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3BD" w:rsidRPr="00FE1C5D" w:rsidRDefault="000533BD" w:rsidP="00E87700">
      <w:pPr>
        <w:ind w:left="90"/>
        <w:jc w:val="center"/>
        <w:rPr>
          <w:rFonts w:asciiTheme="majorBidi" w:hAnsiTheme="majorBidi" w:cstheme="majorBidi"/>
          <w:b/>
          <w:sz w:val="24"/>
          <w:szCs w:val="24"/>
          <w:u w:val="single"/>
        </w:rPr>
      </w:pPr>
      <w:bookmarkStart w:id="0" w:name="_GoBack"/>
      <w:bookmarkEnd w:id="0"/>
      <w:r w:rsidRPr="00FE1C5D">
        <w:rPr>
          <w:rFonts w:asciiTheme="majorBidi" w:hAnsiTheme="majorBidi" w:cstheme="majorBidi"/>
          <w:b/>
          <w:sz w:val="24"/>
          <w:szCs w:val="24"/>
          <w:u w:val="single"/>
        </w:rPr>
        <w:t>Format for</w:t>
      </w:r>
      <w:r w:rsidR="00E87700" w:rsidRPr="00FE1C5D">
        <w:rPr>
          <w:rFonts w:asciiTheme="majorBidi" w:hAnsiTheme="majorBidi" w:cstheme="majorBidi"/>
          <w:b/>
          <w:sz w:val="24"/>
          <w:szCs w:val="24"/>
          <w:u w:val="single"/>
        </w:rPr>
        <w:t>the</w:t>
      </w:r>
      <w:r w:rsidRPr="00FE1C5D">
        <w:rPr>
          <w:rFonts w:asciiTheme="majorBidi" w:hAnsiTheme="majorBidi" w:cstheme="majorBidi"/>
          <w:b/>
          <w:sz w:val="24"/>
          <w:szCs w:val="24"/>
          <w:u w:val="single"/>
        </w:rPr>
        <w:t xml:space="preserve"> Mid Term Evaluation of the Achievement of Sector Outcomes of the Strategic Action Plan (2009 – 2013) of the Government of Maldives </w:t>
      </w:r>
    </w:p>
    <w:p w:rsidR="00196C12" w:rsidRPr="00FE1C5D" w:rsidRDefault="00196C12" w:rsidP="00D27D7F">
      <w:pPr>
        <w:ind w:left="90"/>
        <w:jc w:val="center"/>
        <w:rPr>
          <w:rFonts w:asciiTheme="majorBidi" w:hAnsiTheme="majorBidi" w:cstheme="majorBidi"/>
          <w:b/>
          <w:sz w:val="24"/>
          <w:szCs w:val="24"/>
          <w:u w:val="single"/>
        </w:rPr>
      </w:pPr>
      <w:r w:rsidRPr="00FE1C5D">
        <w:rPr>
          <w:rFonts w:asciiTheme="majorBidi" w:hAnsiTheme="majorBidi" w:cstheme="majorBidi"/>
          <w:i/>
          <w:sz w:val="24"/>
          <w:szCs w:val="24"/>
        </w:rPr>
        <w:t>(</w:t>
      </w:r>
      <w:r w:rsidR="00C43C71" w:rsidRPr="00FE1C5D">
        <w:rPr>
          <w:rFonts w:asciiTheme="majorBidi" w:hAnsiTheme="majorBidi" w:cstheme="majorBidi"/>
          <w:i/>
          <w:sz w:val="24"/>
          <w:szCs w:val="24"/>
        </w:rPr>
        <w:t>Affordable and quality health care for all</w:t>
      </w:r>
      <w:r w:rsidRPr="00FE1C5D">
        <w:rPr>
          <w:rFonts w:asciiTheme="majorBidi" w:hAnsiTheme="majorBidi" w:cstheme="majorBidi"/>
          <w:i/>
          <w:sz w:val="24"/>
          <w:szCs w:val="24"/>
        </w:rPr>
        <w:t>)</w:t>
      </w:r>
    </w:p>
    <w:p w:rsidR="00D378A4" w:rsidRPr="00FE1C5D" w:rsidRDefault="00BC3ACF" w:rsidP="00D378A4">
      <w:pPr>
        <w:pStyle w:val="ListParagraph"/>
        <w:numPr>
          <w:ilvl w:val="0"/>
          <w:numId w:val="4"/>
        </w:numPr>
        <w:rPr>
          <w:rFonts w:asciiTheme="majorBidi" w:hAnsiTheme="majorBidi" w:cstheme="majorBidi"/>
          <w:b/>
          <w:sz w:val="24"/>
          <w:szCs w:val="24"/>
        </w:rPr>
      </w:pPr>
      <w:r w:rsidRPr="00FE1C5D">
        <w:rPr>
          <w:rFonts w:asciiTheme="majorBidi" w:hAnsiTheme="majorBidi" w:cstheme="majorBidi"/>
          <w:b/>
          <w:sz w:val="24"/>
          <w:szCs w:val="24"/>
        </w:rPr>
        <w:t xml:space="preserve">Sector </w:t>
      </w:r>
      <w:r w:rsidR="00D1620E" w:rsidRPr="00FE1C5D">
        <w:rPr>
          <w:rFonts w:asciiTheme="majorBidi" w:hAnsiTheme="majorBidi" w:cstheme="majorBidi"/>
          <w:b/>
          <w:sz w:val="24"/>
          <w:szCs w:val="24"/>
        </w:rPr>
        <w:t>Overall Progress</w:t>
      </w:r>
      <w:r w:rsidR="00123ADC" w:rsidRPr="00FE1C5D">
        <w:rPr>
          <w:rFonts w:asciiTheme="majorBidi" w:hAnsiTheme="majorBidi" w:cstheme="majorBidi"/>
          <w:b/>
          <w:sz w:val="24"/>
          <w:szCs w:val="24"/>
        </w:rPr>
        <w:t xml:space="preserve"> (</w:t>
      </w:r>
      <w:r w:rsidR="009F666C" w:rsidRPr="00FE1C5D">
        <w:rPr>
          <w:rFonts w:asciiTheme="majorBidi" w:hAnsiTheme="majorBidi" w:cstheme="majorBidi"/>
          <w:b/>
          <w:sz w:val="24"/>
          <w:szCs w:val="24"/>
        </w:rPr>
        <w:t>5</w:t>
      </w:r>
      <w:r w:rsidR="00123ADC" w:rsidRPr="00FE1C5D">
        <w:rPr>
          <w:rFonts w:asciiTheme="majorBidi" w:hAnsiTheme="majorBidi" w:cstheme="majorBidi"/>
          <w:b/>
          <w:sz w:val="24"/>
          <w:szCs w:val="24"/>
        </w:rPr>
        <w:t>00 words)</w:t>
      </w:r>
    </w:p>
    <w:p w:rsidR="00A8036E" w:rsidRPr="00FE1C5D" w:rsidRDefault="00D378A4" w:rsidP="00A8036E">
      <w:pPr>
        <w:pStyle w:val="ListParagraph"/>
        <w:ind w:left="540"/>
        <w:rPr>
          <w:rFonts w:asciiTheme="majorBidi" w:hAnsiTheme="majorBidi" w:cstheme="majorBidi"/>
          <w:b/>
          <w:i/>
          <w:sz w:val="24"/>
          <w:szCs w:val="24"/>
        </w:rPr>
      </w:pPr>
      <w:r w:rsidRPr="00FE1C5D">
        <w:rPr>
          <w:rFonts w:asciiTheme="majorBidi" w:hAnsiTheme="majorBidi" w:cstheme="majorBidi"/>
          <w:b/>
          <w:i/>
          <w:sz w:val="24"/>
          <w:szCs w:val="24"/>
        </w:rPr>
        <w:t>{</w:t>
      </w:r>
      <w:r w:rsidR="00A8036E" w:rsidRPr="00FE1C5D">
        <w:rPr>
          <w:rFonts w:asciiTheme="majorBidi" w:hAnsiTheme="majorBidi" w:cstheme="majorBidi"/>
          <w:b/>
          <w:bCs/>
          <w:i/>
          <w:sz w:val="24"/>
          <w:szCs w:val="24"/>
        </w:rPr>
        <w:t>A description of the</w:t>
      </w:r>
      <w:r w:rsidRPr="00FE1C5D">
        <w:rPr>
          <w:rFonts w:asciiTheme="majorBidi" w:hAnsiTheme="majorBidi" w:cstheme="majorBidi"/>
          <w:b/>
          <w:i/>
          <w:sz w:val="24"/>
          <w:szCs w:val="24"/>
        </w:rPr>
        <w:t xml:space="preserve"> extent</w:t>
      </w:r>
      <w:r w:rsidR="00A8036E" w:rsidRPr="00FE1C5D">
        <w:rPr>
          <w:rFonts w:asciiTheme="majorBidi" w:hAnsiTheme="majorBidi" w:cstheme="majorBidi"/>
          <w:b/>
          <w:i/>
          <w:sz w:val="24"/>
          <w:szCs w:val="24"/>
        </w:rPr>
        <w:t xml:space="preserve"> to which the</w:t>
      </w:r>
      <w:r w:rsidRPr="00FE1C5D">
        <w:rPr>
          <w:rFonts w:asciiTheme="majorBidi" w:hAnsiTheme="majorBidi" w:cstheme="majorBidi"/>
          <w:b/>
          <w:i/>
          <w:sz w:val="24"/>
          <w:szCs w:val="24"/>
        </w:rPr>
        <w:t xml:space="preserve"> Sector Outcomes as specified in the policy goals were realized in the period under review}</w:t>
      </w:r>
    </w:p>
    <w:p w:rsidR="0007674A" w:rsidRPr="00FE1C5D" w:rsidRDefault="0007674A" w:rsidP="00A8036E">
      <w:pPr>
        <w:pStyle w:val="ListParagraph"/>
        <w:ind w:left="540"/>
        <w:rPr>
          <w:rFonts w:asciiTheme="majorBidi" w:hAnsiTheme="majorBidi" w:cstheme="majorBidi"/>
          <w:sz w:val="24"/>
          <w:szCs w:val="24"/>
        </w:rPr>
      </w:pPr>
    </w:p>
    <w:tbl>
      <w:tblPr>
        <w:tblStyle w:val="TableGrid"/>
        <w:tblW w:w="9309" w:type="dxa"/>
        <w:tblInd w:w="531" w:type="dxa"/>
        <w:tblLook w:val="04A0" w:firstRow="1" w:lastRow="0" w:firstColumn="1" w:lastColumn="0" w:noHBand="0" w:noVBand="1"/>
      </w:tblPr>
      <w:tblGrid>
        <w:gridCol w:w="9309"/>
      </w:tblGrid>
      <w:tr w:rsidR="00BC3ACF" w:rsidRPr="00FE1C5D" w:rsidTr="00050907">
        <w:trPr>
          <w:trHeight w:val="1784"/>
        </w:trPr>
        <w:tc>
          <w:tcPr>
            <w:tcW w:w="9309" w:type="dxa"/>
          </w:tcPr>
          <w:p w:rsidR="00BC3ACF" w:rsidRPr="00FE1C5D" w:rsidRDefault="00BC3ACF" w:rsidP="001E34D8">
            <w:pPr>
              <w:pStyle w:val="ListParagraph"/>
              <w:ind w:left="0"/>
              <w:rPr>
                <w:rFonts w:asciiTheme="majorBidi" w:hAnsiTheme="majorBidi" w:cstheme="majorBidi"/>
                <w:b/>
                <w:sz w:val="24"/>
                <w:szCs w:val="24"/>
              </w:rPr>
            </w:pPr>
          </w:p>
          <w:p w:rsidR="00301BEB" w:rsidRPr="00FE1C5D" w:rsidRDefault="00301BEB" w:rsidP="0072649B">
            <w:pPr>
              <w:spacing w:line="276" w:lineRule="auto"/>
              <w:rPr>
                <w:rFonts w:asciiTheme="majorBidi" w:hAnsiTheme="majorBidi" w:cstheme="majorBidi"/>
                <w:sz w:val="24"/>
                <w:szCs w:val="24"/>
                <w:u w:val="single"/>
              </w:rPr>
            </w:pPr>
            <w:r w:rsidRPr="00FE1C5D">
              <w:rPr>
                <w:rFonts w:asciiTheme="majorBidi" w:hAnsiTheme="majorBidi" w:cstheme="majorBidi"/>
                <w:sz w:val="24"/>
                <w:szCs w:val="24"/>
                <w:u w:val="single"/>
              </w:rPr>
              <w:t>Strengthened health promotion, protection and advocacy for healthy public policies:</w:t>
            </w:r>
          </w:p>
          <w:p w:rsidR="00FE0A9F" w:rsidRPr="00FE1C5D" w:rsidRDefault="00FE0A9F" w:rsidP="0072649B">
            <w:pPr>
              <w:spacing w:line="276" w:lineRule="auto"/>
              <w:rPr>
                <w:rFonts w:asciiTheme="majorBidi" w:hAnsiTheme="majorBidi" w:cstheme="majorBidi"/>
                <w:sz w:val="24"/>
                <w:szCs w:val="24"/>
                <w:u w:val="single"/>
              </w:rPr>
            </w:pPr>
          </w:p>
          <w:p w:rsidR="00964544" w:rsidRPr="00FE1C5D" w:rsidRDefault="00964544" w:rsidP="00964544">
            <w:pPr>
              <w:rPr>
                <w:rFonts w:asciiTheme="majorBidi" w:hAnsiTheme="majorBidi" w:cstheme="majorBidi"/>
                <w:bCs/>
                <w:sz w:val="24"/>
                <w:szCs w:val="24"/>
              </w:rPr>
            </w:pPr>
            <w:r w:rsidRPr="00FE1C5D">
              <w:rPr>
                <w:rFonts w:asciiTheme="majorBidi" w:hAnsiTheme="majorBidi" w:cstheme="majorBidi"/>
                <w:bCs/>
                <w:sz w:val="24"/>
                <w:szCs w:val="24"/>
              </w:rPr>
              <w:t xml:space="preserve">In order to strengthen health promotion, </w:t>
            </w:r>
            <w:r w:rsidR="00BB1A71" w:rsidRPr="00FE1C5D">
              <w:rPr>
                <w:rFonts w:asciiTheme="majorBidi" w:hAnsiTheme="majorBidi" w:cstheme="majorBidi"/>
                <w:bCs/>
                <w:sz w:val="24"/>
                <w:szCs w:val="24"/>
              </w:rPr>
              <w:t>Nationwide</w:t>
            </w:r>
            <w:r w:rsidRPr="00FE1C5D">
              <w:rPr>
                <w:rFonts w:asciiTheme="majorBidi" w:hAnsiTheme="majorBidi" w:cstheme="majorBidi"/>
                <w:bCs/>
                <w:sz w:val="24"/>
                <w:szCs w:val="24"/>
              </w:rPr>
              <w:t xml:space="preserve"> campaigns have been carried out through various public health programs and community awareness programs conducted related to public health issues (including Communicable diseases, non communicable diseases, maternal and child health, environmental health). Tobacco bill was passed by the parliament and regulations are being formulated. Developed micronutrient policy, National strategy for Active and Healthy Ageing, Antenatal and postnatal care protocols for nurses</w:t>
            </w:r>
            <w:r w:rsidR="00BB1A71" w:rsidRPr="00FE1C5D">
              <w:rPr>
                <w:rFonts w:asciiTheme="majorBidi" w:hAnsiTheme="majorBidi" w:cstheme="majorBidi"/>
                <w:bCs/>
                <w:sz w:val="24"/>
                <w:szCs w:val="24"/>
              </w:rPr>
              <w:t xml:space="preserve">. </w:t>
            </w:r>
          </w:p>
          <w:p w:rsidR="00964544" w:rsidRPr="00FE1C5D" w:rsidRDefault="00964544" w:rsidP="00967685">
            <w:pPr>
              <w:rPr>
                <w:rFonts w:asciiTheme="majorBidi" w:hAnsiTheme="majorBidi" w:cstheme="majorBidi"/>
                <w:sz w:val="24"/>
                <w:szCs w:val="24"/>
              </w:rPr>
            </w:pPr>
          </w:p>
          <w:p w:rsidR="00A053BB" w:rsidRPr="00FE1C5D" w:rsidRDefault="00E35649" w:rsidP="00A053BB">
            <w:pPr>
              <w:rPr>
                <w:rFonts w:asciiTheme="majorBidi" w:hAnsiTheme="majorBidi" w:cstheme="majorBidi"/>
                <w:bCs/>
                <w:sz w:val="24"/>
                <w:szCs w:val="24"/>
              </w:rPr>
            </w:pPr>
            <w:r w:rsidRPr="00FE1C5D">
              <w:rPr>
                <w:rFonts w:asciiTheme="majorBidi" w:hAnsiTheme="majorBidi" w:cstheme="majorBidi"/>
                <w:sz w:val="24"/>
                <w:szCs w:val="24"/>
              </w:rPr>
              <w:t xml:space="preserve">In addition, awareness programs were conducted </w:t>
            </w:r>
            <w:r w:rsidRPr="00FE1C5D">
              <w:rPr>
                <w:rFonts w:asciiTheme="majorBidi" w:hAnsiTheme="majorBidi" w:cstheme="majorBidi"/>
                <w:bCs/>
                <w:sz w:val="24"/>
                <w:szCs w:val="24"/>
              </w:rPr>
              <w:t xml:space="preserve">on food safety regulation and standards for industry, consumer and other relevant people. </w:t>
            </w:r>
            <w:r w:rsidR="00A04979" w:rsidRPr="00FE1C5D">
              <w:rPr>
                <w:rFonts w:asciiTheme="majorBidi" w:hAnsiTheme="majorBidi" w:cstheme="majorBidi"/>
                <w:bCs/>
                <w:sz w:val="24"/>
                <w:szCs w:val="24"/>
              </w:rPr>
              <w:t>Registration</w:t>
            </w:r>
            <w:r w:rsidRPr="00FE1C5D">
              <w:rPr>
                <w:rFonts w:asciiTheme="majorBidi" w:hAnsiTheme="majorBidi" w:cstheme="majorBidi"/>
                <w:bCs/>
                <w:sz w:val="24"/>
                <w:szCs w:val="24"/>
              </w:rPr>
              <w:t xml:space="preserve"> and inspections of food establishments is ongoing.  Also, MFDA has been managing and coordinating food safety policies and projects (WHO FOS food safety program, counterpart for SMTQ project).</w:t>
            </w:r>
          </w:p>
          <w:p w:rsidR="00E35649" w:rsidRPr="00FE1C5D" w:rsidRDefault="00E35649" w:rsidP="00967685">
            <w:pPr>
              <w:rPr>
                <w:rFonts w:asciiTheme="majorBidi" w:hAnsiTheme="majorBidi" w:cstheme="majorBidi"/>
                <w:bCs/>
                <w:sz w:val="24"/>
                <w:szCs w:val="24"/>
              </w:rPr>
            </w:pPr>
          </w:p>
          <w:p w:rsidR="00163F70" w:rsidRPr="00FE1C5D" w:rsidRDefault="00967685" w:rsidP="00967685">
            <w:pPr>
              <w:rPr>
                <w:rFonts w:asciiTheme="majorBidi" w:hAnsiTheme="majorBidi" w:cstheme="majorBidi"/>
                <w:sz w:val="24"/>
                <w:szCs w:val="24"/>
              </w:rPr>
            </w:pPr>
            <w:r w:rsidRPr="00FE1C5D">
              <w:rPr>
                <w:rFonts w:asciiTheme="majorBidi" w:hAnsiTheme="majorBidi" w:cstheme="majorBidi"/>
                <w:sz w:val="24"/>
                <w:szCs w:val="24"/>
              </w:rPr>
              <w:t>In 2009, with the assistance from Turkey, health care workers were trained in the area of reproductive health, maternal nutrition and swine flu for pregnant and reproductive aged women. With the assistance from WHO, health promoting and sensitization programs were conducted. SAARC assistance was given for the project on strengthening maternal, child health and immunization including plans to develop new born care units, new born stabilization units and new born corners in all health facilities.</w:t>
            </w:r>
          </w:p>
          <w:p w:rsidR="00163F70" w:rsidRPr="00FE1C5D" w:rsidRDefault="00163F70" w:rsidP="0072649B">
            <w:pPr>
              <w:spacing w:line="276" w:lineRule="auto"/>
              <w:rPr>
                <w:rFonts w:asciiTheme="majorBidi" w:hAnsiTheme="majorBidi" w:cstheme="majorBidi"/>
                <w:bCs/>
                <w:sz w:val="24"/>
                <w:szCs w:val="24"/>
              </w:rPr>
            </w:pPr>
          </w:p>
          <w:p w:rsidR="00163F70" w:rsidRPr="00FE1C5D" w:rsidRDefault="00163F70" w:rsidP="0072649B">
            <w:pPr>
              <w:spacing w:line="276" w:lineRule="auto"/>
              <w:rPr>
                <w:rFonts w:asciiTheme="majorBidi" w:hAnsiTheme="majorBidi" w:cstheme="majorBidi"/>
                <w:bCs/>
                <w:sz w:val="24"/>
                <w:szCs w:val="24"/>
                <w:u w:val="single"/>
              </w:rPr>
            </w:pPr>
            <w:r w:rsidRPr="00FE1C5D">
              <w:rPr>
                <w:rFonts w:asciiTheme="majorBidi" w:hAnsiTheme="majorBidi" w:cstheme="majorBidi"/>
                <w:bCs/>
                <w:sz w:val="24"/>
                <w:szCs w:val="24"/>
                <w:u w:val="single"/>
              </w:rPr>
              <w:t>Ensure easy access to quality and mod</w:t>
            </w:r>
            <w:r w:rsidR="00301BEB" w:rsidRPr="00FE1C5D">
              <w:rPr>
                <w:rFonts w:asciiTheme="majorBidi" w:hAnsiTheme="majorBidi" w:cstheme="majorBidi"/>
                <w:bCs/>
                <w:sz w:val="24"/>
                <w:szCs w:val="24"/>
                <w:u w:val="single"/>
              </w:rPr>
              <w:t>ern healthcare services for all:</w:t>
            </w:r>
          </w:p>
          <w:p w:rsidR="00ED305C" w:rsidRPr="00FE1C5D" w:rsidRDefault="00ED305C" w:rsidP="00ED305C">
            <w:pPr>
              <w:jc w:val="both"/>
              <w:rPr>
                <w:rFonts w:asciiTheme="majorBidi" w:hAnsiTheme="majorBidi" w:cstheme="majorBidi"/>
                <w:bCs/>
                <w:sz w:val="24"/>
                <w:szCs w:val="24"/>
              </w:rPr>
            </w:pPr>
            <w:r w:rsidRPr="00FE1C5D">
              <w:rPr>
                <w:rFonts w:asciiTheme="majorBidi" w:hAnsiTheme="majorBidi" w:cstheme="majorBidi"/>
                <w:bCs/>
                <w:sz w:val="24"/>
                <w:szCs w:val="24"/>
              </w:rPr>
              <w:t xml:space="preserve">To provide affordable health care for all, Universal Health Insurance Scheme ‘Madhana’ opened for all citizens in 2009 (66504 people, 31% of the population currently covered under the scheme. Madhana plus (accessing health care from selected International Hospitals) introduced in January 2010, 1887 people registered in this </w:t>
            </w:r>
            <w:r w:rsidR="008927B2" w:rsidRPr="00FE1C5D">
              <w:rPr>
                <w:rFonts w:asciiTheme="majorBidi" w:hAnsiTheme="majorBidi" w:cstheme="majorBidi"/>
                <w:bCs/>
                <w:sz w:val="24"/>
                <w:szCs w:val="24"/>
              </w:rPr>
              <w:t>scheme. In January 2012 Aasandha scheme for all has been introduced to all hospitals in Maldives and slowly it is implementing to clinics as well</w:t>
            </w:r>
            <w:r w:rsidR="008E1945" w:rsidRPr="00FE1C5D">
              <w:rPr>
                <w:rFonts w:asciiTheme="majorBidi" w:hAnsiTheme="majorBidi" w:cstheme="majorBidi"/>
                <w:bCs/>
                <w:sz w:val="24"/>
                <w:szCs w:val="24"/>
              </w:rPr>
              <w:t>.</w:t>
            </w:r>
          </w:p>
          <w:p w:rsidR="00967685" w:rsidRPr="00FE1C5D" w:rsidRDefault="00967685" w:rsidP="00967685">
            <w:pPr>
              <w:jc w:val="both"/>
              <w:rPr>
                <w:rFonts w:asciiTheme="majorBidi" w:hAnsiTheme="majorBidi" w:cstheme="majorBidi"/>
                <w:bCs/>
                <w:sz w:val="24"/>
                <w:szCs w:val="24"/>
              </w:rPr>
            </w:pPr>
          </w:p>
          <w:p w:rsidR="00163F70" w:rsidRPr="00FE1C5D" w:rsidRDefault="00163F70" w:rsidP="00A84A2D">
            <w:pPr>
              <w:jc w:val="both"/>
              <w:rPr>
                <w:rFonts w:asciiTheme="majorBidi" w:hAnsiTheme="majorBidi" w:cstheme="majorBidi"/>
                <w:bCs/>
                <w:sz w:val="24"/>
                <w:szCs w:val="24"/>
              </w:rPr>
            </w:pPr>
            <w:r w:rsidRPr="00FE1C5D">
              <w:rPr>
                <w:rFonts w:asciiTheme="majorBidi" w:hAnsiTheme="majorBidi" w:cstheme="majorBidi"/>
                <w:bCs/>
                <w:sz w:val="24"/>
                <w:szCs w:val="24"/>
              </w:rPr>
              <w:t>Access to essential health services increased through Telemedicine Technology which was introduced to the Maldives in 2009. Currently this s</w:t>
            </w:r>
            <w:r w:rsidR="00A141D0" w:rsidRPr="00FE1C5D">
              <w:rPr>
                <w:rFonts w:asciiTheme="majorBidi" w:hAnsiTheme="majorBidi" w:cstheme="majorBidi"/>
                <w:bCs/>
                <w:sz w:val="24"/>
                <w:szCs w:val="24"/>
              </w:rPr>
              <w:t xml:space="preserve">ervice is provided in </w:t>
            </w:r>
            <w:r w:rsidR="00A84A2D">
              <w:rPr>
                <w:rFonts w:asciiTheme="majorBidi" w:hAnsiTheme="majorBidi" w:cs="Faruma" w:hint="cs"/>
                <w:bCs/>
                <w:sz w:val="24"/>
                <w:szCs w:val="24"/>
                <w:rtl/>
                <w:lang w:bidi="dv-MV"/>
              </w:rPr>
              <w:t>39</w:t>
            </w:r>
            <w:r w:rsidR="00A84A2D" w:rsidRPr="00FE1C5D">
              <w:rPr>
                <w:rFonts w:asciiTheme="majorBidi" w:hAnsiTheme="majorBidi" w:cstheme="majorBidi"/>
                <w:bCs/>
                <w:sz w:val="24"/>
                <w:szCs w:val="24"/>
              </w:rPr>
              <w:t xml:space="preserve"> </w:t>
            </w:r>
            <w:r w:rsidR="00A141D0" w:rsidRPr="00FE1C5D">
              <w:rPr>
                <w:rFonts w:asciiTheme="majorBidi" w:hAnsiTheme="majorBidi" w:cstheme="majorBidi"/>
                <w:bCs/>
                <w:sz w:val="24"/>
                <w:szCs w:val="24"/>
              </w:rPr>
              <w:t>islands.</w:t>
            </w:r>
            <w:r w:rsidR="00967685" w:rsidRPr="00FE1C5D">
              <w:rPr>
                <w:rFonts w:asciiTheme="majorBidi" w:hAnsiTheme="majorBidi" w:cstheme="majorBidi"/>
                <w:bCs/>
                <w:sz w:val="24"/>
                <w:szCs w:val="24"/>
              </w:rPr>
              <w:t xml:space="preserve"> Several donor assistance is incorporated in the establishment of telemedicine, including khaleefa foundation aid for kiosk project, world bank funded IHDP telemedicine component and Dhiraagu grant aid G.Dhthinadhoo telemedicine project.</w:t>
            </w:r>
          </w:p>
          <w:p w:rsidR="00163F70" w:rsidRPr="00FE1C5D" w:rsidRDefault="00163F70" w:rsidP="0072649B">
            <w:pPr>
              <w:spacing w:line="276" w:lineRule="auto"/>
              <w:rPr>
                <w:rFonts w:asciiTheme="majorBidi" w:hAnsiTheme="majorBidi" w:cstheme="majorBidi"/>
                <w:bCs/>
                <w:sz w:val="24"/>
                <w:szCs w:val="24"/>
              </w:rPr>
            </w:pPr>
          </w:p>
          <w:p w:rsidR="00E35649" w:rsidRPr="00A84A2D" w:rsidRDefault="00967685" w:rsidP="00A84A2D">
            <w:pPr>
              <w:rPr>
                <w:rFonts w:asciiTheme="majorBidi" w:hAnsiTheme="majorBidi" w:cs="Faruma"/>
                <w:sz w:val="24"/>
                <w:szCs w:val="24"/>
                <w:lang w:bidi="dv-MV"/>
              </w:rPr>
            </w:pPr>
            <w:r w:rsidRPr="00FE1C5D">
              <w:rPr>
                <w:rFonts w:asciiTheme="majorBidi" w:hAnsiTheme="majorBidi" w:cstheme="majorBidi"/>
                <w:bCs/>
                <w:sz w:val="24"/>
                <w:szCs w:val="24"/>
              </w:rPr>
              <w:t xml:space="preserve">Project on establishment of community pharmacies in access is hoped to be major </w:t>
            </w:r>
            <w:r w:rsidR="00BB1A71" w:rsidRPr="00FE1C5D">
              <w:rPr>
                <w:rFonts w:asciiTheme="majorBidi" w:hAnsiTheme="majorBidi" w:cstheme="majorBidi"/>
                <w:bCs/>
                <w:sz w:val="24"/>
                <w:szCs w:val="24"/>
              </w:rPr>
              <w:t>breakthrough</w:t>
            </w:r>
            <w:r w:rsidRPr="00FE1C5D">
              <w:rPr>
                <w:rFonts w:asciiTheme="majorBidi" w:hAnsiTheme="majorBidi" w:cstheme="majorBidi"/>
                <w:bCs/>
                <w:sz w:val="24"/>
                <w:szCs w:val="24"/>
              </w:rPr>
              <w:t xml:space="preserve"> in efforts to </w:t>
            </w:r>
            <w:r w:rsidR="00E35649" w:rsidRPr="00FE1C5D">
              <w:rPr>
                <w:rFonts w:asciiTheme="majorBidi" w:hAnsiTheme="majorBidi" w:cstheme="majorBidi"/>
                <w:bCs/>
                <w:sz w:val="24"/>
                <w:szCs w:val="24"/>
              </w:rPr>
              <w:t xml:space="preserve">provide easy access to health care services. </w:t>
            </w:r>
            <w:r w:rsidR="00E35649" w:rsidRPr="00FE1C5D">
              <w:rPr>
                <w:rFonts w:asciiTheme="majorBidi" w:hAnsiTheme="majorBidi" w:cstheme="majorBidi"/>
                <w:sz w:val="24"/>
                <w:szCs w:val="24"/>
              </w:rPr>
              <w:t xml:space="preserve">World bank funded community pharmacy policy was endorsed in 2009 and currently </w:t>
            </w:r>
            <w:r w:rsidR="00A84A2D" w:rsidRPr="00FE1C5D">
              <w:rPr>
                <w:rFonts w:asciiTheme="majorBidi" w:hAnsiTheme="majorBidi" w:cstheme="majorBidi"/>
                <w:sz w:val="24"/>
                <w:szCs w:val="24"/>
              </w:rPr>
              <w:t>1</w:t>
            </w:r>
            <w:r w:rsidR="00A84A2D">
              <w:rPr>
                <w:rFonts w:asciiTheme="majorBidi" w:hAnsiTheme="majorBidi" w:cstheme="majorBidi" w:hint="cs"/>
                <w:sz w:val="24"/>
                <w:szCs w:val="24"/>
                <w:rtl/>
                <w:lang w:bidi="dv-MV"/>
              </w:rPr>
              <w:t>1</w:t>
            </w:r>
            <w:r w:rsidR="00A84A2D" w:rsidRPr="00FE1C5D">
              <w:rPr>
                <w:rFonts w:asciiTheme="majorBidi" w:hAnsiTheme="majorBidi" w:cstheme="majorBidi"/>
                <w:sz w:val="24"/>
                <w:szCs w:val="24"/>
              </w:rPr>
              <w:t xml:space="preserve"> </w:t>
            </w:r>
            <w:r w:rsidR="008A58FA" w:rsidRPr="00FE1C5D">
              <w:rPr>
                <w:rFonts w:asciiTheme="majorBidi" w:hAnsiTheme="majorBidi" w:cstheme="majorBidi"/>
                <w:sz w:val="24"/>
                <w:szCs w:val="24"/>
              </w:rPr>
              <w:t>contracts</w:t>
            </w:r>
            <w:r w:rsidR="00E35649" w:rsidRPr="00FE1C5D">
              <w:rPr>
                <w:rFonts w:asciiTheme="majorBidi" w:hAnsiTheme="majorBidi" w:cstheme="majorBidi"/>
                <w:sz w:val="24"/>
                <w:szCs w:val="24"/>
              </w:rPr>
              <w:t xml:space="preserve"> signed</w:t>
            </w:r>
            <w:r w:rsidR="00A84A2D">
              <w:rPr>
                <w:rFonts w:asciiTheme="majorBidi" w:hAnsiTheme="majorBidi" w:cstheme="majorBidi"/>
                <w:sz w:val="24"/>
                <w:szCs w:val="24"/>
              </w:rPr>
              <w:t xml:space="preserve"> and 09 community pharmacies exist.</w:t>
            </w:r>
          </w:p>
          <w:p w:rsidR="00967685" w:rsidRPr="00FE1C5D" w:rsidRDefault="00967685" w:rsidP="0072649B">
            <w:pPr>
              <w:spacing w:line="276" w:lineRule="auto"/>
              <w:rPr>
                <w:rFonts w:asciiTheme="majorBidi" w:hAnsiTheme="majorBidi" w:cstheme="majorBidi"/>
                <w:bCs/>
                <w:sz w:val="24"/>
                <w:szCs w:val="24"/>
              </w:rPr>
            </w:pPr>
          </w:p>
          <w:p w:rsidR="00163F70" w:rsidRPr="00FE1C5D" w:rsidRDefault="00163F70" w:rsidP="0072649B">
            <w:pPr>
              <w:spacing w:line="276" w:lineRule="auto"/>
              <w:rPr>
                <w:rFonts w:asciiTheme="majorBidi" w:hAnsiTheme="majorBidi" w:cstheme="majorBidi"/>
                <w:bCs/>
                <w:sz w:val="24"/>
                <w:szCs w:val="24"/>
                <w:u w:val="single"/>
              </w:rPr>
            </w:pPr>
            <w:r w:rsidRPr="00FE1C5D">
              <w:rPr>
                <w:rFonts w:asciiTheme="majorBidi" w:hAnsiTheme="majorBidi" w:cstheme="majorBidi"/>
                <w:bCs/>
                <w:sz w:val="24"/>
                <w:szCs w:val="24"/>
                <w:u w:val="single"/>
              </w:rPr>
              <w:t>Build a competent and profess</w:t>
            </w:r>
            <w:r w:rsidR="00301BEB" w:rsidRPr="00FE1C5D">
              <w:rPr>
                <w:rFonts w:asciiTheme="majorBidi" w:hAnsiTheme="majorBidi" w:cstheme="majorBidi"/>
                <w:bCs/>
                <w:sz w:val="24"/>
                <w:szCs w:val="24"/>
                <w:u w:val="single"/>
              </w:rPr>
              <w:t>ional health service work force:</w:t>
            </w:r>
          </w:p>
          <w:p w:rsidR="00FE0A9F" w:rsidRPr="00FE1C5D" w:rsidRDefault="00FE0A9F" w:rsidP="0072649B">
            <w:pPr>
              <w:spacing w:line="276" w:lineRule="auto"/>
              <w:rPr>
                <w:rFonts w:asciiTheme="majorBidi" w:hAnsiTheme="majorBidi" w:cstheme="majorBidi"/>
                <w:bCs/>
                <w:sz w:val="24"/>
                <w:szCs w:val="24"/>
                <w:u w:val="single"/>
              </w:rPr>
            </w:pPr>
          </w:p>
          <w:p w:rsidR="00163F70" w:rsidRPr="00FE1C5D" w:rsidRDefault="00301BEB" w:rsidP="00315CAC">
            <w:pPr>
              <w:jc w:val="both"/>
              <w:rPr>
                <w:rFonts w:asciiTheme="majorBidi" w:hAnsiTheme="majorBidi" w:cstheme="majorBidi"/>
                <w:bCs/>
                <w:sz w:val="24"/>
                <w:szCs w:val="24"/>
              </w:rPr>
            </w:pPr>
            <w:r w:rsidRPr="00FE1C5D">
              <w:rPr>
                <w:rFonts w:asciiTheme="majorBidi" w:hAnsiTheme="majorBidi" w:cstheme="majorBidi"/>
                <w:bCs/>
                <w:sz w:val="24"/>
                <w:szCs w:val="24"/>
              </w:rPr>
              <w:t>Efforts to</w:t>
            </w:r>
            <w:r w:rsidR="00163F70" w:rsidRPr="00FE1C5D">
              <w:rPr>
                <w:rFonts w:asciiTheme="majorBidi" w:hAnsiTheme="majorBidi" w:cstheme="majorBidi"/>
                <w:bCs/>
                <w:sz w:val="24"/>
                <w:szCs w:val="24"/>
              </w:rPr>
              <w:t xml:space="preserve"> build a competent, professional health service work force, </w:t>
            </w:r>
            <w:r w:rsidR="00315CAC" w:rsidRPr="00FE1C5D">
              <w:rPr>
                <w:rFonts w:asciiTheme="majorBidi" w:hAnsiTheme="majorBidi" w:cstheme="majorBidi"/>
                <w:bCs/>
                <w:sz w:val="24"/>
                <w:szCs w:val="24"/>
              </w:rPr>
              <w:t>c</w:t>
            </w:r>
            <w:r w:rsidR="00163F70" w:rsidRPr="00FE1C5D">
              <w:rPr>
                <w:rFonts w:asciiTheme="majorBidi" w:hAnsiTheme="majorBidi" w:cstheme="majorBidi"/>
                <w:bCs/>
                <w:sz w:val="24"/>
                <w:szCs w:val="24"/>
              </w:rPr>
              <w:t xml:space="preserve">apacity building </w:t>
            </w:r>
            <w:r w:rsidR="00163F70" w:rsidRPr="00FE1C5D">
              <w:rPr>
                <w:rFonts w:asciiTheme="majorBidi" w:hAnsiTheme="majorBidi" w:cstheme="majorBidi"/>
                <w:bCs/>
                <w:sz w:val="24"/>
                <w:szCs w:val="24"/>
              </w:rPr>
              <w:lastRenderedPageBreak/>
              <w:t>programs</w:t>
            </w:r>
            <w:r w:rsidRPr="00FE1C5D">
              <w:rPr>
                <w:rFonts w:asciiTheme="majorBidi" w:hAnsiTheme="majorBidi" w:cstheme="majorBidi"/>
                <w:bCs/>
                <w:sz w:val="24"/>
                <w:szCs w:val="24"/>
              </w:rPr>
              <w:t xml:space="preserve"> conducted</w:t>
            </w:r>
            <w:r w:rsidR="00163F70" w:rsidRPr="00FE1C5D">
              <w:rPr>
                <w:rFonts w:asciiTheme="majorBidi" w:hAnsiTheme="majorBidi" w:cstheme="majorBidi"/>
                <w:bCs/>
                <w:sz w:val="24"/>
                <w:szCs w:val="24"/>
              </w:rPr>
              <w:t xml:space="preserve"> on doctors, nurses, health care workers </w:t>
            </w:r>
            <w:r w:rsidRPr="00FE1C5D">
              <w:rPr>
                <w:rFonts w:asciiTheme="majorBidi" w:hAnsiTheme="majorBidi" w:cstheme="majorBidi"/>
                <w:bCs/>
                <w:sz w:val="24"/>
                <w:szCs w:val="24"/>
              </w:rPr>
              <w:t>and other administrative staff.</w:t>
            </w:r>
          </w:p>
          <w:p w:rsidR="00E36664" w:rsidRPr="00FE1C5D" w:rsidRDefault="00E36664" w:rsidP="00E36664">
            <w:pPr>
              <w:jc w:val="both"/>
              <w:rPr>
                <w:rFonts w:asciiTheme="majorBidi" w:hAnsiTheme="majorBidi" w:cstheme="majorBidi"/>
                <w:bCs/>
                <w:sz w:val="24"/>
                <w:szCs w:val="24"/>
              </w:rPr>
            </w:pPr>
          </w:p>
          <w:p w:rsidR="00E36664" w:rsidRPr="00FE1C5D" w:rsidRDefault="00E36664" w:rsidP="00E36664">
            <w:pPr>
              <w:jc w:val="both"/>
              <w:rPr>
                <w:rFonts w:asciiTheme="majorBidi" w:hAnsiTheme="majorBidi" w:cstheme="majorBidi"/>
                <w:bCs/>
                <w:sz w:val="24"/>
                <w:szCs w:val="24"/>
              </w:rPr>
            </w:pPr>
            <w:r w:rsidRPr="00FE1C5D">
              <w:rPr>
                <w:rFonts w:asciiTheme="majorBidi" w:hAnsiTheme="majorBidi" w:cstheme="majorBidi"/>
                <w:bCs/>
                <w:sz w:val="24"/>
                <w:szCs w:val="24"/>
              </w:rPr>
              <w:t xml:space="preserve">Continuous professional development of Health care workers on topics on RH </w:t>
            </w:r>
            <w:r w:rsidR="00C42DB6" w:rsidRPr="00FE1C5D">
              <w:rPr>
                <w:rFonts w:asciiTheme="majorBidi" w:hAnsiTheme="majorBidi" w:cstheme="majorBidi"/>
                <w:bCs/>
                <w:sz w:val="24"/>
                <w:szCs w:val="24"/>
              </w:rPr>
              <w:t>counseling</w:t>
            </w:r>
            <w:r w:rsidRPr="00FE1C5D">
              <w:rPr>
                <w:rFonts w:asciiTheme="majorBidi" w:hAnsiTheme="majorBidi" w:cstheme="majorBidi"/>
                <w:bCs/>
                <w:sz w:val="24"/>
                <w:szCs w:val="24"/>
              </w:rPr>
              <w:t>, essential new born care, breast feeding counseling, management of pregnancy, childbirth and newborn, growth monitoring, gender based violence, communicable diseases management and surveillance, non-communicable diseases including tobacco cessation etc.</w:t>
            </w:r>
          </w:p>
          <w:p w:rsidR="00E36664" w:rsidRPr="00FE1C5D" w:rsidRDefault="00E36664" w:rsidP="00E35649">
            <w:pPr>
              <w:rPr>
                <w:rFonts w:asciiTheme="majorBidi" w:hAnsiTheme="majorBidi" w:cstheme="majorBidi"/>
                <w:bCs/>
                <w:sz w:val="24"/>
                <w:szCs w:val="24"/>
              </w:rPr>
            </w:pPr>
          </w:p>
          <w:p w:rsidR="00163F70" w:rsidRPr="00FE1C5D" w:rsidRDefault="00403C39" w:rsidP="00E35649">
            <w:pPr>
              <w:rPr>
                <w:rFonts w:asciiTheme="majorBidi" w:hAnsiTheme="majorBidi" w:cstheme="majorBidi"/>
                <w:bCs/>
                <w:sz w:val="24"/>
                <w:szCs w:val="24"/>
              </w:rPr>
            </w:pPr>
            <w:r w:rsidRPr="00FE1C5D">
              <w:rPr>
                <w:rFonts w:asciiTheme="majorBidi" w:hAnsiTheme="majorBidi" w:cstheme="majorBidi"/>
                <w:bCs/>
                <w:sz w:val="24"/>
                <w:szCs w:val="24"/>
              </w:rPr>
              <w:t>140 completed short term trainings in the areas of health management, health care waste, social protection, food safety, nursing/medicine, health promotion, health care financing, quality management and project management</w:t>
            </w:r>
            <w:r w:rsidR="00C04A59" w:rsidRPr="00FE1C5D">
              <w:rPr>
                <w:rFonts w:asciiTheme="majorBidi" w:hAnsiTheme="majorBidi" w:cstheme="majorBidi"/>
                <w:bCs/>
                <w:sz w:val="24"/>
                <w:szCs w:val="24"/>
              </w:rPr>
              <w:t xml:space="preserve"> (2010)</w:t>
            </w:r>
          </w:p>
          <w:p w:rsidR="00403C39" w:rsidRPr="00FE1C5D" w:rsidRDefault="00403C39" w:rsidP="004B5FA7">
            <w:pPr>
              <w:rPr>
                <w:rFonts w:asciiTheme="majorBidi" w:hAnsiTheme="majorBidi" w:cstheme="majorBidi"/>
                <w:bCs/>
                <w:sz w:val="24"/>
                <w:szCs w:val="24"/>
              </w:rPr>
            </w:pPr>
            <w:r w:rsidRPr="00FE1C5D">
              <w:rPr>
                <w:rFonts w:asciiTheme="majorBidi" w:hAnsiTheme="majorBidi" w:cstheme="majorBidi"/>
                <w:bCs/>
                <w:sz w:val="24"/>
                <w:szCs w:val="24"/>
              </w:rPr>
              <w:t xml:space="preserve">Sent 15 </w:t>
            </w:r>
            <w:r w:rsidR="001D4234" w:rsidRPr="00FE1C5D">
              <w:rPr>
                <w:rFonts w:asciiTheme="majorBidi" w:hAnsiTheme="majorBidi" w:cstheme="majorBidi"/>
                <w:bCs/>
                <w:sz w:val="24"/>
                <w:szCs w:val="24"/>
              </w:rPr>
              <w:t>(Currently 89 students are undertaking various trainings abroad. 17 were send from January to September 2011)</w:t>
            </w:r>
            <w:r w:rsidRPr="00FE1C5D">
              <w:rPr>
                <w:rFonts w:asciiTheme="majorBidi" w:hAnsiTheme="majorBidi" w:cstheme="majorBidi"/>
                <w:bCs/>
                <w:sz w:val="24"/>
                <w:szCs w:val="24"/>
              </w:rPr>
              <w:t xml:space="preserve"> in the areas of management, general medicine, specialty, sub-specialty</w:t>
            </w:r>
            <w:r w:rsidR="00C04A59" w:rsidRPr="00FE1C5D">
              <w:rPr>
                <w:rFonts w:asciiTheme="majorBidi" w:hAnsiTheme="majorBidi" w:cstheme="majorBidi"/>
                <w:bCs/>
                <w:sz w:val="24"/>
                <w:szCs w:val="24"/>
              </w:rPr>
              <w:t>, public</w:t>
            </w:r>
            <w:r w:rsidR="00E36664" w:rsidRPr="00FE1C5D">
              <w:rPr>
                <w:rFonts w:asciiTheme="majorBidi" w:hAnsiTheme="majorBidi" w:cstheme="majorBidi"/>
                <w:bCs/>
                <w:sz w:val="24"/>
                <w:szCs w:val="24"/>
              </w:rPr>
              <w:t xml:space="preserve"> health, food sciences</w:t>
            </w:r>
            <w:r w:rsidR="004B5FA7" w:rsidRPr="00FE1C5D">
              <w:rPr>
                <w:rFonts w:asciiTheme="majorBidi" w:hAnsiTheme="majorBidi" w:cstheme="majorBidi"/>
                <w:bCs/>
                <w:sz w:val="24"/>
                <w:szCs w:val="24"/>
              </w:rPr>
              <w:t xml:space="preserve">, </w:t>
            </w:r>
            <w:r w:rsidR="00E35649" w:rsidRPr="00FE1C5D">
              <w:rPr>
                <w:rFonts w:asciiTheme="majorBidi" w:hAnsiTheme="majorBidi" w:cstheme="majorBidi"/>
                <w:bCs/>
                <w:sz w:val="24"/>
                <w:szCs w:val="24"/>
              </w:rPr>
              <w:t>psychology</w:t>
            </w:r>
            <w:r w:rsidR="004B5FA7" w:rsidRPr="00FE1C5D">
              <w:rPr>
                <w:rFonts w:asciiTheme="majorBidi" w:hAnsiTheme="majorBidi" w:cstheme="majorBidi"/>
                <w:bCs/>
                <w:sz w:val="24"/>
                <w:szCs w:val="24"/>
              </w:rPr>
              <w:t>, biomedical engineering, counseling and  primary health care management.</w:t>
            </w:r>
            <w:r w:rsidRPr="00FE1C5D">
              <w:rPr>
                <w:rFonts w:asciiTheme="majorBidi" w:hAnsiTheme="majorBidi" w:cstheme="majorBidi"/>
                <w:bCs/>
                <w:sz w:val="24"/>
                <w:szCs w:val="24"/>
              </w:rPr>
              <w:t xml:space="preserve"> Health law and human sciences. 17 students returned after completing studies.</w:t>
            </w:r>
            <w:r w:rsidR="004B5FA7" w:rsidRPr="00FE1C5D">
              <w:rPr>
                <w:rFonts w:asciiTheme="majorBidi" w:hAnsiTheme="majorBidi" w:cstheme="majorBidi"/>
                <w:bCs/>
                <w:sz w:val="24"/>
                <w:szCs w:val="24"/>
              </w:rPr>
              <w:t xml:space="preserve">11 returned after completing long term studies, from January to September 2011. </w:t>
            </w:r>
            <w:r w:rsidRPr="00FE1C5D">
              <w:rPr>
                <w:rFonts w:asciiTheme="majorBidi" w:hAnsiTheme="majorBidi" w:cstheme="majorBidi"/>
                <w:bCs/>
                <w:sz w:val="24"/>
                <w:szCs w:val="24"/>
              </w:rPr>
              <w:t xml:space="preserve"> 40 students undertaking nursing (long term diploma) in FHS</w:t>
            </w:r>
            <w:r w:rsidR="00C04A59" w:rsidRPr="00FE1C5D">
              <w:rPr>
                <w:rFonts w:asciiTheme="majorBidi" w:hAnsiTheme="majorBidi" w:cstheme="majorBidi"/>
                <w:bCs/>
                <w:sz w:val="24"/>
                <w:szCs w:val="24"/>
              </w:rPr>
              <w:t xml:space="preserve"> (2010).</w:t>
            </w:r>
          </w:p>
          <w:p w:rsidR="00A04979" w:rsidRPr="00FE1C5D" w:rsidRDefault="00A04979" w:rsidP="00E35649">
            <w:pPr>
              <w:rPr>
                <w:rFonts w:asciiTheme="majorBidi" w:hAnsiTheme="majorBidi" w:cstheme="majorBidi"/>
                <w:bCs/>
                <w:sz w:val="24"/>
                <w:szCs w:val="24"/>
              </w:rPr>
            </w:pPr>
          </w:p>
          <w:p w:rsidR="00A04979" w:rsidRPr="00FE1C5D" w:rsidRDefault="00A04979" w:rsidP="00A04979">
            <w:pPr>
              <w:rPr>
                <w:rFonts w:asciiTheme="majorBidi" w:hAnsiTheme="majorBidi" w:cstheme="majorBidi"/>
                <w:sz w:val="24"/>
                <w:szCs w:val="24"/>
              </w:rPr>
            </w:pPr>
            <w:r w:rsidRPr="00FE1C5D">
              <w:rPr>
                <w:rFonts w:asciiTheme="majorBidi" w:hAnsiTheme="majorBidi" w:cstheme="majorBidi"/>
                <w:sz w:val="24"/>
                <w:szCs w:val="24"/>
              </w:rPr>
              <w:t>In order to build competent health professionals in the sector, several donor agencies have given assistance by providing financing and technical guidance. Such include assistance from Caritas Italiana</w:t>
            </w:r>
            <w:r w:rsidR="008E1945" w:rsidRPr="00FE1C5D">
              <w:rPr>
                <w:rFonts w:asciiTheme="majorBidi" w:hAnsiTheme="majorBidi" w:cstheme="majorBidi"/>
                <w:sz w:val="24"/>
                <w:szCs w:val="24"/>
              </w:rPr>
              <w:t>, IDB</w:t>
            </w:r>
            <w:r w:rsidR="004B5FA7" w:rsidRPr="00FE1C5D">
              <w:rPr>
                <w:rFonts w:asciiTheme="majorBidi" w:hAnsiTheme="majorBidi" w:cstheme="majorBidi"/>
                <w:sz w:val="24"/>
                <w:szCs w:val="24"/>
              </w:rPr>
              <w:t xml:space="preserve"> fund, Saudhi fund, </w:t>
            </w:r>
            <w:r w:rsidRPr="00FE1C5D">
              <w:rPr>
                <w:rFonts w:asciiTheme="majorBidi" w:hAnsiTheme="majorBidi" w:cstheme="majorBidi"/>
                <w:sz w:val="24"/>
                <w:szCs w:val="24"/>
              </w:rPr>
              <w:t>khaleefa foundation and WHO.</w:t>
            </w:r>
          </w:p>
          <w:p w:rsidR="00A04979" w:rsidRPr="00FE1C5D" w:rsidRDefault="00A04979" w:rsidP="00E35649">
            <w:pPr>
              <w:rPr>
                <w:rFonts w:asciiTheme="majorBidi" w:hAnsiTheme="majorBidi" w:cstheme="majorBidi"/>
                <w:bCs/>
                <w:sz w:val="24"/>
                <w:szCs w:val="24"/>
              </w:rPr>
            </w:pPr>
          </w:p>
          <w:p w:rsidR="00163F70" w:rsidRPr="00FE1C5D" w:rsidRDefault="00163F70" w:rsidP="0072649B">
            <w:pPr>
              <w:spacing w:line="276" w:lineRule="auto"/>
              <w:rPr>
                <w:rFonts w:asciiTheme="majorBidi" w:hAnsiTheme="majorBidi" w:cstheme="majorBidi"/>
                <w:bCs/>
                <w:sz w:val="24"/>
                <w:szCs w:val="24"/>
                <w:u w:val="single"/>
              </w:rPr>
            </w:pPr>
            <w:r w:rsidRPr="00FE1C5D">
              <w:rPr>
                <w:rFonts w:asciiTheme="majorBidi" w:hAnsiTheme="majorBidi" w:cstheme="majorBidi"/>
                <w:bCs/>
                <w:sz w:val="24"/>
                <w:szCs w:val="24"/>
                <w:u w:val="single"/>
              </w:rPr>
              <w:t xml:space="preserve">Build a culture of evidence based decision </w:t>
            </w:r>
            <w:r w:rsidR="00301BEB" w:rsidRPr="00FE1C5D">
              <w:rPr>
                <w:rFonts w:asciiTheme="majorBidi" w:hAnsiTheme="majorBidi" w:cstheme="majorBidi"/>
                <w:bCs/>
                <w:sz w:val="24"/>
                <w:szCs w:val="24"/>
                <w:u w:val="single"/>
              </w:rPr>
              <w:t>making within the health system:</w:t>
            </w:r>
          </w:p>
          <w:p w:rsidR="00FE0A9F" w:rsidRPr="00FE1C5D" w:rsidRDefault="00FE0A9F" w:rsidP="0072649B">
            <w:pPr>
              <w:spacing w:line="276" w:lineRule="auto"/>
              <w:rPr>
                <w:rFonts w:asciiTheme="majorBidi" w:hAnsiTheme="majorBidi" w:cstheme="majorBidi"/>
                <w:bCs/>
                <w:sz w:val="24"/>
                <w:szCs w:val="24"/>
                <w:u w:val="single"/>
              </w:rPr>
            </w:pPr>
          </w:p>
          <w:p w:rsidR="00334A53" w:rsidRPr="00FE1C5D" w:rsidRDefault="00A04979" w:rsidP="0072649B">
            <w:pPr>
              <w:spacing w:line="276" w:lineRule="auto"/>
              <w:rPr>
                <w:rFonts w:asciiTheme="majorBidi" w:hAnsiTheme="majorBidi" w:cstheme="majorBidi"/>
                <w:bCs/>
                <w:sz w:val="24"/>
                <w:szCs w:val="24"/>
              </w:rPr>
            </w:pPr>
            <w:r w:rsidRPr="00FE1C5D">
              <w:rPr>
                <w:rFonts w:asciiTheme="majorBidi" w:hAnsiTheme="majorBidi" w:cstheme="majorBidi"/>
                <w:bCs/>
                <w:sz w:val="24"/>
                <w:szCs w:val="24"/>
              </w:rPr>
              <w:t xml:space="preserve">Online application of the vital registration system started 2010 in IGMH and data entry to the birth component of the online system done by </w:t>
            </w:r>
            <w:r w:rsidR="00C42DB6" w:rsidRPr="00FE1C5D">
              <w:rPr>
                <w:rFonts w:asciiTheme="majorBidi" w:hAnsiTheme="majorBidi" w:cstheme="majorBidi"/>
                <w:bCs/>
                <w:sz w:val="24"/>
                <w:szCs w:val="24"/>
              </w:rPr>
              <w:t>labor</w:t>
            </w:r>
            <w:r w:rsidRPr="00FE1C5D">
              <w:rPr>
                <w:rFonts w:asciiTheme="majorBidi" w:hAnsiTheme="majorBidi" w:cstheme="majorBidi"/>
                <w:bCs/>
                <w:sz w:val="24"/>
                <w:szCs w:val="24"/>
              </w:rPr>
              <w:t xml:space="preserve"> room staff after the birth. However, death component is not fully functional due to limitation of resources and full implementation of delayed due to unavailability of facilities in IGMH. Also, in 2010 implementation was initiated in Hithadhoo Regional hospital on trial basis. The main issue in implementing the service in other hospitals in on pending due to non-availability of network connections for the system.</w:t>
            </w:r>
          </w:p>
          <w:p w:rsidR="001E5E49" w:rsidRPr="00FE1C5D" w:rsidRDefault="001E5E49" w:rsidP="0072649B">
            <w:pPr>
              <w:spacing w:line="276" w:lineRule="auto"/>
              <w:rPr>
                <w:rFonts w:asciiTheme="majorBidi" w:hAnsiTheme="majorBidi" w:cstheme="majorBidi"/>
                <w:bCs/>
                <w:sz w:val="24"/>
                <w:szCs w:val="24"/>
              </w:rPr>
            </w:pPr>
            <w:r w:rsidRPr="00FE1C5D">
              <w:rPr>
                <w:rFonts w:asciiTheme="majorBidi" w:hAnsiTheme="majorBidi" w:cstheme="majorBidi"/>
                <w:bCs/>
                <w:sz w:val="24"/>
                <w:szCs w:val="24"/>
              </w:rPr>
              <w:t>In 2010, an assessment on the VRS was underway which include assessment of the overall performance of the system based on the WHO guidance tool, a validation study on the reporting cause of death and study on completeness of VRS.</w:t>
            </w:r>
          </w:p>
          <w:p w:rsidR="001E5E49" w:rsidRPr="00FE1C5D" w:rsidRDefault="001E5E49" w:rsidP="0072649B">
            <w:pPr>
              <w:spacing w:line="276" w:lineRule="auto"/>
              <w:rPr>
                <w:rFonts w:asciiTheme="majorBidi" w:hAnsiTheme="majorBidi" w:cstheme="majorBidi"/>
                <w:bCs/>
                <w:sz w:val="24"/>
                <w:szCs w:val="24"/>
              </w:rPr>
            </w:pPr>
          </w:p>
          <w:p w:rsidR="00E36664" w:rsidRPr="00FE1C5D" w:rsidRDefault="001E5E49" w:rsidP="00E36664">
            <w:pPr>
              <w:rPr>
                <w:rFonts w:asciiTheme="majorBidi" w:hAnsiTheme="majorBidi" w:cstheme="majorBidi"/>
                <w:bCs/>
                <w:sz w:val="24"/>
                <w:szCs w:val="24"/>
              </w:rPr>
            </w:pPr>
            <w:r w:rsidRPr="00FE1C5D">
              <w:rPr>
                <w:rFonts w:asciiTheme="majorBidi" w:hAnsiTheme="majorBidi" w:cstheme="majorBidi"/>
                <w:bCs/>
                <w:sz w:val="24"/>
                <w:szCs w:val="24"/>
              </w:rPr>
              <w:t xml:space="preserve">The preliminary report of the Maldives Demographic Health Survey was </w:t>
            </w:r>
            <w:r w:rsidR="008A18EC" w:rsidRPr="00FE1C5D">
              <w:rPr>
                <w:rFonts w:asciiTheme="majorBidi" w:hAnsiTheme="majorBidi" w:cstheme="majorBidi"/>
                <w:bCs/>
                <w:sz w:val="24"/>
                <w:szCs w:val="24"/>
              </w:rPr>
              <w:t>compiled and</w:t>
            </w:r>
            <w:r w:rsidR="00E36664" w:rsidRPr="00FE1C5D">
              <w:rPr>
                <w:rFonts w:asciiTheme="majorBidi" w:hAnsiTheme="majorBidi" w:cstheme="majorBidi"/>
                <w:bCs/>
                <w:sz w:val="24"/>
                <w:szCs w:val="24"/>
              </w:rPr>
              <w:t xml:space="preserve"> first Demographic Health survey was conducted.</w:t>
            </w:r>
          </w:p>
          <w:p w:rsidR="00E36664" w:rsidRPr="00FE1C5D" w:rsidRDefault="00E36664" w:rsidP="00E36664">
            <w:pPr>
              <w:rPr>
                <w:rFonts w:asciiTheme="majorBidi" w:hAnsiTheme="majorBidi" w:cstheme="majorBidi"/>
                <w:bCs/>
                <w:sz w:val="24"/>
                <w:szCs w:val="24"/>
              </w:rPr>
            </w:pPr>
            <w:r w:rsidRPr="00FE1C5D">
              <w:rPr>
                <w:rFonts w:asciiTheme="majorBidi" w:hAnsiTheme="majorBidi" w:cstheme="majorBidi"/>
                <w:bCs/>
                <w:sz w:val="24"/>
                <w:szCs w:val="24"/>
              </w:rPr>
              <w:t xml:space="preserve">Established Logistic Management Information System for management of contraceptives and contraceptive forecasting  </w:t>
            </w:r>
          </w:p>
          <w:p w:rsidR="00E36664" w:rsidRPr="00FE1C5D" w:rsidRDefault="00E36664" w:rsidP="00E36664">
            <w:pPr>
              <w:rPr>
                <w:rFonts w:asciiTheme="majorBidi" w:hAnsiTheme="majorBidi" w:cstheme="majorBidi"/>
                <w:bCs/>
                <w:sz w:val="24"/>
                <w:szCs w:val="24"/>
              </w:rPr>
            </w:pPr>
            <w:r w:rsidRPr="00FE1C5D">
              <w:rPr>
                <w:rFonts w:asciiTheme="majorBidi" w:hAnsiTheme="majorBidi" w:cstheme="majorBidi"/>
                <w:bCs/>
                <w:sz w:val="24"/>
                <w:szCs w:val="24"/>
              </w:rPr>
              <w:t>Functional Analysis of Reproductive Health Services was conducted</w:t>
            </w:r>
          </w:p>
          <w:p w:rsidR="001E5E49" w:rsidRPr="00FE1C5D" w:rsidRDefault="00E36664" w:rsidP="00E36664">
            <w:pPr>
              <w:rPr>
                <w:rFonts w:asciiTheme="majorBidi" w:hAnsiTheme="majorBidi" w:cstheme="majorBidi"/>
                <w:bCs/>
                <w:sz w:val="24"/>
                <w:szCs w:val="24"/>
              </w:rPr>
            </w:pPr>
            <w:r w:rsidRPr="00FE1C5D">
              <w:rPr>
                <w:rFonts w:asciiTheme="majorBidi" w:hAnsiTheme="majorBidi" w:cstheme="majorBidi"/>
                <w:bCs/>
                <w:sz w:val="24"/>
                <w:szCs w:val="24"/>
              </w:rPr>
              <w:t>Social mapping of Most at Risk Population for HIV/AIDS done</w:t>
            </w:r>
          </w:p>
          <w:p w:rsidR="00DC3377" w:rsidRPr="00FE1C5D" w:rsidRDefault="00DC3377" w:rsidP="00DC3377">
            <w:pPr>
              <w:rPr>
                <w:rFonts w:asciiTheme="majorBidi" w:hAnsiTheme="majorBidi" w:cstheme="majorBidi"/>
                <w:bCs/>
                <w:sz w:val="24"/>
                <w:szCs w:val="24"/>
              </w:rPr>
            </w:pPr>
          </w:p>
          <w:p w:rsidR="00163F70" w:rsidRPr="00FE1C5D" w:rsidRDefault="00C04923" w:rsidP="00DC3377">
            <w:pPr>
              <w:rPr>
                <w:rFonts w:asciiTheme="majorBidi" w:hAnsiTheme="majorBidi" w:cstheme="majorBidi"/>
                <w:sz w:val="24"/>
                <w:szCs w:val="24"/>
              </w:rPr>
            </w:pPr>
            <w:r w:rsidRPr="00FE1C5D">
              <w:rPr>
                <w:rFonts w:asciiTheme="majorBidi" w:hAnsiTheme="majorBidi" w:cstheme="majorBidi"/>
                <w:sz w:val="24"/>
                <w:szCs w:val="24"/>
              </w:rPr>
              <w:t>Medical Record Officers at all hospitals were give</w:t>
            </w:r>
            <w:r w:rsidR="00F625E7" w:rsidRPr="00FE1C5D">
              <w:rPr>
                <w:rFonts w:asciiTheme="majorBidi" w:hAnsiTheme="majorBidi" w:cstheme="majorBidi"/>
                <w:sz w:val="24"/>
                <w:szCs w:val="24"/>
              </w:rPr>
              <w:t>n</w:t>
            </w:r>
            <w:r w:rsidRPr="00FE1C5D">
              <w:rPr>
                <w:rFonts w:asciiTheme="majorBidi" w:hAnsiTheme="majorBidi" w:cstheme="majorBidi"/>
                <w:sz w:val="24"/>
                <w:szCs w:val="24"/>
              </w:rPr>
              <w:t xml:space="preserve"> Health Information System training in 2010</w:t>
            </w:r>
            <w:r w:rsidR="00DC3377" w:rsidRPr="00FE1C5D">
              <w:rPr>
                <w:rFonts w:asciiTheme="majorBidi" w:hAnsiTheme="majorBidi" w:cstheme="majorBidi"/>
                <w:sz w:val="24"/>
                <w:szCs w:val="24"/>
              </w:rPr>
              <w:t xml:space="preserve"> and 11 staff from NHL were trained under IDB (TA-for upgrading national health laboratory project)</w:t>
            </w:r>
          </w:p>
          <w:p w:rsidR="00DC3377" w:rsidRPr="00FE1C5D" w:rsidRDefault="00DC3377" w:rsidP="00DC3377">
            <w:pPr>
              <w:rPr>
                <w:rFonts w:asciiTheme="majorBidi" w:hAnsiTheme="majorBidi" w:cstheme="majorBidi"/>
                <w:sz w:val="24"/>
                <w:szCs w:val="24"/>
              </w:rPr>
            </w:pPr>
          </w:p>
          <w:p w:rsidR="00163F70" w:rsidRPr="00FE1C5D" w:rsidRDefault="00163F70" w:rsidP="0072649B">
            <w:pPr>
              <w:spacing w:line="276" w:lineRule="auto"/>
              <w:rPr>
                <w:rFonts w:asciiTheme="majorBidi" w:hAnsiTheme="majorBidi" w:cstheme="majorBidi"/>
                <w:bCs/>
                <w:sz w:val="24"/>
                <w:szCs w:val="24"/>
                <w:u w:val="single"/>
              </w:rPr>
            </w:pPr>
            <w:r w:rsidRPr="00FE1C5D">
              <w:rPr>
                <w:rFonts w:asciiTheme="majorBidi" w:hAnsiTheme="majorBidi" w:cstheme="majorBidi"/>
                <w:bCs/>
                <w:sz w:val="24"/>
                <w:szCs w:val="24"/>
                <w:u w:val="single"/>
              </w:rPr>
              <w:t xml:space="preserve">Establish and enforce appropriate quality assurance and regulatory framework </w:t>
            </w:r>
            <w:r w:rsidR="00301BEB" w:rsidRPr="00FE1C5D">
              <w:rPr>
                <w:rFonts w:asciiTheme="majorBidi" w:hAnsiTheme="majorBidi" w:cstheme="majorBidi"/>
                <w:bCs/>
                <w:sz w:val="24"/>
                <w:szCs w:val="24"/>
                <w:u w:val="single"/>
              </w:rPr>
              <w:t>for patient and provider safety:</w:t>
            </w:r>
          </w:p>
          <w:p w:rsidR="00DC3377" w:rsidRPr="00FE1C5D" w:rsidRDefault="00DC3377" w:rsidP="0072649B">
            <w:pPr>
              <w:spacing w:line="276" w:lineRule="auto"/>
              <w:rPr>
                <w:rFonts w:asciiTheme="majorBidi" w:hAnsiTheme="majorBidi" w:cstheme="majorBidi"/>
                <w:bCs/>
                <w:sz w:val="24"/>
                <w:szCs w:val="24"/>
                <w:u w:val="single"/>
              </w:rPr>
            </w:pPr>
          </w:p>
          <w:p w:rsidR="00AE2EA7" w:rsidRPr="00FE1C5D" w:rsidRDefault="00421251" w:rsidP="00AE2EA7">
            <w:p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Mechanism established for reviewing medico legal cases and addressing patient safety issues.</w:t>
            </w:r>
            <w:r w:rsidR="00DC3377" w:rsidRPr="00FE1C5D">
              <w:rPr>
                <w:rFonts w:asciiTheme="majorBidi" w:hAnsiTheme="majorBidi" w:cstheme="majorBidi"/>
                <w:sz w:val="24"/>
                <w:szCs w:val="24"/>
              </w:rPr>
              <w:t xml:space="preserve"> To achieve the </w:t>
            </w:r>
            <w:r w:rsidR="00964544" w:rsidRPr="00FE1C5D">
              <w:rPr>
                <w:rFonts w:asciiTheme="majorBidi" w:hAnsiTheme="majorBidi" w:cstheme="majorBidi"/>
                <w:sz w:val="24"/>
                <w:szCs w:val="24"/>
              </w:rPr>
              <w:t>MDG goal 5</w:t>
            </w:r>
            <w:r w:rsidR="00DC3377" w:rsidRPr="00FE1C5D">
              <w:rPr>
                <w:rFonts w:asciiTheme="majorBidi" w:hAnsiTheme="majorBidi" w:cstheme="majorBidi"/>
                <w:sz w:val="24"/>
                <w:szCs w:val="24"/>
              </w:rPr>
              <w:t xml:space="preserve">, reviewing of all the maternal deaths and 8% of perinatal / neonatal cases reviewed in the year 2010 and recommendations sent to the concerned persons and health </w:t>
            </w:r>
            <w:r w:rsidR="00CC6C4F" w:rsidRPr="00FE1C5D">
              <w:rPr>
                <w:rFonts w:asciiTheme="majorBidi" w:hAnsiTheme="majorBidi" w:cstheme="majorBidi"/>
                <w:sz w:val="24"/>
                <w:szCs w:val="24"/>
              </w:rPr>
              <w:t>facilities. The</w:t>
            </w:r>
            <w:r w:rsidR="00AE2EA7" w:rsidRPr="00FE1C5D">
              <w:rPr>
                <w:rFonts w:asciiTheme="majorBidi" w:hAnsiTheme="majorBidi" w:cstheme="majorBidi"/>
                <w:sz w:val="24"/>
                <w:szCs w:val="24"/>
              </w:rPr>
              <w:t xml:space="preserve"> alleged cases of medical negligence investigated- approximately </w:t>
            </w:r>
            <w:r w:rsidR="00AE2EA7" w:rsidRPr="00FE1C5D">
              <w:rPr>
                <w:rFonts w:asciiTheme="majorBidi" w:hAnsiTheme="majorBidi" w:cstheme="majorBidi"/>
                <w:sz w:val="24"/>
                <w:szCs w:val="24"/>
              </w:rPr>
              <w:lastRenderedPageBreak/>
              <w:t>63% were reviewed, whereas, the rest is in progress.</w:t>
            </w:r>
          </w:p>
          <w:p w:rsidR="00DC3377" w:rsidRPr="00FE1C5D" w:rsidRDefault="00DC3377" w:rsidP="00DC3377">
            <w:pPr>
              <w:jc w:val="both"/>
              <w:rPr>
                <w:rFonts w:asciiTheme="majorBidi" w:hAnsiTheme="majorBidi" w:cstheme="majorBidi"/>
                <w:bCs/>
                <w:sz w:val="24"/>
                <w:szCs w:val="24"/>
              </w:rPr>
            </w:pPr>
          </w:p>
          <w:p w:rsidR="00DC3377" w:rsidRPr="00FE1C5D" w:rsidRDefault="00DC3377" w:rsidP="00DC3377">
            <w:p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 xml:space="preserve">Inspection of health facilities were conducted for all private allopathic and traditional/alternative clinics in Male’ with a total of 84 inspections in 2010. </w:t>
            </w:r>
            <w:r w:rsidR="00AE2EA7" w:rsidRPr="00FE1C5D">
              <w:rPr>
                <w:rFonts w:asciiTheme="majorBidi" w:hAnsiTheme="majorBidi" w:cstheme="majorBidi"/>
                <w:sz w:val="24"/>
                <w:szCs w:val="24"/>
              </w:rPr>
              <w:t xml:space="preserve">Allopathic health facility regulation drafted, traditional and alternative medicine committee re-nominated. </w:t>
            </w:r>
          </w:p>
          <w:p w:rsidR="00AE2EA7" w:rsidRPr="00FE1C5D" w:rsidRDefault="00AE2EA7" w:rsidP="00DC3377">
            <w:pPr>
              <w:autoSpaceDE w:val="0"/>
              <w:autoSpaceDN w:val="0"/>
              <w:adjustRightInd w:val="0"/>
              <w:rPr>
                <w:rFonts w:asciiTheme="majorBidi" w:hAnsiTheme="majorBidi" w:cstheme="majorBidi"/>
                <w:sz w:val="24"/>
                <w:szCs w:val="24"/>
              </w:rPr>
            </w:pPr>
          </w:p>
          <w:p w:rsidR="00AE2EA7" w:rsidRPr="00FE1C5D" w:rsidRDefault="00AE2EA7" w:rsidP="00DC3377">
            <w:p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Three staffs from Quality Assurance and Improvement division was trained as lead auditors for quality management system and in the year 2010 service interruption audit was conducted for tertiary and secondary hospitals.</w:t>
            </w:r>
          </w:p>
          <w:p w:rsidR="00AE2EA7" w:rsidRPr="00FE1C5D" w:rsidRDefault="00AE2EA7" w:rsidP="00CB452B">
            <w:p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 xml:space="preserve">In 2009, NHL microbiology laboratory was approved ISO-17025 accreditation. </w:t>
            </w:r>
            <w:r w:rsidR="00C42DB6" w:rsidRPr="00FE1C5D">
              <w:rPr>
                <w:rFonts w:asciiTheme="majorBidi" w:hAnsiTheme="majorBidi" w:cstheme="majorBidi"/>
                <w:sz w:val="24"/>
                <w:szCs w:val="24"/>
              </w:rPr>
              <w:t>Furthermore</w:t>
            </w:r>
            <w:r w:rsidR="00A43355" w:rsidRPr="00FE1C5D">
              <w:rPr>
                <w:rFonts w:asciiTheme="majorBidi" w:hAnsiTheme="majorBidi" w:cstheme="majorBidi"/>
                <w:sz w:val="24"/>
                <w:szCs w:val="24"/>
              </w:rPr>
              <w:t>, selected chemical analysis were accredited on 2010</w:t>
            </w:r>
          </w:p>
          <w:p w:rsidR="008E1945" w:rsidRPr="00F066CF" w:rsidRDefault="008E1945" w:rsidP="0072649B">
            <w:pPr>
              <w:spacing w:line="276" w:lineRule="auto"/>
              <w:rPr>
                <w:rFonts w:asciiTheme="majorBidi" w:hAnsiTheme="majorBidi" w:cs="MV Boli"/>
                <w:bCs/>
                <w:sz w:val="24"/>
                <w:szCs w:val="24"/>
                <w:lang w:bidi="dv-MV"/>
              </w:rPr>
            </w:pPr>
          </w:p>
          <w:p w:rsidR="00163F70" w:rsidRPr="00FE1C5D" w:rsidRDefault="00163F70" w:rsidP="0072649B">
            <w:pPr>
              <w:spacing w:line="276" w:lineRule="auto"/>
              <w:rPr>
                <w:rFonts w:asciiTheme="majorBidi" w:hAnsiTheme="majorBidi" w:cstheme="majorBidi"/>
                <w:bCs/>
                <w:sz w:val="24"/>
                <w:szCs w:val="24"/>
                <w:u w:val="single"/>
              </w:rPr>
            </w:pPr>
            <w:r w:rsidRPr="00FE1C5D">
              <w:rPr>
                <w:rFonts w:asciiTheme="majorBidi" w:hAnsiTheme="majorBidi" w:cstheme="majorBidi"/>
                <w:bCs/>
                <w:sz w:val="24"/>
                <w:szCs w:val="24"/>
                <w:u w:val="single"/>
              </w:rPr>
              <w:t>Enhance emergency respon</w:t>
            </w:r>
            <w:r w:rsidR="00301BEB" w:rsidRPr="00FE1C5D">
              <w:rPr>
                <w:rFonts w:asciiTheme="majorBidi" w:hAnsiTheme="majorBidi" w:cstheme="majorBidi"/>
                <w:bCs/>
                <w:sz w:val="24"/>
                <w:szCs w:val="24"/>
                <w:u w:val="single"/>
              </w:rPr>
              <w:t>se capability of health systems:</w:t>
            </w:r>
          </w:p>
          <w:p w:rsidR="00C04A59" w:rsidRPr="00FE1C5D" w:rsidRDefault="00C04A59" w:rsidP="0072649B">
            <w:pPr>
              <w:spacing w:line="276" w:lineRule="auto"/>
              <w:rPr>
                <w:rFonts w:asciiTheme="majorBidi" w:hAnsiTheme="majorBidi" w:cstheme="majorBidi"/>
                <w:bCs/>
                <w:sz w:val="24"/>
                <w:szCs w:val="24"/>
                <w:u w:val="single"/>
              </w:rPr>
            </w:pPr>
          </w:p>
          <w:p w:rsidR="00186471" w:rsidRPr="00FE1C5D" w:rsidRDefault="00186471" w:rsidP="00186471">
            <w:pPr>
              <w:spacing w:line="276" w:lineRule="auto"/>
              <w:rPr>
                <w:rFonts w:asciiTheme="majorBidi" w:hAnsiTheme="majorBidi" w:cstheme="majorBidi"/>
                <w:bCs/>
                <w:sz w:val="24"/>
                <w:szCs w:val="24"/>
              </w:rPr>
            </w:pPr>
            <w:r w:rsidRPr="00FE1C5D">
              <w:rPr>
                <w:rFonts w:asciiTheme="majorBidi" w:hAnsiTheme="majorBidi" w:cstheme="majorBidi"/>
                <w:bCs/>
                <w:sz w:val="24"/>
                <w:szCs w:val="24"/>
              </w:rPr>
              <w:t xml:space="preserve">In 2009 tsunami </w:t>
            </w:r>
            <w:r w:rsidR="008E1945" w:rsidRPr="00FE1C5D">
              <w:rPr>
                <w:rFonts w:asciiTheme="majorBidi" w:hAnsiTheme="majorBidi" w:cstheme="majorBidi"/>
                <w:bCs/>
                <w:sz w:val="24"/>
                <w:szCs w:val="24"/>
              </w:rPr>
              <w:t>Sop</w:t>
            </w:r>
            <w:r w:rsidRPr="00FE1C5D">
              <w:rPr>
                <w:rFonts w:asciiTheme="majorBidi" w:hAnsiTheme="majorBidi" w:cstheme="majorBidi"/>
                <w:bCs/>
                <w:sz w:val="24"/>
                <w:szCs w:val="24"/>
              </w:rPr>
              <w:t xml:space="preserve"> was developed for the health sector in central level with assistance from UNDP. Protocols and guidelines were prepared for influenza A (H1N1)   and awareness campaigns conducted on influenza A (H1N1) at national level. During the influenza outbreak in 2009, temporary quarantine facility with necessary equipment was established in Hulhumale’ hospital.</w:t>
            </w:r>
          </w:p>
          <w:p w:rsidR="00421251" w:rsidRPr="00FE1C5D" w:rsidRDefault="00421251" w:rsidP="00186471">
            <w:pPr>
              <w:spacing w:line="276" w:lineRule="auto"/>
              <w:rPr>
                <w:rFonts w:asciiTheme="majorBidi" w:hAnsiTheme="majorBidi" w:cstheme="majorBidi"/>
                <w:bCs/>
                <w:sz w:val="24"/>
                <w:szCs w:val="24"/>
              </w:rPr>
            </w:pPr>
            <w:r w:rsidRPr="00FE1C5D">
              <w:rPr>
                <w:rFonts w:asciiTheme="majorBidi" w:hAnsiTheme="majorBidi" w:cstheme="majorBidi"/>
                <w:bCs/>
                <w:sz w:val="24"/>
                <w:szCs w:val="24"/>
              </w:rPr>
              <w:t>Nationwide early warning system in place and functional for public health emergencies.</w:t>
            </w:r>
          </w:p>
          <w:p w:rsidR="00C04A59" w:rsidRPr="00FE1C5D" w:rsidRDefault="00C04A59" w:rsidP="00A04979">
            <w:pPr>
              <w:jc w:val="both"/>
              <w:rPr>
                <w:rFonts w:asciiTheme="majorBidi" w:hAnsiTheme="majorBidi" w:cstheme="majorBidi"/>
                <w:bCs/>
                <w:sz w:val="24"/>
                <w:szCs w:val="24"/>
              </w:rPr>
            </w:pPr>
            <w:r w:rsidRPr="00FE1C5D">
              <w:rPr>
                <w:rFonts w:asciiTheme="majorBidi" w:hAnsiTheme="majorBidi" w:cstheme="majorBidi"/>
                <w:bCs/>
                <w:sz w:val="24"/>
                <w:szCs w:val="24"/>
              </w:rPr>
              <w:t>Conducted Training workshop on community based disaster risk management and Training of Trainers on emergency fist aid.</w:t>
            </w:r>
          </w:p>
          <w:p w:rsidR="00421251" w:rsidRPr="00FE1C5D" w:rsidRDefault="00421251" w:rsidP="00186471">
            <w:pPr>
              <w:jc w:val="both"/>
              <w:rPr>
                <w:rFonts w:asciiTheme="majorBidi" w:hAnsiTheme="majorBidi" w:cstheme="majorBidi"/>
                <w:bCs/>
                <w:sz w:val="24"/>
                <w:szCs w:val="24"/>
              </w:rPr>
            </w:pPr>
          </w:p>
        </w:tc>
      </w:tr>
    </w:tbl>
    <w:p w:rsidR="00D1620E" w:rsidRPr="00FE1C5D" w:rsidRDefault="00D1620E" w:rsidP="00D378A4">
      <w:pPr>
        <w:pStyle w:val="ListParagraph"/>
        <w:numPr>
          <w:ilvl w:val="1"/>
          <w:numId w:val="4"/>
        </w:numPr>
        <w:tabs>
          <w:tab w:val="left" w:pos="828"/>
        </w:tabs>
        <w:ind w:left="810"/>
        <w:rPr>
          <w:rFonts w:asciiTheme="majorBidi" w:hAnsiTheme="majorBidi" w:cstheme="majorBidi"/>
          <w:b/>
          <w:sz w:val="24"/>
          <w:szCs w:val="24"/>
        </w:rPr>
      </w:pPr>
      <w:r w:rsidRPr="00FE1C5D">
        <w:rPr>
          <w:rFonts w:asciiTheme="majorBidi" w:hAnsiTheme="majorBidi" w:cstheme="majorBidi"/>
          <w:b/>
          <w:sz w:val="24"/>
          <w:szCs w:val="24"/>
        </w:rPr>
        <w:lastRenderedPageBreak/>
        <w:t>Progress on Key Sector Outcomes</w:t>
      </w:r>
    </w:p>
    <w:p w:rsidR="00D1620E" w:rsidRPr="00FE1C5D" w:rsidRDefault="00D378A4" w:rsidP="0007674A">
      <w:pPr>
        <w:pStyle w:val="ListParagraph"/>
        <w:ind w:left="810" w:hanging="90"/>
        <w:rPr>
          <w:rFonts w:asciiTheme="majorBidi" w:hAnsiTheme="majorBidi" w:cstheme="majorBidi"/>
          <w:b/>
          <w:i/>
          <w:sz w:val="24"/>
          <w:szCs w:val="24"/>
        </w:rPr>
      </w:pPr>
      <w:r w:rsidRPr="00FE1C5D">
        <w:rPr>
          <w:rFonts w:asciiTheme="majorBidi" w:hAnsiTheme="majorBidi" w:cstheme="majorBidi"/>
          <w:b/>
          <w:i/>
          <w:sz w:val="24"/>
          <w:szCs w:val="24"/>
        </w:rPr>
        <w:t xml:space="preserve">{For each </w:t>
      </w:r>
      <w:r w:rsidR="008A18EC" w:rsidRPr="00FE1C5D">
        <w:rPr>
          <w:rFonts w:asciiTheme="majorBidi" w:hAnsiTheme="majorBidi" w:cstheme="majorBidi"/>
          <w:b/>
          <w:i/>
          <w:sz w:val="24"/>
          <w:szCs w:val="24"/>
        </w:rPr>
        <w:t>sector outcome</w:t>
      </w:r>
      <w:r w:rsidR="006112EC" w:rsidRPr="00FE1C5D">
        <w:rPr>
          <w:rFonts w:asciiTheme="majorBidi" w:hAnsiTheme="majorBidi" w:cstheme="majorBidi"/>
          <w:b/>
          <w:i/>
          <w:sz w:val="24"/>
          <w:szCs w:val="24"/>
        </w:rPr>
        <w:t xml:space="preserve"> </w:t>
      </w:r>
      <w:r w:rsidR="00196C12" w:rsidRPr="00FE1C5D">
        <w:rPr>
          <w:rFonts w:asciiTheme="majorBidi" w:hAnsiTheme="majorBidi" w:cstheme="majorBidi"/>
          <w:b/>
          <w:i/>
          <w:sz w:val="24"/>
          <w:szCs w:val="24"/>
        </w:rPr>
        <w:t xml:space="preserve">briefly </w:t>
      </w:r>
      <w:r w:rsidRPr="00FE1C5D">
        <w:rPr>
          <w:rFonts w:asciiTheme="majorBidi" w:hAnsiTheme="majorBidi" w:cstheme="majorBidi"/>
          <w:b/>
          <w:i/>
          <w:sz w:val="24"/>
          <w:szCs w:val="24"/>
        </w:rPr>
        <w:t xml:space="preserve">describe the </w:t>
      </w:r>
      <w:r w:rsidR="006112EC" w:rsidRPr="00FE1C5D">
        <w:rPr>
          <w:rFonts w:asciiTheme="majorBidi" w:hAnsiTheme="majorBidi" w:cstheme="majorBidi"/>
          <w:b/>
          <w:i/>
          <w:sz w:val="24"/>
          <w:szCs w:val="24"/>
        </w:rPr>
        <w:t xml:space="preserve">achievement made and the </w:t>
      </w:r>
      <w:r w:rsidRPr="00FE1C5D">
        <w:rPr>
          <w:rFonts w:asciiTheme="majorBidi" w:hAnsiTheme="majorBidi" w:cstheme="majorBidi"/>
          <w:b/>
          <w:i/>
          <w:sz w:val="24"/>
          <w:szCs w:val="24"/>
        </w:rPr>
        <w:t>extent to which implementation was carried out as envisaged by the Strategies / Intervention List of the SAP. If there were any deviations wh</w:t>
      </w:r>
      <w:r w:rsidR="006112EC" w:rsidRPr="00FE1C5D">
        <w:rPr>
          <w:rFonts w:asciiTheme="majorBidi" w:hAnsiTheme="majorBidi" w:cstheme="majorBidi"/>
          <w:b/>
          <w:i/>
          <w:sz w:val="24"/>
          <w:szCs w:val="24"/>
        </w:rPr>
        <w:t>at were they and the causes}</w:t>
      </w:r>
    </w:p>
    <w:p w:rsidR="0007674A" w:rsidRPr="00FE1C5D" w:rsidRDefault="0007674A" w:rsidP="00A8036E">
      <w:pPr>
        <w:pStyle w:val="ListParagraph"/>
        <w:ind w:left="450"/>
        <w:rPr>
          <w:rFonts w:asciiTheme="majorBidi" w:hAnsiTheme="majorBidi" w:cstheme="majorBidi"/>
          <w:b/>
          <w:i/>
          <w:sz w:val="24"/>
          <w:szCs w:val="24"/>
        </w:rPr>
      </w:pPr>
    </w:p>
    <w:tbl>
      <w:tblPr>
        <w:tblStyle w:val="TableGrid"/>
        <w:tblW w:w="9270" w:type="dxa"/>
        <w:tblInd w:w="540" w:type="dxa"/>
        <w:tblLayout w:type="fixed"/>
        <w:tblLook w:val="04A0" w:firstRow="1" w:lastRow="0" w:firstColumn="1" w:lastColumn="0" w:noHBand="0" w:noVBand="1"/>
      </w:tblPr>
      <w:tblGrid>
        <w:gridCol w:w="384"/>
        <w:gridCol w:w="2244"/>
        <w:gridCol w:w="4140"/>
        <w:gridCol w:w="2502"/>
      </w:tblGrid>
      <w:tr w:rsidR="00D1620E" w:rsidRPr="00FE1C5D" w:rsidTr="00A62524">
        <w:trPr>
          <w:trHeight w:val="547"/>
        </w:trPr>
        <w:tc>
          <w:tcPr>
            <w:tcW w:w="2628" w:type="dxa"/>
            <w:gridSpan w:val="2"/>
          </w:tcPr>
          <w:p w:rsidR="00D1620E" w:rsidRPr="00FE1C5D" w:rsidRDefault="00D1620E" w:rsidP="001E34D8">
            <w:pPr>
              <w:pStyle w:val="ListParagraph"/>
              <w:ind w:left="0"/>
              <w:jc w:val="center"/>
              <w:rPr>
                <w:rFonts w:asciiTheme="majorBidi" w:hAnsiTheme="majorBidi" w:cstheme="majorBidi"/>
                <w:sz w:val="24"/>
                <w:szCs w:val="24"/>
              </w:rPr>
            </w:pPr>
            <w:r w:rsidRPr="00FE1C5D">
              <w:rPr>
                <w:rFonts w:asciiTheme="majorBidi" w:hAnsiTheme="majorBidi" w:cstheme="majorBidi"/>
                <w:sz w:val="24"/>
                <w:szCs w:val="24"/>
              </w:rPr>
              <w:t>Outcome</w:t>
            </w:r>
          </w:p>
        </w:tc>
        <w:tc>
          <w:tcPr>
            <w:tcW w:w="4140" w:type="dxa"/>
          </w:tcPr>
          <w:p w:rsidR="00D1620E" w:rsidRPr="00FE1C5D" w:rsidRDefault="00D1620E" w:rsidP="001E34D8">
            <w:pPr>
              <w:pStyle w:val="ListParagraph"/>
              <w:ind w:left="0"/>
              <w:jc w:val="center"/>
              <w:rPr>
                <w:rFonts w:asciiTheme="majorBidi" w:hAnsiTheme="majorBidi" w:cstheme="majorBidi"/>
                <w:sz w:val="24"/>
                <w:szCs w:val="24"/>
              </w:rPr>
            </w:pPr>
            <w:r w:rsidRPr="00FE1C5D">
              <w:rPr>
                <w:rFonts w:asciiTheme="majorBidi" w:hAnsiTheme="majorBidi" w:cstheme="majorBidi"/>
                <w:sz w:val="24"/>
                <w:szCs w:val="24"/>
              </w:rPr>
              <w:t>Progress</w:t>
            </w:r>
          </w:p>
        </w:tc>
        <w:tc>
          <w:tcPr>
            <w:tcW w:w="2502" w:type="dxa"/>
          </w:tcPr>
          <w:p w:rsidR="00D1620E" w:rsidRPr="00FE1C5D" w:rsidRDefault="00D1620E" w:rsidP="001E34D8">
            <w:pPr>
              <w:pStyle w:val="ListParagraph"/>
              <w:ind w:left="0"/>
              <w:jc w:val="center"/>
              <w:rPr>
                <w:rFonts w:asciiTheme="majorBidi" w:hAnsiTheme="majorBidi" w:cstheme="majorBidi"/>
                <w:sz w:val="24"/>
                <w:szCs w:val="24"/>
              </w:rPr>
            </w:pPr>
            <w:r w:rsidRPr="00FE1C5D">
              <w:rPr>
                <w:rFonts w:asciiTheme="majorBidi" w:hAnsiTheme="majorBidi" w:cstheme="majorBidi"/>
                <w:sz w:val="24"/>
                <w:szCs w:val="24"/>
              </w:rPr>
              <w:t>Issues</w:t>
            </w:r>
          </w:p>
        </w:tc>
      </w:tr>
      <w:tr w:rsidR="00E67673" w:rsidRPr="00FE1C5D" w:rsidTr="00A62524">
        <w:trPr>
          <w:trHeight w:val="135"/>
        </w:trPr>
        <w:tc>
          <w:tcPr>
            <w:tcW w:w="384" w:type="dxa"/>
          </w:tcPr>
          <w:p w:rsidR="00E67673" w:rsidRPr="00FE1C5D" w:rsidRDefault="00E67673"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1.</w:t>
            </w:r>
          </w:p>
        </w:tc>
        <w:tc>
          <w:tcPr>
            <w:tcW w:w="2244" w:type="dxa"/>
          </w:tcPr>
          <w:p w:rsidR="00E67673" w:rsidRPr="00FE1C5D" w:rsidRDefault="00597E7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Strengthened health promotion, protection and advocacy for health</w:t>
            </w:r>
            <w:r w:rsidR="0052654E" w:rsidRPr="00FE1C5D">
              <w:rPr>
                <w:rFonts w:asciiTheme="majorBidi" w:hAnsiTheme="majorBidi" w:cstheme="majorBidi"/>
                <w:sz w:val="24"/>
                <w:szCs w:val="24"/>
              </w:rPr>
              <w:t>y</w:t>
            </w:r>
            <w:r w:rsidRPr="00FE1C5D">
              <w:rPr>
                <w:rFonts w:asciiTheme="majorBidi" w:hAnsiTheme="majorBidi" w:cstheme="majorBidi"/>
                <w:sz w:val="24"/>
                <w:szCs w:val="24"/>
              </w:rPr>
              <w:t xml:space="preserve"> public policies</w:t>
            </w:r>
          </w:p>
        </w:tc>
        <w:tc>
          <w:tcPr>
            <w:tcW w:w="4140" w:type="dxa"/>
          </w:tcPr>
          <w:p w:rsidR="00862B12" w:rsidRPr="00FE1C5D" w:rsidRDefault="0052654E"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Nation wide campaigns have been carried out in different public health programs </w:t>
            </w:r>
            <w:r w:rsidR="008E1945" w:rsidRPr="00FE1C5D">
              <w:rPr>
                <w:rFonts w:asciiTheme="majorBidi" w:hAnsiTheme="majorBidi" w:cstheme="majorBidi"/>
                <w:sz w:val="24"/>
                <w:szCs w:val="24"/>
              </w:rPr>
              <w:t>e.g.</w:t>
            </w:r>
            <w:r w:rsidRPr="00FE1C5D">
              <w:rPr>
                <w:rFonts w:asciiTheme="majorBidi" w:hAnsiTheme="majorBidi" w:cstheme="majorBidi"/>
                <w:sz w:val="24"/>
                <w:szCs w:val="24"/>
              </w:rPr>
              <w:t xml:space="preserve"> Nutrition reproductive health etc.</w:t>
            </w:r>
          </w:p>
          <w:p w:rsidR="0052654E" w:rsidRPr="00FE1C5D" w:rsidRDefault="0052654E"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Ongoing community awareness programs conducted related to public health issues </w:t>
            </w:r>
          </w:p>
          <w:p w:rsidR="006A5B07" w:rsidRPr="00FE1C5D" w:rsidRDefault="006A5B07"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Breast milk substitute code </w:t>
            </w:r>
            <w:r w:rsidR="00F625E7" w:rsidRPr="00FE1C5D">
              <w:rPr>
                <w:rFonts w:asciiTheme="majorBidi" w:hAnsiTheme="majorBidi" w:cstheme="majorBidi"/>
                <w:sz w:val="24"/>
                <w:szCs w:val="24"/>
              </w:rPr>
              <w:t>introduced.</w:t>
            </w:r>
          </w:p>
          <w:p w:rsidR="00E36664" w:rsidRPr="00FE1C5D" w:rsidRDefault="00E36664" w:rsidP="00E36664">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Tobacco control Act passed and some regulations under it are being enforced, while the rest are being formulated. </w:t>
            </w:r>
          </w:p>
          <w:p w:rsidR="004548EC" w:rsidRPr="00FE1C5D" w:rsidRDefault="004548EC"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Food bill translated into Dhivehi. Awareness created on enforced food regulations. Received stakeholder comments and sent to AG office</w:t>
            </w:r>
          </w:p>
          <w:p w:rsidR="005C5D36" w:rsidRPr="00FE1C5D" w:rsidRDefault="005C5D3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Initiated registration of food establishment (5%)</w:t>
            </w:r>
          </w:p>
          <w:p w:rsidR="005C5D36" w:rsidRPr="00FE1C5D" w:rsidRDefault="005C5D3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100% inspection of food establishment</w:t>
            </w:r>
            <w:r w:rsidR="007D586C" w:rsidRPr="00FE1C5D">
              <w:rPr>
                <w:rFonts w:asciiTheme="majorBidi" w:hAnsiTheme="majorBidi" w:cstheme="majorBidi"/>
                <w:sz w:val="24"/>
                <w:szCs w:val="24"/>
              </w:rPr>
              <w:t>s</w:t>
            </w:r>
            <w:r w:rsidRPr="00FE1C5D">
              <w:rPr>
                <w:rFonts w:asciiTheme="majorBidi" w:hAnsiTheme="majorBidi" w:cstheme="majorBidi"/>
                <w:sz w:val="24"/>
                <w:szCs w:val="24"/>
              </w:rPr>
              <w:t xml:space="preserve"> in Male',hulhumale,vilingili  and its </w:t>
            </w:r>
            <w:r w:rsidRPr="00FE1C5D">
              <w:rPr>
                <w:rFonts w:asciiTheme="majorBidi" w:hAnsiTheme="majorBidi" w:cstheme="majorBidi"/>
                <w:sz w:val="24"/>
                <w:szCs w:val="24"/>
              </w:rPr>
              <w:lastRenderedPageBreak/>
              <w:t>registration</w:t>
            </w:r>
          </w:p>
          <w:p w:rsidR="005C5D36" w:rsidRPr="00FE1C5D" w:rsidRDefault="005C5D36" w:rsidP="00E1350A">
            <w:pPr>
              <w:ind w:left="-18"/>
              <w:rPr>
                <w:rFonts w:asciiTheme="majorBidi" w:hAnsiTheme="majorBidi" w:cstheme="majorBidi"/>
                <w:sz w:val="24"/>
                <w:szCs w:val="24"/>
              </w:rPr>
            </w:pPr>
          </w:p>
          <w:p w:rsidR="005C5D36" w:rsidRPr="00FE1C5D" w:rsidRDefault="005C5D36" w:rsidP="007D586C">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100% registration of fishing vessels (export)</w:t>
            </w:r>
          </w:p>
          <w:p w:rsidR="005C5D36" w:rsidRPr="00FE1C5D" w:rsidRDefault="005C5D36" w:rsidP="005C5D36">
            <w:pPr>
              <w:autoSpaceDE w:val="0"/>
              <w:autoSpaceDN w:val="0"/>
              <w:adjustRightInd w:val="0"/>
              <w:rPr>
                <w:rFonts w:asciiTheme="majorBidi" w:hAnsiTheme="majorBidi" w:cstheme="majorBidi"/>
                <w:sz w:val="24"/>
                <w:szCs w:val="24"/>
              </w:rPr>
            </w:pPr>
          </w:p>
          <w:p w:rsidR="005C5D36" w:rsidRPr="00FE1C5D" w:rsidRDefault="005C5D3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70% registration of food facilities and </w:t>
            </w:r>
            <w:r w:rsidR="007D586C" w:rsidRPr="00FE1C5D">
              <w:rPr>
                <w:rFonts w:asciiTheme="majorBidi" w:hAnsiTheme="majorBidi" w:cstheme="majorBidi"/>
                <w:sz w:val="24"/>
                <w:szCs w:val="24"/>
              </w:rPr>
              <w:t xml:space="preserve">local </w:t>
            </w:r>
            <w:r w:rsidRPr="00FE1C5D">
              <w:rPr>
                <w:rFonts w:asciiTheme="majorBidi" w:hAnsiTheme="majorBidi" w:cstheme="majorBidi"/>
                <w:sz w:val="24"/>
                <w:szCs w:val="24"/>
              </w:rPr>
              <w:t>food products</w:t>
            </w:r>
          </w:p>
          <w:p w:rsidR="005C5D36" w:rsidRPr="00FE1C5D" w:rsidRDefault="005C5D3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The establishment </w:t>
            </w:r>
            <w:r w:rsidR="00EF7209" w:rsidRPr="00FE1C5D">
              <w:rPr>
                <w:rFonts w:asciiTheme="majorBidi" w:hAnsiTheme="majorBidi" w:cstheme="majorBidi"/>
                <w:sz w:val="24"/>
                <w:szCs w:val="24"/>
              </w:rPr>
              <w:t xml:space="preserve">of </w:t>
            </w:r>
            <w:r w:rsidRPr="00FE1C5D">
              <w:rPr>
                <w:rFonts w:asciiTheme="majorBidi" w:hAnsiTheme="majorBidi" w:cstheme="majorBidi"/>
                <w:sz w:val="24"/>
                <w:szCs w:val="24"/>
              </w:rPr>
              <w:t>risk assessment and monitoring unit in MFDA</w:t>
            </w:r>
          </w:p>
          <w:p w:rsidR="005C5D36" w:rsidRPr="00FE1C5D" w:rsidRDefault="005C5D3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risk assessment system in place</w:t>
            </w:r>
          </w:p>
          <w:p w:rsidR="005C5D36" w:rsidRPr="00FE1C5D" w:rsidRDefault="005C5D36" w:rsidP="00780B03">
            <w:pPr>
              <w:pStyle w:val="ListParagraph"/>
              <w:ind w:left="342"/>
              <w:rPr>
                <w:rFonts w:asciiTheme="majorBidi" w:hAnsiTheme="majorBidi" w:cstheme="majorBidi"/>
                <w:sz w:val="24"/>
                <w:szCs w:val="24"/>
              </w:rPr>
            </w:pPr>
          </w:p>
          <w:p w:rsidR="00E1350A" w:rsidRPr="00FE1C5D" w:rsidRDefault="005C5D3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Monitoring 100% of  the locally processed food products on a risk basis</w:t>
            </w:r>
          </w:p>
          <w:p w:rsidR="005C5D36" w:rsidRPr="00FE1C5D" w:rsidRDefault="00780B03"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w:t>
            </w:r>
            <w:r w:rsidR="005C5D36" w:rsidRPr="00FE1C5D">
              <w:rPr>
                <w:rFonts w:asciiTheme="majorBidi" w:hAnsiTheme="majorBidi" w:cstheme="majorBidi"/>
                <w:sz w:val="24"/>
                <w:szCs w:val="24"/>
              </w:rPr>
              <w:t>workshops conducted on risk assessment and formulation of a system to monitor risk assessment</w:t>
            </w:r>
          </w:p>
          <w:p w:rsidR="005C5D36" w:rsidRPr="00FE1C5D" w:rsidRDefault="005C5D36" w:rsidP="005C5D36">
            <w:pPr>
              <w:autoSpaceDE w:val="0"/>
              <w:autoSpaceDN w:val="0"/>
              <w:adjustRightInd w:val="0"/>
              <w:rPr>
                <w:rFonts w:asciiTheme="majorBidi" w:hAnsiTheme="majorBidi" w:cstheme="majorBidi"/>
                <w:sz w:val="24"/>
                <w:szCs w:val="24"/>
              </w:rPr>
            </w:pPr>
          </w:p>
          <w:p w:rsidR="00A97444" w:rsidRPr="00FE1C5D" w:rsidRDefault="005C5D36" w:rsidP="00A97444">
            <w:pPr>
              <w:pStyle w:val="ListParagraph"/>
              <w:numPr>
                <w:ilvl w:val="0"/>
                <w:numId w:val="8"/>
              </w:num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Conducted risk assessment study in local market (Male')</w:t>
            </w:r>
          </w:p>
          <w:p w:rsidR="00A97444" w:rsidRPr="00FE1C5D" w:rsidRDefault="00E96B91" w:rsidP="00A97444">
            <w:pPr>
              <w:pStyle w:val="ListParagraph"/>
              <w:numPr>
                <w:ilvl w:val="0"/>
                <w:numId w:val="8"/>
              </w:num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With the assistance from Turkey, health care workers were trained in the area of reproductive health, maternal nutrition and swine flu for pregnant and reproductive aged women.</w:t>
            </w:r>
          </w:p>
          <w:p w:rsidR="00A97444" w:rsidRPr="00FE1C5D" w:rsidRDefault="00AD718B" w:rsidP="00A97444">
            <w:pPr>
              <w:pStyle w:val="ListParagraph"/>
              <w:numPr>
                <w:ilvl w:val="0"/>
                <w:numId w:val="8"/>
              </w:num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 xml:space="preserve">8 </w:t>
            </w:r>
            <w:r w:rsidR="00A97444" w:rsidRPr="00FE1C5D">
              <w:rPr>
                <w:rFonts w:asciiTheme="majorBidi" w:hAnsiTheme="majorBidi" w:cstheme="majorBidi"/>
                <w:sz w:val="24"/>
                <w:szCs w:val="24"/>
              </w:rPr>
              <w:t xml:space="preserve">Corporations formed. </w:t>
            </w:r>
          </w:p>
          <w:p w:rsidR="00A97444" w:rsidRPr="00FE1C5D" w:rsidRDefault="00A97444" w:rsidP="00A97444">
            <w:pPr>
              <w:pStyle w:val="ListParagraph"/>
              <w:numPr>
                <w:ilvl w:val="0"/>
                <w:numId w:val="8"/>
              </w:num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Workshop held to review the existing health master plan (2206-2015) with all the relevant stakeholders and revised version sent to NPC for endorsement.</w:t>
            </w:r>
          </w:p>
          <w:p w:rsidR="00A97444" w:rsidRPr="00FE1C5D" w:rsidRDefault="00A97444" w:rsidP="00A97444">
            <w:pPr>
              <w:pStyle w:val="ListParagraph"/>
              <w:numPr>
                <w:ilvl w:val="0"/>
                <w:numId w:val="8"/>
              </w:numPr>
              <w:autoSpaceDE w:val="0"/>
              <w:autoSpaceDN w:val="0"/>
              <w:adjustRightInd w:val="0"/>
              <w:rPr>
                <w:rFonts w:asciiTheme="majorBidi" w:hAnsiTheme="majorBidi" w:cstheme="majorBidi"/>
                <w:sz w:val="24"/>
                <w:szCs w:val="24"/>
              </w:rPr>
            </w:pPr>
            <w:r w:rsidRPr="00FE1C5D">
              <w:rPr>
                <w:rFonts w:asciiTheme="majorBidi" w:hAnsiTheme="majorBidi" w:cstheme="majorBidi"/>
                <w:sz w:val="24"/>
                <w:szCs w:val="24"/>
              </w:rPr>
              <w:t>Workshop conducted on Health sector reform, decentralization and corporatization of health and family services.</w:t>
            </w:r>
          </w:p>
        </w:tc>
        <w:tc>
          <w:tcPr>
            <w:tcW w:w="2502" w:type="dxa"/>
          </w:tcPr>
          <w:p w:rsidR="00E67673" w:rsidRPr="00FE1C5D" w:rsidRDefault="003F4C59" w:rsidP="003F4C59">
            <w:pPr>
              <w:rPr>
                <w:rFonts w:asciiTheme="majorBidi" w:hAnsiTheme="majorBidi" w:cstheme="majorBidi"/>
                <w:sz w:val="24"/>
                <w:szCs w:val="24"/>
              </w:rPr>
            </w:pPr>
            <w:r w:rsidRPr="00FE1C5D">
              <w:rPr>
                <w:rFonts w:asciiTheme="majorBidi" w:hAnsiTheme="majorBidi" w:cstheme="majorBidi"/>
                <w:sz w:val="24"/>
                <w:szCs w:val="24"/>
              </w:rPr>
              <w:lastRenderedPageBreak/>
              <w:t xml:space="preserve">- </w:t>
            </w:r>
            <w:r w:rsidR="0052654E" w:rsidRPr="00FE1C5D">
              <w:rPr>
                <w:rFonts w:asciiTheme="majorBidi" w:hAnsiTheme="majorBidi" w:cstheme="majorBidi"/>
                <w:sz w:val="24"/>
                <w:szCs w:val="24"/>
              </w:rPr>
              <w:t>Deterioration of delivery of PHC and hence community participation due to emphasis on curative care.</w:t>
            </w:r>
          </w:p>
          <w:p w:rsidR="003F4C59" w:rsidRPr="00FE1C5D" w:rsidRDefault="003F4C59" w:rsidP="003F4C59">
            <w:pPr>
              <w:rPr>
                <w:rFonts w:asciiTheme="majorBidi" w:hAnsiTheme="majorBidi" w:cstheme="majorBidi"/>
                <w:sz w:val="24"/>
                <w:szCs w:val="24"/>
              </w:rPr>
            </w:pPr>
            <w:r w:rsidRPr="00FE1C5D">
              <w:rPr>
                <w:rFonts w:asciiTheme="majorBidi" w:hAnsiTheme="majorBidi" w:cstheme="majorBidi"/>
                <w:sz w:val="24"/>
                <w:szCs w:val="24"/>
              </w:rPr>
              <w:t xml:space="preserve">- </w:t>
            </w:r>
            <w:r w:rsidR="002D2176" w:rsidRPr="00FE1C5D">
              <w:rPr>
                <w:rFonts w:asciiTheme="majorBidi" w:hAnsiTheme="majorBidi" w:cstheme="majorBidi"/>
                <w:sz w:val="24"/>
                <w:szCs w:val="24"/>
              </w:rPr>
              <w:t>Shortage of skilled local health professionals at all levels of health system.</w:t>
            </w:r>
          </w:p>
          <w:p w:rsidR="00A40E3D" w:rsidRPr="00FE1C5D" w:rsidRDefault="00A40E3D" w:rsidP="003F4C59">
            <w:pPr>
              <w:rPr>
                <w:rFonts w:asciiTheme="majorBidi" w:hAnsiTheme="majorBidi" w:cstheme="majorBidi"/>
                <w:sz w:val="24"/>
                <w:szCs w:val="24"/>
              </w:rPr>
            </w:pPr>
            <w:r w:rsidRPr="00FE1C5D">
              <w:rPr>
                <w:rFonts w:asciiTheme="majorBidi" w:hAnsiTheme="majorBidi" w:cstheme="majorBidi"/>
                <w:sz w:val="24"/>
                <w:szCs w:val="24"/>
              </w:rPr>
              <w:t>Inter sectoral coordination (integrated vector management, solid waste management, safe water, climate change adaptation)</w:t>
            </w:r>
          </w:p>
          <w:p w:rsidR="00A40E3D" w:rsidRPr="00FE1C5D" w:rsidRDefault="00A40E3D" w:rsidP="003F4C59">
            <w:pPr>
              <w:rPr>
                <w:rFonts w:asciiTheme="majorBidi" w:hAnsiTheme="majorBidi" w:cstheme="majorBidi"/>
                <w:sz w:val="24"/>
                <w:szCs w:val="24"/>
              </w:rPr>
            </w:pPr>
            <w:r w:rsidRPr="00FE1C5D">
              <w:rPr>
                <w:rFonts w:asciiTheme="majorBidi" w:hAnsiTheme="majorBidi" w:cstheme="majorBidi"/>
                <w:sz w:val="24"/>
                <w:szCs w:val="24"/>
              </w:rPr>
              <w:t xml:space="preserve">- Limited number of active NGOs working on specific health issues/limited capacity of NGOs and private </w:t>
            </w:r>
            <w:r w:rsidRPr="00FE1C5D">
              <w:rPr>
                <w:rFonts w:asciiTheme="majorBidi" w:hAnsiTheme="majorBidi" w:cstheme="majorBidi"/>
                <w:sz w:val="24"/>
                <w:szCs w:val="24"/>
              </w:rPr>
              <w:lastRenderedPageBreak/>
              <w:t>sector</w:t>
            </w:r>
          </w:p>
          <w:p w:rsidR="00A40E3D" w:rsidRPr="00FE1C5D" w:rsidRDefault="00A40E3D" w:rsidP="003F4C59">
            <w:pPr>
              <w:rPr>
                <w:rFonts w:asciiTheme="majorBidi" w:hAnsiTheme="majorBidi" w:cstheme="majorBidi"/>
                <w:sz w:val="24"/>
                <w:szCs w:val="24"/>
              </w:rPr>
            </w:pPr>
          </w:p>
          <w:p w:rsidR="003F4C59" w:rsidRPr="00FE1C5D" w:rsidRDefault="003F4C59" w:rsidP="00381FEA">
            <w:pPr>
              <w:pStyle w:val="ListParagraph"/>
              <w:ind w:left="0"/>
              <w:rPr>
                <w:rFonts w:asciiTheme="majorBidi" w:hAnsiTheme="majorBidi" w:cstheme="majorBidi"/>
                <w:sz w:val="24"/>
                <w:szCs w:val="24"/>
              </w:rPr>
            </w:pPr>
          </w:p>
        </w:tc>
      </w:tr>
      <w:tr w:rsidR="001E17CF" w:rsidRPr="00FE1C5D" w:rsidTr="00A62524">
        <w:trPr>
          <w:trHeight w:val="135"/>
        </w:trPr>
        <w:tc>
          <w:tcPr>
            <w:tcW w:w="384" w:type="dxa"/>
          </w:tcPr>
          <w:p w:rsidR="001E17CF" w:rsidRPr="00FE1C5D" w:rsidRDefault="001E17CF"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2.</w:t>
            </w:r>
          </w:p>
        </w:tc>
        <w:tc>
          <w:tcPr>
            <w:tcW w:w="2244" w:type="dxa"/>
          </w:tcPr>
          <w:p w:rsidR="001E17CF" w:rsidRPr="00FE1C5D" w:rsidRDefault="00597E7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Ensure easy access to quality and modern healthcare services for all                                                                                                                                                                                                </w:t>
            </w:r>
          </w:p>
        </w:tc>
        <w:tc>
          <w:tcPr>
            <w:tcW w:w="4140" w:type="dxa"/>
          </w:tcPr>
          <w:p w:rsidR="006E3861" w:rsidRPr="00FE1C5D" w:rsidRDefault="009A7913"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22%</w:t>
            </w:r>
            <w:r w:rsidR="006A5B07" w:rsidRPr="00FE1C5D">
              <w:rPr>
                <w:rFonts w:asciiTheme="majorBidi" w:hAnsiTheme="majorBidi" w:cstheme="majorBidi"/>
                <w:sz w:val="24"/>
                <w:szCs w:val="24"/>
              </w:rPr>
              <w:t xml:space="preserve"> of the population currently covered under Universal Health Insurance Scheme ‘Madhana’</w:t>
            </w:r>
          </w:p>
          <w:p w:rsidR="006A5B07" w:rsidRPr="00FE1C5D" w:rsidRDefault="006A5B07" w:rsidP="00E1350A">
            <w:pPr>
              <w:pStyle w:val="ListParagraph"/>
              <w:numPr>
                <w:ilvl w:val="0"/>
                <w:numId w:val="28"/>
              </w:numPr>
              <w:ind w:left="342"/>
              <w:jc w:val="both"/>
              <w:rPr>
                <w:rFonts w:asciiTheme="majorBidi" w:hAnsiTheme="majorBidi" w:cstheme="majorBidi"/>
                <w:sz w:val="24"/>
                <w:szCs w:val="24"/>
              </w:rPr>
            </w:pPr>
            <w:r w:rsidRPr="00FE1C5D">
              <w:rPr>
                <w:rFonts w:asciiTheme="majorBidi" w:hAnsiTheme="majorBidi" w:cstheme="majorBidi"/>
                <w:sz w:val="24"/>
                <w:szCs w:val="24"/>
              </w:rPr>
              <w:t>Madhana plus was introduced and 1887 people registered in this scheme.</w:t>
            </w:r>
          </w:p>
          <w:p w:rsidR="002A0295" w:rsidRPr="00FE1C5D" w:rsidRDefault="002A0295" w:rsidP="00E1350A">
            <w:pPr>
              <w:pStyle w:val="ListParagraph"/>
              <w:numPr>
                <w:ilvl w:val="0"/>
                <w:numId w:val="28"/>
              </w:numPr>
              <w:ind w:left="342"/>
              <w:jc w:val="both"/>
              <w:rPr>
                <w:rFonts w:asciiTheme="majorBidi" w:hAnsiTheme="majorBidi" w:cstheme="majorBidi"/>
                <w:sz w:val="24"/>
                <w:szCs w:val="24"/>
              </w:rPr>
            </w:pPr>
            <w:r w:rsidRPr="00FE1C5D">
              <w:rPr>
                <w:rFonts w:asciiTheme="majorBidi" w:hAnsiTheme="majorBidi" w:cstheme="majorBidi"/>
                <w:sz w:val="24"/>
                <w:szCs w:val="24"/>
              </w:rPr>
              <w:t xml:space="preserve">Public health bill currently in parliament committee stage.  </w:t>
            </w:r>
          </w:p>
          <w:p w:rsidR="006A5B07" w:rsidRPr="00FE1C5D" w:rsidRDefault="00310FF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Telemedicine units established in 4 islands.</w:t>
            </w:r>
          </w:p>
          <w:p w:rsidR="00310FF4" w:rsidRPr="00FE1C5D" w:rsidRDefault="006F3764" w:rsidP="00061F32">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Community pharmac</w:t>
            </w:r>
            <w:r w:rsidR="009E7E72" w:rsidRPr="00FE1C5D">
              <w:rPr>
                <w:rFonts w:asciiTheme="majorBidi" w:hAnsiTheme="majorBidi" w:cstheme="majorBidi"/>
                <w:sz w:val="24"/>
                <w:szCs w:val="24"/>
              </w:rPr>
              <w:t xml:space="preserve">y contracts signed for </w:t>
            </w:r>
            <w:r w:rsidR="00061F32" w:rsidRPr="00FE1C5D">
              <w:rPr>
                <w:rFonts w:asciiTheme="majorBidi" w:hAnsiTheme="majorBidi" w:cstheme="majorBidi"/>
                <w:sz w:val="24"/>
                <w:szCs w:val="24"/>
              </w:rPr>
              <w:t>1</w:t>
            </w:r>
            <w:r w:rsidR="00061F32">
              <w:rPr>
                <w:rFonts w:asciiTheme="majorBidi" w:hAnsiTheme="majorBidi" w:cstheme="majorBidi"/>
                <w:sz w:val="24"/>
                <w:szCs w:val="24"/>
              </w:rPr>
              <w:t>1</w:t>
            </w:r>
            <w:r w:rsidR="00061F32" w:rsidRPr="00FE1C5D">
              <w:rPr>
                <w:rFonts w:asciiTheme="majorBidi" w:hAnsiTheme="majorBidi" w:cstheme="majorBidi"/>
                <w:sz w:val="24"/>
                <w:szCs w:val="24"/>
              </w:rPr>
              <w:t xml:space="preserve"> </w:t>
            </w:r>
            <w:r w:rsidRPr="00FE1C5D">
              <w:rPr>
                <w:rFonts w:asciiTheme="majorBidi" w:hAnsiTheme="majorBidi" w:cstheme="majorBidi"/>
                <w:sz w:val="24"/>
                <w:szCs w:val="24"/>
              </w:rPr>
              <w:t>islands</w:t>
            </w:r>
            <w:r w:rsidR="00061F32">
              <w:rPr>
                <w:rFonts w:asciiTheme="majorBidi" w:hAnsiTheme="majorBidi" w:cstheme="majorBidi"/>
                <w:sz w:val="24"/>
                <w:szCs w:val="24"/>
              </w:rPr>
              <w:t>, 9 community pharmacies exist.</w:t>
            </w:r>
            <w:del w:id="1" w:author="mariyamraufa" w:date="2012-04-01T14:48:00Z">
              <w:r w:rsidRPr="00FE1C5D" w:rsidDel="00061F32">
                <w:rPr>
                  <w:rFonts w:asciiTheme="majorBidi" w:hAnsiTheme="majorBidi" w:cstheme="majorBidi"/>
                  <w:sz w:val="24"/>
                  <w:szCs w:val="24"/>
                </w:rPr>
                <w:delText xml:space="preserve"> </w:delText>
              </w:r>
            </w:del>
          </w:p>
          <w:p w:rsidR="00E62AC2" w:rsidRPr="00FE1C5D" w:rsidRDefault="00E62AC2" w:rsidP="00E62AC2">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At National Blood Transfusion Services (NBTS) blood collection started.</w:t>
            </w:r>
          </w:p>
          <w:p w:rsidR="00E62AC2" w:rsidRPr="00FE1C5D" w:rsidRDefault="00E62AC2" w:rsidP="00E62AC2">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Conducting blood camps both in Male’ and nearby islands.</w:t>
            </w:r>
          </w:p>
          <w:p w:rsidR="00F00092" w:rsidRPr="00FE1C5D" w:rsidRDefault="00F00092" w:rsidP="00E62AC2">
            <w:pPr>
              <w:pStyle w:val="ListParagraph"/>
              <w:numPr>
                <w:ilvl w:val="0"/>
                <w:numId w:val="28"/>
              </w:numPr>
              <w:ind w:left="342"/>
              <w:rPr>
                <w:rFonts w:asciiTheme="majorBidi" w:hAnsiTheme="majorBidi" w:cstheme="majorBidi"/>
                <w:sz w:val="24"/>
                <w:szCs w:val="24"/>
              </w:rPr>
            </w:pPr>
          </w:p>
          <w:p w:rsidR="009D60B7" w:rsidRPr="00FE1C5D" w:rsidRDefault="009D60B7" w:rsidP="00E62AC2">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ECI Immunoassay Analyzer</w:t>
            </w:r>
            <w:r w:rsidR="00206007" w:rsidRPr="00FE1C5D">
              <w:rPr>
                <w:rFonts w:asciiTheme="majorBidi" w:hAnsiTheme="majorBidi" w:cstheme="majorBidi"/>
                <w:sz w:val="24"/>
                <w:szCs w:val="24"/>
              </w:rPr>
              <w:t xml:space="preserve"> (for TTI screening)</w:t>
            </w:r>
            <w:r w:rsidRPr="00FE1C5D">
              <w:rPr>
                <w:rFonts w:asciiTheme="majorBidi" w:hAnsiTheme="majorBidi" w:cstheme="majorBidi"/>
                <w:sz w:val="24"/>
                <w:szCs w:val="24"/>
              </w:rPr>
              <w:t xml:space="preserve"> installed</w:t>
            </w:r>
            <w:r w:rsidR="00F00092" w:rsidRPr="00FE1C5D">
              <w:rPr>
                <w:rFonts w:asciiTheme="majorBidi" w:hAnsiTheme="majorBidi" w:cstheme="majorBidi"/>
                <w:sz w:val="24"/>
                <w:szCs w:val="24"/>
              </w:rPr>
              <w:t xml:space="preserve"> in 1</w:t>
            </w:r>
            <w:r w:rsidR="00F00092" w:rsidRPr="00FE1C5D">
              <w:rPr>
                <w:rFonts w:asciiTheme="majorBidi" w:hAnsiTheme="majorBidi" w:cstheme="majorBidi"/>
                <w:sz w:val="24"/>
                <w:szCs w:val="24"/>
                <w:vertAlign w:val="superscript"/>
              </w:rPr>
              <w:t>st</w:t>
            </w:r>
            <w:r w:rsidR="00F00092" w:rsidRPr="00FE1C5D">
              <w:rPr>
                <w:rFonts w:asciiTheme="majorBidi" w:hAnsiTheme="majorBidi" w:cstheme="majorBidi"/>
                <w:sz w:val="24"/>
                <w:szCs w:val="24"/>
              </w:rPr>
              <w:t xml:space="preserve"> week of Feb 2012</w:t>
            </w:r>
          </w:p>
          <w:p w:rsidR="00206007" w:rsidRPr="00FE1C5D" w:rsidRDefault="00206007" w:rsidP="00206007">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Conducting blood camps with the help of private companies</w:t>
            </w:r>
            <w:r w:rsidR="00F00092" w:rsidRPr="00FE1C5D">
              <w:rPr>
                <w:rFonts w:asciiTheme="majorBidi" w:hAnsiTheme="majorBidi" w:cstheme="majorBidi"/>
                <w:sz w:val="24"/>
                <w:szCs w:val="24"/>
              </w:rPr>
              <w:t xml:space="preserve"> (resorts, hotels in Male, NGOs…etc)</w:t>
            </w:r>
          </w:p>
          <w:p w:rsidR="006A5B07" w:rsidRPr="00FE1C5D" w:rsidRDefault="006A5B07" w:rsidP="00E1350A">
            <w:pPr>
              <w:pStyle w:val="ListParagraph"/>
              <w:ind w:left="342"/>
              <w:rPr>
                <w:rFonts w:asciiTheme="majorBidi" w:hAnsiTheme="majorBidi" w:cstheme="majorBidi"/>
                <w:sz w:val="24"/>
                <w:szCs w:val="24"/>
              </w:rPr>
            </w:pPr>
          </w:p>
        </w:tc>
        <w:tc>
          <w:tcPr>
            <w:tcW w:w="2502" w:type="dxa"/>
          </w:tcPr>
          <w:p w:rsidR="001E17CF" w:rsidRPr="00FE1C5D" w:rsidRDefault="00A40E3D"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-Lack of integrated targeting mechanism for vulnerable groups</w:t>
            </w: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381FEA">
            <w:pPr>
              <w:pStyle w:val="ListParagraph"/>
              <w:ind w:left="0"/>
              <w:rPr>
                <w:rFonts w:asciiTheme="majorBidi" w:hAnsiTheme="majorBidi" w:cstheme="majorBidi"/>
                <w:sz w:val="24"/>
                <w:szCs w:val="24"/>
              </w:rPr>
            </w:pPr>
          </w:p>
          <w:p w:rsidR="00E62AC2" w:rsidRPr="00FE1C5D" w:rsidRDefault="00E62AC2" w:rsidP="00E62AC2">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 Lack of enough space at NBTS premises. </w:t>
            </w:r>
          </w:p>
          <w:p w:rsidR="009D60B7" w:rsidRPr="00FE1C5D" w:rsidRDefault="009D60B7" w:rsidP="00E62AC2">
            <w:pPr>
              <w:pStyle w:val="ListParagraph"/>
              <w:ind w:left="0"/>
              <w:rPr>
                <w:rFonts w:asciiTheme="majorBidi" w:hAnsiTheme="majorBidi" w:cstheme="majorBidi"/>
                <w:sz w:val="24"/>
                <w:szCs w:val="24"/>
              </w:rPr>
            </w:pPr>
          </w:p>
          <w:p w:rsidR="00F00092" w:rsidRPr="00FE1C5D" w:rsidRDefault="00F00092" w:rsidP="00E62AC2">
            <w:pPr>
              <w:pStyle w:val="ListParagraph"/>
              <w:ind w:left="0"/>
              <w:rPr>
                <w:rFonts w:asciiTheme="majorBidi" w:hAnsiTheme="majorBidi" w:cstheme="majorBidi"/>
                <w:sz w:val="24"/>
                <w:szCs w:val="24"/>
              </w:rPr>
            </w:pPr>
          </w:p>
          <w:p w:rsidR="009D60B7" w:rsidRPr="00FE1C5D" w:rsidRDefault="009D60B7" w:rsidP="00E62AC2">
            <w:pPr>
              <w:pStyle w:val="ListParagraph"/>
              <w:ind w:left="0"/>
              <w:rPr>
                <w:rFonts w:asciiTheme="majorBidi" w:hAnsiTheme="majorBidi" w:cstheme="majorBidi"/>
                <w:sz w:val="24"/>
                <w:szCs w:val="24"/>
              </w:rPr>
            </w:pPr>
          </w:p>
          <w:p w:rsidR="009D60B7" w:rsidRPr="00FE1C5D" w:rsidRDefault="00206007" w:rsidP="00206007">
            <w:pPr>
              <w:pStyle w:val="ListParagraph"/>
              <w:numPr>
                <w:ilvl w:val="0"/>
                <w:numId w:val="28"/>
              </w:numPr>
              <w:ind w:left="162" w:hanging="162"/>
              <w:rPr>
                <w:rFonts w:asciiTheme="majorBidi" w:hAnsiTheme="majorBidi" w:cstheme="majorBidi"/>
                <w:sz w:val="24"/>
                <w:szCs w:val="24"/>
              </w:rPr>
            </w:pPr>
            <w:r w:rsidRPr="00FE1C5D">
              <w:rPr>
                <w:rFonts w:asciiTheme="majorBidi" w:hAnsiTheme="majorBidi" w:cstheme="majorBidi"/>
                <w:sz w:val="24"/>
                <w:szCs w:val="24"/>
              </w:rPr>
              <w:t xml:space="preserve">Not able to give service due to delay </w:t>
            </w:r>
            <w:r w:rsidRPr="00FE1C5D">
              <w:rPr>
                <w:rFonts w:asciiTheme="majorBidi" w:hAnsiTheme="majorBidi" w:cstheme="majorBidi"/>
                <w:sz w:val="24"/>
                <w:szCs w:val="24"/>
              </w:rPr>
              <w:lastRenderedPageBreak/>
              <w:t>in procurement of consumables</w:t>
            </w:r>
            <w:r w:rsidR="009D60B7" w:rsidRPr="00FE1C5D">
              <w:rPr>
                <w:rFonts w:asciiTheme="majorBidi" w:hAnsiTheme="majorBidi" w:cstheme="majorBidi"/>
                <w:sz w:val="24"/>
                <w:szCs w:val="24"/>
              </w:rPr>
              <w:t xml:space="preserve"> </w:t>
            </w:r>
          </w:p>
          <w:p w:rsidR="00206007" w:rsidRPr="00FE1C5D" w:rsidRDefault="00206007" w:rsidP="00206007">
            <w:pPr>
              <w:pStyle w:val="ListParagraph"/>
              <w:numPr>
                <w:ilvl w:val="0"/>
                <w:numId w:val="28"/>
              </w:numPr>
              <w:ind w:left="252" w:hanging="252"/>
              <w:rPr>
                <w:rFonts w:asciiTheme="majorBidi" w:hAnsiTheme="majorBidi" w:cstheme="majorBidi"/>
                <w:sz w:val="24"/>
                <w:szCs w:val="24"/>
              </w:rPr>
            </w:pPr>
            <w:r w:rsidRPr="00FE1C5D">
              <w:rPr>
                <w:rFonts w:asciiTheme="majorBidi" w:hAnsiTheme="majorBidi" w:cstheme="majorBidi"/>
                <w:sz w:val="24"/>
                <w:szCs w:val="24"/>
              </w:rPr>
              <w:t xml:space="preserve">Working with ‘zero’ budget for blood camps &amp; hence face difficulties. </w:t>
            </w:r>
          </w:p>
        </w:tc>
      </w:tr>
      <w:tr w:rsidR="00862B12" w:rsidRPr="00FE1C5D" w:rsidTr="00A62524">
        <w:trPr>
          <w:trHeight w:val="135"/>
        </w:trPr>
        <w:tc>
          <w:tcPr>
            <w:tcW w:w="384" w:type="dxa"/>
          </w:tcPr>
          <w:p w:rsidR="00862B12" w:rsidRPr="00FE1C5D" w:rsidRDefault="00862B12"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3.</w:t>
            </w:r>
          </w:p>
        </w:tc>
        <w:tc>
          <w:tcPr>
            <w:tcW w:w="2244" w:type="dxa"/>
          </w:tcPr>
          <w:p w:rsidR="00862B12" w:rsidRPr="00FE1C5D" w:rsidRDefault="00597E7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Build a competent and professional health service work force</w:t>
            </w:r>
          </w:p>
        </w:tc>
        <w:tc>
          <w:tcPr>
            <w:tcW w:w="4140" w:type="dxa"/>
          </w:tcPr>
          <w:p w:rsidR="00862B12" w:rsidRPr="00FE1C5D" w:rsidRDefault="006F376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Work force plan draft was reviewed in 2010. </w:t>
            </w:r>
          </w:p>
          <w:p w:rsidR="006F3764" w:rsidRPr="00FE1C5D" w:rsidRDefault="006F3764" w:rsidP="007E3463">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Capacity building programs </w:t>
            </w:r>
            <w:r w:rsidR="007E3463" w:rsidRPr="00FE1C5D">
              <w:rPr>
                <w:rFonts w:asciiTheme="majorBidi" w:hAnsiTheme="majorBidi" w:cstheme="majorBidi"/>
                <w:sz w:val="24"/>
                <w:szCs w:val="24"/>
              </w:rPr>
              <w:t xml:space="preserve">for </w:t>
            </w:r>
            <w:r w:rsidRPr="00FE1C5D">
              <w:rPr>
                <w:rFonts w:asciiTheme="majorBidi" w:hAnsiTheme="majorBidi" w:cstheme="majorBidi"/>
                <w:sz w:val="24"/>
                <w:szCs w:val="24"/>
              </w:rPr>
              <w:t>doctors,</w:t>
            </w:r>
            <w:r w:rsidR="007E3463" w:rsidRPr="00FE1C5D">
              <w:rPr>
                <w:rFonts w:asciiTheme="majorBidi" w:hAnsiTheme="majorBidi" w:cstheme="majorBidi"/>
                <w:sz w:val="24"/>
                <w:szCs w:val="24"/>
              </w:rPr>
              <w:t xml:space="preserve"> nurses, </w:t>
            </w:r>
            <w:r w:rsidR="00862D1F" w:rsidRPr="00FE1C5D">
              <w:rPr>
                <w:rFonts w:asciiTheme="majorBidi" w:hAnsiTheme="majorBidi" w:cstheme="majorBidi"/>
                <w:sz w:val="24"/>
                <w:szCs w:val="24"/>
              </w:rPr>
              <w:t>and health</w:t>
            </w:r>
            <w:r w:rsidR="007955D6" w:rsidRPr="00FE1C5D">
              <w:rPr>
                <w:rFonts w:asciiTheme="majorBidi" w:hAnsiTheme="majorBidi" w:cstheme="majorBidi"/>
                <w:sz w:val="24"/>
                <w:szCs w:val="24"/>
              </w:rPr>
              <w:t xml:space="preserve"> care personnel</w:t>
            </w:r>
            <w:r w:rsidR="007E3463" w:rsidRPr="00FE1C5D">
              <w:rPr>
                <w:rFonts w:asciiTheme="majorBidi" w:hAnsiTheme="majorBidi" w:cstheme="majorBidi"/>
                <w:sz w:val="24"/>
                <w:szCs w:val="24"/>
              </w:rPr>
              <w:t>, administrative and other supportive staffs.</w:t>
            </w:r>
          </w:p>
          <w:p w:rsidR="006F3764" w:rsidRPr="00FE1C5D" w:rsidRDefault="006F376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Continuous professional development of Health care workers</w:t>
            </w:r>
            <w:r w:rsidR="007E3463" w:rsidRPr="00FE1C5D">
              <w:rPr>
                <w:rFonts w:asciiTheme="majorBidi" w:hAnsiTheme="majorBidi" w:cstheme="majorBidi"/>
                <w:sz w:val="24"/>
                <w:szCs w:val="24"/>
              </w:rPr>
              <w:t xml:space="preserve"> and administrative workforce</w:t>
            </w:r>
          </w:p>
          <w:p w:rsidR="007E3463" w:rsidRPr="00FE1C5D" w:rsidRDefault="007E3463" w:rsidP="007E3463">
            <w:pPr>
              <w:pStyle w:val="ListParagraph"/>
              <w:ind w:left="342"/>
              <w:rPr>
                <w:rFonts w:asciiTheme="majorBidi" w:hAnsiTheme="majorBidi" w:cstheme="majorBidi"/>
                <w:sz w:val="24"/>
                <w:szCs w:val="24"/>
              </w:rPr>
            </w:pPr>
          </w:p>
        </w:tc>
        <w:tc>
          <w:tcPr>
            <w:tcW w:w="2502" w:type="dxa"/>
          </w:tcPr>
          <w:p w:rsidR="00A40E3D" w:rsidRPr="00FE1C5D" w:rsidRDefault="00A40E3D"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 Skilled professionals in small islands are underutilized and inadequately sensitized to the changes in the demographic and epidemiological profile </w:t>
            </w:r>
          </w:p>
          <w:p w:rsidR="00A62524" w:rsidRPr="00FE1C5D" w:rsidRDefault="00A62524" w:rsidP="00381FEA">
            <w:pPr>
              <w:pStyle w:val="ListParagraph"/>
              <w:ind w:left="0"/>
              <w:rPr>
                <w:rFonts w:asciiTheme="majorBidi" w:hAnsiTheme="majorBidi" w:cstheme="majorBidi"/>
                <w:sz w:val="24"/>
                <w:szCs w:val="24"/>
              </w:rPr>
            </w:pPr>
          </w:p>
          <w:p w:rsidR="00A40E3D" w:rsidRPr="00FE1C5D" w:rsidRDefault="00A40E3D"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Lack of skilled local health professionals at all levels of the health system due to the absence of a well-defined human resource plan and limited training opportunities in the country</w:t>
            </w:r>
          </w:p>
          <w:p w:rsidR="00A40E3D" w:rsidRPr="00FE1C5D" w:rsidRDefault="00A40E3D"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Limited access to training opportunities abroad due to inadequate financial allocation</w:t>
            </w:r>
            <w:r w:rsidR="007E3463" w:rsidRPr="00FE1C5D">
              <w:rPr>
                <w:rFonts w:asciiTheme="majorBidi" w:hAnsiTheme="majorBidi" w:cstheme="majorBidi"/>
                <w:sz w:val="24"/>
                <w:szCs w:val="24"/>
              </w:rPr>
              <w:t>.</w:t>
            </w:r>
          </w:p>
          <w:p w:rsidR="007E3463" w:rsidRPr="00FE1C5D" w:rsidRDefault="007E346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Difficulties in recruiting of health care professionals due to lack of incentives and a high rate of expatriate workforce</w:t>
            </w:r>
          </w:p>
        </w:tc>
      </w:tr>
      <w:tr w:rsidR="00381AE3" w:rsidRPr="00FE1C5D" w:rsidTr="00A62524">
        <w:trPr>
          <w:trHeight w:val="135"/>
        </w:trPr>
        <w:tc>
          <w:tcPr>
            <w:tcW w:w="384" w:type="dxa"/>
          </w:tcPr>
          <w:p w:rsidR="00381AE3" w:rsidRPr="00FE1C5D" w:rsidRDefault="00381AE3"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4.</w:t>
            </w:r>
          </w:p>
        </w:tc>
        <w:tc>
          <w:tcPr>
            <w:tcW w:w="2244" w:type="dxa"/>
          </w:tcPr>
          <w:p w:rsidR="00381AE3" w:rsidRPr="00FE1C5D" w:rsidRDefault="00597E7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Build a culture of evidence based decision making within the health system                            </w:t>
            </w:r>
          </w:p>
        </w:tc>
        <w:tc>
          <w:tcPr>
            <w:tcW w:w="4140" w:type="dxa"/>
          </w:tcPr>
          <w:p w:rsidR="006F3764" w:rsidRPr="00FE1C5D" w:rsidRDefault="006F376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Medical Record Officers at all hospitals were give Health Information System training  (3 days) in 2010</w:t>
            </w:r>
          </w:p>
          <w:p w:rsidR="006F3764" w:rsidRPr="00FE1C5D" w:rsidRDefault="006F376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At IGMH all births are entered to e-VRS (estimated to be 1/3 of all births )</w:t>
            </w:r>
          </w:p>
          <w:p w:rsidR="006F3764" w:rsidRPr="00FE1C5D" w:rsidRDefault="006F376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IGMH &amp;Hithadhoo Regional Hospital electronically linked to VRS</w:t>
            </w:r>
          </w:p>
          <w:p w:rsidR="006F3764" w:rsidRPr="00FE1C5D" w:rsidRDefault="006F3764"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For archival of information, electronic database was developed for archiving research information and data</w:t>
            </w:r>
          </w:p>
          <w:p w:rsidR="001E5E49" w:rsidRPr="00FE1C5D" w:rsidRDefault="006F3764" w:rsidP="001E5E49">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staff trained on NHA</w:t>
            </w:r>
            <w:r w:rsidR="000351EA">
              <w:rPr>
                <w:rFonts w:asciiTheme="majorBidi" w:hAnsiTheme="majorBidi" w:cstheme="majorBidi"/>
                <w:sz w:val="24"/>
                <w:szCs w:val="24"/>
              </w:rPr>
              <w:t xml:space="preserve"> in 2011.</w:t>
            </w:r>
            <w:del w:id="2" w:author="mariyamraufa" w:date="2012-04-01T14:50:00Z">
              <w:r w:rsidRPr="00FE1C5D" w:rsidDel="000351EA">
                <w:rPr>
                  <w:rFonts w:asciiTheme="majorBidi" w:hAnsiTheme="majorBidi" w:cstheme="majorBidi"/>
                  <w:sz w:val="24"/>
                  <w:szCs w:val="24"/>
                </w:rPr>
                <w:delText xml:space="preserve"> </w:delText>
              </w:r>
            </w:del>
          </w:p>
          <w:p w:rsidR="00E36664" w:rsidRPr="00FE1C5D" w:rsidRDefault="00E36664" w:rsidP="00E36664">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Non Communicable Diseases Database integrated into the hospital </w:t>
            </w:r>
            <w:r w:rsidRPr="00FE1C5D">
              <w:rPr>
                <w:rFonts w:asciiTheme="majorBidi" w:hAnsiTheme="majorBidi" w:cstheme="majorBidi"/>
                <w:sz w:val="24"/>
                <w:szCs w:val="24"/>
              </w:rPr>
              <w:lastRenderedPageBreak/>
              <w:t>Information system in two islands (out of 4 focus islands)</w:t>
            </w:r>
          </w:p>
          <w:p w:rsidR="00381AE3" w:rsidRPr="000351EA" w:rsidRDefault="00381AE3" w:rsidP="000351EA">
            <w:pPr>
              <w:ind w:left="-18"/>
              <w:rPr>
                <w:rFonts w:asciiTheme="majorBidi" w:hAnsiTheme="majorBidi" w:cstheme="majorBidi"/>
                <w:sz w:val="24"/>
                <w:szCs w:val="24"/>
              </w:rPr>
            </w:pPr>
          </w:p>
        </w:tc>
        <w:tc>
          <w:tcPr>
            <w:tcW w:w="2502" w:type="dxa"/>
          </w:tcPr>
          <w:p w:rsidR="00381AE3" w:rsidRPr="00FE1C5D" w:rsidRDefault="00381AE3" w:rsidP="001E5E49">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 xml:space="preserve">Inadequate budget shortage of skilled staffs </w:t>
            </w:r>
            <w:r w:rsidR="00EF1C3B" w:rsidRPr="00FE1C5D">
              <w:rPr>
                <w:rFonts w:asciiTheme="majorBidi" w:hAnsiTheme="majorBidi" w:cstheme="majorBidi"/>
                <w:sz w:val="24"/>
                <w:szCs w:val="24"/>
              </w:rPr>
              <w:t xml:space="preserve">for </w:t>
            </w:r>
            <w:r w:rsidRPr="00FE1C5D">
              <w:rPr>
                <w:rFonts w:asciiTheme="majorBidi" w:hAnsiTheme="majorBidi" w:cstheme="majorBidi"/>
                <w:sz w:val="24"/>
                <w:szCs w:val="24"/>
              </w:rPr>
              <w:t xml:space="preserve">inspection of health facilities </w:t>
            </w:r>
            <w:r w:rsidR="001E5E49" w:rsidRPr="00FE1C5D">
              <w:rPr>
                <w:rFonts w:asciiTheme="majorBidi" w:hAnsiTheme="majorBidi" w:cstheme="majorBidi"/>
                <w:sz w:val="24"/>
                <w:szCs w:val="24"/>
              </w:rPr>
              <w:t>at</w:t>
            </w:r>
            <w:r w:rsidRPr="00FE1C5D">
              <w:rPr>
                <w:rFonts w:asciiTheme="majorBidi" w:hAnsiTheme="majorBidi" w:cstheme="majorBidi"/>
                <w:sz w:val="24"/>
                <w:szCs w:val="24"/>
              </w:rPr>
              <w:t xml:space="preserve"> atoll level</w:t>
            </w:r>
          </w:p>
          <w:p w:rsidR="00B1557C" w:rsidRPr="00FE1C5D" w:rsidRDefault="00B1557C" w:rsidP="00B1557C">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The major issue in achieving the targets is lack of funds. </w:t>
            </w:r>
          </w:p>
          <w:p w:rsidR="00B1557C" w:rsidRPr="00FE1C5D" w:rsidRDefault="00A40E3D" w:rsidP="00B1557C">
            <w:pPr>
              <w:pStyle w:val="ListParagraph"/>
              <w:ind w:left="0"/>
              <w:rPr>
                <w:rFonts w:asciiTheme="majorBidi" w:hAnsiTheme="majorBidi" w:cstheme="majorBidi"/>
                <w:sz w:val="24"/>
                <w:szCs w:val="24"/>
              </w:rPr>
            </w:pPr>
            <w:r w:rsidRPr="00FE1C5D">
              <w:rPr>
                <w:rFonts w:asciiTheme="majorBidi" w:hAnsiTheme="majorBidi" w:cstheme="majorBidi"/>
                <w:sz w:val="24"/>
                <w:szCs w:val="24"/>
              </w:rPr>
              <w:t>- No proper HIS mechanism and linkage of data systems</w:t>
            </w:r>
          </w:p>
          <w:p w:rsidR="00A40E3D" w:rsidRPr="00FE1C5D" w:rsidRDefault="00A40E3D" w:rsidP="00A40E3D">
            <w:pPr>
              <w:pStyle w:val="ListParagraph"/>
              <w:ind w:left="0"/>
              <w:rPr>
                <w:rFonts w:asciiTheme="majorBidi" w:hAnsiTheme="majorBidi" w:cstheme="majorBidi"/>
                <w:sz w:val="24"/>
                <w:szCs w:val="24"/>
              </w:rPr>
            </w:pPr>
            <w:r w:rsidRPr="00FE1C5D">
              <w:rPr>
                <w:rFonts w:asciiTheme="majorBidi" w:hAnsiTheme="majorBidi" w:cstheme="majorBidi"/>
                <w:sz w:val="24"/>
                <w:szCs w:val="24"/>
              </w:rPr>
              <w:t>-limited capacity for data analysis at atoll level</w:t>
            </w:r>
          </w:p>
          <w:p w:rsidR="00050907" w:rsidRPr="00FE1C5D" w:rsidRDefault="00050907" w:rsidP="00A40E3D">
            <w:pPr>
              <w:pStyle w:val="ListParagraph"/>
              <w:ind w:left="0"/>
              <w:rPr>
                <w:rFonts w:asciiTheme="majorBidi" w:hAnsiTheme="majorBidi" w:cstheme="majorBidi"/>
                <w:sz w:val="24"/>
                <w:szCs w:val="24"/>
              </w:rPr>
            </w:pPr>
          </w:p>
          <w:p w:rsidR="008B24EC" w:rsidRPr="00FE1C5D" w:rsidRDefault="008B24EC" w:rsidP="00A40E3D">
            <w:pPr>
              <w:pStyle w:val="ListParagraph"/>
              <w:ind w:left="0"/>
              <w:rPr>
                <w:rFonts w:asciiTheme="majorBidi" w:hAnsiTheme="majorBidi" w:cstheme="majorBidi"/>
                <w:sz w:val="24"/>
                <w:szCs w:val="24"/>
              </w:rPr>
            </w:pPr>
          </w:p>
          <w:p w:rsidR="00B1557C" w:rsidRPr="00FE1C5D" w:rsidRDefault="00B1557C" w:rsidP="00EF1C3B">
            <w:pPr>
              <w:pStyle w:val="ListParagraph"/>
              <w:ind w:left="0"/>
              <w:rPr>
                <w:rFonts w:asciiTheme="majorBidi" w:hAnsiTheme="majorBidi" w:cstheme="majorBidi"/>
                <w:sz w:val="24"/>
                <w:szCs w:val="24"/>
              </w:rPr>
            </w:pPr>
          </w:p>
        </w:tc>
      </w:tr>
      <w:tr w:rsidR="00381AE3" w:rsidRPr="00FE1C5D" w:rsidTr="00A62524">
        <w:trPr>
          <w:trHeight w:val="135"/>
        </w:trPr>
        <w:tc>
          <w:tcPr>
            <w:tcW w:w="384" w:type="dxa"/>
          </w:tcPr>
          <w:p w:rsidR="00381AE3" w:rsidRPr="00FE1C5D" w:rsidRDefault="00381AE3"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5.</w:t>
            </w:r>
          </w:p>
        </w:tc>
        <w:tc>
          <w:tcPr>
            <w:tcW w:w="2244" w:type="dxa"/>
          </w:tcPr>
          <w:p w:rsidR="00381AE3" w:rsidRPr="00FE1C5D" w:rsidRDefault="00597E7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Establish and enforce appropriate quality assurance and regulatory framework for patient and provider safety</w:t>
            </w:r>
          </w:p>
          <w:p w:rsidR="00050907" w:rsidRPr="00FE1C5D" w:rsidRDefault="00050907" w:rsidP="00381FEA">
            <w:pPr>
              <w:pStyle w:val="ListParagraph"/>
              <w:ind w:left="0"/>
              <w:rPr>
                <w:rFonts w:asciiTheme="majorBidi" w:hAnsiTheme="majorBidi" w:cstheme="majorBidi"/>
                <w:sz w:val="24"/>
                <w:szCs w:val="24"/>
              </w:rPr>
            </w:pPr>
          </w:p>
          <w:p w:rsidR="00050907" w:rsidRPr="00FE1C5D" w:rsidRDefault="00050907" w:rsidP="00381FEA">
            <w:pPr>
              <w:pStyle w:val="ListParagraph"/>
              <w:ind w:left="0"/>
              <w:rPr>
                <w:rFonts w:asciiTheme="majorBidi" w:hAnsiTheme="majorBidi" w:cstheme="majorBidi"/>
                <w:sz w:val="24"/>
                <w:szCs w:val="24"/>
              </w:rPr>
            </w:pPr>
          </w:p>
        </w:tc>
        <w:tc>
          <w:tcPr>
            <w:tcW w:w="4140" w:type="dxa"/>
          </w:tcPr>
          <w:p w:rsidR="00AE69BC" w:rsidRPr="00FE1C5D" w:rsidRDefault="00AE69BC" w:rsidP="007D586C">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12% of Inspection of all health facilities in Male’ and 3% </w:t>
            </w:r>
            <w:r w:rsidR="007D586C" w:rsidRPr="00FE1C5D">
              <w:rPr>
                <w:rFonts w:asciiTheme="majorBidi" w:hAnsiTheme="majorBidi" w:cstheme="majorBidi"/>
                <w:sz w:val="24"/>
                <w:szCs w:val="24"/>
              </w:rPr>
              <w:t xml:space="preserve">at </w:t>
            </w:r>
            <w:r w:rsidRPr="00FE1C5D">
              <w:rPr>
                <w:rFonts w:asciiTheme="majorBidi" w:hAnsiTheme="majorBidi" w:cstheme="majorBidi"/>
                <w:sz w:val="24"/>
                <w:szCs w:val="24"/>
              </w:rPr>
              <w:t>atoll level</w:t>
            </w:r>
            <w:r w:rsidR="007D586C" w:rsidRPr="00FE1C5D">
              <w:rPr>
                <w:rFonts w:asciiTheme="majorBidi" w:hAnsiTheme="majorBidi" w:cstheme="majorBidi"/>
                <w:sz w:val="24"/>
                <w:szCs w:val="24"/>
              </w:rPr>
              <w:t>.</w:t>
            </w:r>
          </w:p>
          <w:p w:rsidR="00050907" w:rsidRPr="00FE1C5D" w:rsidRDefault="00050907"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The alleged cases of medical negligence investigated- approximately 63% were reviewed, whereas, the rest is in progress.</w:t>
            </w:r>
          </w:p>
          <w:p w:rsidR="00381AE3" w:rsidRPr="00FE1C5D" w:rsidRDefault="00381AE3"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100% of all maternal deaths reviewed</w:t>
            </w:r>
            <w:r w:rsidR="00050907" w:rsidRPr="00FE1C5D">
              <w:rPr>
                <w:rFonts w:asciiTheme="majorBidi" w:hAnsiTheme="majorBidi" w:cstheme="majorBidi"/>
                <w:sz w:val="24"/>
                <w:szCs w:val="24"/>
              </w:rPr>
              <w:t>.</w:t>
            </w:r>
          </w:p>
          <w:p w:rsidR="002B6BE6" w:rsidRPr="00FE1C5D" w:rsidRDefault="002B6BE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Mechanism established for reviewing medico legal cases and addressing patient safety issues.</w:t>
            </w:r>
          </w:p>
          <w:p w:rsidR="002B6BE6" w:rsidRPr="00FE1C5D" w:rsidRDefault="002B6BE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Staff trained on conducting clinical audits </w:t>
            </w:r>
          </w:p>
          <w:p w:rsidR="002B6BE6" w:rsidRPr="00FE1C5D" w:rsidRDefault="002B6BE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IGMH Lab &amp; NHL microbiology accredited to ISO 9001</w:t>
            </w:r>
          </w:p>
          <w:p w:rsidR="002B6BE6" w:rsidRPr="00FE1C5D" w:rsidRDefault="00B458C8"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Health service regulation sent to PG</w:t>
            </w:r>
          </w:p>
          <w:p w:rsidR="002D2176" w:rsidRPr="00FE1C5D" w:rsidRDefault="002D2176"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Revised medicine regulation sent to parliament.</w:t>
            </w:r>
          </w:p>
          <w:p w:rsidR="002A6E91" w:rsidRPr="00FE1C5D" w:rsidRDefault="002A6E91"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Allopathic regulation revised and sent to parliament –</w:t>
            </w:r>
            <w:r w:rsidR="00C400F0" w:rsidRPr="00FE1C5D">
              <w:rPr>
                <w:rFonts w:asciiTheme="majorBidi" w:hAnsiTheme="majorBidi" w:cstheme="majorBidi"/>
                <w:sz w:val="24"/>
                <w:szCs w:val="24"/>
              </w:rPr>
              <w:t>G</w:t>
            </w:r>
            <w:r w:rsidRPr="00FE1C5D">
              <w:rPr>
                <w:rFonts w:asciiTheme="majorBidi" w:hAnsiTheme="majorBidi" w:cstheme="majorBidi"/>
                <w:sz w:val="24"/>
                <w:szCs w:val="24"/>
              </w:rPr>
              <w:t>avaaidhu committee.</w:t>
            </w:r>
          </w:p>
          <w:p w:rsidR="002D2176" w:rsidRPr="00FE1C5D" w:rsidRDefault="002D2176" w:rsidP="00C42DB6">
            <w:pPr>
              <w:rPr>
                <w:rFonts w:asciiTheme="majorBidi" w:hAnsiTheme="majorBidi" w:cstheme="majorBidi"/>
                <w:sz w:val="24"/>
                <w:szCs w:val="24"/>
              </w:rPr>
            </w:pPr>
          </w:p>
          <w:p w:rsidR="00C42DB6" w:rsidRPr="00FE1C5D" w:rsidRDefault="00C42DB6" w:rsidP="00C42DB6">
            <w:pPr>
              <w:rPr>
                <w:rFonts w:asciiTheme="majorBidi" w:hAnsiTheme="majorBidi" w:cstheme="majorBidi"/>
                <w:sz w:val="24"/>
                <w:szCs w:val="24"/>
              </w:rPr>
            </w:pPr>
          </w:p>
          <w:p w:rsidR="00C42DB6" w:rsidRPr="00FE1C5D" w:rsidRDefault="00C42DB6" w:rsidP="00C42DB6">
            <w:pPr>
              <w:rPr>
                <w:rFonts w:asciiTheme="majorBidi" w:hAnsiTheme="majorBidi" w:cstheme="majorBidi"/>
                <w:sz w:val="24"/>
                <w:szCs w:val="24"/>
              </w:rPr>
            </w:pPr>
          </w:p>
          <w:p w:rsidR="00C42DB6" w:rsidRPr="00FE1C5D" w:rsidRDefault="00C42DB6" w:rsidP="00C42DB6">
            <w:pPr>
              <w:rPr>
                <w:rFonts w:asciiTheme="majorBidi" w:hAnsiTheme="majorBidi" w:cstheme="majorBidi"/>
                <w:sz w:val="24"/>
                <w:szCs w:val="24"/>
              </w:rPr>
            </w:pPr>
          </w:p>
          <w:p w:rsidR="00C42DB6" w:rsidRPr="00FE1C5D" w:rsidRDefault="00C42DB6" w:rsidP="00C42DB6">
            <w:pPr>
              <w:rPr>
                <w:rFonts w:asciiTheme="majorBidi" w:hAnsiTheme="majorBidi" w:cstheme="majorBidi"/>
                <w:sz w:val="24"/>
                <w:szCs w:val="24"/>
              </w:rPr>
            </w:pPr>
          </w:p>
          <w:p w:rsidR="00C42DB6" w:rsidRPr="00FE1C5D" w:rsidRDefault="00C42DB6" w:rsidP="00C42DB6">
            <w:pPr>
              <w:rPr>
                <w:rFonts w:asciiTheme="majorBidi" w:hAnsiTheme="majorBidi" w:cstheme="majorBidi"/>
                <w:sz w:val="24"/>
                <w:szCs w:val="24"/>
              </w:rPr>
            </w:pPr>
          </w:p>
          <w:p w:rsidR="00C42DB6" w:rsidRPr="00FE1C5D" w:rsidRDefault="00C42DB6" w:rsidP="00C42DB6">
            <w:pPr>
              <w:rPr>
                <w:rFonts w:asciiTheme="majorBidi" w:hAnsiTheme="majorBidi" w:cstheme="majorBidi"/>
                <w:sz w:val="24"/>
                <w:szCs w:val="24"/>
              </w:rPr>
            </w:pPr>
          </w:p>
        </w:tc>
        <w:tc>
          <w:tcPr>
            <w:tcW w:w="2502" w:type="dxa"/>
          </w:tcPr>
          <w:p w:rsidR="002B6BE6" w:rsidRPr="00FE1C5D" w:rsidRDefault="002B6BE6"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Lack of a legal framework (Laws and regulations) to protect the patients and providers is leading to mismanagement of medico legal issues resulting in loss of trust and confidence in the health system</w:t>
            </w:r>
          </w:p>
          <w:p w:rsidR="002B6BE6" w:rsidRPr="00FE1C5D" w:rsidRDefault="002B6BE6"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Lack of standards, guidelines and operating procedures to regulate health facilities, services and health care providers</w:t>
            </w:r>
          </w:p>
          <w:p w:rsidR="002B6BE6" w:rsidRPr="00FE1C5D" w:rsidRDefault="002B6BE6"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Lack of capacity for monitoring, evaluating and auditing the quality of health service provision</w:t>
            </w:r>
          </w:p>
          <w:p w:rsidR="002B6BE6" w:rsidRPr="00FE1C5D" w:rsidRDefault="002B6BE6"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Lack of institutional mechanism for enforcing the legislation passed.</w:t>
            </w:r>
          </w:p>
          <w:p w:rsidR="00A62524" w:rsidRPr="00FE1C5D" w:rsidRDefault="00A62524" w:rsidP="00381FEA">
            <w:pPr>
              <w:pStyle w:val="ListParagraph"/>
              <w:ind w:left="0"/>
              <w:rPr>
                <w:rFonts w:asciiTheme="majorBidi" w:hAnsiTheme="majorBidi" w:cstheme="majorBidi"/>
                <w:sz w:val="24"/>
                <w:szCs w:val="24"/>
              </w:rPr>
            </w:pPr>
          </w:p>
        </w:tc>
      </w:tr>
      <w:tr w:rsidR="00381AE3" w:rsidRPr="00FE1C5D" w:rsidTr="00A62524">
        <w:trPr>
          <w:trHeight w:val="135"/>
        </w:trPr>
        <w:tc>
          <w:tcPr>
            <w:tcW w:w="384" w:type="dxa"/>
          </w:tcPr>
          <w:p w:rsidR="00381AE3" w:rsidRPr="00FE1C5D" w:rsidRDefault="00381AE3"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6.</w:t>
            </w:r>
          </w:p>
        </w:tc>
        <w:tc>
          <w:tcPr>
            <w:tcW w:w="2244" w:type="dxa"/>
          </w:tcPr>
          <w:p w:rsidR="00381AE3" w:rsidRPr="00FE1C5D" w:rsidRDefault="00597E73"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Enhance emergency response capability of  health systems                  </w:t>
            </w:r>
          </w:p>
        </w:tc>
        <w:tc>
          <w:tcPr>
            <w:tcW w:w="4140" w:type="dxa"/>
          </w:tcPr>
          <w:p w:rsidR="00381AE3" w:rsidRPr="00FE1C5D" w:rsidRDefault="00B1557C"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Early warning system for public health emergencies developed and in place</w:t>
            </w:r>
          </w:p>
          <w:p w:rsidR="00B1557C" w:rsidRPr="00FE1C5D" w:rsidRDefault="00B1557C"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National health emergency operation centre established in 2009 for the H1N1 </w:t>
            </w:r>
            <w:r w:rsidR="003F4C59" w:rsidRPr="00FE1C5D">
              <w:rPr>
                <w:rFonts w:asciiTheme="majorBidi" w:hAnsiTheme="majorBidi" w:cstheme="majorBidi"/>
                <w:sz w:val="24"/>
                <w:szCs w:val="24"/>
              </w:rPr>
              <w:t>emergency.</w:t>
            </w:r>
          </w:p>
          <w:p w:rsidR="003F4C59" w:rsidRPr="00FE1C5D" w:rsidRDefault="003F4C59"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Community awareness created on H1N1 </w:t>
            </w:r>
          </w:p>
          <w:p w:rsidR="003F4C59" w:rsidRPr="00FE1C5D" w:rsidRDefault="003F4C59" w:rsidP="00E1350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H1N1 vaccine provided for the vulnerable population </w:t>
            </w:r>
          </w:p>
          <w:p w:rsidR="00C04A59" w:rsidRPr="00FE1C5D" w:rsidRDefault="00C04A59" w:rsidP="00E1350A">
            <w:pPr>
              <w:pStyle w:val="ListParagraph"/>
              <w:numPr>
                <w:ilvl w:val="0"/>
                <w:numId w:val="28"/>
              </w:numPr>
              <w:ind w:left="342"/>
              <w:jc w:val="both"/>
              <w:rPr>
                <w:rFonts w:asciiTheme="majorBidi" w:hAnsiTheme="majorBidi" w:cstheme="majorBidi"/>
                <w:sz w:val="24"/>
                <w:szCs w:val="24"/>
              </w:rPr>
            </w:pPr>
            <w:r w:rsidRPr="00FE1C5D">
              <w:rPr>
                <w:rFonts w:asciiTheme="majorBidi" w:hAnsiTheme="majorBidi" w:cstheme="majorBidi"/>
                <w:sz w:val="24"/>
                <w:szCs w:val="24"/>
              </w:rPr>
              <w:t xml:space="preserve">Conducted Training workshop on community based disaster risk management with a drill held on Laamugan, 45 </w:t>
            </w:r>
            <w:r w:rsidR="00862D1F" w:rsidRPr="00FE1C5D">
              <w:rPr>
                <w:rFonts w:asciiTheme="majorBidi" w:hAnsiTheme="majorBidi" w:cstheme="majorBidi"/>
                <w:sz w:val="24"/>
                <w:szCs w:val="24"/>
              </w:rPr>
              <w:t>participants</w:t>
            </w:r>
            <w:r w:rsidRPr="00FE1C5D">
              <w:rPr>
                <w:rFonts w:asciiTheme="majorBidi" w:hAnsiTheme="majorBidi" w:cstheme="majorBidi"/>
                <w:sz w:val="24"/>
                <w:szCs w:val="24"/>
              </w:rPr>
              <w:t xml:space="preserve"> attend. </w:t>
            </w:r>
          </w:p>
          <w:p w:rsidR="00C04A59" w:rsidRPr="00FE1C5D" w:rsidDel="00F066CF" w:rsidRDefault="00C04A59" w:rsidP="00F066CF">
            <w:pPr>
              <w:pStyle w:val="ListParagraph"/>
              <w:numPr>
                <w:ilvl w:val="0"/>
                <w:numId w:val="28"/>
              </w:numPr>
              <w:ind w:left="342"/>
              <w:rPr>
                <w:del w:id="3" w:author="mariyamraufa" w:date="2012-04-01T13:40:00Z"/>
                <w:rFonts w:asciiTheme="majorBidi" w:hAnsiTheme="majorBidi" w:cstheme="majorBidi"/>
                <w:sz w:val="24"/>
                <w:szCs w:val="24"/>
              </w:rPr>
            </w:pPr>
            <w:r w:rsidRPr="00FE1C5D">
              <w:rPr>
                <w:rFonts w:asciiTheme="majorBidi" w:hAnsiTheme="majorBidi" w:cstheme="majorBidi"/>
                <w:sz w:val="24"/>
                <w:szCs w:val="24"/>
              </w:rPr>
              <w:t>Conducted Training course on Training of Trainers on emergency fist aid held Aa. Rasdhoo, 26 persons trained.</w:t>
            </w:r>
          </w:p>
          <w:p w:rsidR="002A6E91" w:rsidRPr="00F066CF" w:rsidRDefault="002A6E91" w:rsidP="00F066CF">
            <w:pPr>
              <w:rPr>
                <w:rFonts w:asciiTheme="majorBidi" w:hAnsiTheme="majorBidi" w:cs="MV Boli"/>
                <w:sz w:val="24"/>
                <w:szCs w:val="24"/>
                <w:lang w:bidi="dv-MV"/>
              </w:rPr>
            </w:pPr>
          </w:p>
        </w:tc>
        <w:tc>
          <w:tcPr>
            <w:tcW w:w="2502" w:type="dxa"/>
          </w:tcPr>
          <w:p w:rsidR="00381AE3" w:rsidRPr="00FE1C5D" w:rsidRDefault="003F4C59" w:rsidP="00381FEA">
            <w:pPr>
              <w:pStyle w:val="ListParagraph"/>
              <w:ind w:left="0"/>
              <w:rPr>
                <w:rFonts w:asciiTheme="majorBidi" w:hAnsiTheme="majorBidi" w:cstheme="majorBidi"/>
                <w:sz w:val="24"/>
                <w:szCs w:val="24"/>
              </w:rPr>
            </w:pPr>
            <w:r w:rsidRPr="00FE1C5D">
              <w:rPr>
                <w:rFonts w:asciiTheme="majorBidi" w:hAnsiTheme="majorBidi" w:cstheme="majorBidi"/>
                <w:sz w:val="24"/>
                <w:szCs w:val="24"/>
              </w:rPr>
              <w:t>Lack of finalized emergency preparedness plan</w:t>
            </w:r>
            <w:r w:rsidR="003A3DAE" w:rsidRPr="00FE1C5D">
              <w:rPr>
                <w:rFonts w:asciiTheme="majorBidi" w:hAnsiTheme="majorBidi" w:cstheme="majorBidi"/>
                <w:sz w:val="24"/>
                <w:szCs w:val="24"/>
              </w:rPr>
              <w:t xml:space="preserve">. DM bill still in AG. </w:t>
            </w:r>
          </w:p>
        </w:tc>
      </w:tr>
    </w:tbl>
    <w:p w:rsidR="00A62524" w:rsidRDefault="00A62524" w:rsidP="007D586C">
      <w:pPr>
        <w:rPr>
          <w:ins w:id="4" w:author="mariyamraufa" w:date="2012-04-01T14:53:00Z"/>
          <w:rFonts w:asciiTheme="majorBidi" w:hAnsiTheme="majorBidi" w:cstheme="majorBidi"/>
          <w:sz w:val="24"/>
          <w:szCs w:val="24"/>
        </w:rPr>
      </w:pPr>
    </w:p>
    <w:p w:rsidR="000351EA" w:rsidRPr="00FE1C5D" w:rsidRDefault="000351EA" w:rsidP="007D586C">
      <w:pPr>
        <w:rPr>
          <w:rFonts w:asciiTheme="majorBidi" w:hAnsiTheme="majorBidi" w:cstheme="majorBidi"/>
          <w:sz w:val="24"/>
          <w:szCs w:val="24"/>
        </w:rPr>
      </w:pPr>
    </w:p>
    <w:p w:rsidR="00692C45" w:rsidRPr="00FE1C5D" w:rsidRDefault="00692C45" w:rsidP="00A8036E">
      <w:pPr>
        <w:pStyle w:val="ListParagraph"/>
        <w:numPr>
          <w:ilvl w:val="1"/>
          <w:numId w:val="4"/>
        </w:numPr>
        <w:ind w:left="810"/>
        <w:rPr>
          <w:rFonts w:asciiTheme="majorBidi" w:hAnsiTheme="majorBidi" w:cstheme="majorBidi"/>
          <w:b/>
          <w:sz w:val="24"/>
          <w:szCs w:val="24"/>
        </w:rPr>
      </w:pPr>
      <w:r w:rsidRPr="00FE1C5D">
        <w:rPr>
          <w:rFonts w:asciiTheme="majorBidi" w:hAnsiTheme="majorBidi" w:cstheme="majorBidi"/>
          <w:b/>
          <w:sz w:val="24"/>
          <w:szCs w:val="24"/>
        </w:rPr>
        <w:lastRenderedPageBreak/>
        <w:t>Institution</w:t>
      </w:r>
      <w:r w:rsidR="00A8036E" w:rsidRPr="00FE1C5D">
        <w:rPr>
          <w:rFonts w:asciiTheme="majorBidi" w:hAnsiTheme="majorBidi" w:cstheme="majorBidi"/>
          <w:b/>
          <w:sz w:val="24"/>
          <w:szCs w:val="24"/>
        </w:rPr>
        <w:t xml:space="preserve">al </w:t>
      </w:r>
      <w:r w:rsidR="00D1620E" w:rsidRPr="00FE1C5D">
        <w:rPr>
          <w:rFonts w:asciiTheme="majorBidi" w:hAnsiTheme="majorBidi" w:cstheme="majorBidi"/>
          <w:b/>
          <w:sz w:val="24"/>
          <w:szCs w:val="24"/>
        </w:rPr>
        <w:t xml:space="preserve">Achievements in relation to </w:t>
      </w:r>
      <w:r w:rsidRPr="00FE1C5D">
        <w:rPr>
          <w:rFonts w:asciiTheme="majorBidi" w:hAnsiTheme="majorBidi" w:cstheme="majorBidi"/>
          <w:b/>
          <w:sz w:val="24"/>
          <w:szCs w:val="24"/>
        </w:rPr>
        <w:t>the Sector</w:t>
      </w:r>
      <w:r w:rsidR="00D1620E" w:rsidRPr="00FE1C5D">
        <w:rPr>
          <w:rFonts w:asciiTheme="majorBidi" w:hAnsiTheme="majorBidi" w:cstheme="majorBidi"/>
          <w:b/>
          <w:sz w:val="24"/>
          <w:szCs w:val="24"/>
        </w:rPr>
        <w:t xml:space="preserve"> Outcomes</w:t>
      </w:r>
    </w:p>
    <w:p w:rsidR="00A8036E" w:rsidRPr="00FE1C5D" w:rsidRDefault="00A8036E" w:rsidP="0007674A">
      <w:pPr>
        <w:pStyle w:val="ListParagraph"/>
        <w:ind w:left="450" w:firstLine="270"/>
        <w:rPr>
          <w:rFonts w:asciiTheme="majorBidi" w:hAnsiTheme="majorBidi" w:cstheme="majorBidi"/>
          <w:b/>
          <w:sz w:val="24"/>
          <w:szCs w:val="24"/>
        </w:rPr>
      </w:pPr>
      <w:r w:rsidRPr="00FE1C5D">
        <w:rPr>
          <w:rFonts w:asciiTheme="majorBidi" w:hAnsiTheme="majorBidi" w:cstheme="majorBidi"/>
          <w:b/>
          <w:sz w:val="24"/>
          <w:szCs w:val="24"/>
        </w:rPr>
        <w:t>{</w:t>
      </w:r>
      <w:r w:rsidR="00196C12" w:rsidRPr="00FE1C5D">
        <w:rPr>
          <w:rFonts w:asciiTheme="majorBidi" w:hAnsiTheme="majorBidi" w:cstheme="majorBidi"/>
          <w:b/>
          <w:sz w:val="24"/>
          <w:szCs w:val="24"/>
        </w:rPr>
        <w:t>Briefly d</w:t>
      </w:r>
      <w:r w:rsidRPr="00FE1C5D">
        <w:rPr>
          <w:rFonts w:asciiTheme="majorBidi" w:hAnsiTheme="majorBidi" w:cstheme="majorBidi"/>
          <w:b/>
          <w:i/>
          <w:sz w:val="24"/>
          <w:szCs w:val="24"/>
        </w:rPr>
        <w:t>escribe the role of key institutions in relation to the key sector outcomes and their achievements</w:t>
      </w:r>
      <w:r w:rsidRPr="00FE1C5D">
        <w:rPr>
          <w:rFonts w:asciiTheme="majorBidi" w:hAnsiTheme="majorBidi" w:cstheme="majorBidi"/>
          <w:b/>
          <w:sz w:val="24"/>
          <w:szCs w:val="24"/>
        </w:rPr>
        <w:t>}</w:t>
      </w:r>
    </w:p>
    <w:p w:rsidR="0007674A" w:rsidRPr="00FE1C5D" w:rsidRDefault="0007674A" w:rsidP="0007674A">
      <w:pPr>
        <w:pStyle w:val="ListParagraph"/>
        <w:ind w:left="450" w:firstLine="270"/>
        <w:rPr>
          <w:rFonts w:asciiTheme="majorBidi" w:hAnsiTheme="majorBidi" w:cstheme="majorBidi"/>
          <w:b/>
          <w:i/>
          <w:sz w:val="24"/>
          <w:szCs w:val="24"/>
        </w:rPr>
      </w:pPr>
    </w:p>
    <w:tbl>
      <w:tblPr>
        <w:tblStyle w:val="TableGrid"/>
        <w:tblW w:w="9270" w:type="dxa"/>
        <w:tblInd w:w="540" w:type="dxa"/>
        <w:tblLayout w:type="fixed"/>
        <w:tblLook w:val="04A0" w:firstRow="1" w:lastRow="0" w:firstColumn="1" w:lastColumn="0" w:noHBand="0" w:noVBand="1"/>
      </w:tblPr>
      <w:tblGrid>
        <w:gridCol w:w="384"/>
        <w:gridCol w:w="2694"/>
        <w:gridCol w:w="3330"/>
        <w:gridCol w:w="2862"/>
      </w:tblGrid>
      <w:tr w:rsidR="00692C45" w:rsidRPr="00FE1C5D" w:rsidTr="005869B4">
        <w:trPr>
          <w:trHeight w:val="547"/>
        </w:trPr>
        <w:tc>
          <w:tcPr>
            <w:tcW w:w="3078" w:type="dxa"/>
            <w:gridSpan w:val="2"/>
          </w:tcPr>
          <w:p w:rsidR="00692C45" w:rsidRPr="00FE1C5D" w:rsidRDefault="00692C45" w:rsidP="00692C45">
            <w:pPr>
              <w:pStyle w:val="ListParagraph"/>
              <w:ind w:left="0"/>
              <w:jc w:val="center"/>
              <w:rPr>
                <w:rFonts w:asciiTheme="majorBidi" w:hAnsiTheme="majorBidi" w:cstheme="majorBidi"/>
                <w:sz w:val="24"/>
                <w:szCs w:val="24"/>
              </w:rPr>
            </w:pPr>
            <w:r w:rsidRPr="00FE1C5D">
              <w:rPr>
                <w:rFonts w:asciiTheme="majorBidi" w:hAnsiTheme="majorBidi" w:cstheme="majorBidi"/>
                <w:sz w:val="24"/>
                <w:szCs w:val="24"/>
              </w:rPr>
              <w:t>Name of Institution(s)</w:t>
            </w:r>
          </w:p>
        </w:tc>
        <w:tc>
          <w:tcPr>
            <w:tcW w:w="3330" w:type="dxa"/>
          </w:tcPr>
          <w:p w:rsidR="00692C45" w:rsidRPr="00FE1C5D" w:rsidRDefault="00692C45" w:rsidP="00692C45">
            <w:pPr>
              <w:pStyle w:val="ListParagraph"/>
              <w:ind w:left="0"/>
              <w:jc w:val="center"/>
              <w:rPr>
                <w:rFonts w:asciiTheme="majorBidi" w:hAnsiTheme="majorBidi" w:cstheme="majorBidi"/>
                <w:sz w:val="24"/>
                <w:szCs w:val="24"/>
              </w:rPr>
            </w:pPr>
            <w:r w:rsidRPr="00FE1C5D">
              <w:rPr>
                <w:rFonts w:asciiTheme="majorBidi" w:hAnsiTheme="majorBidi" w:cstheme="majorBidi"/>
                <w:sz w:val="24"/>
                <w:szCs w:val="24"/>
              </w:rPr>
              <w:t>Major Responsibilities</w:t>
            </w:r>
            <w:r w:rsidR="00E44888" w:rsidRPr="00FE1C5D">
              <w:rPr>
                <w:rFonts w:asciiTheme="majorBidi" w:hAnsiTheme="majorBidi" w:cstheme="majorBidi"/>
                <w:sz w:val="24"/>
                <w:szCs w:val="24"/>
              </w:rPr>
              <w:t xml:space="preserve"> towards outcomes</w:t>
            </w:r>
          </w:p>
        </w:tc>
        <w:tc>
          <w:tcPr>
            <w:tcW w:w="2862" w:type="dxa"/>
          </w:tcPr>
          <w:p w:rsidR="00692C45" w:rsidRPr="00FE1C5D" w:rsidRDefault="0061189E" w:rsidP="001E34D8">
            <w:pPr>
              <w:pStyle w:val="ListParagraph"/>
              <w:ind w:left="0"/>
              <w:jc w:val="center"/>
              <w:rPr>
                <w:rFonts w:asciiTheme="majorBidi" w:hAnsiTheme="majorBidi" w:cstheme="majorBidi"/>
                <w:sz w:val="24"/>
                <w:szCs w:val="24"/>
              </w:rPr>
            </w:pPr>
            <w:r w:rsidRPr="00FE1C5D">
              <w:rPr>
                <w:rFonts w:asciiTheme="majorBidi" w:hAnsiTheme="majorBidi" w:cstheme="majorBidi"/>
                <w:sz w:val="24"/>
                <w:szCs w:val="24"/>
              </w:rPr>
              <w:t>Achievement</w:t>
            </w:r>
          </w:p>
        </w:tc>
      </w:tr>
      <w:tr w:rsidR="007101AD" w:rsidRPr="00FE1C5D" w:rsidTr="005869B4">
        <w:trPr>
          <w:trHeight w:val="135"/>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1.</w:t>
            </w:r>
          </w:p>
        </w:tc>
        <w:tc>
          <w:tcPr>
            <w:tcW w:w="2694" w:type="dxa"/>
          </w:tcPr>
          <w:p w:rsidR="007101AD" w:rsidRPr="00FE1C5D" w:rsidRDefault="007101AD" w:rsidP="007101AD">
            <w:pPr>
              <w:pStyle w:val="ListParagraph"/>
              <w:ind w:left="0"/>
              <w:rPr>
                <w:rFonts w:asciiTheme="majorBidi" w:hAnsiTheme="majorBidi" w:cstheme="majorBidi"/>
                <w:sz w:val="24"/>
                <w:szCs w:val="24"/>
              </w:rPr>
            </w:pPr>
            <w:r w:rsidRPr="00FE1C5D">
              <w:rPr>
                <w:rFonts w:asciiTheme="majorBidi" w:hAnsiTheme="majorBidi" w:cstheme="majorBidi"/>
                <w:sz w:val="24"/>
                <w:szCs w:val="24"/>
              </w:rPr>
              <w:t>Centre for Community Health and Disease Control</w:t>
            </w:r>
          </w:p>
        </w:tc>
        <w:tc>
          <w:tcPr>
            <w:tcW w:w="3330" w:type="dxa"/>
          </w:tcPr>
          <w:p w:rsidR="00E36664"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Conduct disease control and prevention programs</w:t>
            </w:r>
          </w:p>
          <w:p w:rsidR="00E36664" w:rsidRPr="00FE1C5D" w:rsidRDefault="00E36664" w:rsidP="00E36664">
            <w:pPr>
              <w:rPr>
                <w:rFonts w:asciiTheme="majorBidi" w:hAnsiTheme="majorBidi" w:cstheme="majorBidi"/>
                <w:sz w:val="24"/>
                <w:szCs w:val="24"/>
              </w:rPr>
            </w:pPr>
          </w:p>
          <w:p w:rsidR="00E36664"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 xml:space="preserve">Conduct Health promotion activities to improve the health and wellbeing of individuals and families </w:t>
            </w:r>
          </w:p>
          <w:p w:rsidR="00E36664" w:rsidRPr="00FE1C5D" w:rsidRDefault="00E36664" w:rsidP="00E36664">
            <w:pPr>
              <w:rPr>
                <w:rFonts w:asciiTheme="majorBidi" w:hAnsiTheme="majorBidi" w:cstheme="majorBidi"/>
                <w:sz w:val="24"/>
                <w:szCs w:val="24"/>
              </w:rPr>
            </w:pPr>
          </w:p>
          <w:p w:rsidR="00E36664"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Development of regulations, guidelines on related health services and public health issues</w:t>
            </w:r>
          </w:p>
          <w:p w:rsidR="00E36664" w:rsidRPr="00FE1C5D" w:rsidRDefault="00E36664" w:rsidP="00E36664">
            <w:pPr>
              <w:rPr>
                <w:rFonts w:asciiTheme="majorBidi" w:hAnsiTheme="majorBidi" w:cstheme="majorBidi"/>
                <w:sz w:val="24"/>
                <w:szCs w:val="24"/>
              </w:rPr>
            </w:pPr>
          </w:p>
          <w:p w:rsidR="007101AD"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Monitoring and supervision of related health services and public health programs</w:t>
            </w:r>
          </w:p>
        </w:tc>
        <w:tc>
          <w:tcPr>
            <w:tcW w:w="2862" w:type="dxa"/>
          </w:tcPr>
          <w:p w:rsidR="00E36664" w:rsidRPr="00FE1C5D" w:rsidRDefault="00E36664" w:rsidP="00AD7CF9">
            <w:pPr>
              <w:pStyle w:val="ListParagraph"/>
              <w:ind w:left="0"/>
              <w:rPr>
                <w:rFonts w:asciiTheme="majorBidi" w:hAnsiTheme="majorBidi" w:cstheme="majorBidi"/>
                <w:sz w:val="24"/>
                <w:szCs w:val="24"/>
              </w:rPr>
            </w:pPr>
            <w:r w:rsidRPr="00FE1C5D">
              <w:rPr>
                <w:rFonts w:asciiTheme="majorBidi" w:hAnsiTheme="majorBidi" w:cstheme="majorBidi"/>
                <w:sz w:val="24"/>
                <w:szCs w:val="24"/>
              </w:rPr>
              <w:t>Facilitated to conduct all public Health programs nationwide</w:t>
            </w:r>
          </w:p>
          <w:p w:rsidR="00E36664" w:rsidRPr="00FE1C5D" w:rsidRDefault="00E36664" w:rsidP="00AD7CF9">
            <w:pPr>
              <w:pStyle w:val="ListParagraph"/>
              <w:ind w:left="0"/>
              <w:rPr>
                <w:rFonts w:asciiTheme="majorBidi" w:hAnsiTheme="majorBidi" w:cstheme="majorBidi"/>
                <w:sz w:val="24"/>
                <w:szCs w:val="24"/>
              </w:rPr>
            </w:pPr>
          </w:p>
          <w:p w:rsidR="00E36664" w:rsidRPr="00FE1C5D" w:rsidRDefault="00E36664" w:rsidP="00AD7CF9">
            <w:pPr>
              <w:pStyle w:val="ListParagraph"/>
              <w:ind w:left="0"/>
              <w:rPr>
                <w:rFonts w:asciiTheme="majorBidi" w:hAnsiTheme="majorBidi" w:cstheme="majorBidi"/>
                <w:sz w:val="24"/>
                <w:szCs w:val="24"/>
              </w:rPr>
            </w:pPr>
            <w:r w:rsidRPr="00FE1C5D">
              <w:rPr>
                <w:rFonts w:asciiTheme="majorBidi" w:hAnsiTheme="majorBidi" w:cstheme="majorBidi"/>
                <w:sz w:val="24"/>
                <w:szCs w:val="24"/>
              </w:rPr>
              <w:t>Conducted health promotion activities in all public health areas to general public, health care workers, students and at risk populations</w:t>
            </w:r>
          </w:p>
          <w:p w:rsidR="00E36664" w:rsidRPr="00FE1C5D" w:rsidRDefault="00E36664" w:rsidP="00AD7CF9">
            <w:pPr>
              <w:pStyle w:val="ListParagraph"/>
              <w:ind w:left="0"/>
              <w:rPr>
                <w:rFonts w:asciiTheme="majorBidi" w:hAnsiTheme="majorBidi" w:cstheme="majorBidi"/>
                <w:sz w:val="24"/>
                <w:szCs w:val="24"/>
              </w:rPr>
            </w:pPr>
          </w:p>
          <w:p w:rsidR="00E36664" w:rsidRPr="00FE1C5D" w:rsidRDefault="00665BBD" w:rsidP="009B4181">
            <w:pPr>
              <w:pStyle w:val="ListParagraph"/>
              <w:ind w:left="0"/>
              <w:rPr>
                <w:rFonts w:asciiTheme="majorBidi" w:hAnsiTheme="majorBidi" w:cstheme="majorBidi"/>
                <w:sz w:val="24"/>
                <w:szCs w:val="24"/>
              </w:rPr>
            </w:pPr>
            <w:r w:rsidRPr="00FE1C5D">
              <w:rPr>
                <w:rFonts w:asciiTheme="majorBidi" w:hAnsiTheme="majorBidi" w:cstheme="majorBidi"/>
                <w:sz w:val="24"/>
                <w:szCs w:val="24"/>
              </w:rPr>
              <w:t>Tobacco control Act has been passed in 2010</w:t>
            </w:r>
            <w:r w:rsidR="009B4181" w:rsidRPr="00FE1C5D">
              <w:rPr>
                <w:rFonts w:asciiTheme="majorBidi" w:hAnsiTheme="majorBidi" w:cstheme="majorBidi"/>
                <w:sz w:val="24"/>
                <w:szCs w:val="24"/>
              </w:rPr>
              <w:t>.</w:t>
            </w:r>
          </w:p>
          <w:p w:rsidR="004B276A" w:rsidRPr="00FE1C5D" w:rsidRDefault="004B276A" w:rsidP="00AD7CF9">
            <w:pPr>
              <w:pStyle w:val="ListParagraph"/>
              <w:ind w:left="0"/>
              <w:rPr>
                <w:rFonts w:asciiTheme="majorBidi" w:hAnsiTheme="majorBidi" w:cstheme="majorBidi"/>
                <w:sz w:val="24"/>
                <w:szCs w:val="24"/>
              </w:rPr>
            </w:pPr>
          </w:p>
          <w:p w:rsidR="00E36664" w:rsidRPr="00FE1C5D" w:rsidRDefault="00E36664" w:rsidP="00AD7CF9">
            <w:pPr>
              <w:pStyle w:val="ListParagraph"/>
              <w:ind w:left="0"/>
              <w:rPr>
                <w:rFonts w:asciiTheme="majorBidi" w:hAnsiTheme="majorBidi" w:cstheme="majorBidi"/>
                <w:sz w:val="24"/>
                <w:szCs w:val="24"/>
              </w:rPr>
            </w:pPr>
            <w:r w:rsidRPr="00FE1C5D">
              <w:rPr>
                <w:rFonts w:asciiTheme="majorBidi" w:hAnsiTheme="majorBidi" w:cstheme="majorBidi"/>
                <w:sz w:val="24"/>
                <w:szCs w:val="24"/>
              </w:rPr>
              <w:t>Developed a national strategy of healthy and active ageing, micronutrient policy, management of pregnancy, childbirth and newborn</w:t>
            </w:r>
          </w:p>
          <w:p w:rsidR="00E36664" w:rsidRPr="00FE1C5D" w:rsidRDefault="00E36664" w:rsidP="00AD7CF9">
            <w:pPr>
              <w:pStyle w:val="ListParagraph"/>
              <w:ind w:left="0"/>
              <w:rPr>
                <w:rFonts w:asciiTheme="majorBidi" w:hAnsiTheme="majorBidi" w:cstheme="majorBidi"/>
                <w:sz w:val="24"/>
                <w:szCs w:val="24"/>
              </w:rPr>
            </w:pPr>
          </w:p>
          <w:p w:rsidR="00E36664" w:rsidRPr="00FE1C5D" w:rsidRDefault="00E36664" w:rsidP="00AD7CF9">
            <w:pPr>
              <w:pStyle w:val="ListParagraph"/>
              <w:ind w:left="0"/>
              <w:rPr>
                <w:rFonts w:asciiTheme="majorBidi" w:hAnsiTheme="majorBidi" w:cstheme="majorBidi"/>
                <w:sz w:val="24"/>
                <w:szCs w:val="24"/>
              </w:rPr>
            </w:pPr>
            <w:r w:rsidRPr="00FE1C5D">
              <w:rPr>
                <w:rFonts w:asciiTheme="majorBidi" w:hAnsiTheme="majorBidi" w:cstheme="majorBidi"/>
                <w:sz w:val="24"/>
                <w:szCs w:val="24"/>
              </w:rPr>
              <w:t>Several assessments have been conducted to monitor the progress of the programs/events</w:t>
            </w:r>
          </w:p>
          <w:p w:rsidR="00665BBD" w:rsidRPr="00FE1C5D" w:rsidRDefault="00665BBD" w:rsidP="00AD7CF9">
            <w:pPr>
              <w:pStyle w:val="ListParagraph"/>
              <w:ind w:left="0"/>
              <w:rPr>
                <w:rFonts w:asciiTheme="majorBidi" w:hAnsiTheme="majorBidi" w:cstheme="majorBidi"/>
                <w:sz w:val="24"/>
                <w:szCs w:val="24"/>
              </w:rPr>
            </w:pPr>
          </w:p>
          <w:p w:rsidR="00665BBD" w:rsidRPr="00FE1C5D" w:rsidRDefault="00665BBD" w:rsidP="00665BBD">
            <w:pPr>
              <w:pStyle w:val="ListParagraph"/>
              <w:ind w:left="0"/>
              <w:rPr>
                <w:rFonts w:asciiTheme="majorBidi" w:hAnsiTheme="majorBidi" w:cstheme="majorBidi"/>
                <w:sz w:val="24"/>
                <w:szCs w:val="24"/>
              </w:rPr>
            </w:pPr>
            <w:r w:rsidRPr="00FE1C5D">
              <w:rPr>
                <w:rFonts w:asciiTheme="majorBidi" w:hAnsiTheme="majorBidi" w:cstheme="majorBidi"/>
                <w:sz w:val="24"/>
                <w:szCs w:val="24"/>
              </w:rPr>
              <w:t>Developed a national action plan on health promotion</w:t>
            </w:r>
          </w:p>
          <w:p w:rsidR="00665BBD" w:rsidRPr="00FE1C5D" w:rsidRDefault="00665BBD" w:rsidP="00665BBD">
            <w:pPr>
              <w:pStyle w:val="ListParagraph"/>
              <w:ind w:left="0"/>
              <w:rPr>
                <w:rFonts w:asciiTheme="majorBidi" w:hAnsiTheme="majorBidi" w:cstheme="majorBidi"/>
                <w:sz w:val="24"/>
                <w:szCs w:val="24"/>
              </w:rPr>
            </w:pPr>
          </w:p>
          <w:p w:rsidR="00665BBD" w:rsidRPr="00FE1C5D" w:rsidRDefault="00665BBD" w:rsidP="00665BBD">
            <w:pPr>
              <w:pStyle w:val="ListParagraph"/>
              <w:ind w:left="0"/>
              <w:rPr>
                <w:rFonts w:asciiTheme="majorBidi" w:hAnsiTheme="majorBidi" w:cstheme="majorBidi"/>
                <w:sz w:val="24"/>
                <w:szCs w:val="24"/>
              </w:rPr>
            </w:pPr>
            <w:r w:rsidRPr="00FE1C5D">
              <w:rPr>
                <w:rFonts w:asciiTheme="majorBidi" w:hAnsiTheme="majorBidi" w:cstheme="majorBidi"/>
                <w:sz w:val="24"/>
                <w:szCs w:val="24"/>
              </w:rPr>
              <w:t>Developed national strategic plan on HIV/AIDS for  2013 - 2016</w:t>
            </w:r>
          </w:p>
          <w:p w:rsidR="00665BBD" w:rsidRPr="00FE1C5D" w:rsidRDefault="00665BBD" w:rsidP="00665BBD">
            <w:pPr>
              <w:pStyle w:val="ListParagraph"/>
              <w:ind w:left="0"/>
              <w:rPr>
                <w:rFonts w:asciiTheme="majorBidi" w:hAnsiTheme="majorBidi" w:cstheme="majorBidi"/>
                <w:sz w:val="24"/>
                <w:szCs w:val="24"/>
              </w:rPr>
            </w:pPr>
          </w:p>
          <w:p w:rsidR="00665BBD" w:rsidRPr="00FE1C5D" w:rsidRDefault="00665BBD" w:rsidP="00665BBD">
            <w:pPr>
              <w:pStyle w:val="ListParagraph"/>
              <w:ind w:left="0"/>
              <w:rPr>
                <w:rFonts w:asciiTheme="majorBidi" w:hAnsiTheme="majorBidi" w:cstheme="majorBidi"/>
                <w:sz w:val="24"/>
                <w:szCs w:val="24"/>
              </w:rPr>
            </w:pPr>
          </w:p>
          <w:p w:rsidR="00665BBD" w:rsidRPr="00FE1C5D" w:rsidRDefault="00665BBD" w:rsidP="00665BBD">
            <w:pPr>
              <w:pStyle w:val="ListParagraph"/>
              <w:ind w:left="0"/>
              <w:rPr>
                <w:rFonts w:asciiTheme="majorBidi" w:hAnsiTheme="majorBidi" w:cstheme="majorBidi"/>
                <w:sz w:val="24"/>
                <w:szCs w:val="24"/>
              </w:rPr>
            </w:pPr>
            <w:r w:rsidRPr="00FE1C5D">
              <w:rPr>
                <w:rFonts w:asciiTheme="majorBidi" w:hAnsiTheme="majorBidi" w:cstheme="majorBidi"/>
                <w:sz w:val="24"/>
                <w:szCs w:val="24"/>
              </w:rPr>
              <w:t>Protocols developed for nurses on ‘management of pregnancy, childbirth &amp; newborn</w:t>
            </w:r>
          </w:p>
          <w:p w:rsidR="00665BBD" w:rsidRPr="00FE1C5D" w:rsidRDefault="00665BBD" w:rsidP="00665BBD">
            <w:pPr>
              <w:pStyle w:val="ListParagraph"/>
              <w:ind w:left="0"/>
              <w:rPr>
                <w:rFonts w:asciiTheme="majorBidi" w:hAnsiTheme="majorBidi" w:cstheme="majorBidi"/>
                <w:sz w:val="24"/>
                <w:szCs w:val="24"/>
              </w:rPr>
            </w:pPr>
          </w:p>
          <w:p w:rsidR="00665BBD" w:rsidRPr="00FE1C5D" w:rsidRDefault="00665BBD" w:rsidP="00665BBD">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Capacity building of health care providers on various areas related to public health &amp; health services </w:t>
            </w:r>
          </w:p>
          <w:p w:rsidR="00665BBD" w:rsidRPr="00FE1C5D" w:rsidRDefault="00665BBD" w:rsidP="00665BBD">
            <w:pPr>
              <w:pStyle w:val="ListParagraph"/>
              <w:ind w:left="0"/>
              <w:rPr>
                <w:rFonts w:asciiTheme="majorBidi" w:hAnsiTheme="majorBidi" w:cstheme="majorBidi"/>
                <w:sz w:val="24"/>
                <w:szCs w:val="24"/>
              </w:rPr>
            </w:pPr>
          </w:p>
          <w:p w:rsidR="00665BBD" w:rsidRPr="00FE1C5D" w:rsidRDefault="00665BBD" w:rsidP="00665BBD">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Equipments sent to all hospitals to establish </w:t>
            </w:r>
            <w:r w:rsidRPr="00FE1C5D">
              <w:rPr>
                <w:rFonts w:asciiTheme="majorBidi" w:hAnsiTheme="majorBidi" w:cstheme="majorBidi"/>
                <w:sz w:val="24"/>
                <w:szCs w:val="24"/>
              </w:rPr>
              <w:lastRenderedPageBreak/>
              <w:t>newborn care units in all health facilities</w:t>
            </w:r>
          </w:p>
          <w:p w:rsidR="00665BBD" w:rsidRPr="00FE1C5D" w:rsidRDefault="00665BBD" w:rsidP="00665BBD">
            <w:pPr>
              <w:pStyle w:val="ListParagraph"/>
              <w:ind w:left="0"/>
              <w:rPr>
                <w:rFonts w:asciiTheme="majorBidi" w:hAnsiTheme="majorBidi" w:cstheme="majorBidi"/>
                <w:sz w:val="24"/>
                <w:szCs w:val="24"/>
              </w:rPr>
            </w:pP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Vaccine management</w:t>
            </w: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Nutrition</w:t>
            </w: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Maternal &amp;child health</w:t>
            </w: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Environmental health</w:t>
            </w: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Communicable disease</w:t>
            </w: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Non Communicable Disease</w:t>
            </w:r>
          </w:p>
          <w:p w:rsidR="00665BBD" w:rsidRPr="00FE1C5D" w:rsidRDefault="00665BBD" w:rsidP="00665BBD">
            <w:pPr>
              <w:pStyle w:val="ListParagraph"/>
              <w:numPr>
                <w:ilvl w:val="0"/>
                <w:numId w:val="42"/>
              </w:numPr>
              <w:rPr>
                <w:rFonts w:asciiTheme="majorBidi" w:hAnsiTheme="majorBidi" w:cstheme="majorBidi"/>
                <w:sz w:val="24"/>
                <w:szCs w:val="24"/>
              </w:rPr>
            </w:pPr>
            <w:r w:rsidRPr="00FE1C5D">
              <w:rPr>
                <w:rFonts w:asciiTheme="majorBidi" w:hAnsiTheme="majorBidi" w:cstheme="majorBidi"/>
                <w:sz w:val="24"/>
                <w:szCs w:val="24"/>
              </w:rPr>
              <w:t>Disease surveillance</w:t>
            </w:r>
          </w:p>
          <w:p w:rsidR="007101AD"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Supervision and monitoring of public health related activities conducted at atoll and islands</w:t>
            </w:r>
          </w:p>
        </w:tc>
      </w:tr>
      <w:tr w:rsidR="007101AD" w:rsidRPr="00FE1C5D" w:rsidTr="005869B4">
        <w:trPr>
          <w:trHeight w:val="587"/>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2.</w:t>
            </w:r>
          </w:p>
        </w:tc>
        <w:tc>
          <w:tcPr>
            <w:tcW w:w="2694" w:type="dxa"/>
          </w:tcPr>
          <w:p w:rsidR="007101AD" w:rsidRPr="00FE1C5D" w:rsidRDefault="007101AD" w:rsidP="007101AD">
            <w:pPr>
              <w:pStyle w:val="ListParagraph"/>
              <w:ind w:left="0"/>
              <w:rPr>
                <w:rFonts w:asciiTheme="majorBidi" w:hAnsiTheme="majorBidi" w:cstheme="majorBidi"/>
                <w:sz w:val="24"/>
                <w:szCs w:val="24"/>
              </w:rPr>
            </w:pPr>
            <w:r w:rsidRPr="00FE1C5D">
              <w:rPr>
                <w:rFonts w:asciiTheme="majorBidi" w:hAnsiTheme="majorBidi" w:cstheme="majorBidi"/>
                <w:sz w:val="24"/>
                <w:szCs w:val="24"/>
              </w:rPr>
              <w:t>Maldives Food and Drug Authority</w:t>
            </w:r>
          </w:p>
          <w:p w:rsidR="007101AD" w:rsidRPr="00FE1C5D" w:rsidRDefault="007101AD" w:rsidP="001E34D8">
            <w:pPr>
              <w:pStyle w:val="ListParagraph"/>
              <w:ind w:left="0"/>
              <w:rPr>
                <w:rFonts w:asciiTheme="majorBidi" w:hAnsiTheme="majorBidi" w:cstheme="majorBidi"/>
                <w:sz w:val="24"/>
                <w:szCs w:val="24"/>
              </w:rPr>
            </w:pPr>
          </w:p>
        </w:tc>
        <w:tc>
          <w:tcPr>
            <w:tcW w:w="3330" w:type="dxa"/>
          </w:tcPr>
          <w:p w:rsidR="005C5D36"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 xml:space="preserve">Setting up of the  National  policy and regulations, guidelines and standard and certification for the Food, drinking water, Medicine, and other pharmaceuticals, vaccines and other </w:t>
            </w:r>
            <w:r w:rsidR="006F5AF7" w:rsidRPr="00FE1C5D">
              <w:rPr>
                <w:rFonts w:asciiTheme="majorBidi" w:hAnsiTheme="majorBidi" w:cstheme="majorBidi"/>
                <w:sz w:val="24"/>
                <w:szCs w:val="24"/>
              </w:rPr>
              <w:t>biological</w:t>
            </w:r>
            <w:r w:rsidRPr="00FE1C5D">
              <w:rPr>
                <w:rFonts w:asciiTheme="majorBidi" w:hAnsiTheme="majorBidi" w:cstheme="majorBidi"/>
                <w:sz w:val="24"/>
                <w:szCs w:val="24"/>
              </w:rPr>
              <w:t>, medical gases  and devices.</w:t>
            </w:r>
          </w:p>
          <w:p w:rsidR="005C5D36" w:rsidRPr="00FE1C5D" w:rsidRDefault="005C5D36" w:rsidP="005869B4">
            <w:pPr>
              <w:ind w:left="162"/>
              <w:rPr>
                <w:rFonts w:asciiTheme="majorBidi" w:hAnsiTheme="majorBidi" w:cstheme="majorBidi"/>
                <w:sz w:val="24"/>
                <w:szCs w:val="24"/>
              </w:rPr>
            </w:pPr>
          </w:p>
          <w:p w:rsidR="005C5D36"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 xml:space="preserve">Monitoring and certification of the processing , storage of Food, drinking water, Medicine, and other pharmaceuticals, vaccines and other </w:t>
            </w:r>
            <w:r w:rsidR="006F5AF7" w:rsidRPr="00FE1C5D">
              <w:rPr>
                <w:rFonts w:asciiTheme="majorBidi" w:hAnsiTheme="majorBidi" w:cstheme="majorBidi"/>
                <w:sz w:val="24"/>
                <w:szCs w:val="24"/>
              </w:rPr>
              <w:t>biological</w:t>
            </w:r>
            <w:r w:rsidRPr="00FE1C5D">
              <w:rPr>
                <w:rFonts w:asciiTheme="majorBidi" w:hAnsiTheme="majorBidi" w:cstheme="majorBidi"/>
                <w:sz w:val="24"/>
                <w:szCs w:val="24"/>
              </w:rPr>
              <w:t>, medical gases  and devices.</w:t>
            </w:r>
          </w:p>
          <w:p w:rsidR="005C5D36" w:rsidRPr="00FE1C5D" w:rsidRDefault="005C5D36" w:rsidP="005869B4">
            <w:pPr>
              <w:ind w:left="162"/>
              <w:rPr>
                <w:rFonts w:asciiTheme="majorBidi" w:hAnsiTheme="majorBidi" w:cstheme="majorBidi"/>
                <w:sz w:val="24"/>
                <w:szCs w:val="24"/>
              </w:rPr>
            </w:pPr>
          </w:p>
          <w:p w:rsidR="005C5D36"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Import of the above mentioned products to Maldives and safe discard of those products</w:t>
            </w:r>
          </w:p>
          <w:p w:rsidR="005C5D36" w:rsidRPr="00FE1C5D" w:rsidRDefault="005C5D36" w:rsidP="008B24EC">
            <w:pPr>
              <w:rPr>
                <w:rFonts w:asciiTheme="majorBidi" w:hAnsiTheme="majorBidi" w:cstheme="majorBidi"/>
                <w:sz w:val="24"/>
                <w:szCs w:val="24"/>
              </w:rPr>
            </w:pPr>
          </w:p>
          <w:p w:rsidR="005C5D36"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-Develop and regulate standards of imported, exported and locally consumed foods</w:t>
            </w:r>
          </w:p>
          <w:p w:rsidR="005C5D36" w:rsidRPr="00FE1C5D" w:rsidRDefault="005C5D36" w:rsidP="005869B4">
            <w:pPr>
              <w:ind w:left="162"/>
              <w:rPr>
                <w:rFonts w:asciiTheme="majorBidi" w:hAnsiTheme="majorBidi" w:cstheme="majorBidi"/>
                <w:sz w:val="24"/>
                <w:szCs w:val="24"/>
              </w:rPr>
            </w:pPr>
          </w:p>
          <w:p w:rsidR="005C5D36"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-Develop and regulate standards of locally produced and imported pharmaceuticals, vaccines and other biological, medical gases</w:t>
            </w:r>
          </w:p>
          <w:p w:rsidR="005C5D36" w:rsidRPr="00FE1C5D" w:rsidRDefault="005C5D36" w:rsidP="005869B4">
            <w:pPr>
              <w:ind w:left="162"/>
              <w:rPr>
                <w:rFonts w:asciiTheme="majorBidi" w:hAnsiTheme="majorBidi" w:cstheme="majorBidi"/>
                <w:sz w:val="24"/>
                <w:szCs w:val="24"/>
              </w:rPr>
            </w:pPr>
          </w:p>
          <w:p w:rsidR="005C5D36"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 xml:space="preserve">-Check and certify products, establishments and outlets </w:t>
            </w:r>
          </w:p>
          <w:p w:rsidR="005C5D36" w:rsidRPr="00FE1C5D" w:rsidRDefault="005C5D36" w:rsidP="005869B4">
            <w:pPr>
              <w:ind w:left="162"/>
              <w:rPr>
                <w:rFonts w:asciiTheme="majorBidi" w:hAnsiTheme="majorBidi" w:cstheme="majorBidi"/>
                <w:sz w:val="24"/>
                <w:szCs w:val="24"/>
              </w:rPr>
            </w:pPr>
          </w:p>
          <w:p w:rsidR="007101AD" w:rsidRPr="00FE1C5D" w:rsidRDefault="005C5D36" w:rsidP="005869B4">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 xml:space="preserve">- Provide health laboratory </w:t>
            </w:r>
            <w:r w:rsidRPr="00FE1C5D">
              <w:rPr>
                <w:rFonts w:asciiTheme="majorBidi" w:hAnsiTheme="majorBidi" w:cstheme="majorBidi"/>
                <w:sz w:val="24"/>
                <w:szCs w:val="24"/>
              </w:rPr>
              <w:lastRenderedPageBreak/>
              <w:t>service to the standard of a reference laboratory</w:t>
            </w:r>
          </w:p>
        </w:tc>
        <w:tc>
          <w:tcPr>
            <w:tcW w:w="2862" w:type="dxa"/>
          </w:tcPr>
          <w:p w:rsidR="005C5D36" w:rsidRPr="00FE1C5D" w:rsidRDefault="005C5D36" w:rsidP="005C5D36">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 xml:space="preserve">Drafted </w:t>
            </w:r>
            <w:r w:rsidR="00E35649" w:rsidRPr="00FE1C5D">
              <w:rPr>
                <w:rFonts w:asciiTheme="majorBidi" w:hAnsiTheme="majorBidi" w:cstheme="majorBidi"/>
                <w:sz w:val="24"/>
                <w:szCs w:val="24"/>
              </w:rPr>
              <w:t xml:space="preserve"> and translated </w:t>
            </w:r>
            <w:r w:rsidRPr="00FE1C5D">
              <w:rPr>
                <w:rFonts w:asciiTheme="majorBidi" w:hAnsiTheme="majorBidi" w:cstheme="majorBidi"/>
                <w:sz w:val="24"/>
                <w:szCs w:val="24"/>
              </w:rPr>
              <w:t>Food bill</w:t>
            </w:r>
          </w:p>
          <w:p w:rsidR="005C5D36" w:rsidRPr="00FE1C5D" w:rsidRDefault="005C5D36" w:rsidP="005C5D36">
            <w:pPr>
              <w:pStyle w:val="ListParagraph"/>
              <w:ind w:left="0"/>
              <w:rPr>
                <w:rFonts w:asciiTheme="majorBidi" w:hAnsiTheme="majorBidi" w:cstheme="majorBidi"/>
                <w:sz w:val="24"/>
                <w:szCs w:val="24"/>
              </w:rPr>
            </w:pPr>
            <w:r w:rsidRPr="00FE1C5D">
              <w:rPr>
                <w:rFonts w:asciiTheme="majorBidi" w:hAnsiTheme="majorBidi" w:cstheme="majorBidi"/>
                <w:sz w:val="24"/>
                <w:szCs w:val="24"/>
              </w:rPr>
              <w:t>- Registration of Food products and facilities</w:t>
            </w:r>
          </w:p>
          <w:p w:rsidR="00A43355" w:rsidRPr="00FE1C5D" w:rsidRDefault="005C5D36" w:rsidP="00A43355">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 Accreditation of the NHL </w:t>
            </w:r>
            <w:r w:rsidR="00A43355" w:rsidRPr="00FE1C5D">
              <w:rPr>
                <w:rFonts w:asciiTheme="majorBidi" w:hAnsiTheme="majorBidi" w:cstheme="majorBidi"/>
                <w:sz w:val="24"/>
                <w:szCs w:val="24"/>
              </w:rPr>
              <w:t>laboratory to ISO 17025</w:t>
            </w:r>
          </w:p>
          <w:p w:rsidR="00A43355" w:rsidRPr="00FE1C5D" w:rsidRDefault="00A43355" w:rsidP="00A43355">
            <w:pPr>
              <w:pStyle w:val="ListParagraph"/>
              <w:ind w:left="0"/>
              <w:rPr>
                <w:rFonts w:asciiTheme="majorBidi" w:hAnsiTheme="majorBidi" w:cstheme="majorBidi"/>
                <w:sz w:val="24"/>
                <w:szCs w:val="24"/>
              </w:rPr>
            </w:pPr>
            <w:r w:rsidRPr="00FE1C5D">
              <w:rPr>
                <w:rFonts w:asciiTheme="majorBidi" w:hAnsiTheme="majorBidi" w:cstheme="majorBidi"/>
                <w:sz w:val="24"/>
                <w:szCs w:val="24"/>
              </w:rPr>
              <w:t>- Full filling the EU Gaps.</w:t>
            </w:r>
          </w:p>
          <w:p w:rsidR="00A43355" w:rsidRPr="00FE1C5D" w:rsidRDefault="00A43355" w:rsidP="00A43355">
            <w:pPr>
              <w:pStyle w:val="ListParagraph"/>
              <w:ind w:left="0"/>
              <w:rPr>
                <w:rFonts w:asciiTheme="majorBidi" w:hAnsiTheme="majorBidi" w:cstheme="majorBidi"/>
                <w:sz w:val="24"/>
                <w:szCs w:val="24"/>
              </w:rPr>
            </w:pPr>
            <w:r w:rsidRPr="00FE1C5D">
              <w:rPr>
                <w:rFonts w:asciiTheme="majorBidi" w:hAnsiTheme="majorBidi" w:cstheme="majorBidi"/>
                <w:sz w:val="24"/>
                <w:szCs w:val="24"/>
              </w:rPr>
              <w:t>-Revising the medicine regulating and getting the parliament approval.</w:t>
            </w:r>
          </w:p>
          <w:p w:rsidR="00A43355" w:rsidRPr="00FE1C5D" w:rsidRDefault="00A43355" w:rsidP="00A43355">
            <w:pPr>
              <w:pStyle w:val="ListParagraph"/>
              <w:ind w:left="0"/>
              <w:rPr>
                <w:rFonts w:asciiTheme="majorBidi" w:hAnsiTheme="majorBidi" w:cstheme="majorBidi"/>
                <w:sz w:val="24"/>
                <w:szCs w:val="24"/>
              </w:rPr>
            </w:pPr>
            <w:r w:rsidRPr="00FE1C5D">
              <w:rPr>
                <w:rFonts w:asciiTheme="majorBidi" w:hAnsiTheme="majorBidi" w:cstheme="majorBidi"/>
                <w:sz w:val="24"/>
                <w:szCs w:val="24"/>
              </w:rPr>
              <w:t>- Draft Medicine Act and sent to AG office for translation.</w:t>
            </w:r>
          </w:p>
          <w:p w:rsidR="00A43355" w:rsidRPr="00FE1C5D" w:rsidRDefault="00A43355" w:rsidP="00A43355">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 Pharmacy inspection of all pharmacies in Male’, </w:t>
            </w:r>
            <w:r w:rsidR="008A18EC" w:rsidRPr="00FE1C5D">
              <w:rPr>
                <w:rFonts w:asciiTheme="majorBidi" w:hAnsiTheme="majorBidi" w:cstheme="majorBidi"/>
                <w:sz w:val="24"/>
                <w:szCs w:val="24"/>
              </w:rPr>
              <w:t>Hulhumale; villingili</w:t>
            </w:r>
            <w:r w:rsidRPr="00FE1C5D">
              <w:rPr>
                <w:rFonts w:asciiTheme="majorBidi" w:hAnsiTheme="majorBidi" w:cstheme="majorBidi"/>
                <w:sz w:val="24"/>
                <w:szCs w:val="24"/>
              </w:rPr>
              <w:t xml:space="preserve"> and Hulhule.</w:t>
            </w:r>
          </w:p>
          <w:p w:rsidR="007101AD" w:rsidRPr="00FE1C5D" w:rsidRDefault="00A43355" w:rsidP="00A43355">
            <w:pPr>
              <w:pStyle w:val="ListParagraph"/>
              <w:ind w:left="0"/>
              <w:rPr>
                <w:rFonts w:asciiTheme="majorBidi" w:hAnsiTheme="majorBidi" w:cstheme="majorBidi"/>
                <w:sz w:val="24"/>
                <w:szCs w:val="24"/>
              </w:rPr>
            </w:pPr>
            <w:r w:rsidRPr="00FE1C5D">
              <w:rPr>
                <w:rFonts w:asciiTheme="majorBidi" w:hAnsiTheme="majorBidi" w:cstheme="majorBidi"/>
                <w:sz w:val="24"/>
                <w:szCs w:val="24"/>
              </w:rPr>
              <w:t>- Draft regulation on regulating herbal medicines</w:t>
            </w:r>
            <w:r w:rsidR="008B09FB" w:rsidRPr="00FE1C5D">
              <w:rPr>
                <w:rFonts w:asciiTheme="majorBidi" w:hAnsiTheme="majorBidi" w:cstheme="majorBidi"/>
                <w:sz w:val="24"/>
                <w:szCs w:val="24"/>
              </w:rPr>
              <w:t>.</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All Restaurants cafes and food outlets inspected, graded and register updated.</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All SOPs for inspection and licensing for Restaurants cafes and food outlets developed</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Risk based Inspection of all imported foods started from 1</w:t>
            </w:r>
            <w:r w:rsidRPr="00FE1C5D">
              <w:rPr>
                <w:rFonts w:asciiTheme="majorBidi" w:hAnsiTheme="majorBidi" w:cstheme="majorBidi"/>
                <w:sz w:val="24"/>
                <w:szCs w:val="24"/>
                <w:vertAlign w:val="superscript"/>
              </w:rPr>
              <w:t>st</w:t>
            </w:r>
            <w:r w:rsidRPr="00FE1C5D">
              <w:rPr>
                <w:rFonts w:asciiTheme="majorBidi" w:hAnsiTheme="majorBidi" w:cstheme="majorBidi"/>
                <w:sz w:val="24"/>
                <w:szCs w:val="24"/>
              </w:rPr>
              <w:t xml:space="preserve"> Jan 2011, All SOPs developed and training provided to all staff. </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lastRenderedPageBreak/>
              <w:t>Pharmacovigilance activities initiated and associate membership of WHO pharmacovigilance monitoring centre achieved.</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Training of facilitators (3 months) on IPR and access to medicine. And sensitization of stakeholders.</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Promoting Rational use of antibiotics initiated and Sensitization of health professionals conducted.</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Product registration system for local food products establish and initiated</w:t>
            </w:r>
          </w:p>
          <w:p w:rsidR="008B09FB" w:rsidRPr="00FE1C5D" w:rsidRDefault="008B09FB" w:rsidP="008B09FB">
            <w:pPr>
              <w:pStyle w:val="ListParagraph"/>
              <w:numPr>
                <w:ilvl w:val="0"/>
                <w:numId w:val="43"/>
              </w:numPr>
              <w:rPr>
                <w:rFonts w:asciiTheme="majorBidi" w:hAnsiTheme="majorBidi" w:cstheme="majorBidi"/>
                <w:sz w:val="24"/>
                <w:szCs w:val="24"/>
              </w:rPr>
            </w:pPr>
            <w:r w:rsidRPr="00FE1C5D">
              <w:rPr>
                <w:rFonts w:asciiTheme="majorBidi" w:hAnsiTheme="majorBidi" w:cstheme="majorBidi"/>
                <w:sz w:val="24"/>
                <w:szCs w:val="24"/>
              </w:rPr>
              <w:t>“Hikikandumas” Standard developed and finalized.</w:t>
            </w:r>
          </w:p>
          <w:p w:rsidR="008B09FB" w:rsidRPr="00FE1C5D" w:rsidRDefault="008B09FB" w:rsidP="00A43355">
            <w:pPr>
              <w:pStyle w:val="ListParagraph"/>
              <w:ind w:left="0"/>
              <w:rPr>
                <w:rFonts w:asciiTheme="majorBidi" w:hAnsiTheme="majorBidi" w:cstheme="majorBidi"/>
                <w:sz w:val="24"/>
                <w:szCs w:val="24"/>
              </w:rPr>
            </w:pPr>
          </w:p>
        </w:tc>
      </w:tr>
      <w:tr w:rsidR="007101AD" w:rsidRPr="00FE1C5D" w:rsidTr="005869B4">
        <w:trPr>
          <w:trHeight w:val="135"/>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3.</w:t>
            </w:r>
          </w:p>
        </w:tc>
        <w:tc>
          <w:tcPr>
            <w:tcW w:w="2694" w:type="dxa"/>
          </w:tcPr>
          <w:p w:rsidR="007101AD" w:rsidRPr="00FE1C5D" w:rsidRDefault="007101AD" w:rsidP="007101AD">
            <w:pPr>
              <w:pStyle w:val="ListParagraph"/>
              <w:ind w:left="0"/>
              <w:rPr>
                <w:rFonts w:asciiTheme="majorBidi" w:hAnsiTheme="majorBidi" w:cstheme="majorBidi"/>
                <w:sz w:val="24"/>
                <w:szCs w:val="24"/>
              </w:rPr>
            </w:pPr>
            <w:r w:rsidRPr="00FE1C5D">
              <w:rPr>
                <w:rFonts w:asciiTheme="majorBidi" w:hAnsiTheme="majorBidi" w:cstheme="majorBidi"/>
                <w:sz w:val="24"/>
                <w:szCs w:val="24"/>
              </w:rPr>
              <w:t>National Social Protection Agency</w:t>
            </w:r>
          </w:p>
          <w:p w:rsidR="007101AD" w:rsidRPr="00FE1C5D" w:rsidRDefault="007101AD" w:rsidP="007101AD">
            <w:pPr>
              <w:pStyle w:val="ListParagraph"/>
              <w:ind w:left="0"/>
              <w:rPr>
                <w:rFonts w:asciiTheme="majorBidi" w:hAnsiTheme="majorBidi" w:cstheme="majorBidi"/>
                <w:sz w:val="24"/>
                <w:szCs w:val="24"/>
              </w:rPr>
            </w:pPr>
          </w:p>
        </w:tc>
        <w:tc>
          <w:tcPr>
            <w:tcW w:w="3330" w:type="dxa"/>
          </w:tcPr>
          <w:p w:rsidR="007101AD" w:rsidRPr="00FE1C5D" w:rsidRDefault="00D57990"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Strengthen the social protection system of the Maldives</w:t>
            </w:r>
          </w:p>
        </w:tc>
        <w:tc>
          <w:tcPr>
            <w:tcW w:w="2862" w:type="dxa"/>
          </w:tcPr>
          <w:p w:rsidR="007101AD" w:rsidRPr="00FE1C5D" w:rsidRDefault="00ED305C" w:rsidP="00D57990">
            <w:pPr>
              <w:jc w:val="both"/>
              <w:rPr>
                <w:rFonts w:asciiTheme="majorBidi" w:hAnsiTheme="majorBidi" w:cstheme="majorBidi"/>
                <w:bCs/>
                <w:sz w:val="24"/>
                <w:szCs w:val="24"/>
              </w:rPr>
            </w:pPr>
            <w:r w:rsidRPr="00FE1C5D">
              <w:rPr>
                <w:rFonts w:asciiTheme="majorBidi" w:hAnsiTheme="majorBidi" w:cstheme="majorBidi"/>
                <w:bCs/>
                <w:sz w:val="24"/>
                <w:szCs w:val="24"/>
              </w:rPr>
              <w:t>Universal Health Insurance Scheme ‘Madhana’ opened for all citizens in 2009 (66504 people, 31% of the population currently covered under the scheme. Madhana plus (accessing health care from selected International Hospitals) introduced in January 2010, 1887 people registered in this scheme.</w:t>
            </w:r>
          </w:p>
          <w:p w:rsidR="00555E05" w:rsidRPr="00FE1C5D" w:rsidRDefault="00555E05" w:rsidP="00555E05">
            <w:pPr>
              <w:jc w:val="both"/>
              <w:rPr>
                <w:rFonts w:asciiTheme="majorBidi" w:hAnsiTheme="majorBidi" w:cstheme="majorBidi"/>
                <w:sz w:val="24"/>
                <w:szCs w:val="24"/>
              </w:rPr>
            </w:pPr>
            <w:r w:rsidRPr="00FE1C5D">
              <w:rPr>
                <w:rFonts w:asciiTheme="majorBidi" w:hAnsiTheme="majorBidi" w:cstheme="majorBidi"/>
                <w:bCs/>
                <w:sz w:val="24"/>
                <w:szCs w:val="24"/>
              </w:rPr>
              <w:t>In January 2012, health insurance scheme in a new name “AASANDHA” was opened to cover all Maldivians. Social Health Insurance act ratified in 29</w:t>
            </w:r>
            <w:r w:rsidRPr="00FE1C5D">
              <w:rPr>
                <w:rFonts w:asciiTheme="majorBidi" w:hAnsiTheme="majorBidi" w:cstheme="majorBidi"/>
                <w:bCs/>
                <w:sz w:val="24"/>
                <w:szCs w:val="24"/>
                <w:vertAlign w:val="superscript"/>
              </w:rPr>
              <w:t>th</w:t>
            </w:r>
            <w:r w:rsidRPr="00FE1C5D">
              <w:rPr>
                <w:rFonts w:asciiTheme="majorBidi" w:hAnsiTheme="majorBidi" w:cstheme="majorBidi"/>
                <w:bCs/>
                <w:sz w:val="24"/>
                <w:szCs w:val="24"/>
              </w:rPr>
              <w:t xml:space="preserve"> December 2011, which would further strengthen the scheme. </w:t>
            </w:r>
          </w:p>
        </w:tc>
      </w:tr>
      <w:tr w:rsidR="007101AD" w:rsidRPr="00FE1C5D" w:rsidTr="007944C6">
        <w:trPr>
          <w:trHeight w:val="4574"/>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4.</w:t>
            </w:r>
          </w:p>
        </w:tc>
        <w:tc>
          <w:tcPr>
            <w:tcW w:w="2694" w:type="dxa"/>
          </w:tcPr>
          <w:p w:rsidR="007101AD" w:rsidRPr="00FE1C5D" w:rsidRDefault="000351EA" w:rsidP="007101AD">
            <w:pPr>
              <w:pStyle w:val="ListParagraph"/>
              <w:ind w:left="0"/>
              <w:rPr>
                <w:rFonts w:asciiTheme="majorBidi" w:hAnsiTheme="majorBidi" w:cstheme="majorBidi"/>
                <w:sz w:val="24"/>
                <w:szCs w:val="24"/>
              </w:rPr>
            </w:pPr>
            <w:r>
              <w:rPr>
                <w:rFonts w:asciiTheme="majorBidi" w:hAnsiTheme="majorBidi" w:cstheme="majorBidi"/>
                <w:sz w:val="24"/>
                <w:szCs w:val="24"/>
              </w:rPr>
              <w:t>Health Information Project Monitoring and Coordination Section.</w:t>
            </w:r>
          </w:p>
        </w:tc>
        <w:tc>
          <w:tcPr>
            <w:tcW w:w="3330" w:type="dxa"/>
          </w:tcPr>
          <w:p w:rsidR="007E3463" w:rsidRPr="00FE1C5D" w:rsidRDefault="007E3463" w:rsidP="007E3463">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To promote and develop a high quality approach to how we deliver services.</w:t>
            </w:r>
          </w:p>
          <w:p w:rsidR="007E3463" w:rsidRPr="00FE1C5D" w:rsidRDefault="007E3463" w:rsidP="00E73BF6">
            <w:pPr>
              <w:pStyle w:val="ListParagraph"/>
              <w:numPr>
                <w:ilvl w:val="0"/>
                <w:numId w:val="13"/>
              </w:numPr>
              <w:ind w:left="72"/>
              <w:rPr>
                <w:rFonts w:asciiTheme="majorBidi" w:hAnsiTheme="majorBidi" w:cstheme="majorBidi"/>
                <w:sz w:val="24"/>
                <w:szCs w:val="24"/>
              </w:rPr>
            </w:pPr>
          </w:p>
          <w:p w:rsidR="007E3463" w:rsidRPr="00FE1C5D" w:rsidRDefault="007E3463" w:rsidP="007E3463">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To ensure high quality customer standards are maintained through effective Monitoring Setting up of regulations, guidelines, standard and certification (good standing) / registration of health and social care professionals.</w:t>
            </w:r>
          </w:p>
          <w:p w:rsidR="007E3463" w:rsidRPr="00FE1C5D" w:rsidRDefault="007E3463" w:rsidP="007E3463">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Monitoring and inspection and supervision of health and social care facilities.</w:t>
            </w:r>
          </w:p>
          <w:p w:rsidR="007E3463" w:rsidRPr="00FE1C5D" w:rsidRDefault="007E3463" w:rsidP="007E3463">
            <w:pPr>
              <w:pStyle w:val="ListParagraph"/>
              <w:numPr>
                <w:ilvl w:val="0"/>
                <w:numId w:val="13"/>
              </w:numPr>
              <w:ind w:left="162"/>
              <w:rPr>
                <w:rFonts w:asciiTheme="majorBidi" w:hAnsiTheme="majorBidi" w:cstheme="majorBidi"/>
                <w:sz w:val="24"/>
                <w:szCs w:val="24"/>
              </w:rPr>
            </w:pPr>
          </w:p>
          <w:p w:rsidR="007E3463" w:rsidRPr="00FE1C5D" w:rsidRDefault="007E3463" w:rsidP="007E3463">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Licensing and regulation of government and private health facilities.</w:t>
            </w:r>
          </w:p>
          <w:p w:rsidR="007E3463" w:rsidRPr="00FE1C5D" w:rsidRDefault="00FA4779" w:rsidP="007E3463">
            <w:pPr>
              <w:pStyle w:val="ListParagraph"/>
              <w:numPr>
                <w:ilvl w:val="0"/>
                <w:numId w:val="13"/>
              </w:numPr>
              <w:ind w:left="162"/>
              <w:rPr>
                <w:rFonts w:asciiTheme="majorBidi" w:hAnsiTheme="majorBidi" w:cstheme="majorBidi"/>
                <w:sz w:val="24"/>
                <w:szCs w:val="24"/>
              </w:rPr>
            </w:pPr>
            <w:r w:rsidRPr="00FE1C5D">
              <w:rPr>
                <w:rFonts w:asciiTheme="majorBidi" w:hAnsiTheme="majorBidi" w:cstheme="majorBidi"/>
                <w:sz w:val="24"/>
                <w:szCs w:val="24"/>
              </w:rPr>
              <w:t>Reviewing of</w:t>
            </w:r>
            <w:r w:rsidR="007E3463" w:rsidRPr="00FE1C5D">
              <w:rPr>
                <w:rFonts w:asciiTheme="majorBidi" w:hAnsiTheme="majorBidi" w:cstheme="majorBidi"/>
                <w:sz w:val="24"/>
                <w:szCs w:val="24"/>
              </w:rPr>
              <w:t xml:space="preserve"> cases through formed committees</w:t>
            </w:r>
            <w:r w:rsidR="00C64E13" w:rsidRPr="00FE1C5D">
              <w:rPr>
                <w:rFonts w:asciiTheme="majorBidi" w:hAnsiTheme="majorBidi" w:cstheme="majorBidi"/>
                <w:sz w:val="24"/>
                <w:szCs w:val="24"/>
              </w:rPr>
              <w:t>.</w:t>
            </w:r>
          </w:p>
          <w:p w:rsidR="00C64E13" w:rsidRPr="00FE1C5D" w:rsidRDefault="00C64E13" w:rsidP="007944C6">
            <w:pPr>
              <w:rPr>
                <w:rFonts w:asciiTheme="majorBidi" w:hAnsiTheme="majorBidi" w:cstheme="majorBidi"/>
                <w:sz w:val="24"/>
                <w:szCs w:val="24"/>
              </w:rPr>
            </w:pPr>
          </w:p>
          <w:p w:rsidR="007101AD" w:rsidRPr="00FE1C5D" w:rsidRDefault="007101AD" w:rsidP="001E34D8">
            <w:pPr>
              <w:pStyle w:val="ListParagraph"/>
              <w:ind w:left="0"/>
              <w:rPr>
                <w:rFonts w:asciiTheme="majorBidi" w:hAnsiTheme="majorBidi" w:cstheme="majorBidi"/>
                <w:sz w:val="24"/>
                <w:szCs w:val="24"/>
              </w:rPr>
            </w:pPr>
          </w:p>
        </w:tc>
        <w:tc>
          <w:tcPr>
            <w:tcW w:w="2862" w:type="dxa"/>
          </w:tcPr>
          <w:p w:rsidR="00862D1F" w:rsidRPr="00FE1C5D" w:rsidRDefault="00862D1F" w:rsidP="00862D1F">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12% of Inspection of all health facilities in Male’ and 3% at atoll level.</w:t>
            </w:r>
          </w:p>
          <w:p w:rsidR="00862D1F" w:rsidRPr="00FE1C5D" w:rsidRDefault="00862D1F" w:rsidP="00862D1F">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The alleged cases of medical negligence investigated- approximately 63% were reviewed, whereas, the rest is in progress.</w:t>
            </w:r>
          </w:p>
          <w:p w:rsidR="00862D1F" w:rsidRPr="00FE1C5D" w:rsidRDefault="00862D1F" w:rsidP="00862D1F">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100% of all maternal deaths reviewed.</w:t>
            </w:r>
          </w:p>
          <w:p w:rsidR="00862D1F" w:rsidRPr="00FE1C5D" w:rsidRDefault="00862D1F" w:rsidP="00862D1F">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Mechanism established for reviewing medico legal cases and addressing patient safety issues.</w:t>
            </w:r>
          </w:p>
          <w:p w:rsidR="00862D1F" w:rsidRPr="00FE1C5D" w:rsidRDefault="00862D1F" w:rsidP="00862D1F">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 xml:space="preserve">Staff trained on conducting clinical audits </w:t>
            </w:r>
          </w:p>
          <w:p w:rsidR="007101AD" w:rsidRPr="00FE1C5D" w:rsidRDefault="007101AD" w:rsidP="00862D1F">
            <w:pPr>
              <w:rPr>
                <w:rFonts w:asciiTheme="majorBidi" w:hAnsiTheme="majorBidi" w:cstheme="majorBidi"/>
                <w:sz w:val="24"/>
                <w:szCs w:val="24"/>
              </w:rPr>
            </w:pPr>
          </w:p>
        </w:tc>
      </w:tr>
      <w:tr w:rsidR="007101AD" w:rsidRPr="00FE1C5D" w:rsidTr="002271AD">
        <w:trPr>
          <w:trHeight w:val="135"/>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5.</w:t>
            </w:r>
          </w:p>
        </w:tc>
        <w:tc>
          <w:tcPr>
            <w:tcW w:w="2694" w:type="dxa"/>
          </w:tcPr>
          <w:p w:rsidR="007101AD" w:rsidRPr="00FE1C5D" w:rsidRDefault="000351EA" w:rsidP="009E4673">
            <w:pPr>
              <w:pStyle w:val="ListParagraph"/>
              <w:ind w:left="0"/>
              <w:rPr>
                <w:rFonts w:asciiTheme="majorBidi" w:hAnsiTheme="majorBidi" w:cstheme="majorBidi"/>
                <w:sz w:val="24"/>
                <w:szCs w:val="24"/>
              </w:rPr>
            </w:pPr>
            <w:r>
              <w:rPr>
                <w:rFonts w:asciiTheme="majorBidi" w:hAnsiTheme="majorBidi" w:cstheme="majorBidi"/>
                <w:sz w:val="24"/>
                <w:szCs w:val="24"/>
              </w:rPr>
              <w:t>Health Information Project Monitoring and Coordination Section</w:t>
            </w:r>
          </w:p>
          <w:p w:rsidR="007101AD" w:rsidRPr="00FE1C5D" w:rsidRDefault="007101AD" w:rsidP="009E4673">
            <w:pPr>
              <w:pStyle w:val="ListParagraph"/>
              <w:ind w:left="0"/>
              <w:rPr>
                <w:rFonts w:asciiTheme="majorBidi" w:hAnsiTheme="majorBidi" w:cstheme="majorBidi"/>
                <w:sz w:val="24"/>
                <w:szCs w:val="24"/>
              </w:rPr>
            </w:pPr>
          </w:p>
        </w:tc>
        <w:tc>
          <w:tcPr>
            <w:tcW w:w="3330" w:type="dxa"/>
            <w:shd w:val="clear" w:color="auto" w:fill="auto"/>
          </w:tcPr>
          <w:p w:rsidR="007101AD" w:rsidRPr="00FE1C5D" w:rsidRDefault="00C91ED1" w:rsidP="00A24AD1">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Preparation of medical records and documentation standards, monitoring, auditing, archive </w:t>
            </w:r>
            <w:r w:rsidR="008A18EC" w:rsidRPr="00FE1C5D">
              <w:rPr>
                <w:rFonts w:asciiTheme="majorBidi" w:hAnsiTheme="majorBidi" w:cstheme="majorBidi"/>
                <w:sz w:val="24"/>
                <w:szCs w:val="24"/>
              </w:rPr>
              <w:t>research information</w:t>
            </w:r>
            <w:r w:rsidRPr="00FE1C5D">
              <w:rPr>
                <w:rFonts w:asciiTheme="majorBidi" w:hAnsiTheme="majorBidi" w:cstheme="majorBidi"/>
                <w:sz w:val="24"/>
                <w:szCs w:val="24"/>
              </w:rPr>
              <w:t xml:space="preserve">, </w:t>
            </w:r>
            <w:r w:rsidR="00D23470" w:rsidRPr="00FE1C5D">
              <w:rPr>
                <w:rFonts w:asciiTheme="majorBidi" w:hAnsiTheme="majorBidi" w:cstheme="majorBidi"/>
                <w:sz w:val="24"/>
                <w:szCs w:val="24"/>
              </w:rPr>
              <w:t xml:space="preserve">strengthen policies on standardized medical records, </w:t>
            </w:r>
            <w:r w:rsidR="002271AD" w:rsidRPr="00FE1C5D">
              <w:rPr>
                <w:rFonts w:asciiTheme="majorBidi" w:hAnsiTheme="majorBidi" w:cstheme="majorBidi"/>
                <w:sz w:val="24"/>
                <w:szCs w:val="24"/>
              </w:rPr>
              <w:t>prepare procedures and protocols to implement mortality and morbidity coding in hospitals and monitor progress, publish statistics, maintain local, regional and global statistics relevant to health sector</w:t>
            </w:r>
          </w:p>
        </w:tc>
        <w:tc>
          <w:tcPr>
            <w:tcW w:w="2862" w:type="dxa"/>
          </w:tcPr>
          <w:p w:rsidR="00ED52D1" w:rsidRPr="00FE1C5D" w:rsidRDefault="00ED52D1" w:rsidP="004C0E8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Trained MROs at atoll hospitals</w:t>
            </w:r>
          </w:p>
          <w:p w:rsidR="00ED52D1" w:rsidRPr="00FE1C5D" w:rsidRDefault="004C0E8A" w:rsidP="004C0E8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sz w:val="24"/>
                <w:szCs w:val="24"/>
              </w:rPr>
              <w:t>Started</w:t>
            </w:r>
            <w:r w:rsidR="00ED52D1" w:rsidRPr="00FE1C5D">
              <w:rPr>
                <w:rFonts w:asciiTheme="majorBidi" w:hAnsiTheme="majorBidi" w:cstheme="majorBidi"/>
                <w:sz w:val="24"/>
                <w:szCs w:val="24"/>
              </w:rPr>
              <w:t xml:space="preserve"> archiving of all research information</w:t>
            </w:r>
            <w:r w:rsidR="007944C6" w:rsidRPr="00FE1C5D">
              <w:rPr>
                <w:rFonts w:asciiTheme="majorBidi" w:hAnsiTheme="majorBidi" w:cstheme="majorBidi"/>
                <w:sz w:val="24"/>
                <w:szCs w:val="24"/>
              </w:rPr>
              <w:t> and</w:t>
            </w:r>
            <w:r w:rsidR="00ED52D1" w:rsidRPr="00FE1C5D">
              <w:rPr>
                <w:rFonts w:asciiTheme="majorBidi" w:hAnsiTheme="majorBidi" w:cstheme="majorBidi"/>
                <w:sz w:val="24"/>
                <w:szCs w:val="24"/>
              </w:rPr>
              <w:t xml:space="preserve"> available data.</w:t>
            </w:r>
          </w:p>
          <w:p w:rsidR="00A24AD1" w:rsidRPr="00FE1C5D" w:rsidRDefault="00A24AD1" w:rsidP="004C0E8A">
            <w:pPr>
              <w:pStyle w:val="ListParagraph"/>
              <w:numPr>
                <w:ilvl w:val="0"/>
                <w:numId w:val="28"/>
              </w:numPr>
              <w:ind w:left="342"/>
              <w:rPr>
                <w:rFonts w:asciiTheme="majorBidi" w:hAnsiTheme="majorBidi" w:cstheme="majorBidi"/>
                <w:sz w:val="24"/>
                <w:szCs w:val="24"/>
              </w:rPr>
            </w:pPr>
            <w:r w:rsidRPr="00FE1C5D">
              <w:rPr>
                <w:rFonts w:asciiTheme="majorBidi" w:hAnsiTheme="majorBidi" w:cstheme="majorBidi"/>
                <w:bCs/>
                <w:sz w:val="24"/>
                <w:szCs w:val="24"/>
              </w:rPr>
              <w:t>IGMH and Hithadhoo regional hospital are linked electronically to the VRS</w:t>
            </w:r>
          </w:p>
          <w:p w:rsidR="007101AD" w:rsidRPr="00FE1C5D" w:rsidRDefault="007101AD" w:rsidP="00C10FCD">
            <w:pPr>
              <w:pStyle w:val="ListParagraph"/>
              <w:ind w:left="432"/>
              <w:rPr>
                <w:rFonts w:asciiTheme="majorBidi" w:hAnsiTheme="majorBidi" w:cstheme="majorBidi"/>
                <w:sz w:val="24"/>
                <w:szCs w:val="24"/>
              </w:rPr>
            </w:pPr>
          </w:p>
        </w:tc>
      </w:tr>
      <w:tr w:rsidR="007101AD" w:rsidRPr="00FE1C5D" w:rsidTr="005869B4">
        <w:trPr>
          <w:trHeight w:val="135"/>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6.</w:t>
            </w:r>
          </w:p>
        </w:tc>
        <w:tc>
          <w:tcPr>
            <w:tcW w:w="2694" w:type="dxa"/>
          </w:tcPr>
          <w:p w:rsidR="007101AD" w:rsidRPr="00FE1C5D" w:rsidRDefault="007101AD" w:rsidP="000351EA">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Training </w:t>
            </w:r>
            <w:r w:rsidR="000351EA">
              <w:rPr>
                <w:rFonts w:asciiTheme="majorBidi" w:hAnsiTheme="majorBidi" w:cstheme="majorBidi"/>
                <w:sz w:val="24"/>
                <w:szCs w:val="24"/>
              </w:rPr>
              <w:t>Section</w:t>
            </w:r>
          </w:p>
          <w:p w:rsidR="007101AD" w:rsidRPr="00FE1C5D" w:rsidRDefault="007101AD" w:rsidP="009E4673">
            <w:pPr>
              <w:pStyle w:val="ListParagraph"/>
              <w:ind w:left="0"/>
              <w:rPr>
                <w:rFonts w:asciiTheme="majorBidi" w:hAnsiTheme="majorBidi" w:cstheme="majorBidi"/>
                <w:sz w:val="24"/>
                <w:szCs w:val="24"/>
              </w:rPr>
            </w:pPr>
          </w:p>
        </w:tc>
        <w:tc>
          <w:tcPr>
            <w:tcW w:w="3330" w:type="dxa"/>
          </w:tcPr>
          <w:p w:rsidR="007101AD" w:rsidRPr="00FE1C5D" w:rsidRDefault="00C64E13" w:rsidP="009E4673">
            <w:pPr>
              <w:pStyle w:val="ListParagraph"/>
              <w:ind w:left="0"/>
              <w:rPr>
                <w:rFonts w:asciiTheme="majorBidi" w:hAnsiTheme="majorBidi" w:cstheme="majorBidi"/>
                <w:sz w:val="24"/>
                <w:szCs w:val="24"/>
              </w:rPr>
            </w:pPr>
            <w:r w:rsidRPr="00FE1C5D">
              <w:rPr>
                <w:rFonts w:asciiTheme="majorBidi" w:hAnsiTheme="majorBidi" w:cstheme="majorBidi"/>
                <w:sz w:val="24"/>
                <w:szCs w:val="24"/>
              </w:rPr>
              <w:t>Maximize training opportunities in country and abroad, attract and retain competent local professionals in the health system.</w:t>
            </w:r>
          </w:p>
        </w:tc>
        <w:tc>
          <w:tcPr>
            <w:tcW w:w="2862" w:type="dxa"/>
          </w:tcPr>
          <w:p w:rsidR="007101AD" w:rsidRPr="00FE1C5D" w:rsidRDefault="00967685" w:rsidP="006F5AF7">
            <w:pPr>
              <w:rPr>
                <w:rFonts w:asciiTheme="majorBidi" w:hAnsiTheme="majorBidi" w:cstheme="majorBidi"/>
                <w:bCs/>
                <w:sz w:val="24"/>
                <w:szCs w:val="24"/>
              </w:rPr>
            </w:pPr>
            <w:r w:rsidRPr="00FE1C5D">
              <w:rPr>
                <w:rFonts w:asciiTheme="majorBidi" w:hAnsiTheme="majorBidi" w:cstheme="majorBidi"/>
                <w:bCs/>
                <w:sz w:val="24"/>
                <w:szCs w:val="24"/>
              </w:rPr>
              <w:t xml:space="preserve">Capacity building programs conducted </w:t>
            </w:r>
            <w:r w:rsidR="006F5AF7" w:rsidRPr="00FE1C5D">
              <w:rPr>
                <w:rFonts w:asciiTheme="majorBidi" w:hAnsiTheme="majorBidi" w:cstheme="majorBidi"/>
                <w:bCs/>
                <w:sz w:val="24"/>
                <w:szCs w:val="24"/>
              </w:rPr>
              <w:t>for</w:t>
            </w:r>
            <w:r w:rsidRPr="00FE1C5D">
              <w:rPr>
                <w:rFonts w:asciiTheme="majorBidi" w:hAnsiTheme="majorBidi" w:cstheme="majorBidi"/>
                <w:bCs/>
                <w:sz w:val="24"/>
                <w:szCs w:val="24"/>
              </w:rPr>
              <w:t xml:space="preserve"> doctors, nurses, health care workers and other administrative staff.</w:t>
            </w:r>
          </w:p>
          <w:p w:rsidR="00967685" w:rsidRPr="00FE1C5D" w:rsidRDefault="00967685" w:rsidP="00967685">
            <w:pPr>
              <w:rPr>
                <w:rFonts w:asciiTheme="majorBidi" w:hAnsiTheme="majorBidi" w:cstheme="majorBidi"/>
                <w:sz w:val="24"/>
                <w:szCs w:val="24"/>
              </w:rPr>
            </w:pPr>
          </w:p>
        </w:tc>
      </w:tr>
      <w:tr w:rsidR="007101AD" w:rsidRPr="00FE1C5D" w:rsidTr="00E73BF6">
        <w:trPr>
          <w:trHeight w:val="5384"/>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7.</w:t>
            </w:r>
          </w:p>
        </w:tc>
        <w:tc>
          <w:tcPr>
            <w:tcW w:w="2694" w:type="dxa"/>
          </w:tcPr>
          <w:p w:rsidR="007101AD" w:rsidRPr="00FE1C5D" w:rsidRDefault="003103D2" w:rsidP="009E4673">
            <w:pPr>
              <w:pStyle w:val="ListParagraph"/>
              <w:ind w:left="0"/>
              <w:rPr>
                <w:rFonts w:asciiTheme="majorBidi" w:hAnsiTheme="majorBidi" w:cstheme="majorBidi"/>
                <w:sz w:val="24"/>
                <w:szCs w:val="24"/>
              </w:rPr>
            </w:pPr>
            <w:r>
              <w:rPr>
                <w:rFonts w:asciiTheme="majorBidi" w:hAnsiTheme="majorBidi" w:cstheme="majorBidi"/>
                <w:sz w:val="24"/>
                <w:szCs w:val="24"/>
              </w:rPr>
              <w:t>Health Information Project Monitoring and Coordination Section</w:t>
            </w:r>
          </w:p>
          <w:p w:rsidR="007101AD" w:rsidRPr="00FE1C5D" w:rsidRDefault="007101AD" w:rsidP="009E4673">
            <w:pPr>
              <w:pStyle w:val="ListParagraph"/>
              <w:ind w:left="0"/>
              <w:rPr>
                <w:rFonts w:asciiTheme="majorBidi" w:hAnsiTheme="majorBidi" w:cstheme="majorBidi"/>
                <w:sz w:val="24"/>
                <w:szCs w:val="24"/>
              </w:rPr>
            </w:pPr>
          </w:p>
        </w:tc>
        <w:tc>
          <w:tcPr>
            <w:tcW w:w="3330" w:type="dxa"/>
          </w:tcPr>
          <w:p w:rsidR="007101AD" w:rsidRPr="00FE1C5D" w:rsidRDefault="00B62CC6" w:rsidP="00D75A78">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Coordination and monitoring of projects/programs, </w:t>
            </w:r>
            <w:r w:rsidR="00CC7B7A" w:rsidRPr="00FE1C5D">
              <w:rPr>
                <w:rFonts w:asciiTheme="majorBidi" w:hAnsiTheme="majorBidi" w:cstheme="majorBidi"/>
                <w:sz w:val="24"/>
                <w:szCs w:val="24"/>
              </w:rPr>
              <w:t xml:space="preserve">prepare mid term and annual reports on programs by UN/other foreign agency, Monitor all projects relevant to health sector and send reports to PO, With assistance from WHO monitor country cooperative strategies, preparation of project proposals, coordination of aid mobilization, preparation of work plans relevant to health centre, monitor foreign funds allocated for projects/programs, </w:t>
            </w:r>
            <w:r w:rsidRPr="00FE1C5D">
              <w:rPr>
                <w:rFonts w:asciiTheme="majorBidi" w:hAnsiTheme="majorBidi" w:cstheme="majorBidi"/>
                <w:sz w:val="24"/>
                <w:szCs w:val="24"/>
              </w:rPr>
              <w:t>coordination of strategic plans relevant to health sector, Get inputs from department/</w:t>
            </w:r>
            <w:r w:rsidR="00D75A78">
              <w:rPr>
                <w:rFonts w:asciiTheme="majorBidi" w:hAnsiTheme="majorBidi" w:cstheme="majorBidi"/>
                <w:sz w:val="24"/>
                <w:szCs w:val="24"/>
              </w:rPr>
              <w:t>sections</w:t>
            </w:r>
            <w:r w:rsidR="00D75A78" w:rsidRPr="00FE1C5D">
              <w:rPr>
                <w:rFonts w:asciiTheme="majorBidi" w:hAnsiTheme="majorBidi" w:cstheme="majorBidi"/>
                <w:sz w:val="24"/>
                <w:szCs w:val="24"/>
              </w:rPr>
              <w:t xml:space="preserve"> </w:t>
            </w:r>
            <w:r w:rsidRPr="00FE1C5D">
              <w:rPr>
                <w:rFonts w:asciiTheme="majorBidi" w:hAnsiTheme="majorBidi" w:cstheme="majorBidi"/>
                <w:sz w:val="24"/>
                <w:szCs w:val="24"/>
              </w:rPr>
              <w:t xml:space="preserve">and compilation of MoHF’s master plans and sector plans, monitoring sector plans and compilation of evaluation reports, assist in alignment of sector plans to the National Strategic Action Plan, Represent Maldives in international plans relevant to health sector and follow up, Assist department/divisions in compilation of cabinet papers on policies relevant to health sector, </w:t>
            </w:r>
            <w:r w:rsidR="000E6F3D" w:rsidRPr="00FE1C5D">
              <w:rPr>
                <w:rFonts w:asciiTheme="majorBidi" w:hAnsiTheme="majorBidi" w:cstheme="majorBidi"/>
                <w:sz w:val="24"/>
                <w:szCs w:val="24"/>
              </w:rPr>
              <w:t>monitoring of corporations, coordinate drafting of policies/acts, Revision of policies, follow up and reporting</w:t>
            </w:r>
          </w:p>
          <w:p w:rsidR="006831BF" w:rsidRPr="00FE1C5D" w:rsidRDefault="006831BF" w:rsidP="00B62CC6">
            <w:pPr>
              <w:pStyle w:val="ListParagraph"/>
              <w:ind w:left="0"/>
              <w:rPr>
                <w:rFonts w:asciiTheme="majorBidi" w:hAnsiTheme="majorBidi" w:cstheme="majorBidi"/>
                <w:sz w:val="24"/>
                <w:szCs w:val="24"/>
              </w:rPr>
            </w:pPr>
          </w:p>
        </w:tc>
        <w:tc>
          <w:tcPr>
            <w:tcW w:w="2862" w:type="dxa"/>
          </w:tcPr>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 xml:space="preserve">Telemedicine units established in 3 islands under IHDP. </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Telemedicine Kiosk units established in Thinadhoo</w:t>
            </w:r>
            <w:ins w:id="5" w:author="mariyamraufa" w:date="2012-04-01T14:58:00Z">
              <w:r w:rsidR="00D75A78">
                <w:rPr>
                  <w:rFonts w:asciiTheme="majorBidi" w:hAnsiTheme="majorBidi" w:cstheme="majorBidi"/>
                  <w:sz w:val="24"/>
                  <w:szCs w:val="24"/>
                </w:rPr>
                <w:t xml:space="preserve"> </w:t>
              </w:r>
            </w:ins>
            <w:r w:rsidRPr="00FE1C5D">
              <w:rPr>
                <w:rFonts w:asciiTheme="majorBidi" w:hAnsiTheme="majorBidi" w:cstheme="majorBidi"/>
                <w:sz w:val="24"/>
                <w:szCs w:val="24"/>
              </w:rPr>
              <w:t>d</w:t>
            </w:r>
            <w:r w:rsidR="00D75A78">
              <w:rPr>
                <w:rFonts w:asciiTheme="majorBidi" w:hAnsiTheme="majorBidi" w:cstheme="majorBidi"/>
                <w:sz w:val="24"/>
                <w:szCs w:val="24"/>
              </w:rPr>
              <w:t>o</w:t>
            </w:r>
            <w:r w:rsidRPr="00FE1C5D">
              <w:rPr>
                <w:rFonts w:asciiTheme="majorBidi" w:hAnsiTheme="majorBidi" w:cstheme="majorBidi"/>
                <w:sz w:val="24"/>
                <w:szCs w:val="24"/>
              </w:rPr>
              <w:t>n</w:t>
            </w:r>
            <w:r w:rsidR="00D75A78">
              <w:rPr>
                <w:rFonts w:asciiTheme="majorBidi" w:hAnsiTheme="majorBidi" w:cstheme="majorBidi"/>
                <w:sz w:val="24"/>
                <w:szCs w:val="24"/>
              </w:rPr>
              <w:t>a</w:t>
            </w:r>
            <w:r w:rsidRPr="00FE1C5D">
              <w:rPr>
                <w:rFonts w:asciiTheme="majorBidi" w:hAnsiTheme="majorBidi" w:cstheme="majorBidi"/>
                <w:sz w:val="24"/>
                <w:szCs w:val="24"/>
              </w:rPr>
              <w:t>ted by Dhiraagu.</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Telemedicine Kiosk units established in 30 islands under UAE/KhaleefaZaid Bin Al-Nahyaan Foundation.</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 xml:space="preserve">Foundation stone of Halfway House was laid by Vice President Dr. Mohamed Waheed Hassan Manik at Hulhumale’ under Caritas Italiana Project. </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Foundation Stone of Maternity Waiting home at Kulhudhuffushi and Thinadhoo was laid by Minister Dr. Aminath Jameel under Saarc and Caritas Italiana Project Aid</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NICU equipments under Saarc Maternal Project supplied to selected islands.</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2 staffs trained under WHO fund.</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Training workshop of STATA was conducted for relevant staff of MoHF and DNP.</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Training Workshop on Health &amp; Human Right was conducted for relevant staffs of MoHF government Offices and Donor Agencies with assistance of WHO</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 xml:space="preserve">Decentralization workshop was conducted for all Health Corporations and relevant government Offices and Donor Agencies with assistance of WHO and in collaboration with Local Government </w:t>
            </w:r>
            <w:r w:rsidRPr="00FE1C5D">
              <w:rPr>
                <w:rFonts w:asciiTheme="majorBidi" w:hAnsiTheme="majorBidi" w:cstheme="majorBidi"/>
                <w:sz w:val="24"/>
                <w:szCs w:val="24"/>
              </w:rPr>
              <w:lastRenderedPageBreak/>
              <w:t>Institute/Bandos.</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Loan Aid from Saudi and OFID fund to construct 100 bedded Hospital with Furniture &amp; Equipment.</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Loan from IDB to construct Isolation facility at Hulhumale’; includes civil works, equipment, Furniture, training and establish PMU.</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Medical Equipment was donated by Korean Government.</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Health Educational materials (delivery modules x 2) was donated by Medtech Maldives</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 xml:space="preserve">Medical Equipments was bought under Indian Credit Scheme. </w:t>
            </w:r>
          </w:p>
          <w:p w:rsidR="00E72AC5" w:rsidRPr="00FE1C5D" w:rsidRDefault="00E72AC5" w:rsidP="00E72AC5">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First Responders training with a drill was conducted in Male’ for volunteersof MRC with colobaration with MRC.</w:t>
            </w:r>
          </w:p>
          <w:p w:rsidR="00A97444" w:rsidRPr="00FE1C5D" w:rsidRDefault="004B276A" w:rsidP="006376CF">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 xml:space="preserve">8 </w:t>
            </w:r>
            <w:r w:rsidR="00186471" w:rsidRPr="00FE1C5D">
              <w:rPr>
                <w:rFonts w:asciiTheme="majorBidi" w:hAnsiTheme="majorBidi" w:cstheme="majorBidi"/>
                <w:sz w:val="24"/>
                <w:szCs w:val="24"/>
              </w:rPr>
              <w:t xml:space="preserve">Corporations formed. </w:t>
            </w:r>
          </w:p>
          <w:p w:rsidR="006376CF" w:rsidRPr="00FE1C5D" w:rsidRDefault="00A97444" w:rsidP="006376CF">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 xml:space="preserve">Workshop held to review the existing health master plan (2206-2015) with all the relevant stakeholders and revised version sent to NPC for endorsement. Workshop conducted on Health sector reform, decentralization and corporatization of health and family services. </w:t>
            </w:r>
          </w:p>
          <w:p w:rsidR="006376CF" w:rsidRPr="00FE1C5D" w:rsidRDefault="006376CF" w:rsidP="006376CF">
            <w:pPr>
              <w:pStyle w:val="ListParagraph"/>
              <w:numPr>
                <w:ilvl w:val="0"/>
                <w:numId w:val="28"/>
              </w:numPr>
              <w:ind w:left="252" w:hanging="270"/>
              <w:rPr>
                <w:rFonts w:asciiTheme="majorBidi" w:hAnsiTheme="majorBidi" w:cstheme="majorBidi"/>
                <w:sz w:val="24"/>
                <w:szCs w:val="24"/>
              </w:rPr>
            </w:pPr>
            <w:r w:rsidRPr="00FE1C5D">
              <w:rPr>
                <w:rFonts w:asciiTheme="majorBidi" w:hAnsiTheme="majorBidi" w:cstheme="majorBidi"/>
                <w:sz w:val="24"/>
                <w:szCs w:val="24"/>
              </w:rPr>
              <w:t>Community pharmacy contracts signed for 10 islands</w:t>
            </w:r>
            <w:r w:rsidR="00423DD2">
              <w:rPr>
                <w:rFonts w:asciiTheme="majorBidi" w:hAnsiTheme="majorBidi" w:cstheme="majorBidi"/>
                <w:sz w:val="24"/>
                <w:szCs w:val="24"/>
              </w:rPr>
              <w:t>,9 functional pharmacies,11 community pharmacies exist</w:t>
            </w:r>
            <w:del w:id="6" w:author="mariyamraufa" w:date="2012-04-01T14:59:00Z">
              <w:r w:rsidRPr="00FE1C5D" w:rsidDel="00423DD2">
                <w:rPr>
                  <w:rFonts w:asciiTheme="majorBidi" w:hAnsiTheme="majorBidi" w:cstheme="majorBidi"/>
                  <w:sz w:val="24"/>
                  <w:szCs w:val="24"/>
                </w:rPr>
                <w:delText xml:space="preserve"> </w:delText>
              </w:r>
            </w:del>
          </w:p>
          <w:p w:rsidR="006376CF" w:rsidRPr="00FE1C5D" w:rsidRDefault="00474CF2" w:rsidP="00474CF2">
            <w:pPr>
              <w:pStyle w:val="ListParagraph"/>
              <w:numPr>
                <w:ilvl w:val="0"/>
                <w:numId w:val="28"/>
              </w:numPr>
              <w:ind w:left="252" w:hanging="270"/>
              <w:rPr>
                <w:rFonts w:asciiTheme="majorBidi" w:hAnsiTheme="majorBidi" w:cstheme="majorBidi"/>
                <w:color w:val="000000" w:themeColor="text1"/>
                <w:sz w:val="24"/>
                <w:szCs w:val="24"/>
              </w:rPr>
            </w:pPr>
            <w:r w:rsidRPr="00FE1C5D">
              <w:rPr>
                <w:rFonts w:asciiTheme="majorBidi" w:hAnsiTheme="majorBidi" w:cstheme="majorBidi"/>
                <w:color w:val="000000" w:themeColor="text1"/>
                <w:sz w:val="24"/>
                <w:szCs w:val="24"/>
              </w:rPr>
              <w:t>Thalasemia Control bill is in Majlis committee stage (2012)</w:t>
            </w:r>
          </w:p>
          <w:p w:rsidR="00474CF2" w:rsidRPr="00FE1C5D" w:rsidRDefault="00474CF2" w:rsidP="00474CF2">
            <w:pPr>
              <w:pStyle w:val="ListParagraph"/>
              <w:numPr>
                <w:ilvl w:val="0"/>
                <w:numId w:val="28"/>
              </w:numPr>
              <w:ind w:left="252" w:hanging="270"/>
              <w:rPr>
                <w:rFonts w:asciiTheme="majorBidi" w:hAnsiTheme="majorBidi" w:cstheme="majorBidi"/>
                <w:color w:val="000000" w:themeColor="text1"/>
                <w:sz w:val="24"/>
                <w:szCs w:val="24"/>
              </w:rPr>
            </w:pPr>
            <w:r w:rsidRPr="00FE1C5D">
              <w:rPr>
                <w:rFonts w:asciiTheme="majorBidi" w:hAnsiTheme="majorBidi" w:cstheme="majorBidi"/>
                <w:color w:val="000000" w:themeColor="text1"/>
                <w:sz w:val="24"/>
                <w:szCs w:val="24"/>
              </w:rPr>
              <w:t xml:space="preserve">Medical negligence Act has shared with DRP  </w:t>
            </w:r>
            <w:r w:rsidRPr="00FE1C5D">
              <w:rPr>
                <w:rFonts w:asciiTheme="majorBidi" w:hAnsiTheme="majorBidi" w:cstheme="majorBidi"/>
                <w:color w:val="000000" w:themeColor="text1"/>
                <w:sz w:val="24"/>
                <w:szCs w:val="24"/>
              </w:rPr>
              <w:lastRenderedPageBreak/>
              <w:t>with the comments from MOHF.</w:t>
            </w:r>
          </w:p>
          <w:p w:rsidR="00474CF2" w:rsidRPr="00FE1C5D" w:rsidRDefault="00474CF2" w:rsidP="00474CF2">
            <w:pPr>
              <w:pStyle w:val="ListParagraph"/>
              <w:numPr>
                <w:ilvl w:val="0"/>
                <w:numId w:val="28"/>
              </w:numPr>
              <w:ind w:left="252" w:hanging="270"/>
              <w:rPr>
                <w:rFonts w:asciiTheme="majorBidi" w:hAnsiTheme="majorBidi" w:cstheme="majorBidi"/>
                <w:color w:val="000000" w:themeColor="text1"/>
                <w:sz w:val="24"/>
                <w:szCs w:val="24"/>
              </w:rPr>
            </w:pPr>
            <w:r w:rsidRPr="00FE1C5D">
              <w:rPr>
                <w:rFonts w:asciiTheme="majorBidi" w:hAnsiTheme="majorBidi" w:cstheme="majorBidi"/>
                <w:color w:val="000000" w:themeColor="text1"/>
                <w:sz w:val="24"/>
                <w:szCs w:val="24"/>
              </w:rPr>
              <w:t>Health Care Professional Act has been incorporated all comments from MoHF and sent to AGO</w:t>
            </w:r>
          </w:p>
          <w:p w:rsidR="00474CF2" w:rsidRPr="00FE1C5D" w:rsidRDefault="00C230FF" w:rsidP="00474CF2">
            <w:pPr>
              <w:pStyle w:val="ListParagraph"/>
              <w:numPr>
                <w:ilvl w:val="0"/>
                <w:numId w:val="28"/>
              </w:numPr>
              <w:ind w:left="252" w:hanging="270"/>
              <w:rPr>
                <w:rFonts w:asciiTheme="majorBidi" w:hAnsiTheme="majorBidi" w:cstheme="majorBidi"/>
                <w:color w:val="000000" w:themeColor="text1"/>
                <w:sz w:val="24"/>
                <w:szCs w:val="24"/>
              </w:rPr>
            </w:pPr>
            <w:r w:rsidRPr="00FE1C5D">
              <w:rPr>
                <w:rFonts w:asciiTheme="majorBidi" w:hAnsiTheme="majorBidi" w:cstheme="majorBidi"/>
                <w:color w:val="000000" w:themeColor="text1"/>
                <w:sz w:val="24"/>
                <w:szCs w:val="24"/>
              </w:rPr>
              <w:t>Health Service Act. Zero darft has been draft and shared for technical comments internally (2012)</w:t>
            </w:r>
          </w:p>
          <w:p w:rsidR="00C230FF" w:rsidRPr="00FE1C5D" w:rsidRDefault="00C230FF" w:rsidP="00C230FF">
            <w:pPr>
              <w:pStyle w:val="ListParagraph"/>
              <w:numPr>
                <w:ilvl w:val="0"/>
                <w:numId w:val="28"/>
              </w:numPr>
              <w:ind w:left="252" w:hanging="270"/>
              <w:rPr>
                <w:rFonts w:asciiTheme="majorBidi" w:hAnsiTheme="majorBidi" w:cstheme="majorBidi"/>
                <w:color w:val="000000" w:themeColor="text1"/>
                <w:sz w:val="24"/>
                <w:szCs w:val="24"/>
              </w:rPr>
            </w:pPr>
            <w:r w:rsidRPr="00FE1C5D">
              <w:rPr>
                <w:rFonts w:asciiTheme="majorBidi" w:hAnsiTheme="majorBidi" w:cstheme="majorBidi"/>
                <w:color w:val="000000" w:themeColor="text1"/>
                <w:sz w:val="24"/>
                <w:szCs w:val="24"/>
              </w:rPr>
              <w:t xml:space="preserve">Medical Device Act – first draft has been drafted </w:t>
            </w:r>
          </w:p>
          <w:p w:rsidR="00F60EA9" w:rsidRPr="00FE1C5D" w:rsidRDefault="00F60EA9" w:rsidP="00186471">
            <w:pPr>
              <w:rPr>
                <w:rFonts w:asciiTheme="majorBidi" w:hAnsiTheme="majorBidi" w:cstheme="majorBidi"/>
                <w:sz w:val="24"/>
                <w:szCs w:val="24"/>
              </w:rPr>
            </w:pPr>
          </w:p>
        </w:tc>
      </w:tr>
      <w:tr w:rsidR="007101AD" w:rsidRPr="00FE1C5D" w:rsidTr="005869B4">
        <w:trPr>
          <w:trHeight w:val="135"/>
        </w:trPr>
        <w:tc>
          <w:tcPr>
            <w:tcW w:w="384" w:type="dxa"/>
          </w:tcPr>
          <w:p w:rsidR="007101AD" w:rsidRPr="00FE1C5D" w:rsidRDefault="007101AD"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lastRenderedPageBreak/>
              <w:t>8.</w:t>
            </w:r>
          </w:p>
        </w:tc>
        <w:tc>
          <w:tcPr>
            <w:tcW w:w="2694" w:type="dxa"/>
          </w:tcPr>
          <w:p w:rsidR="007101AD" w:rsidRPr="00FE1C5D" w:rsidRDefault="00BC6A20" w:rsidP="00D57990">
            <w:pPr>
              <w:pStyle w:val="ListParagraph"/>
              <w:ind w:left="0"/>
              <w:rPr>
                <w:rFonts w:asciiTheme="majorBidi" w:hAnsiTheme="majorBidi" w:cstheme="majorBidi"/>
                <w:sz w:val="24"/>
                <w:szCs w:val="24"/>
              </w:rPr>
            </w:pPr>
            <w:r w:rsidRPr="00FE1C5D">
              <w:rPr>
                <w:rFonts w:asciiTheme="majorBidi" w:hAnsiTheme="majorBidi" w:cstheme="majorBidi"/>
                <w:sz w:val="24"/>
                <w:szCs w:val="24"/>
              </w:rPr>
              <w:t>Disaster Risk Reduction Unit</w:t>
            </w:r>
          </w:p>
        </w:tc>
        <w:tc>
          <w:tcPr>
            <w:tcW w:w="3330" w:type="dxa"/>
          </w:tcPr>
          <w:p w:rsidR="007101AD" w:rsidRPr="00FE1C5D" w:rsidRDefault="000E6F3D" w:rsidP="009E4673">
            <w:pPr>
              <w:pStyle w:val="ListParagraph"/>
              <w:ind w:left="0"/>
              <w:rPr>
                <w:rFonts w:asciiTheme="majorBidi" w:hAnsiTheme="majorBidi" w:cstheme="majorBidi"/>
                <w:sz w:val="24"/>
                <w:szCs w:val="24"/>
              </w:rPr>
            </w:pPr>
            <w:r w:rsidRPr="00FE1C5D">
              <w:rPr>
                <w:rFonts w:asciiTheme="majorBidi" w:hAnsiTheme="majorBidi" w:cstheme="majorBidi"/>
                <w:sz w:val="24"/>
                <w:szCs w:val="24"/>
              </w:rPr>
              <w:t>Prepare disaster related plans and SoP, Coordinate and conduct awareness programs on community preparedness on emergency and disaster situations, Monitoring, assessing and give technical guidance on disaster preparedness in health facilities, conduct programs on disaster risk reduction.</w:t>
            </w:r>
          </w:p>
        </w:tc>
        <w:tc>
          <w:tcPr>
            <w:tcW w:w="2862" w:type="dxa"/>
          </w:tcPr>
          <w:p w:rsidR="007944C6" w:rsidRPr="00FE1C5D" w:rsidRDefault="00F60EA9" w:rsidP="007944C6">
            <w:pPr>
              <w:spacing w:line="276" w:lineRule="auto"/>
              <w:rPr>
                <w:rFonts w:asciiTheme="majorBidi" w:hAnsiTheme="majorBidi" w:cstheme="majorBidi"/>
                <w:bCs/>
                <w:sz w:val="24"/>
                <w:szCs w:val="24"/>
              </w:rPr>
            </w:pPr>
            <w:r w:rsidRPr="00FE1C5D">
              <w:rPr>
                <w:rFonts w:asciiTheme="majorBidi" w:hAnsiTheme="majorBidi" w:cstheme="majorBidi"/>
                <w:bCs/>
                <w:sz w:val="24"/>
                <w:szCs w:val="24"/>
              </w:rPr>
              <w:t>A</w:t>
            </w:r>
            <w:r w:rsidR="007944C6" w:rsidRPr="00FE1C5D">
              <w:rPr>
                <w:rFonts w:asciiTheme="majorBidi" w:hAnsiTheme="majorBidi" w:cstheme="majorBidi"/>
                <w:bCs/>
                <w:sz w:val="24"/>
                <w:szCs w:val="24"/>
              </w:rPr>
              <w:t xml:space="preserve">wareness campaigns conducted on influenza A (H1N1) at national level. </w:t>
            </w:r>
          </w:p>
          <w:p w:rsidR="007944C6" w:rsidRPr="00FE1C5D" w:rsidRDefault="007944C6" w:rsidP="007944C6">
            <w:pPr>
              <w:spacing w:line="276" w:lineRule="auto"/>
              <w:rPr>
                <w:rFonts w:asciiTheme="majorBidi" w:hAnsiTheme="majorBidi" w:cstheme="majorBidi"/>
                <w:bCs/>
                <w:sz w:val="24"/>
                <w:szCs w:val="24"/>
              </w:rPr>
            </w:pPr>
          </w:p>
          <w:p w:rsidR="007944C6" w:rsidRPr="00FE1C5D" w:rsidRDefault="007944C6" w:rsidP="007944C6">
            <w:pPr>
              <w:spacing w:line="276" w:lineRule="auto"/>
              <w:rPr>
                <w:rFonts w:asciiTheme="majorBidi" w:hAnsiTheme="majorBidi" w:cstheme="majorBidi"/>
                <w:bCs/>
                <w:sz w:val="24"/>
                <w:szCs w:val="24"/>
              </w:rPr>
            </w:pPr>
            <w:r w:rsidRPr="00FE1C5D">
              <w:rPr>
                <w:rFonts w:asciiTheme="majorBidi" w:hAnsiTheme="majorBidi" w:cstheme="majorBidi"/>
                <w:bCs/>
                <w:sz w:val="24"/>
                <w:szCs w:val="24"/>
              </w:rPr>
              <w:t>Nationwide early warning system in place and functional for public health emergencies.</w:t>
            </w:r>
          </w:p>
          <w:p w:rsidR="007944C6" w:rsidRPr="00FE1C5D" w:rsidRDefault="007944C6" w:rsidP="009F3ACF">
            <w:pPr>
              <w:rPr>
                <w:rFonts w:asciiTheme="majorBidi" w:hAnsiTheme="majorBidi" w:cstheme="majorBidi"/>
                <w:bCs/>
                <w:sz w:val="24"/>
                <w:szCs w:val="24"/>
              </w:rPr>
            </w:pPr>
            <w:r w:rsidRPr="00FE1C5D">
              <w:rPr>
                <w:rFonts w:asciiTheme="majorBidi" w:hAnsiTheme="majorBidi" w:cstheme="majorBidi"/>
                <w:bCs/>
                <w:sz w:val="24"/>
                <w:szCs w:val="24"/>
              </w:rPr>
              <w:t>Conducted awareness programs in national and island level.</w:t>
            </w:r>
          </w:p>
          <w:p w:rsidR="007101AD" w:rsidRPr="00FE1C5D" w:rsidRDefault="007101AD" w:rsidP="00403C39">
            <w:pPr>
              <w:rPr>
                <w:rFonts w:asciiTheme="majorBidi" w:hAnsiTheme="majorBidi" w:cstheme="majorBidi"/>
                <w:sz w:val="24"/>
                <w:szCs w:val="24"/>
              </w:rPr>
            </w:pPr>
          </w:p>
        </w:tc>
      </w:tr>
      <w:tr w:rsidR="00DA6C61" w:rsidRPr="00FE1C5D" w:rsidTr="005869B4">
        <w:trPr>
          <w:trHeight w:val="135"/>
        </w:trPr>
        <w:tc>
          <w:tcPr>
            <w:tcW w:w="384" w:type="dxa"/>
          </w:tcPr>
          <w:p w:rsidR="00DA6C61" w:rsidRPr="00FE1C5D" w:rsidRDefault="00DA6C61" w:rsidP="001E34D8">
            <w:pPr>
              <w:pStyle w:val="ListParagraph"/>
              <w:ind w:left="0"/>
              <w:rPr>
                <w:rFonts w:asciiTheme="majorBidi" w:hAnsiTheme="majorBidi" w:cstheme="majorBidi"/>
                <w:sz w:val="24"/>
                <w:szCs w:val="24"/>
              </w:rPr>
            </w:pPr>
            <w:r w:rsidRPr="00FE1C5D">
              <w:rPr>
                <w:rFonts w:asciiTheme="majorBidi" w:hAnsiTheme="majorBidi" w:cstheme="majorBidi"/>
                <w:sz w:val="24"/>
                <w:szCs w:val="24"/>
              </w:rPr>
              <w:t>9.</w:t>
            </w:r>
          </w:p>
        </w:tc>
        <w:tc>
          <w:tcPr>
            <w:tcW w:w="2694" w:type="dxa"/>
          </w:tcPr>
          <w:p w:rsidR="00DA6C61" w:rsidRPr="00FE1C5D" w:rsidRDefault="00DA6C61" w:rsidP="00D57990">
            <w:pPr>
              <w:pStyle w:val="ListParagraph"/>
              <w:ind w:left="0"/>
              <w:rPr>
                <w:rFonts w:asciiTheme="majorBidi" w:hAnsiTheme="majorBidi" w:cstheme="majorBidi"/>
                <w:sz w:val="24"/>
                <w:szCs w:val="24"/>
              </w:rPr>
            </w:pPr>
            <w:r w:rsidRPr="00FE1C5D">
              <w:rPr>
                <w:rFonts w:asciiTheme="majorBidi" w:hAnsiTheme="majorBidi" w:cstheme="majorBidi"/>
                <w:sz w:val="24"/>
                <w:szCs w:val="24"/>
              </w:rPr>
              <w:t>National Blood Transfusion Services (NBTS)</w:t>
            </w:r>
          </w:p>
        </w:tc>
        <w:tc>
          <w:tcPr>
            <w:tcW w:w="3330" w:type="dxa"/>
          </w:tcPr>
          <w:p w:rsidR="00957322" w:rsidRPr="00FE1C5D" w:rsidRDefault="00957322" w:rsidP="00957322">
            <w:pPr>
              <w:pStyle w:val="ListParagraph"/>
              <w:numPr>
                <w:ilvl w:val="0"/>
                <w:numId w:val="28"/>
              </w:numPr>
              <w:ind w:left="162" w:hanging="162"/>
              <w:rPr>
                <w:rFonts w:asciiTheme="majorBidi" w:hAnsiTheme="majorBidi" w:cstheme="majorBidi"/>
                <w:sz w:val="24"/>
                <w:szCs w:val="24"/>
              </w:rPr>
            </w:pPr>
            <w:r w:rsidRPr="00FE1C5D">
              <w:rPr>
                <w:rFonts w:asciiTheme="majorBidi" w:hAnsiTheme="majorBidi" w:cstheme="majorBidi"/>
                <w:sz w:val="24"/>
                <w:szCs w:val="24"/>
              </w:rPr>
              <w:t>Promote voluntary blood donation to achieve 100% VNRBD.</w:t>
            </w:r>
          </w:p>
          <w:p w:rsidR="00957322" w:rsidRPr="00FE1C5D" w:rsidRDefault="00B942BD" w:rsidP="00B942BD">
            <w:pPr>
              <w:pStyle w:val="ListParagraph"/>
              <w:numPr>
                <w:ilvl w:val="0"/>
                <w:numId w:val="28"/>
              </w:numPr>
              <w:ind w:left="162" w:hanging="162"/>
              <w:rPr>
                <w:rFonts w:asciiTheme="majorBidi" w:hAnsiTheme="majorBidi" w:cstheme="majorBidi"/>
                <w:sz w:val="24"/>
                <w:szCs w:val="24"/>
              </w:rPr>
            </w:pPr>
            <w:r w:rsidRPr="00FE1C5D">
              <w:rPr>
                <w:rFonts w:asciiTheme="majorBidi" w:hAnsiTheme="majorBidi" w:cstheme="majorBidi"/>
                <w:sz w:val="24"/>
                <w:szCs w:val="24"/>
              </w:rPr>
              <w:t>Conduct blood camps, c</w:t>
            </w:r>
            <w:r w:rsidR="00957322" w:rsidRPr="00FE1C5D">
              <w:rPr>
                <w:rFonts w:asciiTheme="majorBidi" w:hAnsiTheme="majorBidi" w:cstheme="majorBidi"/>
                <w:sz w:val="24"/>
                <w:szCs w:val="24"/>
              </w:rPr>
              <w:t>ollect, test and process blood for transfusion.</w:t>
            </w:r>
          </w:p>
        </w:tc>
        <w:tc>
          <w:tcPr>
            <w:tcW w:w="2862" w:type="dxa"/>
          </w:tcPr>
          <w:p w:rsidR="00DA6C61" w:rsidRPr="00FE1C5D" w:rsidRDefault="00957322" w:rsidP="00957322">
            <w:pPr>
              <w:pStyle w:val="ListParagraph"/>
              <w:numPr>
                <w:ilvl w:val="0"/>
                <w:numId w:val="28"/>
              </w:numPr>
              <w:ind w:left="252" w:hanging="180"/>
              <w:rPr>
                <w:rFonts w:asciiTheme="majorBidi" w:hAnsiTheme="majorBidi" w:cstheme="majorBidi"/>
                <w:bCs/>
                <w:sz w:val="24"/>
                <w:szCs w:val="24"/>
              </w:rPr>
            </w:pPr>
            <w:r w:rsidRPr="00FE1C5D">
              <w:rPr>
                <w:rFonts w:asciiTheme="majorBidi" w:hAnsiTheme="majorBidi" w:cstheme="majorBidi"/>
                <w:bCs/>
                <w:sz w:val="24"/>
                <w:szCs w:val="24"/>
              </w:rPr>
              <w:t>36% VNRBD achieved</w:t>
            </w:r>
          </w:p>
          <w:p w:rsidR="00957322" w:rsidRPr="00FE1C5D" w:rsidRDefault="00957322" w:rsidP="00957322">
            <w:pPr>
              <w:rPr>
                <w:rFonts w:asciiTheme="majorBidi" w:hAnsiTheme="majorBidi" w:cstheme="majorBidi"/>
                <w:bCs/>
                <w:sz w:val="24"/>
                <w:szCs w:val="24"/>
              </w:rPr>
            </w:pPr>
          </w:p>
          <w:p w:rsidR="00957322" w:rsidRPr="00FE1C5D" w:rsidRDefault="00957322" w:rsidP="00957322">
            <w:pPr>
              <w:rPr>
                <w:rFonts w:asciiTheme="majorBidi" w:hAnsiTheme="majorBidi" w:cstheme="majorBidi"/>
                <w:bCs/>
                <w:sz w:val="24"/>
                <w:szCs w:val="24"/>
              </w:rPr>
            </w:pPr>
          </w:p>
          <w:p w:rsidR="009D60B7" w:rsidRPr="00FE1C5D" w:rsidRDefault="00957322" w:rsidP="009D60B7">
            <w:pPr>
              <w:pStyle w:val="ListParagraph"/>
              <w:numPr>
                <w:ilvl w:val="0"/>
                <w:numId w:val="28"/>
              </w:numPr>
              <w:ind w:left="252" w:hanging="180"/>
              <w:rPr>
                <w:rFonts w:asciiTheme="majorBidi" w:hAnsiTheme="majorBidi" w:cstheme="majorBidi"/>
                <w:bCs/>
                <w:sz w:val="24"/>
                <w:szCs w:val="24"/>
              </w:rPr>
            </w:pPr>
            <w:r w:rsidRPr="00FE1C5D">
              <w:rPr>
                <w:rFonts w:asciiTheme="majorBidi" w:hAnsiTheme="majorBidi" w:cstheme="majorBidi"/>
                <w:bCs/>
                <w:sz w:val="24"/>
                <w:szCs w:val="24"/>
              </w:rPr>
              <w:t>24 blood camps conducted (both in Male’ &amp; nearby islands)</w:t>
            </w:r>
          </w:p>
          <w:p w:rsidR="009D60B7" w:rsidRPr="00FE1C5D" w:rsidRDefault="009D60B7" w:rsidP="009D60B7">
            <w:pPr>
              <w:pStyle w:val="ListParagraph"/>
              <w:numPr>
                <w:ilvl w:val="0"/>
                <w:numId w:val="28"/>
              </w:numPr>
              <w:ind w:left="252" w:hanging="180"/>
              <w:rPr>
                <w:rFonts w:asciiTheme="majorBidi" w:hAnsiTheme="majorBidi" w:cstheme="majorBidi"/>
                <w:bCs/>
                <w:sz w:val="24"/>
                <w:szCs w:val="24"/>
                <w:u w:val="single"/>
              </w:rPr>
            </w:pPr>
            <w:r w:rsidRPr="00FE1C5D">
              <w:rPr>
                <w:rFonts w:asciiTheme="majorBidi" w:hAnsiTheme="majorBidi" w:cstheme="majorBidi"/>
                <w:bCs/>
                <w:sz w:val="24"/>
                <w:szCs w:val="24"/>
                <w:u w:val="single"/>
              </w:rPr>
              <w:t>2012 January to March: 5 blood camps ; total 177 donated.</w:t>
            </w:r>
          </w:p>
          <w:p w:rsidR="009D60B7" w:rsidRPr="00FE1C5D" w:rsidRDefault="009D60B7" w:rsidP="009D60B7">
            <w:pPr>
              <w:rPr>
                <w:rFonts w:asciiTheme="majorBidi" w:hAnsiTheme="majorBidi" w:cstheme="majorBidi"/>
                <w:bCs/>
                <w:sz w:val="24"/>
                <w:szCs w:val="24"/>
              </w:rPr>
            </w:pPr>
          </w:p>
          <w:p w:rsidR="009D60B7" w:rsidRPr="00FE1C5D" w:rsidRDefault="009D60B7" w:rsidP="009D60B7">
            <w:pPr>
              <w:rPr>
                <w:rFonts w:asciiTheme="majorBidi" w:hAnsiTheme="majorBidi" w:cstheme="majorBidi"/>
                <w:bCs/>
                <w:sz w:val="24"/>
                <w:szCs w:val="24"/>
              </w:rPr>
            </w:pPr>
            <w:r w:rsidRPr="00FE1C5D">
              <w:rPr>
                <w:rFonts w:asciiTheme="majorBidi" w:hAnsiTheme="majorBidi" w:cstheme="majorBidi"/>
                <w:bCs/>
                <w:sz w:val="24"/>
                <w:szCs w:val="24"/>
              </w:rPr>
              <w:t xml:space="preserve"> </w:t>
            </w:r>
          </w:p>
        </w:tc>
      </w:tr>
    </w:tbl>
    <w:p w:rsidR="00FE1C5D" w:rsidRDefault="00FE1C5D" w:rsidP="00FE1C5D">
      <w:pPr>
        <w:pStyle w:val="ListParagraph"/>
        <w:ind w:left="540"/>
        <w:rPr>
          <w:ins w:id="7" w:author="mariyamraufa" w:date="2012-04-01T13:41:00Z"/>
          <w:rFonts w:asciiTheme="majorBidi" w:hAnsiTheme="majorBidi" w:cs="MV Boli"/>
          <w:b/>
          <w:sz w:val="24"/>
          <w:szCs w:val="24"/>
          <w:rtl/>
          <w:lang w:bidi="dv-MV"/>
        </w:rPr>
      </w:pPr>
    </w:p>
    <w:p w:rsidR="00F066CF" w:rsidRPr="00F066CF" w:rsidRDefault="00F066CF" w:rsidP="00FE1C5D">
      <w:pPr>
        <w:pStyle w:val="ListParagraph"/>
        <w:ind w:left="540"/>
        <w:rPr>
          <w:rFonts w:asciiTheme="majorBidi" w:hAnsiTheme="majorBidi" w:cs="MV Boli"/>
          <w:b/>
          <w:sz w:val="24"/>
          <w:szCs w:val="24"/>
          <w:lang w:bidi="dv-MV"/>
        </w:rPr>
      </w:pPr>
    </w:p>
    <w:p w:rsidR="008526AE" w:rsidRPr="00FE1C5D" w:rsidRDefault="0061189E" w:rsidP="007122D6">
      <w:pPr>
        <w:pStyle w:val="ListParagraph"/>
        <w:numPr>
          <w:ilvl w:val="0"/>
          <w:numId w:val="4"/>
        </w:numPr>
        <w:rPr>
          <w:rFonts w:asciiTheme="majorBidi" w:hAnsiTheme="majorBidi" w:cstheme="majorBidi"/>
          <w:b/>
          <w:sz w:val="24"/>
          <w:szCs w:val="24"/>
        </w:rPr>
      </w:pPr>
      <w:r w:rsidRPr="00FE1C5D">
        <w:rPr>
          <w:rFonts w:asciiTheme="majorBidi" w:hAnsiTheme="majorBidi" w:cstheme="majorBidi"/>
          <w:b/>
          <w:sz w:val="24"/>
          <w:szCs w:val="24"/>
        </w:rPr>
        <w:t xml:space="preserve">Overall </w:t>
      </w:r>
      <w:r w:rsidR="0005451C" w:rsidRPr="00FE1C5D">
        <w:rPr>
          <w:rFonts w:asciiTheme="majorBidi" w:hAnsiTheme="majorBidi" w:cstheme="majorBidi"/>
          <w:b/>
          <w:sz w:val="24"/>
          <w:szCs w:val="24"/>
        </w:rPr>
        <w:t>Assessment</w:t>
      </w:r>
      <w:r w:rsidR="00BC3ACF" w:rsidRPr="00FE1C5D">
        <w:rPr>
          <w:rFonts w:asciiTheme="majorBidi" w:hAnsiTheme="majorBidi" w:cstheme="majorBidi"/>
          <w:b/>
          <w:sz w:val="24"/>
          <w:szCs w:val="24"/>
        </w:rPr>
        <w:t xml:space="preserve"> of Sector</w:t>
      </w:r>
      <w:r w:rsidR="00D378A4" w:rsidRPr="00FE1C5D">
        <w:rPr>
          <w:rFonts w:asciiTheme="majorBidi" w:hAnsiTheme="majorBidi" w:cstheme="majorBidi"/>
          <w:b/>
          <w:sz w:val="24"/>
          <w:szCs w:val="24"/>
        </w:rPr>
        <w:t xml:space="preserve"> Performance related to key aspects </w:t>
      </w:r>
    </w:p>
    <w:tbl>
      <w:tblPr>
        <w:tblStyle w:val="TableGrid"/>
        <w:tblW w:w="9315" w:type="dxa"/>
        <w:tblInd w:w="558" w:type="dxa"/>
        <w:tblLook w:val="04A0" w:firstRow="1" w:lastRow="0" w:firstColumn="1" w:lastColumn="0" w:noHBand="0" w:noVBand="1"/>
      </w:tblPr>
      <w:tblGrid>
        <w:gridCol w:w="9315"/>
      </w:tblGrid>
      <w:tr w:rsidR="007122D6" w:rsidRPr="00FE1C5D" w:rsidTr="00D00264">
        <w:trPr>
          <w:trHeight w:val="758"/>
        </w:trPr>
        <w:tc>
          <w:tcPr>
            <w:tcW w:w="9315" w:type="dxa"/>
          </w:tcPr>
          <w:p w:rsidR="007122D6" w:rsidRPr="00FE1C5D" w:rsidRDefault="007122D6" w:rsidP="007122D6">
            <w:pPr>
              <w:rPr>
                <w:rFonts w:asciiTheme="majorBidi" w:hAnsiTheme="majorBidi" w:cstheme="majorBidi"/>
                <w:sz w:val="24"/>
                <w:szCs w:val="24"/>
              </w:rPr>
            </w:pPr>
            <w:r w:rsidRPr="00FE1C5D">
              <w:rPr>
                <w:rFonts w:asciiTheme="majorBidi" w:hAnsiTheme="majorBidi" w:cstheme="majorBidi"/>
                <w:sz w:val="24"/>
                <w:szCs w:val="24"/>
              </w:rPr>
              <w:t>Operational  Progress</w:t>
            </w:r>
            <w:r w:rsidR="00123ADC" w:rsidRPr="00FE1C5D">
              <w:rPr>
                <w:rFonts w:asciiTheme="majorBidi" w:hAnsiTheme="majorBidi" w:cstheme="majorBidi"/>
                <w:sz w:val="24"/>
                <w:szCs w:val="24"/>
              </w:rPr>
              <w:t>(</w:t>
            </w:r>
            <w:r w:rsidR="009F666C" w:rsidRPr="00FE1C5D">
              <w:rPr>
                <w:rFonts w:asciiTheme="majorBidi" w:hAnsiTheme="majorBidi" w:cstheme="majorBidi"/>
                <w:sz w:val="24"/>
                <w:szCs w:val="24"/>
              </w:rPr>
              <w:t>3</w:t>
            </w:r>
            <w:r w:rsidR="00123ADC" w:rsidRPr="00FE1C5D">
              <w:rPr>
                <w:rFonts w:asciiTheme="majorBidi" w:hAnsiTheme="majorBidi" w:cstheme="majorBidi"/>
                <w:sz w:val="24"/>
                <w:szCs w:val="24"/>
              </w:rPr>
              <w:t>00 words)</w:t>
            </w:r>
          </w:p>
          <w:p w:rsidR="007122D6" w:rsidRPr="00FE1C5D" w:rsidRDefault="007122D6" w:rsidP="007122D6">
            <w:pPr>
              <w:rPr>
                <w:rFonts w:asciiTheme="majorBidi" w:hAnsiTheme="majorBidi" w:cstheme="majorBidi"/>
                <w:b/>
                <w: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Explain the Extent to which implementation was carried out as envisaged by the Strategies / Intervention List of the SAP. If there were any deviations why was this and what where they.</w:t>
            </w:r>
            <w:r w:rsidRPr="00FE1C5D">
              <w:rPr>
                <w:rFonts w:asciiTheme="majorBidi" w:hAnsiTheme="majorBidi" w:cstheme="majorBidi"/>
                <w:b/>
                <w:sz w:val="24"/>
                <w:szCs w:val="24"/>
              </w:rPr>
              <w:t>}</w:t>
            </w:r>
          </w:p>
        </w:tc>
      </w:tr>
      <w:tr w:rsidR="007122D6" w:rsidRPr="00FE1C5D" w:rsidTr="00D00264">
        <w:trPr>
          <w:trHeight w:val="1744"/>
        </w:trPr>
        <w:tc>
          <w:tcPr>
            <w:tcW w:w="9315" w:type="dxa"/>
          </w:tcPr>
          <w:p w:rsidR="00C64E13" w:rsidRPr="00FE1C5D" w:rsidRDefault="00C64E13" w:rsidP="007122D6">
            <w:pPr>
              <w:rPr>
                <w:rFonts w:asciiTheme="majorBidi" w:hAnsiTheme="majorBidi" w:cstheme="majorBidi"/>
                <w:b/>
                <w:sz w:val="24"/>
                <w:szCs w:val="24"/>
              </w:rPr>
            </w:pPr>
          </w:p>
          <w:p w:rsidR="00441200" w:rsidRPr="00FE1C5D" w:rsidRDefault="00F0517F" w:rsidP="00A24AD1">
            <w:pPr>
              <w:rPr>
                <w:rFonts w:asciiTheme="majorBidi" w:hAnsiTheme="majorBidi" w:cstheme="majorBidi"/>
                <w:bCs/>
                <w:sz w:val="24"/>
                <w:szCs w:val="24"/>
              </w:rPr>
            </w:pPr>
            <w:r w:rsidRPr="00FE1C5D">
              <w:rPr>
                <w:rFonts w:asciiTheme="majorBidi" w:hAnsiTheme="majorBidi" w:cstheme="majorBidi"/>
                <w:bCs/>
                <w:sz w:val="24"/>
                <w:szCs w:val="24"/>
              </w:rPr>
              <w:t xml:space="preserve">Several campaigns have been carried out to strengthen health promotion. </w:t>
            </w:r>
            <w:r w:rsidR="00383F71" w:rsidRPr="00FE1C5D">
              <w:rPr>
                <w:rFonts w:asciiTheme="majorBidi" w:hAnsiTheme="majorBidi" w:cstheme="majorBidi"/>
                <w:bCs/>
                <w:sz w:val="24"/>
                <w:szCs w:val="24"/>
              </w:rPr>
              <w:t xml:space="preserve">In addition, a mechanism is established for reviewing medico legal cases and addressing patient and provider safety. Ongoing cases are reported and reviewed and training given to health professionals in the sector. </w:t>
            </w:r>
            <w:r w:rsidR="00441200" w:rsidRPr="00FE1C5D">
              <w:rPr>
                <w:rFonts w:asciiTheme="majorBidi" w:hAnsiTheme="majorBidi" w:cstheme="majorBidi"/>
                <w:bCs/>
                <w:sz w:val="24"/>
                <w:szCs w:val="24"/>
              </w:rPr>
              <w:t xml:space="preserve">The main </w:t>
            </w:r>
            <w:r w:rsidR="003C2A20" w:rsidRPr="00FE1C5D">
              <w:rPr>
                <w:rFonts w:asciiTheme="majorBidi" w:hAnsiTheme="majorBidi" w:cstheme="majorBidi"/>
                <w:bCs/>
                <w:sz w:val="24"/>
                <w:szCs w:val="24"/>
              </w:rPr>
              <w:t>challenge to achieving this is the</w:t>
            </w:r>
            <w:r w:rsidR="00441200" w:rsidRPr="00FE1C5D">
              <w:rPr>
                <w:rFonts w:asciiTheme="majorBidi" w:hAnsiTheme="majorBidi" w:cstheme="majorBidi"/>
                <w:bCs/>
                <w:sz w:val="24"/>
                <w:szCs w:val="24"/>
              </w:rPr>
              <w:t xml:space="preserve"> lack of legal framework </w:t>
            </w:r>
            <w:r w:rsidR="007702D3" w:rsidRPr="00FE1C5D">
              <w:rPr>
                <w:rFonts w:asciiTheme="majorBidi" w:hAnsiTheme="majorBidi" w:cstheme="majorBidi"/>
                <w:bCs/>
                <w:sz w:val="24"/>
                <w:szCs w:val="24"/>
              </w:rPr>
              <w:t xml:space="preserve">to protect the patients and providers leading to mismanagement of medico legal issues resulting in loss of trust and confidence in the health system. </w:t>
            </w:r>
          </w:p>
          <w:p w:rsidR="00FE0A9F" w:rsidRPr="00FE1C5D" w:rsidRDefault="00FE0A9F" w:rsidP="007122D6">
            <w:pPr>
              <w:rPr>
                <w:rFonts w:asciiTheme="majorBidi" w:hAnsiTheme="majorBidi" w:cstheme="majorBidi"/>
                <w:bCs/>
                <w:sz w:val="24"/>
                <w:szCs w:val="24"/>
              </w:rPr>
            </w:pPr>
          </w:p>
          <w:p w:rsidR="00F0517F" w:rsidRPr="00FE1C5D" w:rsidRDefault="00F0517F" w:rsidP="00FE0A9F">
            <w:pPr>
              <w:rPr>
                <w:rFonts w:asciiTheme="majorBidi" w:hAnsiTheme="majorBidi" w:cstheme="majorBidi"/>
                <w:bCs/>
                <w:sz w:val="24"/>
                <w:szCs w:val="24"/>
              </w:rPr>
            </w:pPr>
            <w:r w:rsidRPr="00FE1C5D">
              <w:rPr>
                <w:rFonts w:asciiTheme="majorBidi" w:hAnsiTheme="majorBidi" w:cstheme="majorBidi"/>
                <w:bCs/>
                <w:sz w:val="24"/>
                <w:szCs w:val="24"/>
              </w:rPr>
              <w:t xml:space="preserve">In </w:t>
            </w:r>
            <w:r w:rsidR="00FE0A9F" w:rsidRPr="00FE1C5D">
              <w:rPr>
                <w:rFonts w:asciiTheme="majorBidi" w:hAnsiTheme="majorBidi" w:cstheme="majorBidi"/>
                <w:bCs/>
                <w:sz w:val="24"/>
                <w:szCs w:val="24"/>
              </w:rPr>
              <w:t>efforts</w:t>
            </w:r>
            <w:r w:rsidRPr="00FE1C5D">
              <w:rPr>
                <w:rFonts w:asciiTheme="majorBidi" w:hAnsiTheme="majorBidi" w:cstheme="majorBidi"/>
                <w:bCs/>
                <w:sz w:val="24"/>
                <w:szCs w:val="24"/>
              </w:rPr>
              <w:t xml:space="preserve"> to </w:t>
            </w:r>
            <w:r w:rsidR="00383F71" w:rsidRPr="00FE1C5D">
              <w:rPr>
                <w:rFonts w:asciiTheme="majorBidi" w:hAnsiTheme="majorBidi" w:cstheme="majorBidi"/>
                <w:bCs/>
                <w:sz w:val="24"/>
                <w:szCs w:val="24"/>
              </w:rPr>
              <w:t xml:space="preserve">establish standardized medical records system, 2 hospitals are linked electronically to the VRS and database is developed for archiving research information and data. </w:t>
            </w:r>
            <w:r w:rsidR="00441200" w:rsidRPr="00FE1C5D">
              <w:rPr>
                <w:rFonts w:asciiTheme="majorBidi" w:hAnsiTheme="majorBidi" w:cstheme="majorBidi"/>
                <w:bCs/>
                <w:sz w:val="24"/>
                <w:szCs w:val="24"/>
              </w:rPr>
              <w:t xml:space="preserve">However, due to limited capacity for data analysis at atoll level and inadequate budget slows down the process. </w:t>
            </w:r>
          </w:p>
          <w:p w:rsidR="00F0517F" w:rsidRPr="00FE1C5D" w:rsidRDefault="00441200" w:rsidP="00441200">
            <w:pPr>
              <w:rPr>
                <w:rFonts w:asciiTheme="majorBidi" w:hAnsiTheme="majorBidi" w:cstheme="majorBidi"/>
                <w:bCs/>
                <w:sz w:val="24"/>
                <w:szCs w:val="24"/>
              </w:rPr>
            </w:pPr>
            <w:r w:rsidRPr="00FE1C5D">
              <w:rPr>
                <w:rFonts w:asciiTheme="majorBidi" w:hAnsiTheme="majorBidi" w:cstheme="majorBidi"/>
                <w:bCs/>
                <w:sz w:val="24"/>
                <w:szCs w:val="24"/>
              </w:rPr>
              <w:t>Also, the</w:t>
            </w:r>
            <w:r w:rsidR="00F0517F" w:rsidRPr="00FE1C5D">
              <w:rPr>
                <w:rFonts w:asciiTheme="majorBidi" w:hAnsiTheme="majorBidi" w:cstheme="majorBidi"/>
                <w:bCs/>
                <w:sz w:val="24"/>
                <w:szCs w:val="24"/>
              </w:rPr>
              <w:t xml:space="preserve"> recent redundancy program on downsizing the public sector will also have a huge impact on the operational capacity of </w:t>
            </w:r>
            <w:r w:rsidR="00BD29D5" w:rsidRPr="00FE1C5D">
              <w:rPr>
                <w:rFonts w:asciiTheme="majorBidi" w:hAnsiTheme="majorBidi" w:cstheme="majorBidi"/>
                <w:bCs/>
                <w:sz w:val="24"/>
                <w:szCs w:val="24"/>
              </w:rPr>
              <w:t>Mohf</w:t>
            </w:r>
            <w:r w:rsidR="00F0517F" w:rsidRPr="00FE1C5D">
              <w:rPr>
                <w:rFonts w:asciiTheme="majorBidi" w:hAnsiTheme="majorBidi" w:cstheme="majorBidi"/>
                <w:bCs/>
                <w:sz w:val="24"/>
                <w:szCs w:val="24"/>
              </w:rPr>
              <w:t xml:space="preserve"> as it limits the human resources and might hinder in the process of achieving the outcomes.</w:t>
            </w:r>
          </w:p>
          <w:p w:rsidR="00441200" w:rsidRPr="00FE1C5D" w:rsidRDefault="00441200" w:rsidP="00441200">
            <w:pPr>
              <w:rPr>
                <w:rFonts w:asciiTheme="majorBidi" w:hAnsiTheme="majorBidi" w:cstheme="majorBidi"/>
                <w:b/>
                <w:sz w:val="24"/>
                <w:szCs w:val="24"/>
              </w:rPr>
            </w:pPr>
          </w:p>
        </w:tc>
      </w:tr>
      <w:tr w:rsidR="007122D6" w:rsidRPr="00FE1C5D" w:rsidTr="00D00264">
        <w:trPr>
          <w:trHeight w:val="308"/>
        </w:trPr>
        <w:tc>
          <w:tcPr>
            <w:tcW w:w="9315" w:type="dxa"/>
          </w:tcPr>
          <w:p w:rsidR="007122D6" w:rsidRPr="00FE1C5D" w:rsidRDefault="007122D6" w:rsidP="007122D6">
            <w:pPr>
              <w:rPr>
                <w:rFonts w:asciiTheme="majorBidi" w:hAnsiTheme="majorBidi" w:cstheme="majorBidi"/>
                <w:sz w:val="24"/>
                <w:szCs w:val="24"/>
              </w:rPr>
            </w:pPr>
            <w:r w:rsidRPr="00FE1C5D">
              <w:rPr>
                <w:rFonts w:asciiTheme="majorBidi" w:hAnsiTheme="majorBidi" w:cstheme="majorBidi"/>
                <w:sz w:val="24"/>
                <w:szCs w:val="24"/>
              </w:rPr>
              <w:t>Financial Performance</w:t>
            </w:r>
            <w:r w:rsidR="00123ADC" w:rsidRPr="00FE1C5D">
              <w:rPr>
                <w:rFonts w:asciiTheme="majorBidi" w:hAnsiTheme="majorBidi" w:cstheme="majorBidi"/>
                <w:sz w:val="24"/>
                <w:szCs w:val="24"/>
              </w:rPr>
              <w:t xml:space="preserve"> (</w:t>
            </w:r>
            <w:r w:rsidR="009F666C" w:rsidRPr="00FE1C5D">
              <w:rPr>
                <w:rFonts w:asciiTheme="majorBidi" w:hAnsiTheme="majorBidi" w:cstheme="majorBidi"/>
                <w:sz w:val="24"/>
                <w:szCs w:val="24"/>
              </w:rPr>
              <w:t>2</w:t>
            </w:r>
            <w:r w:rsidR="00123ADC" w:rsidRPr="00FE1C5D">
              <w:rPr>
                <w:rFonts w:asciiTheme="majorBidi" w:hAnsiTheme="majorBidi" w:cstheme="majorBidi"/>
                <w:sz w:val="24"/>
                <w:szCs w:val="24"/>
              </w:rPr>
              <w:t>00 words)</w:t>
            </w:r>
          </w:p>
          <w:p w:rsidR="007122D6" w:rsidRPr="00FE1C5D" w:rsidRDefault="007122D6" w:rsidP="007122D6">
            <w:pPr>
              <w:rPr>
                <w:rFonts w:asciiTheme="majorBidi" w:hAnsiTheme="majorBidi" w:cstheme="majorBid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To what extent was the budget allocation utilized and if budgetary shortfalls were encountered what were the likely causes what impact did it have in regard to pursuing  the Strategies / Intervention List of the SAP</w:t>
            </w:r>
            <w:r w:rsidRPr="00FE1C5D">
              <w:rPr>
                <w:rFonts w:asciiTheme="majorBidi" w:hAnsiTheme="majorBidi" w:cstheme="majorBidi"/>
                <w:b/>
                <w:sz w:val="24"/>
                <w:szCs w:val="24"/>
              </w:rPr>
              <w:t>}</w:t>
            </w:r>
          </w:p>
        </w:tc>
      </w:tr>
      <w:tr w:rsidR="007122D6" w:rsidRPr="00FE1C5D" w:rsidTr="00D00264">
        <w:trPr>
          <w:trHeight w:val="1744"/>
        </w:trPr>
        <w:tc>
          <w:tcPr>
            <w:tcW w:w="9315" w:type="dxa"/>
          </w:tcPr>
          <w:p w:rsidR="006831BF" w:rsidRPr="00FE1C5D" w:rsidRDefault="006831BF" w:rsidP="006831BF">
            <w:pPr>
              <w:rPr>
                <w:rFonts w:asciiTheme="majorBidi" w:hAnsiTheme="majorBidi" w:cstheme="majorBidi"/>
                <w:bCs/>
                <w:sz w:val="24"/>
                <w:szCs w:val="24"/>
              </w:rPr>
            </w:pPr>
          </w:p>
          <w:p w:rsidR="00E24D3E" w:rsidRPr="00FE1C5D" w:rsidRDefault="00E24D3E" w:rsidP="006831BF">
            <w:pPr>
              <w:rPr>
                <w:rFonts w:asciiTheme="majorBidi" w:hAnsiTheme="majorBidi" w:cstheme="majorBidi"/>
                <w:bCs/>
                <w:sz w:val="24"/>
                <w:szCs w:val="24"/>
              </w:rPr>
            </w:pPr>
            <w:r w:rsidRPr="00FE1C5D">
              <w:rPr>
                <w:rFonts w:asciiTheme="majorBidi" w:hAnsiTheme="majorBidi" w:cstheme="majorBidi"/>
                <w:bCs/>
                <w:sz w:val="24"/>
                <w:szCs w:val="24"/>
              </w:rPr>
              <w:t xml:space="preserve">In every year detailed budget is worked out, to achieve the sector outcomes. However, approved budget for department/divisions is limited sometimes not sufficient to carry out the planned activities. The remaining activities are re-prioritized which have implications on achieving the outcomes identified in SAP. In addition, Budgetary short falls occurred during the government transition </w:t>
            </w:r>
            <w:r w:rsidR="006831BF" w:rsidRPr="00FE1C5D">
              <w:rPr>
                <w:rFonts w:asciiTheme="majorBidi" w:hAnsiTheme="majorBidi" w:cstheme="majorBidi"/>
                <w:bCs/>
                <w:sz w:val="24"/>
                <w:szCs w:val="24"/>
              </w:rPr>
              <w:t xml:space="preserve">period, </w:t>
            </w:r>
            <w:r w:rsidRPr="00FE1C5D">
              <w:rPr>
                <w:rFonts w:asciiTheme="majorBidi" w:hAnsiTheme="majorBidi" w:cstheme="majorBidi"/>
                <w:bCs/>
                <w:sz w:val="24"/>
                <w:szCs w:val="24"/>
              </w:rPr>
              <w:t>with funds release getting delayed at Mo</w:t>
            </w:r>
            <w:r w:rsidR="00BD29D5" w:rsidRPr="00FE1C5D">
              <w:rPr>
                <w:rFonts w:asciiTheme="majorBidi" w:hAnsiTheme="majorBidi" w:cstheme="majorBidi"/>
                <w:bCs/>
                <w:sz w:val="24"/>
                <w:szCs w:val="24"/>
              </w:rPr>
              <w:t>ft</w:t>
            </w:r>
            <w:r w:rsidRPr="00FE1C5D">
              <w:rPr>
                <w:rFonts w:asciiTheme="majorBidi" w:hAnsiTheme="majorBidi" w:cstheme="majorBidi"/>
                <w:bCs/>
                <w:sz w:val="24"/>
                <w:szCs w:val="24"/>
              </w:rPr>
              <w:t>.</w:t>
            </w:r>
          </w:p>
          <w:p w:rsidR="00E36664" w:rsidRPr="00FE1C5D" w:rsidRDefault="00E36664" w:rsidP="00E36664">
            <w:pPr>
              <w:rPr>
                <w:rFonts w:asciiTheme="majorBidi" w:hAnsiTheme="majorBidi" w:cstheme="majorBidi"/>
                <w:bCs/>
                <w:sz w:val="24"/>
                <w:szCs w:val="24"/>
              </w:rPr>
            </w:pPr>
          </w:p>
          <w:p w:rsidR="00E36664" w:rsidRPr="00FE1C5D" w:rsidRDefault="00E36664" w:rsidP="00E24D3E">
            <w:pPr>
              <w:rPr>
                <w:rFonts w:asciiTheme="majorBidi" w:hAnsiTheme="majorBidi" w:cstheme="majorBidi"/>
                <w:bCs/>
                <w:sz w:val="24"/>
                <w:szCs w:val="24"/>
              </w:rPr>
            </w:pPr>
            <w:r w:rsidRPr="00FE1C5D">
              <w:rPr>
                <w:rFonts w:asciiTheme="majorBidi" w:hAnsiTheme="majorBidi" w:cstheme="majorBidi"/>
                <w:bCs/>
                <w:sz w:val="24"/>
                <w:szCs w:val="24"/>
              </w:rPr>
              <w:t xml:space="preserve">Vaccine, contraceptives, vitamin </w:t>
            </w:r>
            <w:r w:rsidR="009F3ACF" w:rsidRPr="00FE1C5D">
              <w:rPr>
                <w:rFonts w:asciiTheme="majorBidi" w:hAnsiTheme="majorBidi" w:cstheme="majorBidi"/>
                <w:bCs/>
                <w:sz w:val="24"/>
                <w:szCs w:val="24"/>
              </w:rPr>
              <w:t>A, chemicals</w:t>
            </w:r>
            <w:r w:rsidRPr="00FE1C5D">
              <w:rPr>
                <w:rFonts w:asciiTheme="majorBidi" w:hAnsiTheme="majorBidi" w:cstheme="majorBidi"/>
                <w:bCs/>
                <w:sz w:val="24"/>
                <w:szCs w:val="24"/>
              </w:rPr>
              <w:t xml:space="preserve"> for vector control and drugs for treatment of HIV,TB,malaria and filaria are procured through government funds and are adequate. However, funding for conducting trainings and public awareness programs are arranged through collaboration with UN agencies as government funding for these activities are insufficient.</w:t>
            </w:r>
          </w:p>
          <w:p w:rsidR="00DD1AC4" w:rsidRPr="00FE1C5D" w:rsidRDefault="00DD1AC4" w:rsidP="004132D2">
            <w:pPr>
              <w:rPr>
                <w:rFonts w:asciiTheme="majorBidi" w:hAnsiTheme="majorBidi" w:cstheme="majorBidi"/>
                <w:b/>
                <w:sz w:val="24"/>
                <w:szCs w:val="24"/>
              </w:rPr>
            </w:pPr>
          </w:p>
        </w:tc>
      </w:tr>
      <w:tr w:rsidR="007122D6" w:rsidRPr="00FE1C5D" w:rsidTr="00D00264">
        <w:trPr>
          <w:trHeight w:val="443"/>
        </w:trPr>
        <w:tc>
          <w:tcPr>
            <w:tcW w:w="9315" w:type="dxa"/>
          </w:tcPr>
          <w:p w:rsidR="007122D6" w:rsidRPr="00FE1C5D" w:rsidRDefault="007122D6" w:rsidP="007122D6">
            <w:pPr>
              <w:rPr>
                <w:rFonts w:asciiTheme="majorBidi" w:hAnsiTheme="majorBidi" w:cstheme="majorBidi"/>
                <w:sz w:val="24"/>
                <w:szCs w:val="24"/>
              </w:rPr>
            </w:pPr>
            <w:r w:rsidRPr="00FE1C5D">
              <w:rPr>
                <w:rFonts w:asciiTheme="majorBidi" w:hAnsiTheme="majorBidi" w:cstheme="majorBidi"/>
                <w:sz w:val="24"/>
                <w:szCs w:val="24"/>
              </w:rPr>
              <w:t>Institutional Linkages</w:t>
            </w:r>
            <w:r w:rsidR="00123ADC" w:rsidRPr="00FE1C5D">
              <w:rPr>
                <w:rFonts w:asciiTheme="majorBidi" w:hAnsiTheme="majorBidi" w:cstheme="majorBidi"/>
                <w:sz w:val="24"/>
                <w:szCs w:val="24"/>
              </w:rPr>
              <w:t xml:space="preserve"> (</w:t>
            </w:r>
            <w:r w:rsidR="009F666C" w:rsidRPr="00FE1C5D">
              <w:rPr>
                <w:rFonts w:asciiTheme="majorBidi" w:hAnsiTheme="majorBidi" w:cstheme="majorBidi"/>
                <w:sz w:val="24"/>
                <w:szCs w:val="24"/>
              </w:rPr>
              <w:t>1</w:t>
            </w:r>
            <w:r w:rsidR="00123ADC" w:rsidRPr="00FE1C5D">
              <w:rPr>
                <w:rFonts w:asciiTheme="majorBidi" w:hAnsiTheme="majorBidi" w:cstheme="majorBidi"/>
                <w:sz w:val="24"/>
                <w:szCs w:val="24"/>
              </w:rPr>
              <w:t>00 words)</w:t>
            </w:r>
          </w:p>
          <w:p w:rsidR="007122D6" w:rsidRPr="00FE1C5D" w:rsidRDefault="007122D6" w:rsidP="0007674A">
            <w:pPr>
              <w:rPr>
                <w:rFonts w:asciiTheme="majorBidi" w:hAnsiTheme="majorBidi" w:cstheme="majorBidi"/>
                <w:b/>
                <w:sz w:val="24"/>
                <w:szCs w:val="24"/>
              </w:rPr>
            </w:pPr>
            <w:r w:rsidRPr="00FE1C5D">
              <w:rPr>
                <w:rFonts w:asciiTheme="majorBidi" w:hAnsiTheme="majorBidi" w:cstheme="majorBidi"/>
                <w:b/>
                <w:sz w:val="24"/>
                <w:szCs w:val="24"/>
              </w:rPr>
              <w:t>{</w:t>
            </w:r>
            <w:r w:rsidR="002C0834" w:rsidRPr="00FE1C5D">
              <w:rPr>
                <w:rFonts w:asciiTheme="majorBidi" w:hAnsiTheme="majorBidi" w:cstheme="majorBidi"/>
                <w:b/>
                <w:sz w:val="24"/>
                <w:szCs w:val="24"/>
              </w:rPr>
              <w:t xml:space="preserve">If </w:t>
            </w:r>
            <w:r w:rsidR="002C0834" w:rsidRPr="00FE1C5D">
              <w:rPr>
                <w:rFonts w:asciiTheme="majorBidi" w:hAnsiTheme="majorBidi" w:cstheme="majorBidi"/>
                <w:b/>
                <w:i/>
                <w:sz w:val="24"/>
                <w:szCs w:val="24"/>
              </w:rPr>
              <w:t xml:space="preserve">any institutional linkages </w:t>
            </w:r>
            <w:r w:rsidR="007C200E" w:rsidRPr="00FE1C5D">
              <w:rPr>
                <w:rFonts w:asciiTheme="majorBidi" w:hAnsiTheme="majorBidi" w:cstheme="majorBidi"/>
                <w:b/>
                <w:i/>
                <w:sz w:val="24"/>
                <w:szCs w:val="24"/>
              </w:rPr>
              <w:t>were expected</w:t>
            </w:r>
            <w:r w:rsidR="002C0834" w:rsidRPr="00FE1C5D">
              <w:rPr>
                <w:rFonts w:asciiTheme="majorBidi" w:hAnsiTheme="majorBidi" w:cstheme="majorBidi"/>
                <w:b/>
                <w:i/>
                <w:sz w:val="24"/>
                <w:szCs w:val="24"/>
              </w:rPr>
              <w:t xml:space="preserve"> to be developed during </w:t>
            </w:r>
            <w:r w:rsidR="0042155E" w:rsidRPr="00FE1C5D">
              <w:rPr>
                <w:rFonts w:asciiTheme="majorBidi" w:hAnsiTheme="majorBidi" w:cstheme="majorBidi"/>
                <w:b/>
                <w:i/>
                <w:sz w:val="24"/>
                <w:szCs w:val="24"/>
              </w:rPr>
              <w:t>the implementation</w:t>
            </w:r>
            <w:r w:rsidR="002C0834" w:rsidRPr="00FE1C5D">
              <w:rPr>
                <w:rFonts w:asciiTheme="majorBidi" w:hAnsiTheme="majorBidi" w:cstheme="majorBidi"/>
                <w:b/>
                <w:i/>
                <w:sz w:val="24"/>
                <w:szCs w:val="24"/>
              </w:rPr>
              <w:t>, to what extent were they achieved. If not what were the main causes</w:t>
            </w:r>
            <w:r w:rsidR="0007674A" w:rsidRPr="00FE1C5D">
              <w:rPr>
                <w:rFonts w:asciiTheme="majorBidi" w:hAnsiTheme="majorBidi" w:cstheme="majorBidi"/>
                <w:b/>
                <w:i/>
                <w:sz w:val="24"/>
                <w:szCs w:val="24"/>
              </w:rPr>
              <w:t xml:space="preserve"> and what was the  affect on the implementation</w:t>
            </w:r>
            <w:r w:rsidR="002C0834" w:rsidRPr="00FE1C5D">
              <w:rPr>
                <w:rFonts w:asciiTheme="majorBidi" w:hAnsiTheme="majorBidi" w:cstheme="majorBidi"/>
                <w:b/>
                <w:i/>
                <w:sz w:val="24"/>
                <w:szCs w:val="24"/>
              </w:rPr>
              <w:t>.</w:t>
            </w:r>
            <w:r w:rsidR="002C0834" w:rsidRPr="00FE1C5D">
              <w:rPr>
                <w:rFonts w:asciiTheme="majorBidi" w:hAnsiTheme="majorBidi" w:cstheme="majorBidi"/>
                <w:b/>
                <w:sz w:val="24"/>
                <w:szCs w:val="24"/>
              </w:rPr>
              <w:t>}</w:t>
            </w:r>
          </w:p>
        </w:tc>
      </w:tr>
      <w:tr w:rsidR="007122D6" w:rsidRPr="00FE1C5D" w:rsidTr="00D00264">
        <w:trPr>
          <w:trHeight w:val="1744"/>
        </w:trPr>
        <w:tc>
          <w:tcPr>
            <w:tcW w:w="9315" w:type="dxa"/>
          </w:tcPr>
          <w:p w:rsidR="00ED52D1" w:rsidRPr="00FE1C5D" w:rsidRDefault="00ED52D1" w:rsidP="00ED52D1">
            <w:pPr>
              <w:rPr>
                <w:rFonts w:asciiTheme="majorBidi" w:hAnsiTheme="majorBidi" w:cstheme="majorBidi"/>
                <w:b/>
                <w:sz w:val="24"/>
                <w:szCs w:val="24"/>
              </w:rPr>
            </w:pPr>
          </w:p>
          <w:p w:rsidR="002E69F9" w:rsidRPr="00FE1C5D" w:rsidRDefault="002E69F9" w:rsidP="00AE4385">
            <w:pPr>
              <w:pStyle w:val="ListParagraph"/>
              <w:numPr>
                <w:ilvl w:val="0"/>
                <w:numId w:val="37"/>
              </w:numPr>
              <w:ind w:left="252" w:hanging="270"/>
              <w:rPr>
                <w:rFonts w:asciiTheme="majorBidi" w:hAnsiTheme="majorBidi" w:cstheme="majorBidi"/>
                <w:bCs/>
                <w:sz w:val="24"/>
                <w:szCs w:val="24"/>
              </w:rPr>
            </w:pPr>
            <w:r w:rsidRPr="00FE1C5D">
              <w:rPr>
                <w:rFonts w:asciiTheme="majorBidi" w:hAnsiTheme="majorBidi" w:cstheme="majorBidi"/>
                <w:bCs/>
                <w:sz w:val="24"/>
                <w:szCs w:val="24"/>
              </w:rPr>
              <w:t xml:space="preserve">Technical guidance and support is provided by various sectors including, President’s office, Department of national planning, Attorney General’s office, Ministry of Economic development, Maldives water and sewerage company, Ministry of fisheries and agriculture, Ministry of finance and treasury, MRC, Health Corporations, </w:t>
            </w:r>
            <w:r w:rsidR="00AE4385" w:rsidRPr="00FE1C5D">
              <w:rPr>
                <w:rFonts w:asciiTheme="majorBidi" w:hAnsiTheme="majorBidi" w:cstheme="majorBidi"/>
                <w:bCs/>
                <w:sz w:val="24"/>
                <w:szCs w:val="24"/>
              </w:rPr>
              <w:t xml:space="preserve">Ministry of Education, Prosecutor General’s Office, Parliament, NGOs, JJU, Local Government Authority, Local councils, Ministry of Housing and Environment, </w:t>
            </w:r>
            <w:r w:rsidR="00673508" w:rsidRPr="00FE1C5D">
              <w:rPr>
                <w:rFonts w:asciiTheme="majorBidi" w:hAnsiTheme="majorBidi" w:cstheme="majorBidi"/>
                <w:bCs/>
                <w:sz w:val="24"/>
                <w:szCs w:val="24"/>
              </w:rPr>
              <w:t xml:space="preserve">Ministry of Human resources youth and sports, </w:t>
            </w:r>
            <w:r w:rsidR="00AE4385" w:rsidRPr="00FE1C5D">
              <w:rPr>
                <w:rFonts w:asciiTheme="majorBidi" w:hAnsiTheme="majorBidi" w:cstheme="majorBidi"/>
                <w:bCs/>
                <w:sz w:val="24"/>
                <w:szCs w:val="24"/>
              </w:rPr>
              <w:t>Civil Society, private sector and external organization (commonwealth, world bank and UN agencies).</w:t>
            </w:r>
          </w:p>
          <w:p w:rsidR="002E69F9" w:rsidRPr="00FE1C5D" w:rsidRDefault="00E36664" w:rsidP="002E69F9">
            <w:pPr>
              <w:pStyle w:val="ListParagraph"/>
              <w:numPr>
                <w:ilvl w:val="0"/>
                <w:numId w:val="37"/>
              </w:numPr>
              <w:ind w:left="252" w:hanging="270"/>
              <w:rPr>
                <w:rFonts w:asciiTheme="majorBidi" w:hAnsiTheme="majorBidi" w:cstheme="majorBidi"/>
                <w:bCs/>
                <w:sz w:val="24"/>
                <w:szCs w:val="24"/>
              </w:rPr>
            </w:pPr>
            <w:r w:rsidRPr="00FE1C5D">
              <w:rPr>
                <w:rFonts w:asciiTheme="majorBidi" w:hAnsiTheme="majorBidi" w:cstheme="majorBidi"/>
                <w:bCs/>
                <w:sz w:val="24"/>
                <w:szCs w:val="24"/>
              </w:rPr>
              <w:t>Partnership with NGOs is not always successful, as government financial rules and procedures are not conducive to collaboration with the small number of active NGOs.</w:t>
            </w:r>
          </w:p>
          <w:p w:rsidR="008409BF" w:rsidRPr="00FE1C5D" w:rsidRDefault="008409BF" w:rsidP="00721D07">
            <w:pPr>
              <w:rPr>
                <w:rFonts w:asciiTheme="majorBidi" w:hAnsiTheme="majorBidi" w:cstheme="majorBidi"/>
                <w:bCs/>
                <w:sz w:val="24"/>
                <w:szCs w:val="24"/>
              </w:rPr>
            </w:pPr>
          </w:p>
        </w:tc>
      </w:tr>
      <w:tr w:rsidR="007122D6" w:rsidRPr="00FE1C5D" w:rsidTr="00D00264">
        <w:trPr>
          <w:trHeight w:val="398"/>
        </w:trPr>
        <w:tc>
          <w:tcPr>
            <w:tcW w:w="9315" w:type="dxa"/>
          </w:tcPr>
          <w:p w:rsidR="007122D6" w:rsidRPr="00FE1C5D" w:rsidRDefault="002C0834" w:rsidP="007122D6">
            <w:pPr>
              <w:rPr>
                <w:rFonts w:asciiTheme="majorBidi" w:hAnsiTheme="majorBidi" w:cstheme="majorBidi"/>
                <w:sz w:val="24"/>
                <w:szCs w:val="24"/>
              </w:rPr>
            </w:pPr>
            <w:r w:rsidRPr="00FE1C5D">
              <w:rPr>
                <w:rFonts w:asciiTheme="majorBidi" w:hAnsiTheme="majorBidi" w:cstheme="majorBidi"/>
                <w:sz w:val="24"/>
                <w:szCs w:val="24"/>
              </w:rPr>
              <w:t>Sustainability</w:t>
            </w:r>
            <w:r w:rsidR="00123ADC" w:rsidRPr="00FE1C5D">
              <w:rPr>
                <w:rFonts w:asciiTheme="majorBidi" w:hAnsiTheme="majorBidi" w:cstheme="majorBidi"/>
                <w:sz w:val="24"/>
                <w:szCs w:val="24"/>
              </w:rPr>
              <w:t xml:space="preserve"> (</w:t>
            </w:r>
            <w:r w:rsidR="009F666C" w:rsidRPr="00FE1C5D">
              <w:rPr>
                <w:rFonts w:asciiTheme="majorBidi" w:hAnsiTheme="majorBidi" w:cstheme="majorBidi"/>
                <w:sz w:val="24"/>
                <w:szCs w:val="24"/>
              </w:rPr>
              <w:t>1</w:t>
            </w:r>
            <w:r w:rsidR="00123ADC" w:rsidRPr="00FE1C5D">
              <w:rPr>
                <w:rFonts w:asciiTheme="majorBidi" w:hAnsiTheme="majorBidi" w:cstheme="majorBidi"/>
                <w:sz w:val="24"/>
                <w:szCs w:val="24"/>
              </w:rPr>
              <w:t>00 words)</w:t>
            </w:r>
          </w:p>
          <w:p w:rsidR="002C0834" w:rsidRPr="00FE1C5D" w:rsidRDefault="002C0834" w:rsidP="002C0834">
            <w:pPr>
              <w:rPr>
                <w:rFonts w:asciiTheme="majorBidi" w:hAnsiTheme="majorBidi" w:cstheme="majorBid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To what degree could the operational aspects; including institutional linkages if any can be carried forward and describe any essential criteria required to facilitate this</w:t>
            </w:r>
            <w:r w:rsidRPr="00FE1C5D">
              <w:rPr>
                <w:rFonts w:asciiTheme="majorBidi" w:hAnsiTheme="majorBidi" w:cstheme="majorBidi"/>
                <w:b/>
                <w:sz w:val="24"/>
                <w:szCs w:val="24"/>
              </w:rPr>
              <w:t xml:space="preserve">}  </w:t>
            </w:r>
          </w:p>
        </w:tc>
      </w:tr>
      <w:tr w:rsidR="002C0834" w:rsidRPr="00FE1C5D" w:rsidTr="00A24AD1">
        <w:trPr>
          <w:trHeight w:val="713"/>
        </w:trPr>
        <w:tc>
          <w:tcPr>
            <w:tcW w:w="9315" w:type="dxa"/>
          </w:tcPr>
          <w:p w:rsidR="006F510C" w:rsidRPr="00FE1C5D" w:rsidRDefault="008409BF" w:rsidP="00A24AD1">
            <w:pPr>
              <w:tabs>
                <w:tab w:val="left" w:pos="1578"/>
              </w:tabs>
              <w:rPr>
                <w:rFonts w:asciiTheme="majorBidi" w:hAnsiTheme="majorBidi" w:cstheme="majorBidi"/>
                <w:b/>
                <w:sz w:val="24"/>
                <w:szCs w:val="24"/>
              </w:rPr>
            </w:pPr>
            <w:r w:rsidRPr="00FE1C5D">
              <w:rPr>
                <w:rFonts w:asciiTheme="majorBidi" w:hAnsiTheme="majorBidi" w:cstheme="majorBidi"/>
                <w:bCs/>
                <w:sz w:val="24"/>
                <w:szCs w:val="24"/>
              </w:rPr>
              <w:lastRenderedPageBreak/>
              <w:t>In order to achieve the sector outcomes, maintain/improve the sector pro</w:t>
            </w:r>
            <w:r w:rsidR="005019F5" w:rsidRPr="00FE1C5D">
              <w:rPr>
                <w:rFonts w:asciiTheme="majorBidi" w:hAnsiTheme="majorBidi" w:cstheme="majorBidi"/>
                <w:bCs/>
                <w:sz w:val="24"/>
                <w:szCs w:val="24"/>
              </w:rPr>
              <w:t>gre</w:t>
            </w:r>
            <w:r w:rsidRPr="00FE1C5D">
              <w:rPr>
                <w:rFonts w:asciiTheme="majorBidi" w:hAnsiTheme="majorBidi" w:cstheme="majorBidi"/>
                <w:bCs/>
                <w:sz w:val="24"/>
                <w:szCs w:val="24"/>
              </w:rPr>
              <w:t xml:space="preserve">ss, MoHF will need to sustain the institutional linkages established and address the gaps. </w:t>
            </w:r>
          </w:p>
          <w:p w:rsidR="00656F19" w:rsidRPr="00FE1C5D" w:rsidRDefault="00656F19" w:rsidP="006F510C">
            <w:pPr>
              <w:tabs>
                <w:tab w:val="left" w:pos="1578"/>
              </w:tabs>
              <w:rPr>
                <w:rFonts w:asciiTheme="majorBidi" w:hAnsiTheme="majorBidi" w:cstheme="majorBidi"/>
                <w:bCs/>
                <w:sz w:val="24"/>
                <w:szCs w:val="24"/>
              </w:rPr>
            </w:pPr>
          </w:p>
          <w:p w:rsidR="006F510C" w:rsidRPr="00FE1C5D" w:rsidRDefault="006F510C" w:rsidP="008B24EC">
            <w:pPr>
              <w:tabs>
                <w:tab w:val="left" w:pos="1578"/>
              </w:tabs>
              <w:rPr>
                <w:rFonts w:asciiTheme="majorBidi" w:hAnsiTheme="majorBidi" w:cstheme="majorBidi"/>
                <w:bCs/>
                <w:sz w:val="24"/>
                <w:szCs w:val="24"/>
              </w:rPr>
            </w:pPr>
          </w:p>
        </w:tc>
      </w:tr>
    </w:tbl>
    <w:p w:rsidR="00BC7688" w:rsidRPr="00FE1C5D" w:rsidRDefault="00BC7688" w:rsidP="007122D6">
      <w:pPr>
        <w:rPr>
          <w:rFonts w:asciiTheme="majorBidi" w:hAnsiTheme="majorBidi" w:cstheme="majorBidi"/>
          <w:b/>
          <w:sz w:val="16"/>
          <w:szCs w:val="16"/>
        </w:rPr>
      </w:pPr>
    </w:p>
    <w:p w:rsidR="008526AE" w:rsidRPr="00FE1C5D" w:rsidRDefault="00953806" w:rsidP="00ED52D1">
      <w:pPr>
        <w:pStyle w:val="ListParagraph"/>
        <w:numPr>
          <w:ilvl w:val="0"/>
          <w:numId w:val="4"/>
        </w:numPr>
        <w:rPr>
          <w:rFonts w:asciiTheme="majorBidi" w:hAnsiTheme="majorBidi" w:cstheme="majorBidi"/>
          <w:b/>
          <w:sz w:val="24"/>
          <w:szCs w:val="24"/>
        </w:rPr>
      </w:pPr>
      <w:r w:rsidRPr="00FE1C5D">
        <w:rPr>
          <w:rFonts w:asciiTheme="majorBidi" w:hAnsiTheme="majorBidi" w:cstheme="majorBidi"/>
          <w:b/>
          <w:sz w:val="24"/>
          <w:szCs w:val="24"/>
        </w:rPr>
        <w:tab/>
      </w:r>
      <w:r w:rsidR="008526AE" w:rsidRPr="00FE1C5D">
        <w:rPr>
          <w:rFonts w:asciiTheme="majorBidi" w:hAnsiTheme="majorBidi" w:cstheme="majorBidi"/>
          <w:b/>
          <w:sz w:val="24"/>
          <w:szCs w:val="24"/>
        </w:rPr>
        <w:t xml:space="preserve">Key Issues </w:t>
      </w:r>
      <w:r w:rsidR="00E25A44" w:rsidRPr="00FE1C5D">
        <w:rPr>
          <w:rFonts w:asciiTheme="majorBidi" w:hAnsiTheme="majorBidi" w:cstheme="majorBidi"/>
          <w:b/>
          <w:sz w:val="24"/>
          <w:szCs w:val="24"/>
        </w:rPr>
        <w:t>encountered</w:t>
      </w:r>
    </w:p>
    <w:tbl>
      <w:tblPr>
        <w:tblStyle w:val="TableGrid"/>
        <w:tblW w:w="9348" w:type="dxa"/>
        <w:tblInd w:w="558" w:type="dxa"/>
        <w:tblLook w:val="04A0" w:firstRow="1" w:lastRow="0" w:firstColumn="1" w:lastColumn="0" w:noHBand="0" w:noVBand="1"/>
      </w:tblPr>
      <w:tblGrid>
        <w:gridCol w:w="9348"/>
      </w:tblGrid>
      <w:tr w:rsidR="008526AE" w:rsidRPr="00FE1C5D" w:rsidTr="00D378A4">
        <w:trPr>
          <w:trHeight w:val="353"/>
        </w:trPr>
        <w:tc>
          <w:tcPr>
            <w:tcW w:w="9348" w:type="dxa"/>
          </w:tcPr>
          <w:p w:rsidR="007E516D" w:rsidRPr="00FE1C5D" w:rsidRDefault="008526AE" w:rsidP="002B2C00">
            <w:pPr>
              <w:rPr>
                <w:rFonts w:asciiTheme="majorBidi" w:hAnsiTheme="majorBidi" w:cstheme="majorBidi"/>
                <w:i/>
                <w:sz w:val="24"/>
                <w:szCs w:val="24"/>
              </w:rPr>
            </w:pPr>
            <w:r w:rsidRPr="00FE1C5D">
              <w:rPr>
                <w:rFonts w:asciiTheme="majorBidi" w:hAnsiTheme="majorBidi" w:cstheme="majorBidi"/>
                <w:i/>
                <w:sz w:val="24"/>
                <w:szCs w:val="24"/>
              </w:rPr>
              <w:t>Institutional</w:t>
            </w:r>
            <w:r w:rsidR="00123ADC" w:rsidRPr="00FE1C5D">
              <w:rPr>
                <w:rFonts w:asciiTheme="majorBidi" w:hAnsiTheme="majorBidi" w:cstheme="majorBidi"/>
                <w:i/>
                <w:sz w:val="24"/>
                <w:szCs w:val="24"/>
              </w:rPr>
              <w:t xml:space="preserve"> (</w:t>
            </w:r>
            <w:r w:rsidR="009F666C" w:rsidRPr="00FE1C5D">
              <w:rPr>
                <w:rFonts w:asciiTheme="majorBidi" w:hAnsiTheme="majorBidi" w:cstheme="majorBidi"/>
                <w:i/>
                <w:sz w:val="24"/>
                <w:szCs w:val="24"/>
              </w:rPr>
              <w:t>2</w:t>
            </w:r>
            <w:r w:rsidR="00123ADC" w:rsidRPr="00FE1C5D">
              <w:rPr>
                <w:rFonts w:asciiTheme="majorBidi" w:hAnsiTheme="majorBidi" w:cstheme="majorBidi"/>
                <w:i/>
                <w:sz w:val="24"/>
                <w:szCs w:val="24"/>
              </w:rPr>
              <w:t>00 words)</w:t>
            </w:r>
          </w:p>
          <w:p w:rsidR="008526AE" w:rsidRPr="00FE1C5D" w:rsidRDefault="00D00264" w:rsidP="002B2C00">
            <w:pPr>
              <w:rPr>
                <w:rFonts w:asciiTheme="majorBidi" w:hAnsiTheme="majorBidi" w:cstheme="majorBidi"/>
                <w:i/>
                <w:sz w:val="24"/>
                <w:szCs w:val="24"/>
              </w:rPr>
            </w:pPr>
            <w:r w:rsidRPr="00FE1C5D">
              <w:rPr>
                <w:rFonts w:asciiTheme="majorBidi" w:hAnsiTheme="majorBidi" w:cstheme="majorBidi"/>
                <w:b/>
                <w:i/>
                <w:sz w:val="24"/>
                <w:szCs w:val="24"/>
              </w:rPr>
              <w:t>{</w:t>
            </w:r>
            <w:r w:rsidR="007E516D" w:rsidRPr="00FE1C5D">
              <w:rPr>
                <w:rFonts w:asciiTheme="majorBidi" w:hAnsiTheme="majorBidi" w:cstheme="majorBidi"/>
                <w:b/>
                <w:i/>
                <w:sz w:val="24"/>
                <w:szCs w:val="24"/>
              </w:rPr>
              <w:t>Discuss the Strategic position of the Lead Agency and how it affected the Implementation of Strategies/ Operational Performance</w:t>
            </w:r>
            <w:r w:rsidR="002B2C00" w:rsidRPr="00FE1C5D">
              <w:rPr>
                <w:rFonts w:asciiTheme="majorBidi" w:hAnsiTheme="majorBidi" w:cstheme="majorBidi"/>
                <w:b/>
                <w:i/>
                <w:sz w:val="24"/>
                <w:szCs w:val="24"/>
              </w:rPr>
              <w:t>}</w:t>
            </w:r>
            <w:r w:rsidR="00E150E9" w:rsidRPr="00FE1C5D">
              <w:rPr>
                <w:rFonts w:asciiTheme="majorBidi" w:hAnsiTheme="majorBidi" w:cstheme="majorBidi"/>
                <w:i/>
                <w:sz w:val="24"/>
                <w:szCs w:val="24"/>
              </w:rPr>
              <w:t>:</w:t>
            </w:r>
          </w:p>
        </w:tc>
      </w:tr>
      <w:tr w:rsidR="0005451C" w:rsidRPr="00FE1C5D" w:rsidTr="00F066CF">
        <w:trPr>
          <w:trHeight w:val="74"/>
        </w:trPr>
        <w:tc>
          <w:tcPr>
            <w:tcW w:w="9348" w:type="dxa"/>
          </w:tcPr>
          <w:p w:rsidR="0005451C" w:rsidRPr="00FE1C5D" w:rsidRDefault="0005451C" w:rsidP="008526AE">
            <w:pPr>
              <w:rPr>
                <w:rFonts w:asciiTheme="majorBidi" w:hAnsiTheme="majorBidi" w:cstheme="majorBidi"/>
                <w:sz w:val="24"/>
                <w:szCs w:val="24"/>
              </w:rPr>
            </w:pPr>
          </w:p>
          <w:p w:rsidR="00C527C0" w:rsidRPr="00FE1C5D" w:rsidRDefault="00D65DF7" w:rsidP="00C527C0">
            <w:pPr>
              <w:jc w:val="both"/>
              <w:rPr>
                <w:rFonts w:asciiTheme="majorBidi" w:hAnsiTheme="majorBidi" w:cstheme="majorBidi"/>
                <w:sz w:val="24"/>
                <w:szCs w:val="24"/>
              </w:rPr>
            </w:pPr>
            <w:r w:rsidRPr="00FE1C5D">
              <w:rPr>
                <w:rFonts w:asciiTheme="majorBidi" w:hAnsiTheme="majorBidi" w:cstheme="majorBidi"/>
                <w:sz w:val="24"/>
                <w:szCs w:val="24"/>
              </w:rPr>
              <w:t>Major issues encountered consist for the implications on efficiency processes consist of health sector reformation</w:t>
            </w:r>
            <w:r w:rsidR="00381FEA" w:rsidRPr="00FE1C5D">
              <w:rPr>
                <w:rFonts w:asciiTheme="majorBidi" w:hAnsiTheme="majorBidi" w:cstheme="majorBidi"/>
                <w:sz w:val="24"/>
                <w:szCs w:val="24"/>
              </w:rPr>
              <w:t xml:space="preserve"> (including administrative restructuring of MoHF, corporatization and decentralization)</w:t>
            </w:r>
            <w:r w:rsidRPr="00FE1C5D">
              <w:rPr>
                <w:rFonts w:asciiTheme="majorBidi" w:hAnsiTheme="majorBidi" w:cstheme="majorBidi"/>
                <w:sz w:val="24"/>
                <w:szCs w:val="24"/>
              </w:rPr>
              <w:t xml:space="preserve">. As a consequence of the major transformations and transitions, many of the project implementations have been delayed as </w:t>
            </w:r>
            <w:r w:rsidR="00381FEA" w:rsidRPr="00FE1C5D">
              <w:rPr>
                <w:rFonts w:asciiTheme="majorBidi" w:hAnsiTheme="majorBidi" w:cstheme="majorBidi"/>
                <w:sz w:val="24"/>
                <w:szCs w:val="24"/>
              </w:rPr>
              <w:t>it caused</w:t>
            </w:r>
            <w:r w:rsidRPr="00FE1C5D">
              <w:rPr>
                <w:rFonts w:asciiTheme="majorBidi" w:hAnsiTheme="majorBidi" w:cstheme="majorBidi"/>
                <w:sz w:val="24"/>
                <w:szCs w:val="24"/>
              </w:rPr>
              <w:t xml:space="preserve"> change in functions of the government ministries and departments.</w:t>
            </w:r>
            <w:r w:rsidR="00381FEA" w:rsidRPr="00FE1C5D">
              <w:rPr>
                <w:rFonts w:asciiTheme="majorBidi" w:hAnsiTheme="majorBidi" w:cstheme="majorBidi"/>
                <w:sz w:val="24"/>
                <w:szCs w:val="24"/>
              </w:rPr>
              <w:t xml:space="preserve"> Due to the major reformations operational difficulties were faced at ground level in continuing with existing programs. </w:t>
            </w:r>
            <w:r w:rsidRPr="00FE1C5D">
              <w:rPr>
                <w:rFonts w:asciiTheme="majorBidi" w:hAnsiTheme="majorBidi" w:cstheme="majorBidi"/>
                <w:sz w:val="24"/>
                <w:szCs w:val="24"/>
              </w:rPr>
              <w:t>Apart from the change in managerial and technical staff at all levels; major changes also occurred for the internal policies, procedures and protocols.</w:t>
            </w:r>
          </w:p>
          <w:p w:rsidR="00050907" w:rsidRPr="00FE1C5D" w:rsidRDefault="00050907" w:rsidP="00C527C0">
            <w:pPr>
              <w:jc w:val="both"/>
              <w:rPr>
                <w:rFonts w:asciiTheme="majorBidi" w:hAnsiTheme="majorBidi" w:cstheme="majorBidi"/>
                <w:sz w:val="24"/>
                <w:szCs w:val="24"/>
              </w:rPr>
            </w:pPr>
          </w:p>
          <w:p w:rsidR="00A24AD1" w:rsidRPr="00FE1C5D" w:rsidRDefault="00C527C0" w:rsidP="00A24AD1">
            <w:pPr>
              <w:pStyle w:val="ListParagraph"/>
              <w:ind w:left="0"/>
              <w:rPr>
                <w:rFonts w:asciiTheme="majorBidi" w:hAnsiTheme="majorBidi" w:cstheme="majorBidi"/>
                <w:sz w:val="24"/>
                <w:szCs w:val="24"/>
              </w:rPr>
            </w:pPr>
            <w:r w:rsidRPr="00FE1C5D">
              <w:rPr>
                <w:rFonts w:asciiTheme="majorBidi" w:hAnsiTheme="majorBidi" w:cstheme="majorBidi"/>
                <w:sz w:val="24"/>
                <w:szCs w:val="24"/>
              </w:rPr>
              <w:t>Lack of established legal frame work for health service delivery and quality assurance was a barrier to enforce quality assurance of the system.</w:t>
            </w:r>
          </w:p>
          <w:p w:rsidR="00A24AD1" w:rsidRPr="00FE1C5D" w:rsidRDefault="00A24AD1" w:rsidP="00A24AD1">
            <w:pPr>
              <w:pStyle w:val="ListParagraph"/>
              <w:ind w:left="0"/>
              <w:rPr>
                <w:rFonts w:asciiTheme="majorBidi" w:hAnsiTheme="majorBidi" w:cstheme="majorBidi"/>
                <w:sz w:val="24"/>
                <w:szCs w:val="24"/>
              </w:rPr>
            </w:pPr>
            <w:r w:rsidRPr="00FE1C5D">
              <w:rPr>
                <w:rFonts w:asciiTheme="majorBidi" w:hAnsiTheme="majorBidi" w:cstheme="majorBidi"/>
                <w:sz w:val="24"/>
                <w:szCs w:val="24"/>
              </w:rPr>
              <w:t xml:space="preserve">Lack of standards, guidelines and operating procedures to regulate health facilities, services and health care providers as well as lack of institutional mechanism for enforcing the legislation passed. </w:t>
            </w:r>
          </w:p>
          <w:p w:rsidR="00A24AD1" w:rsidRPr="00FE1C5D" w:rsidRDefault="00A24AD1" w:rsidP="00A24AD1">
            <w:pPr>
              <w:jc w:val="both"/>
              <w:rPr>
                <w:rFonts w:asciiTheme="majorBidi" w:hAnsiTheme="majorBidi" w:cstheme="majorBidi"/>
                <w:sz w:val="24"/>
                <w:szCs w:val="24"/>
              </w:rPr>
            </w:pPr>
            <w:r w:rsidRPr="00FE1C5D">
              <w:rPr>
                <w:rFonts w:asciiTheme="majorBidi" w:hAnsiTheme="majorBidi" w:cstheme="majorBidi"/>
                <w:sz w:val="24"/>
                <w:szCs w:val="24"/>
              </w:rPr>
              <w:t>The major difficulty face in ensuring the mandate of MFDA is lack of proper legal frame work addressing the food and medicine safety in the Country.  The absence of such legal frame work hinders the regulatory function of the MFDA.</w:t>
            </w:r>
          </w:p>
          <w:p w:rsidR="00C527C0" w:rsidRPr="00FE1C5D" w:rsidRDefault="00C527C0" w:rsidP="00C527C0">
            <w:pPr>
              <w:jc w:val="both"/>
              <w:rPr>
                <w:rFonts w:asciiTheme="majorBidi" w:hAnsiTheme="majorBidi" w:cstheme="majorBidi"/>
                <w:sz w:val="24"/>
                <w:szCs w:val="24"/>
              </w:rPr>
            </w:pPr>
          </w:p>
          <w:p w:rsidR="00D65DF7" w:rsidRPr="00FE1C5D" w:rsidRDefault="00D65DF7" w:rsidP="00C527C0">
            <w:pPr>
              <w:jc w:val="both"/>
              <w:rPr>
                <w:rFonts w:asciiTheme="majorBidi" w:hAnsiTheme="majorBidi" w:cstheme="majorBidi"/>
                <w:sz w:val="24"/>
                <w:szCs w:val="24"/>
              </w:rPr>
            </w:pPr>
            <w:r w:rsidRPr="00FE1C5D">
              <w:rPr>
                <w:rFonts w:asciiTheme="majorBidi" w:hAnsiTheme="majorBidi" w:cstheme="majorBidi"/>
                <w:sz w:val="24"/>
                <w:szCs w:val="24"/>
              </w:rPr>
              <w:t>Successful implementation of some of the projects heavily depended on the inter-sectoral collaboration which was again not sufficient. There were also limitations due to inadequate technical and financial support for the projects.</w:t>
            </w:r>
          </w:p>
          <w:p w:rsidR="00050907" w:rsidRPr="00FE1C5D" w:rsidRDefault="00050907" w:rsidP="00C527C0">
            <w:pPr>
              <w:jc w:val="both"/>
              <w:rPr>
                <w:rFonts w:asciiTheme="majorBidi" w:hAnsiTheme="majorBidi" w:cstheme="majorBidi"/>
                <w:sz w:val="24"/>
                <w:szCs w:val="24"/>
              </w:rPr>
            </w:pPr>
          </w:p>
          <w:p w:rsidR="00D65DF7" w:rsidRPr="00FE1C5D" w:rsidRDefault="00D65DF7" w:rsidP="00D65DF7">
            <w:pPr>
              <w:jc w:val="both"/>
              <w:rPr>
                <w:rFonts w:asciiTheme="majorBidi" w:hAnsiTheme="majorBidi" w:cstheme="majorBidi"/>
                <w:sz w:val="24"/>
                <w:szCs w:val="24"/>
              </w:rPr>
            </w:pPr>
            <w:r w:rsidRPr="00FE1C5D">
              <w:rPr>
                <w:rFonts w:asciiTheme="majorBidi" w:hAnsiTheme="majorBidi" w:cstheme="majorBidi"/>
                <w:sz w:val="24"/>
                <w:szCs w:val="24"/>
              </w:rPr>
              <w:t xml:space="preserve">It is noteworthy, that the periodical monitoring of the projects took place, yet there were no clear resolution for the ground issues and impeding factors for the actual project implementation.  </w:t>
            </w:r>
          </w:p>
          <w:p w:rsidR="00A24AD1" w:rsidRPr="00F066CF" w:rsidRDefault="00D65DF7" w:rsidP="00F066CF">
            <w:pPr>
              <w:jc w:val="both"/>
              <w:rPr>
                <w:lang w:bidi="dv-MV"/>
              </w:rPr>
            </w:pPr>
            <w:r w:rsidRPr="00FE1C5D">
              <w:rPr>
                <w:rFonts w:asciiTheme="majorBidi" w:hAnsiTheme="majorBidi" w:cstheme="majorBidi"/>
                <w:sz w:val="24"/>
                <w:szCs w:val="24"/>
              </w:rPr>
              <w:t>Major health issues were additionally burdened by the challenges due to the socio-cultural transition and emerging issues such as substance use and related problems, non communicable diseases, mental health issues and gender based violence etc. There are no full-fledged programs to address these issues. Health care providers lack understanding and capacity to manage these issues competently in their working environment. Diseases and problems related to environmental health   are also on the rise.</w:t>
            </w:r>
          </w:p>
          <w:p w:rsidR="00A24AD1" w:rsidRPr="00FE1C5D" w:rsidRDefault="00A24AD1" w:rsidP="00C1028F">
            <w:pPr>
              <w:pStyle w:val="ListParagraph"/>
              <w:ind w:left="0"/>
              <w:rPr>
                <w:rFonts w:asciiTheme="majorBidi" w:hAnsiTheme="majorBidi" w:cstheme="majorBidi"/>
                <w:sz w:val="24"/>
                <w:szCs w:val="24"/>
              </w:rPr>
            </w:pPr>
          </w:p>
          <w:p w:rsidR="00E73BF6" w:rsidRPr="00FE1C5D" w:rsidRDefault="00E73BF6" w:rsidP="008526AE">
            <w:pPr>
              <w:rPr>
                <w:rFonts w:asciiTheme="majorBidi" w:hAnsiTheme="majorBidi" w:cs="MV Boli"/>
                <w:sz w:val="24"/>
                <w:szCs w:val="24"/>
                <w:lang w:bidi="dv-MV"/>
              </w:rPr>
            </w:pPr>
          </w:p>
        </w:tc>
      </w:tr>
      <w:tr w:rsidR="00E150E9" w:rsidRPr="00FE1C5D" w:rsidTr="00D378A4">
        <w:trPr>
          <w:trHeight w:val="246"/>
        </w:trPr>
        <w:tc>
          <w:tcPr>
            <w:tcW w:w="9348" w:type="dxa"/>
          </w:tcPr>
          <w:p w:rsidR="00056335" w:rsidRPr="00FE1C5D" w:rsidRDefault="00E150E9" w:rsidP="007E516D">
            <w:pPr>
              <w:rPr>
                <w:rFonts w:asciiTheme="majorBidi" w:hAnsiTheme="majorBidi" w:cstheme="majorBidi"/>
                <w:i/>
                <w:sz w:val="24"/>
                <w:szCs w:val="24"/>
              </w:rPr>
            </w:pPr>
            <w:r w:rsidRPr="00FE1C5D">
              <w:rPr>
                <w:rFonts w:asciiTheme="majorBidi" w:hAnsiTheme="majorBidi" w:cstheme="majorBidi"/>
                <w:i/>
                <w:sz w:val="24"/>
                <w:szCs w:val="24"/>
              </w:rPr>
              <w:t>Implementation</w:t>
            </w:r>
            <w:r w:rsidR="00123ADC" w:rsidRPr="00FE1C5D">
              <w:rPr>
                <w:rFonts w:asciiTheme="majorBidi" w:hAnsiTheme="majorBidi" w:cstheme="majorBidi"/>
                <w:i/>
                <w:sz w:val="24"/>
                <w:szCs w:val="24"/>
              </w:rPr>
              <w:t xml:space="preserve"> (</w:t>
            </w:r>
            <w:r w:rsidR="009F666C" w:rsidRPr="00FE1C5D">
              <w:rPr>
                <w:rFonts w:asciiTheme="majorBidi" w:hAnsiTheme="majorBidi" w:cstheme="majorBidi"/>
                <w:i/>
                <w:sz w:val="24"/>
                <w:szCs w:val="24"/>
              </w:rPr>
              <w:t>2</w:t>
            </w:r>
            <w:r w:rsidR="00123ADC" w:rsidRPr="00FE1C5D">
              <w:rPr>
                <w:rFonts w:asciiTheme="majorBidi" w:hAnsiTheme="majorBidi" w:cstheme="majorBidi"/>
                <w:i/>
                <w:sz w:val="24"/>
                <w:szCs w:val="24"/>
              </w:rPr>
              <w:t>00 words)</w:t>
            </w:r>
          </w:p>
          <w:p w:rsidR="00E150E9" w:rsidRPr="00FE1C5D" w:rsidRDefault="00056335" w:rsidP="00056335">
            <w:pPr>
              <w:rPr>
                <w:rFonts w:asciiTheme="majorBidi" w:hAnsiTheme="majorBidi" w:cstheme="majorBid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Matters relating to implementation finances, human resources, monitoringand oversight</w:t>
            </w:r>
            <w:r w:rsidRPr="00FE1C5D">
              <w:rPr>
                <w:rFonts w:asciiTheme="majorBidi" w:hAnsiTheme="majorBidi" w:cstheme="majorBidi"/>
                <w:b/>
                <w:sz w:val="24"/>
                <w:szCs w:val="24"/>
              </w:rPr>
              <w:t>}</w:t>
            </w:r>
          </w:p>
        </w:tc>
      </w:tr>
      <w:tr w:rsidR="00E150E9" w:rsidRPr="00FE1C5D" w:rsidTr="00CA6966">
        <w:trPr>
          <w:trHeight w:val="8858"/>
        </w:trPr>
        <w:tc>
          <w:tcPr>
            <w:tcW w:w="9348" w:type="dxa"/>
          </w:tcPr>
          <w:p w:rsidR="00E150E9" w:rsidRPr="00FE1C5D" w:rsidRDefault="00E150E9" w:rsidP="001E34D8">
            <w:pPr>
              <w:rPr>
                <w:rFonts w:asciiTheme="majorBidi" w:hAnsiTheme="majorBidi" w:cstheme="majorBidi"/>
                <w:sz w:val="24"/>
                <w:szCs w:val="24"/>
              </w:rPr>
            </w:pPr>
          </w:p>
          <w:p w:rsidR="00D446CE" w:rsidRPr="00FE1C5D" w:rsidRDefault="0042155E" w:rsidP="0042155E">
            <w:pPr>
              <w:jc w:val="both"/>
              <w:rPr>
                <w:rFonts w:asciiTheme="majorBidi" w:hAnsiTheme="majorBidi" w:cstheme="majorBidi"/>
                <w:sz w:val="24"/>
                <w:szCs w:val="24"/>
              </w:rPr>
            </w:pPr>
            <w:r w:rsidRPr="00FE1C5D">
              <w:rPr>
                <w:rFonts w:asciiTheme="majorBidi" w:hAnsiTheme="majorBidi" w:cstheme="majorBidi"/>
                <w:sz w:val="24"/>
                <w:szCs w:val="24"/>
              </w:rPr>
              <w:t>One of the major issues encountered in implementation is the l</w:t>
            </w:r>
            <w:r w:rsidR="00034B34" w:rsidRPr="00FE1C5D">
              <w:rPr>
                <w:rFonts w:asciiTheme="majorBidi" w:hAnsiTheme="majorBidi" w:cstheme="majorBidi"/>
                <w:sz w:val="24"/>
                <w:szCs w:val="24"/>
              </w:rPr>
              <w:t xml:space="preserve">imited </w:t>
            </w:r>
            <w:r w:rsidR="00F96CEB" w:rsidRPr="00FE1C5D">
              <w:rPr>
                <w:rFonts w:asciiTheme="majorBidi" w:hAnsiTheme="majorBidi" w:cstheme="majorBidi"/>
                <w:sz w:val="24"/>
                <w:szCs w:val="24"/>
              </w:rPr>
              <w:t>number of technical</w:t>
            </w:r>
            <w:r w:rsidR="00091C76" w:rsidRPr="00FE1C5D">
              <w:rPr>
                <w:rFonts w:asciiTheme="majorBidi" w:hAnsiTheme="majorBidi" w:cstheme="majorBidi"/>
                <w:sz w:val="24"/>
                <w:szCs w:val="24"/>
              </w:rPr>
              <w:t xml:space="preserve"> dedicated</w:t>
            </w:r>
            <w:r w:rsidR="00034B34" w:rsidRPr="00FE1C5D">
              <w:rPr>
                <w:rFonts w:asciiTheme="majorBidi" w:hAnsiTheme="majorBidi" w:cstheme="majorBidi"/>
                <w:sz w:val="24"/>
                <w:szCs w:val="24"/>
              </w:rPr>
              <w:t xml:space="preserve"> personnel working</w:t>
            </w:r>
            <w:r w:rsidRPr="00FE1C5D">
              <w:rPr>
                <w:rFonts w:asciiTheme="majorBidi" w:hAnsiTheme="majorBidi" w:cstheme="majorBidi"/>
                <w:sz w:val="24"/>
                <w:szCs w:val="24"/>
              </w:rPr>
              <w:t xml:space="preserve"> in the sector such as inthe</w:t>
            </w:r>
            <w:r w:rsidR="00034B34" w:rsidRPr="00FE1C5D">
              <w:rPr>
                <w:rFonts w:asciiTheme="majorBidi" w:hAnsiTheme="majorBidi" w:cstheme="majorBidi"/>
                <w:sz w:val="24"/>
                <w:szCs w:val="24"/>
              </w:rPr>
              <w:t>inspection and supervision</w:t>
            </w:r>
            <w:r w:rsidRPr="00FE1C5D">
              <w:rPr>
                <w:rFonts w:asciiTheme="majorBidi" w:hAnsiTheme="majorBidi" w:cstheme="majorBidi"/>
                <w:sz w:val="24"/>
                <w:szCs w:val="24"/>
              </w:rPr>
              <w:t xml:space="preserve"> of food and medicine as well as the lack of technical staff in the monitoring, evaluation and auditing the quality of health service provisions</w:t>
            </w:r>
            <w:r w:rsidR="00034B34" w:rsidRPr="00FE1C5D">
              <w:rPr>
                <w:rFonts w:asciiTheme="majorBidi" w:hAnsiTheme="majorBidi" w:cstheme="majorBidi"/>
                <w:sz w:val="24"/>
                <w:szCs w:val="24"/>
              </w:rPr>
              <w:t>.</w:t>
            </w:r>
            <w:r w:rsidR="00D446CE" w:rsidRPr="00FE1C5D">
              <w:rPr>
                <w:rFonts w:asciiTheme="majorBidi" w:hAnsiTheme="majorBidi" w:cstheme="majorBidi"/>
                <w:sz w:val="24"/>
                <w:szCs w:val="24"/>
              </w:rPr>
              <w:t>In addition</w:t>
            </w:r>
            <w:r w:rsidRPr="00FE1C5D">
              <w:rPr>
                <w:rFonts w:asciiTheme="majorBidi" w:hAnsiTheme="majorBidi" w:cstheme="majorBidi"/>
                <w:sz w:val="24"/>
                <w:szCs w:val="24"/>
              </w:rPr>
              <w:t xml:space="preserve">, one of the major </w:t>
            </w:r>
            <w:r w:rsidR="00D446CE" w:rsidRPr="00FE1C5D">
              <w:rPr>
                <w:rFonts w:asciiTheme="majorBidi" w:hAnsiTheme="majorBidi" w:cstheme="majorBidi"/>
                <w:sz w:val="24"/>
                <w:szCs w:val="24"/>
              </w:rPr>
              <w:t>functions</w:t>
            </w:r>
            <w:r w:rsidRPr="00FE1C5D">
              <w:rPr>
                <w:rFonts w:asciiTheme="majorBidi" w:hAnsiTheme="majorBidi" w:cstheme="majorBidi"/>
                <w:sz w:val="24"/>
                <w:szCs w:val="24"/>
              </w:rPr>
              <w:t xml:space="preserve"> in the sector is in monitoring the progress of project implementation, without adequate skilled staff working in this area is a major drawback, since without a good evaluation, areas to be improved cannot be ide</w:t>
            </w:r>
            <w:r w:rsidR="00D446CE" w:rsidRPr="00FE1C5D">
              <w:rPr>
                <w:rFonts w:asciiTheme="majorBidi" w:hAnsiTheme="majorBidi" w:cstheme="majorBidi"/>
                <w:sz w:val="24"/>
                <w:szCs w:val="24"/>
              </w:rPr>
              <w:t xml:space="preserve">ntified easily. </w:t>
            </w:r>
          </w:p>
          <w:p w:rsidR="00D446CE" w:rsidRPr="00FE1C5D" w:rsidRDefault="00D446CE" w:rsidP="0042155E">
            <w:pPr>
              <w:jc w:val="both"/>
              <w:rPr>
                <w:rFonts w:asciiTheme="majorBidi" w:hAnsiTheme="majorBidi" w:cstheme="majorBidi"/>
                <w:sz w:val="24"/>
                <w:szCs w:val="24"/>
              </w:rPr>
            </w:pPr>
          </w:p>
          <w:p w:rsidR="00D446CE" w:rsidRPr="00FE1C5D" w:rsidRDefault="00D446CE" w:rsidP="00D446CE">
            <w:pPr>
              <w:rPr>
                <w:rFonts w:asciiTheme="majorBidi" w:hAnsiTheme="majorBidi" w:cstheme="majorBidi"/>
                <w:sz w:val="24"/>
                <w:szCs w:val="24"/>
              </w:rPr>
            </w:pPr>
            <w:r w:rsidRPr="00FE1C5D">
              <w:rPr>
                <w:rFonts w:asciiTheme="majorBidi" w:hAnsiTheme="majorBidi" w:cstheme="majorBidi"/>
                <w:sz w:val="24"/>
                <w:szCs w:val="24"/>
              </w:rPr>
              <w:t>The recent administrative restructuring of MoHF regarding corporatization and decentralization with staffs getting transferred and some revision to be made to the mandate. This again backlogged a lot of work. This issue was again made worse as a lot of staff from MoHF took leave under the Government redundancy program, leading to major challenges in meeting the deadlines and remaining staffs having to mu</w:t>
            </w:r>
            <w:r w:rsidR="003D3404" w:rsidRPr="00FE1C5D">
              <w:rPr>
                <w:rFonts w:asciiTheme="majorBidi" w:hAnsiTheme="majorBidi" w:cstheme="majorBidi"/>
                <w:sz w:val="24"/>
                <w:szCs w:val="24"/>
              </w:rPr>
              <w:t>l</w:t>
            </w:r>
            <w:r w:rsidRPr="00FE1C5D">
              <w:rPr>
                <w:rFonts w:asciiTheme="majorBidi" w:hAnsiTheme="majorBidi" w:cstheme="majorBidi"/>
                <w:sz w:val="24"/>
                <w:szCs w:val="24"/>
              </w:rPr>
              <w:t xml:space="preserve">ti-task and not getting the opportunity to </w:t>
            </w:r>
            <w:r w:rsidR="00091C76" w:rsidRPr="00FE1C5D">
              <w:rPr>
                <w:rFonts w:asciiTheme="majorBidi" w:hAnsiTheme="majorBidi" w:cstheme="majorBidi"/>
                <w:sz w:val="24"/>
                <w:szCs w:val="24"/>
              </w:rPr>
              <w:t xml:space="preserve">specialize in a specific area. </w:t>
            </w:r>
          </w:p>
          <w:p w:rsidR="00D446CE" w:rsidRPr="00FE1C5D" w:rsidRDefault="00D446CE" w:rsidP="0042155E">
            <w:pPr>
              <w:jc w:val="both"/>
              <w:rPr>
                <w:rFonts w:asciiTheme="majorBidi" w:hAnsiTheme="majorBidi" w:cstheme="majorBidi"/>
                <w:sz w:val="24"/>
                <w:szCs w:val="24"/>
              </w:rPr>
            </w:pPr>
          </w:p>
          <w:p w:rsidR="00034B34" w:rsidRPr="00FE1C5D" w:rsidRDefault="00091C76" w:rsidP="00091C76">
            <w:pPr>
              <w:jc w:val="both"/>
              <w:rPr>
                <w:rFonts w:asciiTheme="majorBidi" w:hAnsiTheme="majorBidi" w:cstheme="majorBidi"/>
                <w:sz w:val="24"/>
                <w:szCs w:val="24"/>
              </w:rPr>
            </w:pPr>
            <w:r w:rsidRPr="00FE1C5D">
              <w:rPr>
                <w:rFonts w:asciiTheme="majorBidi" w:hAnsiTheme="majorBidi" w:cstheme="majorBidi"/>
                <w:sz w:val="24"/>
                <w:szCs w:val="24"/>
              </w:rPr>
              <w:t>Another</w:t>
            </w:r>
            <w:r w:rsidR="004548AC" w:rsidRPr="00FE1C5D">
              <w:rPr>
                <w:rFonts w:asciiTheme="majorBidi" w:hAnsiTheme="majorBidi" w:cstheme="majorBidi"/>
                <w:sz w:val="24"/>
                <w:szCs w:val="24"/>
              </w:rPr>
              <w:t xml:space="preserve"> subsequent difficulty is the, procedure within the civil service and as well as in the MoHF, which makes it impossible to replace those staff who resign their job. Thus this leaves a severe shortage in the performance of the activity and delays in the implementation of the work.</w:t>
            </w:r>
          </w:p>
          <w:p w:rsidR="004548AC" w:rsidRPr="00FE1C5D" w:rsidRDefault="004548AC" w:rsidP="004548AC">
            <w:pPr>
              <w:jc w:val="both"/>
              <w:rPr>
                <w:rFonts w:asciiTheme="majorBidi" w:hAnsiTheme="majorBidi" w:cstheme="majorBidi"/>
                <w:sz w:val="24"/>
                <w:szCs w:val="24"/>
              </w:rPr>
            </w:pPr>
          </w:p>
          <w:p w:rsidR="00D446CE" w:rsidRPr="00FE1C5D" w:rsidRDefault="00D446CE" w:rsidP="004019B3">
            <w:pPr>
              <w:jc w:val="both"/>
              <w:rPr>
                <w:rFonts w:asciiTheme="majorBidi" w:hAnsiTheme="majorBidi" w:cstheme="majorBidi"/>
                <w:sz w:val="24"/>
                <w:szCs w:val="24"/>
              </w:rPr>
            </w:pPr>
            <w:r w:rsidRPr="00FE1C5D">
              <w:rPr>
                <w:rFonts w:asciiTheme="majorBidi" w:hAnsiTheme="majorBidi" w:cstheme="majorBidi"/>
                <w:sz w:val="24"/>
                <w:szCs w:val="24"/>
              </w:rPr>
              <w:t xml:space="preserve">Another factor is the issue with the budget controls made by MoFT, which leads to implementation of the projects getting delayed. We hope that with the recently introduced budgeting, more priority will be given to achieving the outcomes and required </w:t>
            </w:r>
            <w:r w:rsidR="004019B3" w:rsidRPr="00FE1C5D">
              <w:rPr>
                <w:rFonts w:asciiTheme="majorBidi" w:hAnsiTheme="majorBidi" w:cstheme="majorBidi"/>
                <w:sz w:val="24"/>
                <w:szCs w:val="24"/>
              </w:rPr>
              <w:t>funds</w:t>
            </w:r>
            <w:r w:rsidRPr="00FE1C5D">
              <w:rPr>
                <w:rFonts w:asciiTheme="majorBidi" w:hAnsiTheme="majorBidi" w:cstheme="majorBidi"/>
                <w:sz w:val="24"/>
                <w:szCs w:val="24"/>
              </w:rPr>
              <w:t xml:space="preserve"> allocated to the activity. </w:t>
            </w:r>
          </w:p>
          <w:p w:rsidR="001E5E49" w:rsidRPr="00FE1C5D" w:rsidRDefault="001E5E49" w:rsidP="004019B3">
            <w:pPr>
              <w:jc w:val="both"/>
              <w:rPr>
                <w:rFonts w:asciiTheme="majorBidi" w:hAnsiTheme="majorBidi" w:cstheme="majorBidi"/>
                <w:sz w:val="24"/>
                <w:szCs w:val="24"/>
              </w:rPr>
            </w:pPr>
          </w:p>
          <w:p w:rsidR="001E5E49" w:rsidRPr="00FE1C5D" w:rsidRDefault="001E5E49" w:rsidP="001E5E49">
            <w:pPr>
              <w:jc w:val="both"/>
              <w:rPr>
                <w:rFonts w:asciiTheme="majorBidi" w:hAnsiTheme="majorBidi" w:cstheme="majorBidi"/>
                <w:sz w:val="24"/>
                <w:szCs w:val="24"/>
              </w:rPr>
            </w:pPr>
            <w:r w:rsidRPr="00FE1C5D">
              <w:rPr>
                <w:rFonts w:asciiTheme="majorBidi" w:hAnsiTheme="majorBidi" w:cstheme="majorBidi"/>
                <w:bCs/>
                <w:sz w:val="24"/>
                <w:szCs w:val="24"/>
              </w:rPr>
              <w:t>During the process of implementation of VRS in hospitals several issues are encountered such as   death component is not fully functional in IGMH due to limitation of resources and full implementation of delayed due to unavailability of facilities. The main issue in implementing the service in other hospitals in on pending due to non-availability of network connections for the system.</w:t>
            </w:r>
          </w:p>
          <w:p w:rsidR="00D446CE" w:rsidRPr="00FE1C5D" w:rsidRDefault="00D446CE" w:rsidP="004548AC">
            <w:pPr>
              <w:jc w:val="both"/>
              <w:rPr>
                <w:rFonts w:asciiTheme="majorBidi" w:hAnsiTheme="majorBidi" w:cstheme="majorBidi"/>
                <w:sz w:val="24"/>
                <w:szCs w:val="24"/>
              </w:rPr>
            </w:pPr>
          </w:p>
          <w:p w:rsidR="00E36664"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Internal procedures and government procedures, though in place to facilitate, sometimes takes valuable time and energy to navigate.</w:t>
            </w:r>
          </w:p>
          <w:p w:rsidR="00E36664" w:rsidRPr="00FE1C5D" w:rsidRDefault="00E36664" w:rsidP="004548AC">
            <w:pPr>
              <w:jc w:val="both"/>
              <w:rPr>
                <w:rFonts w:asciiTheme="majorBidi" w:hAnsiTheme="majorBidi" w:cstheme="majorBidi"/>
                <w:sz w:val="24"/>
                <w:szCs w:val="24"/>
              </w:rPr>
            </w:pPr>
          </w:p>
          <w:p w:rsidR="004548AC" w:rsidRPr="00FE1C5D" w:rsidRDefault="004548AC" w:rsidP="00CA6966">
            <w:pPr>
              <w:jc w:val="both"/>
              <w:rPr>
                <w:rFonts w:asciiTheme="majorBidi" w:hAnsiTheme="majorBidi" w:cstheme="majorBidi"/>
                <w:sz w:val="24"/>
                <w:szCs w:val="24"/>
              </w:rPr>
            </w:pPr>
            <w:r w:rsidRPr="00FE1C5D">
              <w:rPr>
                <w:rFonts w:asciiTheme="majorBidi" w:hAnsiTheme="majorBidi" w:cstheme="majorBidi"/>
                <w:sz w:val="24"/>
                <w:szCs w:val="24"/>
              </w:rPr>
              <w:t xml:space="preserve">Inadequate working condition for the staff </w:t>
            </w:r>
            <w:r w:rsidR="00D446CE" w:rsidRPr="00FE1C5D">
              <w:rPr>
                <w:rFonts w:asciiTheme="majorBidi" w:hAnsiTheme="majorBidi" w:cstheme="majorBidi"/>
                <w:sz w:val="24"/>
                <w:szCs w:val="24"/>
              </w:rPr>
              <w:t>within the sector</w:t>
            </w:r>
            <w:r w:rsidRPr="00FE1C5D">
              <w:rPr>
                <w:rFonts w:asciiTheme="majorBidi" w:hAnsiTheme="majorBidi" w:cstheme="majorBidi"/>
                <w:sz w:val="24"/>
                <w:szCs w:val="24"/>
              </w:rPr>
              <w:t xml:space="preserve"> makes the situation further difficult. Eg; break down of the Air conditioner, no proper work station for staff. </w:t>
            </w:r>
          </w:p>
          <w:p w:rsidR="00E150E9" w:rsidRPr="00FE1C5D" w:rsidRDefault="00E150E9" w:rsidP="001E34D8">
            <w:pPr>
              <w:rPr>
                <w:rFonts w:asciiTheme="majorBidi" w:hAnsiTheme="majorBidi" w:cs="MV Boli"/>
                <w:sz w:val="24"/>
                <w:szCs w:val="24"/>
                <w:lang w:bidi="dv-MV"/>
              </w:rPr>
            </w:pPr>
          </w:p>
        </w:tc>
      </w:tr>
      <w:tr w:rsidR="00E150E9" w:rsidRPr="00FE1C5D" w:rsidTr="00D378A4">
        <w:trPr>
          <w:trHeight w:val="353"/>
        </w:trPr>
        <w:tc>
          <w:tcPr>
            <w:tcW w:w="9348" w:type="dxa"/>
          </w:tcPr>
          <w:p w:rsidR="00E150E9" w:rsidRPr="00FE1C5D" w:rsidRDefault="00E150E9" w:rsidP="00056335">
            <w:pPr>
              <w:rPr>
                <w:rFonts w:asciiTheme="majorBidi" w:hAnsiTheme="majorBidi" w:cstheme="majorBidi"/>
                <w:i/>
                <w:sz w:val="24"/>
                <w:szCs w:val="24"/>
              </w:rPr>
            </w:pPr>
            <w:r w:rsidRPr="00FE1C5D">
              <w:rPr>
                <w:rFonts w:asciiTheme="majorBidi" w:hAnsiTheme="majorBidi" w:cstheme="majorBidi"/>
                <w:i/>
                <w:sz w:val="24"/>
                <w:szCs w:val="24"/>
              </w:rPr>
              <w:t>Environmental</w:t>
            </w:r>
            <w:r w:rsidR="008241F2" w:rsidRPr="00FE1C5D">
              <w:rPr>
                <w:rFonts w:asciiTheme="majorBidi" w:hAnsiTheme="majorBidi" w:cstheme="majorBidi"/>
                <w:i/>
                <w:sz w:val="24"/>
                <w:szCs w:val="24"/>
              </w:rPr>
              <w:t xml:space="preserve"> :</w:t>
            </w:r>
            <w:r w:rsidR="00123ADC" w:rsidRPr="00FE1C5D">
              <w:rPr>
                <w:rFonts w:asciiTheme="majorBidi" w:hAnsiTheme="majorBidi" w:cstheme="majorBidi"/>
                <w:i/>
                <w:sz w:val="24"/>
                <w:szCs w:val="24"/>
              </w:rPr>
              <w:t>(</w:t>
            </w:r>
            <w:r w:rsidR="009F666C" w:rsidRPr="00FE1C5D">
              <w:rPr>
                <w:rFonts w:asciiTheme="majorBidi" w:hAnsiTheme="majorBidi" w:cstheme="majorBidi"/>
                <w:i/>
                <w:sz w:val="24"/>
                <w:szCs w:val="24"/>
              </w:rPr>
              <w:t>1</w:t>
            </w:r>
            <w:r w:rsidR="00123ADC" w:rsidRPr="00FE1C5D">
              <w:rPr>
                <w:rFonts w:asciiTheme="majorBidi" w:hAnsiTheme="majorBidi" w:cstheme="majorBidi"/>
                <w:i/>
                <w:sz w:val="24"/>
                <w:szCs w:val="24"/>
              </w:rPr>
              <w:t>00 words)</w:t>
            </w:r>
          </w:p>
          <w:p w:rsidR="00056335" w:rsidRPr="00FE1C5D" w:rsidRDefault="00056335" w:rsidP="00056335">
            <w:pPr>
              <w:rPr>
                <w:rFonts w:asciiTheme="majorBidi" w:hAnsiTheme="majorBidi" w:cstheme="majorBidi"/>
                <w: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 xml:space="preserve">Environmental </w:t>
            </w:r>
            <w:r w:rsidR="00D17BE4" w:rsidRPr="00FE1C5D">
              <w:rPr>
                <w:rFonts w:asciiTheme="majorBidi" w:hAnsiTheme="majorBidi" w:cstheme="majorBidi"/>
                <w:b/>
                <w:i/>
                <w:sz w:val="24"/>
                <w:szCs w:val="24"/>
              </w:rPr>
              <w:t xml:space="preserve">9including Operational aspects) </w:t>
            </w:r>
            <w:r w:rsidRPr="00FE1C5D">
              <w:rPr>
                <w:rFonts w:asciiTheme="majorBidi" w:hAnsiTheme="majorBidi" w:cstheme="majorBidi"/>
                <w:b/>
                <w:i/>
                <w:sz w:val="24"/>
                <w:szCs w:val="24"/>
              </w:rPr>
              <w:t>aspects which were encountered and need to be addressed</w:t>
            </w:r>
            <w:r w:rsidRPr="00FE1C5D">
              <w:rPr>
                <w:rFonts w:asciiTheme="majorBidi" w:hAnsiTheme="majorBidi" w:cstheme="majorBidi"/>
                <w:b/>
                <w:sz w:val="24"/>
                <w:szCs w:val="24"/>
              </w:rPr>
              <w:t>}</w:t>
            </w:r>
          </w:p>
        </w:tc>
      </w:tr>
      <w:tr w:rsidR="00E150E9" w:rsidRPr="00FE1C5D" w:rsidTr="00196C12">
        <w:trPr>
          <w:trHeight w:val="1262"/>
        </w:trPr>
        <w:tc>
          <w:tcPr>
            <w:tcW w:w="9348" w:type="dxa"/>
          </w:tcPr>
          <w:p w:rsidR="007E36BE" w:rsidRPr="00FE1C5D" w:rsidRDefault="007E36BE" w:rsidP="008409BF">
            <w:pPr>
              <w:pStyle w:val="ListParagraph"/>
              <w:numPr>
                <w:ilvl w:val="0"/>
                <w:numId w:val="41"/>
              </w:numPr>
              <w:ind w:left="342"/>
              <w:rPr>
                <w:rFonts w:asciiTheme="majorBidi" w:hAnsiTheme="majorBidi" w:cstheme="majorBidi"/>
                <w:sz w:val="24"/>
                <w:szCs w:val="24"/>
              </w:rPr>
            </w:pPr>
            <w:r w:rsidRPr="00FE1C5D">
              <w:rPr>
                <w:rFonts w:asciiTheme="majorBidi" w:hAnsiTheme="majorBidi" w:cstheme="majorBidi"/>
                <w:sz w:val="24"/>
                <w:szCs w:val="24"/>
              </w:rPr>
              <w:t>Emerging issues such as climate change and its impact on human health</w:t>
            </w:r>
          </w:p>
          <w:p w:rsidR="007E36BE" w:rsidRPr="00FE1C5D" w:rsidRDefault="007E36BE" w:rsidP="008409BF">
            <w:pPr>
              <w:pStyle w:val="ListParagraph"/>
              <w:numPr>
                <w:ilvl w:val="0"/>
                <w:numId w:val="41"/>
              </w:numPr>
              <w:ind w:left="342"/>
              <w:rPr>
                <w:rFonts w:asciiTheme="majorBidi" w:hAnsiTheme="majorBidi" w:cstheme="majorBidi"/>
                <w:sz w:val="24"/>
                <w:szCs w:val="24"/>
              </w:rPr>
            </w:pPr>
            <w:r w:rsidRPr="00FE1C5D">
              <w:rPr>
                <w:rFonts w:asciiTheme="majorBidi" w:hAnsiTheme="majorBidi" w:cstheme="majorBidi"/>
                <w:sz w:val="24"/>
                <w:szCs w:val="24"/>
              </w:rPr>
              <w:t>Urbanization and its consequent health effects</w:t>
            </w:r>
          </w:p>
          <w:p w:rsidR="00E150E9" w:rsidRPr="00FE1C5D" w:rsidRDefault="007E36BE" w:rsidP="008409BF">
            <w:pPr>
              <w:pStyle w:val="ListParagraph"/>
              <w:numPr>
                <w:ilvl w:val="0"/>
                <w:numId w:val="41"/>
              </w:numPr>
              <w:ind w:left="342"/>
              <w:rPr>
                <w:rFonts w:asciiTheme="majorBidi" w:hAnsiTheme="majorBidi" w:cstheme="majorBidi"/>
                <w:sz w:val="24"/>
                <w:szCs w:val="24"/>
              </w:rPr>
            </w:pPr>
            <w:r w:rsidRPr="00FE1C5D">
              <w:rPr>
                <w:rFonts w:asciiTheme="majorBidi" w:hAnsiTheme="majorBidi" w:cstheme="majorBidi"/>
                <w:sz w:val="24"/>
                <w:szCs w:val="24"/>
              </w:rPr>
              <w:t>Capacity building of staff for relevant areas such as health impact assessments</w:t>
            </w:r>
          </w:p>
          <w:p w:rsidR="00E150E9" w:rsidRPr="00FE1C5D" w:rsidRDefault="005869B4" w:rsidP="008409BF">
            <w:pPr>
              <w:pStyle w:val="ListParagraph"/>
              <w:numPr>
                <w:ilvl w:val="0"/>
                <w:numId w:val="41"/>
              </w:numPr>
              <w:ind w:left="342"/>
              <w:rPr>
                <w:rFonts w:asciiTheme="majorBidi" w:hAnsiTheme="majorBidi" w:cstheme="majorBidi"/>
                <w:sz w:val="24"/>
                <w:szCs w:val="24"/>
              </w:rPr>
            </w:pPr>
            <w:r w:rsidRPr="00FE1C5D">
              <w:rPr>
                <w:rFonts w:asciiTheme="majorBidi" w:hAnsiTheme="majorBidi" w:cstheme="majorBidi"/>
                <w:sz w:val="24"/>
                <w:szCs w:val="24"/>
              </w:rPr>
              <w:t xml:space="preserve">Capacity building of staff for relevant areas such as risk assessments and monitoring of regulatory </w:t>
            </w:r>
            <w:r w:rsidR="002E357C" w:rsidRPr="00FE1C5D">
              <w:rPr>
                <w:rFonts w:asciiTheme="majorBidi" w:hAnsiTheme="majorBidi" w:cstheme="majorBidi"/>
                <w:sz w:val="24"/>
                <w:szCs w:val="24"/>
              </w:rPr>
              <w:t>work.</w:t>
            </w:r>
          </w:p>
          <w:p w:rsidR="00E150E9" w:rsidRPr="00FE1C5D" w:rsidRDefault="00E150E9" w:rsidP="001E34D8">
            <w:pPr>
              <w:rPr>
                <w:rFonts w:asciiTheme="majorBidi" w:hAnsiTheme="majorBidi" w:cstheme="majorBidi"/>
                <w:sz w:val="16"/>
                <w:szCs w:val="16"/>
              </w:rPr>
            </w:pPr>
          </w:p>
        </w:tc>
      </w:tr>
      <w:tr w:rsidR="00E150E9" w:rsidRPr="00FE1C5D" w:rsidTr="00D378A4">
        <w:trPr>
          <w:trHeight w:val="353"/>
        </w:trPr>
        <w:tc>
          <w:tcPr>
            <w:tcW w:w="9348" w:type="dxa"/>
          </w:tcPr>
          <w:p w:rsidR="00E150E9" w:rsidRPr="00FE1C5D" w:rsidRDefault="00E150E9" w:rsidP="00056335">
            <w:pPr>
              <w:rPr>
                <w:rFonts w:asciiTheme="majorBidi" w:hAnsiTheme="majorBidi" w:cstheme="majorBidi"/>
                <w:i/>
                <w:sz w:val="24"/>
                <w:szCs w:val="24"/>
              </w:rPr>
            </w:pPr>
            <w:r w:rsidRPr="00FE1C5D">
              <w:rPr>
                <w:rFonts w:asciiTheme="majorBidi" w:hAnsiTheme="majorBidi" w:cstheme="majorBidi"/>
                <w:i/>
                <w:sz w:val="24"/>
                <w:szCs w:val="24"/>
              </w:rPr>
              <w:t>Political</w:t>
            </w:r>
            <w:r w:rsidR="00123ADC" w:rsidRPr="00FE1C5D">
              <w:rPr>
                <w:rFonts w:asciiTheme="majorBidi" w:hAnsiTheme="majorBidi" w:cstheme="majorBidi"/>
                <w:i/>
                <w:sz w:val="24"/>
                <w:szCs w:val="24"/>
              </w:rPr>
              <w:t>(</w:t>
            </w:r>
            <w:r w:rsidR="009F666C" w:rsidRPr="00FE1C5D">
              <w:rPr>
                <w:rFonts w:asciiTheme="majorBidi" w:hAnsiTheme="majorBidi" w:cstheme="majorBidi"/>
                <w:i/>
                <w:sz w:val="24"/>
                <w:szCs w:val="24"/>
              </w:rPr>
              <w:t>1</w:t>
            </w:r>
            <w:r w:rsidR="00123ADC" w:rsidRPr="00FE1C5D">
              <w:rPr>
                <w:rFonts w:asciiTheme="majorBidi" w:hAnsiTheme="majorBidi" w:cstheme="majorBidi"/>
                <w:i/>
                <w:sz w:val="24"/>
                <w:szCs w:val="24"/>
              </w:rPr>
              <w:t>00 words)</w:t>
            </w:r>
          </w:p>
          <w:p w:rsidR="00056335" w:rsidRPr="00FE1C5D" w:rsidRDefault="00056335" w:rsidP="00056335">
            <w:pPr>
              <w:rPr>
                <w:rFonts w:asciiTheme="majorBidi" w:hAnsiTheme="majorBidi" w:cstheme="majorBidi"/>
                <w: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Political considerations encountered and to be addressed</w:t>
            </w:r>
            <w:r w:rsidRPr="00FE1C5D">
              <w:rPr>
                <w:rFonts w:asciiTheme="majorBidi" w:hAnsiTheme="majorBidi" w:cstheme="majorBidi"/>
                <w:b/>
                <w:sz w:val="24"/>
                <w:szCs w:val="24"/>
              </w:rPr>
              <w:t>}</w:t>
            </w:r>
          </w:p>
        </w:tc>
      </w:tr>
      <w:tr w:rsidR="00E150E9" w:rsidRPr="00FE1C5D" w:rsidTr="00CA6966">
        <w:trPr>
          <w:trHeight w:val="614"/>
        </w:trPr>
        <w:tc>
          <w:tcPr>
            <w:tcW w:w="9348" w:type="dxa"/>
          </w:tcPr>
          <w:p w:rsidR="00AA716A" w:rsidRPr="00FE1C5D" w:rsidRDefault="007E36BE" w:rsidP="008409BF">
            <w:pPr>
              <w:rPr>
                <w:rFonts w:asciiTheme="majorBidi" w:hAnsiTheme="majorBidi" w:cstheme="majorBidi"/>
                <w:sz w:val="24"/>
                <w:szCs w:val="24"/>
              </w:rPr>
            </w:pPr>
            <w:r w:rsidRPr="00FE1C5D">
              <w:rPr>
                <w:rFonts w:asciiTheme="majorBidi" w:hAnsiTheme="majorBidi" w:cstheme="majorBidi"/>
                <w:sz w:val="24"/>
                <w:szCs w:val="24"/>
              </w:rPr>
              <w:t>Conflicts due to major</w:t>
            </w:r>
            <w:r w:rsidR="00031C11" w:rsidRPr="00FE1C5D">
              <w:rPr>
                <w:rFonts w:asciiTheme="majorBidi" w:hAnsiTheme="majorBidi" w:cstheme="majorBidi"/>
                <w:sz w:val="24"/>
                <w:szCs w:val="24"/>
              </w:rPr>
              <w:t xml:space="preserve"> transitions within the sector due to</w:t>
            </w:r>
            <w:r w:rsidRPr="00FE1C5D">
              <w:rPr>
                <w:rFonts w:asciiTheme="majorBidi" w:hAnsiTheme="majorBidi" w:cstheme="majorBidi"/>
                <w:sz w:val="24"/>
                <w:szCs w:val="24"/>
              </w:rPr>
              <w:t xml:space="preserve"> corporatization</w:t>
            </w:r>
            <w:r w:rsidR="00031C11" w:rsidRPr="00FE1C5D">
              <w:rPr>
                <w:rFonts w:asciiTheme="majorBidi" w:hAnsiTheme="majorBidi" w:cstheme="majorBidi"/>
                <w:sz w:val="24"/>
                <w:szCs w:val="24"/>
              </w:rPr>
              <w:t xml:space="preserve"> and decentralization</w:t>
            </w:r>
            <w:r w:rsidR="00AA716A" w:rsidRPr="00FE1C5D">
              <w:rPr>
                <w:rFonts w:asciiTheme="majorBidi" w:hAnsiTheme="majorBidi" w:cstheme="majorBidi"/>
                <w:sz w:val="24"/>
                <w:szCs w:val="24"/>
              </w:rPr>
              <w:t xml:space="preserve"> contributed to subsequent changesto be made to the sector mandates and transfer of human resource. Thus leading to slow implementation as a lot of time was taken for the proper functioning of the processes with awareness programs conducted to address the issues which arose regarding decentralization and corporatization.</w:t>
            </w:r>
          </w:p>
          <w:p w:rsidR="00E150E9" w:rsidRPr="00FE1C5D" w:rsidRDefault="00AA716A" w:rsidP="00CA6966">
            <w:pPr>
              <w:rPr>
                <w:rFonts w:asciiTheme="majorBidi" w:hAnsiTheme="majorBidi" w:cstheme="majorBidi"/>
                <w:sz w:val="24"/>
                <w:szCs w:val="24"/>
              </w:rPr>
            </w:pPr>
            <w:r w:rsidRPr="00FE1C5D">
              <w:rPr>
                <w:rFonts w:asciiTheme="majorBidi" w:hAnsiTheme="majorBidi" w:cstheme="majorBidi"/>
                <w:sz w:val="24"/>
                <w:szCs w:val="24"/>
              </w:rPr>
              <w:lastRenderedPageBreak/>
              <w:t>Staff redundancy was another issue which immensely slowed down implementation of various programs due to limited human resource.</w:t>
            </w:r>
          </w:p>
          <w:p w:rsidR="006376CF" w:rsidRPr="00FE1C5D" w:rsidRDefault="006376CF" w:rsidP="00CA6966">
            <w:pPr>
              <w:rPr>
                <w:rFonts w:asciiTheme="majorBidi" w:hAnsiTheme="majorBidi" w:cs="MV Boli"/>
                <w:sz w:val="16"/>
                <w:szCs w:val="16"/>
                <w:lang w:bidi="dv-MV"/>
              </w:rPr>
            </w:pPr>
          </w:p>
        </w:tc>
      </w:tr>
      <w:tr w:rsidR="00E150E9" w:rsidRPr="00FE1C5D" w:rsidTr="00D378A4">
        <w:trPr>
          <w:trHeight w:val="353"/>
        </w:trPr>
        <w:tc>
          <w:tcPr>
            <w:tcW w:w="9348" w:type="dxa"/>
          </w:tcPr>
          <w:p w:rsidR="00E150E9" w:rsidRPr="00FE1C5D" w:rsidRDefault="00E150E9" w:rsidP="00056335">
            <w:pPr>
              <w:rPr>
                <w:rFonts w:asciiTheme="majorBidi" w:hAnsiTheme="majorBidi" w:cstheme="majorBidi"/>
                <w:i/>
                <w:sz w:val="24"/>
                <w:szCs w:val="24"/>
              </w:rPr>
            </w:pPr>
            <w:r w:rsidRPr="00FE1C5D">
              <w:rPr>
                <w:rFonts w:asciiTheme="majorBidi" w:hAnsiTheme="majorBidi" w:cstheme="majorBidi"/>
                <w:i/>
                <w:sz w:val="24"/>
                <w:szCs w:val="24"/>
              </w:rPr>
              <w:lastRenderedPageBreak/>
              <w:t>Socio/ Cultural</w:t>
            </w:r>
            <w:r w:rsidR="00123ADC" w:rsidRPr="00FE1C5D">
              <w:rPr>
                <w:rFonts w:asciiTheme="majorBidi" w:hAnsiTheme="majorBidi" w:cstheme="majorBidi"/>
                <w:i/>
                <w:sz w:val="24"/>
                <w:szCs w:val="24"/>
              </w:rPr>
              <w:t>(</w:t>
            </w:r>
            <w:r w:rsidR="009F666C" w:rsidRPr="00FE1C5D">
              <w:rPr>
                <w:rFonts w:asciiTheme="majorBidi" w:hAnsiTheme="majorBidi" w:cstheme="majorBidi"/>
                <w:i/>
                <w:sz w:val="24"/>
                <w:szCs w:val="24"/>
              </w:rPr>
              <w:t>1</w:t>
            </w:r>
            <w:r w:rsidR="00123ADC" w:rsidRPr="00FE1C5D">
              <w:rPr>
                <w:rFonts w:asciiTheme="majorBidi" w:hAnsiTheme="majorBidi" w:cstheme="majorBidi"/>
                <w:i/>
                <w:sz w:val="24"/>
                <w:szCs w:val="24"/>
              </w:rPr>
              <w:t>00 words)</w:t>
            </w:r>
          </w:p>
          <w:p w:rsidR="00056335" w:rsidRPr="00FE1C5D" w:rsidRDefault="00056335" w:rsidP="00930643">
            <w:pPr>
              <w:rPr>
                <w:rFonts w:asciiTheme="majorBidi" w:hAnsiTheme="majorBidi" w:cstheme="majorBidi"/>
                <w: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Socio Cultural considerations encountered in respect of operation and implementation</w:t>
            </w:r>
            <w:r w:rsidRPr="00FE1C5D">
              <w:rPr>
                <w:rFonts w:asciiTheme="majorBidi" w:hAnsiTheme="majorBidi" w:cstheme="majorBidi"/>
                <w:b/>
                <w:sz w:val="24"/>
                <w:szCs w:val="24"/>
              </w:rPr>
              <w:t>}</w:t>
            </w:r>
          </w:p>
        </w:tc>
      </w:tr>
      <w:tr w:rsidR="00E150E9" w:rsidRPr="00FE1C5D" w:rsidTr="00196C12">
        <w:trPr>
          <w:trHeight w:val="1010"/>
        </w:trPr>
        <w:tc>
          <w:tcPr>
            <w:tcW w:w="9348" w:type="dxa"/>
          </w:tcPr>
          <w:p w:rsidR="00A71CDB" w:rsidRPr="00FE1C5D" w:rsidRDefault="00A71CDB" w:rsidP="00A71CDB">
            <w:pPr>
              <w:rPr>
                <w:rFonts w:asciiTheme="majorBidi" w:hAnsiTheme="majorBidi" w:cstheme="majorBidi"/>
                <w:sz w:val="24"/>
                <w:szCs w:val="24"/>
              </w:rPr>
            </w:pPr>
          </w:p>
          <w:p w:rsidR="00E150E9" w:rsidRPr="00FE1C5D" w:rsidRDefault="00BD31BE" w:rsidP="008409BF">
            <w:pPr>
              <w:pStyle w:val="ListParagraph"/>
              <w:numPr>
                <w:ilvl w:val="0"/>
                <w:numId w:val="40"/>
              </w:numPr>
              <w:ind w:left="342"/>
              <w:rPr>
                <w:rFonts w:asciiTheme="majorBidi" w:hAnsiTheme="majorBidi" w:cstheme="majorBidi"/>
                <w:sz w:val="24"/>
                <w:szCs w:val="24"/>
              </w:rPr>
            </w:pPr>
            <w:r w:rsidRPr="00FE1C5D">
              <w:rPr>
                <w:rFonts w:asciiTheme="majorBidi" w:hAnsiTheme="majorBidi" w:cstheme="majorBidi"/>
                <w:sz w:val="24"/>
                <w:szCs w:val="24"/>
              </w:rPr>
              <w:t xml:space="preserve">Fluctuation of inflation </w:t>
            </w:r>
          </w:p>
          <w:p w:rsidR="00BD31BE" w:rsidRPr="00FE1C5D" w:rsidRDefault="00C41F23" w:rsidP="008409BF">
            <w:pPr>
              <w:pStyle w:val="ListParagraph"/>
              <w:numPr>
                <w:ilvl w:val="0"/>
                <w:numId w:val="40"/>
              </w:numPr>
              <w:ind w:left="342"/>
              <w:rPr>
                <w:rFonts w:asciiTheme="majorBidi" w:hAnsiTheme="majorBidi" w:cstheme="majorBidi"/>
                <w:sz w:val="24"/>
                <w:szCs w:val="24"/>
              </w:rPr>
            </w:pPr>
            <w:r w:rsidRPr="00FE1C5D">
              <w:rPr>
                <w:rFonts w:asciiTheme="majorBidi" w:hAnsiTheme="majorBidi" w:cstheme="majorBidi"/>
                <w:sz w:val="24"/>
                <w:szCs w:val="24"/>
              </w:rPr>
              <w:t>Drug abuse related problems, Violence</w:t>
            </w:r>
          </w:p>
          <w:p w:rsidR="00BD31BE" w:rsidRPr="00FE1C5D" w:rsidRDefault="00BD31BE" w:rsidP="008409BF">
            <w:pPr>
              <w:pStyle w:val="ListParagraph"/>
              <w:numPr>
                <w:ilvl w:val="0"/>
                <w:numId w:val="40"/>
              </w:numPr>
              <w:ind w:left="342"/>
              <w:rPr>
                <w:rFonts w:asciiTheme="majorBidi" w:hAnsiTheme="majorBidi" w:cstheme="majorBidi"/>
                <w:sz w:val="24"/>
                <w:szCs w:val="24"/>
              </w:rPr>
            </w:pPr>
            <w:r w:rsidRPr="00FE1C5D">
              <w:rPr>
                <w:rFonts w:asciiTheme="majorBidi" w:hAnsiTheme="majorBidi" w:cstheme="majorBidi"/>
                <w:sz w:val="24"/>
                <w:szCs w:val="24"/>
              </w:rPr>
              <w:t>Change in religious beliefs</w:t>
            </w:r>
          </w:p>
          <w:p w:rsidR="00BD31BE" w:rsidRPr="00FE1C5D" w:rsidRDefault="00BD31BE" w:rsidP="008409BF">
            <w:pPr>
              <w:pStyle w:val="ListParagraph"/>
              <w:numPr>
                <w:ilvl w:val="0"/>
                <w:numId w:val="40"/>
              </w:numPr>
              <w:ind w:left="342"/>
              <w:rPr>
                <w:rFonts w:asciiTheme="majorBidi" w:hAnsiTheme="majorBidi" w:cstheme="majorBidi"/>
                <w:sz w:val="24"/>
                <w:szCs w:val="24"/>
              </w:rPr>
            </w:pPr>
            <w:r w:rsidRPr="00FE1C5D">
              <w:rPr>
                <w:rFonts w:asciiTheme="majorBidi" w:hAnsiTheme="majorBidi" w:cstheme="majorBidi"/>
                <w:sz w:val="24"/>
                <w:szCs w:val="24"/>
              </w:rPr>
              <w:t>Community sensitization on individual rights</w:t>
            </w:r>
          </w:p>
          <w:p w:rsidR="009F1F75" w:rsidRPr="00FE1C5D" w:rsidRDefault="009F1F75" w:rsidP="008409BF">
            <w:pPr>
              <w:pStyle w:val="ListParagraph"/>
              <w:numPr>
                <w:ilvl w:val="0"/>
                <w:numId w:val="40"/>
              </w:numPr>
              <w:ind w:left="342"/>
              <w:rPr>
                <w:rFonts w:asciiTheme="majorBidi" w:hAnsiTheme="majorBidi" w:cstheme="majorBidi"/>
                <w:sz w:val="24"/>
                <w:szCs w:val="24"/>
              </w:rPr>
            </w:pPr>
            <w:r w:rsidRPr="00FE1C5D">
              <w:rPr>
                <w:rFonts w:asciiTheme="majorBidi" w:hAnsiTheme="majorBidi" w:cstheme="majorBidi"/>
                <w:sz w:val="24"/>
                <w:szCs w:val="24"/>
              </w:rPr>
              <w:t xml:space="preserve">Congestions and related issues </w:t>
            </w:r>
          </w:p>
          <w:p w:rsidR="00BD31BE" w:rsidRPr="00FE1C5D" w:rsidRDefault="009F1F75" w:rsidP="008409BF">
            <w:pPr>
              <w:pStyle w:val="ListParagraph"/>
              <w:numPr>
                <w:ilvl w:val="0"/>
                <w:numId w:val="40"/>
              </w:numPr>
              <w:ind w:left="342"/>
              <w:rPr>
                <w:rFonts w:asciiTheme="majorBidi" w:hAnsiTheme="majorBidi" w:cstheme="majorBidi"/>
                <w:sz w:val="24"/>
                <w:szCs w:val="24"/>
              </w:rPr>
            </w:pPr>
            <w:r w:rsidRPr="00FE1C5D">
              <w:rPr>
                <w:rFonts w:asciiTheme="majorBidi" w:hAnsiTheme="majorBidi" w:cstheme="majorBidi"/>
                <w:sz w:val="24"/>
                <w:szCs w:val="24"/>
              </w:rPr>
              <w:t>Increase in Expatriate  workforce</w:t>
            </w:r>
          </w:p>
          <w:p w:rsidR="00BD31BE" w:rsidRPr="00FE1C5D" w:rsidRDefault="00BD31BE" w:rsidP="00C41F23">
            <w:pPr>
              <w:rPr>
                <w:rFonts w:asciiTheme="majorBidi" w:hAnsiTheme="majorBidi" w:cstheme="majorBidi"/>
                <w:sz w:val="24"/>
                <w:szCs w:val="24"/>
              </w:rPr>
            </w:pPr>
          </w:p>
        </w:tc>
      </w:tr>
      <w:tr w:rsidR="00E150E9" w:rsidRPr="00FE1C5D" w:rsidTr="00D378A4">
        <w:trPr>
          <w:trHeight w:val="353"/>
        </w:trPr>
        <w:tc>
          <w:tcPr>
            <w:tcW w:w="9348" w:type="dxa"/>
          </w:tcPr>
          <w:p w:rsidR="00E150E9" w:rsidRPr="00FE1C5D" w:rsidRDefault="00D378A4" w:rsidP="006A11B1">
            <w:pPr>
              <w:rPr>
                <w:rFonts w:asciiTheme="majorBidi" w:hAnsiTheme="majorBidi" w:cstheme="majorBidi"/>
                <w:i/>
                <w:sz w:val="24"/>
                <w:szCs w:val="24"/>
              </w:rPr>
            </w:pPr>
            <w:r w:rsidRPr="00FE1C5D">
              <w:rPr>
                <w:rFonts w:asciiTheme="majorBidi" w:hAnsiTheme="majorBidi" w:cstheme="majorBidi"/>
                <w:i/>
                <w:sz w:val="24"/>
                <w:szCs w:val="24"/>
              </w:rPr>
              <w:t xml:space="preserve">Gender </w:t>
            </w:r>
            <w:r w:rsidR="00123ADC" w:rsidRPr="00FE1C5D">
              <w:rPr>
                <w:rFonts w:asciiTheme="majorBidi" w:hAnsiTheme="majorBidi" w:cstheme="majorBidi"/>
                <w:i/>
                <w:sz w:val="24"/>
                <w:szCs w:val="24"/>
              </w:rPr>
              <w:t>(</w:t>
            </w:r>
            <w:r w:rsidR="009F666C" w:rsidRPr="00FE1C5D">
              <w:rPr>
                <w:rFonts w:asciiTheme="majorBidi" w:hAnsiTheme="majorBidi" w:cstheme="majorBidi"/>
                <w:i/>
                <w:sz w:val="24"/>
                <w:szCs w:val="24"/>
              </w:rPr>
              <w:t>1</w:t>
            </w:r>
            <w:r w:rsidR="00123ADC" w:rsidRPr="00FE1C5D">
              <w:rPr>
                <w:rFonts w:asciiTheme="majorBidi" w:hAnsiTheme="majorBidi" w:cstheme="majorBidi"/>
                <w:i/>
                <w:sz w:val="24"/>
                <w:szCs w:val="24"/>
              </w:rPr>
              <w:t>00 words)</w:t>
            </w:r>
          </w:p>
          <w:p w:rsidR="006A11B1" w:rsidRPr="00FE1C5D" w:rsidRDefault="006A11B1" w:rsidP="006A11B1">
            <w:pPr>
              <w:rPr>
                <w:rFonts w:asciiTheme="majorBidi" w:hAnsiTheme="majorBidi" w:cstheme="majorBidi"/>
                <w:i/>
                <w:sz w:val="24"/>
                <w:szCs w:val="24"/>
              </w:rPr>
            </w:pPr>
            <w:r w:rsidRPr="00FE1C5D">
              <w:rPr>
                <w:rFonts w:asciiTheme="majorBidi" w:hAnsiTheme="majorBidi" w:cstheme="majorBidi"/>
                <w:b/>
                <w:sz w:val="24"/>
                <w:szCs w:val="24"/>
              </w:rPr>
              <w:t>{</w:t>
            </w:r>
            <w:r w:rsidRPr="00FE1C5D">
              <w:rPr>
                <w:rFonts w:asciiTheme="majorBidi" w:hAnsiTheme="majorBidi" w:cstheme="majorBidi"/>
                <w:b/>
                <w:i/>
                <w:sz w:val="24"/>
                <w:szCs w:val="24"/>
              </w:rPr>
              <w:t>Gender related issues  encountered during operation and implementation</w:t>
            </w:r>
            <w:r w:rsidRPr="00FE1C5D">
              <w:rPr>
                <w:rFonts w:asciiTheme="majorBidi" w:hAnsiTheme="majorBidi" w:cstheme="majorBidi"/>
                <w:b/>
                <w:sz w:val="24"/>
                <w:szCs w:val="24"/>
              </w:rPr>
              <w:t>}</w:t>
            </w:r>
          </w:p>
        </w:tc>
      </w:tr>
      <w:tr w:rsidR="00D378A4" w:rsidRPr="00FE1C5D" w:rsidTr="00196C12">
        <w:trPr>
          <w:trHeight w:val="938"/>
        </w:trPr>
        <w:tc>
          <w:tcPr>
            <w:tcW w:w="9348" w:type="dxa"/>
          </w:tcPr>
          <w:p w:rsidR="00A94C89" w:rsidRPr="00FE1C5D" w:rsidRDefault="00A94C89" w:rsidP="008409BF">
            <w:pPr>
              <w:pStyle w:val="ListParagraph"/>
              <w:numPr>
                <w:ilvl w:val="0"/>
                <w:numId w:val="39"/>
              </w:numPr>
              <w:ind w:left="342"/>
              <w:rPr>
                <w:rFonts w:asciiTheme="majorBidi" w:hAnsiTheme="majorBidi" w:cstheme="majorBidi"/>
                <w:iCs/>
                <w:sz w:val="24"/>
                <w:szCs w:val="24"/>
              </w:rPr>
            </w:pPr>
            <w:r w:rsidRPr="00FE1C5D">
              <w:rPr>
                <w:rFonts w:asciiTheme="majorBidi" w:hAnsiTheme="majorBidi" w:cstheme="majorBidi"/>
                <w:iCs/>
                <w:sz w:val="24"/>
                <w:szCs w:val="24"/>
              </w:rPr>
              <w:t>Gender based violenc</w:t>
            </w:r>
            <w:r w:rsidR="00E93F90" w:rsidRPr="00FE1C5D">
              <w:rPr>
                <w:rFonts w:asciiTheme="majorBidi" w:hAnsiTheme="majorBidi" w:cstheme="majorBidi"/>
                <w:iCs/>
                <w:sz w:val="24"/>
                <w:szCs w:val="24"/>
              </w:rPr>
              <w:t>e, abuse at workplace.</w:t>
            </w:r>
          </w:p>
          <w:p w:rsidR="00E93F90" w:rsidRPr="00FE1C5D" w:rsidRDefault="00E93F90" w:rsidP="008409BF">
            <w:pPr>
              <w:pStyle w:val="ListParagraph"/>
              <w:numPr>
                <w:ilvl w:val="0"/>
                <w:numId w:val="39"/>
              </w:numPr>
              <w:ind w:left="342"/>
              <w:rPr>
                <w:rFonts w:asciiTheme="majorBidi" w:hAnsiTheme="majorBidi" w:cstheme="majorBidi"/>
                <w:iCs/>
                <w:sz w:val="24"/>
                <w:szCs w:val="24"/>
              </w:rPr>
            </w:pPr>
            <w:r w:rsidRPr="00FE1C5D">
              <w:rPr>
                <w:rFonts w:asciiTheme="majorBidi" w:hAnsiTheme="majorBidi" w:cstheme="majorBidi"/>
                <w:iCs/>
                <w:sz w:val="24"/>
                <w:szCs w:val="24"/>
              </w:rPr>
              <w:t>Gender Equality/Gender mainstreaming policy of the government of Maldives was finalized and endorsed by the cabinet; however the policy is not implemented at sectoral levels.</w:t>
            </w:r>
          </w:p>
          <w:p w:rsidR="00E93F90" w:rsidRPr="00FE1C5D" w:rsidRDefault="00E93F90" w:rsidP="008409BF">
            <w:pPr>
              <w:pStyle w:val="ListParagraph"/>
              <w:numPr>
                <w:ilvl w:val="0"/>
                <w:numId w:val="39"/>
              </w:numPr>
              <w:ind w:left="342"/>
              <w:rPr>
                <w:rFonts w:asciiTheme="majorBidi" w:hAnsiTheme="majorBidi" w:cstheme="majorBidi"/>
                <w:iCs/>
                <w:sz w:val="24"/>
                <w:szCs w:val="24"/>
              </w:rPr>
            </w:pPr>
            <w:r w:rsidRPr="00FE1C5D">
              <w:rPr>
                <w:rFonts w:asciiTheme="majorBidi" w:hAnsiTheme="majorBidi" w:cstheme="majorBidi"/>
                <w:iCs/>
                <w:sz w:val="24"/>
                <w:szCs w:val="24"/>
              </w:rPr>
              <w:t>Certain job opportunities are not given to women or men refuse to attend to some works.</w:t>
            </w:r>
          </w:p>
          <w:p w:rsidR="00E93F90" w:rsidRPr="00FE1C5D" w:rsidRDefault="00E93F90" w:rsidP="008409BF">
            <w:pPr>
              <w:pStyle w:val="ListParagraph"/>
              <w:numPr>
                <w:ilvl w:val="0"/>
                <w:numId w:val="39"/>
              </w:numPr>
              <w:ind w:left="342"/>
              <w:rPr>
                <w:rFonts w:asciiTheme="majorBidi" w:hAnsiTheme="majorBidi" w:cstheme="majorBidi"/>
                <w:iCs/>
                <w:sz w:val="24"/>
                <w:szCs w:val="24"/>
              </w:rPr>
            </w:pPr>
            <w:r w:rsidRPr="00FE1C5D">
              <w:rPr>
                <w:rFonts w:asciiTheme="majorBidi" w:hAnsiTheme="majorBidi" w:cstheme="majorBidi"/>
                <w:iCs/>
                <w:sz w:val="24"/>
                <w:szCs w:val="24"/>
              </w:rPr>
              <w:t>Lack of sensitization, understanding and related issues of Gender at policy level have a major impact on implementation of gender related activities.</w:t>
            </w:r>
          </w:p>
          <w:p w:rsidR="00E93F90" w:rsidRPr="00FE1C5D" w:rsidRDefault="00E93F90" w:rsidP="008409BF">
            <w:pPr>
              <w:pStyle w:val="ListParagraph"/>
              <w:numPr>
                <w:ilvl w:val="0"/>
                <w:numId w:val="39"/>
              </w:numPr>
              <w:ind w:left="342"/>
              <w:rPr>
                <w:rFonts w:asciiTheme="majorBidi" w:hAnsiTheme="majorBidi" w:cstheme="majorBidi"/>
                <w:iCs/>
                <w:sz w:val="24"/>
                <w:szCs w:val="24"/>
              </w:rPr>
            </w:pPr>
            <w:r w:rsidRPr="00FE1C5D">
              <w:rPr>
                <w:rFonts w:asciiTheme="majorBidi" w:hAnsiTheme="majorBidi" w:cstheme="majorBidi"/>
                <w:iCs/>
                <w:sz w:val="24"/>
                <w:szCs w:val="24"/>
              </w:rPr>
              <w:t>Gender gaps in the sectoral action plans.</w:t>
            </w:r>
          </w:p>
          <w:p w:rsidR="00E93F90" w:rsidRPr="00FE1C5D" w:rsidRDefault="00E93F90" w:rsidP="00E93F90">
            <w:pPr>
              <w:rPr>
                <w:rFonts w:asciiTheme="majorBidi" w:hAnsiTheme="majorBidi" w:cstheme="majorBidi"/>
                <w:iCs/>
                <w:sz w:val="24"/>
                <w:szCs w:val="24"/>
              </w:rPr>
            </w:pPr>
          </w:p>
        </w:tc>
      </w:tr>
      <w:tr w:rsidR="00E150E9" w:rsidRPr="00FE1C5D" w:rsidTr="00D378A4">
        <w:trPr>
          <w:trHeight w:val="289"/>
        </w:trPr>
        <w:tc>
          <w:tcPr>
            <w:tcW w:w="9348" w:type="dxa"/>
          </w:tcPr>
          <w:p w:rsidR="00E150E9" w:rsidRPr="00FE1C5D" w:rsidRDefault="001E34D8" w:rsidP="006A11B1">
            <w:pPr>
              <w:rPr>
                <w:rFonts w:asciiTheme="majorBidi" w:hAnsiTheme="majorBidi" w:cstheme="majorBidi"/>
                <w:sz w:val="24"/>
                <w:szCs w:val="24"/>
              </w:rPr>
            </w:pPr>
            <w:r w:rsidRPr="00FE1C5D">
              <w:rPr>
                <w:rFonts w:asciiTheme="majorBidi" w:hAnsiTheme="majorBidi" w:cstheme="majorBidi"/>
                <w:sz w:val="24"/>
                <w:szCs w:val="24"/>
              </w:rPr>
              <w:t xml:space="preserve">Statistical and Data Collection </w:t>
            </w:r>
            <w:r w:rsidR="00123ADC" w:rsidRPr="00FE1C5D">
              <w:rPr>
                <w:rFonts w:asciiTheme="majorBidi" w:hAnsiTheme="majorBidi" w:cstheme="majorBidi"/>
                <w:sz w:val="24"/>
                <w:szCs w:val="24"/>
              </w:rPr>
              <w:t>(</w:t>
            </w:r>
            <w:r w:rsidR="009F666C" w:rsidRPr="00FE1C5D">
              <w:rPr>
                <w:rFonts w:asciiTheme="majorBidi" w:hAnsiTheme="majorBidi" w:cstheme="majorBidi"/>
                <w:sz w:val="24"/>
                <w:szCs w:val="24"/>
              </w:rPr>
              <w:t>1</w:t>
            </w:r>
            <w:r w:rsidR="00123ADC" w:rsidRPr="00FE1C5D">
              <w:rPr>
                <w:rFonts w:asciiTheme="majorBidi" w:hAnsiTheme="majorBidi" w:cstheme="majorBidi"/>
                <w:sz w:val="24"/>
                <w:szCs w:val="24"/>
              </w:rPr>
              <w:t>00 words)</w:t>
            </w:r>
          </w:p>
          <w:p w:rsidR="006A11B1" w:rsidRPr="00FE1C5D" w:rsidRDefault="006A11B1" w:rsidP="006A11B1">
            <w:pPr>
              <w:rPr>
                <w:rFonts w:asciiTheme="majorBidi" w:hAnsiTheme="majorBidi" w:cstheme="majorBidi"/>
                <w:sz w:val="24"/>
                <w:szCs w:val="24"/>
              </w:rPr>
            </w:pPr>
            <w:r w:rsidRPr="00FE1C5D">
              <w:rPr>
                <w:rFonts w:asciiTheme="majorBidi" w:hAnsiTheme="majorBidi" w:cstheme="majorBidi"/>
                <w:b/>
                <w:sz w:val="24"/>
                <w:szCs w:val="24"/>
              </w:rPr>
              <w:t>{</w:t>
            </w:r>
            <w:r w:rsidR="007536C1" w:rsidRPr="00FE1C5D">
              <w:rPr>
                <w:rFonts w:asciiTheme="majorBidi" w:hAnsiTheme="majorBidi" w:cstheme="majorBidi"/>
                <w:b/>
                <w:i/>
                <w:iCs/>
                <w:sz w:val="24"/>
                <w:szCs w:val="24"/>
              </w:rPr>
              <w:t>All the data sources used. O</w:t>
            </w:r>
            <w:r w:rsidRPr="00FE1C5D">
              <w:rPr>
                <w:rFonts w:asciiTheme="majorBidi" w:hAnsiTheme="majorBidi" w:cstheme="majorBidi"/>
                <w:b/>
                <w:i/>
                <w:iCs/>
                <w:sz w:val="24"/>
                <w:szCs w:val="24"/>
              </w:rPr>
              <w:t>ther factors which</w:t>
            </w:r>
            <w:r w:rsidRPr="00FE1C5D">
              <w:rPr>
                <w:rFonts w:asciiTheme="majorBidi" w:hAnsiTheme="majorBidi" w:cstheme="majorBidi"/>
                <w:b/>
                <w:i/>
                <w:sz w:val="24"/>
                <w:szCs w:val="24"/>
              </w:rPr>
              <w:t xml:space="preserve"> surfaced in the operation and implementation</w:t>
            </w:r>
            <w:r w:rsidRPr="00FE1C5D">
              <w:rPr>
                <w:rFonts w:asciiTheme="majorBidi" w:hAnsiTheme="majorBidi" w:cstheme="majorBidi"/>
                <w:b/>
                <w:sz w:val="24"/>
                <w:szCs w:val="24"/>
              </w:rPr>
              <w:t>}</w:t>
            </w:r>
          </w:p>
        </w:tc>
      </w:tr>
      <w:tr w:rsidR="00D378A4" w:rsidRPr="00FE1C5D" w:rsidTr="00CA6966">
        <w:trPr>
          <w:trHeight w:val="569"/>
        </w:trPr>
        <w:tc>
          <w:tcPr>
            <w:tcW w:w="9348" w:type="dxa"/>
          </w:tcPr>
          <w:p w:rsidR="00D378A4" w:rsidRPr="00FE1C5D" w:rsidRDefault="00D378A4" w:rsidP="001E34D8">
            <w:pPr>
              <w:rPr>
                <w:rFonts w:asciiTheme="majorBidi" w:hAnsiTheme="majorBidi" w:cstheme="majorBidi"/>
                <w:sz w:val="24"/>
                <w:szCs w:val="24"/>
              </w:rPr>
            </w:pPr>
          </w:p>
          <w:p w:rsidR="00D378A4" w:rsidRPr="00FE1C5D" w:rsidRDefault="00A06A05" w:rsidP="00CA6966">
            <w:pPr>
              <w:rPr>
                <w:rFonts w:asciiTheme="majorBidi" w:hAnsiTheme="majorBidi" w:cstheme="majorBidi"/>
                <w:sz w:val="24"/>
                <w:szCs w:val="24"/>
              </w:rPr>
            </w:pPr>
            <w:r w:rsidRPr="00FE1C5D">
              <w:rPr>
                <w:rFonts w:asciiTheme="majorBidi" w:hAnsiTheme="majorBidi" w:cstheme="majorBidi"/>
                <w:sz w:val="24"/>
                <w:szCs w:val="24"/>
              </w:rPr>
              <w:t>MDHS, MICS, CCHDC program records, VRS, BBS.</w:t>
            </w:r>
          </w:p>
          <w:p w:rsidR="00871B19" w:rsidRPr="00FE1C5D" w:rsidRDefault="00871B19" w:rsidP="00CA6966">
            <w:pPr>
              <w:rPr>
                <w:rFonts w:asciiTheme="majorBidi" w:hAnsiTheme="majorBidi" w:cstheme="majorBidi"/>
                <w:sz w:val="24"/>
                <w:szCs w:val="24"/>
              </w:rPr>
            </w:pPr>
            <w:r w:rsidRPr="00FE1C5D">
              <w:rPr>
                <w:rFonts w:asciiTheme="majorBidi" w:hAnsiTheme="majorBidi" w:cstheme="majorBidi"/>
                <w:sz w:val="24"/>
                <w:szCs w:val="24"/>
              </w:rPr>
              <w:t>Limited human resources to underta</w:t>
            </w:r>
            <w:r w:rsidR="006376CF" w:rsidRPr="00FE1C5D">
              <w:rPr>
                <w:rFonts w:asciiTheme="majorBidi" w:hAnsiTheme="majorBidi" w:cstheme="majorBidi"/>
                <w:sz w:val="24"/>
                <w:szCs w:val="24"/>
              </w:rPr>
              <w:t>ke research and data collection, hence hinders in achieving the sector outcomes.</w:t>
            </w:r>
          </w:p>
        </w:tc>
      </w:tr>
    </w:tbl>
    <w:p w:rsidR="008241F2" w:rsidRPr="00FE1C5D" w:rsidRDefault="008241F2" w:rsidP="006A11B1">
      <w:pPr>
        <w:pStyle w:val="ListParagraph"/>
        <w:numPr>
          <w:ilvl w:val="0"/>
          <w:numId w:val="4"/>
        </w:numPr>
        <w:rPr>
          <w:rFonts w:asciiTheme="majorBidi" w:hAnsiTheme="majorBidi" w:cstheme="majorBidi"/>
          <w:b/>
          <w:sz w:val="24"/>
          <w:szCs w:val="24"/>
        </w:rPr>
      </w:pPr>
      <w:r w:rsidRPr="00FE1C5D">
        <w:rPr>
          <w:rFonts w:asciiTheme="majorBidi" w:hAnsiTheme="majorBidi" w:cstheme="majorBidi"/>
          <w:b/>
          <w:sz w:val="24"/>
          <w:szCs w:val="24"/>
        </w:rPr>
        <w:t>Lessons Learnt</w:t>
      </w:r>
      <w:r w:rsidR="00AF3F5C" w:rsidRPr="00FE1C5D">
        <w:rPr>
          <w:rFonts w:asciiTheme="majorBidi" w:hAnsiTheme="majorBidi" w:cstheme="majorBidi"/>
          <w:b/>
          <w:sz w:val="24"/>
          <w:szCs w:val="24"/>
        </w:rPr>
        <w:t xml:space="preserve"> (300 words)</w:t>
      </w:r>
    </w:p>
    <w:p w:rsidR="006A11B1" w:rsidRPr="00FE1C5D" w:rsidRDefault="006A11B1" w:rsidP="006A11B1">
      <w:pPr>
        <w:pStyle w:val="ListParagraph"/>
        <w:ind w:left="540"/>
        <w:rPr>
          <w:rFonts w:asciiTheme="majorBidi" w:hAnsiTheme="majorBidi" w:cstheme="majorBidi"/>
          <w:b/>
          <w:sz w:val="24"/>
          <w:szCs w:val="24"/>
        </w:rPr>
      </w:pPr>
      <w:r w:rsidRPr="00FE1C5D">
        <w:rPr>
          <w:rFonts w:asciiTheme="majorBidi" w:hAnsiTheme="majorBidi" w:cstheme="majorBidi"/>
          <w:b/>
          <w:bCs/>
          <w:sz w:val="24"/>
          <w:szCs w:val="24"/>
        </w:rPr>
        <w:t>{Discuss the Lessons Learnt in the process of carrying out interventions relevant to realization of the Sector Outcomes as specified in the SAP</w:t>
      </w:r>
      <w:r w:rsidR="00172CBF" w:rsidRPr="00FE1C5D">
        <w:rPr>
          <w:rFonts w:asciiTheme="majorBidi" w:hAnsiTheme="majorBidi" w:cstheme="majorBidi"/>
          <w:b/>
          <w:bCs/>
          <w:sz w:val="24"/>
          <w:szCs w:val="24"/>
        </w:rPr>
        <w:t>. F</w:t>
      </w:r>
      <w:r w:rsidR="0007674A" w:rsidRPr="00FE1C5D">
        <w:rPr>
          <w:rFonts w:asciiTheme="majorBidi" w:hAnsiTheme="majorBidi" w:cstheme="majorBidi"/>
          <w:b/>
          <w:bCs/>
          <w:sz w:val="24"/>
          <w:szCs w:val="24"/>
        </w:rPr>
        <w:t xml:space="preserve">ocus on </w:t>
      </w:r>
      <w:r w:rsidR="0007674A" w:rsidRPr="00FE1C5D">
        <w:rPr>
          <w:rFonts w:asciiTheme="majorBidi" w:hAnsiTheme="majorBidi" w:cstheme="majorBidi"/>
          <w:b/>
          <w:sz w:val="24"/>
          <w:szCs w:val="24"/>
        </w:rPr>
        <w:t>the involved agencies and other stakeholders (including beneficiaries) and their willing</w:t>
      </w:r>
      <w:r w:rsidR="00172CBF" w:rsidRPr="00FE1C5D">
        <w:rPr>
          <w:rFonts w:asciiTheme="majorBidi" w:hAnsiTheme="majorBidi" w:cstheme="majorBidi"/>
          <w:b/>
          <w:sz w:val="24"/>
          <w:szCs w:val="24"/>
        </w:rPr>
        <w:t xml:space="preserve">ness </w:t>
      </w:r>
      <w:r w:rsidR="0007674A" w:rsidRPr="00FE1C5D">
        <w:rPr>
          <w:rFonts w:asciiTheme="majorBidi" w:hAnsiTheme="majorBidi" w:cstheme="majorBidi"/>
          <w:b/>
          <w:sz w:val="24"/>
          <w:szCs w:val="24"/>
        </w:rPr>
        <w:t>and capability to continue the interventions. If not what additional measures would need to be taken to strengthen them</w:t>
      </w:r>
      <w:r w:rsidRPr="00FE1C5D">
        <w:rPr>
          <w:rFonts w:asciiTheme="majorBidi" w:hAnsiTheme="majorBidi" w:cstheme="majorBidi"/>
          <w:b/>
          <w:bCs/>
          <w:sz w:val="24"/>
          <w:szCs w:val="24"/>
        </w:rPr>
        <w:t>}</w:t>
      </w:r>
    </w:p>
    <w:tbl>
      <w:tblPr>
        <w:tblStyle w:val="TableGrid"/>
        <w:tblW w:w="9300" w:type="dxa"/>
        <w:tblInd w:w="558" w:type="dxa"/>
        <w:tblLook w:val="04A0" w:firstRow="1" w:lastRow="0" w:firstColumn="1" w:lastColumn="0" w:noHBand="0" w:noVBand="1"/>
      </w:tblPr>
      <w:tblGrid>
        <w:gridCol w:w="9300"/>
      </w:tblGrid>
      <w:tr w:rsidR="008241F2" w:rsidRPr="00FE1C5D" w:rsidTr="00CA6966">
        <w:trPr>
          <w:trHeight w:val="2270"/>
        </w:trPr>
        <w:tc>
          <w:tcPr>
            <w:tcW w:w="9300" w:type="dxa"/>
          </w:tcPr>
          <w:p w:rsidR="008241F2" w:rsidRPr="004F7173" w:rsidRDefault="008241F2" w:rsidP="008526AE">
            <w:pPr>
              <w:rPr>
                <w:rFonts w:asciiTheme="majorBidi" w:hAnsiTheme="majorBidi" w:cstheme="majorBidi"/>
                <w:sz w:val="16"/>
                <w:szCs w:val="16"/>
              </w:rPr>
            </w:pPr>
          </w:p>
          <w:p w:rsidR="00A71CDB" w:rsidRPr="00FE1C5D" w:rsidRDefault="005869B4" w:rsidP="00CF7630">
            <w:pPr>
              <w:rPr>
                <w:rFonts w:asciiTheme="majorBidi" w:hAnsiTheme="majorBidi" w:cstheme="majorBidi"/>
                <w:sz w:val="24"/>
                <w:szCs w:val="24"/>
              </w:rPr>
            </w:pPr>
            <w:r w:rsidRPr="00FE1C5D">
              <w:rPr>
                <w:rFonts w:asciiTheme="majorBidi" w:hAnsiTheme="majorBidi" w:cstheme="majorBidi"/>
                <w:sz w:val="24"/>
                <w:szCs w:val="24"/>
              </w:rPr>
              <w:t xml:space="preserve">Lack of trained and </w:t>
            </w:r>
            <w:r w:rsidR="00F96CEB" w:rsidRPr="00FE1C5D">
              <w:rPr>
                <w:rFonts w:asciiTheme="majorBidi" w:hAnsiTheme="majorBidi" w:cstheme="majorBidi"/>
                <w:sz w:val="24"/>
                <w:szCs w:val="24"/>
              </w:rPr>
              <w:t xml:space="preserve">dedicated staff in the institution is a challenge as well </w:t>
            </w:r>
            <w:r w:rsidR="004019B3" w:rsidRPr="00FE1C5D">
              <w:rPr>
                <w:rFonts w:asciiTheme="majorBidi" w:hAnsiTheme="majorBidi" w:cstheme="majorBidi"/>
                <w:sz w:val="24"/>
                <w:szCs w:val="24"/>
              </w:rPr>
              <w:t>as since</w:t>
            </w:r>
            <w:r w:rsidR="00F96CEB" w:rsidRPr="00FE1C5D">
              <w:rPr>
                <w:rFonts w:asciiTheme="majorBidi" w:hAnsiTheme="majorBidi" w:cstheme="majorBidi"/>
                <w:sz w:val="24"/>
                <w:szCs w:val="24"/>
              </w:rPr>
              <w:t xml:space="preserve"> most of the staff have to multi task and are not specialized in a specific area, it leads to delays in meeting the deadlines, </w:t>
            </w:r>
            <w:r w:rsidR="004019B3" w:rsidRPr="00FE1C5D">
              <w:rPr>
                <w:rFonts w:asciiTheme="majorBidi" w:hAnsiTheme="majorBidi" w:cstheme="majorBidi"/>
                <w:sz w:val="24"/>
                <w:szCs w:val="24"/>
              </w:rPr>
              <w:t>and thus</w:t>
            </w:r>
            <w:r w:rsidR="00F96CEB" w:rsidRPr="00FE1C5D">
              <w:rPr>
                <w:rFonts w:asciiTheme="majorBidi" w:hAnsiTheme="majorBidi" w:cstheme="majorBidi"/>
                <w:sz w:val="24"/>
                <w:szCs w:val="24"/>
              </w:rPr>
              <w:t xml:space="preserve"> the performance of the staff is not up to the </w:t>
            </w:r>
            <w:r w:rsidR="00CF7630" w:rsidRPr="00FE1C5D">
              <w:rPr>
                <w:rFonts w:asciiTheme="majorBidi" w:hAnsiTheme="majorBidi" w:cstheme="majorBidi"/>
                <w:sz w:val="24"/>
                <w:szCs w:val="24"/>
              </w:rPr>
              <w:t>expected level.</w:t>
            </w:r>
          </w:p>
          <w:p w:rsidR="00A71CDB" w:rsidRPr="004F7173" w:rsidRDefault="00A71CDB" w:rsidP="00F96CEB">
            <w:pPr>
              <w:rPr>
                <w:rFonts w:asciiTheme="majorBidi" w:hAnsiTheme="majorBidi" w:cstheme="majorBidi"/>
                <w:sz w:val="16"/>
                <w:szCs w:val="16"/>
              </w:rPr>
            </w:pPr>
          </w:p>
          <w:p w:rsidR="0007674A" w:rsidRPr="00FE1C5D" w:rsidRDefault="00AE4385" w:rsidP="00400129">
            <w:pPr>
              <w:rPr>
                <w:rFonts w:asciiTheme="majorBidi" w:hAnsiTheme="majorBidi" w:cstheme="majorBidi"/>
                <w:sz w:val="24"/>
                <w:szCs w:val="24"/>
              </w:rPr>
            </w:pPr>
            <w:r w:rsidRPr="00FE1C5D">
              <w:rPr>
                <w:rFonts w:asciiTheme="majorBidi" w:hAnsiTheme="majorBidi" w:cstheme="majorBidi"/>
                <w:sz w:val="24"/>
                <w:szCs w:val="24"/>
              </w:rPr>
              <w:t>To achieve the outcomes specifie</w:t>
            </w:r>
            <w:r w:rsidR="00400129" w:rsidRPr="00FE1C5D">
              <w:rPr>
                <w:rFonts w:asciiTheme="majorBidi" w:hAnsiTheme="majorBidi" w:cstheme="majorBidi"/>
                <w:sz w:val="24"/>
                <w:szCs w:val="24"/>
              </w:rPr>
              <w:t>d</w:t>
            </w:r>
            <w:r w:rsidRPr="00FE1C5D">
              <w:rPr>
                <w:rFonts w:asciiTheme="majorBidi" w:hAnsiTheme="majorBidi" w:cstheme="majorBidi"/>
                <w:sz w:val="24"/>
                <w:szCs w:val="24"/>
              </w:rPr>
              <w:t xml:space="preserve"> in the SAP, activities are aligned to policy/strategy in budget planning every year. However, </w:t>
            </w:r>
            <w:r w:rsidR="00400129" w:rsidRPr="00FE1C5D">
              <w:rPr>
                <w:rFonts w:asciiTheme="majorBidi" w:hAnsiTheme="majorBidi" w:cstheme="majorBidi"/>
                <w:sz w:val="24"/>
                <w:szCs w:val="24"/>
              </w:rPr>
              <w:t>the limited fund received from government due to budget controls is not sufficient to carry out the activity and achieve the outcomes.</w:t>
            </w:r>
          </w:p>
          <w:p w:rsidR="0007674A" w:rsidRPr="004F7173" w:rsidRDefault="0007674A" w:rsidP="008526AE">
            <w:pPr>
              <w:rPr>
                <w:rFonts w:asciiTheme="majorBidi" w:hAnsiTheme="majorBidi" w:cstheme="majorBidi"/>
                <w:sz w:val="16"/>
                <w:szCs w:val="16"/>
              </w:rPr>
            </w:pPr>
          </w:p>
          <w:p w:rsidR="003A3DAE" w:rsidRPr="00FE1C5D" w:rsidRDefault="003A3DAE" w:rsidP="008526AE">
            <w:pPr>
              <w:rPr>
                <w:rFonts w:asciiTheme="majorBidi" w:hAnsiTheme="majorBidi" w:cstheme="majorBidi"/>
                <w:sz w:val="24"/>
                <w:szCs w:val="24"/>
              </w:rPr>
            </w:pPr>
            <w:r w:rsidRPr="00FE1C5D">
              <w:rPr>
                <w:rFonts w:asciiTheme="majorBidi" w:hAnsiTheme="majorBidi" w:cstheme="majorBidi"/>
                <w:sz w:val="24"/>
                <w:szCs w:val="24"/>
              </w:rPr>
              <w:t xml:space="preserve">It was </w:t>
            </w:r>
            <w:r w:rsidR="00CF7630" w:rsidRPr="00FE1C5D">
              <w:rPr>
                <w:rFonts w:asciiTheme="majorBidi" w:hAnsiTheme="majorBidi" w:cstheme="majorBidi"/>
                <w:sz w:val="24"/>
                <w:szCs w:val="24"/>
              </w:rPr>
              <w:t xml:space="preserve">also </w:t>
            </w:r>
            <w:r w:rsidRPr="00FE1C5D">
              <w:rPr>
                <w:rFonts w:asciiTheme="majorBidi" w:hAnsiTheme="majorBidi" w:cstheme="majorBidi"/>
                <w:sz w:val="24"/>
                <w:szCs w:val="24"/>
              </w:rPr>
              <w:t>evident that lack of finalized plans and legal framewor</w:t>
            </w:r>
            <w:r w:rsidR="00CF7630" w:rsidRPr="00FE1C5D">
              <w:rPr>
                <w:rFonts w:asciiTheme="majorBidi" w:hAnsiTheme="majorBidi" w:cstheme="majorBidi"/>
                <w:sz w:val="24"/>
                <w:szCs w:val="24"/>
              </w:rPr>
              <w:t>k did hinder achievement of outcomes.</w:t>
            </w:r>
          </w:p>
        </w:tc>
      </w:tr>
    </w:tbl>
    <w:p w:rsidR="00E73BF6" w:rsidRPr="00FE1C5D" w:rsidRDefault="00E73BF6" w:rsidP="00403C39">
      <w:pPr>
        <w:rPr>
          <w:rFonts w:asciiTheme="majorBidi" w:hAnsiTheme="majorBidi" w:cstheme="majorBidi"/>
          <w:b/>
          <w:sz w:val="24"/>
          <w:szCs w:val="24"/>
          <w:rtl/>
          <w:lang w:bidi="dv-MV"/>
        </w:rPr>
      </w:pPr>
    </w:p>
    <w:p w:rsidR="00CA4637" w:rsidRPr="00FE1C5D" w:rsidRDefault="00CA4637" w:rsidP="00403C39">
      <w:pPr>
        <w:rPr>
          <w:rFonts w:asciiTheme="majorBidi" w:hAnsiTheme="majorBidi" w:cstheme="majorBidi"/>
          <w:b/>
          <w:sz w:val="24"/>
          <w:szCs w:val="24"/>
        </w:rPr>
      </w:pPr>
    </w:p>
    <w:p w:rsidR="0007674A" w:rsidRPr="00FE1C5D" w:rsidRDefault="00D378A4" w:rsidP="00172CBF">
      <w:pPr>
        <w:pStyle w:val="ListParagraph"/>
        <w:numPr>
          <w:ilvl w:val="0"/>
          <w:numId w:val="4"/>
        </w:numPr>
        <w:spacing w:after="0"/>
        <w:ind w:left="547"/>
        <w:rPr>
          <w:rFonts w:asciiTheme="majorBidi" w:hAnsiTheme="majorBidi" w:cstheme="majorBidi"/>
          <w:b/>
          <w:sz w:val="24"/>
          <w:szCs w:val="24"/>
        </w:rPr>
      </w:pPr>
      <w:r w:rsidRPr="00FE1C5D">
        <w:rPr>
          <w:rFonts w:asciiTheme="majorBidi" w:hAnsiTheme="majorBidi" w:cstheme="majorBidi"/>
          <w:b/>
          <w:sz w:val="24"/>
          <w:szCs w:val="24"/>
        </w:rPr>
        <w:t xml:space="preserve">Partnerships </w:t>
      </w:r>
      <w:r w:rsidR="00123ADC" w:rsidRPr="00FE1C5D">
        <w:rPr>
          <w:rFonts w:asciiTheme="majorBidi" w:hAnsiTheme="majorBidi" w:cstheme="majorBidi"/>
          <w:b/>
          <w:sz w:val="24"/>
          <w:szCs w:val="24"/>
        </w:rPr>
        <w:t>(200 words)</w:t>
      </w:r>
    </w:p>
    <w:p w:rsidR="00D378A4" w:rsidRPr="00FE1C5D" w:rsidRDefault="00172CBF" w:rsidP="00172CBF">
      <w:pPr>
        <w:spacing w:after="0"/>
        <w:ind w:left="547"/>
        <w:rPr>
          <w:rFonts w:asciiTheme="majorBidi" w:hAnsiTheme="majorBidi" w:cstheme="majorBidi"/>
          <w:b/>
          <w:sz w:val="24"/>
          <w:szCs w:val="24"/>
        </w:rPr>
      </w:pPr>
      <w:r w:rsidRPr="00FE1C5D">
        <w:rPr>
          <w:rFonts w:asciiTheme="majorBidi" w:hAnsiTheme="majorBidi" w:cstheme="majorBidi"/>
          <w:b/>
          <w:sz w:val="24"/>
          <w:szCs w:val="24"/>
        </w:rPr>
        <w:lastRenderedPageBreak/>
        <w:t>{</w:t>
      </w:r>
      <w:r w:rsidRPr="00FE1C5D">
        <w:rPr>
          <w:rFonts w:asciiTheme="majorBidi" w:hAnsiTheme="majorBidi" w:cstheme="majorBidi"/>
          <w:b/>
          <w:i/>
          <w:sz w:val="24"/>
          <w:szCs w:val="24"/>
        </w:rPr>
        <w:t xml:space="preserve">Describe any partnerships established with a donor, private sector of civil society </w:t>
      </w:r>
      <w:r w:rsidR="00F70970" w:rsidRPr="00FE1C5D">
        <w:rPr>
          <w:rFonts w:asciiTheme="majorBidi" w:hAnsiTheme="majorBidi" w:cstheme="majorBidi"/>
          <w:b/>
          <w:i/>
          <w:sz w:val="24"/>
          <w:szCs w:val="24"/>
        </w:rPr>
        <w:t>organization</w:t>
      </w:r>
      <w:r w:rsidRPr="00FE1C5D">
        <w:rPr>
          <w:rFonts w:asciiTheme="majorBidi" w:hAnsiTheme="majorBidi" w:cstheme="majorBidi"/>
          <w:b/>
          <w:i/>
          <w:sz w:val="24"/>
          <w:szCs w:val="24"/>
        </w:rPr>
        <w:t xml:space="preserve"> to achieve an outcome(s)</w:t>
      </w:r>
      <w:r w:rsidRPr="00FE1C5D">
        <w:rPr>
          <w:rFonts w:asciiTheme="majorBidi" w:hAnsiTheme="majorBidi" w:cstheme="majorBidi"/>
          <w:b/>
          <w:sz w:val="24"/>
          <w:szCs w:val="24"/>
        </w:rPr>
        <w:t xml:space="preserve">} </w:t>
      </w:r>
    </w:p>
    <w:p w:rsidR="00172CBF" w:rsidRPr="004F7173" w:rsidRDefault="00172CBF" w:rsidP="00172CBF">
      <w:pPr>
        <w:spacing w:after="0"/>
        <w:ind w:left="547"/>
        <w:rPr>
          <w:rFonts w:asciiTheme="majorBidi" w:hAnsiTheme="majorBidi" w:cstheme="majorBidi"/>
          <w:b/>
          <w:sz w:val="16"/>
          <w:szCs w:val="16"/>
        </w:rPr>
      </w:pPr>
    </w:p>
    <w:tbl>
      <w:tblPr>
        <w:tblStyle w:val="TableGrid"/>
        <w:tblW w:w="9364" w:type="dxa"/>
        <w:tblInd w:w="468" w:type="dxa"/>
        <w:tblLook w:val="04A0" w:firstRow="1" w:lastRow="0" w:firstColumn="1" w:lastColumn="0" w:noHBand="0" w:noVBand="1"/>
      </w:tblPr>
      <w:tblGrid>
        <w:gridCol w:w="9364"/>
      </w:tblGrid>
      <w:tr w:rsidR="00D378A4" w:rsidRPr="00FE1C5D" w:rsidTr="00D378A4">
        <w:trPr>
          <w:trHeight w:val="3214"/>
        </w:trPr>
        <w:tc>
          <w:tcPr>
            <w:tcW w:w="9364" w:type="dxa"/>
          </w:tcPr>
          <w:p w:rsidR="00E36664" w:rsidRPr="00FE1C5D" w:rsidRDefault="00E36664" w:rsidP="00D57990">
            <w:pPr>
              <w:jc w:val="both"/>
              <w:rPr>
                <w:rFonts w:asciiTheme="majorBidi" w:hAnsiTheme="majorBidi" w:cstheme="majorBidi"/>
                <w:sz w:val="24"/>
                <w:szCs w:val="24"/>
              </w:rPr>
            </w:pPr>
          </w:p>
          <w:p w:rsidR="00E36664" w:rsidRPr="00FE1C5D" w:rsidRDefault="00E36664" w:rsidP="00E36664">
            <w:pPr>
              <w:rPr>
                <w:rFonts w:asciiTheme="majorBidi" w:hAnsiTheme="majorBidi" w:cstheme="majorBidi"/>
                <w:sz w:val="24"/>
                <w:szCs w:val="24"/>
              </w:rPr>
            </w:pPr>
            <w:r w:rsidRPr="00FE1C5D">
              <w:rPr>
                <w:rFonts w:asciiTheme="majorBidi" w:hAnsiTheme="majorBidi" w:cstheme="majorBidi"/>
                <w:sz w:val="24"/>
                <w:szCs w:val="24"/>
              </w:rPr>
              <w:t>CCHDC, in partnership with WHO</w:t>
            </w:r>
            <w:r w:rsidR="00792C53" w:rsidRPr="00FE1C5D">
              <w:rPr>
                <w:rFonts w:asciiTheme="majorBidi" w:hAnsiTheme="majorBidi" w:cstheme="majorBidi"/>
                <w:sz w:val="24"/>
                <w:szCs w:val="24"/>
              </w:rPr>
              <w:t>, UNICEF</w:t>
            </w:r>
            <w:r w:rsidRPr="00FE1C5D">
              <w:rPr>
                <w:rFonts w:asciiTheme="majorBidi" w:hAnsiTheme="majorBidi" w:cstheme="majorBidi"/>
                <w:sz w:val="24"/>
                <w:szCs w:val="24"/>
              </w:rPr>
              <w:t xml:space="preserve">, UNFPA,UNDP, GFATM and World Bank (through IHDP) gets technical and financial assistance to conduct public health related acitivities. Procurement of vaccines,contraceptives and TB drugs takes place through UNICEF, UNFPA and </w:t>
            </w:r>
            <w:r w:rsidR="00792C53" w:rsidRPr="00FE1C5D">
              <w:rPr>
                <w:rFonts w:asciiTheme="majorBidi" w:hAnsiTheme="majorBidi" w:cstheme="majorBidi"/>
                <w:sz w:val="24"/>
                <w:szCs w:val="24"/>
              </w:rPr>
              <w:t>GDF respectively</w:t>
            </w:r>
            <w:r w:rsidRPr="00FE1C5D">
              <w:rPr>
                <w:rFonts w:asciiTheme="majorBidi" w:hAnsiTheme="majorBidi" w:cstheme="majorBidi"/>
                <w:sz w:val="24"/>
                <w:szCs w:val="24"/>
              </w:rPr>
              <w:t xml:space="preserve"> (though paid by the government) which ensures that the vaccines and drugs received are of good quality and cost less.</w:t>
            </w:r>
          </w:p>
          <w:p w:rsidR="002E357C" w:rsidRPr="00FE1C5D" w:rsidRDefault="002E357C" w:rsidP="00C104D4">
            <w:pPr>
              <w:rPr>
                <w:rFonts w:asciiTheme="majorBidi" w:hAnsiTheme="majorBidi" w:cstheme="majorBidi"/>
                <w:sz w:val="16"/>
                <w:szCs w:val="16"/>
              </w:rPr>
            </w:pPr>
          </w:p>
          <w:p w:rsidR="0007674A" w:rsidRPr="00FE1C5D" w:rsidRDefault="00A71CDB" w:rsidP="00792C53">
            <w:pPr>
              <w:rPr>
                <w:rFonts w:asciiTheme="majorBidi" w:hAnsiTheme="majorBidi" w:cstheme="majorBidi"/>
                <w:sz w:val="24"/>
                <w:szCs w:val="24"/>
              </w:rPr>
            </w:pPr>
            <w:r w:rsidRPr="00FE1C5D">
              <w:rPr>
                <w:rFonts w:asciiTheme="majorBidi" w:hAnsiTheme="majorBidi" w:cstheme="majorBidi"/>
                <w:sz w:val="24"/>
                <w:szCs w:val="24"/>
              </w:rPr>
              <w:t xml:space="preserve">In order to build competent health professionals in the sector, several donor agencies have given assistance by providing financing and technical guidance. Such include assistance from Caritas Italiana, </w:t>
            </w:r>
            <w:r w:rsidR="00792C53" w:rsidRPr="00FE1C5D">
              <w:rPr>
                <w:rFonts w:asciiTheme="majorBidi" w:hAnsiTheme="majorBidi" w:cstheme="majorBidi"/>
                <w:sz w:val="24"/>
                <w:szCs w:val="24"/>
              </w:rPr>
              <w:t>K</w:t>
            </w:r>
            <w:r w:rsidRPr="00FE1C5D">
              <w:rPr>
                <w:rFonts w:asciiTheme="majorBidi" w:hAnsiTheme="majorBidi" w:cstheme="majorBidi"/>
                <w:sz w:val="24"/>
                <w:szCs w:val="24"/>
              </w:rPr>
              <w:t>haleefa foundation and WHO.</w:t>
            </w:r>
          </w:p>
          <w:p w:rsidR="00A71CDB" w:rsidRPr="00FE1C5D" w:rsidRDefault="00A71CDB" w:rsidP="00A71CDB">
            <w:pPr>
              <w:rPr>
                <w:rFonts w:asciiTheme="majorBidi" w:hAnsiTheme="majorBidi" w:cstheme="majorBidi"/>
                <w:sz w:val="16"/>
                <w:szCs w:val="16"/>
              </w:rPr>
            </w:pPr>
          </w:p>
          <w:p w:rsidR="0007674A" w:rsidRPr="00FE1C5D" w:rsidRDefault="00E96B91" w:rsidP="00E96B91">
            <w:pPr>
              <w:rPr>
                <w:rFonts w:asciiTheme="majorBidi" w:hAnsiTheme="majorBidi" w:cstheme="majorBidi"/>
                <w:sz w:val="24"/>
                <w:szCs w:val="24"/>
              </w:rPr>
            </w:pPr>
            <w:r w:rsidRPr="00FE1C5D">
              <w:rPr>
                <w:rFonts w:asciiTheme="majorBidi" w:hAnsiTheme="majorBidi" w:cstheme="majorBidi"/>
                <w:sz w:val="24"/>
                <w:szCs w:val="24"/>
              </w:rPr>
              <w:t xml:space="preserve">In 2009, with the assistance from Turkey, health care workers were trained in the area of reproductive health, maternal nutrition and swine flu for pregnant and reproductive aged women. With the assistance from WHO, health promoting and sensitization programs were conducted. SAARC assistance was given for the project on strengthening maternal, child health and immunization including plans to develop new born care units, new born stabilization units and new born corners in all health facilities. </w:t>
            </w:r>
            <w:r w:rsidR="002B469F" w:rsidRPr="00FE1C5D">
              <w:rPr>
                <w:rFonts w:asciiTheme="majorBidi" w:hAnsiTheme="majorBidi" w:cstheme="majorBidi"/>
                <w:sz w:val="24"/>
                <w:szCs w:val="24"/>
              </w:rPr>
              <w:t>World bank funded integrated human development project focused on 4 sub components under health services component; rationalizing care for non communicable diseases by developing standard treatment protocols and standard operating procedures, telemedicine, community pharmacies and nutrition.</w:t>
            </w:r>
          </w:p>
          <w:p w:rsidR="002B469F" w:rsidRPr="00FE1C5D" w:rsidRDefault="002B469F" w:rsidP="000453BB">
            <w:pPr>
              <w:rPr>
                <w:rFonts w:asciiTheme="majorBidi" w:hAnsiTheme="majorBidi" w:cstheme="majorBidi"/>
                <w:sz w:val="24"/>
                <w:szCs w:val="24"/>
              </w:rPr>
            </w:pPr>
            <w:r w:rsidRPr="00FE1C5D">
              <w:rPr>
                <w:rFonts w:asciiTheme="majorBidi" w:hAnsiTheme="majorBidi" w:cstheme="majorBidi"/>
                <w:sz w:val="24"/>
                <w:szCs w:val="24"/>
              </w:rPr>
              <w:t xml:space="preserve">World bank funded community pharmacy policy was endorsed in 2009 and initial works started in 2010 and </w:t>
            </w:r>
            <w:r w:rsidR="000453BB" w:rsidRPr="00FE1C5D">
              <w:rPr>
                <w:rFonts w:asciiTheme="majorBidi" w:hAnsiTheme="majorBidi" w:cstheme="majorBidi"/>
                <w:sz w:val="24"/>
                <w:szCs w:val="24"/>
              </w:rPr>
              <w:t>10 contracts signed.</w:t>
            </w:r>
          </w:p>
          <w:p w:rsidR="0007674A" w:rsidRPr="00FE1C5D" w:rsidRDefault="000453BB" w:rsidP="00C104D4">
            <w:pPr>
              <w:rPr>
                <w:rFonts w:asciiTheme="majorBidi" w:hAnsiTheme="majorBidi" w:cstheme="majorBidi"/>
                <w:sz w:val="24"/>
                <w:szCs w:val="24"/>
              </w:rPr>
            </w:pPr>
            <w:r w:rsidRPr="00FE1C5D">
              <w:rPr>
                <w:rFonts w:asciiTheme="majorBidi" w:hAnsiTheme="majorBidi" w:cstheme="majorBidi"/>
                <w:sz w:val="24"/>
                <w:szCs w:val="24"/>
              </w:rPr>
              <w:t>Khaleefa foundation funded telemedicine kiosk project concept developed</w:t>
            </w:r>
            <w:r w:rsidR="00A01568" w:rsidRPr="00FE1C5D">
              <w:rPr>
                <w:rFonts w:asciiTheme="majorBidi" w:hAnsiTheme="majorBidi" w:cstheme="majorBidi"/>
                <w:sz w:val="24"/>
                <w:szCs w:val="24"/>
              </w:rPr>
              <w:t xml:space="preserve"> and MOU signed. Also, world bank funded IHDP </w:t>
            </w:r>
            <w:r w:rsidR="0029300C" w:rsidRPr="00FE1C5D">
              <w:rPr>
                <w:rFonts w:asciiTheme="majorBidi" w:hAnsiTheme="majorBidi" w:cstheme="majorBidi"/>
                <w:sz w:val="24"/>
                <w:szCs w:val="24"/>
              </w:rPr>
              <w:t>telemedicine project initiated in 2009. Dhiraagu grant aid G.DhThinadhoo project was developed in 2010. Dhiraagu and US company;AMD Solution signed the agreement to carry out this project in 2010.</w:t>
            </w:r>
          </w:p>
          <w:p w:rsidR="0007674A" w:rsidRPr="00FE1C5D" w:rsidRDefault="0029300C" w:rsidP="00C54A39">
            <w:pPr>
              <w:rPr>
                <w:rFonts w:asciiTheme="majorBidi" w:hAnsiTheme="majorBidi" w:cstheme="majorBidi"/>
                <w:sz w:val="24"/>
                <w:szCs w:val="24"/>
              </w:rPr>
            </w:pPr>
            <w:r w:rsidRPr="00FE1C5D">
              <w:rPr>
                <w:rFonts w:asciiTheme="majorBidi" w:hAnsiTheme="majorBidi" w:cstheme="majorBidi"/>
                <w:sz w:val="24"/>
                <w:szCs w:val="24"/>
              </w:rPr>
              <w:t>From Turkey assistance project on hospital requirement on necessity basis both surgical and medical was initiated in 2009. Funding was provided by Libya government for project on upgrading k.maafushi health centre.</w:t>
            </w:r>
          </w:p>
        </w:tc>
      </w:tr>
    </w:tbl>
    <w:p w:rsidR="0007674A" w:rsidRPr="00FE1C5D" w:rsidRDefault="0007674A" w:rsidP="00453958">
      <w:pPr>
        <w:pStyle w:val="ListParagraph"/>
        <w:numPr>
          <w:ilvl w:val="0"/>
          <w:numId w:val="4"/>
        </w:numPr>
        <w:rPr>
          <w:rFonts w:asciiTheme="majorBidi" w:hAnsiTheme="majorBidi" w:cstheme="majorBidi"/>
          <w:b/>
          <w:sz w:val="24"/>
          <w:szCs w:val="24"/>
        </w:rPr>
      </w:pPr>
      <w:r w:rsidRPr="00FE1C5D">
        <w:rPr>
          <w:rFonts w:asciiTheme="majorBidi" w:hAnsiTheme="majorBidi" w:cstheme="majorBidi"/>
          <w:b/>
          <w:sz w:val="24"/>
          <w:szCs w:val="24"/>
        </w:rPr>
        <w:t>Follow-up Actions &amp; Recommendations  (</w:t>
      </w:r>
      <w:r w:rsidR="009F666C" w:rsidRPr="00FE1C5D">
        <w:rPr>
          <w:rFonts w:asciiTheme="majorBidi" w:hAnsiTheme="majorBidi" w:cstheme="majorBidi"/>
          <w:b/>
          <w:sz w:val="24"/>
          <w:szCs w:val="24"/>
        </w:rPr>
        <w:t>4</w:t>
      </w:r>
      <w:r w:rsidRPr="00FE1C5D">
        <w:rPr>
          <w:rFonts w:asciiTheme="majorBidi" w:hAnsiTheme="majorBidi" w:cstheme="majorBidi"/>
          <w:b/>
          <w:sz w:val="24"/>
          <w:szCs w:val="24"/>
        </w:rPr>
        <w:t>00 words)</w:t>
      </w:r>
      <w:r w:rsidRPr="00FE1C5D">
        <w:rPr>
          <w:rFonts w:asciiTheme="majorBidi" w:hAnsiTheme="majorBidi" w:cstheme="majorBidi"/>
          <w:b/>
          <w:bCs/>
          <w:sz w:val="24"/>
          <w:szCs w:val="24"/>
        </w:rPr>
        <w:t xml:space="preserve">{Recommendations for strengthening, reorienting and/or revising the implementation mechanisms and strengthening the key agencies and other stakeholders for achieving </w:t>
      </w:r>
      <w:r w:rsidRPr="00FE1C5D">
        <w:rPr>
          <w:rFonts w:asciiTheme="majorBidi" w:hAnsiTheme="majorBidi" w:cstheme="majorBidi"/>
          <w:b/>
          <w:sz w:val="24"/>
          <w:szCs w:val="24"/>
        </w:rPr>
        <w:t>Sector Outcomes in future periods}</w:t>
      </w:r>
    </w:p>
    <w:tbl>
      <w:tblPr>
        <w:tblStyle w:val="TableGrid"/>
        <w:tblW w:w="9360" w:type="dxa"/>
        <w:tblInd w:w="468" w:type="dxa"/>
        <w:tblLook w:val="04A0" w:firstRow="1" w:lastRow="0" w:firstColumn="1" w:lastColumn="0" w:noHBand="0" w:noVBand="1"/>
      </w:tblPr>
      <w:tblGrid>
        <w:gridCol w:w="9360"/>
      </w:tblGrid>
      <w:tr w:rsidR="0007674A" w:rsidRPr="00FE1C5D" w:rsidTr="009372CD">
        <w:trPr>
          <w:trHeight w:val="3008"/>
        </w:trPr>
        <w:tc>
          <w:tcPr>
            <w:tcW w:w="9360" w:type="dxa"/>
          </w:tcPr>
          <w:p w:rsidR="0007674A" w:rsidRPr="00FE1C5D" w:rsidRDefault="00EF1C3B" w:rsidP="009372CD">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Managerial decisions to lead and coordinate</w:t>
            </w:r>
          </w:p>
          <w:p w:rsidR="00EF1C3B" w:rsidRPr="00FE1C5D" w:rsidRDefault="00EF1C3B" w:rsidP="009372CD">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 xml:space="preserve">Provide </w:t>
            </w:r>
            <w:r w:rsidR="009F3ACF" w:rsidRPr="00FE1C5D">
              <w:rPr>
                <w:rFonts w:asciiTheme="majorBidi" w:hAnsiTheme="majorBidi" w:cstheme="majorBidi"/>
                <w:sz w:val="24"/>
                <w:szCs w:val="24"/>
              </w:rPr>
              <w:t>required</w:t>
            </w:r>
            <w:r w:rsidRPr="00FE1C5D">
              <w:rPr>
                <w:rFonts w:asciiTheme="majorBidi" w:hAnsiTheme="majorBidi" w:cstheme="majorBidi"/>
                <w:sz w:val="24"/>
                <w:szCs w:val="24"/>
              </w:rPr>
              <w:t xml:space="preserve"> human resource</w:t>
            </w:r>
            <w:r w:rsidR="00430574" w:rsidRPr="00FE1C5D">
              <w:rPr>
                <w:rFonts w:asciiTheme="majorBidi" w:hAnsiTheme="majorBidi" w:cstheme="majorBidi"/>
                <w:sz w:val="24"/>
                <w:szCs w:val="24"/>
              </w:rPr>
              <w:t xml:space="preserve"> for inspection and supervision of health facilities</w:t>
            </w:r>
            <w:r w:rsidR="009372CD" w:rsidRPr="00FE1C5D">
              <w:rPr>
                <w:rFonts w:asciiTheme="majorBidi" w:hAnsiTheme="majorBidi" w:cstheme="majorBidi"/>
                <w:sz w:val="24"/>
                <w:szCs w:val="24"/>
              </w:rPr>
              <w:t xml:space="preserve">, monitoring of programs/projects   </w:t>
            </w:r>
          </w:p>
          <w:p w:rsidR="00FE0A9F" w:rsidRPr="00FE1C5D" w:rsidRDefault="00EF1C3B" w:rsidP="009372CD">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Evaluate internal quality system</w:t>
            </w:r>
            <w:r w:rsidR="005869B4" w:rsidRPr="00FE1C5D">
              <w:rPr>
                <w:rFonts w:asciiTheme="majorBidi" w:hAnsiTheme="majorBidi" w:cstheme="majorBidi"/>
                <w:sz w:val="24"/>
                <w:szCs w:val="24"/>
              </w:rPr>
              <w:t xml:space="preserve"> and strengthening the existing system</w:t>
            </w:r>
            <w:r w:rsidR="00A94C89" w:rsidRPr="00FE1C5D">
              <w:rPr>
                <w:rFonts w:asciiTheme="majorBidi" w:hAnsiTheme="majorBidi" w:cstheme="majorBidi"/>
                <w:sz w:val="24"/>
                <w:szCs w:val="24"/>
              </w:rPr>
              <w:t>.</w:t>
            </w:r>
          </w:p>
          <w:p w:rsidR="00A94C89" w:rsidRPr="00FE1C5D" w:rsidRDefault="00A94C89" w:rsidP="009372CD">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Maximize training opportunities and focus on producing HR workforce specialized in specific areas.</w:t>
            </w:r>
          </w:p>
          <w:p w:rsidR="0007674A" w:rsidRPr="00FE1C5D" w:rsidRDefault="00A94C89" w:rsidP="009372CD">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 xml:space="preserve">Sufficient funding and resources to be provided for prioritized activities to achieve the </w:t>
            </w:r>
            <w:r w:rsidR="00862D1F" w:rsidRPr="00FE1C5D">
              <w:rPr>
                <w:rFonts w:asciiTheme="majorBidi" w:hAnsiTheme="majorBidi" w:cstheme="majorBidi"/>
                <w:sz w:val="24"/>
                <w:szCs w:val="24"/>
              </w:rPr>
              <w:t xml:space="preserve">sector </w:t>
            </w:r>
            <w:r w:rsidRPr="00FE1C5D">
              <w:rPr>
                <w:rFonts w:asciiTheme="majorBidi" w:hAnsiTheme="majorBidi" w:cstheme="majorBidi"/>
                <w:sz w:val="24"/>
                <w:szCs w:val="24"/>
              </w:rPr>
              <w:t>outcomes.</w:t>
            </w:r>
          </w:p>
          <w:p w:rsidR="009372CD" w:rsidRPr="00FE1C5D" w:rsidRDefault="00400129" w:rsidP="009372CD">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Legal frameworks finalized and implemented to strengthen MoHF’s functions.</w:t>
            </w:r>
          </w:p>
          <w:p w:rsidR="00FF1B7B" w:rsidRPr="00FE1C5D" w:rsidRDefault="00FF1B7B" w:rsidP="001568FB">
            <w:pPr>
              <w:pStyle w:val="ListParagraph"/>
              <w:numPr>
                <w:ilvl w:val="0"/>
                <w:numId w:val="35"/>
              </w:numPr>
              <w:rPr>
                <w:rFonts w:asciiTheme="majorBidi" w:hAnsiTheme="majorBidi" w:cstheme="majorBidi"/>
                <w:sz w:val="24"/>
                <w:szCs w:val="24"/>
              </w:rPr>
            </w:pPr>
            <w:r w:rsidRPr="00FE1C5D">
              <w:rPr>
                <w:rFonts w:asciiTheme="majorBidi" w:hAnsiTheme="majorBidi" w:cstheme="majorBidi"/>
                <w:sz w:val="24"/>
                <w:szCs w:val="24"/>
              </w:rPr>
              <w:t>Proper Planning and monitoring of the SAP annually.</w:t>
            </w:r>
          </w:p>
          <w:p w:rsidR="00FF1B7B" w:rsidRPr="00FE1C5D" w:rsidRDefault="00FF1B7B" w:rsidP="00FF1B7B">
            <w:pPr>
              <w:pStyle w:val="ListParagraph"/>
              <w:rPr>
                <w:rFonts w:asciiTheme="majorBidi" w:hAnsiTheme="majorBidi" w:cstheme="majorBidi"/>
                <w:sz w:val="24"/>
                <w:szCs w:val="24"/>
              </w:rPr>
            </w:pPr>
          </w:p>
        </w:tc>
      </w:tr>
    </w:tbl>
    <w:p w:rsidR="00196C12" w:rsidRPr="00F066CF" w:rsidRDefault="00196C12" w:rsidP="00E73BF6">
      <w:pPr>
        <w:spacing w:line="240" w:lineRule="auto"/>
        <w:rPr>
          <w:rFonts w:asciiTheme="majorBidi" w:hAnsiTheme="majorBidi" w:cstheme="majorBidi"/>
          <w:sz w:val="24"/>
          <w:szCs w:val="24"/>
        </w:rPr>
      </w:pPr>
      <w:r w:rsidRPr="00B14036">
        <w:rPr>
          <w:rFonts w:asciiTheme="majorBidi" w:hAnsiTheme="majorBidi" w:cstheme="majorBidi"/>
          <w:b/>
          <w:bCs/>
          <w:sz w:val="24"/>
          <w:szCs w:val="24"/>
        </w:rPr>
        <w:t xml:space="preserve">Name of </w:t>
      </w:r>
      <w:r w:rsidR="008E1945" w:rsidRPr="00B14036">
        <w:rPr>
          <w:rFonts w:asciiTheme="majorBidi" w:hAnsiTheme="majorBidi" w:cstheme="majorBidi"/>
          <w:b/>
          <w:bCs/>
          <w:sz w:val="24"/>
          <w:szCs w:val="24"/>
        </w:rPr>
        <w:t xml:space="preserve">Officer: </w:t>
      </w:r>
      <w:r w:rsidR="008E1945" w:rsidRPr="00F066CF">
        <w:rPr>
          <w:rFonts w:asciiTheme="majorBidi" w:hAnsiTheme="majorBidi" w:cstheme="majorBidi"/>
          <w:sz w:val="24"/>
          <w:szCs w:val="24"/>
        </w:rPr>
        <w:t>Mariyam Raufa</w:t>
      </w:r>
    </w:p>
    <w:p w:rsidR="008E1945" w:rsidRPr="00F066CF" w:rsidRDefault="008E1945" w:rsidP="00E87700">
      <w:pPr>
        <w:spacing w:line="240" w:lineRule="auto"/>
        <w:rPr>
          <w:rFonts w:asciiTheme="majorBidi" w:hAnsiTheme="majorBidi" w:cstheme="majorBidi"/>
          <w:sz w:val="24"/>
          <w:szCs w:val="24"/>
        </w:rPr>
      </w:pPr>
      <w:r w:rsidRPr="00B14036">
        <w:rPr>
          <w:rFonts w:asciiTheme="majorBidi" w:hAnsiTheme="majorBidi" w:cstheme="majorBidi"/>
          <w:b/>
          <w:bCs/>
          <w:sz w:val="24"/>
          <w:szCs w:val="24"/>
        </w:rPr>
        <w:t>Designation:</w:t>
      </w:r>
      <w:r w:rsidRPr="00F066CF">
        <w:rPr>
          <w:rFonts w:asciiTheme="majorBidi" w:hAnsiTheme="majorBidi" w:cstheme="majorBidi"/>
          <w:sz w:val="24"/>
          <w:szCs w:val="24"/>
        </w:rPr>
        <w:t xml:space="preserve"> Senior Project Officer</w:t>
      </w:r>
      <w:r w:rsidR="009372CD" w:rsidRPr="00F066CF">
        <w:rPr>
          <w:rFonts w:asciiTheme="majorBidi" w:hAnsiTheme="majorBidi" w:cstheme="majorBidi"/>
          <w:sz w:val="24"/>
          <w:szCs w:val="24"/>
        </w:rPr>
        <w:tab/>
      </w:r>
      <w:r w:rsidR="009372CD" w:rsidRPr="00F066CF">
        <w:rPr>
          <w:rFonts w:asciiTheme="majorBidi" w:hAnsiTheme="majorBidi" w:cstheme="majorBidi"/>
          <w:sz w:val="24"/>
          <w:szCs w:val="24"/>
        </w:rPr>
        <w:tab/>
      </w:r>
    </w:p>
    <w:p w:rsidR="00943C11" w:rsidRPr="00F066CF" w:rsidRDefault="008E1945" w:rsidP="00E87700">
      <w:pPr>
        <w:spacing w:line="240" w:lineRule="auto"/>
        <w:rPr>
          <w:rFonts w:asciiTheme="majorBidi" w:hAnsiTheme="majorBidi" w:cstheme="majorBidi"/>
          <w:sz w:val="24"/>
          <w:szCs w:val="24"/>
        </w:rPr>
      </w:pPr>
      <w:r w:rsidRPr="00B14036">
        <w:rPr>
          <w:rFonts w:asciiTheme="majorBidi" w:hAnsiTheme="majorBidi" w:cstheme="majorBidi"/>
          <w:b/>
          <w:bCs/>
          <w:sz w:val="24"/>
          <w:szCs w:val="24"/>
        </w:rPr>
        <w:t>Date:</w:t>
      </w:r>
      <w:r w:rsidRPr="00F066CF">
        <w:rPr>
          <w:rFonts w:asciiTheme="majorBidi" w:hAnsiTheme="majorBidi" w:cstheme="majorBidi"/>
          <w:sz w:val="24"/>
          <w:szCs w:val="24"/>
        </w:rPr>
        <w:t xml:space="preserve"> 1st April 2012</w:t>
      </w:r>
    </w:p>
    <w:sectPr w:rsidR="00943C11" w:rsidRPr="00F066CF" w:rsidSect="00377AA4">
      <w:pgSz w:w="12240" w:h="15840"/>
      <w:pgMar w:top="420" w:right="1440" w:bottom="27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005" w:rsidRDefault="005C5005" w:rsidP="00377AA4">
      <w:pPr>
        <w:spacing w:after="0" w:line="240" w:lineRule="auto"/>
      </w:pPr>
      <w:r>
        <w:separator/>
      </w:r>
    </w:p>
  </w:endnote>
  <w:endnote w:type="continuationSeparator" w:id="0">
    <w:p w:rsidR="005C5005" w:rsidRDefault="005C5005" w:rsidP="00377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aruma">
    <w:panose1 w:val="02000500030200090000"/>
    <w:charset w:val="01"/>
    <w:family w:val="auto"/>
    <w:pitch w:val="variable"/>
    <w:sig w:usb0="00000000" w:usb1="00000000" w:usb2="000001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005" w:rsidRDefault="005C5005" w:rsidP="00377AA4">
      <w:pPr>
        <w:spacing w:after="0" w:line="240" w:lineRule="auto"/>
      </w:pPr>
      <w:r>
        <w:separator/>
      </w:r>
    </w:p>
  </w:footnote>
  <w:footnote w:type="continuationSeparator" w:id="0">
    <w:p w:rsidR="005C5005" w:rsidRDefault="005C5005" w:rsidP="00377A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3666"/>
    <w:multiLevelType w:val="hybridMultilevel"/>
    <w:tmpl w:val="2704511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06DF56BA"/>
    <w:multiLevelType w:val="hybridMultilevel"/>
    <w:tmpl w:val="40486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2C21F1"/>
    <w:multiLevelType w:val="hybridMultilevel"/>
    <w:tmpl w:val="C51A0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E10CD"/>
    <w:multiLevelType w:val="hybridMultilevel"/>
    <w:tmpl w:val="89FCECAC"/>
    <w:lvl w:ilvl="0" w:tplc="9482EA4A">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35B61"/>
    <w:multiLevelType w:val="hybridMultilevel"/>
    <w:tmpl w:val="E9783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6E414E"/>
    <w:multiLevelType w:val="hybridMultilevel"/>
    <w:tmpl w:val="0D245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61A35"/>
    <w:multiLevelType w:val="hybridMultilevel"/>
    <w:tmpl w:val="189EB8C2"/>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264E9C"/>
    <w:multiLevelType w:val="hybridMultilevel"/>
    <w:tmpl w:val="3438A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EC7EE1"/>
    <w:multiLevelType w:val="hybridMultilevel"/>
    <w:tmpl w:val="9656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107703"/>
    <w:multiLevelType w:val="hybridMultilevel"/>
    <w:tmpl w:val="E0666456"/>
    <w:lvl w:ilvl="0" w:tplc="9482EA4A">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A00D57"/>
    <w:multiLevelType w:val="hybridMultilevel"/>
    <w:tmpl w:val="DFEAB7E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nsid w:val="2C7D6BB1"/>
    <w:multiLevelType w:val="hybridMultilevel"/>
    <w:tmpl w:val="9E8A92E8"/>
    <w:lvl w:ilvl="0" w:tplc="9482EA4A">
      <w:start w:val="5"/>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2">
    <w:nsid w:val="2EFB1E30"/>
    <w:multiLevelType w:val="hybridMultilevel"/>
    <w:tmpl w:val="A3767352"/>
    <w:lvl w:ilvl="0" w:tplc="FCEC7EFC">
      <w:start w:val="5"/>
      <w:numFmt w:val="bullet"/>
      <w:lvlText w:val="-"/>
      <w:lvlJc w:val="left"/>
      <w:pPr>
        <w:ind w:left="720" w:hanging="360"/>
      </w:pPr>
      <w:rPr>
        <w:rFonts w:ascii="Faruma" w:eastAsia="SimSun" w:hAnsi="Faruma" w:cs="Faruma" w:hint="default"/>
        <w:color w:val="auto"/>
        <w:sz w:val="48"/>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636D19"/>
    <w:multiLevelType w:val="hybridMultilevel"/>
    <w:tmpl w:val="AA5AC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8A25D5"/>
    <w:multiLevelType w:val="hybridMultilevel"/>
    <w:tmpl w:val="45EE5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6F1304"/>
    <w:multiLevelType w:val="hybridMultilevel"/>
    <w:tmpl w:val="C928B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17">
    <w:nsid w:val="38AA7F74"/>
    <w:multiLevelType w:val="hybridMultilevel"/>
    <w:tmpl w:val="66D8DC6A"/>
    <w:lvl w:ilvl="0" w:tplc="8C76F632">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AF23E6"/>
    <w:multiLevelType w:val="hybridMultilevel"/>
    <w:tmpl w:val="E5E2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433E6BB5"/>
    <w:multiLevelType w:val="hybridMultilevel"/>
    <w:tmpl w:val="5E6858BE"/>
    <w:lvl w:ilvl="0" w:tplc="9482EA4A">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3B66BF5"/>
    <w:multiLevelType w:val="hybridMultilevel"/>
    <w:tmpl w:val="A6161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4EC5B56"/>
    <w:multiLevelType w:val="hybridMultilevel"/>
    <w:tmpl w:val="7994A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5980826"/>
    <w:multiLevelType w:val="hybridMultilevel"/>
    <w:tmpl w:val="D7300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3A2104"/>
    <w:multiLevelType w:val="hybridMultilevel"/>
    <w:tmpl w:val="93360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EF4027"/>
    <w:multiLevelType w:val="hybridMultilevel"/>
    <w:tmpl w:val="80C8D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nsid w:val="49C25AF6"/>
    <w:multiLevelType w:val="hybridMultilevel"/>
    <w:tmpl w:val="A99EB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4FB75622"/>
    <w:multiLevelType w:val="hybridMultilevel"/>
    <w:tmpl w:val="45B0F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1C1B7B"/>
    <w:multiLevelType w:val="hybridMultilevel"/>
    <w:tmpl w:val="BFD85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58764C2"/>
    <w:multiLevelType w:val="hybridMultilevel"/>
    <w:tmpl w:val="59128D9E"/>
    <w:lvl w:ilvl="0" w:tplc="9482EA4A">
      <w:start w:val="5"/>
      <w:numFmt w:val="bullet"/>
      <w:lvlText w:val="-"/>
      <w:lvlJc w:val="left"/>
      <w:pPr>
        <w:ind w:left="144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D844D62"/>
    <w:multiLevelType w:val="hybridMultilevel"/>
    <w:tmpl w:val="77905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D93D94"/>
    <w:multiLevelType w:val="hybridMultilevel"/>
    <w:tmpl w:val="471454C6"/>
    <w:lvl w:ilvl="0" w:tplc="E2AC76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5D0848"/>
    <w:multiLevelType w:val="hybridMultilevel"/>
    <w:tmpl w:val="DE62D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875448"/>
    <w:multiLevelType w:val="hybridMultilevel"/>
    <w:tmpl w:val="2E92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BF73C0B"/>
    <w:multiLevelType w:val="hybridMultilevel"/>
    <w:tmpl w:val="6FAA4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1B12CD"/>
    <w:multiLevelType w:val="hybridMultilevel"/>
    <w:tmpl w:val="DC7E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nsid w:val="7141116D"/>
    <w:multiLevelType w:val="hybridMultilevel"/>
    <w:tmpl w:val="4D089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74571D8"/>
    <w:multiLevelType w:val="hybridMultilevel"/>
    <w:tmpl w:val="5C2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3724D5"/>
    <w:multiLevelType w:val="hybridMultilevel"/>
    <w:tmpl w:val="684A5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E2532B3"/>
    <w:multiLevelType w:val="hybridMultilevel"/>
    <w:tmpl w:val="74C8A7E4"/>
    <w:lvl w:ilvl="0" w:tplc="9B78C198">
      <w:start w:val="5"/>
      <w:numFmt w:val="bullet"/>
      <w:lvlText w:val="-"/>
      <w:lvlJc w:val="left"/>
      <w:pPr>
        <w:ind w:left="720" w:hanging="360"/>
      </w:pPr>
      <w:rPr>
        <w:rFonts w:ascii="Calibri" w:eastAsiaTheme="minorHAnsi" w:hAnsi="Calibri"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8"/>
  </w:num>
  <w:num w:numId="3">
    <w:abstractNumId w:val="26"/>
  </w:num>
  <w:num w:numId="4">
    <w:abstractNumId w:val="16"/>
  </w:num>
  <w:num w:numId="5">
    <w:abstractNumId w:val="28"/>
  </w:num>
  <w:num w:numId="6">
    <w:abstractNumId w:val="27"/>
  </w:num>
  <w:num w:numId="7">
    <w:abstractNumId w:val="36"/>
  </w:num>
  <w:num w:numId="8">
    <w:abstractNumId w:val="11"/>
  </w:num>
  <w:num w:numId="9">
    <w:abstractNumId w:val="18"/>
  </w:num>
  <w:num w:numId="10">
    <w:abstractNumId w:val="8"/>
  </w:num>
  <w:num w:numId="11">
    <w:abstractNumId w:val="34"/>
  </w:num>
  <w:num w:numId="12">
    <w:abstractNumId w:val="17"/>
  </w:num>
  <w:num w:numId="13">
    <w:abstractNumId w:val="23"/>
  </w:num>
  <w:num w:numId="14">
    <w:abstractNumId w:val="1"/>
  </w:num>
  <w:num w:numId="15">
    <w:abstractNumId w:val="25"/>
  </w:num>
  <w:num w:numId="16">
    <w:abstractNumId w:val="15"/>
  </w:num>
  <w:num w:numId="17">
    <w:abstractNumId w:val="30"/>
  </w:num>
  <w:num w:numId="18">
    <w:abstractNumId w:val="14"/>
  </w:num>
  <w:num w:numId="19">
    <w:abstractNumId w:val="24"/>
  </w:num>
  <w:num w:numId="20">
    <w:abstractNumId w:val="32"/>
  </w:num>
  <w:num w:numId="21">
    <w:abstractNumId w:val="40"/>
  </w:num>
  <w:num w:numId="22">
    <w:abstractNumId w:val="21"/>
  </w:num>
  <w:num w:numId="23">
    <w:abstractNumId w:val="39"/>
  </w:num>
  <w:num w:numId="24">
    <w:abstractNumId w:val="37"/>
  </w:num>
  <w:num w:numId="25">
    <w:abstractNumId w:val="13"/>
  </w:num>
  <w:num w:numId="26">
    <w:abstractNumId w:val="12"/>
  </w:num>
  <w:num w:numId="27">
    <w:abstractNumId w:val="42"/>
  </w:num>
  <w:num w:numId="28">
    <w:abstractNumId w:val="20"/>
  </w:num>
  <w:num w:numId="29">
    <w:abstractNumId w:val="5"/>
  </w:num>
  <w:num w:numId="30">
    <w:abstractNumId w:val="33"/>
  </w:num>
  <w:num w:numId="31">
    <w:abstractNumId w:val="2"/>
  </w:num>
  <w:num w:numId="32">
    <w:abstractNumId w:val="31"/>
  </w:num>
  <w:num w:numId="33">
    <w:abstractNumId w:val="9"/>
  </w:num>
  <w:num w:numId="34">
    <w:abstractNumId w:val="3"/>
  </w:num>
  <w:num w:numId="35">
    <w:abstractNumId w:val="35"/>
  </w:num>
  <w:num w:numId="36">
    <w:abstractNumId w:val="29"/>
  </w:num>
  <w:num w:numId="37">
    <w:abstractNumId w:val="22"/>
  </w:num>
  <w:num w:numId="38">
    <w:abstractNumId w:val="6"/>
  </w:num>
  <w:num w:numId="39">
    <w:abstractNumId w:val="4"/>
  </w:num>
  <w:num w:numId="40">
    <w:abstractNumId w:val="10"/>
  </w:num>
  <w:num w:numId="41">
    <w:abstractNumId w:val="0"/>
  </w:num>
  <w:num w:numId="42">
    <w:abstractNumId w:val="4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oNotTrackFormatting/>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121"/>
    <w:rsid w:val="000260BE"/>
    <w:rsid w:val="00031C11"/>
    <w:rsid w:val="00034B34"/>
    <w:rsid w:val="000351EA"/>
    <w:rsid w:val="000453BB"/>
    <w:rsid w:val="00050907"/>
    <w:rsid w:val="000533BD"/>
    <w:rsid w:val="0005451C"/>
    <w:rsid w:val="00056335"/>
    <w:rsid w:val="00061F32"/>
    <w:rsid w:val="0007241E"/>
    <w:rsid w:val="0007674A"/>
    <w:rsid w:val="00091C76"/>
    <w:rsid w:val="00092352"/>
    <w:rsid w:val="000A4113"/>
    <w:rsid w:val="000B28A4"/>
    <w:rsid w:val="000C2B8D"/>
    <w:rsid w:val="000E6F3D"/>
    <w:rsid w:val="00123ADC"/>
    <w:rsid w:val="0013214B"/>
    <w:rsid w:val="00132909"/>
    <w:rsid w:val="00140073"/>
    <w:rsid w:val="001449F9"/>
    <w:rsid w:val="001568FB"/>
    <w:rsid w:val="00163F70"/>
    <w:rsid w:val="00172CBF"/>
    <w:rsid w:val="00186471"/>
    <w:rsid w:val="00196C12"/>
    <w:rsid w:val="001A1E82"/>
    <w:rsid w:val="001B060D"/>
    <w:rsid w:val="001D4234"/>
    <w:rsid w:val="001D681F"/>
    <w:rsid w:val="001E17CF"/>
    <w:rsid w:val="001E34D8"/>
    <w:rsid w:val="001E5E49"/>
    <w:rsid w:val="001E74DE"/>
    <w:rsid w:val="00206007"/>
    <w:rsid w:val="002242EF"/>
    <w:rsid w:val="002271AD"/>
    <w:rsid w:val="00244DD2"/>
    <w:rsid w:val="00263D56"/>
    <w:rsid w:val="00266B34"/>
    <w:rsid w:val="00290F9E"/>
    <w:rsid w:val="00291E8A"/>
    <w:rsid w:val="0029300C"/>
    <w:rsid w:val="002A0295"/>
    <w:rsid w:val="002A6E91"/>
    <w:rsid w:val="002B2C00"/>
    <w:rsid w:val="002B469F"/>
    <w:rsid w:val="002B6BE6"/>
    <w:rsid w:val="002C0834"/>
    <w:rsid w:val="002C41A2"/>
    <w:rsid w:val="002C50B2"/>
    <w:rsid w:val="002D2176"/>
    <w:rsid w:val="002D3D4B"/>
    <w:rsid w:val="002D3E18"/>
    <w:rsid w:val="002D4EDC"/>
    <w:rsid w:val="002E1115"/>
    <w:rsid w:val="002E357C"/>
    <w:rsid w:val="002E69F9"/>
    <w:rsid w:val="00301BEB"/>
    <w:rsid w:val="00304936"/>
    <w:rsid w:val="003103D2"/>
    <w:rsid w:val="00310FF4"/>
    <w:rsid w:val="00315CAC"/>
    <w:rsid w:val="00334A53"/>
    <w:rsid w:val="003537D9"/>
    <w:rsid w:val="00360020"/>
    <w:rsid w:val="00374C45"/>
    <w:rsid w:val="00377AA4"/>
    <w:rsid w:val="00381AE3"/>
    <w:rsid w:val="00381FEA"/>
    <w:rsid w:val="00383F71"/>
    <w:rsid w:val="003846F1"/>
    <w:rsid w:val="003A3DAE"/>
    <w:rsid w:val="003C173A"/>
    <w:rsid w:val="003C1E5E"/>
    <w:rsid w:val="003C2A20"/>
    <w:rsid w:val="003D3404"/>
    <w:rsid w:val="003E34DD"/>
    <w:rsid w:val="003E3A6D"/>
    <w:rsid w:val="003F0B4C"/>
    <w:rsid w:val="003F4C59"/>
    <w:rsid w:val="00400129"/>
    <w:rsid w:val="004019B3"/>
    <w:rsid w:val="00403C39"/>
    <w:rsid w:val="004132D2"/>
    <w:rsid w:val="004171A2"/>
    <w:rsid w:val="00421251"/>
    <w:rsid w:val="0042155E"/>
    <w:rsid w:val="00423DD2"/>
    <w:rsid w:val="00430574"/>
    <w:rsid w:val="0043784A"/>
    <w:rsid w:val="00441200"/>
    <w:rsid w:val="004418FB"/>
    <w:rsid w:val="00447108"/>
    <w:rsid w:val="00447FCE"/>
    <w:rsid w:val="00452E1F"/>
    <w:rsid w:val="00453958"/>
    <w:rsid w:val="004548AC"/>
    <w:rsid w:val="004548EC"/>
    <w:rsid w:val="00474CF2"/>
    <w:rsid w:val="00480CD4"/>
    <w:rsid w:val="00494417"/>
    <w:rsid w:val="004963F6"/>
    <w:rsid w:val="004B276A"/>
    <w:rsid w:val="004B59E4"/>
    <w:rsid w:val="004B5FA7"/>
    <w:rsid w:val="004B776A"/>
    <w:rsid w:val="004C03C0"/>
    <w:rsid w:val="004C0E8A"/>
    <w:rsid w:val="004D0A94"/>
    <w:rsid w:val="004E69FF"/>
    <w:rsid w:val="004F7173"/>
    <w:rsid w:val="005019F5"/>
    <w:rsid w:val="005108D9"/>
    <w:rsid w:val="0051415A"/>
    <w:rsid w:val="005206DE"/>
    <w:rsid w:val="005225BE"/>
    <w:rsid w:val="0052654E"/>
    <w:rsid w:val="00544E96"/>
    <w:rsid w:val="005479A6"/>
    <w:rsid w:val="005558E0"/>
    <w:rsid w:val="00555E05"/>
    <w:rsid w:val="00570928"/>
    <w:rsid w:val="005756E0"/>
    <w:rsid w:val="005869B4"/>
    <w:rsid w:val="0059796B"/>
    <w:rsid w:val="00597E73"/>
    <w:rsid w:val="005A38FB"/>
    <w:rsid w:val="005B3B87"/>
    <w:rsid w:val="005C5005"/>
    <w:rsid w:val="005C5D36"/>
    <w:rsid w:val="005D2023"/>
    <w:rsid w:val="005D29D6"/>
    <w:rsid w:val="005D3B92"/>
    <w:rsid w:val="005D6EEC"/>
    <w:rsid w:val="005D7D52"/>
    <w:rsid w:val="005F2121"/>
    <w:rsid w:val="005F4A50"/>
    <w:rsid w:val="00610521"/>
    <w:rsid w:val="006112EC"/>
    <w:rsid w:val="0061189E"/>
    <w:rsid w:val="00634A0A"/>
    <w:rsid w:val="006376CF"/>
    <w:rsid w:val="00641C5E"/>
    <w:rsid w:val="00645B9C"/>
    <w:rsid w:val="00656F19"/>
    <w:rsid w:val="006646CD"/>
    <w:rsid w:val="00665BBD"/>
    <w:rsid w:val="00673508"/>
    <w:rsid w:val="006831BF"/>
    <w:rsid w:val="006903A9"/>
    <w:rsid w:val="00692C45"/>
    <w:rsid w:val="00697F85"/>
    <w:rsid w:val="006A090E"/>
    <w:rsid w:val="006A11B1"/>
    <w:rsid w:val="006A5B07"/>
    <w:rsid w:val="006C1600"/>
    <w:rsid w:val="006C30CB"/>
    <w:rsid w:val="006E3861"/>
    <w:rsid w:val="006F3764"/>
    <w:rsid w:val="006F510C"/>
    <w:rsid w:val="006F5AF7"/>
    <w:rsid w:val="006F72E0"/>
    <w:rsid w:val="00700D93"/>
    <w:rsid w:val="007101AD"/>
    <w:rsid w:val="00710C2A"/>
    <w:rsid w:val="007122D6"/>
    <w:rsid w:val="00721D07"/>
    <w:rsid w:val="0072649B"/>
    <w:rsid w:val="0074755E"/>
    <w:rsid w:val="007536C1"/>
    <w:rsid w:val="007702D3"/>
    <w:rsid w:val="007741F9"/>
    <w:rsid w:val="007809C6"/>
    <w:rsid w:val="00780B03"/>
    <w:rsid w:val="00792C53"/>
    <w:rsid w:val="007944C6"/>
    <w:rsid w:val="007955D6"/>
    <w:rsid w:val="007A2C46"/>
    <w:rsid w:val="007B11E8"/>
    <w:rsid w:val="007C200E"/>
    <w:rsid w:val="007D586C"/>
    <w:rsid w:val="007E3463"/>
    <w:rsid w:val="007E36BE"/>
    <w:rsid w:val="007E516D"/>
    <w:rsid w:val="007E65F0"/>
    <w:rsid w:val="007F48DD"/>
    <w:rsid w:val="00806ED2"/>
    <w:rsid w:val="008076AD"/>
    <w:rsid w:val="0081502D"/>
    <w:rsid w:val="0081638F"/>
    <w:rsid w:val="008241F2"/>
    <w:rsid w:val="00826C01"/>
    <w:rsid w:val="008409BF"/>
    <w:rsid w:val="008443A0"/>
    <w:rsid w:val="008526AE"/>
    <w:rsid w:val="00856AA5"/>
    <w:rsid w:val="00862B12"/>
    <w:rsid w:val="00862D1F"/>
    <w:rsid w:val="00864C9C"/>
    <w:rsid w:val="00871B19"/>
    <w:rsid w:val="008927B2"/>
    <w:rsid w:val="008A18EC"/>
    <w:rsid w:val="008A58FA"/>
    <w:rsid w:val="008B09FB"/>
    <w:rsid w:val="008B24EC"/>
    <w:rsid w:val="008B697F"/>
    <w:rsid w:val="008C1964"/>
    <w:rsid w:val="008C1EA0"/>
    <w:rsid w:val="008D3017"/>
    <w:rsid w:val="008E1945"/>
    <w:rsid w:val="00922345"/>
    <w:rsid w:val="00930643"/>
    <w:rsid w:val="009372CD"/>
    <w:rsid w:val="00937568"/>
    <w:rsid w:val="00943C11"/>
    <w:rsid w:val="00943D8F"/>
    <w:rsid w:val="009460EB"/>
    <w:rsid w:val="00953806"/>
    <w:rsid w:val="00957322"/>
    <w:rsid w:val="00964544"/>
    <w:rsid w:val="00967685"/>
    <w:rsid w:val="009763FC"/>
    <w:rsid w:val="00980777"/>
    <w:rsid w:val="00996883"/>
    <w:rsid w:val="009A2D84"/>
    <w:rsid w:val="009A7913"/>
    <w:rsid w:val="009B2261"/>
    <w:rsid w:val="009B4181"/>
    <w:rsid w:val="009C47B4"/>
    <w:rsid w:val="009D41B0"/>
    <w:rsid w:val="009D60B7"/>
    <w:rsid w:val="009E2207"/>
    <w:rsid w:val="009E4673"/>
    <w:rsid w:val="009E51CB"/>
    <w:rsid w:val="009E7E72"/>
    <w:rsid w:val="009F1F75"/>
    <w:rsid w:val="009F3ACF"/>
    <w:rsid w:val="009F666C"/>
    <w:rsid w:val="00A01568"/>
    <w:rsid w:val="00A04979"/>
    <w:rsid w:val="00A053BB"/>
    <w:rsid w:val="00A06A05"/>
    <w:rsid w:val="00A141D0"/>
    <w:rsid w:val="00A159F7"/>
    <w:rsid w:val="00A24AD1"/>
    <w:rsid w:val="00A24B67"/>
    <w:rsid w:val="00A40E3D"/>
    <w:rsid w:val="00A43355"/>
    <w:rsid w:val="00A515BE"/>
    <w:rsid w:val="00A54342"/>
    <w:rsid w:val="00A600E6"/>
    <w:rsid w:val="00A62524"/>
    <w:rsid w:val="00A71CDB"/>
    <w:rsid w:val="00A72ABD"/>
    <w:rsid w:val="00A8036E"/>
    <w:rsid w:val="00A80667"/>
    <w:rsid w:val="00A84A2D"/>
    <w:rsid w:val="00A8750B"/>
    <w:rsid w:val="00A94C89"/>
    <w:rsid w:val="00A97444"/>
    <w:rsid w:val="00A97BF5"/>
    <w:rsid w:val="00AA0990"/>
    <w:rsid w:val="00AA716A"/>
    <w:rsid w:val="00AD718B"/>
    <w:rsid w:val="00AD7CF9"/>
    <w:rsid w:val="00AE1E8B"/>
    <w:rsid w:val="00AE2EA7"/>
    <w:rsid w:val="00AE4385"/>
    <w:rsid w:val="00AE6921"/>
    <w:rsid w:val="00AE69BC"/>
    <w:rsid w:val="00AF3F5C"/>
    <w:rsid w:val="00AF62DE"/>
    <w:rsid w:val="00B14036"/>
    <w:rsid w:val="00B1557C"/>
    <w:rsid w:val="00B458C8"/>
    <w:rsid w:val="00B54BDF"/>
    <w:rsid w:val="00B62CC6"/>
    <w:rsid w:val="00B7009A"/>
    <w:rsid w:val="00B713D9"/>
    <w:rsid w:val="00B7403C"/>
    <w:rsid w:val="00B942BD"/>
    <w:rsid w:val="00BB1A71"/>
    <w:rsid w:val="00BB5D92"/>
    <w:rsid w:val="00BC1AD9"/>
    <w:rsid w:val="00BC3ACF"/>
    <w:rsid w:val="00BC6A20"/>
    <w:rsid w:val="00BC7688"/>
    <w:rsid w:val="00BD29D5"/>
    <w:rsid w:val="00BD31BE"/>
    <w:rsid w:val="00BD4F32"/>
    <w:rsid w:val="00BE5B25"/>
    <w:rsid w:val="00BF3030"/>
    <w:rsid w:val="00BF7205"/>
    <w:rsid w:val="00C04022"/>
    <w:rsid w:val="00C04923"/>
    <w:rsid w:val="00C04A59"/>
    <w:rsid w:val="00C1028F"/>
    <w:rsid w:val="00C104D4"/>
    <w:rsid w:val="00C10FCD"/>
    <w:rsid w:val="00C119B5"/>
    <w:rsid w:val="00C230FF"/>
    <w:rsid w:val="00C400F0"/>
    <w:rsid w:val="00C4010E"/>
    <w:rsid w:val="00C41F23"/>
    <w:rsid w:val="00C42DB6"/>
    <w:rsid w:val="00C43C71"/>
    <w:rsid w:val="00C506D8"/>
    <w:rsid w:val="00C508F3"/>
    <w:rsid w:val="00C527C0"/>
    <w:rsid w:val="00C54A39"/>
    <w:rsid w:val="00C61424"/>
    <w:rsid w:val="00C64E13"/>
    <w:rsid w:val="00C65624"/>
    <w:rsid w:val="00C84894"/>
    <w:rsid w:val="00C91ED1"/>
    <w:rsid w:val="00C975CA"/>
    <w:rsid w:val="00CA16CD"/>
    <w:rsid w:val="00CA4637"/>
    <w:rsid w:val="00CA6966"/>
    <w:rsid w:val="00CB3004"/>
    <w:rsid w:val="00CB452B"/>
    <w:rsid w:val="00CB4769"/>
    <w:rsid w:val="00CC6C4F"/>
    <w:rsid w:val="00CC7B7A"/>
    <w:rsid w:val="00CD2554"/>
    <w:rsid w:val="00CF6A59"/>
    <w:rsid w:val="00CF7630"/>
    <w:rsid w:val="00D00264"/>
    <w:rsid w:val="00D1620E"/>
    <w:rsid w:val="00D17BE4"/>
    <w:rsid w:val="00D23470"/>
    <w:rsid w:val="00D27D7F"/>
    <w:rsid w:val="00D307AF"/>
    <w:rsid w:val="00D33A5E"/>
    <w:rsid w:val="00D378A4"/>
    <w:rsid w:val="00D446CE"/>
    <w:rsid w:val="00D562DA"/>
    <w:rsid w:val="00D57990"/>
    <w:rsid w:val="00D63FCF"/>
    <w:rsid w:val="00D655B3"/>
    <w:rsid w:val="00D65DF7"/>
    <w:rsid w:val="00D75A78"/>
    <w:rsid w:val="00D86FBD"/>
    <w:rsid w:val="00DA2200"/>
    <w:rsid w:val="00DA6C61"/>
    <w:rsid w:val="00DB3054"/>
    <w:rsid w:val="00DB499B"/>
    <w:rsid w:val="00DB7557"/>
    <w:rsid w:val="00DC3377"/>
    <w:rsid w:val="00DC49E1"/>
    <w:rsid w:val="00DC79EC"/>
    <w:rsid w:val="00DD1AC4"/>
    <w:rsid w:val="00DE5E2F"/>
    <w:rsid w:val="00DF120D"/>
    <w:rsid w:val="00DF299D"/>
    <w:rsid w:val="00E1350A"/>
    <w:rsid w:val="00E14802"/>
    <w:rsid w:val="00E150E9"/>
    <w:rsid w:val="00E23BFD"/>
    <w:rsid w:val="00E24D3E"/>
    <w:rsid w:val="00E25A44"/>
    <w:rsid w:val="00E35649"/>
    <w:rsid w:val="00E36664"/>
    <w:rsid w:val="00E36CF0"/>
    <w:rsid w:val="00E44888"/>
    <w:rsid w:val="00E45DCE"/>
    <w:rsid w:val="00E62AC2"/>
    <w:rsid w:val="00E67673"/>
    <w:rsid w:val="00E72AC5"/>
    <w:rsid w:val="00E73BF6"/>
    <w:rsid w:val="00E833A4"/>
    <w:rsid w:val="00E87700"/>
    <w:rsid w:val="00E93F90"/>
    <w:rsid w:val="00E96B91"/>
    <w:rsid w:val="00EA77CC"/>
    <w:rsid w:val="00EA7CA9"/>
    <w:rsid w:val="00EC636D"/>
    <w:rsid w:val="00ED305C"/>
    <w:rsid w:val="00ED52D1"/>
    <w:rsid w:val="00EE0D84"/>
    <w:rsid w:val="00EF1C3B"/>
    <w:rsid w:val="00EF3207"/>
    <w:rsid w:val="00EF7209"/>
    <w:rsid w:val="00F00092"/>
    <w:rsid w:val="00F0517F"/>
    <w:rsid w:val="00F066CF"/>
    <w:rsid w:val="00F24D3E"/>
    <w:rsid w:val="00F304E7"/>
    <w:rsid w:val="00F35C57"/>
    <w:rsid w:val="00F400AD"/>
    <w:rsid w:val="00F50B45"/>
    <w:rsid w:val="00F57F40"/>
    <w:rsid w:val="00F60EA9"/>
    <w:rsid w:val="00F625E7"/>
    <w:rsid w:val="00F634AD"/>
    <w:rsid w:val="00F70970"/>
    <w:rsid w:val="00F73B84"/>
    <w:rsid w:val="00F7735B"/>
    <w:rsid w:val="00F82FBD"/>
    <w:rsid w:val="00F96CEB"/>
    <w:rsid w:val="00F97AC5"/>
    <w:rsid w:val="00FA102A"/>
    <w:rsid w:val="00FA4779"/>
    <w:rsid w:val="00FB09CB"/>
    <w:rsid w:val="00FB5AB1"/>
    <w:rsid w:val="00FB6C8A"/>
    <w:rsid w:val="00FD01FA"/>
    <w:rsid w:val="00FD79D7"/>
    <w:rsid w:val="00FE0A9F"/>
    <w:rsid w:val="00FE1C5D"/>
    <w:rsid w:val="00FF043D"/>
    <w:rsid w:val="00FF1426"/>
    <w:rsid w:val="00FF1B7B"/>
    <w:rsid w:val="00FF52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styleId="CommentReference">
    <w:name w:val="annotation reference"/>
    <w:basedOn w:val="DefaultParagraphFont"/>
    <w:uiPriority w:val="99"/>
    <w:semiHidden/>
    <w:unhideWhenUsed/>
    <w:rsid w:val="00263D56"/>
    <w:rPr>
      <w:sz w:val="16"/>
      <w:szCs w:val="16"/>
    </w:rPr>
  </w:style>
  <w:style w:type="paragraph" w:styleId="CommentText">
    <w:name w:val="annotation text"/>
    <w:basedOn w:val="Normal"/>
    <w:link w:val="CommentTextChar"/>
    <w:uiPriority w:val="99"/>
    <w:semiHidden/>
    <w:unhideWhenUsed/>
    <w:rsid w:val="00263D56"/>
    <w:pPr>
      <w:spacing w:line="240" w:lineRule="auto"/>
    </w:pPr>
    <w:rPr>
      <w:sz w:val="20"/>
      <w:szCs w:val="20"/>
    </w:rPr>
  </w:style>
  <w:style w:type="character" w:customStyle="1" w:styleId="CommentTextChar">
    <w:name w:val="Comment Text Char"/>
    <w:basedOn w:val="DefaultParagraphFont"/>
    <w:link w:val="CommentText"/>
    <w:uiPriority w:val="99"/>
    <w:semiHidden/>
    <w:rsid w:val="00263D56"/>
    <w:rPr>
      <w:sz w:val="20"/>
      <w:szCs w:val="20"/>
    </w:rPr>
  </w:style>
  <w:style w:type="paragraph" w:styleId="CommentSubject">
    <w:name w:val="annotation subject"/>
    <w:basedOn w:val="CommentText"/>
    <w:next w:val="CommentText"/>
    <w:link w:val="CommentSubjectChar"/>
    <w:uiPriority w:val="99"/>
    <w:semiHidden/>
    <w:unhideWhenUsed/>
    <w:rsid w:val="00263D56"/>
    <w:rPr>
      <w:b/>
      <w:bCs/>
    </w:rPr>
  </w:style>
  <w:style w:type="character" w:customStyle="1" w:styleId="CommentSubjectChar">
    <w:name w:val="Comment Subject Char"/>
    <w:basedOn w:val="CommentTextChar"/>
    <w:link w:val="CommentSubject"/>
    <w:uiPriority w:val="99"/>
    <w:semiHidden/>
    <w:rsid w:val="00263D5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styleId="CommentReference">
    <w:name w:val="annotation reference"/>
    <w:basedOn w:val="DefaultParagraphFont"/>
    <w:uiPriority w:val="99"/>
    <w:semiHidden/>
    <w:unhideWhenUsed/>
    <w:rsid w:val="00263D56"/>
    <w:rPr>
      <w:sz w:val="16"/>
      <w:szCs w:val="16"/>
    </w:rPr>
  </w:style>
  <w:style w:type="paragraph" w:styleId="CommentText">
    <w:name w:val="annotation text"/>
    <w:basedOn w:val="Normal"/>
    <w:link w:val="CommentTextChar"/>
    <w:uiPriority w:val="99"/>
    <w:semiHidden/>
    <w:unhideWhenUsed/>
    <w:rsid w:val="00263D56"/>
    <w:pPr>
      <w:spacing w:line="240" w:lineRule="auto"/>
    </w:pPr>
    <w:rPr>
      <w:sz w:val="20"/>
      <w:szCs w:val="20"/>
    </w:rPr>
  </w:style>
  <w:style w:type="character" w:customStyle="1" w:styleId="CommentTextChar">
    <w:name w:val="Comment Text Char"/>
    <w:basedOn w:val="DefaultParagraphFont"/>
    <w:link w:val="CommentText"/>
    <w:uiPriority w:val="99"/>
    <w:semiHidden/>
    <w:rsid w:val="00263D56"/>
    <w:rPr>
      <w:sz w:val="20"/>
      <w:szCs w:val="20"/>
    </w:rPr>
  </w:style>
  <w:style w:type="paragraph" w:styleId="CommentSubject">
    <w:name w:val="annotation subject"/>
    <w:basedOn w:val="CommentText"/>
    <w:next w:val="CommentText"/>
    <w:link w:val="CommentSubjectChar"/>
    <w:uiPriority w:val="99"/>
    <w:semiHidden/>
    <w:unhideWhenUsed/>
    <w:rsid w:val="00263D56"/>
    <w:rPr>
      <w:b/>
      <w:bCs/>
    </w:rPr>
  </w:style>
  <w:style w:type="character" w:customStyle="1" w:styleId="CommentSubjectChar">
    <w:name w:val="Comment Subject Char"/>
    <w:basedOn w:val="CommentTextChar"/>
    <w:link w:val="CommentSubject"/>
    <w:uiPriority w:val="99"/>
    <w:semiHidden/>
    <w:rsid w:val="00263D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41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D6275-FD6E-469D-8187-D6DC49FC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6051</Words>
  <Characters>34497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40468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AISHATH REESHA MOHAMED</cp:lastModifiedBy>
  <cp:revision>2</cp:revision>
  <cp:lastPrinted>2012-04-01T04:37:00Z</cp:lastPrinted>
  <dcterms:created xsi:type="dcterms:W3CDTF">2012-04-02T10:08:00Z</dcterms:created>
  <dcterms:modified xsi:type="dcterms:W3CDTF">2012-04-02T10:08:00Z</dcterms:modified>
</cp:coreProperties>
</file>