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472B" w:rsidRPr="008E156E" w:rsidRDefault="0096472B" w:rsidP="0096472B">
      <w:pPr>
        <w:ind w:left="90"/>
        <w:jc w:val="center"/>
        <w:rPr>
          <w:rFonts w:asciiTheme="majorBidi" w:hAnsiTheme="majorBidi" w:cstheme="majorBidi"/>
          <w:b/>
          <w:color w:val="000000" w:themeColor="text1"/>
          <w:sz w:val="24"/>
          <w:szCs w:val="24"/>
          <w:u w:val="single"/>
          <w:lang w:val="en-GB"/>
        </w:rPr>
      </w:pPr>
      <w:bookmarkStart w:id="0" w:name="_GoBack"/>
      <w:bookmarkEnd w:id="0"/>
      <w:r w:rsidRPr="008E156E">
        <w:rPr>
          <w:rFonts w:asciiTheme="majorBidi" w:hAnsiTheme="majorBidi" w:cstheme="majorBidi"/>
          <w:b/>
          <w:color w:val="000000" w:themeColor="text1"/>
          <w:sz w:val="24"/>
          <w:szCs w:val="24"/>
          <w:u w:val="single"/>
          <w:lang w:val="en-GB"/>
        </w:rPr>
        <w:t xml:space="preserve">Format for Mid the Term Evaluation of the Achievement of Sector Outcomes of the Strategic Action Plan (2009 – 2013) of the Government of Maldives </w:t>
      </w:r>
    </w:p>
    <w:p w:rsidR="0096472B" w:rsidRPr="008E156E" w:rsidRDefault="0096472B" w:rsidP="0096472B">
      <w:pPr>
        <w:pStyle w:val="ListParagraph"/>
        <w:ind w:left="540"/>
        <w:jc w:val="center"/>
        <w:rPr>
          <w:rFonts w:asciiTheme="majorBidi" w:hAnsiTheme="majorBidi" w:cstheme="majorBidi"/>
          <w:b/>
          <w:color w:val="000000" w:themeColor="text1"/>
          <w:sz w:val="24"/>
          <w:szCs w:val="24"/>
          <w:lang w:val="en-GB"/>
        </w:rPr>
      </w:pPr>
      <w:r w:rsidRPr="008E156E">
        <w:rPr>
          <w:rFonts w:asciiTheme="majorBidi" w:hAnsiTheme="majorBidi" w:cstheme="majorBidi"/>
          <w:b/>
          <w:color w:val="000000" w:themeColor="text1"/>
          <w:sz w:val="24"/>
          <w:szCs w:val="24"/>
          <w:lang w:val="en-GB"/>
        </w:rPr>
        <w:t>PREVENTION OF NARCOTICS ABUSE AND TRAFICKING</w:t>
      </w:r>
    </w:p>
    <w:p w:rsidR="0096472B" w:rsidRPr="008E156E" w:rsidRDefault="0096472B" w:rsidP="0096472B">
      <w:pPr>
        <w:pStyle w:val="ListParagraph"/>
        <w:numPr>
          <w:ilvl w:val="0"/>
          <w:numId w:val="5"/>
        </w:numPr>
        <w:rPr>
          <w:rFonts w:asciiTheme="majorBidi" w:hAnsiTheme="majorBidi" w:cstheme="majorBidi"/>
          <w:b/>
          <w:color w:val="000000" w:themeColor="text1"/>
          <w:sz w:val="24"/>
          <w:szCs w:val="24"/>
          <w:lang w:val="en-GB"/>
        </w:rPr>
      </w:pPr>
      <w:r w:rsidRPr="008E156E">
        <w:rPr>
          <w:rFonts w:asciiTheme="majorBidi" w:hAnsiTheme="majorBidi" w:cstheme="majorBidi"/>
          <w:b/>
          <w:color w:val="000000" w:themeColor="text1"/>
          <w:sz w:val="24"/>
          <w:szCs w:val="24"/>
          <w:lang w:val="en-GB"/>
        </w:rPr>
        <w:t xml:space="preserve">Sector Overall Progress (500 words) </w:t>
      </w:r>
    </w:p>
    <w:p w:rsidR="0096472B" w:rsidRPr="008E156E" w:rsidRDefault="0096472B" w:rsidP="0096472B">
      <w:pPr>
        <w:pStyle w:val="ListParagraph"/>
        <w:ind w:left="540"/>
        <w:rPr>
          <w:rFonts w:asciiTheme="majorBidi" w:hAnsiTheme="majorBidi" w:cstheme="majorBidi"/>
          <w:b/>
          <w:i/>
          <w:color w:val="000000" w:themeColor="text1"/>
          <w:sz w:val="24"/>
          <w:szCs w:val="24"/>
          <w:rtl/>
          <w:lang w:val="en-GB" w:bidi="dv-MV"/>
        </w:rPr>
      </w:pPr>
      <w:r w:rsidRPr="008E156E">
        <w:rPr>
          <w:rFonts w:asciiTheme="majorBidi" w:hAnsiTheme="majorBidi" w:cstheme="majorBidi"/>
          <w:b/>
          <w:i/>
          <w:color w:val="000000" w:themeColor="text1"/>
          <w:sz w:val="24"/>
          <w:szCs w:val="24"/>
          <w:lang w:val="en-GB"/>
        </w:rPr>
        <w:t>{</w:t>
      </w:r>
      <w:r w:rsidRPr="008E156E">
        <w:rPr>
          <w:rFonts w:asciiTheme="majorBidi" w:hAnsiTheme="majorBidi" w:cstheme="majorBidi"/>
          <w:b/>
          <w:bCs/>
          <w:i/>
          <w:color w:val="000000" w:themeColor="text1"/>
          <w:sz w:val="24"/>
          <w:szCs w:val="24"/>
          <w:lang w:val="en-GB"/>
        </w:rPr>
        <w:t>A description of the</w:t>
      </w:r>
      <w:r w:rsidRPr="008E156E">
        <w:rPr>
          <w:rFonts w:asciiTheme="majorBidi" w:hAnsiTheme="majorBidi" w:cstheme="majorBidi"/>
          <w:b/>
          <w:i/>
          <w:color w:val="000000" w:themeColor="text1"/>
          <w:sz w:val="24"/>
          <w:szCs w:val="24"/>
          <w:lang w:val="en-GB"/>
        </w:rPr>
        <w:t xml:space="preserve"> extent to which the Sector Outcomes as specified in the policy goals were realized in the period under review}</w:t>
      </w:r>
    </w:p>
    <w:p w:rsidR="0096472B" w:rsidRPr="008E156E" w:rsidRDefault="0096472B" w:rsidP="0096472B">
      <w:pPr>
        <w:pStyle w:val="ListParagraph"/>
        <w:ind w:left="540"/>
        <w:rPr>
          <w:rFonts w:asciiTheme="majorBidi" w:hAnsiTheme="majorBidi" w:cstheme="majorBidi"/>
          <w:b/>
          <w:i/>
          <w:color w:val="000000" w:themeColor="text1"/>
          <w:sz w:val="16"/>
          <w:szCs w:val="16"/>
          <w:lang w:val="en-GB" w:bidi="dv-MV"/>
        </w:rPr>
      </w:pPr>
    </w:p>
    <w:p w:rsidR="0096472B" w:rsidRPr="008E156E" w:rsidRDefault="0096472B" w:rsidP="0096472B">
      <w:pPr>
        <w:pStyle w:val="ListParagraph"/>
        <w:numPr>
          <w:ilvl w:val="0"/>
          <w:numId w:val="13"/>
        </w:numPr>
        <w:spacing w:after="0" w:line="240" w:lineRule="auto"/>
        <w:jc w:val="both"/>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lang w:val="en-GB"/>
        </w:rPr>
        <w:t xml:space="preserve">In addition to </w:t>
      </w:r>
      <w:r w:rsidRPr="008E156E">
        <w:rPr>
          <w:rFonts w:asciiTheme="majorBidi" w:hAnsiTheme="majorBidi" w:cstheme="majorBidi"/>
          <w:bCs/>
          <w:color w:val="000000" w:themeColor="text1"/>
          <w:sz w:val="24"/>
          <w:szCs w:val="24"/>
        </w:rPr>
        <w:t>carrying out their existing work</w:t>
      </w:r>
      <w:r w:rsidRPr="008E156E">
        <w:rPr>
          <w:rFonts w:asciiTheme="majorBidi" w:hAnsiTheme="majorBidi" w:cstheme="majorBidi"/>
          <w:bCs/>
          <w:color w:val="000000" w:themeColor="text1"/>
          <w:sz w:val="24"/>
          <w:szCs w:val="24"/>
          <w:rtl/>
          <w:lang w:bidi="dv-MV"/>
        </w:rPr>
        <w:t xml:space="preserve"> </w:t>
      </w:r>
      <w:r w:rsidRPr="008E156E">
        <w:rPr>
          <w:rFonts w:asciiTheme="majorBidi" w:hAnsiTheme="majorBidi" w:cstheme="majorBidi"/>
          <w:bCs/>
          <w:color w:val="000000" w:themeColor="text1"/>
          <w:sz w:val="24"/>
          <w:szCs w:val="24"/>
        </w:rPr>
        <w:t xml:space="preserve">plan on treatment and prevention activities, DDPRS set up a number of new initiatives during the period under review. First, two detoxification centers were established in Male’ and S. Hulhumeedhu for the first time. These two centre are currently filled to full capacity and both maintain a long waiting list. The need for similar centres across the country has been highlighted. </w:t>
      </w:r>
    </w:p>
    <w:p w:rsidR="00CA3D57" w:rsidRPr="008E156E" w:rsidRDefault="00CA3D57" w:rsidP="003254B5">
      <w:pPr>
        <w:pStyle w:val="ListParagraph"/>
        <w:numPr>
          <w:ilvl w:val="0"/>
          <w:numId w:val="13"/>
        </w:numPr>
        <w:spacing w:after="0" w:line="240" w:lineRule="auto"/>
        <w:jc w:val="both"/>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rPr>
        <w:t>DDPRS has also been implementing the new drug law 17/2011</w:t>
      </w:r>
      <w:r w:rsidR="003254B5" w:rsidRPr="008E156E">
        <w:rPr>
          <w:rFonts w:asciiTheme="majorBidi" w:hAnsiTheme="majorBidi" w:cstheme="majorBidi"/>
          <w:bCs/>
          <w:color w:val="000000" w:themeColor="text1"/>
          <w:sz w:val="24"/>
          <w:szCs w:val="24"/>
        </w:rPr>
        <w:t xml:space="preserve"> endorsed on December 31</w:t>
      </w:r>
      <w:r w:rsidR="003254B5" w:rsidRPr="008E156E">
        <w:rPr>
          <w:rFonts w:asciiTheme="majorBidi" w:hAnsiTheme="majorBidi" w:cstheme="majorBidi"/>
          <w:bCs/>
          <w:color w:val="000000" w:themeColor="text1"/>
          <w:sz w:val="24"/>
          <w:szCs w:val="24"/>
          <w:vertAlign w:val="superscript"/>
        </w:rPr>
        <w:t>st</w:t>
      </w:r>
      <w:r w:rsidR="003254B5" w:rsidRPr="008E156E">
        <w:rPr>
          <w:rFonts w:asciiTheme="majorBidi" w:hAnsiTheme="majorBidi" w:cstheme="majorBidi"/>
          <w:bCs/>
          <w:color w:val="000000" w:themeColor="text1"/>
          <w:sz w:val="24"/>
          <w:szCs w:val="24"/>
        </w:rPr>
        <w:t xml:space="preserve"> 2011.  </w:t>
      </w:r>
    </w:p>
    <w:p w:rsidR="0096472B" w:rsidRPr="008E156E" w:rsidRDefault="0096472B" w:rsidP="0096472B">
      <w:pPr>
        <w:pStyle w:val="ListParagraph"/>
        <w:numPr>
          <w:ilvl w:val="0"/>
          <w:numId w:val="13"/>
        </w:numPr>
        <w:spacing w:after="0" w:line="240" w:lineRule="auto"/>
        <w:jc w:val="both"/>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lang w:val="en-GB"/>
        </w:rPr>
        <w:t xml:space="preserve"> In partnership with NGOs and support from external International Organisations, three Outpatient Drop Incentres were also put in place; one in Fuah mulak and two in male’. Therefore, sector was able to increase the number of people accessing available treatment and rehabilitation services. </w:t>
      </w:r>
      <w:r w:rsidR="001449A0" w:rsidRPr="008E156E">
        <w:rPr>
          <w:rFonts w:asciiTheme="majorBidi" w:hAnsiTheme="majorBidi" w:cstheme="majorBidi"/>
          <w:bCs/>
          <w:color w:val="000000" w:themeColor="text1"/>
          <w:sz w:val="24"/>
          <w:szCs w:val="24"/>
          <w:lang w:val="en-GB"/>
        </w:rPr>
        <w:t>DDPRS has continued their collaboration with the NGOs working in the drug sector and has signed an MOU with a Juvenile NGO to support the implementation of an outpatient treatment centre in Lhaviyani, Naifaru.</w:t>
      </w:r>
    </w:p>
    <w:p w:rsidR="0096472B" w:rsidRPr="008E156E" w:rsidRDefault="0096472B" w:rsidP="001449A0">
      <w:pPr>
        <w:pStyle w:val="ListParagraph"/>
        <w:numPr>
          <w:ilvl w:val="0"/>
          <w:numId w:val="13"/>
        </w:numPr>
        <w:spacing w:after="0" w:line="240" w:lineRule="auto"/>
        <w:jc w:val="both"/>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lang w:val="en-GB"/>
        </w:rPr>
        <w:t xml:space="preserve">To further facilitate the pathways into treatment, DDPRS also set up a National Drug Abuse Helpline in order to provide support and information to the Maldivian community. </w:t>
      </w:r>
      <w:r w:rsidR="001449A0" w:rsidRPr="008E156E">
        <w:rPr>
          <w:rFonts w:asciiTheme="majorBidi" w:hAnsiTheme="majorBidi" w:cstheme="majorBidi"/>
          <w:bCs/>
          <w:color w:val="000000" w:themeColor="text1"/>
          <w:sz w:val="24"/>
          <w:szCs w:val="24"/>
          <w:lang w:val="en-GB"/>
        </w:rPr>
        <w:t>The Helpline is currently in its 9</w:t>
      </w:r>
      <w:r w:rsidR="001449A0" w:rsidRPr="008E156E">
        <w:rPr>
          <w:rFonts w:asciiTheme="majorBidi" w:hAnsiTheme="majorBidi" w:cstheme="majorBidi"/>
          <w:bCs/>
          <w:color w:val="000000" w:themeColor="text1"/>
          <w:sz w:val="24"/>
          <w:szCs w:val="24"/>
          <w:vertAlign w:val="superscript"/>
          <w:lang w:val="en-GB"/>
        </w:rPr>
        <w:t>th</w:t>
      </w:r>
      <w:r w:rsidR="001449A0" w:rsidRPr="008E156E">
        <w:rPr>
          <w:rFonts w:asciiTheme="majorBidi" w:hAnsiTheme="majorBidi" w:cstheme="majorBidi"/>
          <w:bCs/>
          <w:color w:val="000000" w:themeColor="text1"/>
          <w:sz w:val="24"/>
          <w:szCs w:val="24"/>
          <w:lang w:val="en-GB"/>
        </w:rPr>
        <w:t xml:space="preserve"> month of operation and has answered over 1700 phone calls for information, interventions and support. </w:t>
      </w:r>
    </w:p>
    <w:p w:rsidR="001449A0" w:rsidRPr="008E156E" w:rsidRDefault="001449A0" w:rsidP="001449A0">
      <w:pPr>
        <w:pStyle w:val="ListParagraph"/>
        <w:numPr>
          <w:ilvl w:val="0"/>
          <w:numId w:val="13"/>
        </w:numPr>
        <w:rPr>
          <w:rFonts w:asciiTheme="majorBidi" w:hAnsiTheme="majorBidi" w:cstheme="majorBidi"/>
          <w:bCs/>
          <w:color w:val="000000" w:themeColor="text1"/>
          <w:sz w:val="24"/>
          <w:szCs w:val="24"/>
        </w:rPr>
      </w:pPr>
      <w:r w:rsidRPr="008E156E">
        <w:rPr>
          <w:rFonts w:asciiTheme="majorBidi" w:hAnsiTheme="majorBidi" w:cstheme="majorBidi"/>
          <w:bCs/>
          <w:color w:val="000000" w:themeColor="text1"/>
          <w:sz w:val="24"/>
          <w:szCs w:val="24"/>
        </w:rPr>
        <w:t xml:space="preserve">An outpatient treatment centre was established in Fuavmullakh consisting of a detoxification unit, community service and outpatient treatment centre and drop in centre. A specialised rehabilitation centre for women was also established in Villimale’ to implement a new treatment modality in the country. </w:t>
      </w:r>
    </w:p>
    <w:p w:rsidR="0096472B" w:rsidRPr="008E156E" w:rsidRDefault="0096472B" w:rsidP="0096472B">
      <w:pPr>
        <w:pStyle w:val="ListParagraph"/>
        <w:numPr>
          <w:ilvl w:val="0"/>
          <w:numId w:val="13"/>
        </w:numPr>
        <w:spacing w:after="0" w:line="240" w:lineRule="auto"/>
        <w:jc w:val="both"/>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lang w:val="en-GB"/>
        </w:rPr>
        <w:t xml:space="preserve">Work has also </w:t>
      </w:r>
      <w:r w:rsidR="003123C5" w:rsidRPr="008E156E">
        <w:rPr>
          <w:rFonts w:asciiTheme="majorBidi" w:hAnsiTheme="majorBidi" w:cstheme="majorBidi"/>
          <w:bCs/>
          <w:color w:val="000000" w:themeColor="text1"/>
          <w:sz w:val="24"/>
          <w:szCs w:val="24"/>
          <w:lang w:val="en-GB"/>
        </w:rPr>
        <w:t xml:space="preserve">been </w:t>
      </w:r>
      <w:r w:rsidRPr="008E156E">
        <w:rPr>
          <w:rFonts w:asciiTheme="majorBidi" w:hAnsiTheme="majorBidi" w:cstheme="majorBidi"/>
          <w:bCs/>
          <w:color w:val="000000" w:themeColor="text1"/>
          <w:sz w:val="24"/>
          <w:szCs w:val="24"/>
          <w:lang w:val="en-GB"/>
        </w:rPr>
        <w:t xml:space="preserve">started on the establishment of a Halfway House in Hulhumale’. </w:t>
      </w:r>
    </w:p>
    <w:p w:rsidR="0096472B" w:rsidRPr="008E156E" w:rsidRDefault="0096472B" w:rsidP="0096472B">
      <w:pPr>
        <w:pStyle w:val="ListParagraph"/>
        <w:numPr>
          <w:ilvl w:val="0"/>
          <w:numId w:val="13"/>
        </w:numPr>
        <w:spacing w:after="0" w:line="240" w:lineRule="auto"/>
        <w:jc w:val="both"/>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lang w:val="en-GB"/>
        </w:rPr>
        <w:t xml:space="preserve">Prevention activities were carried </w:t>
      </w:r>
      <w:r w:rsidR="003123C5" w:rsidRPr="008E156E">
        <w:rPr>
          <w:rFonts w:asciiTheme="majorBidi" w:hAnsiTheme="majorBidi" w:cstheme="majorBidi"/>
          <w:bCs/>
          <w:color w:val="000000" w:themeColor="text1"/>
          <w:sz w:val="24"/>
          <w:szCs w:val="24"/>
          <w:lang w:val="en-GB"/>
        </w:rPr>
        <w:t xml:space="preserve">out </w:t>
      </w:r>
      <w:r w:rsidRPr="008E156E">
        <w:rPr>
          <w:rFonts w:asciiTheme="majorBidi" w:hAnsiTheme="majorBidi" w:cstheme="majorBidi"/>
          <w:bCs/>
          <w:color w:val="000000" w:themeColor="text1"/>
          <w:sz w:val="24"/>
          <w:szCs w:val="24"/>
          <w:lang w:val="en-GB"/>
        </w:rPr>
        <w:t xml:space="preserve">in the sector but were mostly done by ministries separately (MOE, MOHF, MYHRS,MIA). Since the activities were done in isolation the expected impact was not achieved. Also resulted in duplication of resources. However, work was started to bring together all actors in prevention. A Prevention Workshop for all stakeholders was conducted in June 2011 in order to streamline prevention activities. </w:t>
      </w:r>
    </w:p>
    <w:p w:rsidR="0096472B" w:rsidRPr="008E156E" w:rsidRDefault="0096472B" w:rsidP="0096472B">
      <w:pPr>
        <w:pStyle w:val="ListParagraph"/>
        <w:numPr>
          <w:ilvl w:val="0"/>
          <w:numId w:val="13"/>
        </w:numPr>
        <w:spacing w:after="0" w:line="240" w:lineRule="auto"/>
        <w:jc w:val="both"/>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lang w:val="en-GB"/>
        </w:rPr>
        <w:t xml:space="preserve">In addition, a technical committee consisting of key people from DDPRS, MOE, DGFPS, MOHF, MOHRYS and Maldives Police Services was also created to revise and include a drug education and prevention component in the life skills package for the Schools. This package has now been piloted in 12 Schools and is being closely monitored. </w:t>
      </w:r>
      <w:r w:rsidR="0090353F" w:rsidRPr="008E156E">
        <w:rPr>
          <w:rFonts w:asciiTheme="majorBidi" w:hAnsiTheme="majorBidi" w:cstheme="majorBidi"/>
          <w:bCs/>
          <w:color w:val="000000" w:themeColor="text1"/>
          <w:sz w:val="24"/>
          <w:szCs w:val="24"/>
          <w:lang w:val="en-GB"/>
        </w:rPr>
        <w:t xml:space="preserve">The Education Ministry has also begun a second phase of this project to train 40 schools on the drug prevention component and the new lifeskills package. </w:t>
      </w:r>
    </w:p>
    <w:p w:rsidR="0090353F" w:rsidRPr="008E156E" w:rsidRDefault="0090353F" w:rsidP="0090353F">
      <w:pPr>
        <w:pStyle w:val="ListParagraph"/>
        <w:numPr>
          <w:ilvl w:val="0"/>
          <w:numId w:val="13"/>
        </w:numPr>
        <w:spacing w:after="0" w:line="240" w:lineRule="auto"/>
        <w:jc w:val="both"/>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lang w:val="en-GB"/>
        </w:rPr>
        <w:t xml:space="preserve">DDPRS Prevention has also completed their workplan for 2011 and has embarked on a new workplan of prevention activities for 2012. Drug prevention workshops were conducted for out-of-school youth and drug education workshops were conducted for </w:t>
      </w:r>
      <w:r w:rsidRPr="008E156E">
        <w:rPr>
          <w:rFonts w:asciiTheme="majorBidi" w:hAnsiTheme="majorBidi" w:cstheme="majorBidi"/>
          <w:bCs/>
          <w:color w:val="000000" w:themeColor="text1"/>
          <w:sz w:val="24"/>
          <w:szCs w:val="24"/>
          <w:lang w:val="en-GB"/>
        </w:rPr>
        <w:lastRenderedPageBreak/>
        <w:t xml:space="preserve">DDPRS staff in Male’ and Addu. The Prevention team has also begun work on the National Drug Abuse Campaign planned for 2012. </w:t>
      </w:r>
    </w:p>
    <w:p w:rsidR="0096472B" w:rsidRPr="008E156E" w:rsidRDefault="0096472B" w:rsidP="0090353F">
      <w:pPr>
        <w:pStyle w:val="ListParagraph"/>
        <w:numPr>
          <w:ilvl w:val="0"/>
          <w:numId w:val="13"/>
        </w:numPr>
        <w:spacing w:after="0" w:line="240" w:lineRule="auto"/>
        <w:jc w:val="both"/>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lang w:val="en-GB"/>
        </w:rPr>
        <w:t>The sector was able to engage with NGOs and develop their capacity to deliver better services in the sector.13 NGOS have been contracted and funded by UNODC project during the period under review</w:t>
      </w:r>
      <w:r w:rsidR="0090353F" w:rsidRPr="008E156E">
        <w:rPr>
          <w:rFonts w:asciiTheme="majorBidi" w:hAnsiTheme="majorBidi" w:cstheme="majorBidi"/>
          <w:bCs/>
          <w:color w:val="000000" w:themeColor="text1"/>
          <w:sz w:val="24"/>
          <w:szCs w:val="24"/>
          <w:lang w:val="en-GB"/>
        </w:rPr>
        <w:t xml:space="preserve">. Given the increased collaboration with civil society, DDPRS is also establishing an NGO database to maintain and monitor the activities of NGOs working in the drug sector. </w:t>
      </w:r>
    </w:p>
    <w:p w:rsidR="00601216" w:rsidRPr="008E156E" w:rsidRDefault="0096472B" w:rsidP="00601216">
      <w:pPr>
        <w:pStyle w:val="ListParagraph"/>
        <w:numPr>
          <w:ilvl w:val="0"/>
          <w:numId w:val="13"/>
        </w:numPr>
        <w:spacing w:after="0" w:line="240" w:lineRule="auto"/>
        <w:jc w:val="both"/>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lang w:val="en-GB"/>
        </w:rPr>
        <w:t>DDPRS was formed to have focus</w:t>
      </w:r>
      <w:r w:rsidR="006766D2" w:rsidRPr="008E156E">
        <w:rPr>
          <w:rFonts w:asciiTheme="majorBidi" w:hAnsiTheme="majorBidi" w:cstheme="majorBidi"/>
          <w:bCs/>
          <w:color w:val="000000" w:themeColor="text1"/>
          <w:sz w:val="24"/>
          <w:szCs w:val="24"/>
          <w:lang w:val="en-GB"/>
        </w:rPr>
        <w:t>ed interventions in the sector. The endorsement of the new Drug law on December 31</w:t>
      </w:r>
      <w:r w:rsidR="006766D2" w:rsidRPr="008E156E">
        <w:rPr>
          <w:rFonts w:asciiTheme="majorBidi" w:hAnsiTheme="majorBidi" w:cstheme="majorBidi"/>
          <w:bCs/>
          <w:color w:val="000000" w:themeColor="text1"/>
          <w:sz w:val="24"/>
          <w:szCs w:val="24"/>
          <w:vertAlign w:val="superscript"/>
          <w:lang w:val="en-GB"/>
        </w:rPr>
        <w:t>st</w:t>
      </w:r>
      <w:r w:rsidR="006766D2" w:rsidRPr="008E156E">
        <w:rPr>
          <w:rFonts w:asciiTheme="majorBidi" w:hAnsiTheme="majorBidi" w:cstheme="majorBidi"/>
          <w:bCs/>
          <w:color w:val="000000" w:themeColor="text1"/>
          <w:sz w:val="24"/>
          <w:szCs w:val="24"/>
          <w:lang w:val="en-GB"/>
        </w:rPr>
        <w:t xml:space="preserve"> 2011 stipulated the establishment of a Narcotics </w:t>
      </w:r>
      <w:r w:rsidR="00430DE8" w:rsidRPr="008E156E">
        <w:rPr>
          <w:rFonts w:asciiTheme="majorBidi" w:hAnsiTheme="majorBidi" w:cstheme="majorBidi"/>
          <w:bCs/>
          <w:color w:val="000000" w:themeColor="text1"/>
          <w:sz w:val="24"/>
          <w:szCs w:val="24"/>
          <w:lang w:val="en-GB"/>
        </w:rPr>
        <w:t xml:space="preserve">Drug </w:t>
      </w:r>
      <w:r w:rsidR="006766D2" w:rsidRPr="008E156E">
        <w:rPr>
          <w:rFonts w:asciiTheme="majorBidi" w:hAnsiTheme="majorBidi" w:cstheme="majorBidi"/>
          <w:bCs/>
          <w:color w:val="000000" w:themeColor="text1"/>
          <w:sz w:val="24"/>
          <w:szCs w:val="24"/>
          <w:lang w:val="en-GB"/>
        </w:rPr>
        <w:t>Control Council (N</w:t>
      </w:r>
      <w:r w:rsidR="00430DE8" w:rsidRPr="008E156E">
        <w:rPr>
          <w:rFonts w:asciiTheme="majorBidi" w:hAnsiTheme="majorBidi" w:cstheme="majorBidi"/>
          <w:bCs/>
          <w:color w:val="000000" w:themeColor="text1"/>
          <w:sz w:val="24"/>
          <w:szCs w:val="24"/>
          <w:lang w:val="en-GB"/>
        </w:rPr>
        <w:t>D</w:t>
      </w:r>
      <w:r w:rsidR="006766D2" w:rsidRPr="008E156E">
        <w:rPr>
          <w:rFonts w:asciiTheme="majorBidi" w:hAnsiTheme="majorBidi" w:cstheme="majorBidi"/>
          <w:bCs/>
          <w:color w:val="000000" w:themeColor="text1"/>
          <w:sz w:val="24"/>
          <w:szCs w:val="24"/>
          <w:lang w:val="en-GB"/>
        </w:rPr>
        <w:t>CC) to monitor the implementation of drug policy and the National Drug Agency (NDA) to conduct the prevention and treatment activities planned for the sector. The activities of the NDA are monitored by a NDA board consisting of individuals from the</w:t>
      </w:r>
      <w:r w:rsidR="00601216" w:rsidRPr="008E156E">
        <w:rPr>
          <w:rFonts w:asciiTheme="majorBidi" w:hAnsiTheme="majorBidi" w:cstheme="majorBidi"/>
          <w:bCs/>
          <w:color w:val="000000" w:themeColor="text1"/>
          <w:sz w:val="24"/>
          <w:szCs w:val="24"/>
          <w:lang w:val="en-GB"/>
        </w:rPr>
        <w:t xml:space="preserve"> different line ministries. The NDA takes over activities from the DDPRS and all DDPRS staff were transferred to the new agency. Care was taken to ensure that the transition was carried out as smoothly as possible without disruption to the work being carried out. </w:t>
      </w:r>
    </w:p>
    <w:p w:rsidR="0096472B" w:rsidRPr="008E156E" w:rsidRDefault="00601216" w:rsidP="0096472B">
      <w:pPr>
        <w:pStyle w:val="ListParagraph"/>
        <w:numPr>
          <w:ilvl w:val="0"/>
          <w:numId w:val="13"/>
        </w:numPr>
        <w:spacing w:after="0" w:line="240" w:lineRule="auto"/>
        <w:jc w:val="both"/>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lang w:val="en-GB"/>
        </w:rPr>
        <w:t xml:space="preserve">The dire need for training and capacity building of the NDA staff is noted here. </w:t>
      </w:r>
    </w:p>
    <w:p w:rsidR="00601216" w:rsidRPr="008E156E" w:rsidRDefault="0096472B" w:rsidP="00601216">
      <w:pPr>
        <w:pStyle w:val="ListParagraph"/>
        <w:numPr>
          <w:ilvl w:val="0"/>
          <w:numId w:val="13"/>
        </w:numPr>
        <w:spacing w:after="0" w:line="240" w:lineRule="auto"/>
        <w:jc w:val="both"/>
        <w:rPr>
          <w:rFonts w:asciiTheme="majorBidi" w:hAnsiTheme="majorBidi" w:cstheme="majorBidi"/>
          <w:bCs/>
          <w:color w:val="000000" w:themeColor="text1"/>
          <w:sz w:val="24"/>
          <w:szCs w:val="24"/>
          <w:u w:val="single"/>
          <w:lang w:val="en-GB"/>
        </w:rPr>
      </w:pPr>
      <w:r w:rsidRPr="008E156E">
        <w:rPr>
          <w:rFonts w:asciiTheme="majorBidi" w:hAnsiTheme="majorBidi" w:cstheme="majorBidi"/>
          <w:bCs/>
          <w:color w:val="000000" w:themeColor="text1"/>
          <w:sz w:val="24"/>
          <w:szCs w:val="24"/>
          <w:lang w:val="en-GB"/>
        </w:rPr>
        <w:t>The lack of prison-based rehabilitation was noticed and regulations were reviewed to give access to rehabilitation for those under drug use convictions</w:t>
      </w:r>
      <w:r w:rsidR="00601216" w:rsidRPr="008E156E">
        <w:rPr>
          <w:rFonts w:asciiTheme="majorBidi" w:hAnsiTheme="majorBidi" w:cstheme="majorBidi"/>
          <w:bCs/>
          <w:color w:val="000000" w:themeColor="text1"/>
          <w:sz w:val="24"/>
          <w:szCs w:val="24"/>
          <w:lang w:val="en-GB"/>
        </w:rPr>
        <w:t xml:space="preserve">. A needs assessment was conducted in the prisons in Maafushi, Asseyri and Male and a model of prison based drug treatment was presented to the Department of Penitentiary and Rehabilitation Services (DPRS). </w:t>
      </w:r>
    </w:p>
    <w:p w:rsidR="00601216" w:rsidRPr="008E156E" w:rsidRDefault="0096472B" w:rsidP="00601216">
      <w:pPr>
        <w:pStyle w:val="ListParagraph"/>
        <w:numPr>
          <w:ilvl w:val="0"/>
          <w:numId w:val="13"/>
        </w:numPr>
        <w:spacing w:after="0" w:line="240" w:lineRule="auto"/>
        <w:jc w:val="both"/>
        <w:rPr>
          <w:rFonts w:asciiTheme="majorBidi" w:hAnsiTheme="majorBidi" w:cstheme="majorBidi"/>
          <w:bCs/>
          <w:color w:val="000000" w:themeColor="text1"/>
          <w:sz w:val="24"/>
          <w:szCs w:val="24"/>
          <w:u w:val="single"/>
          <w:lang w:val="en-GB"/>
        </w:rPr>
      </w:pPr>
      <w:r w:rsidRPr="008E156E">
        <w:rPr>
          <w:rFonts w:asciiTheme="majorBidi" w:hAnsiTheme="majorBidi" w:cstheme="majorBidi"/>
          <w:bCs/>
          <w:color w:val="000000" w:themeColor="text1"/>
          <w:sz w:val="24"/>
          <w:szCs w:val="24"/>
          <w:lang w:val="en-GB"/>
        </w:rPr>
        <w:t>Capacity of DDPRS staff was also improved by providing training of different treatment aspects. Twelve DDPRS counsellors underwent UNODC Treatnet training in September 2011. Two other DDPRS counsellor were trained at Daytop-USA on the Therapeutic Community model. A number of counsellors also underwent treatment and rehabilitation training from Colombo Plan</w:t>
      </w:r>
      <w:r w:rsidR="00601216" w:rsidRPr="008E156E">
        <w:rPr>
          <w:rFonts w:asciiTheme="majorBidi" w:hAnsiTheme="majorBidi" w:cstheme="majorBidi"/>
          <w:bCs/>
          <w:color w:val="000000" w:themeColor="text1"/>
          <w:sz w:val="24"/>
          <w:szCs w:val="24"/>
          <w:lang w:val="en-GB"/>
        </w:rPr>
        <w:t>.</w:t>
      </w:r>
      <w:r w:rsidR="00601216" w:rsidRPr="008E156E">
        <w:rPr>
          <w:rFonts w:asciiTheme="majorBidi" w:hAnsiTheme="majorBidi" w:cstheme="majorBidi"/>
          <w:bCs/>
          <w:color w:val="000000" w:themeColor="text1"/>
          <w:sz w:val="24"/>
          <w:szCs w:val="24"/>
          <w:u w:val="single"/>
          <w:lang w:val="en-GB"/>
        </w:rPr>
        <w:t xml:space="preserve"> </w:t>
      </w:r>
      <w:r w:rsidR="00601216" w:rsidRPr="008E156E">
        <w:rPr>
          <w:rFonts w:asciiTheme="majorBidi" w:hAnsiTheme="majorBidi" w:cstheme="majorBidi"/>
          <w:bCs/>
          <w:color w:val="000000" w:themeColor="text1"/>
          <w:sz w:val="24"/>
          <w:szCs w:val="24"/>
          <w:lang w:val="en-GB"/>
        </w:rPr>
        <w:t xml:space="preserve">Drug Education training conducted within DDPRS was also planned to improve on the counsellors knowledge but more training is needed for the counsellors to be fully equipped to fulfil their roles and responsibilities. </w:t>
      </w:r>
    </w:p>
    <w:p w:rsidR="00CA3D57" w:rsidRPr="008E156E" w:rsidRDefault="00CA3D57" w:rsidP="00601216">
      <w:pPr>
        <w:pStyle w:val="ListParagraph"/>
        <w:numPr>
          <w:ilvl w:val="0"/>
          <w:numId w:val="13"/>
        </w:numPr>
        <w:spacing w:after="0" w:line="240" w:lineRule="auto"/>
        <w:jc w:val="both"/>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lang w:val="en-GB"/>
        </w:rPr>
        <w:t xml:space="preserve">The Drug Courts were set up under the new drug law. </w:t>
      </w:r>
    </w:p>
    <w:p w:rsidR="003254B5" w:rsidRPr="008E156E" w:rsidRDefault="003254B5" w:rsidP="003254B5">
      <w:pPr>
        <w:pStyle w:val="ListParagraph"/>
        <w:numPr>
          <w:ilvl w:val="0"/>
          <w:numId w:val="13"/>
        </w:numPr>
        <w:spacing w:after="0" w:line="240" w:lineRule="auto"/>
        <w:jc w:val="both"/>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lang w:val="en-GB"/>
        </w:rPr>
        <w:t>Expansion of Methadone Maintenance Treatment Services.</w:t>
      </w:r>
    </w:p>
    <w:p w:rsidR="0096472B" w:rsidRPr="008E156E" w:rsidRDefault="0096472B" w:rsidP="0096472B">
      <w:pPr>
        <w:pStyle w:val="ListParagraph"/>
        <w:spacing w:after="0" w:line="240" w:lineRule="auto"/>
        <w:jc w:val="both"/>
        <w:rPr>
          <w:rFonts w:asciiTheme="majorBidi" w:hAnsiTheme="majorBidi" w:cstheme="majorBidi"/>
          <w:bCs/>
          <w:color w:val="000000" w:themeColor="text1"/>
          <w:sz w:val="16"/>
          <w:szCs w:val="16"/>
          <w:u w:val="single"/>
          <w:lang w:val="en-GB"/>
        </w:rPr>
      </w:pPr>
    </w:p>
    <w:p w:rsidR="0096472B" w:rsidRPr="008E156E" w:rsidRDefault="0096472B" w:rsidP="0096472B">
      <w:pPr>
        <w:pStyle w:val="ListParagraph"/>
        <w:spacing w:after="0" w:line="240" w:lineRule="auto"/>
        <w:ind w:left="0"/>
        <w:rPr>
          <w:rFonts w:asciiTheme="majorBidi" w:hAnsiTheme="majorBidi" w:cstheme="majorBidi"/>
          <w:b/>
          <w:color w:val="000000" w:themeColor="text1"/>
          <w:sz w:val="24"/>
          <w:szCs w:val="24"/>
          <w:u w:val="single"/>
          <w:lang w:val="en-GB"/>
        </w:rPr>
      </w:pPr>
      <w:r w:rsidRPr="008E156E">
        <w:rPr>
          <w:rFonts w:asciiTheme="majorBidi" w:hAnsiTheme="majorBidi" w:cstheme="majorBidi"/>
          <w:b/>
          <w:color w:val="000000" w:themeColor="text1"/>
          <w:sz w:val="24"/>
          <w:szCs w:val="24"/>
          <w:u w:val="single"/>
          <w:lang w:val="en-GB"/>
        </w:rPr>
        <w:t>SUPPLY REDUCTION</w:t>
      </w:r>
    </w:p>
    <w:p w:rsidR="0096472B" w:rsidRPr="008E156E" w:rsidRDefault="0096472B" w:rsidP="0096472B">
      <w:pPr>
        <w:pStyle w:val="ListParagraph"/>
        <w:numPr>
          <w:ilvl w:val="0"/>
          <w:numId w:val="12"/>
        </w:numPr>
        <w:spacing w:after="0" w:line="240" w:lineRule="auto"/>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lang w:val="en-GB"/>
        </w:rPr>
        <w:t>The supply reduction agencies were able to coordinate work together towards the supply of drugs brought into the country. Joint operations were carried out by MPS and MCS</w:t>
      </w:r>
    </w:p>
    <w:p w:rsidR="0096472B" w:rsidRPr="008E156E" w:rsidRDefault="0096472B" w:rsidP="0096472B">
      <w:pPr>
        <w:pStyle w:val="ListParagraph"/>
        <w:numPr>
          <w:ilvl w:val="0"/>
          <w:numId w:val="12"/>
        </w:numPr>
        <w:spacing w:after="0" w:line="240" w:lineRule="auto"/>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lang w:val="en-GB"/>
        </w:rPr>
        <w:t>MCS took initiatives to regulate the Ports to minimum requirement standards in order to increase surveillance and decrease narcotic trafficking through the ports.</w:t>
      </w:r>
    </w:p>
    <w:p w:rsidR="0096472B" w:rsidRPr="008E156E" w:rsidRDefault="0096472B" w:rsidP="0096472B">
      <w:pPr>
        <w:pStyle w:val="ListParagraph"/>
        <w:numPr>
          <w:ilvl w:val="0"/>
          <w:numId w:val="12"/>
        </w:numPr>
        <w:spacing w:after="0" w:line="240" w:lineRule="auto"/>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lang w:val="en-GB"/>
        </w:rPr>
        <w:t>Drug enforcement department set up within the MPS to have focussed intervention in supply reduction of narcotics</w:t>
      </w:r>
    </w:p>
    <w:p w:rsidR="0096472B" w:rsidRPr="008E156E" w:rsidRDefault="0096472B" w:rsidP="0096472B">
      <w:pPr>
        <w:pStyle w:val="ListParagraph"/>
        <w:numPr>
          <w:ilvl w:val="0"/>
          <w:numId w:val="12"/>
        </w:numPr>
        <w:spacing w:after="0" w:line="240" w:lineRule="auto"/>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lang w:val="en-GB"/>
        </w:rPr>
        <w:t>MCS and MPS have jointly initiated a project to bring narco dogs to Maldives under Indian assistance during the review period</w:t>
      </w:r>
    </w:p>
    <w:p w:rsidR="0096472B" w:rsidRPr="008E156E" w:rsidRDefault="0096472B" w:rsidP="0096472B">
      <w:pPr>
        <w:pStyle w:val="ListParagraph"/>
        <w:numPr>
          <w:ilvl w:val="0"/>
          <w:numId w:val="12"/>
        </w:numPr>
        <w:spacing w:after="0" w:line="240" w:lineRule="auto"/>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lang w:val="en-GB"/>
        </w:rPr>
        <w:t>MCS under UNODC funds have launched CBT at MCS for all drug enforcement officers</w:t>
      </w:r>
    </w:p>
    <w:p w:rsidR="0096472B" w:rsidRPr="008E156E" w:rsidRDefault="0096472B" w:rsidP="0096472B">
      <w:pPr>
        <w:pStyle w:val="ListParagraph"/>
        <w:spacing w:after="0" w:line="240" w:lineRule="auto"/>
        <w:rPr>
          <w:rFonts w:asciiTheme="majorBidi" w:hAnsiTheme="majorBidi" w:cstheme="majorBidi"/>
          <w:bCs/>
          <w:color w:val="000000" w:themeColor="text1"/>
          <w:sz w:val="16"/>
          <w:szCs w:val="16"/>
          <w:u w:val="single"/>
          <w:lang w:val="en-GB"/>
        </w:rPr>
      </w:pPr>
    </w:p>
    <w:p w:rsidR="0096472B" w:rsidRPr="008E156E" w:rsidRDefault="0096472B" w:rsidP="0096472B">
      <w:pPr>
        <w:pStyle w:val="ListParagraph"/>
        <w:spacing w:after="0" w:line="240" w:lineRule="auto"/>
        <w:ind w:left="0"/>
        <w:rPr>
          <w:rFonts w:asciiTheme="majorBidi" w:hAnsiTheme="majorBidi" w:cstheme="majorBidi"/>
          <w:b/>
          <w:color w:val="000000" w:themeColor="text1"/>
          <w:sz w:val="24"/>
          <w:szCs w:val="24"/>
          <w:u w:val="single"/>
          <w:lang w:val="en-GB"/>
        </w:rPr>
      </w:pPr>
      <w:r w:rsidRPr="008E156E">
        <w:rPr>
          <w:rFonts w:asciiTheme="majorBidi" w:hAnsiTheme="majorBidi" w:cstheme="majorBidi"/>
          <w:b/>
          <w:color w:val="000000" w:themeColor="text1"/>
          <w:sz w:val="24"/>
          <w:szCs w:val="24"/>
          <w:u w:val="single"/>
          <w:lang w:val="en-GB"/>
        </w:rPr>
        <w:t>COORDINATION</w:t>
      </w:r>
    </w:p>
    <w:p w:rsidR="0096472B" w:rsidRPr="008E156E" w:rsidRDefault="0096472B" w:rsidP="0096472B">
      <w:pPr>
        <w:pStyle w:val="ListParagraph"/>
        <w:numPr>
          <w:ilvl w:val="0"/>
          <w:numId w:val="14"/>
        </w:numPr>
        <w:spacing w:after="0" w:line="240" w:lineRule="auto"/>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lang w:val="en-GB"/>
        </w:rPr>
        <w:t>The Narcotics Control Council was established at the President’s Office for better coordination of the agencies within the sector</w:t>
      </w:r>
      <w:r w:rsidR="00601216" w:rsidRPr="008E156E">
        <w:rPr>
          <w:rFonts w:asciiTheme="majorBidi" w:hAnsiTheme="majorBidi" w:cstheme="majorBidi"/>
          <w:bCs/>
          <w:color w:val="000000" w:themeColor="text1"/>
          <w:sz w:val="24"/>
          <w:szCs w:val="24"/>
          <w:lang w:val="en-GB"/>
        </w:rPr>
        <w:t xml:space="preserve">. </w:t>
      </w:r>
    </w:p>
    <w:p w:rsidR="0096472B" w:rsidRPr="008E156E" w:rsidRDefault="0096472B" w:rsidP="0096472B">
      <w:pPr>
        <w:pStyle w:val="ListParagraph"/>
        <w:numPr>
          <w:ilvl w:val="0"/>
          <w:numId w:val="15"/>
        </w:numPr>
        <w:spacing w:after="0" w:line="240" w:lineRule="auto"/>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lang w:val="en-GB"/>
        </w:rPr>
        <w:lastRenderedPageBreak/>
        <w:t>The Drug Bill was drafted with sector wide consultation and submitted to parliament during the review period</w:t>
      </w:r>
    </w:p>
    <w:p w:rsidR="00601216" w:rsidRPr="008E156E" w:rsidRDefault="00601216" w:rsidP="0096472B">
      <w:pPr>
        <w:pStyle w:val="ListParagraph"/>
        <w:numPr>
          <w:ilvl w:val="0"/>
          <w:numId w:val="15"/>
        </w:numPr>
        <w:spacing w:after="0" w:line="240" w:lineRule="auto"/>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lang w:val="en-GB"/>
        </w:rPr>
        <w:t>The endorsement of the new drug law</w:t>
      </w:r>
      <w:r w:rsidR="00430DE8" w:rsidRPr="008E156E">
        <w:rPr>
          <w:rFonts w:asciiTheme="majorBidi" w:hAnsiTheme="majorBidi" w:cstheme="majorBidi"/>
          <w:bCs/>
          <w:color w:val="000000" w:themeColor="text1"/>
          <w:sz w:val="24"/>
          <w:szCs w:val="24"/>
          <w:lang w:val="en-GB"/>
        </w:rPr>
        <w:t xml:space="preserve"> has seen the establishment of the National Drug Control Council which takes over from the Narcotics Control Council. </w:t>
      </w:r>
    </w:p>
    <w:p w:rsidR="00430DE8" w:rsidRPr="008E156E" w:rsidRDefault="00430DE8" w:rsidP="0096472B">
      <w:pPr>
        <w:pStyle w:val="ListParagraph"/>
        <w:numPr>
          <w:ilvl w:val="0"/>
          <w:numId w:val="15"/>
        </w:numPr>
        <w:spacing w:after="0" w:line="240" w:lineRule="auto"/>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lang w:val="en-GB"/>
        </w:rPr>
        <w:t>The National Drug Agency was also established under the new drug law 17/2011.</w:t>
      </w:r>
    </w:p>
    <w:p w:rsidR="00CA3D57" w:rsidRPr="008E156E" w:rsidRDefault="00CA3D57" w:rsidP="0096472B">
      <w:pPr>
        <w:pStyle w:val="ListParagraph"/>
        <w:numPr>
          <w:ilvl w:val="0"/>
          <w:numId w:val="15"/>
        </w:numPr>
        <w:spacing w:after="0" w:line="240" w:lineRule="auto"/>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lang w:val="en-GB"/>
        </w:rPr>
        <w:t xml:space="preserve">Increased collaboration between DDPRS/NDA and the Judicial Services on the concepts introduced in the new drug law. Sensitisation was provided to the Prosecutor General’s Office, Judicial Services Commission, Criminal Court and Drug Courts. </w:t>
      </w:r>
    </w:p>
    <w:p w:rsidR="00601216" w:rsidRPr="008E156E" w:rsidRDefault="00601216" w:rsidP="00601216">
      <w:pPr>
        <w:pStyle w:val="ListParagraph"/>
        <w:spacing w:after="0" w:line="240" w:lineRule="auto"/>
        <w:rPr>
          <w:rFonts w:asciiTheme="majorBidi" w:hAnsiTheme="majorBidi" w:cstheme="majorBidi"/>
          <w:bCs/>
          <w:color w:val="000000" w:themeColor="text1"/>
          <w:sz w:val="16"/>
          <w:szCs w:val="16"/>
          <w:lang w:val="en-GB"/>
        </w:rPr>
      </w:pPr>
    </w:p>
    <w:p w:rsidR="0096472B" w:rsidRPr="008E156E" w:rsidRDefault="0096472B" w:rsidP="0096472B">
      <w:pPr>
        <w:pStyle w:val="ListParagraph"/>
        <w:numPr>
          <w:ilvl w:val="1"/>
          <w:numId w:val="5"/>
        </w:numPr>
        <w:tabs>
          <w:tab w:val="left" w:pos="828"/>
        </w:tabs>
        <w:ind w:left="810"/>
        <w:rPr>
          <w:rFonts w:asciiTheme="majorBidi" w:hAnsiTheme="majorBidi" w:cstheme="majorBidi"/>
          <w:b/>
          <w:color w:val="000000" w:themeColor="text1"/>
          <w:sz w:val="24"/>
          <w:szCs w:val="24"/>
          <w:lang w:val="en-GB"/>
        </w:rPr>
      </w:pPr>
      <w:r w:rsidRPr="008E156E">
        <w:rPr>
          <w:rFonts w:asciiTheme="majorBidi" w:hAnsiTheme="majorBidi" w:cstheme="majorBidi"/>
          <w:b/>
          <w:color w:val="000000" w:themeColor="text1"/>
          <w:sz w:val="24"/>
          <w:szCs w:val="24"/>
          <w:lang w:val="en-GB"/>
        </w:rPr>
        <w:t>Progress on Key Sector Outcomes</w:t>
      </w:r>
    </w:p>
    <w:p w:rsidR="0096472B" w:rsidRPr="008E156E" w:rsidRDefault="0096472B" w:rsidP="0096472B">
      <w:pPr>
        <w:pStyle w:val="ListParagraph"/>
        <w:ind w:left="810" w:hanging="90"/>
        <w:rPr>
          <w:rFonts w:asciiTheme="majorBidi" w:hAnsiTheme="majorBidi" w:cstheme="majorBidi"/>
          <w:bCs/>
          <w:i/>
          <w:color w:val="000000" w:themeColor="text1"/>
          <w:sz w:val="24"/>
          <w:szCs w:val="24"/>
          <w:lang w:val="en-GB"/>
        </w:rPr>
      </w:pPr>
      <w:r w:rsidRPr="008E156E">
        <w:rPr>
          <w:rFonts w:asciiTheme="majorBidi" w:hAnsiTheme="majorBidi" w:cstheme="majorBidi"/>
          <w:bCs/>
          <w:i/>
          <w:color w:val="000000" w:themeColor="text1"/>
          <w:sz w:val="24"/>
          <w:szCs w:val="24"/>
          <w:lang w:val="en-GB"/>
        </w:rPr>
        <w:t>{For each sector outcome briefly describe the achievement made and the extent to which implementation was carried out as envisaged by the Strategies / Intervention List of the SAP. If there were any deviations what were they and the causes}</w:t>
      </w:r>
    </w:p>
    <w:p w:rsidR="0096472B" w:rsidRPr="008E156E" w:rsidRDefault="0096472B" w:rsidP="0096472B">
      <w:pPr>
        <w:pStyle w:val="ListParagraph"/>
        <w:ind w:left="450"/>
        <w:rPr>
          <w:rFonts w:asciiTheme="majorBidi" w:hAnsiTheme="majorBidi" w:cstheme="majorBidi"/>
          <w:b/>
          <w:i/>
          <w:color w:val="000000" w:themeColor="text1"/>
          <w:sz w:val="16"/>
          <w:szCs w:val="16"/>
          <w:lang w:val="en-GB"/>
        </w:rPr>
      </w:pPr>
    </w:p>
    <w:tbl>
      <w:tblPr>
        <w:tblW w:w="9522" w:type="dxa"/>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36"/>
        <w:gridCol w:w="2784"/>
        <w:gridCol w:w="3240"/>
        <w:gridCol w:w="2862"/>
      </w:tblGrid>
      <w:tr w:rsidR="0096472B" w:rsidRPr="008E156E" w:rsidTr="0096472B">
        <w:trPr>
          <w:trHeight w:val="547"/>
        </w:trPr>
        <w:tc>
          <w:tcPr>
            <w:tcW w:w="3420" w:type="dxa"/>
            <w:gridSpan w:val="2"/>
            <w:shd w:val="clear" w:color="auto" w:fill="D9D9D9"/>
          </w:tcPr>
          <w:p w:rsidR="0096472B" w:rsidRPr="008E156E" w:rsidRDefault="0096472B" w:rsidP="003123C5">
            <w:pPr>
              <w:pStyle w:val="ListParagraph"/>
              <w:spacing w:after="0" w:line="240" w:lineRule="auto"/>
              <w:ind w:left="0"/>
              <w:jc w:val="center"/>
              <w:rPr>
                <w:rFonts w:asciiTheme="majorBidi" w:hAnsiTheme="majorBidi" w:cstheme="majorBidi"/>
                <w:b/>
                <w:bCs/>
                <w:color w:val="000000" w:themeColor="text1"/>
                <w:sz w:val="24"/>
                <w:szCs w:val="24"/>
                <w:lang w:val="en-GB"/>
              </w:rPr>
            </w:pPr>
            <w:r w:rsidRPr="008E156E">
              <w:rPr>
                <w:rFonts w:asciiTheme="majorBidi" w:hAnsiTheme="majorBidi" w:cstheme="majorBidi"/>
                <w:b/>
                <w:bCs/>
                <w:color w:val="000000" w:themeColor="text1"/>
                <w:sz w:val="24"/>
                <w:szCs w:val="24"/>
                <w:lang w:val="en-GB"/>
              </w:rPr>
              <w:t>Outcome</w:t>
            </w:r>
          </w:p>
        </w:tc>
        <w:tc>
          <w:tcPr>
            <w:tcW w:w="3240" w:type="dxa"/>
            <w:shd w:val="clear" w:color="auto" w:fill="D9D9D9"/>
          </w:tcPr>
          <w:p w:rsidR="0096472B" w:rsidRPr="008E156E" w:rsidRDefault="0096472B" w:rsidP="003123C5">
            <w:pPr>
              <w:pStyle w:val="ListParagraph"/>
              <w:spacing w:after="0" w:line="240" w:lineRule="auto"/>
              <w:ind w:left="0"/>
              <w:jc w:val="center"/>
              <w:rPr>
                <w:rFonts w:asciiTheme="majorBidi" w:hAnsiTheme="majorBidi" w:cstheme="majorBidi"/>
                <w:b/>
                <w:bCs/>
                <w:color w:val="000000" w:themeColor="text1"/>
                <w:sz w:val="24"/>
                <w:szCs w:val="24"/>
                <w:lang w:val="en-GB"/>
              </w:rPr>
            </w:pPr>
            <w:r w:rsidRPr="008E156E">
              <w:rPr>
                <w:rFonts w:asciiTheme="majorBidi" w:hAnsiTheme="majorBidi" w:cstheme="majorBidi"/>
                <w:b/>
                <w:bCs/>
                <w:color w:val="000000" w:themeColor="text1"/>
                <w:sz w:val="24"/>
                <w:szCs w:val="24"/>
                <w:lang w:val="en-GB"/>
              </w:rPr>
              <w:t>Progress</w:t>
            </w:r>
          </w:p>
        </w:tc>
        <w:tc>
          <w:tcPr>
            <w:tcW w:w="2862" w:type="dxa"/>
            <w:shd w:val="clear" w:color="auto" w:fill="D9D9D9"/>
          </w:tcPr>
          <w:p w:rsidR="0096472B" w:rsidRPr="008E156E" w:rsidRDefault="0096472B" w:rsidP="003123C5">
            <w:pPr>
              <w:pStyle w:val="ListParagraph"/>
              <w:spacing w:after="0" w:line="240" w:lineRule="auto"/>
              <w:ind w:left="0"/>
              <w:jc w:val="center"/>
              <w:rPr>
                <w:rFonts w:asciiTheme="majorBidi" w:hAnsiTheme="majorBidi" w:cstheme="majorBidi"/>
                <w:b/>
                <w:bCs/>
                <w:color w:val="000000" w:themeColor="text1"/>
                <w:sz w:val="24"/>
                <w:szCs w:val="24"/>
                <w:lang w:val="en-GB"/>
              </w:rPr>
            </w:pPr>
            <w:r w:rsidRPr="008E156E">
              <w:rPr>
                <w:rFonts w:asciiTheme="majorBidi" w:hAnsiTheme="majorBidi" w:cstheme="majorBidi"/>
                <w:b/>
                <w:bCs/>
                <w:color w:val="000000" w:themeColor="text1"/>
                <w:sz w:val="24"/>
                <w:szCs w:val="24"/>
                <w:lang w:val="en-GB"/>
              </w:rPr>
              <w:t>Issues</w:t>
            </w:r>
          </w:p>
        </w:tc>
      </w:tr>
      <w:tr w:rsidR="0096472B" w:rsidRPr="008E156E" w:rsidTr="0096472B">
        <w:trPr>
          <w:trHeight w:val="135"/>
        </w:trPr>
        <w:tc>
          <w:tcPr>
            <w:tcW w:w="636" w:type="dxa"/>
          </w:tcPr>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1.</w:t>
            </w:r>
          </w:p>
        </w:tc>
        <w:tc>
          <w:tcPr>
            <w:tcW w:w="2784" w:type="dxa"/>
          </w:tcPr>
          <w:p w:rsidR="0096472B" w:rsidRPr="008E156E" w:rsidRDefault="0096472B" w:rsidP="003123C5">
            <w:pPr>
              <w:pStyle w:val="ListParagraph"/>
              <w:spacing w:after="0" w:line="240" w:lineRule="auto"/>
              <w:ind w:left="0"/>
              <w:rPr>
                <w:rFonts w:asciiTheme="majorBidi" w:hAnsiTheme="majorBidi" w:cstheme="majorBidi"/>
                <w:b/>
                <w:bCs/>
                <w:color w:val="000000" w:themeColor="text1"/>
                <w:sz w:val="24"/>
                <w:szCs w:val="24"/>
                <w:lang w:val="en-GB"/>
              </w:rPr>
            </w:pPr>
            <w:r w:rsidRPr="008E156E">
              <w:rPr>
                <w:rFonts w:asciiTheme="majorBidi" w:hAnsiTheme="majorBidi" w:cstheme="majorBidi"/>
                <w:b/>
                <w:bCs/>
                <w:color w:val="000000" w:themeColor="text1"/>
                <w:sz w:val="24"/>
                <w:szCs w:val="24"/>
                <w:lang w:val="en-GB"/>
              </w:rPr>
              <w:t>Strengthen professional treatment and rehabilitation of drug abuse</w:t>
            </w:r>
          </w:p>
        </w:tc>
        <w:tc>
          <w:tcPr>
            <w:tcW w:w="3240" w:type="dxa"/>
          </w:tcPr>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2 detox centres established</w:t>
            </w:r>
          </w:p>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 clients treated</w:t>
            </w:r>
          </w:p>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National Drug abuse Helpline established</w:t>
            </w:r>
          </w:p>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Opening of Womens Rehabilitation Center – Villimale</w:t>
            </w:r>
          </w:p>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Opening Outpatient Treatment Centre Fua</w:t>
            </w:r>
            <w:r w:rsidR="003123C5" w:rsidRPr="008E156E">
              <w:rPr>
                <w:rFonts w:asciiTheme="majorBidi" w:hAnsiTheme="majorBidi" w:cstheme="majorBidi"/>
                <w:color w:val="000000" w:themeColor="text1"/>
                <w:sz w:val="24"/>
                <w:szCs w:val="24"/>
                <w:lang w:val="en-GB"/>
              </w:rPr>
              <w:t>h</w:t>
            </w:r>
            <w:r w:rsidRPr="008E156E">
              <w:rPr>
                <w:rFonts w:asciiTheme="majorBidi" w:hAnsiTheme="majorBidi" w:cstheme="majorBidi"/>
                <w:color w:val="000000" w:themeColor="text1"/>
                <w:sz w:val="24"/>
                <w:szCs w:val="24"/>
                <w:lang w:val="en-GB"/>
              </w:rPr>
              <w:t xml:space="preserve"> Mulak</w:t>
            </w:r>
          </w:p>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Establishing Halfway House in Hulhumale’</w:t>
            </w:r>
            <w:r w:rsidR="00430DE8" w:rsidRPr="008E156E">
              <w:rPr>
                <w:rFonts w:asciiTheme="majorBidi" w:hAnsiTheme="majorBidi" w:cstheme="majorBidi"/>
                <w:color w:val="000000" w:themeColor="text1"/>
                <w:sz w:val="24"/>
                <w:szCs w:val="24"/>
                <w:lang w:val="en-GB"/>
              </w:rPr>
              <w:br/>
              <w:t>Developed a Code of Ethics for DDPRS Counsellors</w:t>
            </w:r>
          </w:p>
          <w:p w:rsidR="00430DE8" w:rsidRPr="008E156E" w:rsidRDefault="00430DE8"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Conducted Health and Religious seminars for Aftercare Clients</w:t>
            </w:r>
          </w:p>
          <w:p w:rsidR="00430DE8" w:rsidRPr="008E156E" w:rsidRDefault="00430DE8"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Workshops for parents of drug users.</w:t>
            </w:r>
          </w:p>
          <w:p w:rsidR="00CA3D57" w:rsidRPr="008E156E" w:rsidRDefault="00CA3D57"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 xml:space="preserve">Drug Courts were established. </w:t>
            </w:r>
          </w:p>
          <w:p w:rsidR="003254B5" w:rsidRPr="008E156E" w:rsidRDefault="003254B5"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Development of SOPs for DDPRS/NDA treatment centres.</w:t>
            </w:r>
          </w:p>
          <w:p w:rsidR="003254B5" w:rsidRPr="008E156E" w:rsidRDefault="003254B5"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 xml:space="preserve">Expansion of Methadone Maintenance Treatment Programme. </w:t>
            </w:r>
          </w:p>
          <w:p w:rsidR="00CA3D57" w:rsidRPr="008E156E" w:rsidRDefault="00CA3D57" w:rsidP="003123C5">
            <w:pPr>
              <w:pStyle w:val="ListParagraph"/>
              <w:spacing w:after="0" w:line="240" w:lineRule="auto"/>
              <w:ind w:left="0"/>
              <w:rPr>
                <w:rFonts w:asciiTheme="majorBidi" w:hAnsiTheme="majorBidi" w:cstheme="majorBidi"/>
                <w:color w:val="000000" w:themeColor="text1"/>
                <w:sz w:val="24"/>
                <w:szCs w:val="24"/>
                <w:lang w:val="en-GB"/>
              </w:rPr>
            </w:pPr>
          </w:p>
        </w:tc>
        <w:tc>
          <w:tcPr>
            <w:tcW w:w="2862" w:type="dxa"/>
          </w:tcPr>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 not able to reach certain areas of the country</w:t>
            </w:r>
          </w:p>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 not able to cater to the need/demand for treatment</w:t>
            </w:r>
          </w:p>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 budgetary issues for maintenance of treatment centres to run effectively</w:t>
            </w:r>
          </w:p>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Lack of counsellors for various service across the country</w:t>
            </w:r>
          </w:p>
        </w:tc>
      </w:tr>
      <w:tr w:rsidR="0096472B" w:rsidRPr="008E156E" w:rsidTr="0096472B">
        <w:trPr>
          <w:trHeight w:val="135"/>
        </w:trPr>
        <w:tc>
          <w:tcPr>
            <w:tcW w:w="636" w:type="dxa"/>
          </w:tcPr>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2.</w:t>
            </w:r>
          </w:p>
        </w:tc>
        <w:tc>
          <w:tcPr>
            <w:tcW w:w="2784" w:type="dxa"/>
          </w:tcPr>
          <w:p w:rsidR="0096472B" w:rsidRPr="008E156E" w:rsidRDefault="0096472B" w:rsidP="003123C5">
            <w:pPr>
              <w:pStyle w:val="ListParagraph"/>
              <w:spacing w:after="0" w:line="240" w:lineRule="auto"/>
              <w:ind w:left="0"/>
              <w:rPr>
                <w:rFonts w:asciiTheme="majorBidi" w:hAnsiTheme="majorBidi" w:cstheme="majorBidi"/>
                <w:b/>
                <w:bCs/>
                <w:color w:val="000000" w:themeColor="text1"/>
                <w:sz w:val="24"/>
                <w:szCs w:val="24"/>
                <w:lang w:val="en-GB"/>
              </w:rPr>
            </w:pPr>
            <w:r w:rsidRPr="008E156E">
              <w:rPr>
                <w:rFonts w:asciiTheme="majorBidi" w:hAnsiTheme="majorBidi" w:cstheme="majorBidi"/>
                <w:b/>
                <w:bCs/>
                <w:color w:val="000000" w:themeColor="text1"/>
                <w:sz w:val="24"/>
                <w:szCs w:val="24"/>
                <w:lang w:val="en-GB"/>
              </w:rPr>
              <w:t>Prevention of substance abuse</w:t>
            </w:r>
          </w:p>
        </w:tc>
        <w:tc>
          <w:tcPr>
            <w:tcW w:w="3240" w:type="dxa"/>
          </w:tcPr>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 xml:space="preserve">-- programs conducted </w:t>
            </w:r>
          </w:p>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Safe Islands Program</w:t>
            </w:r>
          </w:p>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HIV/AIDS awareness for MARA/EVA</w:t>
            </w:r>
          </w:p>
          <w:p w:rsidR="0096472B" w:rsidRPr="008E156E" w:rsidRDefault="0096472B" w:rsidP="00430DE8">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lastRenderedPageBreak/>
              <w:t>D</w:t>
            </w:r>
            <w:r w:rsidR="00430DE8" w:rsidRPr="008E156E">
              <w:rPr>
                <w:rFonts w:asciiTheme="majorBidi" w:hAnsiTheme="majorBidi" w:cstheme="majorBidi"/>
                <w:color w:val="000000" w:themeColor="text1"/>
                <w:sz w:val="24"/>
                <w:szCs w:val="24"/>
                <w:lang w:val="en-GB"/>
              </w:rPr>
              <w:t>rug awareness program for media</w:t>
            </w:r>
          </w:p>
          <w:p w:rsidR="00430DE8" w:rsidRPr="008E156E" w:rsidRDefault="00430DE8"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 xml:space="preserve">Conducted drug prevention for out of school youth. </w:t>
            </w:r>
          </w:p>
          <w:p w:rsidR="00430DE8" w:rsidRPr="008E156E" w:rsidRDefault="00430DE8"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Conducted drug free workplace programmes for resorts</w:t>
            </w:r>
          </w:p>
          <w:p w:rsidR="00430DE8" w:rsidRPr="008E156E" w:rsidRDefault="00430DE8"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Participated in the revision of the drug component in the Lifeskills package with the Ministry of Education</w:t>
            </w:r>
          </w:p>
          <w:p w:rsidR="00430DE8" w:rsidRPr="008E156E" w:rsidRDefault="00430DE8"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 xml:space="preserve">Begun work on the National Drug Abuse Campaign for 2012. </w:t>
            </w:r>
          </w:p>
          <w:p w:rsidR="00430DE8" w:rsidRPr="008E156E" w:rsidRDefault="00430DE8"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 xml:space="preserve">Prepared drug education presentations and conducted training for DDPRS staff. </w:t>
            </w:r>
          </w:p>
        </w:tc>
        <w:tc>
          <w:tcPr>
            <w:tcW w:w="2862" w:type="dxa"/>
          </w:tcPr>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lastRenderedPageBreak/>
              <w:t>- duplication of activities between different agencies</w:t>
            </w:r>
          </w:p>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 xml:space="preserve">- lack of counsellors/technical staff </w:t>
            </w:r>
            <w:r w:rsidRPr="008E156E">
              <w:rPr>
                <w:rFonts w:asciiTheme="majorBidi" w:hAnsiTheme="majorBidi" w:cstheme="majorBidi"/>
                <w:color w:val="000000" w:themeColor="text1"/>
                <w:sz w:val="24"/>
                <w:szCs w:val="24"/>
                <w:lang w:val="en-GB"/>
              </w:rPr>
              <w:lastRenderedPageBreak/>
              <w:t>to work in different locations in ddprs</w:t>
            </w:r>
          </w:p>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 higher turn over of staff in remote areas</w:t>
            </w:r>
          </w:p>
        </w:tc>
      </w:tr>
      <w:tr w:rsidR="0096472B" w:rsidRPr="008E156E" w:rsidTr="0096472B">
        <w:trPr>
          <w:trHeight w:val="135"/>
        </w:trPr>
        <w:tc>
          <w:tcPr>
            <w:tcW w:w="636" w:type="dxa"/>
          </w:tcPr>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lastRenderedPageBreak/>
              <w:t>3.</w:t>
            </w:r>
          </w:p>
        </w:tc>
        <w:tc>
          <w:tcPr>
            <w:tcW w:w="2784" w:type="dxa"/>
          </w:tcPr>
          <w:p w:rsidR="0096472B" w:rsidRPr="008E156E" w:rsidRDefault="0096472B" w:rsidP="003123C5">
            <w:pPr>
              <w:pStyle w:val="ListParagraph"/>
              <w:spacing w:after="0" w:line="240" w:lineRule="auto"/>
              <w:ind w:left="0"/>
              <w:rPr>
                <w:rFonts w:asciiTheme="majorBidi" w:hAnsiTheme="majorBidi" w:cstheme="majorBidi"/>
                <w:b/>
                <w:bCs/>
                <w:color w:val="000000" w:themeColor="text1"/>
                <w:sz w:val="24"/>
                <w:szCs w:val="24"/>
                <w:lang w:val="en-GB"/>
              </w:rPr>
            </w:pPr>
            <w:r w:rsidRPr="008E156E">
              <w:rPr>
                <w:rFonts w:asciiTheme="majorBidi" w:hAnsiTheme="majorBidi" w:cstheme="majorBidi"/>
                <w:b/>
                <w:bCs/>
                <w:color w:val="000000" w:themeColor="text1"/>
                <w:sz w:val="24"/>
                <w:szCs w:val="24"/>
                <w:lang w:val="en-GB"/>
              </w:rPr>
              <w:t>Enhance role of NGO, Private sector and Civil society in service provision and addressing issues</w:t>
            </w:r>
          </w:p>
        </w:tc>
        <w:tc>
          <w:tcPr>
            <w:tcW w:w="3240" w:type="dxa"/>
          </w:tcPr>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 + 11 NGOs engaged by UNODC</w:t>
            </w:r>
          </w:p>
          <w:p w:rsidR="00601216" w:rsidRPr="008E156E" w:rsidRDefault="00601216"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 xml:space="preserve">-- MOU signed with Juvenile NGO </w:t>
            </w:r>
            <w:r w:rsidR="00430DE8" w:rsidRPr="008E156E">
              <w:rPr>
                <w:rFonts w:asciiTheme="majorBidi" w:hAnsiTheme="majorBidi" w:cstheme="majorBidi"/>
                <w:color w:val="000000" w:themeColor="text1"/>
                <w:sz w:val="24"/>
                <w:szCs w:val="24"/>
                <w:lang w:val="en-GB"/>
              </w:rPr>
              <w:t xml:space="preserve">in Lhaviyani, Naifaru. </w:t>
            </w:r>
          </w:p>
          <w:p w:rsidR="00430DE8" w:rsidRPr="008E156E" w:rsidRDefault="00430DE8" w:rsidP="003123C5">
            <w:pPr>
              <w:pStyle w:val="ListParagraph"/>
              <w:spacing w:after="0" w:line="240" w:lineRule="auto"/>
              <w:ind w:left="0"/>
              <w:rPr>
                <w:rFonts w:asciiTheme="majorBidi" w:hAnsiTheme="majorBidi" w:cstheme="majorBidi"/>
                <w:color w:val="000000" w:themeColor="text1"/>
                <w:sz w:val="24"/>
                <w:szCs w:val="24"/>
                <w:lang w:val="en-GB"/>
              </w:rPr>
            </w:pPr>
          </w:p>
        </w:tc>
        <w:tc>
          <w:tcPr>
            <w:tcW w:w="2862" w:type="dxa"/>
          </w:tcPr>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 xml:space="preserve">- lack of monitoring </w:t>
            </w:r>
          </w:p>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 travelling costs</w:t>
            </w:r>
          </w:p>
        </w:tc>
      </w:tr>
      <w:tr w:rsidR="0096472B" w:rsidRPr="008E156E" w:rsidTr="0096472B">
        <w:trPr>
          <w:trHeight w:val="135"/>
        </w:trPr>
        <w:tc>
          <w:tcPr>
            <w:tcW w:w="636" w:type="dxa"/>
          </w:tcPr>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4.</w:t>
            </w:r>
          </w:p>
        </w:tc>
        <w:tc>
          <w:tcPr>
            <w:tcW w:w="2784" w:type="dxa"/>
          </w:tcPr>
          <w:p w:rsidR="0096472B" w:rsidRPr="008E156E" w:rsidRDefault="0096472B" w:rsidP="003123C5">
            <w:pPr>
              <w:pStyle w:val="ListParagraph"/>
              <w:spacing w:after="0" w:line="240" w:lineRule="auto"/>
              <w:ind w:left="0"/>
              <w:rPr>
                <w:rFonts w:asciiTheme="majorBidi" w:hAnsiTheme="majorBidi" w:cstheme="majorBidi"/>
                <w:b/>
                <w:bCs/>
                <w:color w:val="000000" w:themeColor="text1"/>
                <w:sz w:val="24"/>
                <w:szCs w:val="24"/>
                <w:lang w:val="en-GB"/>
              </w:rPr>
            </w:pPr>
            <w:r w:rsidRPr="008E156E">
              <w:rPr>
                <w:rFonts w:asciiTheme="majorBidi" w:hAnsiTheme="majorBidi" w:cstheme="majorBidi"/>
                <w:b/>
                <w:bCs/>
                <w:color w:val="000000" w:themeColor="text1"/>
                <w:sz w:val="24"/>
                <w:szCs w:val="24"/>
                <w:lang w:val="en-GB"/>
              </w:rPr>
              <w:t>Enhance capacity and coordination among all stakeholders to address various aspects of the drug problem</w:t>
            </w:r>
          </w:p>
        </w:tc>
        <w:tc>
          <w:tcPr>
            <w:tcW w:w="3240" w:type="dxa"/>
          </w:tcPr>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--NCC meetings held regularly at President’s Office</w:t>
            </w:r>
          </w:p>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 xml:space="preserve"> --National Survey funded by UNODC is underway</w:t>
            </w:r>
            <w:r w:rsidR="00430DE8" w:rsidRPr="008E156E">
              <w:rPr>
                <w:rFonts w:asciiTheme="majorBidi" w:hAnsiTheme="majorBidi" w:cstheme="majorBidi"/>
                <w:color w:val="000000" w:themeColor="text1"/>
                <w:sz w:val="24"/>
                <w:szCs w:val="24"/>
                <w:lang w:val="en-GB"/>
              </w:rPr>
              <w:t xml:space="preserve"> with completion of data collection phase. </w:t>
            </w:r>
          </w:p>
          <w:p w:rsidR="00CA3D57" w:rsidRPr="008E156E" w:rsidRDefault="00CA3D57" w:rsidP="00CA3D57">
            <w:pPr>
              <w:pStyle w:val="ListParagraph"/>
              <w:spacing w:after="0" w:line="240" w:lineRule="auto"/>
              <w:ind w:left="0"/>
              <w:rPr>
                <w:rFonts w:asciiTheme="majorBidi" w:hAnsiTheme="majorBidi" w:cstheme="majorBidi"/>
                <w:color w:val="000000" w:themeColor="text1"/>
                <w:sz w:val="24"/>
                <w:szCs w:val="24"/>
                <w:lang w:val="en-GB"/>
              </w:rPr>
            </w:pPr>
          </w:p>
        </w:tc>
        <w:tc>
          <w:tcPr>
            <w:tcW w:w="2862" w:type="dxa"/>
          </w:tcPr>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p>
        </w:tc>
      </w:tr>
      <w:tr w:rsidR="0096472B" w:rsidRPr="008E156E" w:rsidTr="0096472B">
        <w:trPr>
          <w:trHeight w:val="135"/>
        </w:trPr>
        <w:tc>
          <w:tcPr>
            <w:tcW w:w="636" w:type="dxa"/>
          </w:tcPr>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5</w:t>
            </w:r>
          </w:p>
        </w:tc>
        <w:tc>
          <w:tcPr>
            <w:tcW w:w="2784" w:type="dxa"/>
          </w:tcPr>
          <w:p w:rsidR="0096472B" w:rsidRPr="008E156E" w:rsidRDefault="0096472B" w:rsidP="003123C5">
            <w:pPr>
              <w:pStyle w:val="ListParagraph"/>
              <w:spacing w:after="0" w:line="240" w:lineRule="auto"/>
              <w:ind w:left="0"/>
              <w:rPr>
                <w:rFonts w:asciiTheme="majorBidi" w:hAnsiTheme="majorBidi" w:cstheme="majorBidi"/>
                <w:b/>
                <w:bCs/>
                <w:color w:val="000000" w:themeColor="text1"/>
                <w:sz w:val="24"/>
                <w:szCs w:val="24"/>
                <w:lang w:val="en-GB"/>
              </w:rPr>
            </w:pPr>
            <w:r w:rsidRPr="008E156E">
              <w:rPr>
                <w:rFonts w:asciiTheme="majorBidi" w:hAnsiTheme="majorBidi" w:cstheme="majorBidi"/>
                <w:b/>
                <w:bCs/>
                <w:color w:val="000000" w:themeColor="text1"/>
                <w:sz w:val="24"/>
                <w:szCs w:val="24"/>
                <w:lang w:val="en-GB"/>
              </w:rPr>
              <w:t>Prevention of substance abuse</w:t>
            </w:r>
          </w:p>
        </w:tc>
        <w:tc>
          <w:tcPr>
            <w:tcW w:w="3240" w:type="dxa"/>
          </w:tcPr>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Established OPS Team  in Airport and seaport</w:t>
            </w:r>
          </w:p>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Established OPS Team in “Thilafushi”</w:t>
            </w:r>
          </w:p>
          <w:p w:rsidR="00430DE8" w:rsidRPr="008E156E" w:rsidRDefault="00430DE8"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 xml:space="preserve"> </w:t>
            </w:r>
          </w:p>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p>
        </w:tc>
        <w:tc>
          <w:tcPr>
            <w:tcW w:w="2862" w:type="dxa"/>
          </w:tcPr>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 Man power</w:t>
            </w:r>
          </w:p>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 xml:space="preserve">- Working place </w:t>
            </w:r>
          </w:p>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 Budgetary issues to run effectively</w:t>
            </w:r>
          </w:p>
        </w:tc>
      </w:tr>
      <w:tr w:rsidR="0096472B" w:rsidRPr="008E156E" w:rsidTr="0096472B">
        <w:trPr>
          <w:trHeight w:val="135"/>
        </w:trPr>
        <w:tc>
          <w:tcPr>
            <w:tcW w:w="636" w:type="dxa"/>
          </w:tcPr>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6</w:t>
            </w:r>
          </w:p>
        </w:tc>
        <w:tc>
          <w:tcPr>
            <w:tcW w:w="2784" w:type="dxa"/>
          </w:tcPr>
          <w:p w:rsidR="0096472B" w:rsidRPr="008E156E" w:rsidRDefault="0096472B" w:rsidP="003123C5">
            <w:pPr>
              <w:pStyle w:val="ListParagraph"/>
              <w:spacing w:after="0" w:line="240" w:lineRule="auto"/>
              <w:ind w:left="0"/>
              <w:rPr>
                <w:rFonts w:asciiTheme="majorBidi" w:hAnsiTheme="majorBidi" w:cstheme="majorBidi"/>
                <w:b/>
                <w:bCs/>
                <w:color w:val="000000" w:themeColor="text1"/>
                <w:sz w:val="24"/>
                <w:szCs w:val="24"/>
                <w:lang w:val="en-GB"/>
              </w:rPr>
            </w:pPr>
            <w:r w:rsidRPr="008E156E">
              <w:rPr>
                <w:rFonts w:asciiTheme="majorBidi" w:hAnsiTheme="majorBidi" w:cstheme="majorBidi"/>
                <w:b/>
                <w:bCs/>
                <w:color w:val="000000" w:themeColor="text1"/>
                <w:sz w:val="24"/>
                <w:szCs w:val="24"/>
                <w:lang w:val="en-GB"/>
              </w:rPr>
              <w:t>Enhance capacity and coordination among all stakeholders to address various aspects of the drug problem</w:t>
            </w:r>
          </w:p>
        </w:tc>
        <w:tc>
          <w:tcPr>
            <w:tcW w:w="3240" w:type="dxa"/>
          </w:tcPr>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Intelligence sharing with neighbouring countries.</w:t>
            </w:r>
          </w:p>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 xml:space="preserve">Build and sustain Good relations with other law enforcement agencies </w:t>
            </w:r>
          </w:p>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Seeking assistant from DEA /US</w:t>
            </w:r>
          </w:p>
          <w:p w:rsidR="00430DE8" w:rsidRPr="008E156E" w:rsidRDefault="00430DE8" w:rsidP="003123C5">
            <w:pPr>
              <w:pStyle w:val="ListParagraph"/>
              <w:spacing w:after="0" w:line="240" w:lineRule="auto"/>
              <w:ind w:left="0"/>
              <w:rPr>
                <w:rFonts w:asciiTheme="majorBidi" w:hAnsiTheme="majorBidi" w:cstheme="majorBidi"/>
                <w:color w:val="000000" w:themeColor="text1"/>
                <w:sz w:val="24"/>
                <w:szCs w:val="24"/>
                <w:lang w:val="en-GB"/>
              </w:rPr>
            </w:pPr>
          </w:p>
        </w:tc>
        <w:tc>
          <w:tcPr>
            <w:tcW w:w="2862" w:type="dxa"/>
          </w:tcPr>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 xml:space="preserve">- lack of resources </w:t>
            </w:r>
          </w:p>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 Difficulties of conviction</w:t>
            </w:r>
          </w:p>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 xml:space="preserve">- Insufficient rehabilitation </w:t>
            </w:r>
          </w:p>
        </w:tc>
      </w:tr>
      <w:tr w:rsidR="0096472B" w:rsidRPr="008E156E" w:rsidTr="0096472B">
        <w:trPr>
          <w:trHeight w:val="135"/>
        </w:trPr>
        <w:tc>
          <w:tcPr>
            <w:tcW w:w="636" w:type="dxa"/>
          </w:tcPr>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7</w:t>
            </w:r>
          </w:p>
        </w:tc>
        <w:tc>
          <w:tcPr>
            <w:tcW w:w="2784" w:type="dxa"/>
          </w:tcPr>
          <w:p w:rsidR="0096472B" w:rsidRPr="008E156E" w:rsidRDefault="0096472B" w:rsidP="003123C5">
            <w:pPr>
              <w:pStyle w:val="ListParagraph"/>
              <w:spacing w:after="0" w:line="240" w:lineRule="auto"/>
              <w:ind w:left="0"/>
              <w:rPr>
                <w:rFonts w:asciiTheme="majorBidi" w:hAnsiTheme="majorBidi" w:cstheme="majorBidi"/>
                <w:b/>
                <w:bCs/>
                <w:color w:val="000000" w:themeColor="text1"/>
                <w:sz w:val="24"/>
                <w:szCs w:val="24"/>
                <w:lang w:val="en-GB"/>
              </w:rPr>
            </w:pPr>
            <w:r w:rsidRPr="008E156E">
              <w:rPr>
                <w:rFonts w:asciiTheme="majorBidi" w:hAnsiTheme="majorBidi" w:cstheme="majorBidi"/>
                <w:b/>
                <w:bCs/>
                <w:color w:val="000000" w:themeColor="text1"/>
                <w:sz w:val="24"/>
                <w:szCs w:val="24"/>
                <w:lang w:val="en-GB"/>
              </w:rPr>
              <w:t xml:space="preserve">Enhance capacity and coordination among all stakeholders to address </w:t>
            </w:r>
            <w:r w:rsidRPr="008E156E">
              <w:rPr>
                <w:rFonts w:asciiTheme="majorBidi" w:hAnsiTheme="majorBidi" w:cstheme="majorBidi"/>
                <w:b/>
                <w:bCs/>
                <w:color w:val="000000" w:themeColor="text1"/>
                <w:sz w:val="24"/>
                <w:szCs w:val="24"/>
                <w:lang w:val="en-GB"/>
              </w:rPr>
              <w:lastRenderedPageBreak/>
              <w:t>various aspects of the drug problem</w:t>
            </w:r>
          </w:p>
        </w:tc>
        <w:tc>
          <w:tcPr>
            <w:tcW w:w="3240" w:type="dxa"/>
          </w:tcPr>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lastRenderedPageBreak/>
              <w:t>Effective awareness programmes undertaken for public.</w:t>
            </w:r>
          </w:p>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lastRenderedPageBreak/>
              <w:t>Prevention Workshop conducted for all stakeholders</w:t>
            </w:r>
          </w:p>
          <w:p w:rsidR="0096472B" w:rsidRPr="008E156E" w:rsidRDefault="00430DE8"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Establishment of  NGO database</w:t>
            </w:r>
          </w:p>
          <w:p w:rsidR="00CA3D57" w:rsidRPr="008E156E" w:rsidRDefault="00CA3D57" w:rsidP="00CA3D57">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Sensitisation of  PG office, Judicial Services Commission, Criminal and Drug Courts.</w:t>
            </w:r>
          </w:p>
          <w:p w:rsidR="003254B5" w:rsidRPr="008E156E" w:rsidRDefault="003254B5" w:rsidP="00CA3D57">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 xml:space="preserve">Needs assessment was conducted within the drug sector in order to develop a Monitoring and Evaluation database for DDPRS/NDA. </w:t>
            </w:r>
          </w:p>
          <w:p w:rsidR="00CA3D57" w:rsidRPr="008E156E" w:rsidRDefault="00CA3D57" w:rsidP="003123C5">
            <w:pPr>
              <w:pStyle w:val="ListParagraph"/>
              <w:spacing w:after="0" w:line="240" w:lineRule="auto"/>
              <w:ind w:left="0"/>
              <w:rPr>
                <w:rFonts w:asciiTheme="majorBidi" w:hAnsiTheme="majorBidi" w:cstheme="majorBidi"/>
                <w:color w:val="000000" w:themeColor="text1"/>
                <w:sz w:val="24"/>
                <w:szCs w:val="24"/>
                <w:lang w:val="en-GB"/>
              </w:rPr>
            </w:pPr>
          </w:p>
        </w:tc>
        <w:tc>
          <w:tcPr>
            <w:tcW w:w="2862" w:type="dxa"/>
          </w:tcPr>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lastRenderedPageBreak/>
              <w:t>- Inappropriate or indecent  detention services</w:t>
            </w:r>
          </w:p>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 Ineffective Rehabilitation</w:t>
            </w:r>
          </w:p>
        </w:tc>
      </w:tr>
      <w:tr w:rsidR="0096472B" w:rsidRPr="008E156E" w:rsidTr="0096472B">
        <w:trPr>
          <w:trHeight w:val="135"/>
        </w:trPr>
        <w:tc>
          <w:tcPr>
            <w:tcW w:w="636" w:type="dxa"/>
          </w:tcPr>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lastRenderedPageBreak/>
              <w:t>8</w:t>
            </w:r>
          </w:p>
        </w:tc>
        <w:tc>
          <w:tcPr>
            <w:tcW w:w="2784" w:type="dxa"/>
          </w:tcPr>
          <w:p w:rsidR="0096472B" w:rsidRPr="008E156E" w:rsidRDefault="0096472B" w:rsidP="003123C5">
            <w:pPr>
              <w:pStyle w:val="ListParagraph"/>
              <w:spacing w:after="0" w:line="240" w:lineRule="auto"/>
              <w:ind w:left="0"/>
              <w:rPr>
                <w:rFonts w:asciiTheme="majorBidi" w:hAnsiTheme="majorBidi" w:cstheme="majorBidi"/>
                <w:b/>
                <w:bCs/>
                <w:color w:val="000000" w:themeColor="text1"/>
                <w:sz w:val="24"/>
                <w:szCs w:val="24"/>
                <w:lang w:val="en-GB"/>
              </w:rPr>
            </w:pPr>
            <w:r w:rsidRPr="008E156E">
              <w:rPr>
                <w:rFonts w:asciiTheme="majorBidi" w:hAnsiTheme="majorBidi" w:cstheme="majorBidi"/>
                <w:b/>
                <w:bCs/>
                <w:color w:val="000000" w:themeColor="text1"/>
                <w:sz w:val="24"/>
                <w:szCs w:val="24"/>
                <w:lang w:val="en-GB"/>
              </w:rPr>
              <w:t>Enhance capacity and coordination among all stakeholders to address various aspects of the drug problem</w:t>
            </w:r>
          </w:p>
        </w:tc>
        <w:tc>
          <w:tcPr>
            <w:tcW w:w="3240" w:type="dxa"/>
          </w:tcPr>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24 hour surveillance of the capital city by DED.</w:t>
            </w:r>
          </w:p>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 xml:space="preserve">Improved or strengthening intelligence. </w:t>
            </w:r>
          </w:p>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Effective investigation undertaken and special attention given to cases of drug traffickers.</w:t>
            </w:r>
          </w:p>
        </w:tc>
        <w:tc>
          <w:tcPr>
            <w:tcW w:w="2862" w:type="dxa"/>
          </w:tcPr>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 xml:space="preserve">- Lack of sufficient resources </w:t>
            </w:r>
          </w:p>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 Integrity issues faced to other related organization.</w:t>
            </w:r>
          </w:p>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 xml:space="preserve">- Financial issues.  </w:t>
            </w:r>
          </w:p>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 Insufficient human resources and financial difficulties.</w:t>
            </w:r>
          </w:p>
        </w:tc>
      </w:tr>
      <w:tr w:rsidR="0096472B" w:rsidRPr="008E156E" w:rsidTr="0096472B">
        <w:trPr>
          <w:trHeight w:val="135"/>
        </w:trPr>
        <w:tc>
          <w:tcPr>
            <w:tcW w:w="636" w:type="dxa"/>
          </w:tcPr>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9</w:t>
            </w:r>
          </w:p>
        </w:tc>
        <w:tc>
          <w:tcPr>
            <w:tcW w:w="2784" w:type="dxa"/>
          </w:tcPr>
          <w:p w:rsidR="0096472B" w:rsidRPr="008E156E" w:rsidRDefault="0096472B" w:rsidP="003123C5">
            <w:pPr>
              <w:pStyle w:val="ListParagraph"/>
              <w:spacing w:after="0" w:line="240" w:lineRule="auto"/>
              <w:ind w:left="0"/>
              <w:rPr>
                <w:rFonts w:asciiTheme="majorBidi" w:hAnsiTheme="majorBidi" w:cstheme="majorBidi"/>
                <w:b/>
                <w:bCs/>
                <w:color w:val="000000" w:themeColor="text1"/>
                <w:sz w:val="24"/>
                <w:szCs w:val="24"/>
                <w:lang w:val="en-GB"/>
              </w:rPr>
            </w:pPr>
            <w:r w:rsidRPr="008E156E">
              <w:rPr>
                <w:rFonts w:asciiTheme="majorBidi" w:hAnsiTheme="majorBidi" w:cstheme="majorBidi"/>
                <w:b/>
                <w:bCs/>
                <w:color w:val="000000" w:themeColor="text1"/>
                <w:sz w:val="24"/>
                <w:szCs w:val="24"/>
                <w:lang w:val="en-GB"/>
              </w:rPr>
              <w:t>Prevention of substance abuse</w:t>
            </w:r>
          </w:p>
        </w:tc>
        <w:tc>
          <w:tcPr>
            <w:tcW w:w="3240" w:type="dxa"/>
          </w:tcPr>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Day to day briefing and progress analysis.</w:t>
            </w:r>
          </w:p>
        </w:tc>
        <w:tc>
          <w:tcPr>
            <w:tcW w:w="2862" w:type="dxa"/>
          </w:tcPr>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 xml:space="preserve">- Communication issues </w:t>
            </w:r>
          </w:p>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p>
        </w:tc>
      </w:tr>
    </w:tbl>
    <w:p w:rsidR="0096472B" w:rsidRPr="008E156E" w:rsidRDefault="0096472B" w:rsidP="0096472B">
      <w:pPr>
        <w:pStyle w:val="ListParagraph"/>
        <w:ind w:left="450"/>
        <w:rPr>
          <w:rFonts w:asciiTheme="majorBidi" w:hAnsiTheme="majorBidi" w:cstheme="majorBidi"/>
          <w:color w:val="000000" w:themeColor="text1"/>
          <w:sz w:val="16"/>
          <w:szCs w:val="16"/>
          <w:lang w:val="en-GB"/>
        </w:rPr>
      </w:pPr>
    </w:p>
    <w:p w:rsidR="0096472B" w:rsidRPr="008E156E" w:rsidRDefault="0096472B" w:rsidP="0096472B">
      <w:pPr>
        <w:pStyle w:val="ListParagraph"/>
        <w:numPr>
          <w:ilvl w:val="1"/>
          <w:numId w:val="5"/>
        </w:numPr>
        <w:ind w:left="810"/>
        <w:rPr>
          <w:rFonts w:asciiTheme="majorBidi" w:hAnsiTheme="majorBidi" w:cstheme="majorBidi"/>
          <w:b/>
          <w:color w:val="000000" w:themeColor="text1"/>
          <w:sz w:val="24"/>
          <w:szCs w:val="24"/>
          <w:lang w:val="en-GB"/>
        </w:rPr>
      </w:pPr>
      <w:r w:rsidRPr="008E156E">
        <w:rPr>
          <w:rFonts w:asciiTheme="majorBidi" w:hAnsiTheme="majorBidi" w:cstheme="majorBidi"/>
          <w:b/>
          <w:color w:val="000000" w:themeColor="text1"/>
          <w:sz w:val="24"/>
          <w:szCs w:val="24"/>
          <w:lang w:val="en-GB"/>
        </w:rPr>
        <w:t>Institutional Achievements in relation to the Sector Outcomes</w:t>
      </w:r>
    </w:p>
    <w:p w:rsidR="0096472B" w:rsidRPr="008E156E" w:rsidRDefault="0096472B" w:rsidP="0096472B">
      <w:pPr>
        <w:pStyle w:val="ListParagraph"/>
        <w:ind w:left="450" w:firstLine="270"/>
        <w:rPr>
          <w:rFonts w:asciiTheme="majorBidi" w:hAnsiTheme="majorBidi" w:cstheme="majorBidi"/>
          <w:b/>
          <w:color w:val="000000" w:themeColor="text1"/>
          <w:sz w:val="24"/>
          <w:szCs w:val="24"/>
          <w:lang w:val="en-GB"/>
        </w:rPr>
      </w:pPr>
      <w:r w:rsidRPr="008E156E">
        <w:rPr>
          <w:rFonts w:asciiTheme="majorBidi" w:hAnsiTheme="majorBidi" w:cstheme="majorBidi"/>
          <w:b/>
          <w:color w:val="000000" w:themeColor="text1"/>
          <w:sz w:val="24"/>
          <w:szCs w:val="24"/>
          <w:lang w:val="en-GB"/>
        </w:rPr>
        <w:t>{Briefly d</w:t>
      </w:r>
      <w:r w:rsidRPr="008E156E">
        <w:rPr>
          <w:rFonts w:asciiTheme="majorBidi" w:hAnsiTheme="majorBidi" w:cstheme="majorBidi"/>
          <w:b/>
          <w:i/>
          <w:color w:val="000000" w:themeColor="text1"/>
          <w:sz w:val="24"/>
          <w:szCs w:val="24"/>
          <w:lang w:val="en-GB"/>
        </w:rPr>
        <w:t>escribe the role of key institutions in relation to the key sector outcomes and their achievements</w:t>
      </w:r>
      <w:r w:rsidRPr="008E156E">
        <w:rPr>
          <w:rFonts w:asciiTheme="majorBidi" w:hAnsiTheme="majorBidi" w:cstheme="majorBidi"/>
          <w:b/>
          <w:color w:val="000000" w:themeColor="text1"/>
          <w:sz w:val="24"/>
          <w:szCs w:val="24"/>
          <w:lang w:val="en-GB"/>
        </w:rPr>
        <w:t>}</w:t>
      </w:r>
    </w:p>
    <w:tbl>
      <w:tblPr>
        <w:tblW w:w="9270"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84"/>
        <w:gridCol w:w="2784"/>
        <w:gridCol w:w="3240"/>
        <w:gridCol w:w="2862"/>
      </w:tblGrid>
      <w:tr w:rsidR="0096472B" w:rsidRPr="008E156E" w:rsidTr="003123C5">
        <w:trPr>
          <w:trHeight w:val="547"/>
        </w:trPr>
        <w:tc>
          <w:tcPr>
            <w:tcW w:w="3168" w:type="dxa"/>
            <w:gridSpan w:val="2"/>
            <w:shd w:val="clear" w:color="auto" w:fill="D9D9D9"/>
          </w:tcPr>
          <w:p w:rsidR="0096472B" w:rsidRPr="008E156E" w:rsidRDefault="0096472B" w:rsidP="003123C5">
            <w:pPr>
              <w:pStyle w:val="ListParagraph"/>
              <w:spacing w:after="0" w:line="240" w:lineRule="auto"/>
              <w:ind w:left="0"/>
              <w:jc w:val="center"/>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Name of Institution(s)</w:t>
            </w:r>
          </w:p>
        </w:tc>
        <w:tc>
          <w:tcPr>
            <w:tcW w:w="3240" w:type="dxa"/>
            <w:shd w:val="clear" w:color="auto" w:fill="D9D9D9"/>
          </w:tcPr>
          <w:p w:rsidR="0096472B" w:rsidRPr="008E156E" w:rsidRDefault="0096472B" w:rsidP="003123C5">
            <w:pPr>
              <w:pStyle w:val="ListParagraph"/>
              <w:spacing w:after="0" w:line="240" w:lineRule="auto"/>
              <w:ind w:left="0"/>
              <w:jc w:val="center"/>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Major Responsibilities towards outcomes</w:t>
            </w:r>
          </w:p>
        </w:tc>
        <w:tc>
          <w:tcPr>
            <w:tcW w:w="2862" w:type="dxa"/>
            <w:shd w:val="clear" w:color="auto" w:fill="D9D9D9"/>
          </w:tcPr>
          <w:p w:rsidR="0096472B" w:rsidRPr="008E156E" w:rsidRDefault="0096472B" w:rsidP="003123C5">
            <w:pPr>
              <w:pStyle w:val="ListParagraph"/>
              <w:spacing w:after="0" w:line="240" w:lineRule="auto"/>
              <w:ind w:left="0"/>
              <w:jc w:val="center"/>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Achievement</w:t>
            </w:r>
          </w:p>
        </w:tc>
      </w:tr>
      <w:tr w:rsidR="0096472B" w:rsidRPr="008E156E" w:rsidTr="003123C5">
        <w:trPr>
          <w:trHeight w:val="135"/>
        </w:trPr>
        <w:tc>
          <w:tcPr>
            <w:tcW w:w="384" w:type="dxa"/>
          </w:tcPr>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1.</w:t>
            </w:r>
          </w:p>
        </w:tc>
        <w:tc>
          <w:tcPr>
            <w:tcW w:w="2784" w:type="dxa"/>
          </w:tcPr>
          <w:p w:rsidR="0096472B" w:rsidRPr="008E156E" w:rsidRDefault="0096472B" w:rsidP="003123C5">
            <w:pPr>
              <w:pStyle w:val="ListParagraph"/>
              <w:spacing w:after="0" w:line="240" w:lineRule="auto"/>
              <w:ind w:left="0"/>
              <w:rPr>
                <w:rFonts w:asciiTheme="majorBidi" w:hAnsiTheme="majorBidi" w:cstheme="majorBidi"/>
                <w:b/>
                <w:bCs/>
                <w:color w:val="000000" w:themeColor="text1"/>
                <w:sz w:val="24"/>
                <w:szCs w:val="24"/>
                <w:lang w:val="en-GB"/>
              </w:rPr>
            </w:pPr>
            <w:r w:rsidRPr="008E156E">
              <w:rPr>
                <w:rFonts w:asciiTheme="majorBidi" w:hAnsiTheme="majorBidi" w:cstheme="majorBidi"/>
                <w:b/>
                <w:bCs/>
                <w:color w:val="000000" w:themeColor="text1"/>
                <w:sz w:val="24"/>
                <w:szCs w:val="24"/>
                <w:lang w:val="en-GB"/>
              </w:rPr>
              <w:t>DDPRS</w:t>
            </w:r>
            <w:r w:rsidR="00430DE8" w:rsidRPr="008E156E">
              <w:rPr>
                <w:rFonts w:asciiTheme="majorBidi" w:hAnsiTheme="majorBidi" w:cstheme="majorBidi"/>
                <w:b/>
                <w:bCs/>
                <w:color w:val="000000" w:themeColor="text1"/>
                <w:sz w:val="24"/>
                <w:szCs w:val="24"/>
                <w:lang w:val="en-GB"/>
              </w:rPr>
              <w:t>/NDA</w:t>
            </w:r>
          </w:p>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p>
        </w:tc>
        <w:tc>
          <w:tcPr>
            <w:tcW w:w="3240" w:type="dxa"/>
          </w:tcPr>
          <w:p w:rsidR="0096472B" w:rsidRPr="008E156E" w:rsidRDefault="0096472B" w:rsidP="0096472B">
            <w:pPr>
              <w:pStyle w:val="ListParagraph"/>
              <w:numPr>
                <w:ilvl w:val="0"/>
                <w:numId w:val="7"/>
              </w:numPr>
              <w:tabs>
                <w:tab w:val="clear" w:pos="720"/>
              </w:tabs>
              <w:spacing w:after="0" w:line="240" w:lineRule="auto"/>
              <w:ind w:left="252"/>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Treatment and rehabilitation of users</w:t>
            </w:r>
          </w:p>
          <w:p w:rsidR="0096472B" w:rsidRPr="008E156E" w:rsidRDefault="0096472B" w:rsidP="0096472B">
            <w:pPr>
              <w:pStyle w:val="ListParagraph"/>
              <w:numPr>
                <w:ilvl w:val="0"/>
                <w:numId w:val="7"/>
              </w:numPr>
              <w:tabs>
                <w:tab w:val="clear" w:pos="720"/>
              </w:tabs>
              <w:spacing w:after="0" w:line="240" w:lineRule="auto"/>
              <w:ind w:left="252"/>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Prevention and awareness (youth, parents, Government offices, general public)</w:t>
            </w:r>
          </w:p>
        </w:tc>
        <w:tc>
          <w:tcPr>
            <w:tcW w:w="2862" w:type="dxa"/>
          </w:tcPr>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 No of service centres increased</w:t>
            </w:r>
          </w:p>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 Community based prevention programs increased</w:t>
            </w:r>
          </w:p>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- 3 Drop-in centres established</w:t>
            </w:r>
          </w:p>
          <w:p w:rsidR="00430DE8" w:rsidRPr="008E156E" w:rsidRDefault="00430DE8"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 Increased coordination and collaboration with civil society organisations</w:t>
            </w:r>
          </w:p>
          <w:p w:rsidR="00CA3D57" w:rsidRPr="008E156E" w:rsidRDefault="00CA3D57"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Provision of sensitisation of other agencies on concepts stipulated in the Drug Law</w:t>
            </w:r>
          </w:p>
        </w:tc>
      </w:tr>
      <w:tr w:rsidR="0096472B" w:rsidRPr="008E156E" w:rsidTr="003123C5">
        <w:trPr>
          <w:trHeight w:val="135"/>
        </w:trPr>
        <w:tc>
          <w:tcPr>
            <w:tcW w:w="384" w:type="dxa"/>
          </w:tcPr>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2.</w:t>
            </w:r>
          </w:p>
        </w:tc>
        <w:tc>
          <w:tcPr>
            <w:tcW w:w="2784" w:type="dxa"/>
          </w:tcPr>
          <w:p w:rsidR="0096472B" w:rsidRPr="008E156E" w:rsidRDefault="0096472B" w:rsidP="003123C5">
            <w:pPr>
              <w:pStyle w:val="ListParagraph"/>
              <w:spacing w:after="0" w:line="240" w:lineRule="auto"/>
              <w:ind w:left="0"/>
              <w:rPr>
                <w:rFonts w:asciiTheme="majorBidi" w:hAnsiTheme="majorBidi" w:cstheme="majorBidi"/>
                <w:b/>
                <w:bCs/>
                <w:color w:val="000000" w:themeColor="text1"/>
                <w:sz w:val="24"/>
                <w:szCs w:val="24"/>
                <w:lang w:val="en-GB"/>
              </w:rPr>
            </w:pPr>
            <w:r w:rsidRPr="008E156E">
              <w:rPr>
                <w:rFonts w:asciiTheme="majorBidi" w:hAnsiTheme="majorBidi" w:cstheme="majorBidi"/>
                <w:b/>
                <w:bCs/>
                <w:color w:val="000000" w:themeColor="text1"/>
                <w:sz w:val="24"/>
                <w:szCs w:val="24"/>
                <w:lang w:val="en-GB"/>
              </w:rPr>
              <w:t>Police</w:t>
            </w:r>
          </w:p>
        </w:tc>
        <w:tc>
          <w:tcPr>
            <w:tcW w:w="3240" w:type="dxa"/>
          </w:tcPr>
          <w:p w:rsidR="0096472B" w:rsidRPr="008E156E" w:rsidRDefault="0096472B" w:rsidP="0096472B">
            <w:pPr>
              <w:pStyle w:val="ListParagraph"/>
              <w:numPr>
                <w:ilvl w:val="0"/>
                <w:numId w:val="7"/>
              </w:numPr>
              <w:tabs>
                <w:tab w:val="clear" w:pos="720"/>
              </w:tabs>
              <w:spacing w:after="0" w:line="240" w:lineRule="auto"/>
              <w:ind w:left="252"/>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Creating a safer and more secure society for all.</w:t>
            </w:r>
          </w:p>
          <w:p w:rsidR="0096472B" w:rsidRPr="008E156E" w:rsidRDefault="0096472B" w:rsidP="0096472B">
            <w:pPr>
              <w:pStyle w:val="ListParagraph"/>
              <w:numPr>
                <w:ilvl w:val="0"/>
                <w:numId w:val="7"/>
              </w:numPr>
              <w:tabs>
                <w:tab w:val="clear" w:pos="720"/>
              </w:tabs>
              <w:spacing w:after="0" w:line="240" w:lineRule="auto"/>
              <w:ind w:left="252"/>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 xml:space="preserve">Reducing the Prevention of </w:t>
            </w:r>
            <w:r w:rsidRPr="008E156E">
              <w:rPr>
                <w:rFonts w:asciiTheme="majorBidi" w:hAnsiTheme="majorBidi" w:cstheme="majorBidi"/>
                <w:color w:val="000000" w:themeColor="text1"/>
                <w:sz w:val="24"/>
                <w:szCs w:val="24"/>
                <w:lang w:val="en-GB"/>
              </w:rPr>
              <w:lastRenderedPageBreak/>
              <w:t>crime. (Apprehension of offenders)</w:t>
            </w:r>
          </w:p>
          <w:p w:rsidR="0096472B" w:rsidRPr="008E156E" w:rsidRDefault="0096472B" w:rsidP="0096472B">
            <w:pPr>
              <w:pStyle w:val="ListParagraph"/>
              <w:numPr>
                <w:ilvl w:val="0"/>
                <w:numId w:val="7"/>
              </w:numPr>
              <w:tabs>
                <w:tab w:val="clear" w:pos="720"/>
              </w:tabs>
              <w:spacing w:after="0" w:line="240" w:lineRule="auto"/>
              <w:ind w:left="252"/>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 xml:space="preserve">Reducing the fear of crime. </w:t>
            </w:r>
          </w:p>
        </w:tc>
        <w:tc>
          <w:tcPr>
            <w:tcW w:w="2862" w:type="dxa"/>
          </w:tcPr>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lastRenderedPageBreak/>
              <w:t xml:space="preserve">- Public awareness programmes. </w:t>
            </w:r>
          </w:p>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 xml:space="preserve">- Forming of crime </w:t>
            </w:r>
            <w:r w:rsidRPr="008E156E">
              <w:rPr>
                <w:rFonts w:asciiTheme="majorBidi" w:hAnsiTheme="majorBidi" w:cstheme="majorBidi"/>
                <w:color w:val="000000" w:themeColor="text1"/>
                <w:sz w:val="24"/>
                <w:szCs w:val="24"/>
                <w:lang w:val="en-GB"/>
              </w:rPr>
              <w:lastRenderedPageBreak/>
              <w:t>prevention committees throughout the region to tackle and prevent crime.</w:t>
            </w:r>
          </w:p>
        </w:tc>
      </w:tr>
      <w:tr w:rsidR="0096472B" w:rsidRPr="008E156E" w:rsidTr="003123C5">
        <w:trPr>
          <w:trHeight w:val="135"/>
        </w:trPr>
        <w:tc>
          <w:tcPr>
            <w:tcW w:w="384" w:type="dxa"/>
          </w:tcPr>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lastRenderedPageBreak/>
              <w:t>3.</w:t>
            </w:r>
          </w:p>
        </w:tc>
        <w:tc>
          <w:tcPr>
            <w:tcW w:w="2784" w:type="dxa"/>
          </w:tcPr>
          <w:p w:rsidR="0096472B" w:rsidRPr="008E156E" w:rsidRDefault="0096472B" w:rsidP="003123C5">
            <w:pPr>
              <w:pStyle w:val="ListParagraph"/>
              <w:spacing w:after="0" w:line="240" w:lineRule="auto"/>
              <w:ind w:left="0"/>
              <w:rPr>
                <w:rFonts w:asciiTheme="majorBidi" w:hAnsiTheme="majorBidi" w:cstheme="majorBidi"/>
                <w:b/>
                <w:bCs/>
                <w:color w:val="000000" w:themeColor="text1"/>
                <w:sz w:val="24"/>
                <w:szCs w:val="24"/>
                <w:lang w:val="en-GB"/>
              </w:rPr>
            </w:pPr>
            <w:r w:rsidRPr="008E156E">
              <w:rPr>
                <w:rFonts w:asciiTheme="majorBidi" w:hAnsiTheme="majorBidi" w:cstheme="majorBidi"/>
                <w:b/>
                <w:bCs/>
                <w:color w:val="000000" w:themeColor="text1"/>
                <w:sz w:val="24"/>
                <w:szCs w:val="24"/>
                <w:lang w:val="en-GB"/>
              </w:rPr>
              <w:t>Maldives Customs Service</w:t>
            </w:r>
          </w:p>
        </w:tc>
        <w:tc>
          <w:tcPr>
            <w:tcW w:w="3240" w:type="dxa"/>
          </w:tcPr>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rtl/>
                <w:lang w:val="en-GB" w:bidi="dv-MV"/>
              </w:rPr>
            </w:pPr>
            <w:r w:rsidRPr="008E156E">
              <w:rPr>
                <w:rFonts w:asciiTheme="majorBidi" w:hAnsiTheme="majorBidi" w:cstheme="majorBidi"/>
                <w:color w:val="000000" w:themeColor="text1"/>
                <w:sz w:val="24"/>
                <w:szCs w:val="24"/>
                <w:lang w:val="en-GB"/>
              </w:rPr>
              <w:t>Border Control</w:t>
            </w:r>
          </w:p>
          <w:p w:rsidR="005E245A" w:rsidRPr="008E156E" w:rsidRDefault="005E245A" w:rsidP="003123C5">
            <w:pPr>
              <w:pStyle w:val="ListParagraph"/>
              <w:spacing w:after="0" w:line="240" w:lineRule="auto"/>
              <w:ind w:left="0"/>
              <w:rPr>
                <w:rFonts w:asciiTheme="majorBidi" w:hAnsiTheme="majorBidi" w:cstheme="majorBidi"/>
                <w:color w:val="000000" w:themeColor="text1"/>
                <w:sz w:val="24"/>
                <w:szCs w:val="24"/>
                <w:rtl/>
                <w:lang w:val="en-GB" w:bidi="dv-MV"/>
              </w:rPr>
            </w:pPr>
          </w:p>
          <w:p w:rsidR="005E245A" w:rsidRPr="008E156E" w:rsidRDefault="005E245A" w:rsidP="003123C5">
            <w:pPr>
              <w:pStyle w:val="ListParagraph"/>
              <w:spacing w:after="0" w:line="240" w:lineRule="auto"/>
              <w:ind w:left="0"/>
              <w:rPr>
                <w:rFonts w:asciiTheme="majorBidi" w:hAnsiTheme="majorBidi" w:cstheme="majorBidi"/>
                <w:color w:val="000000" w:themeColor="text1"/>
                <w:sz w:val="24"/>
                <w:szCs w:val="24"/>
                <w:rtl/>
                <w:lang w:val="en-GB" w:bidi="dv-MV"/>
              </w:rPr>
            </w:pPr>
          </w:p>
          <w:p w:rsidR="005E245A" w:rsidRPr="008E156E" w:rsidRDefault="005E245A" w:rsidP="003123C5">
            <w:pPr>
              <w:pStyle w:val="ListParagraph"/>
              <w:spacing w:after="0" w:line="240" w:lineRule="auto"/>
              <w:ind w:left="0"/>
              <w:rPr>
                <w:rFonts w:asciiTheme="majorBidi" w:hAnsiTheme="majorBidi" w:cstheme="majorBidi"/>
                <w:color w:val="000000" w:themeColor="text1"/>
                <w:sz w:val="24"/>
                <w:szCs w:val="24"/>
                <w:rtl/>
                <w:lang w:val="en-GB" w:bidi="dv-MV"/>
              </w:rPr>
            </w:pPr>
          </w:p>
          <w:p w:rsidR="005E245A" w:rsidRPr="008E156E" w:rsidRDefault="005E245A" w:rsidP="003123C5">
            <w:pPr>
              <w:pStyle w:val="ListParagraph"/>
              <w:spacing w:after="0" w:line="240" w:lineRule="auto"/>
              <w:ind w:left="0"/>
              <w:rPr>
                <w:rFonts w:asciiTheme="majorBidi" w:hAnsiTheme="majorBidi" w:cstheme="majorBidi"/>
                <w:color w:val="000000" w:themeColor="text1"/>
                <w:sz w:val="24"/>
                <w:szCs w:val="24"/>
                <w:lang w:val="en-GB" w:bidi="dv-MV"/>
              </w:rPr>
            </w:pPr>
            <w:r w:rsidRPr="008E156E">
              <w:rPr>
                <w:rFonts w:asciiTheme="majorBidi" w:hAnsiTheme="majorBidi" w:cstheme="majorBidi"/>
                <w:color w:val="000000" w:themeColor="text1"/>
                <w:sz w:val="24"/>
                <w:szCs w:val="24"/>
              </w:rPr>
              <w:t>Implementation and coordination</w:t>
            </w:r>
          </w:p>
          <w:p w:rsidR="0096472B" w:rsidRPr="008E156E" w:rsidRDefault="0096472B" w:rsidP="003123C5">
            <w:pPr>
              <w:pStyle w:val="ListParagraph"/>
              <w:spacing w:after="0" w:line="240" w:lineRule="auto"/>
              <w:ind w:left="0"/>
              <w:rPr>
                <w:rFonts w:asciiTheme="majorBidi" w:hAnsiTheme="majorBidi" w:cstheme="majorBidi"/>
                <w:color w:val="000000" w:themeColor="text1"/>
                <w:sz w:val="24"/>
                <w:szCs w:val="24"/>
                <w:lang w:val="en-GB"/>
              </w:rPr>
            </w:pPr>
          </w:p>
        </w:tc>
        <w:tc>
          <w:tcPr>
            <w:tcW w:w="2862" w:type="dxa"/>
          </w:tcPr>
          <w:p w:rsidR="005E245A" w:rsidRPr="008E156E" w:rsidRDefault="0096472B" w:rsidP="005E245A">
            <w:pPr>
              <w:pStyle w:val="ListParagraph"/>
              <w:spacing w:after="0" w:line="240" w:lineRule="auto"/>
              <w:ind w:left="0"/>
              <w:rPr>
                <w:rFonts w:asciiTheme="majorBidi" w:hAnsiTheme="majorBidi" w:cstheme="majorBidi"/>
                <w:color w:val="000000" w:themeColor="text1"/>
                <w:sz w:val="24"/>
                <w:szCs w:val="24"/>
                <w:rtl/>
                <w:lang w:bidi="dv-MV"/>
              </w:rPr>
            </w:pPr>
            <w:r w:rsidRPr="008E156E">
              <w:rPr>
                <w:rFonts w:asciiTheme="majorBidi" w:hAnsiTheme="majorBidi" w:cstheme="majorBidi"/>
                <w:color w:val="000000" w:themeColor="text1"/>
                <w:sz w:val="24"/>
                <w:szCs w:val="24"/>
              </w:rPr>
              <w:t>Substantial progress has been made though the planned targets were not fully met</w:t>
            </w:r>
            <w:r w:rsidR="005E245A" w:rsidRPr="008E156E">
              <w:rPr>
                <w:rFonts w:asciiTheme="majorBidi" w:hAnsiTheme="majorBidi" w:cstheme="majorBidi"/>
                <w:color w:val="000000" w:themeColor="text1"/>
                <w:sz w:val="24"/>
                <w:szCs w:val="24"/>
                <w:rtl/>
                <w:lang w:bidi="dv-MV"/>
              </w:rPr>
              <w:t>.</w:t>
            </w:r>
          </w:p>
          <w:p w:rsidR="005E245A" w:rsidRPr="008E156E" w:rsidRDefault="005E245A" w:rsidP="005E245A">
            <w:pPr>
              <w:pStyle w:val="ListParagraph"/>
              <w:ind w:left="0"/>
              <w:rPr>
                <w:rFonts w:asciiTheme="majorBidi" w:hAnsiTheme="majorBidi" w:cstheme="majorBidi"/>
                <w:color w:val="000000" w:themeColor="text1"/>
                <w:sz w:val="24"/>
                <w:szCs w:val="24"/>
              </w:rPr>
            </w:pPr>
            <w:r w:rsidRPr="008E156E">
              <w:rPr>
                <w:rFonts w:asciiTheme="majorBidi" w:hAnsiTheme="majorBidi" w:cstheme="majorBidi"/>
                <w:color w:val="000000" w:themeColor="text1"/>
                <w:sz w:val="24"/>
                <w:szCs w:val="24"/>
              </w:rPr>
              <w:t xml:space="preserve">New Customs Act has been passed with more enforcement powers. </w:t>
            </w:r>
          </w:p>
          <w:p w:rsidR="005E245A" w:rsidRPr="008E156E" w:rsidRDefault="005E245A" w:rsidP="005E245A">
            <w:pPr>
              <w:pStyle w:val="ListParagraph"/>
              <w:ind w:left="0"/>
              <w:rPr>
                <w:rFonts w:asciiTheme="majorBidi" w:hAnsiTheme="majorBidi" w:cstheme="majorBidi"/>
                <w:color w:val="000000" w:themeColor="text1"/>
                <w:sz w:val="24"/>
                <w:szCs w:val="24"/>
              </w:rPr>
            </w:pPr>
            <w:r w:rsidRPr="008E156E">
              <w:rPr>
                <w:rFonts w:asciiTheme="majorBidi" w:hAnsiTheme="majorBidi" w:cstheme="majorBidi"/>
                <w:color w:val="000000" w:themeColor="text1"/>
                <w:sz w:val="24"/>
                <w:szCs w:val="24"/>
              </w:rPr>
              <w:t>Necessary regulations have been gazetted with comprehensive measures to combat supply reduction.</w:t>
            </w:r>
          </w:p>
          <w:p w:rsidR="005E245A" w:rsidRPr="008E156E" w:rsidRDefault="005E245A" w:rsidP="005E245A">
            <w:pPr>
              <w:pStyle w:val="ListParagraph"/>
              <w:spacing w:after="0" w:line="240" w:lineRule="auto"/>
              <w:ind w:left="0"/>
              <w:rPr>
                <w:rFonts w:asciiTheme="majorBidi" w:hAnsiTheme="majorBidi" w:cstheme="majorBidi"/>
                <w:color w:val="000000" w:themeColor="text1"/>
                <w:sz w:val="24"/>
                <w:szCs w:val="24"/>
                <w:rtl/>
                <w:lang w:bidi="dv-MV"/>
              </w:rPr>
            </w:pPr>
          </w:p>
          <w:p w:rsidR="005E245A" w:rsidRPr="008E156E" w:rsidRDefault="005E245A" w:rsidP="003123C5">
            <w:pPr>
              <w:pStyle w:val="ListParagraph"/>
              <w:spacing w:after="0" w:line="240" w:lineRule="auto"/>
              <w:ind w:left="0"/>
              <w:rPr>
                <w:rFonts w:asciiTheme="majorBidi" w:hAnsiTheme="majorBidi" w:cstheme="majorBidi"/>
                <w:color w:val="000000" w:themeColor="text1"/>
                <w:sz w:val="24"/>
                <w:szCs w:val="24"/>
                <w:lang w:val="en-GB" w:bidi="dv-MV"/>
              </w:rPr>
            </w:pPr>
          </w:p>
        </w:tc>
      </w:tr>
      <w:tr w:rsidR="005E245A" w:rsidRPr="008E156E" w:rsidTr="003123C5">
        <w:trPr>
          <w:trHeight w:val="135"/>
        </w:trPr>
        <w:tc>
          <w:tcPr>
            <w:tcW w:w="384" w:type="dxa"/>
          </w:tcPr>
          <w:p w:rsidR="005E245A" w:rsidRPr="008E156E" w:rsidRDefault="005E245A"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4.</w:t>
            </w:r>
          </w:p>
        </w:tc>
        <w:tc>
          <w:tcPr>
            <w:tcW w:w="2784" w:type="dxa"/>
          </w:tcPr>
          <w:p w:rsidR="005E245A" w:rsidRPr="008E156E" w:rsidRDefault="005E245A" w:rsidP="003123C5">
            <w:pPr>
              <w:pStyle w:val="ListParagraph"/>
              <w:spacing w:after="0" w:line="240" w:lineRule="auto"/>
              <w:ind w:left="0"/>
              <w:rPr>
                <w:rFonts w:asciiTheme="majorBidi" w:hAnsiTheme="majorBidi" w:cstheme="majorBidi"/>
                <w:b/>
                <w:bCs/>
                <w:color w:val="000000" w:themeColor="text1"/>
                <w:sz w:val="24"/>
                <w:szCs w:val="24"/>
                <w:lang w:val="en-GB"/>
              </w:rPr>
            </w:pPr>
            <w:r w:rsidRPr="008E156E">
              <w:rPr>
                <w:rFonts w:asciiTheme="majorBidi" w:hAnsiTheme="majorBidi" w:cstheme="majorBidi"/>
                <w:b/>
                <w:bCs/>
                <w:color w:val="000000" w:themeColor="text1"/>
                <w:sz w:val="24"/>
                <w:szCs w:val="24"/>
                <w:lang w:val="en-GB"/>
              </w:rPr>
              <w:t>Dept. of Immigration</w:t>
            </w:r>
          </w:p>
        </w:tc>
        <w:tc>
          <w:tcPr>
            <w:tcW w:w="3240" w:type="dxa"/>
          </w:tcPr>
          <w:p w:rsidR="005E245A" w:rsidRPr="008E156E" w:rsidRDefault="005E245A"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Activity of traffickers to and from the country</w:t>
            </w:r>
          </w:p>
        </w:tc>
        <w:tc>
          <w:tcPr>
            <w:tcW w:w="2862" w:type="dxa"/>
          </w:tcPr>
          <w:p w:rsidR="005E245A" w:rsidRPr="008E156E" w:rsidRDefault="005E245A"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Do surveillance work on the activities of drug dealers at entry points into the country</w:t>
            </w:r>
          </w:p>
        </w:tc>
      </w:tr>
      <w:tr w:rsidR="005E245A" w:rsidRPr="008E156E" w:rsidTr="003123C5">
        <w:trPr>
          <w:trHeight w:val="135"/>
        </w:trPr>
        <w:tc>
          <w:tcPr>
            <w:tcW w:w="384" w:type="dxa"/>
          </w:tcPr>
          <w:p w:rsidR="005E245A" w:rsidRPr="008E156E" w:rsidRDefault="005E245A"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5.</w:t>
            </w:r>
          </w:p>
        </w:tc>
        <w:tc>
          <w:tcPr>
            <w:tcW w:w="2784" w:type="dxa"/>
          </w:tcPr>
          <w:p w:rsidR="005E245A" w:rsidRPr="008E156E" w:rsidRDefault="005E245A" w:rsidP="003123C5">
            <w:pPr>
              <w:pStyle w:val="ListParagraph"/>
              <w:spacing w:after="0" w:line="240" w:lineRule="auto"/>
              <w:ind w:left="0"/>
              <w:rPr>
                <w:rFonts w:asciiTheme="majorBidi" w:hAnsiTheme="majorBidi" w:cstheme="majorBidi"/>
                <w:b/>
                <w:bCs/>
                <w:color w:val="000000" w:themeColor="text1"/>
                <w:sz w:val="24"/>
                <w:szCs w:val="24"/>
                <w:lang w:val="en-GB"/>
              </w:rPr>
            </w:pPr>
            <w:r w:rsidRPr="008E156E">
              <w:rPr>
                <w:rFonts w:asciiTheme="majorBidi" w:hAnsiTheme="majorBidi" w:cstheme="majorBidi"/>
                <w:b/>
                <w:bCs/>
                <w:color w:val="000000" w:themeColor="text1"/>
                <w:sz w:val="24"/>
                <w:szCs w:val="24"/>
                <w:lang w:val="en-GB"/>
              </w:rPr>
              <w:t>Ministry  of Human resources youth and sports</w:t>
            </w:r>
          </w:p>
        </w:tc>
        <w:tc>
          <w:tcPr>
            <w:tcW w:w="3240" w:type="dxa"/>
          </w:tcPr>
          <w:p w:rsidR="005E245A" w:rsidRPr="008E156E" w:rsidRDefault="005E245A"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Prevention and advocacy activities among the youth</w:t>
            </w:r>
          </w:p>
        </w:tc>
        <w:tc>
          <w:tcPr>
            <w:tcW w:w="2862" w:type="dxa"/>
          </w:tcPr>
          <w:p w:rsidR="005E245A" w:rsidRPr="008E156E" w:rsidRDefault="005E245A"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Outreach work carried out to engage at risk and vulnerable youth groups</w:t>
            </w:r>
          </w:p>
        </w:tc>
      </w:tr>
      <w:tr w:rsidR="005E245A" w:rsidRPr="008E156E" w:rsidTr="003123C5">
        <w:trPr>
          <w:trHeight w:val="135"/>
        </w:trPr>
        <w:tc>
          <w:tcPr>
            <w:tcW w:w="384" w:type="dxa"/>
          </w:tcPr>
          <w:p w:rsidR="005E245A" w:rsidRPr="008E156E" w:rsidRDefault="005E245A"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6.</w:t>
            </w:r>
          </w:p>
        </w:tc>
        <w:tc>
          <w:tcPr>
            <w:tcW w:w="2784" w:type="dxa"/>
          </w:tcPr>
          <w:p w:rsidR="005E245A" w:rsidRPr="008E156E" w:rsidRDefault="005E245A" w:rsidP="003123C5">
            <w:pPr>
              <w:pStyle w:val="ListParagraph"/>
              <w:spacing w:after="0" w:line="240" w:lineRule="auto"/>
              <w:ind w:left="0"/>
              <w:rPr>
                <w:rFonts w:asciiTheme="majorBidi" w:hAnsiTheme="majorBidi" w:cstheme="majorBidi"/>
                <w:b/>
                <w:bCs/>
                <w:color w:val="000000" w:themeColor="text1"/>
                <w:sz w:val="24"/>
                <w:szCs w:val="24"/>
                <w:lang w:val="en-GB"/>
              </w:rPr>
            </w:pPr>
            <w:r w:rsidRPr="008E156E">
              <w:rPr>
                <w:rFonts w:asciiTheme="majorBidi" w:hAnsiTheme="majorBidi" w:cstheme="majorBidi"/>
                <w:b/>
                <w:bCs/>
                <w:color w:val="000000" w:themeColor="text1"/>
                <w:sz w:val="24"/>
                <w:szCs w:val="24"/>
                <w:lang w:val="en-GB"/>
              </w:rPr>
              <w:t>Ministry of Education</w:t>
            </w:r>
          </w:p>
        </w:tc>
        <w:tc>
          <w:tcPr>
            <w:tcW w:w="3240" w:type="dxa"/>
          </w:tcPr>
          <w:p w:rsidR="005E245A" w:rsidRPr="008E156E" w:rsidRDefault="005E245A"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 xml:space="preserve">Prevention and advocacy activities among students, teachers and parents </w:t>
            </w:r>
          </w:p>
        </w:tc>
        <w:tc>
          <w:tcPr>
            <w:tcW w:w="2862" w:type="dxa"/>
          </w:tcPr>
          <w:p w:rsidR="005E245A" w:rsidRPr="008E156E" w:rsidRDefault="005E245A"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Drug education started as pilot project in 12 schools</w:t>
            </w:r>
          </w:p>
        </w:tc>
      </w:tr>
      <w:tr w:rsidR="005E245A" w:rsidRPr="008E156E" w:rsidTr="003123C5">
        <w:trPr>
          <w:trHeight w:val="135"/>
        </w:trPr>
        <w:tc>
          <w:tcPr>
            <w:tcW w:w="384" w:type="dxa"/>
          </w:tcPr>
          <w:p w:rsidR="005E245A" w:rsidRPr="008E156E" w:rsidRDefault="005E245A"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7.</w:t>
            </w:r>
          </w:p>
        </w:tc>
        <w:tc>
          <w:tcPr>
            <w:tcW w:w="2784" w:type="dxa"/>
          </w:tcPr>
          <w:p w:rsidR="005E245A" w:rsidRPr="008E156E" w:rsidRDefault="005E245A" w:rsidP="003123C5">
            <w:pPr>
              <w:pStyle w:val="ListParagraph"/>
              <w:spacing w:after="0" w:line="240" w:lineRule="auto"/>
              <w:ind w:left="0"/>
              <w:rPr>
                <w:rFonts w:asciiTheme="majorBidi" w:hAnsiTheme="majorBidi" w:cstheme="majorBidi"/>
                <w:b/>
                <w:bCs/>
                <w:color w:val="000000" w:themeColor="text1"/>
                <w:sz w:val="24"/>
                <w:szCs w:val="24"/>
                <w:lang w:val="en-GB"/>
              </w:rPr>
            </w:pPr>
            <w:r w:rsidRPr="008E156E">
              <w:rPr>
                <w:rFonts w:asciiTheme="majorBidi" w:hAnsiTheme="majorBidi" w:cstheme="majorBidi"/>
                <w:b/>
                <w:bCs/>
                <w:color w:val="000000" w:themeColor="text1"/>
                <w:sz w:val="24"/>
                <w:szCs w:val="24"/>
                <w:lang w:val="en-GB"/>
              </w:rPr>
              <w:t>Ministry of Islamic Affairs</w:t>
            </w:r>
          </w:p>
        </w:tc>
        <w:tc>
          <w:tcPr>
            <w:tcW w:w="3240" w:type="dxa"/>
          </w:tcPr>
          <w:p w:rsidR="005E245A" w:rsidRPr="008E156E" w:rsidRDefault="005E245A"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General awareness</w:t>
            </w:r>
          </w:p>
        </w:tc>
        <w:tc>
          <w:tcPr>
            <w:tcW w:w="2862" w:type="dxa"/>
          </w:tcPr>
          <w:p w:rsidR="005E245A" w:rsidRPr="008E156E" w:rsidRDefault="005E245A" w:rsidP="003123C5">
            <w:pPr>
              <w:pStyle w:val="ListParagraph"/>
              <w:spacing w:after="0" w:line="240" w:lineRule="auto"/>
              <w:ind w:left="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Friday sermons focussed on drug issue</w:t>
            </w:r>
          </w:p>
        </w:tc>
      </w:tr>
    </w:tbl>
    <w:p w:rsidR="0096472B" w:rsidRPr="008E156E" w:rsidRDefault="0096472B" w:rsidP="0096472B">
      <w:pPr>
        <w:pStyle w:val="ListParagraph"/>
        <w:ind w:left="450"/>
        <w:rPr>
          <w:rFonts w:asciiTheme="majorBidi" w:hAnsiTheme="majorBidi" w:cstheme="majorBidi"/>
          <w:color w:val="000000" w:themeColor="text1"/>
          <w:sz w:val="24"/>
          <w:szCs w:val="24"/>
          <w:lang w:val="en-GB"/>
        </w:rPr>
      </w:pPr>
    </w:p>
    <w:p w:rsidR="0096472B" w:rsidRPr="008E156E" w:rsidRDefault="0096472B" w:rsidP="0096472B">
      <w:pPr>
        <w:pStyle w:val="ListParagraph"/>
        <w:numPr>
          <w:ilvl w:val="0"/>
          <w:numId w:val="5"/>
        </w:numPr>
        <w:rPr>
          <w:rFonts w:asciiTheme="majorBidi" w:hAnsiTheme="majorBidi" w:cstheme="majorBidi"/>
          <w:b/>
          <w:color w:val="000000" w:themeColor="text1"/>
          <w:sz w:val="24"/>
          <w:szCs w:val="24"/>
          <w:lang w:val="en-GB"/>
        </w:rPr>
      </w:pPr>
      <w:r w:rsidRPr="008E156E">
        <w:rPr>
          <w:rFonts w:asciiTheme="majorBidi" w:hAnsiTheme="majorBidi" w:cstheme="majorBidi"/>
          <w:b/>
          <w:color w:val="000000" w:themeColor="text1"/>
          <w:sz w:val="24"/>
          <w:szCs w:val="24"/>
          <w:lang w:val="en-GB"/>
        </w:rPr>
        <w:t xml:space="preserve">Overall Assessment of Sector Performance related to key aspects  </w:t>
      </w:r>
    </w:p>
    <w:tbl>
      <w:tblPr>
        <w:tblW w:w="9315" w:type="dxa"/>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315"/>
      </w:tblGrid>
      <w:tr w:rsidR="0096472B" w:rsidRPr="008E156E" w:rsidTr="003123C5">
        <w:trPr>
          <w:trHeight w:val="758"/>
        </w:trPr>
        <w:tc>
          <w:tcPr>
            <w:tcW w:w="9315" w:type="dxa"/>
            <w:shd w:val="clear" w:color="auto" w:fill="D9D9D9"/>
          </w:tcPr>
          <w:p w:rsidR="0096472B" w:rsidRPr="008E156E" w:rsidRDefault="0096472B" w:rsidP="003123C5">
            <w:pPr>
              <w:shd w:val="clear" w:color="auto" w:fill="D9D9D9"/>
              <w:spacing w:after="0" w:line="240" w:lineRule="auto"/>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Operational  Progress (300 words)</w:t>
            </w:r>
          </w:p>
          <w:p w:rsidR="0096472B" w:rsidRPr="008E156E" w:rsidRDefault="0096472B" w:rsidP="003123C5">
            <w:pPr>
              <w:spacing w:after="0" w:line="240" w:lineRule="auto"/>
              <w:rPr>
                <w:rFonts w:asciiTheme="majorBidi" w:hAnsiTheme="majorBidi" w:cstheme="majorBidi"/>
                <w:b/>
                <w:i/>
                <w:color w:val="000000" w:themeColor="text1"/>
                <w:sz w:val="24"/>
                <w:szCs w:val="24"/>
                <w:lang w:val="en-GB"/>
              </w:rPr>
            </w:pPr>
            <w:r w:rsidRPr="008E156E">
              <w:rPr>
                <w:rFonts w:asciiTheme="majorBidi" w:hAnsiTheme="majorBidi" w:cstheme="majorBidi"/>
                <w:b/>
                <w:color w:val="000000" w:themeColor="text1"/>
                <w:sz w:val="24"/>
                <w:szCs w:val="24"/>
                <w:lang w:val="en-GB"/>
              </w:rPr>
              <w:t>{</w:t>
            </w:r>
            <w:r w:rsidRPr="008E156E">
              <w:rPr>
                <w:rFonts w:asciiTheme="majorBidi" w:hAnsiTheme="majorBidi" w:cstheme="majorBidi"/>
                <w:b/>
                <w:i/>
                <w:color w:val="000000" w:themeColor="text1"/>
                <w:sz w:val="24"/>
                <w:szCs w:val="24"/>
                <w:lang w:val="en-GB"/>
              </w:rPr>
              <w:t>Explain the Extent to which implementation was carried out as envisaged by the Strategies / Intervention List of the SAP. If there were any deviations why was this and what where they.</w:t>
            </w:r>
            <w:r w:rsidRPr="008E156E">
              <w:rPr>
                <w:rFonts w:asciiTheme="majorBidi" w:hAnsiTheme="majorBidi" w:cstheme="majorBidi"/>
                <w:b/>
                <w:color w:val="000000" w:themeColor="text1"/>
                <w:sz w:val="24"/>
                <w:szCs w:val="24"/>
                <w:lang w:val="en-GB"/>
              </w:rPr>
              <w:t>}</w:t>
            </w:r>
          </w:p>
        </w:tc>
      </w:tr>
      <w:tr w:rsidR="0096472B" w:rsidRPr="008E156E" w:rsidTr="00CA3D57">
        <w:trPr>
          <w:trHeight w:val="890"/>
        </w:trPr>
        <w:tc>
          <w:tcPr>
            <w:tcW w:w="9315" w:type="dxa"/>
          </w:tcPr>
          <w:p w:rsidR="0096472B" w:rsidRPr="008E156E" w:rsidRDefault="0096472B" w:rsidP="003123C5">
            <w:pPr>
              <w:spacing w:after="0" w:line="240" w:lineRule="auto"/>
              <w:rPr>
                <w:rFonts w:asciiTheme="majorBidi" w:hAnsiTheme="majorBidi" w:cstheme="majorBidi"/>
                <w:b/>
                <w:color w:val="000000" w:themeColor="text1"/>
                <w:sz w:val="24"/>
                <w:szCs w:val="24"/>
                <w:u w:val="single"/>
                <w:lang w:val="en-GB"/>
              </w:rPr>
            </w:pPr>
            <w:r w:rsidRPr="008E156E">
              <w:rPr>
                <w:rFonts w:asciiTheme="majorBidi" w:hAnsiTheme="majorBidi" w:cstheme="majorBidi"/>
                <w:b/>
                <w:color w:val="000000" w:themeColor="text1"/>
                <w:sz w:val="24"/>
                <w:szCs w:val="24"/>
                <w:u w:val="single"/>
                <w:lang w:val="en-GB"/>
              </w:rPr>
              <w:t>Demand Reduction</w:t>
            </w:r>
          </w:p>
          <w:p w:rsidR="0096472B" w:rsidRPr="008E156E" w:rsidRDefault="0096472B" w:rsidP="0096472B">
            <w:pPr>
              <w:numPr>
                <w:ilvl w:val="0"/>
                <w:numId w:val="8"/>
              </w:numPr>
              <w:spacing w:after="0" w:line="240" w:lineRule="auto"/>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lang w:val="en-GB"/>
              </w:rPr>
              <w:t>Establishment of detox centres (2 centres)</w:t>
            </w:r>
          </w:p>
          <w:p w:rsidR="0096472B" w:rsidRPr="008E156E" w:rsidRDefault="0096472B" w:rsidP="0096472B">
            <w:pPr>
              <w:numPr>
                <w:ilvl w:val="0"/>
                <w:numId w:val="8"/>
              </w:numPr>
              <w:spacing w:after="0" w:line="240" w:lineRule="auto"/>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lang w:val="en-GB"/>
              </w:rPr>
              <w:t>Establishment of National Drug Abuse Helpline</w:t>
            </w:r>
          </w:p>
          <w:p w:rsidR="0096472B" w:rsidRPr="008E156E" w:rsidRDefault="0096472B" w:rsidP="0096472B">
            <w:pPr>
              <w:numPr>
                <w:ilvl w:val="0"/>
                <w:numId w:val="8"/>
              </w:numPr>
              <w:spacing w:after="0" w:line="240" w:lineRule="auto"/>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lang w:val="en-GB"/>
              </w:rPr>
              <w:t>Women’s Rehabilitation Centre</w:t>
            </w:r>
          </w:p>
          <w:p w:rsidR="0096472B" w:rsidRPr="008E156E" w:rsidRDefault="0096472B" w:rsidP="0096472B">
            <w:pPr>
              <w:numPr>
                <w:ilvl w:val="0"/>
                <w:numId w:val="8"/>
              </w:numPr>
              <w:spacing w:after="0" w:line="240" w:lineRule="auto"/>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lang w:val="en-GB"/>
              </w:rPr>
              <w:t xml:space="preserve">Outpatient Treatment Centre in Fuav </w:t>
            </w:r>
            <w:r w:rsidR="00371AA9" w:rsidRPr="008E156E">
              <w:rPr>
                <w:rFonts w:asciiTheme="majorBidi" w:hAnsiTheme="majorBidi" w:cstheme="majorBidi"/>
                <w:bCs/>
                <w:color w:val="000000" w:themeColor="text1"/>
                <w:sz w:val="24"/>
                <w:szCs w:val="24"/>
                <w:lang w:val="en-GB"/>
              </w:rPr>
              <w:t>Mulak</w:t>
            </w:r>
          </w:p>
          <w:p w:rsidR="003254B5" w:rsidRPr="008E156E" w:rsidRDefault="003254B5" w:rsidP="003254B5">
            <w:pPr>
              <w:numPr>
                <w:ilvl w:val="0"/>
                <w:numId w:val="8"/>
              </w:numPr>
              <w:spacing w:after="0" w:line="240" w:lineRule="auto"/>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lang w:val="en-GB"/>
              </w:rPr>
              <w:t xml:space="preserve">Outpatient Treatment Services in Lhaviyani, Naifairu in collaboration with NGO Juvenile. </w:t>
            </w:r>
          </w:p>
          <w:p w:rsidR="0096472B" w:rsidRPr="008E156E" w:rsidRDefault="0096472B" w:rsidP="0096472B">
            <w:pPr>
              <w:numPr>
                <w:ilvl w:val="0"/>
                <w:numId w:val="8"/>
              </w:numPr>
              <w:spacing w:after="0" w:line="240" w:lineRule="auto"/>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lang w:val="en-GB"/>
              </w:rPr>
              <w:t>Detox Centres extended to south (1 detox in hulhumeedhoo)</w:t>
            </w:r>
          </w:p>
          <w:p w:rsidR="0096472B" w:rsidRPr="008E156E" w:rsidRDefault="0096472B" w:rsidP="0096472B">
            <w:pPr>
              <w:numPr>
                <w:ilvl w:val="0"/>
                <w:numId w:val="8"/>
              </w:numPr>
              <w:spacing w:after="0" w:line="240" w:lineRule="auto"/>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lang w:val="en-GB"/>
              </w:rPr>
              <w:t xml:space="preserve">Drop-in centres established in Male and South (2 in Male, one in </w:t>
            </w:r>
            <w:r w:rsidR="00371AA9" w:rsidRPr="008E156E">
              <w:rPr>
                <w:rFonts w:asciiTheme="majorBidi" w:hAnsiTheme="majorBidi" w:cstheme="majorBidi"/>
                <w:bCs/>
                <w:color w:val="000000" w:themeColor="text1"/>
                <w:sz w:val="24"/>
                <w:szCs w:val="24"/>
                <w:lang w:val="en-GB"/>
              </w:rPr>
              <w:t xml:space="preserve">Fuah </w:t>
            </w:r>
            <w:r w:rsidR="00371AA9" w:rsidRPr="008E156E">
              <w:rPr>
                <w:rFonts w:asciiTheme="majorBidi" w:hAnsiTheme="majorBidi" w:cstheme="majorBidi"/>
                <w:bCs/>
                <w:color w:val="000000" w:themeColor="text1"/>
                <w:sz w:val="24"/>
                <w:szCs w:val="24"/>
                <w:lang w:bidi="dv-MV"/>
              </w:rPr>
              <w:t>M</w:t>
            </w:r>
            <w:r w:rsidR="00371AA9" w:rsidRPr="008E156E">
              <w:rPr>
                <w:rFonts w:asciiTheme="majorBidi" w:hAnsiTheme="majorBidi" w:cstheme="majorBidi"/>
                <w:bCs/>
                <w:color w:val="000000" w:themeColor="text1"/>
                <w:sz w:val="24"/>
                <w:szCs w:val="24"/>
                <w:lang w:val="en-GB"/>
              </w:rPr>
              <w:t>ulak</w:t>
            </w:r>
            <w:r w:rsidRPr="008E156E">
              <w:rPr>
                <w:rFonts w:asciiTheme="majorBidi" w:hAnsiTheme="majorBidi" w:cstheme="majorBidi"/>
                <w:bCs/>
                <w:color w:val="000000" w:themeColor="text1"/>
                <w:sz w:val="24"/>
                <w:szCs w:val="24"/>
                <w:lang w:val="en-GB"/>
              </w:rPr>
              <w:t>)</w:t>
            </w:r>
          </w:p>
          <w:p w:rsidR="0096472B" w:rsidRPr="008E156E" w:rsidRDefault="0096472B" w:rsidP="0096472B">
            <w:pPr>
              <w:numPr>
                <w:ilvl w:val="0"/>
                <w:numId w:val="8"/>
              </w:numPr>
              <w:spacing w:after="0" w:line="240" w:lineRule="auto"/>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lang w:val="en-GB"/>
              </w:rPr>
              <w:lastRenderedPageBreak/>
              <w:t>2 technical staff trained in US for models of rehabilitation treatment</w:t>
            </w:r>
          </w:p>
          <w:p w:rsidR="0096472B" w:rsidRPr="008E156E" w:rsidRDefault="0096472B" w:rsidP="0096472B">
            <w:pPr>
              <w:numPr>
                <w:ilvl w:val="0"/>
                <w:numId w:val="8"/>
              </w:numPr>
              <w:spacing w:after="0" w:line="240" w:lineRule="auto"/>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lang w:val="en-GB"/>
              </w:rPr>
              <w:t>2 counsellors currently under going training in counselling</w:t>
            </w:r>
          </w:p>
          <w:p w:rsidR="00CA3D57" w:rsidRPr="008E156E" w:rsidRDefault="00CA3D57" w:rsidP="00CA3D57">
            <w:pPr>
              <w:numPr>
                <w:ilvl w:val="0"/>
                <w:numId w:val="8"/>
              </w:numPr>
              <w:spacing w:after="0" w:line="240" w:lineRule="auto"/>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lang w:val="en-GB"/>
              </w:rPr>
              <w:t xml:space="preserve">14 counsellors trained in UNODC </w:t>
            </w:r>
            <w:r w:rsidR="00371AA9" w:rsidRPr="008E156E">
              <w:rPr>
                <w:rFonts w:asciiTheme="majorBidi" w:hAnsiTheme="majorBidi" w:cstheme="majorBidi"/>
                <w:bCs/>
                <w:color w:val="000000" w:themeColor="text1"/>
                <w:sz w:val="24"/>
                <w:szCs w:val="24"/>
                <w:lang w:val="en-GB"/>
              </w:rPr>
              <w:t>treat net</w:t>
            </w:r>
            <w:r w:rsidRPr="008E156E">
              <w:rPr>
                <w:rFonts w:asciiTheme="majorBidi" w:hAnsiTheme="majorBidi" w:cstheme="majorBidi"/>
                <w:bCs/>
                <w:color w:val="000000" w:themeColor="text1"/>
                <w:sz w:val="24"/>
                <w:szCs w:val="24"/>
                <w:lang w:val="en-GB"/>
              </w:rPr>
              <w:t xml:space="preserve"> programme. </w:t>
            </w:r>
          </w:p>
          <w:p w:rsidR="0096472B" w:rsidRPr="008E156E" w:rsidRDefault="0096472B" w:rsidP="0096472B">
            <w:pPr>
              <w:numPr>
                <w:ilvl w:val="0"/>
                <w:numId w:val="8"/>
              </w:numPr>
              <w:spacing w:after="0" w:line="240" w:lineRule="auto"/>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lang w:val="en-GB"/>
              </w:rPr>
              <w:t>Total oversees training (demand reduction)</w:t>
            </w:r>
          </w:p>
          <w:p w:rsidR="0096472B" w:rsidRPr="008E156E" w:rsidRDefault="0096472B" w:rsidP="0096472B">
            <w:pPr>
              <w:numPr>
                <w:ilvl w:val="0"/>
                <w:numId w:val="8"/>
              </w:numPr>
              <w:spacing w:after="0" w:line="240" w:lineRule="auto"/>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lang w:val="en-GB"/>
              </w:rPr>
              <w:t>Total local training (demand reduction)</w:t>
            </w:r>
          </w:p>
          <w:p w:rsidR="0096472B" w:rsidRPr="008E156E" w:rsidRDefault="0096472B" w:rsidP="0096472B">
            <w:pPr>
              <w:numPr>
                <w:ilvl w:val="0"/>
                <w:numId w:val="8"/>
              </w:numPr>
              <w:spacing w:after="0" w:line="240" w:lineRule="auto"/>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lang w:val="en-GB"/>
              </w:rPr>
              <w:t>Monitoring and Supervision of Regional service centres</w:t>
            </w:r>
          </w:p>
          <w:p w:rsidR="0096472B" w:rsidRPr="008E156E" w:rsidRDefault="0096472B" w:rsidP="003123C5">
            <w:pPr>
              <w:spacing w:after="0" w:line="240" w:lineRule="auto"/>
              <w:rPr>
                <w:rFonts w:asciiTheme="majorBidi" w:hAnsiTheme="majorBidi" w:cstheme="majorBidi"/>
                <w:b/>
                <w:color w:val="000000" w:themeColor="text1"/>
                <w:sz w:val="24"/>
                <w:szCs w:val="24"/>
                <w:u w:val="single"/>
                <w:lang w:val="en-GB"/>
              </w:rPr>
            </w:pPr>
            <w:r w:rsidRPr="008E156E">
              <w:rPr>
                <w:rFonts w:asciiTheme="majorBidi" w:hAnsiTheme="majorBidi" w:cstheme="majorBidi"/>
                <w:b/>
                <w:color w:val="000000" w:themeColor="text1"/>
                <w:sz w:val="24"/>
                <w:szCs w:val="24"/>
                <w:u w:val="single"/>
                <w:lang w:val="en-GB"/>
              </w:rPr>
              <w:t>Supply Reduction</w:t>
            </w:r>
          </w:p>
          <w:p w:rsidR="0096472B" w:rsidRPr="008E156E" w:rsidRDefault="0096472B" w:rsidP="0096472B">
            <w:pPr>
              <w:numPr>
                <w:ilvl w:val="0"/>
                <w:numId w:val="8"/>
              </w:numPr>
              <w:spacing w:after="0" w:line="240" w:lineRule="auto"/>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lang w:val="en-GB"/>
              </w:rPr>
              <w:t xml:space="preserve">Special task team allocated to the Male’ International Airport </w:t>
            </w:r>
          </w:p>
          <w:p w:rsidR="0096472B" w:rsidRPr="008E156E" w:rsidRDefault="0096472B" w:rsidP="0096472B">
            <w:pPr>
              <w:numPr>
                <w:ilvl w:val="0"/>
                <w:numId w:val="8"/>
              </w:numPr>
              <w:spacing w:after="0" w:line="240" w:lineRule="auto"/>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lang w:val="en-GB"/>
              </w:rPr>
              <w:t>Special task team allocated to the Sea Port of Maldives.</w:t>
            </w:r>
          </w:p>
          <w:p w:rsidR="0096472B" w:rsidRPr="008E156E" w:rsidRDefault="0096472B" w:rsidP="0096472B">
            <w:pPr>
              <w:numPr>
                <w:ilvl w:val="0"/>
                <w:numId w:val="8"/>
              </w:numPr>
              <w:spacing w:after="0" w:line="240" w:lineRule="auto"/>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lang w:val="en-GB"/>
              </w:rPr>
              <w:t>Special task team allocated at “Thillafushi” Island for supervision</w:t>
            </w:r>
          </w:p>
          <w:p w:rsidR="0096472B" w:rsidRPr="008E156E" w:rsidRDefault="0096472B" w:rsidP="0096472B">
            <w:pPr>
              <w:numPr>
                <w:ilvl w:val="0"/>
                <w:numId w:val="8"/>
              </w:numPr>
              <w:spacing w:after="0" w:line="240" w:lineRule="auto"/>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lang w:val="en-GB"/>
              </w:rPr>
              <w:t>Created a more secure intelligence sharing network between 04 Atolls.</w:t>
            </w:r>
          </w:p>
          <w:p w:rsidR="0096472B" w:rsidRPr="008E156E" w:rsidRDefault="0096472B" w:rsidP="0096472B">
            <w:pPr>
              <w:numPr>
                <w:ilvl w:val="0"/>
                <w:numId w:val="8"/>
              </w:numPr>
              <w:spacing w:after="0" w:line="240" w:lineRule="auto"/>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lang w:val="en-GB"/>
              </w:rPr>
              <w:t>Special operation conducted at capital city Male’ and Atolls.</w:t>
            </w:r>
          </w:p>
          <w:p w:rsidR="0096472B" w:rsidRPr="008E156E" w:rsidRDefault="0096472B" w:rsidP="0096472B">
            <w:pPr>
              <w:numPr>
                <w:ilvl w:val="0"/>
                <w:numId w:val="8"/>
              </w:numPr>
              <w:spacing w:after="0" w:line="240" w:lineRule="auto"/>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lang w:val="en-GB"/>
              </w:rPr>
              <w:t>Overseas training for (Investigation officers and intelligence officers)</w:t>
            </w:r>
          </w:p>
          <w:p w:rsidR="0096472B" w:rsidRPr="008E156E" w:rsidRDefault="0096472B" w:rsidP="0096472B">
            <w:pPr>
              <w:numPr>
                <w:ilvl w:val="0"/>
                <w:numId w:val="8"/>
              </w:numPr>
              <w:spacing w:after="0" w:line="240" w:lineRule="auto"/>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lang w:val="en-GB"/>
              </w:rPr>
              <w:t>Local training for (Investigation officers and intelligence officers)</w:t>
            </w:r>
          </w:p>
          <w:p w:rsidR="0096472B" w:rsidRPr="008E156E" w:rsidRDefault="0096472B" w:rsidP="0096472B">
            <w:pPr>
              <w:numPr>
                <w:ilvl w:val="0"/>
                <w:numId w:val="8"/>
              </w:numPr>
              <w:spacing w:after="0" w:line="240" w:lineRule="auto"/>
              <w:rPr>
                <w:rFonts w:asciiTheme="majorBidi" w:hAnsiTheme="majorBidi" w:cstheme="majorBidi"/>
                <w:b/>
                <w:color w:val="000000" w:themeColor="text1"/>
                <w:sz w:val="24"/>
                <w:szCs w:val="24"/>
                <w:lang w:val="en-GB"/>
              </w:rPr>
            </w:pPr>
            <w:r w:rsidRPr="008E156E">
              <w:rPr>
                <w:rFonts w:asciiTheme="majorBidi" w:hAnsiTheme="majorBidi" w:cstheme="majorBidi"/>
                <w:bCs/>
                <w:color w:val="000000" w:themeColor="text1"/>
                <w:sz w:val="24"/>
                <w:szCs w:val="24"/>
                <w:lang w:val="en-GB"/>
              </w:rPr>
              <w:t xml:space="preserve">Case study and review of similar issues and information’s </w:t>
            </w:r>
            <w:r w:rsidR="00371AA9" w:rsidRPr="008E156E">
              <w:rPr>
                <w:rFonts w:asciiTheme="majorBidi" w:hAnsiTheme="majorBidi" w:cstheme="majorBidi"/>
                <w:bCs/>
                <w:color w:val="000000" w:themeColor="text1"/>
                <w:sz w:val="24"/>
                <w:szCs w:val="24"/>
                <w:lang w:val="en-GB"/>
              </w:rPr>
              <w:t>international</w:t>
            </w:r>
          </w:p>
          <w:p w:rsidR="0096472B" w:rsidRPr="008E156E" w:rsidRDefault="0096472B" w:rsidP="0096472B">
            <w:pPr>
              <w:pStyle w:val="ListParagraph"/>
              <w:numPr>
                <w:ilvl w:val="0"/>
                <w:numId w:val="9"/>
              </w:numPr>
              <w:spacing w:after="0" w:line="240" w:lineRule="auto"/>
              <w:rPr>
                <w:rFonts w:asciiTheme="majorBidi" w:hAnsiTheme="majorBidi" w:cstheme="majorBidi"/>
                <w:bCs/>
                <w:color w:val="000000" w:themeColor="text1"/>
                <w:sz w:val="24"/>
                <w:szCs w:val="24"/>
              </w:rPr>
            </w:pPr>
            <w:r w:rsidRPr="008E156E">
              <w:rPr>
                <w:rFonts w:asciiTheme="majorBidi" w:hAnsiTheme="majorBidi" w:cstheme="majorBidi"/>
                <w:bCs/>
                <w:color w:val="000000" w:themeColor="text1"/>
                <w:sz w:val="24"/>
                <w:szCs w:val="24"/>
              </w:rPr>
              <w:t>Ports with Strengthened access control and monitoring capacities, increased</w:t>
            </w:r>
          </w:p>
          <w:p w:rsidR="0096472B" w:rsidRPr="008E156E" w:rsidRDefault="0096472B" w:rsidP="0096472B">
            <w:pPr>
              <w:pStyle w:val="ListParagraph"/>
              <w:numPr>
                <w:ilvl w:val="0"/>
                <w:numId w:val="9"/>
              </w:numPr>
              <w:spacing w:after="0" w:line="240" w:lineRule="auto"/>
              <w:rPr>
                <w:rFonts w:asciiTheme="majorBidi" w:hAnsiTheme="majorBidi" w:cstheme="majorBidi"/>
                <w:bCs/>
                <w:color w:val="000000" w:themeColor="text1"/>
                <w:sz w:val="24"/>
                <w:szCs w:val="24"/>
              </w:rPr>
            </w:pPr>
            <w:r w:rsidRPr="008E156E">
              <w:rPr>
                <w:rFonts w:asciiTheme="majorBidi" w:hAnsiTheme="majorBidi" w:cstheme="majorBidi"/>
                <w:bCs/>
                <w:color w:val="000000" w:themeColor="text1"/>
                <w:sz w:val="24"/>
                <w:szCs w:val="24"/>
              </w:rPr>
              <w:t>Ports with upgraded intelligence and Risk Management mechanisms for border enforcement progressing</w:t>
            </w:r>
          </w:p>
          <w:p w:rsidR="0096472B" w:rsidRPr="008E156E" w:rsidRDefault="0096472B" w:rsidP="0096472B">
            <w:pPr>
              <w:pStyle w:val="ListParagraph"/>
              <w:numPr>
                <w:ilvl w:val="0"/>
                <w:numId w:val="9"/>
              </w:numPr>
              <w:spacing w:after="0" w:line="240" w:lineRule="auto"/>
              <w:rPr>
                <w:rFonts w:asciiTheme="majorBidi" w:hAnsiTheme="majorBidi" w:cstheme="majorBidi"/>
                <w:bCs/>
                <w:color w:val="000000" w:themeColor="text1"/>
                <w:sz w:val="24"/>
                <w:szCs w:val="24"/>
              </w:rPr>
            </w:pPr>
            <w:r w:rsidRPr="008E156E">
              <w:rPr>
                <w:rFonts w:asciiTheme="majorBidi" w:hAnsiTheme="majorBidi" w:cstheme="majorBidi"/>
                <w:bCs/>
                <w:color w:val="000000" w:themeColor="text1"/>
                <w:sz w:val="24"/>
                <w:szCs w:val="24"/>
              </w:rPr>
              <w:t>Some of the X-ray scan machines upgraded at the airport</w:t>
            </w:r>
          </w:p>
          <w:p w:rsidR="0096472B" w:rsidRPr="008E156E" w:rsidRDefault="0096472B" w:rsidP="0096472B">
            <w:pPr>
              <w:pStyle w:val="ListParagraph"/>
              <w:numPr>
                <w:ilvl w:val="0"/>
                <w:numId w:val="9"/>
              </w:numPr>
              <w:spacing w:after="0" w:line="240" w:lineRule="auto"/>
              <w:rPr>
                <w:rFonts w:asciiTheme="majorBidi" w:hAnsiTheme="majorBidi" w:cstheme="majorBidi"/>
                <w:bCs/>
                <w:color w:val="000000" w:themeColor="text1"/>
                <w:sz w:val="24"/>
                <w:szCs w:val="24"/>
              </w:rPr>
            </w:pPr>
            <w:r w:rsidRPr="008E156E">
              <w:rPr>
                <w:rFonts w:asciiTheme="majorBidi" w:hAnsiTheme="majorBidi" w:cstheme="majorBidi"/>
                <w:bCs/>
                <w:color w:val="000000" w:themeColor="text1"/>
                <w:sz w:val="24"/>
                <w:szCs w:val="24"/>
              </w:rPr>
              <w:t>Establishment of Male’ Commercial Harbor Monitoring System (CCTV) at the final stages</w:t>
            </w:r>
          </w:p>
          <w:p w:rsidR="005E245A" w:rsidRPr="008E156E" w:rsidRDefault="005E245A" w:rsidP="005E245A">
            <w:pPr>
              <w:pStyle w:val="ListParagraph"/>
              <w:numPr>
                <w:ilvl w:val="0"/>
                <w:numId w:val="9"/>
              </w:numPr>
              <w:spacing w:after="0" w:line="240" w:lineRule="auto"/>
              <w:rPr>
                <w:rFonts w:asciiTheme="majorBidi" w:hAnsiTheme="majorBidi" w:cstheme="majorBidi"/>
                <w:bCs/>
                <w:color w:val="000000" w:themeColor="text1"/>
                <w:sz w:val="24"/>
                <w:szCs w:val="24"/>
              </w:rPr>
            </w:pPr>
            <w:r w:rsidRPr="008E156E">
              <w:rPr>
                <w:rFonts w:asciiTheme="majorBidi" w:hAnsiTheme="majorBidi" w:cstheme="majorBidi"/>
                <w:bCs/>
                <w:color w:val="000000" w:themeColor="text1"/>
                <w:sz w:val="24"/>
                <w:szCs w:val="24"/>
              </w:rPr>
              <w:t>Airport Interdiction Room will be functional from 1</w:t>
            </w:r>
            <w:r w:rsidRPr="008E156E">
              <w:rPr>
                <w:rFonts w:asciiTheme="majorBidi" w:hAnsiTheme="majorBidi" w:cstheme="majorBidi"/>
                <w:bCs/>
                <w:color w:val="000000" w:themeColor="text1"/>
                <w:sz w:val="24"/>
                <w:szCs w:val="24"/>
                <w:vertAlign w:val="superscript"/>
              </w:rPr>
              <w:t>st</w:t>
            </w:r>
            <w:r w:rsidRPr="008E156E">
              <w:rPr>
                <w:rFonts w:asciiTheme="majorBidi" w:hAnsiTheme="majorBidi" w:cstheme="majorBidi"/>
                <w:bCs/>
                <w:color w:val="000000" w:themeColor="text1"/>
                <w:sz w:val="24"/>
                <w:szCs w:val="24"/>
              </w:rPr>
              <w:t xml:space="preserve"> October 2011</w:t>
            </w:r>
          </w:p>
          <w:p w:rsidR="0096472B" w:rsidRPr="008E156E" w:rsidRDefault="0096472B" w:rsidP="0096472B">
            <w:pPr>
              <w:pStyle w:val="ListParagraph"/>
              <w:numPr>
                <w:ilvl w:val="0"/>
                <w:numId w:val="9"/>
              </w:numPr>
              <w:spacing w:after="0" w:line="240" w:lineRule="auto"/>
              <w:rPr>
                <w:rFonts w:asciiTheme="majorBidi" w:hAnsiTheme="majorBidi" w:cstheme="majorBidi"/>
                <w:bCs/>
                <w:color w:val="000000" w:themeColor="text1"/>
                <w:sz w:val="24"/>
                <w:szCs w:val="24"/>
              </w:rPr>
            </w:pPr>
            <w:r w:rsidRPr="008E156E">
              <w:rPr>
                <w:rFonts w:asciiTheme="majorBidi" w:hAnsiTheme="majorBidi" w:cstheme="majorBidi"/>
                <w:bCs/>
                <w:color w:val="000000" w:themeColor="text1"/>
                <w:sz w:val="24"/>
                <w:szCs w:val="24"/>
              </w:rPr>
              <w:t>Capacity building in terms of training, improved eg: UNODC CBT Program</w:t>
            </w:r>
          </w:p>
          <w:p w:rsidR="0096472B" w:rsidRPr="008E156E" w:rsidRDefault="0096472B" w:rsidP="0096472B">
            <w:pPr>
              <w:pStyle w:val="ListParagraph"/>
              <w:numPr>
                <w:ilvl w:val="0"/>
                <w:numId w:val="9"/>
              </w:numPr>
              <w:spacing w:after="0" w:line="240" w:lineRule="auto"/>
              <w:rPr>
                <w:rFonts w:asciiTheme="majorBidi" w:hAnsiTheme="majorBidi" w:cstheme="majorBidi"/>
                <w:bCs/>
                <w:color w:val="000000" w:themeColor="text1"/>
                <w:sz w:val="24"/>
                <w:szCs w:val="24"/>
              </w:rPr>
            </w:pPr>
            <w:r w:rsidRPr="008E156E">
              <w:rPr>
                <w:rFonts w:asciiTheme="majorBidi" w:hAnsiTheme="majorBidi" w:cstheme="majorBidi"/>
                <w:bCs/>
                <w:color w:val="000000" w:themeColor="text1"/>
                <w:sz w:val="24"/>
                <w:szCs w:val="24"/>
              </w:rPr>
              <w:t>More operations carried out with other enforcement agencies, than before</w:t>
            </w:r>
          </w:p>
          <w:p w:rsidR="0096472B" w:rsidRPr="008E156E" w:rsidRDefault="0096472B" w:rsidP="0096472B">
            <w:pPr>
              <w:pStyle w:val="ListParagraph"/>
              <w:numPr>
                <w:ilvl w:val="0"/>
                <w:numId w:val="9"/>
              </w:numPr>
              <w:spacing w:after="0" w:line="240" w:lineRule="auto"/>
              <w:rPr>
                <w:rFonts w:asciiTheme="majorBidi" w:hAnsiTheme="majorBidi" w:cstheme="majorBidi"/>
                <w:bCs/>
                <w:color w:val="000000" w:themeColor="text1"/>
                <w:sz w:val="24"/>
                <w:szCs w:val="24"/>
              </w:rPr>
            </w:pPr>
            <w:r w:rsidRPr="008E156E">
              <w:rPr>
                <w:rFonts w:asciiTheme="majorBidi" w:hAnsiTheme="majorBidi" w:cstheme="majorBidi"/>
                <w:bCs/>
                <w:color w:val="000000" w:themeColor="text1"/>
                <w:sz w:val="24"/>
                <w:szCs w:val="24"/>
              </w:rPr>
              <w:t>Process of acquiring sniffer dogs, progressing.</w:t>
            </w:r>
          </w:p>
          <w:p w:rsidR="0096472B" w:rsidRPr="008E156E" w:rsidRDefault="0096472B" w:rsidP="0096472B">
            <w:pPr>
              <w:pStyle w:val="ListParagraph"/>
              <w:numPr>
                <w:ilvl w:val="0"/>
                <w:numId w:val="9"/>
              </w:numPr>
              <w:spacing w:after="0" w:line="240" w:lineRule="auto"/>
              <w:rPr>
                <w:rFonts w:asciiTheme="majorBidi" w:hAnsiTheme="majorBidi" w:cstheme="majorBidi"/>
                <w:bCs/>
                <w:color w:val="000000" w:themeColor="text1"/>
                <w:sz w:val="24"/>
                <w:szCs w:val="24"/>
              </w:rPr>
            </w:pPr>
            <w:r w:rsidRPr="008E156E">
              <w:rPr>
                <w:rFonts w:asciiTheme="majorBidi" w:hAnsiTheme="majorBidi" w:cstheme="majorBidi"/>
                <w:color w:val="000000" w:themeColor="text1"/>
                <w:sz w:val="24"/>
                <w:szCs w:val="24"/>
              </w:rPr>
              <w:t>Advance Passenger Information System (APIS), in the process of establishment</w:t>
            </w:r>
          </w:p>
        </w:tc>
      </w:tr>
      <w:tr w:rsidR="0096472B" w:rsidRPr="008E156E" w:rsidTr="003123C5">
        <w:trPr>
          <w:trHeight w:val="308"/>
        </w:trPr>
        <w:tc>
          <w:tcPr>
            <w:tcW w:w="9315" w:type="dxa"/>
            <w:shd w:val="clear" w:color="auto" w:fill="D9D9D9"/>
          </w:tcPr>
          <w:p w:rsidR="0096472B" w:rsidRPr="008E156E" w:rsidRDefault="0096472B" w:rsidP="003123C5">
            <w:pPr>
              <w:spacing w:after="0" w:line="240" w:lineRule="auto"/>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lastRenderedPageBreak/>
              <w:t>Financial Performance (200 words)</w:t>
            </w:r>
          </w:p>
          <w:p w:rsidR="0096472B" w:rsidRPr="008E156E" w:rsidRDefault="0096472B" w:rsidP="003123C5">
            <w:pPr>
              <w:spacing w:after="0" w:line="240" w:lineRule="auto"/>
              <w:rPr>
                <w:rFonts w:asciiTheme="majorBidi" w:hAnsiTheme="majorBidi" w:cstheme="majorBidi"/>
                <w:color w:val="000000" w:themeColor="text1"/>
                <w:sz w:val="24"/>
                <w:szCs w:val="24"/>
                <w:lang w:val="en-GB"/>
              </w:rPr>
            </w:pPr>
            <w:r w:rsidRPr="008E156E">
              <w:rPr>
                <w:rFonts w:asciiTheme="majorBidi" w:hAnsiTheme="majorBidi" w:cstheme="majorBidi"/>
                <w:b/>
                <w:color w:val="000000" w:themeColor="text1"/>
                <w:sz w:val="24"/>
                <w:szCs w:val="24"/>
                <w:lang w:val="en-GB"/>
              </w:rPr>
              <w:t>{</w:t>
            </w:r>
            <w:r w:rsidRPr="008E156E">
              <w:rPr>
                <w:rFonts w:asciiTheme="majorBidi" w:hAnsiTheme="majorBidi" w:cstheme="majorBidi"/>
                <w:b/>
                <w:i/>
                <w:color w:val="000000" w:themeColor="text1"/>
                <w:sz w:val="24"/>
                <w:szCs w:val="24"/>
                <w:lang w:val="en-GB"/>
              </w:rPr>
              <w:t>To what extent was the budget allocation utilized and if budgetary shortfalls were encountered what were the likely causes what impact did it have in regard to pursuing  the Strategies / Intervention List of the SAP</w:t>
            </w:r>
            <w:r w:rsidRPr="008E156E">
              <w:rPr>
                <w:rFonts w:asciiTheme="majorBidi" w:hAnsiTheme="majorBidi" w:cstheme="majorBidi"/>
                <w:b/>
                <w:color w:val="000000" w:themeColor="text1"/>
                <w:sz w:val="24"/>
                <w:szCs w:val="24"/>
                <w:lang w:val="en-GB"/>
              </w:rPr>
              <w:t>}</w:t>
            </w:r>
          </w:p>
        </w:tc>
      </w:tr>
      <w:tr w:rsidR="0096472B" w:rsidRPr="008E156E" w:rsidTr="0096472B">
        <w:trPr>
          <w:trHeight w:val="2960"/>
        </w:trPr>
        <w:tc>
          <w:tcPr>
            <w:tcW w:w="9315" w:type="dxa"/>
          </w:tcPr>
          <w:p w:rsidR="0096472B" w:rsidRPr="008E156E" w:rsidRDefault="0096472B" w:rsidP="003123C5">
            <w:pPr>
              <w:spacing w:after="0" w:line="240" w:lineRule="auto"/>
              <w:rPr>
                <w:rFonts w:asciiTheme="majorBidi" w:hAnsiTheme="majorBidi" w:cstheme="majorBidi"/>
                <w:b/>
                <w:color w:val="000000" w:themeColor="text1"/>
                <w:sz w:val="24"/>
                <w:szCs w:val="24"/>
                <w:u w:val="single"/>
                <w:lang w:val="en-GB"/>
              </w:rPr>
            </w:pPr>
            <w:r w:rsidRPr="008E156E">
              <w:rPr>
                <w:rFonts w:asciiTheme="majorBidi" w:hAnsiTheme="majorBidi" w:cstheme="majorBidi"/>
                <w:b/>
                <w:color w:val="000000" w:themeColor="text1"/>
                <w:sz w:val="24"/>
                <w:szCs w:val="24"/>
                <w:u w:val="single"/>
                <w:lang w:val="en-GB"/>
              </w:rPr>
              <w:t>Demand Reduction</w:t>
            </w:r>
          </w:p>
          <w:p w:rsidR="0096472B" w:rsidRPr="008E156E" w:rsidRDefault="0096472B" w:rsidP="00371AA9">
            <w:pPr>
              <w:numPr>
                <w:ilvl w:val="0"/>
                <w:numId w:val="8"/>
              </w:numPr>
              <w:spacing w:after="0" w:line="240" w:lineRule="auto"/>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lang w:val="en-GB"/>
              </w:rPr>
              <w:t>budgets allocated for programs for one year is not sustained over for the next year therefore, effects results (</w:t>
            </w:r>
            <w:r w:rsidR="00371AA9" w:rsidRPr="008E156E">
              <w:rPr>
                <w:rFonts w:asciiTheme="majorBidi" w:hAnsiTheme="majorBidi" w:cstheme="majorBidi"/>
                <w:bCs/>
                <w:color w:val="000000" w:themeColor="text1"/>
                <w:sz w:val="24"/>
                <w:szCs w:val="24"/>
                <w:lang w:val="en-GB"/>
              </w:rPr>
              <w:t>e.g:</w:t>
            </w:r>
            <w:r w:rsidRPr="008E156E">
              <w:rPr>
                <w:rFonts w:asciiTheme="majorBidi" w:hAnsiTheme="majorBidi" w:cstheme="majorBidi"/>
                <w:bCs/>
                <w:color w:val="000000" w:themeColor="text1"/>
                <w:sz w:val="24"/>
                <w:szCs w:val="24"/>
                <w:lang w:val="en-GB"/>
              </w:rPr>
              <w:t xml:space="preserve"> when the new UNDAF was signed, programs were changed)</w:t>
            </w:r>
          </w:p>
          <w:p w:rsidR="0096472B" w:rsidRPr="008E156E" w:rsidRDefault="0096472B" w:rsidP="003123C5">
            <w:pPr>
              <w:spacing w:after="0" w:line="240" w:lineRule="auto"/>
              <w:ind w:left="360"/>
              <w:rPr>
                <w:rFonts w:asciiTheme="majorBidi" w:hAnsiTheme="majorBidi" w:cstheme="majorBidi"/>
                <w:bCs/>
                <w:color w:val="000000" w:themeColor="text1"/>
                <w:sz w:val="24"/>
                <w:szCs w:val="24"/>
                <w:lang w:val="en-GB"/>
              </w:rPr>
            </w:pPr>
          </w:p>
          <w:p w:rsidR="0096472B" w:rsidRPr="008E156E" w:rsidRDefault="0096472B" w:rsidP="003123C5">
            <w:pPr>
              <w:spacing w:after="0" w:line="240" w:lineRule="auto"/>
              <w:rPr>
                <w:rFonts w:asciiTheme="majorBidi" w:hAnsiTheme="majorBidi" w:cstheme="majorBidi"/>
                <w:b/>
                <w:color w:val="000000" w:themeColor="text1"/>
                <w:sz w:val="24"/>
                <w:szCs w:val="24"/>
                <w:u w:val="single"/>
                <w:lang w:val="en-GB"/>
              </w:rPr>
            </w:pPr>
            <w:r w:rsidRPr="008E156E">
              <w:rPr>
                <w:rFonts w:asciiTheme="majorBidi" w:hAnsiTheme="majorBidi" w:cstheme="majorBidi"/>
                <w:b/>
                <w:color w:val="000000" w:themeColor="text1"/>
                <w:sz w:val="24"/>
                <w:szCs w:val="24"/>
                <w:u w:val="single"/>
                <w:lang w:val="en-GB"/>
              </w:rPr>
              <w:t>Supply Reduction</w:t>
            </w:r>
          </w:p>
          <w:p w:rsidR="0096472B" w:rsidRPr="008E156E" w:rsidRDefault="0096472B" w:rsidP="0096472B">
            <w:pPr>
              <w:numPr>
                <w:ilvl w:val="0"/>
                <w:numId w:val="8"/>
              </w:numPr>
              <w:spacing w:after="0" w:line="240" w:lineRule="auto"/>
              <w:rPr>
                <w:rFonts w:asciiTheme="majorBidi" w:hAnsiTheme="majorBidi" w:cstheme="majorBidi"/>
                <w:b/>
                <w:color w:val="000000" w:themeColor="text1"/>
                <w:sz w:val="24"/>
                <w:szCs w:val="24"/>
                <w:lang w:val="en-GB"/>
              </w:rPr>
            </w:pPr>
            <w:r w:rsidRPr="008E156E">
              <w:rPr>
                <w:rFonts w:asciiTheme="majorBidi" w:hAnsiTheme="majorBidi" w:cstheme="majorBidi"/>
                <w:bCs/>
                <w:color w:val="000000" w:themeColor="text1"/>
                <w:sz w:val="24"/>
                <w:szCs w:val="24"/>
                <w:lang w:val="en-GB"/>
              </w:rPr>
              <w:t>Insufficient resources and budget issues faced.</w:t>
            </w:r>
          </w:p>
          <w:p w:rsidR="0096472B" w:rsidRPr="008E156E" w:rsidRDefault="0096472B" w:rsidP="0096472B">
            <w:pPr>
              <w:pStyle w:val="ListParagraph"/>
              <w:numPr>
                <w:ilvl w:val="0"/>
                <w:numId w:val="8"/>
              </w:numPr>
              <w:spacing w:after="0" w:line="240" w:lineRule="auto"/>
              <w:rPr>
                <w:rFonts w:asciiTheme="majorBidi" w:hAnsiTheme="majorBidi" w:cstheme="majorBidi"/>
                <w:bCs/>
                <w:color w:val="000000" w:themeColor="text1"/>
                <w:sz w:val="24"/>
                <w:szCs w:val="24"/>
              </w:rPr>
            </w:pPr>
            <w:r w:rsidRPr="008E156E">
              <w:rPr>
                <w:rFonts w:asciiTheme="majorBidi" w:hAnsiTheme="majorBidi" w:cstheme="majorBidi"/>
                <w:bCs/>
                <w:color w:val="000000" w:themeColor="text1"/>
                <w:sz w:val="24"/>
                <w:szCs w:val="24"/>
              </w:rPr>
              <w:t>Available budget was properly utilized</w:t>
            </w:r>
          </w:p>
          <w:p w:rsidR="0096472B" w:rsidRPr="008E156E" w:rsidRDefault="0096472B" w:rsidP="0096472B">
            <w:pPr>
              <w:pStyle w:val="ListParagraph"/>
              <w:numPr>
                <w:ilvl w:val="0"/>
                <w:numId w:val="8"/>
              </w:numPr>
              <w:spacing w:after="0" w:line="240" w:lineRule="auto"/>
              <w:rPr>
                <w:rFonts w:asciiTheme="majorBidi" w:hAnsiTheme="majorBidi" w:cstheme="majorBidi"/>
                <w:bCs/>
                <w:color w:val="000000" w:themeColor="text1"/>
                <w:sz w:val="24"/>
                <w:szCs w:val="24"/>
              </w:rPr>
            </w:pPr>
            <w:r w:rsidRPr="008E156E">
              <w:rPr>
                <w:rFonts w:asciiTheme="majorBidi" w:hAnsiTheme="majorBidi" w:cstheme="majorBidi"/>
                <w:bCs/>
                <w:color w:val="000000" w:themeColor="text1"/>
                <w:sz w:val="24"/>
                <w:szCs w:val="24"/>
              </w:rPr>
              <w:t>Lack of adequate budget for training (for sending officers abroad or bringing an expert)</w:t>
            </w:r>
          </w:p>
          <w:p w:rsidR="0096472B" w:rsidRPr="008E156E" w:rsidRDefault="0096472B" w:rsidP="0096472B">
            <w:pPr>
              <w:pStyle w:val="ListParagraph"/>
              <w:numPr>
                <w:ilvl w:val="0"/>
                <w:numId w:val="8"/>
              </w:numPr>
              <w:spacing w:after="0" w:line="240" w:lineRule="auto"/>
              <w:rPr>
                <w:rFonts w:asciiTheme="majorBidi" w:hAnsiTheme="majorBidi" w:cstheme="majorBidi"/>
                <w:bCs/>
                <w:color w:val="000000" w:themeColor="text1"/>
                <w:sz w:val="24"/>
                <w:szCs w:val="24"/>
              </w:rPr>
            </w:pPr>
            <w:r w:rsidRPr="008E156E">
              <w:rPr>
                <w:rFonts w:asciiTheme="majorBidi" w:hAnsiTheme="majorBidi" w:cstheme="majorBidi"/>
                <w:bCs/>
                <w:color w:val="000000" w:themeColor="text1"/>
                <w:sz w:val="24"/>
                <w:szCs w:val="24"/>
              </w:rPr>
              <w:t>Lack of budget for acquiring tool, equipments, scanning facilities, testers, etc.</w:t>
            </w:r>
          </w:p>
          <w:p w:rsidR="0096472B" w:rsidRPr="008E156E" w:rsidRDefault="0096472B" w:rsidP="0096472B">
            <w:pPr>
              <w:pStyle w:val="ListParagraph"/>
              <w:numPr>
                <w:ilvl w:val="0"/>
                <w:numId w:val="8"/>
              </w:numPr>
              <w:spacing w:after="0" w:line="240" w:lineRule="auto"/>
              <w:rPr>
                <w:rFonts w:asciiTheme="majorBidi" w:hAnsiTheme="majorBidi" w:cstheme="majorBidi"/>
                <w:bCs/>
                <w:color w:val="000000" w:themeColor="text1"/>
                <w:sz w:val="24"/>
                <w:szCs w:val="24"/>
              </w:rPr>
            </w:pPr>
            <w:r w:rsidRPr="008E156E">
              <w:rPr>
                <w:rFonts w:asciiTheme="majorBidi" w:hAnsiTheme="majorBidi" w:cstheme="majorBidi"/>
                <w:bCs/>
                <w:color w:val="000000" w:themeColor="text1"/>
                <w:sz w:val="24"/>
                <w:szCs w:val="24"/>
              </w:rPr>
              <w:t>Lack of budget to acquire speedboats for monitoring and surveillance port areas</w:t>
            </w:r>
          </w:p>
        </w:tc>
      </w:tr>
      <w:tr w:rsidR="0096472B" w:rsidRPr="008E156E" w:rsidTr="003123C5">
        <w:trPr>
          <w:trHeight w:val="443"/>
        </w:trPr>
        <w:tc>
          <w:tcPr>
            <w:tcW w:w="9315" w:type="dxa"/>
            <w:shd w:val="clear" w:color="auto" w:fill="D9D9D9"/>
          </w:tcPr>
          <w:p w:rsidR="0096472B" w:rsidRPr="008E156E" w:rsidRDefault="0096472B" w:rsidP="003123C5">
            <w:pPr>
              <w:spacing w:after="0" w:line="240" w:lineRule="auto"/>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Institutional Linkages (100 words)</w:t>
            </w:r>
          </w:p>
          <w:p w:rsidR="0096472B" w:rsidRPr="008E156E" w:rsidRDefault="0096472B" w:rsidP="003123C5">
            <w:pPr>
              <w:spacing w:after="0" w:line="240" w:lineRule="auto"/>
              <w:rPr>
                <w:rFonts w:asciiTheme="majorBidi" w:hAnsiTheme="majorBidi" w:cstheme="majorBidi"/>
                <w:b/>
                <w:color w:val="000000" w:themeColor="text1"/>
                <w:sz w:val="24"/>
                <w:szCs w:val="24"/>
                <w:lang w:val="en-GB"/>
              </w:rPr>
            </w:pPr>
            <w:r w:rsidRPr="008E156E">
              <w:rPr>
                <w:rFonts w:asciiTheme="majorBidi" w:hAnsiTheme="majorBidi" w:cstheme="majorBidi"/>
                <w:b/>
                <w:color w:val="000000" w:themeColor="text1"/>
                <w:sz w:val="24"/>
                <w:szCs w:val="24"/>
                <w:lang w:val="en-GB"/>
              </w:rPr>
              <w:t xml:space="preserve">{If </w:t>
            </w:r>
            <w:r w:rsidRPr="008E156E">
              <w:rPr>
                <w:rFonts w:asciiTheme="majorBidi" w:hAnsiTheme="majorBidi" w:cstheme="majorBidi"/>
                <w:b/>
                <w:i/>
                <w:color w:val="000000" w:themeColor="text1"/>
                <w:sz w:val="24"/>
                <w:szCs w:val="24"/>
                <w:lang w:val="en-GB"/>
              </w:rPr>
              <w:t>any institutional linkages were expected to be developed during the implementation, to what extent were they achieved. If not what were the main causes and what was the affect on the implementation.</w:t>
            </w:r>
            <w:r w:rsidRPr="008E156E">
              <w:rPr>
                <w:rFonts w:asciiTheme="majorBidi" w:hAnsiTheme="majorBidi" w:cstheme="majorBidi"/>
                <w:b/>
                <w:color w:val="000000" w:themeColor="text1"/>
                <w:sz w:val="24"/>
                <w:szCs w:val="24"/>
                <w:lang w:val="en-GB"/>
              </w:rPr>
              <w:t>}</w:t>
            </w:r>
          </w:p>
        </w:tc>
      </w:tr>
      <w:tr w:rsidR="0096472B" w:rsidRPr="008E156E" w:rsidTr="003123C5">
        <w:trPr>
          <w:trHeight w:val="1744"/>
        </w:trPr>
        <w:tc>
          <w:tcPr>
            <w:tcW w:w="9315" w:type="dxa"/>
          </w:tcPr>
          <w:p w:rsidR="0096472B" w:rsidRPr="008E156E" w:rsidRDefault="0096472B" w:rsidP="003123C5">
            <w:pPr>
              <w:spacing w:after="0" w:line="240" w:lineRule="auto"/>
              <w:rPr>
                <w:rFonts w:asciiTheme="majorBidi" w:hAnsiTheme="majorBidi" w:cstheme="majorBidi"/>
                <w:b/>
                <w:color w:val="000000" w:themeColor="text1"/>
                <w:sz w:val="24"/>
                <w:szCs w:val="24"/>
                <w:u w:val="single"/>
                <w:lang w:val="en-GB"/>
              </w:rPr>
            </w:pPr>
            <w:r w:rsidRPr="008E156E">
              <w:rPr>
                <w:rFonts w:asciiTheme="majorBidi" w:hAnsiTheme="majorBidi" w:cstheme="majorBidi"/>
                <w:b/>
                <w:color w:val="000000" w:themeColor="text1"/>
                <w:sz w:val="24"/>
                <w:szCs w:val="24"/>
                <w:u w:val="single"/>
                <w:lang w:val="en-GB"/>
              </w:rPr>
              <w:lastRenderedPageBreak/>
              <w:t>Demand Reduction</w:t>
            </w:r>
          </w:p>
          <w:p w:rsidR="0096472B" w:rsidRPr="008E156E" w:rsidRDefault="0096472B" w:rsidP="0096472B">
            <w:pPr>
              <w:numPr>
                <w:ilvl w:val="0"/>
                <w:numId w:val="8"/>
              </w:numPr>
              <w:spacing w:after="0" w:line="240" w:lineRule="auto"/>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lang w:val="en-GB"/>
              </w:rPr>
              <w:t>Narcotics Control Council established which facilitated the much needed coordination between stakeholders especially in the area of demand reduction</w:t>
            </w:r>
            <w:r w:rsidR="00CA3D57" w:rsidRPr="008E156E">
              <w:rPr>
                <w:rFonts w:asciiTheme="majorBidi" w:hAnsiTheme="majorBidi" w:cstheme="majorBidi"/>
                <w:bCs/>
                <w:color w:val="000000" w:themeColor="text1"/>
                <w:sz w:val="24"/>
                <w:szCs w:val="24"/>
                <w:lang w:val="en-GB"/>
              </w:rPr>
              <w:t xml:space="preserve">. </w:t>
            </w:r>
          </w:p>
          <w:p w:rsidR="00CA3D57" w:rsidRPr="008E156E" w:rsidRDefault="00CA3D57" w:rsidP="00CA3D57">
            <w:pPr>
              <w:numPr>
                <w:ilvl w:val="0"/>
                <w:numId w:val="8"/>
              </w:numPr>
              <w:spacing w:after="0" w:line="240" w:lineRule="auto"/>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lang w:val="en-GB"/>
              </w:rPr>
              <w:t>A new drug law 17/2011 was endorsed on December 31</w:t>
            </w:r>
            <w:r w:rsidRPr="008E156E">
              <w:rPr>
                <w:rFonts w:asciiTheme="majorBidi" w:hAnsiTheme="majorBidi" w:cstheme="majorBidi"/>
                <w:bCs/>
                <w:color w:val="000000" w:themeColor="text1"/>
                <w:sz w:val="24"/>
                <w:szCs w:val="24"/>
                <w:vertAlign w:val="superscript"/>
                <w:lang w:val="en-GB"/>
              </w:rPr>
              <w:t>st</w:t>
            </w:r>
            <w:r w:rsidRPr="008E156E">
              <w:rPr>
                <w:rFonts w:asciiTheme="majorBidi" w:hAnsiTheme="majorBidi" w:cstheme="majorBidi"/>
                <w:bCs/>
                <w:color w:val="000000" w:themeColor="text1"/>
                <w:sz w:val="24"/>
                <w:szCs w:val="24"/>
                <w:lang w:val="en-GB"/>
              </w:rPr>
              <w:t xml:space="preserve"> 2011. </w:t>
            </w:r>
          </w:p>
          <w:p w:rsidR="00CA3D57" w:rsidRPr="008E156E" w:rsidRDefault="00CA3D57" w:rsidP="0096472B">
            <w:pPr>
              <w:numPr>
                <w:ilvl w:val="0"/>
                <w:numId w:val="8"/>
              </w:numPr>
              <w:spacing w:after="0" w:line="240" w:lineRule="auto"/>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lang w:val="en-GB"/>
              </w:rPr>
              <w:t>To improve coordination and work within the drug sector a National Drug Control Council and a National Drug Agency was set up according to the new Drug Law 17/2011</w:t>
            </w:r>
          </w:p>
          <w:p w:rsidR="0096472B" w:rsidRPr="008E156E" w:rsidRDefault="0096472B" w:rsidP="0096472B">
            <w:pPr>
              <w:numPr>
                <w:ilvl w:val="0"/>
                <w:numId w:val="8"/>
              </w:numPr>
              <w:spacing w:after="0" w:line="240" w:lineRule="auto"/>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lang w:val="en-GB"/>
              </w:rPr>
              <w:t>For successful implementation of prevention programs more efforts have been put into to work towards one work plan amongst DDPRS, MOE and MOHRYS. Office awareness program in 2010, empowered youth program in 2010 was conducted in collaboration with MPS and MCS.</w:t>
            </w:r>
          </w:p>
          <w:p w:rsidR="0096472B" w:rsidRPr="008E156E" w:rsidRDefault="0096472B" w:rsidP="0096472B">
            <w:pPr>
              <w:numPr>
                <w:ilvl w:val="0"/>
                <w:numId w:val="8"/>
              </w:numPr>
              <w:spacing w:after="0" w:line="240" w:lineRule="auto"/>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lang w:val="en-GB"/>
              </w:rPr>
              <w:t xml:space="preserve">Drug education programs through life skills have been proposed. Technical committee set up by MOE to implement this activity. </w:t>
            </w:r>
          </w:p>
          <w:p w:rsidR="0096472B" w:rsidRPr="008E156E" w:rsidRDefault="0096472B" w:rsidP="003123C5">
            <w:pPr>
              <w:spacing w:after="0" w:line="240" w:lineRule="auto"/>
              <w:ind w:left="360"/>
              <w:rPr>
                <w:rFonts w:asciiTheme="majorBidi" w:hAnsiTheme="majorBidi" w:cstheme="majorBidi"/>
                <w:bCs/>
                <w:color w:val="000000" w:themeColor="text1"/>
                <w:sz w:val="24"/>
                <w:szCs w:val="24"/>
                <w:lang w:val="en-GB"/>
              </w:rPr>
            </w:pPr>
          </w:p>
          <w:p w:rsidR="0096472B" w:rsidRPr="008E156E" w:rsidRDefault="0096472B" w:rsidP="003123C5">
            <w:pPr>
              <w:spacing w:after="0" w:line="240" w:lineRule="auto"/>
              <w:rPr>
                <w:rFonts w:asciiTheme="majorBidi" w:hAnsiTheme="majorBidi" w:cstheme="majorBidi"/>
                <w:b/>
                <w:color w:val="000000" w:themeColor="text1"/>
                <w:sz w:val="24"/>
                <w:szCs w:val="24"/>
                <w:u w:val="single"/>
                <w:lang w:val="en-GB"/>
              </w:rPr>
            </w:pPr>
            <w:r w:rsidRPr="008E156E">
              <w:rPr>
                <w:rFonts w:asciiTheme="majorBidi" w:hAnsiTheme="majorBidi" w:cstheme="majorBidi"/>
                <w:b/>
                <w:color w:val="000000" w:themeColor="text1"/>
                <w:sz w:val="24"/>
                <w:szCs w:val="24"/>
                <w:u w:val="single"/>
                <w:lang w:val="en-GB"/>
              </w:rPr>
              <w:t>Supply Reduction</w:t>
            </w:r>
          </w:p>
          <w:p w:rsidR="0096472B" w:rsidRPr="008E156E" w:rsidRDefault="0096472B" w:rsidP="0096472B">
            <w:pPr>
              <w:numPr>
                <w:ilvl w:val="0"/>
                <w:numId w:val="8"/>
              </w:numPr>
              <w:spacing w:after="0" w:line="240" w:lineRule="auto"/>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lang w:val="en-GB"/>
              </w:rPr>
              <w:t xml:space="preserve">Improved information and intelligence sharing between other related organizations and joint investigation undertaken. </w:t>
            </w:r>
          </w:p>
          <w:p w:rsidR="0096472B" w:rsidRPr="008E156E" w:rsidRDefault="0096472B" w:rsidP="0096472B">
            <w:pPr>
              <w:numPr>
                <w:ilvl w:val="0"/>
                <w:numId w:val="8"/>
              </w:numPr>
              <w:spacing w:after="0" w:line="240" w:lineRule="auto"/>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lang w:val="en-GB"/>
              </w:rPr>
              <w:t xml:space="preserve">A Drug Intelligence Unit formed. </w:t>
            </w:r>
          </w:p>
          <w:p w:rsidR="0096472B" w:rsidRPr="008E156E" w:rsidRDefault="0096472B" w:rsidP="0096472B">
            <w:pPr>
              <w:numPr>
                <w:ilvl w:val="0"/>
                <w:numId w:val="8"/>
              </w:numPr>
              <w:spacing w:after="0" w:line="240" w:lineRule="auto"/>
              <w:rPr>
                <w:rFonts w:asciiTheme="majorBidi" w:hAnsiTheme="majorBidi" w:cstheme="majorBidi"/>
                <w:b/>
                <w:color w:val="000000" w:themeColor="text1"/>
                <w:sz w:val="24"/>
                <w:szCs w:val="24"/>
                <w:lang w:val="en-GB"/>
              </w:rPr>
            </w:pPr>
            <w:r w:rsidRPr="008E156E">
              <w:rPr>
                <w:rFonts w:asciiTheme="majorBidi" w:hAnsiTheme="majorBidi" w:cstheme="majorBidi"/>
                <w:bCs/>
                <w:color w:val="000000" w:themeColor="text1"/>
                <w:sz w:val="24"/>
                <w:szCs w:val="24"/>
                <w:lang w:val="en-GB"/>
              </w:rPr>
              <w:t>Greater effort and time given to strengthen the acquaintance between other law enforcement agencies.</w:t>
            </w:r>
          </w:p>
          <w:p w:rsidR="0096472B" w:rsidRPr="008E156E" w:rsidRDefault="0096472B" w:rsidP="0096472B">
            <w:pPr>
              <w:pStyle w:val="ListParagraph"/>
              <w:numPr>
                <w:ilvl w:val="0"/>
                <w:numId w:val="8"/>
              </w:numPr>
              <w:spacing w:after="0" w:line="240" w:lineRule="auto"/>
              <w:rPr>
                <w:rFonts w:asciiTheme="majorBidi" w:hAnsiTheme="majorBidi" w:cstheme="majorBidi"/>
                <w:bCs/>
                <w:color w:val="000000" w:themeColor="text1"/>
                <w:sz w:val="24"/>
                <w:szCs w:val="24"/>
              </w:rPr>
            </w:pPr>
            <w:r w:rsidRPr="008E156E">
              <w:rPr>
                <w:rFonts w:asciiTheme="majorBidi" w:hAnsiTheme="majorBidi" w:cstheme="majorBidi"/>
                <w:bCs/>
                <w:color w:val="000000" w:themeColor="text1"/>
                <w:sz w:val="24"/>
                <w:szCs w:val="24"/>
              </w:rPr>
              <w:t>Close relationship with MPS, MNDF built, in terms of information exchange, carrying out collaborative operations, and capacity building.</w:t>
            </w:r>
          </w:p>
          <w:p w:rsidR="0096472B" w:rsidRPr="008E156E" w:rsidRDefault="0096472B" w:rsidP="003123C5">
            <w:pPr>
              <w:spacing w:after="0" w:line="240" w:lineRule="auto"/>
              <w:ind w:left="360"/>
              <w:rPr>
                <w:rFonts w:asciiTheme="majorBidi" w:hAnsiTheme="majorBidi" w:cstheme="majorBidi"/>
                <w:b/>
                <w:color w:val="000000" w:themeColor="text1"/>
                <w:sz w:val="24"/>
                <w:szCs w:val="24"/>
                <w:lang w:val="en-GB"/>
              </w:rPr>
            </w:pPr>
            <w:r w:rsidRPr="008E156E">
              <w:rPr>
                <w:rFonts w:asciiTheme="majorBidi" w:hAnsiTheme="majorBidi" w:cstheme="majorBidi"/>
                <w:bCs/>
                <w:color w:val="000000" w:themeColor="text1"/>
                <w:sz w:val="24"/>
                <w:szCs w:val="24"/>
              </w:rPr>
              <w:t>-  MOU signed between MCS and MPS for information exchange and coordinated operations</w:t>
            </w:r>
          </w:p>
        </w:tc>
      </w:tr>
      <w:tr w:rsidR="0096472B" w:rsidRPr="008E156E" w:rsidTr="003123C5">
        <w:trPr>
          <w:trHeight w:val="398"/>
        </w:trPr>
        <w:tc>
          <w:tcPr>
            <w:tcW w:w="9315" w:type="dxa"/>
            <w:shd w:val="clear" w:color="auto" w:fill="D9D9D9"/>
          </w:tcPr>
          <w:p w:rsidR="0096472B" w:rsidRPr="008E156E" w:rsidRDefault="0096472B" w:rsidP="003123C5">
            <w:pPr>
              <w:spacing w:after="0" w:line="240" w:lineRule="auto"/>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Sustainability (100 words)</w:t>
            </w:r>
          </w:p>
          <w:p w:rsidR="0096472B" w:rsidRPr="008E156E" w:rsidRDefault="0096472B" w:rsidP="003123C5">
            <w:pPr>
              <w:spacing w:after="0" w:line="240" w:lineRule="auto"/>
              <w:rPr>
                <w:rFonts w:asciiTheme="majorBidi" w:hAnsiTheme="majorBidi" w:cstheme="majorBidi"/>
                <w:color w:val="000000" w:themeColor="text1"/>
                <w:sz w:val="24"/>
                <w:szCs w:val="24"/>
                <w:lang w:val="en-GB"/>
              </w:rPr>
            </w:pPr>
            <w:r w:rsidRPr="008E156E">
              <w:rPr>
                <w:rFonts w:asciiTheme="majorBidi" w:hAnsiTheme="majorBidi" w:cstheme="majorBidi"/>
                <w:b/>
                <w:color w:val="000000" w:themeColor="text1"/>
                <w:sz w:val="24"/>
                <w:szCs w:val="24"/>
                <w:lang w:val="en-GB"/>
              </w:rPr>
              <w:t>{</w:t>
            </w:r>
            <w:r w:rsidRPr="008E156E">
              <w:rPr>
                <w:rFonts w:asciiTheme="majorBidi" w:hAnsiTheme="majorBidi" w:cstheme="majorBidi"/>
                <w:b/>
                <w:i/>
                <w:color w:val="000000" w:themeColor="text1"/>
                <w:sz w:val="24"/>
                <w:szCs w:val="24"/>
                <w:lang w:val="en-GB"/>
              </w:rPr>
              <w:t>To what degree could the operational aspects; including institutional linkages if any can be carried forward and describe any essential criteria required to facilitate this</w:t>
            </w:r>
            <w:r w:rsidRPr="008E156E">
              <w:rPr>
                <w:rFonts w:asciiTheme="majorBidi" w:hAnsiTheme="majorBidi" w:cstheme="majorBidi"/>
                <w:b/>
                <w:color w:val="000000" w:themeColor="text1"/>
                <w:sz w:val="24"/>
                <w:szCs w:val="24"/>
                <w:lang w:val="en-GB"/>
              </w:rPr>
              <w:t xml:space="preserve">}  </w:t>
            </w:r>
          </w:p>
        </w:tc>
      </w:tr>
      <w:tr w:rsidR="0096472B" w:rsidRPr="008E156E" w:rsidTr="003123C5">
        <w:trPr>
          <w:trHeight w:val="1744"/>
        </w:trPr>
        <w:tc>
          <w:tcPr>
            <w:tcW w:w="9315" w:type="dxa"/>
          </w:tcPr>
          <w:p w:rsidR="0096472B" w:rsidRPr="008E156E" w:rsidRDefault="0096472B" w:rsidP="003123C5">
            <w:pPr>
              <w:spacing w:after="0" w:line="240" w:lineRule="auto"/>
              <w:rPr>
                <w:rFonts w:asciiTheme="majorBidi" w:hAnsiTheme="majorBidi" w:cstheme="majorBidi"/>
                <w:b/>
                <w:color w:val="000000" w:themeColor="text1"/>
                <w:sz w:val="24"/>
                <w:szCs w:val="24"/>
                <w:u w:val="single"/>
                <w:lang w:val="en-GB"/>
              </w:rPr>
            </w:pPr>
            <w:r w:rsidRPr="008E156E">
              <w:rPr>
                <w:rFonts w:asciiTheme="majorBidi" w:hAnsiTheme="majorBidi" w:cstheme="majorBidi"/>
                <w:b/>
                <w:color w:val="000000" w:themeColor="text1"/>
                <w:sz w:val="24"/>
                <w:szCs w:val="24"/>
                <w:u w:val="single"/>
                <w:lang w:val="en-GB"/>
              </w:rPr>
              <w:t>Demand Reduction</w:t>
            </w:r>
          </w:p>
          <w:p w:rsidR="0096472B" w:rsidRPr="008E156E" w:rsidRDefault="0096472B" w:rsidP="0096472B">
            <w:pPr>
              <w:numPr>
                <w:ilvl w:val="0"/>
                <w:numId w:val="8"/>
              </w:numPr>
              <w:spacing w:after="0" w:line="240" w:lineRule="auto"/>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lang w:val="en-GB"/>
              </w:rPr>
              <w:t>NCC meetings held regularly, which facilitated closed coordination of the key stakeholders. Dedication and commitment from policy makers necessary to sustain the coordination mechanisms</w:t>
            </w:r>
          </w:p>
          <w:p w:rsidR="0096472B" w:rsidRPr="008E156E" w:rsidRDefault="0096472B" w:rsidP="0096472B">
            <w:pPr>
              <w:numPr>
                <w:ilvl w:val="0"/>
                <w:numId w:val="8"/>
              </w:numPr>
              <w:spacing w:after="0" w:line="240" w:lineRule="auto"/>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The treatment committee has been set up to facilitate the rehabilitation especially of prisoners and volunteer clients. Transparent operating procedures of the committee required for the sustainability of committee</w:t>
            </w:r>
          </w:p>
          <w:p w:rsidR="0096472B" w:rsidRPr="008E156E" w:rsidRDefault="0096472B" w:rsidP="0096472B">
            <w:pPr>
              <w:numPr>
                <w:ilvl w:val="0"/>
                <w:numId w:val="8"/>
              </w:numPr>
              <w:spacing w:after="0" w:line="240" w:lineRule="auto"/>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 xml:space="preserve">The technical committee set  up </w:t>
            </w:r>
          </w:p>
          <w:p w:rsidR="0096472B" w:rsidRPr="008E156E" w:rsidRDefault="0096472B" w:rsidP="003123C5">
            <w:pPr>
              <w:spacing w:after="0" w:line="240" w:lineRule="auto"/>
              <w:rPr>
                <w:rFonts w:asciiTheme="majorBidi" w:hAnsiTheme="majorBidi" w:cstheme="majorBidi"/>
                <w:b/>
                <w:color w:val="000000" w:themeColor="text1"/>
                <w:sz w:val="24"/>
                <w:szCs w:val="24"/>
                <w:u w:val="single"/>
                <w:lang w:val="en-GB"/>
              </w:rPr>
            </w:pPr>
            <w:r w:rsidRPr="008E156E">
              <w:rPr>
                <w:rFonts w:asciiTheme="majorBidi" w:hAnsiTheme="majorBidi" w:cstheme="majorBidi"/>
                <w:b/>
                <w:color w:val="000000" w:themeColor="text1"/>
                <w:sz w:val="24"/>
                <w:szCs w:val="24"/>
                <w:u w:val="single"/>
                <w:lang w:val="en-GB"/>
              </w:rPr>
              <w:t>Supply Reduction</w:t>
            </w:r>
          </w:p>
          <w:p w:rsidR="0096472B" w:rsidRPr="008E156E" w:rsidRDefault="0096472B" w:rsidP="003123C5">
            <w:pPr>
              <w:spacing w:after="0" w:line="240" w:lineRule="auto"/>
              <w:rPr>
                <w:rFonts w:asciiTheme="majorBidi" w:hAnsiTheme="majorBidi" w:cstheme="majorBidi"/>
                <w:b/>
                <w:color w:val="000000" w:themeColor="text1"/>
                <w:sz w:val="24"/>
                <w:szCs w:val="24"/>
                <w:u w:val="single"/>
                <w:lang w:val="en-GB"/>
              </w:rPr>
            </w:pPr>
          </w:p>
          <w:p w:rsidR="0096472B" w:rsidRPr="008E156E" w:rsidRDefault="0096472B" w:rsidP="0096472B">
            <w:pPr>
              <w:numPr>
                <w:ilvl w:val="0"/>
                <w:numId w:val="8"/>
              </w:numPr>
              <w:spacing w:after="0" w:line="240" w:lineRule="auto"/>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lang w:val="en-GB"/>
              </w:rPr>
              <w:t>24 hour surveillance of the capital city with intelligence led policing.</w:t>
            </w:r>
          </w:p>
          <w:p w:rsidR="0096472B" w:rsidRPr="008E156E" w:rsidRDefault="0096472B" w:rsidP="0096472B">
            <w:pPr>
              <w:numPr>
                <w:ilvl w:val="0"/>
                <w:numId w:val="8"/>
              </w:numPr>
              <w:spacing w:after="0" w:line="240" w:lineRule="auto"/>
              <w:rPr>
                <w:rFonts w:asciiTheme="majorBidi" w:hAnsiTheme="majorBidi" w:cstheme="majorBidi"/>
                <w:bCs/>
                <w:color w:val="000000" w:themeColor="text1"/>
                <w:sz w:val="24"/>
                <w:szCs w:val="24"/>
                <w:lang w:val="en-GB"/>
              </w:rPr>
            </w:pPr>
            <w:r w:rsidRPr="008E156E">
              <w:rPr>
                <w:rFonts w:asciiTheme="majorBidi" w:hAnsiTheme="majorBidi" w:cstheme="majorBidi"/>
                <w:bCs/>
                <w:color w:val="000000" w:themeColor="text1"/>
                <w:sz w:val="24"/>
                <w:szCs w:val="24"/>
                <w:lang w:val="en-GB"/>
              </w:rPr>
              <w:t xml:space="preserve">Special operations which were conducted targeting specific “Hot Spots” have shown positive results. </w:t>
            </w:r>
          </w:p>
          <w:p w:rsidR="0096472B" w:rsidRPr="008E156E" w:rsidRDefault="0096472B" w:rsidP="0096472B">
            <w:pPr>
              <w:numPr>
                <w:ilvl w:val="0"/>
                <w:numId w:val="8"/>
              </w:numPr>
              <w:spacing w:after="0" w:line="240" w:lineRule="auto"/>
              <w:rPr>
                <w:rFonts w:asciiTheme="majorBidi" w:hAnsiTheme="majorBidi" w:cstheme="majorBidi"/>
                <w:b/>
                <w:color w:val="000000" w:themeColor="text1"/>
                <w:sz w:val="24"/>
                <w:szCs w:val="24"/>
                <w:lang w:val="en-GB"/>
              </w:rPr>
            </w:pPr>
            <w:r w:rsidRPr="008E156E">
              <w:rPr>
                <w:rFonts w:asciiTheme="majorBidi" w:hAnsiTheme="majorBidi" w:cstheme="majorBidi"/>
                <w:bCs/>
                <w:color w:val="000000" w:themeColor="text1"/>
                <w:sz w:val="24"/>
                <w:szCs w:val="24"/>
                <w:lang w:val="en-GB"/>
              </w:rPr>
              <w:t>Targeted special operations conducted at Atolls.</w:t>
            </w:r>
          </w:p>
        </w:tc>
      </w:tr>
    </w:tbl>
    <w:p w:rsidR="0096472B" w:rsidRPr="008E156E" w:rsidRDefault="0096472B" w:rsidP="0096472B">
      <w:pPr>
        <w:pStyle w:val="ListParagraph"/>
        <w:ind w:left="0"/>
        <w:rPr>
          <w:rFonts w:asciiTheme="majorBidi" w:hAnsiTheme="majorBidi" w:cstheme="majorBidi"/>
          <w:b/>
          <w:color w:val="000000" w:themeColor="text1"/>
          <w:sz w:val="24"/>
          <w:szCs w:val="24"/>
          <w:lang w:val="en-GB"/>
        </w:rPr>
      </w:pPr>
      <w:r w:rsidRPr="008E156E">
        <w:rPr>
          <w:rFonts w:asciiTheme="majorBidi" w:hAnsiTheme="majorBidi" w:cstheme="majorBidi"/>
          <w:b/>
          <w:color w:val="000000" w:themeColor="text1"/>
          <w:sz w:val="24"/>
          <w:szCs w:val="24"/>
          <w:lang w:val="en-GB"/>
        </w:rPr>
        <w:t>3.0</w:t>
      </w:r>
      <w:r w:rsidRPr="008E156E">
        <w:rPr>
          <w:rFonts w:asciiTheme="majorBidi" w:hAnsiTheme="majorBidi" w:cstheme="majorBidi"/>
          <w:b/>
          <w:color w:val="000000" w:themeColor="text1"/>
          <w:sz w:val="24"/>
          <w:szCs w:val="24"/>
          <w:lang w:val="en-GB"/>
        </w:rPr>
        <w:tab/>
        <w:t>Key Issues encountered</w:t>
      </w:r>
    </w:p>
    <w:tbl>
      <w:tblPr>
        <w:tblW w:w="9348" w:type="dxa"/>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348"/>
      </w:tblGrid>
      <w:tr w:rsidR="0096472B" w:rsidRPr="008E156E" w:rsidTr="003123C5">
        <w:trPr>
          <w:trHeight w:val="353"/>
        </w:trPr>
        <w:tc>
          <w:tcPr>
            <w:tcW w:w="9348" w:type="dxa"/>
            <w:shd w:val="clear" w:color="auto" w:fill="D9D9D9"/>
          </w:tcPr>
          <w:p w:rsidR="0096472B" w:rsidRPr="008E156E" w:rsidRDefault="0096472B" w:rsidP="003123C5">
            <w:pPr>
              <w:spacing w:after="0" w:line="240" w:lineRule="auto"/>
              <w:rPr>
                <w:rFonts w:asciiTheme="majorBidi" w:hAnsiTheme="majorBidi" w:cstheme="majorBidi"/>
                <w:i/>
                <w:color w:val="000000" w:themeColor="text1"/>
                <w:sz w:val="24"/>
                <w:szCs w:val="24"/>
                <w:lang w:val="en-GB"/>
              </w:rPr>
            </w:pPr>
            <w:r w:rsidRPr="008E156E">
              <w:rPr>
                <w:rFonts w:asciiTheme="majorBidi" w:hAnsiTheme="majorBidi" w:cstheme="majorBidi"/>
                <w:i/>
                <w:color w:val="000000" w:themeColor="text1"/>
                <w:sz w:val="24"/>
                <w:szCs w:val="24"/>
                <w:lang w:val="en-GB"/>
              </w:rPr>
              <w:t>Institutional (200 words)</w:t>
            </w:r>
          </w:p>
          <w:p w:rsidR="0096472B" w:rsidRPr="008E156E" w:rsidRDefault="0096472B" w:rsidP="003123C5">
            <w:pPr>
              <w:spacing w:after="0" w:line="240" w:lineRule="auto"/>
              <w:rPr>
                <w:rFonts w:asciiTheme="majorBidi" w:hAnsiTheme="majorBidi" w:cstheme="majorBidi"/>
                <w:i/>
                <w:color w:val="000000" w:themeColor="text1"/>
                <w:sz w:val="24"/>
                <w:szCs w:val="24"/>
                <w:lang w:val="en-GB"/>
              </w:rPr>
            </w:pPr>
            <w:r w:rsidRPr="008E156E">
              <w:rPr>
                <w:rFonts w:asciiTheme="majorBidi" w:hAnsiTheme="majorBidi" w:cstheme="majorBidi"/>
                <w:i/>
                <w:color w:val="000000" w:themeColor="text1"/>
                <w:sz w:val="24"/>
                <w:szCs w:val="24"/>
                <w:lang w:val="en-GB"/>
              </w:rPr>
              <w:t xml:space="preserve"> </w:t>
            </w:r>
            <w:r w:rsidRPr="008E156E">
              <w:rPr>
                <w:rFonts w:asciiTheme="majorBidi" w:hAnsiTheme="majorBidi" w:cstheme="majorBidi"/>
                <w:b/>
                <w:i/>
                <w:color w:val="000000" w:themeColor="text1"/>
                <w:sz w:val="24"/>
                <w:szCs w:val="24"/>
                <w:lang w:val="en-GB"/>
              </w:rPr>
              <w:t>{Discuss the Strategic position of the Lead Agency and how it affected the Implementation of Strategies/ Operational Performance}</w:t>
            </w:r>
            <w:r w:rsidRPr="008E156E">
              <w:rPr>
                <w:rFonts w:asciiTheme="majorBidi" w:hAnsiTheme="majorBidi" w:cstheme="majorBidi"/>
                <w:i/>
                <w:color w:val="000000" w:themeColor="text1"/>
                <w:sz w:val="24"/>
                <w:szCs w:val="24"/>
                <w:lang w:val="en-GB"/>
              </w:rPr>
              <w:t>:</w:t>
            </w:r>
          </w:p>
        </w:tc>
      </w:tr>
      <w:tr w:rsidR="0096472B" w:rsidRPr="008E156E" w:rsidTr="003123C5">
        <w:trPr>
          <w:trHeight w:val="1870"/>
        </w:trPr>
        <w:tc>
          <w:tcPr>
            <w:tcW w:w="9348" w:type="dxa"/>
          </w:tcPr>
          <w:p w:rsidR="0096472B" w:rsidRPr="008E156E" w:rsidRDefault="0096472B" w:rsidP="003123C5">
            <w:pPr>
              <w:spacing w:after="0" w:line="240" w:lineRule="auto"/>
              <w:rPr>
                <w:rFonts w:asciiTheme="majorBidi" w:hAnsiTheme="majorBidi" w:cstheme="majorBidi"/>
                <w:b/>
                <w:color w:val="000000" w:themeColor="text1"/>
                <w:sz w:val="24"/>
                <w:szCs w:val="24"/>
                <w:u w:val="single"/>
                <w:lang w:val="en-GB"/>
              </w:rPr>
            </w:pPr>
            <w:r w:rsidRPr="008E156E">
              <w:rPr>
                <w:rFonts w:asciiTheme="majorBidi" w:hAnsiTheme="majorBidi" w:cstheme="majorBidi"/>
                <w:b/>
                <w:color w:val="000000" w:themeColor="text1"/>
                <w:sz w:val="24"/>
                <w:szCs w:val="24"/>
                <w:u w:val="single"/>
                <w:lang w:val="en-GB"/>
              </w:rPr>
              <w:lastRenderedPageBreak/>
              <w:t>Demand Reduction</w:t>
            </w:r>
          </w:p>
          <w:p w:rsidR="0096472B" w:rsidRPr="008E156E" w:rsidRDefault="0096472B" w:rsidP="003254B5">
            <w:pPr>
              <w:spacing w:after="0" w:line="240" w:lineRule="auto"/>
              <w:ind w:left="360"/>
              <w:jc w:val="both"/>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 xml:space="preserve">DDPRS is the leading agency in providing treatment, rehabilitation and prevention services. </w:t>
            </w:r>
            <w:r w:rsidR="003254B5" w:rsidRPr="008E156E">
              <w:rPr>
                <w:rFonts w:asciiTheme="majorBidi" w:hAnsiTheme="majorBidi" w:cstheme="majorBidi"/>
                <w:color w:val="000000" w:themeColor="text1"/>
                <w:sz w:val="24"/>
                <w:szCs w:val="24"/>
                <w:lang w:val="en-GB"/>
              </w:rPr>
              <w:t xml:space="preserve">The lack of coordination within DDPRS and other stakeholder was highlighted as a problem within the drug sector which led to a duplication of drug prevention and treatment activities. Efforts have been made to address this issue and improve on the implementation of programmes in the drug sector and care has been taken by the DDPRS/NDA in order to improve communication and coordination within the agency and the other stakeholders. </w:t>
            </w:r>
          </w:p>
          <w:p w:rsidR="0096472B" w:rsidRPr="008E156E" w:rsidRDefault="0096472B" w:rsidP="003123C5">
            <w:pPr>
              <w:spacing w:after="0" w:line="240" w:lineRule="auto"/>
              <w:ind w:left="360"/>
              <w:rPr>
                <w:rFonts w:asciiTheme="majorBidi" w:hAnsiTheme="majorBidi" w:cstheme="majorBidi"/>
                <w:color w:val="000000" w:themeColor="text1"/>
                <w:sz w:val="24"/>
                <w:szCs w:val="24"/>
                <w:lang w:val="en-GB"/>
              </w:rPr>
            </w:pPr>
          </w:p>
          <w:p w:rsidR="0096472B" w:rsidRPr="008E156E" w:rsidRDefault="0096472B" w:rsidP="003123C5">
            <w:pPr>
              <w:spacing w:after="0" w:line="240" w:lineRule="auto"/>
              <w:rPr>
                <w:rFonts w:asciiTheme="majorBidi" w:hAnsiTheme="majorBidi" w:cstheme="majorBidi"/>
                <w:b/>
                <w:color w:val="000000" w:themeColor="text1"/>
                <w:sz w:val="24"/>
                <w:szCs w:val="24"/>
                <w:u w:val="single"/>
                <w:lang w:val="en-GB"/>
              </w:rPr>
            </w:pPr>
            <w:r w:rsidRPr="008E156E">
              <w:rPr>
                <w:rFonts w:asciiTheme="majorBidi" w:hAnsiTheme="majorBidi" w:cstheme="majorBidi"/>
                <w:b/>
                <w:color w:val="000000" w:themeColor="text1"/>
                <w:sz w:val="24"/>
                <w:szCs w:val="24"/>
                <w:u w:val="single"/>
                <w:lang w:val="en-GB"/>
              </w:rPr>
              <w:t>Supply Reduction</w:t>
            </w:r>
          </w:p>
          <w:p w:rsidR="0096472B" w:rsidRPr="008E156E" w:rsidRDefault="0096472B" w:rsidP="003123C5">
            <w:pPr>
              <w:spacing w:after="0" w:line="240" w:lineRule="auto"/>
              <w:ind w:left="36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The MCS and the MPS have been the lead agencies in the area of supply reduction. There is a strong sense Lack of coordination between the drug enforcement agencies, however there lacks coordination between MPS and some other key partners such as DPRS, the PG office, and criminal courts.</w:t>
            </w:r>
          </w:p>
          <w:p w:rsidR="0096472B" w:rsidRPr="008E156E" w:rsidRDefault="0096472B" w:rsidP="003123C5">
            <w:pPr>
              <w:spacing w:after="0" w:line="240" w:lineRule="auto"/>
              <w:ind w:left="720"/>
              <w:rPr>
                <w:rFonts w:asciiTheme="majorBidi" w:hAnsiTheme="majorBidi" w:cstheme="majorBidi"/>
                <w:color w:val="000000" w:themeColor="text1"/>
                <w:sz w:val="24"/>
                <w:szCs w:val="24"/>
                <w:lang w:val="en-GB"/>
              </w:rPr>
            </w:pPr>
          </w:p>
        </w:tc>
      </w:tr>
      <w:tr w:rsidR="0096472B" w:rsidRPr="008E156E" w:rsidTr="003123C5">
        <w:trPr>
          <w:trHeight w:val="246"/>
        </w:trPr>
        <w:tc>
          <w:tcPr>
            <w:tcW w:w="9348" w:type="dxa"/>
            <w:shd w:val="clear" w:color="auto" w:fill="D9D9D9"/>
          </w:tcPr>
          <w:p w:rsidR="0096472B" w:rsidRPr="008E156E" w:rsidRDefault="0096472B" w:rsidP="003123C5">
            <w:pPr>
              <w:spacing w:after="0" w:line="240" w:lineRule="auto"/>
              <w:rPr>
                <w:rFonts w:asciiTheme="majorBidi" w:hAnsiTheme="majorBidi" w:cstheme="majorBidi"/>
                <w:i/>
                <w:color w:val="000000" w:themeColor="text1"/>
                <w:sz w:val="24"/>
                <w:szCs w:val="24"/>
                <w:lang w:val="en-GB"/>
              </w:rPr>
            </w:pPr>
            <w:r w:rsidRPr="008E156E">
              <w:rPr>
                <w:rFonts w:asciiTheme="majorBidi" w:hAnsiTheme="majorBidi" w:cstheme="majorBidi"/>
                <w:i/>
                <w:color w:val="000000" w:themeColor="text1"/>
                <w:sz w:val="24"/>
                <w:szCs w:val="24"/>
                <w:lang w:val="en-GB"/>
              </w:rPr>
              <w:t>Implementation (200 words)</w:t>
            </w:r>
          </w:p>
          <w:p w:rsidR="0096472B" w:rsidRPr="008E156E" w:rsidRDefault="0096472B" w:rsidP="003123C5">
            <w:pPr>
              <w:spacing w:after="0" w:line="240" w:lineRule="auto"/>
              <w:rPr>
                <w:rFonts w:asciiTheme="majorBidi" w:hAnsiTheme="majorBidi" w:cstheme="majorBidi"/>
                <w:color w:val="000000" w:themeColor="text1"/>
                <w:sz w:val="24"/>
                <w:szCs w:val="24"/>
                <w:lang w:val="en-GB"/>
              </w:rPr>
            </w:pPr>
            <w:r w:rsidRPr="008E156E">
              <w:rPr>
                <w:rFonts w:asciiTheme="majorBidi" w:hAnsiTheme="majorBidi" w:cstheme="majorBidi"/>
                <w:b/>
                <w:color w:val="000000" w:themeColor="text1"/>
                <w:sz w:val="24"/>
                <w:szCs w:val="24"/>
                <w:lang w:val="en-GB"/>
              </w:rPr>
              <w:t>{</w:t>
            </w:r>
            <w:r w:rsidRPr="008E156E">
              <w:rPr>
                <w:rFonts w:asciiTheme="majorBidi" w:hAnsiTheme="majorBidi" w:cstheme="majorBidi"/>
                <w:b/>
                <w:i/>
                <w:color w:val="000000" w:themeColor="text1"/>
                <w:sz w:val="24"/>
                <w:szCs w:val="24"/>
                <w:lang w:val="en-GB"/>
              </w:rPr>
              <w:t>Matters relating to  implementation finances, human resources, monitoring and oversight</w:t>
            </w:r>
            <w:r w:rsidRPr="008E156E">
              <w:rPr>
                <w:rFonts w:asciiTheme="majorBidi" w:hAnsiTheme="majorBidi" w:cstheme="majorBidi"/>
                <w:b/>
                <w:color w:val="000000" w:themeColor="text1"/>
                <w:sz w:val="24"/>
                <w:szCs w:val="24"/>
                <w:lang w:val="en-GB"/>
              </w:rPr>
              <w:t>}</w:t>
            </w:r>
          </w:p>
        </w:tc>
      </w:tr>
      <w:tr w:rsidR="0096472B" w:rsidRPr="008E156E" w:rsidTr="0096472B">
        <w:trPr>
          <w:trHeight w:val="620"/>
        </w:trPr>
        <w:tc>
          <w:tcPr>
            <w:tcW w:w="9348" w:type="dxa"/>
          </w:tcPr>
          <w:p w:rsidR="0096472B" w:rsidRPr="008E156E" w:rsidRDefault="0096472B" w:rsidP="003123C5">
            <w:pPr>
              <w:spacing w:after="0" w:line="240" w:lineRule="auto"/>
              <w:rPr>
                <w:rFonts w:asciiTheme="majorBidi" w:hAnsiTheme="majorBidi" w:cstheme="majorBidi"/>
                <w:b/>
                <w:color w:val="000000" w:themeColor="text1"/>
                <w:sz w:val="24"/>
                <w:szCs w:val="24"/>
                <w:u w:val="single"/>
                <w:lang w:val="en-GB"/>
              </w:rPr>
            </w:pPr>
            <w:r w:rsidRPr="008E156E">
              <w:rPr>
                <w:rFonts w:asciiTheme="majorBidi" w:hAnsiTheme="majorBidi" w:cstheme="majorBidi"/>
                <w:b/>
                <w:color w:val="000000" w:themeColor="text1"/>
                <w:sz w:val="24"/>
                <w:szCs w:val="24"/>
                <w:u w:val="single"/>
                <w:lang w:val="en-GB"/>
              </w:rPr>
              <w:t>Demand Reduction</w:t>
            </w:r>
          </w:p>
          <w:p w:rsidR="0096472B" w:rsidRPr="008E156E" w:rsidRDefault="0096472B" w:rsidP="0096472B">
            <w:pPr>
              <w:numPr>
                <w:ilvl w:val="0"/>
                <w:numId w:val="8"/>
              </w:numPr>
              <w:spacing w:after="0" w:line="240" w:lineRule="auto"/>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Difficulty to reach islands due to procurement complications (Maaliyyathu Qaanoon)</w:t>
            </w:r>
          </w:p>
          <w:p w:rsidR="0096472B" w:rsidRPr="008E156E" w:rsidRDefault="0096472B" w:rsidP="0096472B">
            <w:pPr>
              <w:numPr>
                <w:ilvl w:val="0"/>
                <w:numId w:val="8"/>
              </w:numPr>
              <w:spacing w:after="0" w:line="240" w:lineRule="auto"/>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 xml:space="preserve">Bureaucracy in applying for services is too long for effective implementation </w:t>
            </w:r>
          </w:p>
          <w:p w:rsidR="0096472B" w:rsidRPr="008E156E" w:rsidRDefault="0096472B" w:rsidP="0096472B">
            <w:pPr>
              <w:numPr>
                <w:ilvl w:val="0"/>
                <w:numId w:val="8"/>
              </w:numPr>
              <w:spacing w:after="0" w:line="240" w:lineRule="auto"/>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Lack of technical staff (need to fly over counsellors to other institutions when counsellors based there take leave)</w:t>
            </w:r>
          </w:p>
          <w:p w:rsidR="0096472B" w:rsidRPr="008E156E" w:rsidRDefault="0096472B" w:rsidP="0096472B">
            <w:pPr>
              <w:numPr>
                <w:ilvl w:val="0"/>
                <w:numId w:val="8"/>
              </w:numPr>
              <w:spacing w:after="0" w:line="240" w:lineRule="auto"/>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Main activities of DDPRS depend of Donor funding and delay in finalising Donor activities restricts implementation of DDPRS programs</w:t>
            </w:r>
          </w:p>
          <w:p w:rsidR="0096472B" w:rsidRPr="008E156E" w:rsidRDefault="0096472B" w:rsidP="003123C5">
            <w:pPr>
              <w:spacing w:after="0" w:line="240" w:lineRule="auto"/>
              <w:ind w:left="360"/>
              <w:rPr>
                <w:rFonts w:asciiTheme="majorBidi" w:hAnsiTheme="majorBidi" w:cstheme="majorBidi"/>
                <w:color w:val="000000" w:themeColor="text1"/>
                <w:sz w:val="24"/>
                <w:szCs w:val="24"/>
                <w:lang w:val="en-GB"/>
              </w:rPr>
            </w:pPr>
          </w:p>
          <w:p w:rsidR="0096472B" w:rsidRPr="008E156E" w:rsidRDefault="0096472B" w:rsidP="003123C5">
            <w:pPr>
              <w:spacing w:after="0" w:line="240" w:lineRule="auto"/>
              <w:rPr>
                <w:rFonts w:asciiTheme="majorBidi" w:hAnsiTheme="majorBidi" w:cstheme="majorBidi"/>
                <w:b/>
                <w:color w:val="000000" w:themeColor="text1"/>
                <w:sz w:val="24"/>
                <w:szCs w:val="24"/>
                <w:u w:val="single"/>
                <w:lang w:val="en-GB"/>
              </w:rPr>
            </w:pPr>
            <w:r w:rsidRPr="008E156E">
              <w:rPr>
                <w:rFonts w:asciiTheme="majorBidi" w:hAnsiTheme="majorBidi" w:cstheme="majorBidi"/>
                <w:b/>
                <w:color w:val="000000" w:themeColor="text1"/>
                <w:sz w:val="24"/>
                <w:szCs w:val="24"/>
                <w:u w:val="single"/>
                <w:lang w:val="en-GB"/>
              </w:rPr>
              <w:t>Supply Reduction</w:t>
            </w:r>
          </w:p>
          <w:p w:rsidR="0096472B" w:rsidRPr="008E156E" w:rsidRDefault="0096472B" w:rsidP="0096472B">
            <w:pPr>
              <w:numPr>
                <w:ilvl w:val="0"/>
                <w:numId w:val="8"/>
              </w:numPr>
              <w:spacing w:after="0" w:line="240" w:lineRule="auto"/>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Ineffective resource allocation and specialization.</w:t>
            </w:r>
          </w:p>
          <w:p w:rsidR="0096472B" w:rsidRPr="008E156E" w:rsidRDefault="0096472B" w:rsidP="0096472B">
            <w:pPr>
              <w:numPr>
                <w:ilvl w:val="0"/>
                <w:numId w:val="8"/>
              </w:numPr>
              <w:spacing w:after="0" w:line="240" w:lineRule="auto"/>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Laws which subdue the effective work of the police.</w:t>
            </w:r>
          </w:p>
          <w:p w:rsidR="0096472B" w:rsidRPr="008E156E" w:rsidRDefault="0096472B" w:rsidP="0096472B">
            <w:pPr>
              <w:pStyle w:val="ListParagraph"/>
              <w:numPr>
                <w:ilvl w:val="0"/>
                <w:numId w:val="8"/>
              </w:numPr>
              <w:spacing w:after="0" w:line="240" w:lineRule="auto"/>
              <w:rPr>
                <w:rFonts w:asciiTheme="majorBidi" w:hAnsiTheme="majorBidi" w:cstheme="majorBidi"/>
                <w:bCs/>
                <w:color w:val="000000" w:themeColor="text1"/>
                <w:sz w:val="24"/>
                <w:szCs w:val="24"/>
              </w:rPr>
            </w:pPr>
            <w:r w:rsidRPr="008E156E">
              <w:rPr>
                <w:rFonts w:asciiTheme="majorBidi" w:hAnsiTheme="majorBidi" w:cstheme="majorBidi"/>
                <w:color w:val="000000" w:themeColor="text1"/>
                <w:sz w:val="24"/>
                <w:szCs w:val="24"/>
              </w:rPr>
              <w:t>l</w:t>
            </w:r>
            <w:r w:rsidRPr="008E156E">
              <w:rPr>
                <w:rFonts w:asciiTheme="majorBidi" w:hAnsiTheme="majorBidi" w:cstheme="majorBidi"/>
                <w:bCs/>
                <w:color w:val="000000" w:themeColor="text1"/>
                <w:sz w:val="24"/>
                <w:szCs w:val="24"/>
              </w:rPr>
              <w:t>ack of adequate technical training (for sending officers abroad or bringing an expert)</w:t>
            </w:r>
          </w:p>
          <w:p w:rsidR="0096472B" w:rsidRPr="008E156E" w:rsidRDefault="0096472B" w:rsidP="0096472B">
            <w:pPr>
              <w:pStyle w:val="ListParagraph"/>
              <w:numPr>
                <w:ilvl w:val="0"/>
                <w:numId w:val="8"/>
              </w:numPr>
              <w:spacing w:after="0" w:line="240" w:lineRule="auto"/>
              <w:rPr>
                <w:rFonts w:asciiTheme="majorBidi" w:hAnsiTheme="majorBidi" w:cstheme="majorBidi"/>
                <w:bCs/>
                <w:color w:val="000000" w:themeColor="text1"/>
                <w:sz w:val="24"/>
                <w:szCs w:val="24"/>
              </w:rPr>
            </w:pPr>
            <w:r w:rsidRPr="008E156E">
              <w:rPr>
                <w:rFonts w:asciiTheme="majorBidi" w:hAnsiTheme="majorBidi" w:cstheme="majorBidi"/>
                <w:bCs/>
                <w:color w:val="000000" w:themeColor="text1"/>
                <w:sz w:val="24"/>
                <w:szCs w:val="24"/>
              </w:rPr>
              <w:t>Lack of tool, equipments, scanning facilities, testers, etc.</w:t>
            </w:r>
          </w:p>
          <w:p w:rsidR="0096472B" w:rsidRPr="008E156E" w:rsidRDefault="0096472B" w:rsidP="0096472B">
            <w:pPr>
              <w:pStyle w:val="ListParagraph"/>
              <w:numPr>
                <w:ilvl w:val="0"/>
                <w:numId w:val="8"/>
              </w:numPr>
              <w:spacing w:after="0" w:line="240" w:lineRule="auto"/>
              <w:rPr>
                <w:rFonts w:asciiTheme="majorBidi" w:hAnsiTheme="majorBidi" w:cstheme="majorBidi"/>
                <w:bCs/>
                <w:color w:val="000000" w:themeColor="text1"/>
                <w:sz w:val="24"/>
                <w:szCs w:val="24"/>
              </w:rPr>
            </w:pPr>
            <w:r w:rsidRPr="008E156E">
              <w:rPr>
                <w:rFonts w:asciiTheme="majorBidi" w:hAnsiTheme="majorBidi" w:cstheme="majorBidi"/>
                <w:bCs/>
                <w:color w:val="000000" w:themeColor="text1"/>
                <w:sz w:val="24"/>
                <w:szCs w:val="24"/>
              </w:rPr>
              <w:t>Lack of speedboats for monitoring and surveillance port areas</w:t>
            </w:r>
          </w:p>
          <w:p w:rsidR="0096472B" w:rsidRPr="008E156E" w:rsidRDefault="0096472B" w:rsidP="0096472B">
            <w:pPr>
              <w:pStyle w:val="ListParagraph"/>
              <w:numPr>
                <w:ilvl w:val="0"/>
                <w:numId w:val="8"/>
              </w:numPr>
              <w:spacing w:after="0" w:line="240" w:lineRule="auto"/>
              <w:rPr>
                <w:rFonts w:asciiTheme="majorBidi" w:hAnsiTheme="majorBidi" w:cstheme="majorBidi"/>
                <w:bCs/>
                <w:color w:val="000000" w:themeColor="text1"/>
                <w:sz w:val="24"/>
                <w:szCs w:val="24"/>
              </w:rPr>
            </w:pPr>
            <w:r w:rsidRPr="008E156E">
              <w:rPr>
                <w:rFonts w:asciiTheme="majorBidi" w:hAnsiTheme="majorBidi" w:cstheme="majorBidi"/>
                <w:color w:val="000000" w:themeColor="text1"/>
                <w:sz w:val="24"/>
                <w:szCs w:val="24"/>
              </w:rPr>
              <w:t>Lack of budget to acquire the above and carry out implementation.</w:t>
            </w:r>
          </w:p>
        </w:tc>
      </w:tr>
      <w:tr w:rsidR="0096472B" w:rsidRPr="008E156E" w:rsidTr="003123C5">
        <w:trPr>
          <w:trHeight w:val="353"/>
        </w:trPr>
        <w:tc>
          <w:tcPr>
            <w:tcW w:w="9348" w:type="dxa"/>
            <w:shd w:val="clear" w:color="auto" w:fill="D9D9D9"/>
          </w:tcPr>
          <w:p w:rsidR="0096472B" w:rsidRPr="008E156E" w:rsidRDefault="0096472B" w:rsidP="003123C5">
            <w:pPr>
              <w:spacing w:after="0" w:line="240" w:lineRule="auto"/>
              <w:rPr>
                <w:rFonts w:asciiTheme="majorBidi" w:hAnsiTheme="majorBidi" w:cstheme="majorBidi"/>
                <w:i/>
                <w:color w:val="000000" w:themeColor="text1"/>
                <w:sz w:val="24"/>
                <w:szCs w:val="24"/>
                <w:lang w:val="en-GB"/>
              </w:rPr>
            </w:pPr>
            <w:r w:rsidRPr="008E156E">
              <w:rPr>
                <w:rFonts w:asciiTheme="majorBidi" w:hAnsiTheme="majorBidi" w:cstheme="majorBidi"/>
                <w:i/>
                <w:color w:val="000000" w:themeColor="text1"/>
                <w:sz w:val="24"/>
                <w:szCs w:val="24"/>
                <w:lang w:val="en-GB"/>
              </w:rPr>
              <w:t>Environmental : (100 words)</w:t>
            </w:r>
          </w:p>
          <w:p w:rsidR="0096472B" w:rsidRPr="008E156E" w:rsidRDefault="0096472B" w:rsidP="003123C5">
            <w:pPr>
              <w:spacing w:after="0" w:line="240" w:lineRule="auto"/>
              <w:rPr>
                <w:rFonts w:asciiTheme="majorBidi" w:hAnsiTheme="majorBidi" w:cstheme="majorBidi"/>
                <w:i/>
                <w:color w:val="000000" w:themeColor="text1"/>
                <w:sz w:val="24"/>
                <w:szCs w:val="24"/>
                <w:lang w:val="en-GB"/>
              </w:rPr>
            </w:pPr>
            <w:r w:rsidRPr="008E156E">
              <w:rPr>
                <w:rFonts w:asciiTheme="majorBidi" w:hAnsiTheme="majorBidi" w:cstheme="majorBidi"/>
                <w:b/>
                <w:color w:val="000000" w:themeColor="text1"/>
                <w:sz w:val="24"/>
                <w:szCs w:val="24"/>
                <w:lang w:val="en-GB"/>
              </w:rPr>
              <w:t>{</w:t>
            </w:r>
            <w:r w:rsidRPr="008E156E">
              <w:rPr>
                <w:rFonts w:asciiTheme="majorBidi" w:hAnsiTheme="majorBidi" w:cstheme="majorBidi"/>
                <w:b/>
                <w:i/>
                <w:color w:val="000000" w:themeColor="text1"/>
                <w:sz w:val="24"/>
                <w:szCs w:val="24"/>
                <w:lang w:val="en-GB"/>
              </w:rPr>
              <w:t>Environmental 9including Operational aspects) aspects which were encountered and need to be addressed</w:t>
            </w:r>
            <w:r w:rsidRPr="008E156E">
              <w:rPr>
                <w:rFonts w:asciiTheme="majorBidi" w:hAnsiTheme="majorBidi" w:cstheme="majorBidi"/>
                <w:b/>
                <w:color w:val="000000" w:themeColor="text1"/>
                <w:sz w:val="24"/>
                <w:szCs w:val="24"/>
                <w:lang w:val="en-GB"/>
              </w:rPr>
              <w:t>}</w:t>
            </w:r>
          </w:p>
        </w:tc>
      </w:tr>
      <w:tr w:rsidR="0096472B" w:rsidRPr="008E156E" w:rsidTr="003254B5">
        <w:trPr>
          <w:trHeight w:val="350"/>
        </w:trPr>
        <w:tc>
          <w:tcPr>
            <w:tcW w:w="9348" w:type="dxa"/>
          </w:tcPr>
          <w:p w:rsidR="0096472B" w:rsidRPr="008E156E" w:rsidRDefault="0096472B" w:rsidP="003123C5">
            <w:pPr>
              <w:spacing w:after="0" w:line="240" w:lineRule="auto"/>
              <w:rPr>
                <w:rFonts w:asciiTheme="majorBidi" w:hAnsiTheme="majorBidi" w:cstheme="majorBidi"/>
                <w:color w:val="000000" w:themeColor="text1"/>
                <w:sz w:val="24"/>
                <w:szCs w:val="24"/>
                <w:lang w:val="en-GB"/>
              </w:rPr>
            </w:pPr>
            <w:r w:rsidRPr="008E156E">
              <w:rPr>
                <w:rFonts w:asciiTheme="majorBidi" w:hAnsiTheme="majorBidi" w:cstheme="majorBidi"/>
                <w:b/>
                <w:color w:val="000000" w:themeColor="text1"/>
                <w:sz w:val="24"/>
                <w:szCs w:val="24"/>
                <w:u w:val="single"/>
                <w:lang w:val="en-GB"/>
              </w:rPr>
              <w:t>Demand Reduction</w:t>
            </w:r>
          </w:p>
          <w:p w:rsidR="003254B5" w:rsidRPr="008E156E" w:rsidRDefault="0096472B" w:rsidP="003254B5">
            <w:pPr>
              <w:spacing w:after="0" w:line="240" w:lineRule="auto"/>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 Bad weather has created delays in conducting programs at the past.</w:t>
            </w:r>
          </w:p>
          <w:p w:rsidR="0096472B" w:rsidRPr="008E156E" w:rsidRDefault="0096472B" w:rsidP="003123C5">
            <w:pPr>
              <w:spacing w:after="0" w:line="240" w:lineRule="auto"/>
              <w:rPr>
                <w:rFonts w:asciiTheme="majorBidi" w:hAnsiTheme="majorBidi" w:cstheme="majorBidi"/>
                <w:b/>
                <w:color w:val="000000" w:themeColor="text1"/>
                <w:sz w:val="24"/>
                <w:szCs w:val="24"/>
                <w:u w:val="single"/>
                <w:lang w:val="en-GB"/>
              </w:rPr>
            </w:pPr>
          </w:p>
          <w:p w:rsidR="0096472B" w:rsidRPr="008E156E" w:rsidRDefault="0096472B" w:rsidP="003123C5">
            <w:pPr>
              <w:spacing w:after="0" w:line="240" w:lineRule="auto"/>
              <w:rPr>
                <w:rFonts w:asciiTheme="majorBidi" w:hAnsiTheme="majorBidi" w:cstheme="majorBidi"/>
                <w:b/>
                <w:color w:val="000000" w:themeColor="text1"/>
                <w:sz w:val="24"/>
                <w:szCs w:val="24"/>
                <w:u w:val="single"/>
                <w:lang w:val="en-GB"/>
              </w:rPr>
            </w:pPr>
            <w:r w:rsidRPr="008E156E">
              <w:rPr>
                <w:rFonts w:asciiTheme="majorBidi" w:hAnsiTheme="majorBidi" w:cstheme="majorBidi"/>
                <w:b/>
                <w:color w:val="000000" w:themeColor="text1"/>
                <w:sz w:val="24"/>
                <w:szCs w:val="24"/>
                <w:u w:val="single"/>
                <w:lang w:val="en-GB"/>
              </w:rPr>
              <w:t>Supply Reduction</w:t>
            </w:r>
          </w:p>
          <w:p w:rsidR="0096472B" w:rsidRPr="008E156E" w:rsidRDefault="0096472B" w:rsidP="0096472B">
            <w:pPr>
              <w:pStyle w:val="ListParagraph"/>
              <w:numPr>
                <w:ilvl w:val="0"/>
                <w:numId w:val="9"/>
              </w:numPr>
              <w:spacing w:after="0" w:line="240" w:lineRule="auto"/>
              <w:ind w:left="342"/>
              <w:rPr>
                <w:rFonts w:asciiTheme="majorBidi" w:hAnsiTheme="majorBidi" w:cstheme="majorBidi"/>
                <w:color w:val="000000" w:themeColor="text1"/>
                <w:sz w:val="24"/>
                <w:szCs w:val="24"/>
              </w:rPr>
            </w:pPr>
            <w:r w:rsidRPr="008E156E">
              <w:rPr>
                <w:rFonts w:asciiTheme="majorBidi" w:hAnsiTheme="majorBidi" w:cstheme="majorBidi"/>
                <w:color w:val="000000" w:themeColor="text1"/>
                <w:sz w:val="24"/>
                <w:szCs w:val="24"/>
              </w:rPr>
              <w:t>Lack of proper legislation (this issue has been addressed once Maldives Customs Act has come into being)</w:t>
            </w:r>
          </w:p>
          <w:p w:rsidR="0096472B" w:rsidRPr="008E156E" w:rsidRDefault="0096472B" w:rsidP="003123C5">
            <w:pPr>
              <w:spacing w:after="0" w:line="240" w:lineRule="auto"/>
              <w:rPr>
                <w:rFonts w:asciiTheme="majorBidi" w:hAnsiTheme="majorBidi" w:cstheme="majorBidi"/>
                <w:color w:val="000000" w:themeColor="text1"/>
                <w:sz w:val="24"/>
                <w:szCs w:val="24"/>
              </w:rPr>
            </w:pPr>
          </w:p>
        </w:tc>
      </w:tr>
      <w:tr w:rsidR="0096472B" w:rsidRPr="008E156E" w:rsidTr="003123C5">
        <w:trPr>
          <w:trHeight w:val="353"/>
        </w:trPr>
        <w:tc>
          <w:tcPr>
            <w:tcW w:w="9348" w:type="dxa"/>
            <w:shd w:val="clear" w:color="auto" w:fill="D9D9D9"/>
          </w:tcPr>
          <w:p w:rsidR="0096472B" w:rsidRPr="008E156E" w:rsidRDefault="0096472B" w:rsidP="003123C5">
            <w:pPr>
              <w:spacing w:after="0" w:line="240" w:lineRule="auto"/>
              <w:rPr>
                <w:rFonts w:asciiTheme="majorBidi" w:hAnsiTheme="majorBidi" w:cstheme="majorBidi"/>
                <w:i/>
                <w:color w:val="000000" w:themeColor="text1"/>
                <w:sz w:val="24"/>
                <w:szCs w:val="24"/>
                <w:lang w:val="en-GB"/>
              </w:rPr>
            </w:pPr>
            <w:r w:rsidRPr="008E156E">
              <w:rPr>
                <w:rFonts w:asciiTheme="majorBidi" w:hAnsiTheme="majorBidi" w:cstheme="majorBidi"/>
                <w:i/>
                <w:color w:val="000000" w:themeColor="text1"/>
                <w:sz w:val="24"/>
                <w:szCs w:val="24"/>
                <w:lang w:val="en-GB"/>
              </w:rPr>
              <w:t>Political (100 words)</w:t>
            </w:r>
          </w:p>
          <w:p w:rsidR="0096472B" w:rsidRPr="008E156E" w:rsidRDefault="0096472B" w:rsidP="003123C5">
            <w:pPr>
              <w:spacing w:after="0" w:line="240" w:lineRule="auto"/>
              <w:rPr>
                <w:rFonts w:asciiTheme="majorBidi" w:hAnsiTheme="majorBidi" w:cstheme="majorBidi"/>
                <w:i/>
                <w:color w:val="000000" w:themeColor="text1"/>
                <w:sz w:val="24"/>
                <w:szCs w:val="24"/>
                <w:lang w:val="en-GB"/>
              </w:rPr>
            </w:pPr>
            <w:r w:rsidRPr="008E156E">
              <w:rPr>
                <w:rFonts w:asciiTheme="majorBidi" w:hAnsiTheme="majorBidi" w:cstheme="majorBidi"/>
                <w:b/>
                <w:color w:val="000000" w:themeColor="text1"/>
                <w:sz w:val="24"/>
                <w:szCs w:val="24"/>
                <w:lang w:val="en-GB"/>
              </w:rPr>
              <w:t>{</w:t>
            </w:r>
            <w:r w:rsidRPr="008E156E">
              <w:rPr>
                <w:rFonts w:asciiTheme="majorBidi" w:hAnsiTheme="majorBidi" w:cstheme="majorBidi"/>
                <w:b/>
                <w:i/>
                <w:color w:val="000000" w:themeColor="text1"/>
                <w:sz w:val="24"/>
                <w:szCs w:val="24"/>
                <w:lang w:val="en-GB"/>
              </w:rPr>
              <w:t>Political considerations encountered and to be addressed</w:t>
            </w:r>
            <w:r w:rsidRPr="008E156E">
              <w:rPr>
                <w:rFonts w:asciiTheme="majorBidi" w:hAnsiTheme="majorBidi" w:cstheme="majorBidi"/>
                <w:b/>
                <w:color w:val="000000" w:themeColor="text1"/>
                <w:sz w:val="24"/>
                <w:szCs w:val="24"/>
                <w:lang w:val="en-GB"/>
              </w:rPr>
              <w:t>}</w:t>
            </w:r>
          </w:p>
        </w:tc>
      </w:tr>
      <w:tr w:rsidR="0096472B" w:rsidRPr="008E156E" w:rsidTr="003123C5">
        <w:trPr>
          <w:trHeight w:val="836"/>
        </w:trPr>
        <w:tc>
          <w:tcPr>
            <w:tcW w:w="9348" w:type="dxa"/>
          </w:tcPr>
          <w:p w:rsidR="009B1729" w:rsidRPr="008E156E" w:rsidRDefault="0096472B" w:rsidP="009B1729">
            <w:pPr>
              <w:pStyle w:val="ListParagraph"/>
              <w:numPr>
                <w:ilvl w:val="0"/>
                <w:numId w:val="9"/>
              </w:numPr>
              <w:spacing w:after="0" w:line="240" w:lineRule="auto"/>
              <w:rPr>
                <w:rFonts w:asciiTheme="majorBidi" w:hAnsiTheme="majorBidi" w:cstheme="majorBidi"/>
                <w:color w:val="000000" w:themeColor="text1"/>
                <w:sz w:val="24"/>
                <w:szCs w:val="24"/>
                <w:lang w:val="en-GB" w:bidi="dv-MV"/>
              </w:rPr>
            </w:pPr>
            <w:r w:rsidRPr="008E156E">
              <w:rPr>
                <w:rFonts w:asciiTheme="majorBidi" w:hAnsiTheme="majorBidi" w:cstheme="majorBidi"/>
                <w:color w:val="000000" w:themeColor="text1"/>
                <w:sz w:val="24"/>
                <w:szCs w:val="24"/>
                <w:lang w:val="en-GB"/>
              </w:rPr>
              <w:lastRenderedPageBreak/>
              <w:t>The anti drugs programme is the 5</w:t>
            </w:r>
            <w:r w:rsidRPr="008E156E">
              <w:rPr>
                <w:rFonts w:asciiTheme="majorBidi" w:hAnsiTheme="majorBidi" w:cstheme="majorBidi"/>
                <w:color w:val="000000" w:themeColor="text1"/>
                <w:sz w:val="24"/>
                <w:szCs w:val="24"/>
                <w:vertAlign w:val="superscript"/>
                <w:lang w:val="en-GB"/>
              </w:rPr>
              <w:t>th</w:t>
            </w:r>
            <w:r w:rsidRPr="008E156E">
              <w:rPr>
                <w:rFonts w:asciiTheme="majorBidi" w:hAnsiTheme="majorBidi" w:cstheme="majorBidi"/>
                <w:color w:val="000000" w:themeColor="text1"/>
                <w:sz w:val="24"/>
                <w:szCs w:val="24"/>
                <w:lang w:val="en-GB"/>
              </w:rPr>
              <w:t xml:space="preserve"> pledge of the Government. Thus the work done in the sector often politicised by media. The community spirit required to implement the work of the sector often hindered by </w:t>
            </w:r>
            <w:r w:rsidR="009B1729" w:rsidRPr="008E156E">
              <w:rPr>
                <w:rFonts w:asciiTheme="majorBidi" w:hAnsiTheme="majorBidi" w:cstheme="majorBidi"/>
                <w:color w:val="000000" w:themeColor="text1"/>
                <w:sz w:val="24"/>
                <w:szCs w:val="24"/>
                <w:lang w:val="en-GB"/>
              </w:rPr>
              <w:t>UN</w:t>
            </w:r>
            <w:r w:rsidRPr="008E156E">
              <w:rPr>
                <w:rFonts w:asciiTheme="majorBidi" w:hAnsiTheme="majorBidi" w:cstheme="majorBidi"/>
                <w:color w:val="000000" w:themeColor="text1"/>
                <w:sz w:val="24"/>
                <w:szCs w:val="24"/>
                <w:lang w:val="en-GB"/>
              </w:rPr>
              <w:t xml:space="preserve"> due criticisms due to being politicised.</w:t>
            </w:r>
          </w:p>
          <w:p w:rsidR="009B1729" w:rsidRPr="008E156E" w:rsidRDefault="009B1729" w:rsidP="009B1729">
            <w:pPr>
              <w:pStyle w:val="ListParagraph"/>
              <w:numPr>
                <w:ilvl w:val="0"/>
                <w:numId w:val="9"/>
              </w:numPr>
              <w:spacing w:after="0" w:line="240" w:lineRule="auto"/>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 xml:space="preserve">There is a strong sense </w:t>
            </w:r>
            <w:r w:rsidR="003254B5" w:rsidRPr="008E156E">
              <w:rPr>
                <w:rFonts w:asciiTheme="majorBidi" w:hAnsiTheme="majorBidi" w:cstheme="majorBidi"/>
                <w:color w:val="000000" w:themeColor="text1"/>
                <w:sz w:val="24"/>
                <w:szCs w:val="24"/>
                <w:lang w:val="en-GB"/>
              </w:rPr>
              <w:t>of a l</w:t>
            </w:r>
            <w:r w:rsidRPr="008E156E">
              <w:rPr>
                <w:rFonts w:asciiTheme="majorBidi" w:hAnsiTheme="majorBidi" w:cstheme="majorBidi"/>
                <w:color w:val="000000" w:themeColor="text1"/>
                <w:sz w:val="24"/>
                <w:szCs w:val="24"/>
                <w:lang w:val="en-GB"/>
              </w:rPr>
              <w:t>ack of coordination between the drug enforcement agencies and other related agencies such as live access to some important databases.</w:t>
            </w:r>
          </w:p>
          <w:p w:rsidR="009B1729" w:rsidRPr="008E156E" w:rsidRDefault="009B1729" w:rsidP="003123C5">
            <w:pPr>
              <w:spacing w:after="0" w:line="240" w:lineRule="auto"/>
              <w:rPr>
                <w:rFonts w:asciiTheme="majorBidi" w:hAnsiTheme="majorBidi" w:cstheme="majorBidi"/>
                <w:color w:val="000000" w:themeColor="text1"/>
                <w:sz w:val="24"/>
                <w:szCs w:val="24"/>
                <w:lang w:val="en-GB" w:bidi="dv-MV"/>
              </w:rPr>
            </w:pPr>
          </w:p>
        </w:tc>
      </w:tr>
      <w:tr w:rsidR="0096472B" w:rsidRPr="008E156E" w:rsidTr="003123C5">
        <w:trPr>
          <w:trHeight w:val="353"/>
        </w:trPr>
        <w:tc>
          <w:tcPr>
            <w:tcW w:w="9348" w:type="dxa"/>
            <w:shd w:val="clear" w:color="auto" w:fill="D9D9D9"/>
          </w:tcPr>
          <w:p w:rsidR="0096472B" w:rsidRPr="008E156E" w:rsidRDefault="0096472B" w:rsidP="003123C5">
            <w:pPr>
              <w:spacing w:after="0" w:line="240" w:lineRule="auto"/>
              <w:rPr>
                <w:rFonts w:asciiTheme="majorBidi" w:hAnsiTheme="majorBidi" w:cstheme="majorBidi"/>
                <w:i/>
                <w:color w:val="000000" w:themeColor="text1"/>
                <w:sz w:val="24"/>
                <w:szCs w:val="24"/>
                <w:lang w:val="en-GB"/>
              </w:rPr>
            </w:pPr>
            <w:r w:rsidRPr="008E156E">
              <w:rPr>
                <w:rFonts w:asciiTheme="majorBidi" w:hAnsiTheme="majorBidi" w:cstheme="majorBidi"/>
                <w:i/>
                <w:color w:val="000000" w:themeColor="text1"/>
                <w:sz w:val="24"/>
                <w:szCs w:val="24"/>
                <w:lang w:val="en-GB"/>
              </w:rPr>
              <w:t>Socio/ Cultural (100 words)</w:t>
            </w:r>
          </w:p>
          <w:p w:rsidR="0096472B" w:rsidRPr="008E156E" w:rsidRDefault="0096472B" w:rsidP="003123C5">
            <w:pPr>
              <w:spacing w:after="0" w:line="240" w:lineRule="auto"/>
              <w:rPr>
                <w:rFonts w:asciiTheme="majorBidi" w:hAnsiTheme="majorBidi" w:cstheme="majorBidi"/>
                <w:i/>
                <w:color w:val="000000" w:themeColor="text1"/>
                <w:sz w:val="24"/>
                <w:szCs w:val="24"/>
                <w:lang w:val="en-GB"/>
              </w:rPr>
            </w:pPr>
            <w:r w:rsidRPr="008E156E">
              <w:rPr>
                <w:rFonts w:asciiTheme="majorBidi" w:hAnsiTheme="majorBidi" w:cstheme="majorBidi"/>
                <w:b/>
                <w:color w:val="000000" w:themeColor="text1"/>
                <w:sz w:val="24"/>
                <w:szCs w:val="24"/>
                <w:lang w:val="en-GB"/>
              </w:rPr>
              <w:t>{</w:t>
            </w:r>
            <w:r w:rsidRPr="008E156E">
              <w:rPr>
                <w:rFonts w:asciiTheme="majorBidi" w:hAnsiTheme="majorBidi" w:cstheme="majorBidi"/>
                <w:b/>
                <w:i/>
                <w:color w:val="000000" w:themeColor="text1"/>
                <w:sz w:val="24"/>
                <w:szCs w:val="24"/>
                <w:lang w:val="en-GB"/>
              </w:rPr>
              <w:t>Socio Cultural considerations encountered in respect of operation and implementation</w:t>
            </w:r>
            <w:r w:rsidRPr="008E156E">
              <w:rPr>
                <w:rFonts w:asciiTheme="majorBidi" w:hAnsiTheme="majorBidi" w:cstheme="majorBidi"/>
                <w:b/>
                <w:color w:val="000000" w:themeColor="text1"/>
                <w:sz w:val="24"/>
                <w:szCs w:val="24"/>
                <w:lang w:val="en-GB"/>
              </w:rPr>
              <w:t>}</w:t>
            </w:r>
          </w:p>
        </w:tc>
      </w:tr>
      <w:tr w:rsidR="0096472B" w:rsidRPr="008E156E" w:rsidTr="003123C5">
        <w:trPr>
          <w:trHeight w:val="1010"/>
        </w:trPr>
        <w:tc>
          <w:tcPr>
            <w:tcW w:w="9348" w:type="dxa"/>
          </w:tcPr>
          <w:p w:rsidR="0096472B" w:rsidRPr="008E156E" w:rsidRDefault="0096472B" w:rsidP="003123C5">
            <w:pPr>
              <w:spacing w:after="0" w:line="240" w:lineRule="auto"/>
              <w:rPr>
                <w:rFonts w:asciiTheme="majorBidi" w:hAnsiTheme="majorBidi" w:cstheme="majorBidi"/>
                <w:b/>
                <w:color w:val="000000" w:themeColor="text1"/>
                <w:sz w:val="24"/>
                <w:szCs w:val="24"/>
                <w:u w:val="single"/>
                <w:lang w:val="en-GB"/>
              </w:rPr>
            </w:pPr>
            <w:r w:rsidRPr="008E156E">
              <w:rPr>
                <w:rFonts w:asciiTheme="majorBidi" w:hAnsiTheme="majorBidi" w:cstheme="majorBidi"/>
                <w:b/>
                <w:color w:val="000000" w:themeColor="text1"/>
                <w:sz w:val="24"/>
                <w:szCs w:val="24"/>
                <w:u w:val="single"/>
                <w:lang w:val="en-GB"/>
              </w:rPr>
              <w:t>Demand Reduction</w:t>
            </w:r>
          </w:p>
          <w:p w:rsidR="0096472B" w:rsidRPr="008E156E" w:rsidRDefault="0096472B" w:rsidP="0096472B">
            <w:pPr>
              <w:numPr>
                <w:ilvl w:val="0"/>
                <w:numId w:val="8"/>
              </w:numPr>
              <w:spacing w:after="0" w:line="240" w:lineRule="auto"/>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 xml:space="preserve">Restrictions from public especially parents when prevention programs are planned (after late 90’s awareness programs where drugs and drug paraphernalia were shown to the audience, this encouraged more to the habit) </w:t>
            </w:r>
          </w:p>
          <w:p w:rsidR="0096472B" w:rsidRPr="008E156E" w:rsidRDefault="0096472B" w:rsidP="0096472B">
            <w:pPr>
              <w:numPr>
                <w:ilvl w:val="0"/>
                <w:numId w:val="8"/>
              </w:numPr>
              <w:spacing w:after="0" w:line="240" w:lineRule="auto"/>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Restrictions from religious scholars against establishment of MMT</w:t>
            </w:r>
          </w:p>
          <w:p w:rsidR="0096472B" w:rsidRPr="008E156E" w:rsidRDefault="0096472B" w:rsidP="0096472B">
            <w:pPr>
              <w:numPr>
                <w:ilvl w:val="0"/>
                <w:numId w:val="8"/>
              </w:numPr>
              <w:spacing w:after="0" w:line="240" w:lineRule="auto"/>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Drug addiction still looked upon as a severe criminal offence and thus hinders community support required for community rehabilitation.</w:t>
            </w:r>
          </w:p>
          <w:p w:rsidR="0096472B" w:rsidRPr="008E156E" w:rsidRDefault="0096472B" w:rsidP="003123C5">
            <w:pPr>
              <w:spacing w:after="0" w:line="240" w:lineRule="auto"/>
              <w:ind w:left="360"/>
              <w:rPr>
                <w:rFonts w:asciiTheme="majorBidi" w:hAnsiTheme="majorBidi" w:cstheme="majorBidi"/>
                <w:color w:val="000000" w:themeColor="text1"/>
                <w:sz w:val="24"/>
                <w:szCs w:val="24"/>
                <w:lang w:val="en-GB"/>
              </w:rPr>
            </w:pPr>
          </w:p>
          <w:p w:rsidR="0096472B" w:rsidRPr="008E156E" w:rsidRDefault="0096472B" w:rsidP="003123C5">
            <w:pPr>
              <w:spacing w:after="0" w:line="240" w:lineRule="auto"/>
              <w:rPr>
                <w:rFonts w:asciiTheme="majorBidi" w:hAnsiTheme="majorBidi" w:cstheme="majorBidi"/>
                <w:b/>
                <w:color w:val="000000" w:themeColor="text1"/>
                <w:sz w:val="24"/>
                <w:szCs w:val="24"/>
                <w:u w:val="single"/>
                <w:lang w:val="en-GB"/>
              </w:rPr>
            </w:pPr>
            <w:r w:rsidRPr="008E156E">
              <w:rPr>
                <w:rFonts w:asciiTheme="majorBidi" w:hAnsiTheme="majorBidi" w:cstheme="majorBidi"/>
                <w:b/>
                <w:color w:val="000000" w:themeColor="text1"/>
                <w:sz w:val="24"/>
                <w:szCs w:val="24"/>
                <w:u w:val="single"/>
                <w:lang w:val="en-GB"/>
              </w:rPr>
              <w:t>Supply Reduction</w:t>
            </w:r>
          </w:p>
          <w:p w:rsidR="0096472B" w:rsidRPr="008E156E" w:rsidRDefault="0096472B" w:rsidP="0096472B">
            <w:pPr>
              <w:numPr>
                <w:ilvl w:val="0"/>
                <w:numId w:val="8"/>
              </w:numPr>
              <w:spacing w:after="0" w:line="240" w:lineRule="auto"/>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Lack of awareness among victimized families and the conventional trends still genera public thereby demanding punitive measures to be undertaken against drug users</w:t>
            </w:r>
          </w:p>
          <w:p w:rsidR="0096472B" w:rsidRPr="008E156E" w:rsidRDefault="0096472B" w:rsidP="0096472B">
            <w:pPr>
              <w:numPr>
                <w:ilvl w:val="0"/>
                <w:numId w:val="8"/>
              </w:numPr>
              <w:spacing w:after="0" w:line="240" w:lineRule="auto"/>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No differentiation between drug user and drug dealer by law</w:t>
            </w:r>
          </w:p>
          <w:p w:rsidR="0096472B" w:rsidRPr="008E156E" w:rsidRDefault="0096472B" w:rsidP="0096472B">
            <w:pPr>
              <w:numPr>
                <w:ilvl w:val="0"/>
                <w:numId w:val="8"/>
              </w:numPr>
              <w:spacing w:after="0" w:line="240" w:lineRule="auto"/>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Higher expectations of public not met, every dealer caught often walks free so law enforcement and public demoralized and discouraged</w:t>
            </w:r>
          </w:p>
          <w:p w:rsidR="0096472B" w:rsidRPr="008E156E" w:rsidRDefault="0096472B" w:rsidP="003123C5">
            <w:pPr>
              <w:spacing w:after="0" w:line="240" w:lineRule="auto"/>
              <w:ind w:left="360"/>
              <w:rPr>
                <w:rFonts w:asciiTheme="majorBidi" w:hAnsiTheme="majorBidi" w:cstheme="majorBidi"/>
                <w:color w:val="000000" w:themeColor="text1"/>
                <w:sz w:val="24"/>
                <w:szCs w:val="24"/>
                <w:lang w:val="en-GB"/>
              </w:rPr>
            </w:pPr>
          </w:p>
        </w:tc>
      </w:tr>
      <w:tr w:rsidR="0096472B" w:rsidRPr="008E156E" w:rsidTr="003123C5">
        <w:trPr>
          <w:trHeight w:val="353"/>
        </w:trPr>
        <w:tc>
          <w:tcPr>
            <w:tcW w:w="9348" w:type="dxa"/>
            <w:shd w:val="clear" w:color="auto" w:fill="D9D9D9"/>
          </w:tcPr>
          <w:p w:rsidR="0096472B" w:rsidRPr="008E156E" w:rsidRDefault="0096472B" w:rsidP="003123C5">
            <w:pPr>
              <w:spacing w:after="0" w:line="240" w:lineRule="auto"/>
              <w:rPr>
                <w:rFonts w:asciiTheme="majorBidi" w:hAnsiTheme="majorBidi" w:cstheme="majorBidi"/>
                <w:i/>
                <w:color w:val="000000" w:themeColor="text1"/>
                <w:sz w:val="24"/>
                <w:szCs w:val="24"/>
                <w:lang w:val="en-GB"/>
              </w:rPr>
            </w:pPr>
            <w:r w:rsidRPr="008E156E">
              <w:rPr>
                <w:rFonts w:asciiTheme="majorBidi" w:hAnsiTheme="majorBidi" w:cstheme="majorBidi"/>
                <w:i/>
                <w:color w:val="000000" w:themeColor="text1"/>
                <w:sz w:val="24"/>
                <w:szCs w:val="24"/>
                <w:lang w:val="en-GB"/>
              </w:rPr>
              <w:t>Gender  (100 words)</w:t>
            </w:r>
          </w:p>
          <w:p w:rsidR="0096472B" w:rsidRPr="008E156E" w:rsidRDefault="0096472B" w:rsidP="003123C5">
            <w:pPr>
              <w:spacing w:after="0" w:line="240" w:lineRule="auto"/>
              <w:rPr>
                <w:rFonts w:asciiTheme="majorBidi" w:hAnsiTheme="majorBidi" w:cstheme="majorBidi"/>
                <w:i/>
                <w:color w:val="000000" w:themeColor="text1"/>
                <w:sz w:val="24"/>
                <w:szCs w:val="24"/>
                <w:lang w:val="en-GB"/>
              </w:rPr>
            </w:pPr>
            <w:r w:rsidRPr="008E156E">
              <w:rPr>
                <w:rFonts w:asciiTheme="majorBidi" w:hAnsiTheme="majorBidi" w:cstheme="majorBidi"/>
                <w:b/>
                <w:color w:val="000000" w:themeColor="text1"/>
                <w:sz w:val="24"/>
                <w:szCs w:val="24"/>
                <w:lang w:val="en-GB"/>
              </w:rPr>
              <w:t>{</w:t>
            </w:r>
            <w:r w:rsidRPr="008E156E">
              <w:rPr>
                <w:rFonts w:asciiTheme="majorBidi" w:hAnsiTheme="majorBidi" w:cstheme="majorBidi"/>
                <w:b/>
                <w:i/>
                <w:color w:val="000000" w:themeColor="text1"/>
                <w:sz w:val="24"/>
                <w:szCs w:val="24"/>
                <w:lang w:val="en-GB"/>
              </w:rPr>
              <w:t>Gender related issues  encountered during operation and implementation</w:t>
            </w:r>
            <w:r w:rsidRPr="008E156E">
              <w:rPr>
                <w:rFonts w:asciiTheme="majorBidi" w:hAnsiTheme="majorBidi" w:cstheme="majorBidi"/>
                <w:b/>
                <w:color w:val="000000" w:themeColor="text1"/>
                <w:sz w:val="24"/>
                <w:szCs w:val="24"/>
                <w:lang w:val="en-GB"/>
              </w:rPr>
              <w:t>}</w:t>
            </w:r>
          </w:p>
        </w:tc>
      </w:tr>
      <w:tr w:rsidR="0096472B" w:rsidRPr="008E156E" w:rsidTr="003123C5">
        <w:trPr>
          <w:trHeight w:val="938"/>
        </w:trPr>
        <w:tc>
          <w:tcPr>
            <w:tcW w:w="9348" w:type="dxa"/>
          </w:tcPr>
          <w:p w:rsidR="0096472B" w:rsidRPr="008E156E" w:rsidRDefault="0096472B" w:rsidP="003123C5">
            <w:pPr>
              <w:spacing w:after="0" w:line="240" w:lineRule="auto"/>
              <w:rPr>
                <w:rFonts w:asciiTheme="majorBidi" w:hAnsiTheme="majorBidi" w:cstheme="majorBidi"/>
                <w:b/>
                <w:color w:val="000000" w:themeColor="text1"/>
                <w:sz w:val="24"/>
                <w:szCs w:val="24"/>
                <w:u w:val="single"/>
                <w:lang w:val="en-GB"/>
              </w:rPr>
            </w:pPr>
            <w:r w:rsidRPr="008E156E">
              <w:rPr>
                <w:rFonts w:asciiTheme="majorBidi" w:hAnsiTheme="majorBidi" w:cstheme="majorBidi"/>
                <w:b/>
                <w:color w:val="000000" w:themeColor="text1"/>
                <w:sz w:val="24"/>
                <w:szCs w:val="24"/>
                <w:u w:val="single"/>
                <w:lang w:val="en-GB"/>
              </w:rPr>
              <w:t>Demand Reduction</w:t>
            </w:r>
          </w:p>
          <w:p w:rsidR="0096472B" w:rsidRPr="008E156E" w:rsidRDefault="003254B5" w:rsidP="003254B5">
            <w:pPr>
              <w:pStyle w:val="ListParagraph"/>
              <w:numPr>
                <w:ilvl w:val="0"/>
                <w:numId w:val="8"/>
              </w:numPr>
              <w:spacing w:after="0" w:line="240" w:lineRule="auto"/>
              <w:rPr>
                <w:rFonts w:asciiTheme="majorBidi" w:hAnsiTheme="majorBidi" w:cstheme="majorBidi"/>
                <w:i/>
                <w:color w:val="000000" w:themeColor="text1"/>
                <w:sz w:val="24"/>
                <w:szCs w:val="24"/>
                <w:lang w:val="en-GB"/>
              </w:rPr>
            </w:pPr>
            <w:r w:rsidRPr="008E156E">
              <w:rPr>
                <w:rFonts w:asciiTheme="majorBidi" w:hAnsiTheme="majorBidi" w:cstheme="majorBidi"/>
                <w:iCs/>
                <w:color w:val="000000" w:themeColor="text1"/>
                <w:sz w:val="24"/>
                <w:szCs w:val="24"/>
                <w:lang w:val="en-GB"/>
              </w:rPr>
              <w:t xml:space="preserve">Increased need for gender specific treatment and prevention  services due to increasing number of female addicts. </w:t>
            </w:r>
          </w:p>
          <w:p w:rsidR="0096472B" w:rsidRPr="008E156E" w:rsidRDefault="0096472B" w:rsidP="003123C5">
            <w:pPr>
              <w:spacing w:after="0" w:line="240" w:lineRule="auto"/>
              <w:rPr>
                <w:rFonts w:asciiTheme="majorBidi" w:hAnsiTheme="majorBidi" w:cstheme="majorBidi"/>
                <w:b/>
                <w:color w:val="000000" w:themeColor="text1"/>
                <w:sz w:val="24"/>
                <w:szCs w:val="24"/>
                <w:u w:val="single"/>
                <w:lang w:val="en-GB"/>
              </w:rPr>
            </w:pPr>
            <w:r w:rsidRPr="008E156E">
              <w:rPr>
                <w:rFonts w:asciiTheme="majorBidi" w:hAnsiTheme="majorBidi" w:cstheme="majorBidi"/>
                <w:b/>
                <w:color w:val="000000" w:themeColor="text1"/>
                <w:sz w:val="24"/>
                <w:szCs w:val="24"/>
                <w:u w:val="single"/>
                <w:lang w:val="en-GB"/>
              </w:rPr>
              <w:t>Supply Reduction</w:t>
            </w:r>
          </w:p>
          <w:p w:rsidR="0096472B" w:rsidRPr="008E156E" w:rsidRDefault="0096472B" w:rsidP="0096472B">
            <w:pPr>
              <w:numPr>
                <w:ilvl w:val="0"/>
                <w:numId w:val="8"/>
              </w:numPr>
              <w:spacing w:after="0" w:line="240" w:lineRule="auto"/>
              <w:rPr>
                <w:rFonts w:asciiTheme="majorBidi" w:hAnsiTheme="majorBidi" w:cstheme="majorBidi"/>
                <w:iCs/>
                <w:color w:val="000000" w:themeColor="text1"/>
                <w:sz w:val="24"/>
                <w:szCs w:val="24"/>
                <w:lang w:val="en-GB"/>
              </w:rPr>
            </w:pPr>
            <w:r w:rsidRPr="008E156E">
              <w:rPr>
                <w:rFonts w:asciiTheme="majorBidi" w:hAnsiTheme="majorBidi" w:cstheme="majorBidi"/>
                <w:iCs/>
                <w:color w:val="000000" w:themeColor="text1"/>
                <w:sz w:val="24"/>
                <w:szCs w:val="24"/>
                <w:lang w:val="en-GB"/>
              </w:rPr>
              <w:t>no separate gender specific facilities available (detention service, isolations)</w:t>
            </w:r>
          </w:p>
          <w:p w:rsidR="0096472B" w:rsidRPr="008E156E" w:rsidRDefault="0096472B" w:rsidP="003123C5">
            <w:pPr>
              <w:spacing w:after="0" w:line="240" w:lineRule="auto"/>
              <w:ind w:left="720"/>
              <w:rPr>
                <w:rFonts w:asciiTheme="majorBidi" w:hAnsiTheme="majorBidi" w:cstheme="majorBidi"/>
                <w:i/>
                <w:color w:val="000000" w:themeColor="text1"/>
                <w:sz w:val="24"/>
                <w:szCs w:val="24"/>
                <w:lang w:val="en-GB"/>
              </w:rPr>
            </w:pPr>
          </w:p>
        </w:tc>
      </w:tr>
      <w:tr w:rsidR="0096472B" w:rsidRPr="008E156E" w:rsidTr="003123C5">
        <w:trPr>
          <w:trHeight w:val="289"/>
        </w:trPr>
        <w:tc>
          <w:tcPr>
            <w:tcW w:w="9348" w:type="dxa"/>
            <w:shd w:val="clear" w:color="auto" w:fill="D9D9D9"/>
          </w:tcPr>
          <w:p w:rsidR="0096472B" w:rsidRPr="008E156E" w:rsidRDefault="0096472B" w:rsidP="003123C5">
            <w:pPr>
              <w:spacing w:after="0" w:line="240" w:lineRule="auto"/>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Statistical and Data Collection (100 words)</w:t>
            </w:r>
          </w:p>
          <w:p w:rsidR="0096472B" w:rsidRPr="008E156E" w:rsidRDefault="0096472B" w:rsidP="003123C5">
            <w:pPr>
              <w:spacing w:after="0" w:line="240" w:lineRule="auto"/>
              <w:rPr>
                <w:rFonts w:asciiTheme="majorBidi" w:hAnsiTheme="majorBidi" w:cstheme="majorBidi"/>
                <w:color w:val="000000" w:themeColor="text1"/>
                <w:sz w:val="24"/>
                <w:szCs w:val="24"/>
                <w:lang w:val="en-GB"/>
              </w:rPr>
            </w:pPr>
            <w:r w:rsidRPr="008E156E">
              <w:rPr>
                <w:rFonts w:asciiTheme="majorBidi" w:hAnsiTheme="majorBidi" w:cstheme="majorBidi"/>
                <w:b/>
                <w:color w:val="000000" w:themeColor="text1"/>
                <w:sz w:val="24"/>
                <w:szCs w:val="24"/>
                <w:lang w:val="en-GB"/>
              </w:rPr>
              <w:t>{</w:t>
            </w:r>
            <w:r w:rsidRPr="008E156E">
              <w:rPr>
                <w:rFonts w:asciiTheme="majorBidi" w:hAnsiTheme="majorBidi" w:cstheme="majorBidi"/>
                <w:b/>
                <w:i/>
                <w:iCs/>
                <w:color w:val="000000" w:themeColor="text1"/>
                <w:sz w:val="24"/>
                <w:szCs w:val="24"/>
                <w:lang w:val="en-GB"/>
              </w:rPr>
              <w:t>All the data sources used. Other factors which</w:t>
            </w:r>
            <w:r w:rsidRPr="008E156E">
              <w:rPr>
                <w:rFonts w:asciiTheme="majorBidi" w:hAnsiTheme="majorBidi" w:cstheme="majorBidi"/>
                <w:b/>
                <w:i/>
                <w:color w:val="000000" w:themeColor="text1"/>
                <w:sz w:val="24"/>
                <w:szCs w:val="24"/>
                <w:lang w:val="en-GB"/>
              </w:rPr>
              <w:t xml:space="preserve"> surfaced in the operation and implementation</w:t>
            </w:r>
            <w:r w:rsidRPr="008E156E">
              <w:rPr>
                <w:rFonts w:asciiTheme="majorBidi" w:hAnsiTheme="majorBidi" w:cstheme="majorBidi"/>
                <w:b/>
                <w:color w:val="000000" w:themeColor="text1"/>
                <w:sz w:val="24"/>
                <w:szCs w:val="24"/>
                <w:lang w:val="en-GB"/>
              </w:rPr>
              <w:t>}</w:t>
            </w:r>
          </w:p>
        </w:tc>
      </w:tr>
      <w:tr w:rsidR="0096472B" w:rsidRPr="008E156E" w:rsidTr="003123C5">
        <w:trPr>
          <w:trHeight w:val="1298"/>
        </w:trPr>
        <w:tc>
          <w:tcPr>
            <w:tcW w:w="9348" w:type="dxa"/>
          </w:tcPr>
          <w:p w:rsidR="0096472B" w:rsidRPr="008E156E" w:rsidRDefault="0096472B" w:rsidP="003123C5">
            <w:pPr>
              <w:spacing w:after="0" w:line="240" w:lineRule="auto"/>
              <w:rPr>
                <w:rFonts w:asciiTheme="majorBidi" w:hAnsiTheme="majorBidi" w:cstheme="majorBidi"/>
                <w:b/>
                <w:color w:val="000000" w:themeColor="text1"/>
                <w:sz w:val="24"/>
                <w:szCs w:val="24"/>
                <w:u w:val="single"/>
                <w:lang w:val="en-GB"/>
              </w:rPr>
            </w:pPr>
            <w:r w:rsidRPr="008E156E">
              <w:rPr>
                <w:rFonts w:asciiTheme="majorBidi" w:hAnsiTheme="majorBidi" w:cstheme="majorBidi"/>
                <w:b/>
                <w:color w:val="000000" w:themeColor="text1"/>
                <w:sz w:val="24"/>
                <w:szCs w:val="24"/>
                <w:u w:val="single"/>
                <w:lang w:val="en-GB"/>
              </w:rPr>
              <w:t>Demand Reduction</w:t>
            </w:r>
          </w:p>
          <w:p w:rsidR="0096472B" w:rsidRPr="008E156E" w:rsidRDefault="0096472B" w:rsidP="0096472B">
            <w:pPr>
              <w:numPr>
                <w:ilvl w:val="0"/>
                <w:numId w:val="8"/>
              </w:numPr>
              <w:spacing w:after="0" w:line="240" w:lineRule="auto"/>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 xml:space="preserve">Absence of inter-sectoral information sharing system. </w:t>
            </w:r>
          </w:p>
          <w:p w:rsidR="0096472B" w:rsidRPr="008E156E" w:rsidRDefault="0096472B" w:rsidP="0096472B">
            <w:pPr>
              <w:numPr>
                <w:ilvl w:val="0"/>
                <w:numId w:val="8"/>
              </w:numPr>
              <w:spacing w:after="0" w:line="240" w:lineRule="auto"/>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No database program within DDPRS (intra-sectoral)</w:t>
            </w:r>
          </w:p>
          <w:p w:rsidR="0096472B" w:rsidRPr="008E156E" w:rsidRDefault="0096472B" w:rsidP="0096472B">
            <w:pPr>
              <w:numPr>
                <w:ilvl w:val="0"/>
                <w:numId w:val="8"/>
              </w:numPr>
              <w:spacing w:after="0" w:line="240" w:lineRule="auto"/>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No data analysis done to understand trends, patterns</w:t>
            </w:r>
          </w:p>
          <w:p w:rsidR="0096472B" w:rsidRPr="008E156E" w:rsidRDefault="0096472B" w:rsidP="0096472B">
            <w:pPr>
              <w:numPr>
                <w:ilvl w:val="0"/>
                <w:numId w:val="8"/>
              </w:numPr>
              <w:spacing w:after="0" w:line="240" w:lineRule="auto"/>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No data maintained to monitor relapses</w:t>
            </w:r>
          </w:p>
          <w:p w:rsidR="0096472B" w:rsidRPr="008E156E" w:rsidRDefault="0096472B" w:rsidP="0096472B">
            <w:pPr>
              <w:numPr>
                <w:ilvl w:val="0"/>
                <w:numId w:val="8"/>
              </w:numPr>
              <w:spacing w:after="0" w:line="240" w:lineRule="auto"/>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No procedures for data collection</w:t>
            </w:r>
          </w:p>
          <w:p w:rsidR="0096472B" w:rsidRPr="008E156E" w:rsidRDefault="0096472B" w:rsidP="003123C5">
            <w:pPr>
              <w:spacing w:after="0" w:line="240" w:lineRule="auto"/>
              <w:rPr>
                <w:rFonts w:asciiTheme="majorBidi" w:hAnsiTheme="majorBidi" w:cstheme="majorBidi"/>
                <w:b/>
                <w:color w:val="000000" w:themeColor="text1"/>
                <w:sz w:val="24"/>
                <w:szCs w:val="24"/>
                <w:u w:val="single"/>
                <w:lang w:val="en-GB"/>
              </w:rPr>
            </w:pPr>
            <w:r w:rsidRPr="008E156E">
              <w:rPr>
                <w:rFonts w:asciiTheme="majorBidi" w:hAnsiTheme="majorBidi" w:cstheme="majorBidi"/>
                <w:b/>
                <w:color w:val="000000" w:themeColor="text1"/>
                <w:sz w:val="24"/>
                <w:szCs w:val="24"/>
                <w:u w:val="single"/>
                <w:lang w:val="en-GB"/>
              </w:rPr>
              <w:t>Supply Reduction</w:t>
            </w:r>
          </w:p>
          <w:p w:rsidR="0096472B" w:rsidRPr="008E156E" w:rsidRDefault="0096472B" w:rsidP="0096472B">
            <w:pPr>
              <w:numPr>
                <w:ilvl w:val="0"/>
                <w:numId w:val="8"/>
              </w:numPr>
              <w:spacing w:after="0" w:line="240" w:lineRule="auto"/>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Data is maintained</w:t>
            </w:r>
          </w:p>
          <w:p w:rsidR="0096472B" w:rsidRPr="008E156E" w:rsidRDefault="0096472B" w:rsidP="0096472B">
            <w:pPr>
              <w:numPr>
                <w:ilvl w:val="0"/>
                <w:numId w:val="8"/>
              </w:numPr>
              <w:spacing w:after="0" w:line="240" w:lineRule="auto"/>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No analysis done on the available data</w:t>
            </w:r>
          </w:p>
          <w:p w:rsidR="0096472B" w:rsidRPr="008E156E" w:rsidRDefault="0096472B" w:rsidP="0096472B">
            <w:pPr>
              <w:numPr>
                <w:ilvl w:val="0"/>
                <w:numId w:val="8"/>
              </w:numPr>
              <w:spacing w:after="0" w:line="240" w:lineRule="auto"/>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Each law enforcement body maintains its own data thus difficulty in ascertaining actual supply of drugs into and in the country</w:t>
            </w:r>
          </w:p>
          <w:p w:rsidR="0096472B" w:rsidRPr="008E156E" w:rsidRDefault="0096472B" w:rsidP="0096472B">
            <w:pPr>
              <w:numPr>
                <w:ilvl w:val="0"/>
                <w:numId w:val="8"/>
              </w:numPr>
              <w:spacing w:after="0" w:line="240" w:lineRule="auto"/>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No procedures for data collection</w:t>
            </w:r>
          </w:p>
          <w:p w:rsidR="0096472B" w:rsidRPr="008E156E" w:rsidRDefault="0096472B" w:rsidP="003123C5">
            <w:pPr>
              <w:spacing w:after="0" w:line="240" w:lineRule="auto"/>
              <w:ind w:left="360"/>
              <w:rPr>
                <w:rFonts w:asciiTheme="majorBidi" w:hAnsiTheme="majorBidi" w:cstheme="majorBidi"/>
                <w:color w:val="000000" w:themeColor="text1"/>
                <w:sz w:val="24"/>
                <w:szCs w:val="24"/>
                <w:lang w:val="en-GB"/>
              </w:rPr>
            </w:pPr>
          </w:p>
          <w:p w:rsidR="0096472B" w:rsidRPr="008E156E" w:rsidRDefault="0096472B" w:rsidP="003123C5">
            <w:pPr>
              <w:spacing w:after="0" w:line="240" w:lineRule="auto"/>
              <w:rPr>
                <w:rFonts w:asciiTheme="majorBidi" w:hAnsiTheme="majorBidi" w:cstheme="majorBidi"/>
                <w:color w:val="000000" w:themeColor="text1"/>
                <w:sz w:val="24"/>
                <w:szCs w:val="24"/>
                <w:lang w:val="en-GB"/>
              </w:rPr>
            </w:pPr>
          </w:p>
        </w:tc>
      </w:tr>
    </w:tbl>
    <w:p w:rsidR="0096472B" w:rsidRPr="008E156E" w:rsidRDefault="0096472B" w:rsidP="0096472B">
      <w:pPr>
        <w:pStyle w:val="ListParagraph"/>
        <w:ind w:left="90"/>
        <w:rPr>
          <w:rFonts w:asciiTheme="majorBidi" w:hAnsiTheme="majorBidi" w:cstheme="majorBidi"/>
          <w:b/>
          <w:color w:val="000000" w:themeColor="text1"/>
          <w:sz w:val="16"/>
          <w:szCs w:val="16"/>
          <w:rtl/>
          <w:lang w:val="en-GB" w:bidi="dv-MV"/>
        </w:rPr>
      </w:pPr>
    </w:p>
    <w:p w:rsidR="0096472B" w:rsidRPr="008E156E" w:rsidRDefault="0096472B" w:rsidP="0096472B">
      <w:pPr>
        <w:pStyle w:val="ListParagraph"/>
        <w:ind w:left="90"/>
        <w:rPr>
          <w:rFonts w:asciiTheme="majorBidi" w:hAnsiTheme="majorBidi" w:cstheme="majorBidi"/>
          <w:b/>
          <w:color w:val="000000" w:themeColor="text1"/>
          <w:sz w:val="24"/>
          <w:szCs w:val="24"/>
          <w:lang w:val="en-GB"/>
        </w:rPr>
      </w:pPr>
      <w:r w:rsidRPr="008E156E">
        <w:rPr>
          <w:rFonts w:asciiTheme="majorBidi" w:hAnsiTheme="majorBidi" w:cstheme="majorBidi"/>
          <w:b/>
          <w:color w:val="000000" w:themeColor="text1"/>
          <w:sz w:val="24"/>
          <w:szCs w:val="24"/>
          <w:lang w:val="en-GB"/>
        </w:rPr>
        <w:t>3.0 Lessons Learnt (300 words)</w:t>
      </w:r>
    </w:p>
    <w:p w:rsidR="0096472B" w:rsidRPr="008E156E" w:rsidRDefault="0096472B" w:rsidP="0096472B">
      <w:pPr>
        <w:pStyle w:val="ListParagraph"/>
        <w:ind w:left="540"/>
        <w:rPr>
          <w:rFonts w:asciiTheme="majorBidi" w:hAnsiTheme="majorBidi" w:cstheme="majorBidi"/>
          <w:b/>
          <w:color w:val="000000" w:themeColor="text1"/>
          <w:sz w:val="24"/>
          <w:szCs w:val="24"/>
          <w:lang w:val="en-GB"/>
        </w:rPr>
      </w:pPr>
      <w:r w:rsidRPr="008E156E">
        <w:rPr>
          <w:rFonts w:asciiTheme="majorBidi" w:hAnsiTheme="majorBidi" w:cstheme="majorBidi"/>
          <w:b/>
          <w:bCs/>
          <w:color w:val="000000" w:themeColor="text1"/>
          <w:sz w:val="24"/>
          <w:szCs w:val="24"/>
          <w:lang w:val="en-GB"/>
        </w:rPr>
        <w:t xml:space="preserve">{Discuss the Lessons Learnt in the process of carrying out interventions relevant to realization of the Sector Outcomes as specified in the SAP. Focus on </w:t>
      </w:r>
      <w:r w:rsidRPr="008E156E">
        <w:rPr>
          <w:rFonts w:asciiTheme="majorBidi" w:hAnsiTheme="majorBidi" w:cstheme="majorBidi"/>
          <w:b/>
          <w:color w:val="000000" w:themeColor="text1"/>
          <w:sz w:val="24"/>
          <w:szCs w:val="24"/>
          <w:lang w:val="en-GB"/>
        </w:rPr>
        <w:t>the involved agencies and other stakeholders (including beneficiaries) and their willingness and capability to continue the interventions. If not what additional measures would need to be taken to strengthen them</w:t>
      </w:r>
      <w:r w:rsidRPr="008E156E">
        <w:rPr>
          <w:rFonts w:asciiTheme="majorBidi" w:hAnsiTheme="majorBidi" w:cstheme="majorBidi"/>
          <w:b/>
          <w:bCs/>
          <w:color w:val="000000" w:themeColor="text1"/>
          <w:sz w:val="24"/>
          <w:szCs w:val="24"/>
          <w:lang w:val="en-GB"/>
        </w:rPr>
        <w:t>}</w:t>
      </w:r>
    </w:p>
    <w:tbl>
      <w:tblPr>
        <w:tblW w:w="9300" w:type="dxa"/>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300"/>
      </w:tblGrid>
      <w:tr w:rsidR="0096472B" w:rsidRPr="008E156E" w:rsidTr="003123C5">
        <w:trPr>
          <w:trHeight w:val="2510"/>
        </w:trPr>
        <w:tc>
          <w:tcPr>
            <w:tcW w:w="9300" w:type="dxa"/>
          </w:tcPr>
          <w:p w:rsidR="0096472B" w:rsidRPr="008E156E" w:rsidRDefault="0096472B" w:rsidP="003123C5">
            <w:pPr>
              <w:spacing w:after="0" w:line="240" w:lineRule="auto"/>
              <w:rPr>
                <w:rFonts w:asciiTheme="majorBidi" w:hAnsiTheme="majorBidi" w:cstheme="majorBidi"/>
                <w:color w:val="000000" w:themeColor="text1"/>
                <w:sz w:val="24"/>
                <w:szCs w:val="24"/>
                <w:lang w:val="en-GB"/>
              </w:rPr>
            </w:pPr>
          </w:p>
          <w:p w:rsidR="0096472B" w:rsidRPr="008E156E" w:rsidRDefault="0096472B" w:rsidP="0096472B">
            <w:pPr>
              <w:numPr>
                <w:ilvl w:val="0"/>
                <w:numId w:val="8"/>
              </w:numPr>
              <w:spacing w:after="0" w:line="240" w:lineRule="auto"/>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Need to make treatment and aftercare services more accessible through out the country, to prevent relapses</w:t>
            </w:r>
          </w:p>
          <w:p w:rsidR="0096472B" w:rsidRPr="008E156E" w:rsidRDefault="0096472B" w:rsidP="0096472B">
            <w:pPr>
              <w:numPr>
                <w:ilvl w:val="0"/>
                <w:numId w:val="8"/>
              </w:numPr>
              <w:spacing w:after="0" w:line="240" w:lineRule="auto"/>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2011/R-1 Qawaaid opened doors for more people to go for treatment, but the rehabilitation centre, detox centres and aftercare systems are not equipped to cater for them, therefore need to be addressed.</w:t>
            </w:r>
          </w:p>
          <w:p w:rsidR="0096472B" w:rsidRPr="008E156E" w:rsidRDefault="0096472B" w:rsidP="0096472B">
            <w:pPr>
              <w:numPr>
                <w:ilvl w:val="0"/>
                <w:numId w:val="8"/>
              </w:numPr>
              <w:spacing w:after="0" w:line="240" w:lineRule="auto"/>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Need to define the role of DDPRS more specifically and organised within DDPRS for more effective working environment</w:t>
            </w:r>
          </w:p>
          <w:p w:rsidR="0096472B" w:rsidRPr="008E156E" w:rsidRDefault="0096472B" w:rsidP="003123C5">
            <w:pPr>
              <w:spacing w:after="0" w:line="240" w:lineRule="auto"/>
              <w:rPr>
                <w:rFonts w:asciiTheme="majorBidi" w:hAnsiTheme="majorBidi" w:cstheme="majorBidi"/>
                <w:color w:val="000000" w:themeColor="text1"/>
                <w:sz w:val="24"/>
                <w:szCs w:val="24"/>
                <w:lang w:val="en-GB"/>
              </w:rPr>
            </w:pPr>
          </w:p>
        </w:tc>
      </w:tr>
    </w:tbl>
    <w:p w:rsidR="003254B5" w:rsidRPr="008E156E" w:rsidRDefault="003254B5" w:rsidP="003254B5">
      <w:pPr>
        <w:rPr>
          <w:rFonts w:asciiTheme="majorBidi" w:hAnsiTheme="majorBidi" w:cstheme="majorBidi"/>
          <w:b/>
          <w:color w:val="000000" w:themeColor="text1"/>
          <w:sz w:val="16"/>
          <w:szCs w:val="16"/>
          <w:lang w:val="en-GB" w:bidi="dv-MV"/>
        </w:rPr>
      </w:pPr>
    </w:p>
    <w:p w:rsidR="0096472B" w:rsidRPr="008E156E" w:rsidRDefault="0096472B" w:rsidP="0096472B">
      <w:pPr>
        <w:pStyle w:val="ListParagraph"/>
        <w:numPr>
          <w:ilvl w:val="0"/>
          <w:numId w:val="11"/>
        </w:numPr>
        <w:spacing w:after="0"/>
        <w:rPr>
          <w:rFonts w:asciiTheme="majorBidi" w:hAnsiTheme="majorBidi" w:cstheme="majorBidi"/>
          <w:b/>
          <w:color w:val="000000" w:themeColor="text1"/>
          <w:sz w:val="24"/>
          <w:szCs w:val="24"/>
          <w:lang w:val="en-GB"/>
        </w:rPr>
      </w:pPr>
      <w:r w:rsidRPr="008E156E">
        <w:rPr>
          <w:rFonts w:asciiTheme="majorBidi" w:hAnsiTheme="majorBidi" w:cstheme="majorBidi"/>
          <w:b/>
          <w:color w:val="000000" w:themeColor="text1"/>
          <w:sz w:val="24"/>
          <w:szCs w:val="24"/>
          <w:lang w:val="en-GB"/>
        </w:rPr>
        <w:t>Partnerships (200 words)</w:t>
      </w:r>
    </w:p>
    <w:p w:rsidR="0096472B" w:rsidRPr="008E156E" w:rsidRDefault="0096472B" w:rsidP="0096472B">
      <w:pPr>
        <w:spacing w:after="0"/>
        <w:ind w:left="547"/>
        <w:rPr>
          <w:rFonts w:asciiTheme="majorBidi" w:hAnsiTheme="majorBidi" w:cstheme="majorBidi"/>
          <w:b/>
          <w:color w:val="000000" w:themeColor="text1"/>
          <w:sz w:val="24"/>
          <w:szCs w:val="24"/>
          <w:lang w:val="en-GB"/>
        </w:rPr>
      </w:pPr>
      <w:r w:rsidRPr="008E156E">
        <w:rPr>
          <w:rFonts w:asciiTheme="majorBidi" w:hAnsiTheme="majorBidi" w:cstheme="majorBidi"/>
          <w:b/>
          <w:color w:val="000000" w:themeColor="text1"/>
          <w:sz w:val="24"/>
          <w:szCs w:val="24"/>
          <w:lang w:val="en-GB"/>
        </w:rPr>
        <w:t>{</w:t>
      </w:r>
      <w:r w:rsidRPr="008E156E">
        <w:rPr>
          <w:rFonts w:asciiTheme="majorBidi" w:hAnsiTheme="majorBidi" w:cstheme="majorBidi"/>
          <w:b/>
          <w:i/>
          <w:color w:val="000000" w:themeColor="text1"/>
          <w:sz w:val="24"/>
          <w:szCs w:val="24"/>
          <w:lang w:val="en-GB"/>
        </w:rPr>
        <w:t>Describe any partnerships established with a donor, private sector of civil society organization to achieve an outcome(s)</w:t>
      </w:r>
      <w:r w:rsidRPr="008E156E">
        <w:rPr>
          <w:rFonts w:asciiTheme="majorBidi" w:hAnsiTheme="majorBidi" w:cstheme="majorBidi"/>
          <w:b/>
          <w:color w:val="000000" w:themeColor="text1"/>
          <w:sz w:val="24"/>
          <w:szCs w:val="24"/>
          <w:lang w:val="en-GB"/>
        </w:rPr>
        <w:t xml:space="preserve">} </w:t>
      </w:r>
    </w:p>
    <w:tbl>
      <w:tblPr>
        <w:tblW w:w="9364"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364"/>
      </w:tblGrid>
      <w:tr w:rsidR="0096472B" w:rsidRPr="008E156E" w:rsidTr="003123C5">
        <w:trPr>
          <w:trHeight w:val="3214"/>
        </w:trPr>
        <w:tc>
          <w:tcPr>
            <w:tcW w:w="9364" w:type="dxa"/>
          </w:tcPr>
          <w:p w:rsidR="0096472B" w:rsidRPr="008E156E" w:rsidRDefault="0096472B" w:rsidP="003123C5">
            <w:pPr>
              <w:spacing w:after="0" w:line="240" w:lineRule="auto"/>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International Partners</w:t>
            </w:r>
          </w:p>
          <w:p w:rsidR="0096472B" w:rsidRPr="008E156E" w:rsidRDefault="0096472B" w:rsidP="0096472B">
            <w:pPr>
              <w:numPr>
                <w:ilvl w:val="0"/>
                <w:numId w:val="8"/>
              </w:numPr>
              <w:spacing w:after="0" w:line="240" w:lineRule="auto"/>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UNICEF (rolling work plan 2011-2012 of UNDAF)</w:t>
            </w:r>
          </w:p>
          <w:p w:rsidR="0096472B" w:rsidRPr="008E156E" w:rsidRDefault="0096472B" w:rsidP="003254B5">
            <w:pPr>
              <w:numPr>
                <w:ilvl w:val="0"/>
                <w:numId w:val="8"/>
              </w:numPr>
              <w:spacing w:after="0" w:line="240" w:lineRule="auto"/>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UNODC (E</w:t>
            </w:r>
            <w:r w:rsidR="003254B5" w:rsidRPr="008E156E">
              <w:rPr>
                <w:rFonts w:asciiTheme="majorBidi" w:hAnsiTheme="majorBidi" w:cstheme="majorBidi"/>
                <w:color w:val="000000" w:themeColor="text1"/>
                <w:sz w:val="24"/>
                <w:szCs w:val="24"/>
                <w:lang w:val="en-GB"/>
              </w:rPr>
              <w:t>U</w:t>
            </w:r>
            <w:r w:rsidRPr="008E156E">
              <w:rPr>
                <w:rFonts w:asciiTheme="majorBidi" w:hAnsiTheme="majorBidi" w:cstheme="majorBidi"/>
                <w:color w:val="000000" w:themeColor="text1"/>
                <w:sz w:val="24"/>
                <w:szCs w:val="24"/>
                <w:lang w:val="en-GB"/>
              </w:rPr>
              <w:t xml:space="preserve"> project)</w:t>
            </w:r>
          </w:p>
          <w:p w:rsidR="0096472B" w:rsidRPr="008E156E" w:rsidRDefault="0096472B" w:rsidP="0096472B">
            <w:pPr>
              <w:numPr>
                <w:ilvl w:val="0"/>
                <w:numId w:val="8"/>
              </w:numPr>
              <w:spacing w:after="0" w:line="240" w:lineRule="auto"/>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UNDP (global Fund)</w:t>
            </w:r>
          </w:p>
          <w:p w:rsidR="0096472B" w:rsidRPr="008E156E" w:rsidRDefault="0096472B" w:rsidP="003123C5">
            <w:pPr>
              <w:spacing w:after="0" w:line="240" w:lineRule="auto"/>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Local partners</w:t>
            </w:r>
          </w:p>
          <w:p w:rsidR="0096472B" w:rsidRPr="008E156E" w:rsidRDefault="0096472B" w:rsidP="0096472B">
            <w:pPr>
              <w:numPr>
                <w:ilvl w:val="0"/>
                <w:numId w:val="8"/>
              </w:numPr>
              <w:spacing w:after="0" w:line="240" w:lineRule="auto"/>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Journey</w:t>
            </w:r>
          </w:p>
          <w:p w:rsidR="0096472B" w:rsidRPr="008E156E" w:rsidRDefault="0096472B" w:rsidP="0096472B">
            <w:pPr>
              <w:numPr>
                <w:ilvl w:val="0"/>
                <w:numId w:val="8"/>
              </w:numPr>
              <w:spacing w:after="0" w:line="240" w:lineRule="auto"/>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SWAD</w:t>
            </w:r>
          </w:p>
          <w:p w:rsidR="0096472B" w:rsidRPr="008E156E" w:rsidRDefault="0096472B" w:rsidP="0096472B">
            <w:pPr>
              <w:numPr>
                <w:ilvl w:val="0"/>
                <w:numId w:val="8"/>
              </w:numPr>
              <w:spacing w:after="0" w:line="240" w:lineRule="auto"/>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Hand-in-Hand</w:t>
            </w:r>
          </w:p>
          <w:p w:rsidR="0096472B" w:rsidRPr="008E156E" w:rsidRDefault="0096472B" w:rsidP="0096472B">
            <w:pPr>
              <w:numPr>
                <w:ilvl w:val="0"/>
                <w:numId w:val="8"/>
              </w:numPr>
              <w:spacing w:after="0" w:line="240" w:lineRule="auto"/>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Open Hand</w:t>
            </w:r>
          </w:p>
          <w:p w:rsidR="003254B5" w:rsidRPr="008E156E" w:rsidRDefault="003254B5" w:rsidP="0096472B">
            <w:pPr>
              <w:numPr>
                <w:ilvl w:val="0"/>
                <w:numId w:val="8"/>
              </w:numPr>
              <w:spacing w:after="0" w:line="240" w:lineRule="auto"/>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Juvenile</w:t>
            </w:r>
          </w:p>
          <w:p w:rsidR="0096472B" w:rsidRPr="008E156E" w:rsidRDefault="0096472B" w:rsidP="003123C5">
            <w:pPr>
              <w:spacing w:after="0" w:line="240" w:lineRule="auto"/>
              <w:ind w:left="360"/>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Treatment programs (drop-in centres, outreach programs)</w:t>
            </w:r>
          </w:p>
          <w:p w:rsidR="0096472B" w:rsidRPr="008E156E" w:rsidRDefault="0096472B" w:rsidP="003123C5">
            <w:pPr>
              <w:spacing w:after="0" w:line="240" w:lineRule="auto"/>
              <w:rPr>
                <w:rFonts w:asciiTheme="majorBidi" w:hAnsiTheme="majorBidi" w:cstheme="majorBidi"/>
                <w:b/>
                <w:color w:val="000000" w:themeColor="text1"/>
                <w:sz w:val="24"/>
                <w:szCs w:val="24"/>
                <w:u w:val="single"/>
                <w:lang w:val="en-GB"/>
              </w:rPr>
            </w:pPr>
            <w:r w:rsidRPr="008E156E">
              <w:rPr>
                <w:rFonts w:asciiTheme="majorBidi" w:hAnsiTheme="majorBidi" w:cstheme="majorBidi"/>
                <w:b/>
                <w:color w:val="000000" w:themeColor="text1"/>
                <w:sz w:val="24"/>
                <w:szCs w:val="24"/>
                <w:u w:val="single"/>
                <w:lang w:val="en-GB"/>
              </w:rPr>
              <w:t>Supply Reduction</w:t>
            </w:r>
          </w:p>
          <w:p w:rsidR="0096472B" w:rsidRPr="008E156E" w:rsidRDefault="0096472B" w:rsidP="003123C5">
            <w:pPr>
              <w:spacing w:after="0" w:line="240" w:lineRule="auto"/>
              <w:rPr>
                <w:rFonts w:asciiTheme="majorBidi" w:hAnsiTheme="majorBidi" w:cstheme="majorBidi"/>
                <w:color w:val="000000" w:themeColor="text1"/>
                <w:sz w:val="24"/>
                <w:szCs w:val="24"/>
              </w:rPr>
            </w:pPr>
            <w:r w:rsidRPr="008E156E">
              <w:rPr>
                <w:rFonts w:asciiTheme="majorBidi" w:hAnsiTheme="majorBidi" w:cstheme="majorBidi"/>
                <w:color w:val="000000" w:themeColor="text1"/>
                <w:sz w:val="24"/>
                <w:szCs w:val="24"/>
              </w:rPr>
              <w:t>Established partnership with UNOCD to conduct UNODC Computer-Based E-learning Program on Drug Law Enforcement at MCS. MCS is established as the National UNODC CBT Centre</w:t>
            </w:r>
          </w:p>
          <w:p w:rsidR="0096472B" w:rsidRPr="008E156E" w:rsidRDefault="0096472B" w:rsidP="003123C5">
            <w:pPr>
              <w:spacing w:after="0" w:line="240" w:lineRule="auto"/>
              <w:ind w:left="360"/>
              <w:rPr>
                <w:rFonts w:asciiTheme="majorBidi" w:hAnsiTheme="majorBidi" w:cstheme="majorBidi"/>
                <w:color w:val="000000" w:themeColor="text1"/>
                <w:sz w:val="24"/>
                <w:szCs w:val="24"/>
                <w:lang w:val="en-GB"/>
              </w:rPr>
            </w:pPr>
          </w:p>
          <w:p w:rsidR="0096472B" w:rsidRPr="008E156E" w:rsidRDefault="0096472B" w:rsidP="003123C5">
            <w:pPr>
              <w:spacing w:after="0" w:line="240" w:lineRule="auto"/>
              <w:rPr>
                <w:rFonts w:asciiTheme="majorBidi" w:hAnsiTheme="majorBidi" w:cstheme="majorBidi"/>
                <w:color w:val="000000" w:themeColor="text1"/>
                <w:sz w:val="24"/>
                <w:szCs w:val="24"/>
                <w:lang w:val="en-GB"/>
              </w:rPr>
            </w:pPr>
          </w:p>
        </w:tc>
      </w:tr>
    </w:tbl>
    <w:p w:rsidR="0096472B" w:rsidRPr="008E156E" w:rsidRDefault="0096472B" w:rsidP="0096472B">
      <w:pPr>
        <w:pStyle w:val="ListParagraph"/>
        <w:numPr>
          <w:ilvl w:val="0"/>
          <w:numId w:val="6"/>
        </w:numPr>
        <w:ind w:left="540" w:hanging="450"/>
        <w:rPr>
          <w:rFonts w:asciiTheme="majorBidi" w:hAnsiTheme="majorBidi" w:cstheme="majorBidi"/>
          <w:b/>
          <w:color w:val="000000" w:themeColor="text1"/>
          <w:sz w:val="24"/>
          <w:szCs w:val="24"/>
          <w:lang w:val="en-GB"/>
        </w:rPr>
      </w:pPr>
      <w:r w:rsidRPr="008E156E">
        <w:rPr>
          <w:rFonts w:asciiTheme="majorBidi" w:hAnsiTheme="majorBidi" w:cstheme="majorBidi"/>
          <w:b/>
          <w:color w:val="000000" w:themeColor="text1"/>
          <w:sz w:val="24"/>
          <w:szCs w:val="24"/>
          <w:lang w:val="en-GB"/>
        </w:rPr>
        <w:t>Follow-up Actions &amp; Recommendations  (400 words)</w:t>
      </w:r>
    </w:p>
    <w:tbl>
      <w:tblPr>
        <w:tblW w:w="9377"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377"/>
      </w:tblGrid>
      <w:tr w:rsidR="0096472B" w:rsidRPr="008E156E" w:rsidTr="0096472B">
        <w:trPr>
          <w:trHeight w:val="1250"/>
        </w:trPr>
        <w:tc>
          <w:tcPr>
            <w:tcW w:w="9377" w:type="dxa"/>
          </w:tcPr>
          <w:p w:rsidR="0096472B" w:rsidRPr="008E156E" w:rsidRDefault="0096472B" w:rsidP="0096472B">
            <w:pPr>
              <w:numPr>
                <w:ilvl w:val="0"/>
                <w:numId w:val="10"/>
              </w:numPr>
              <w:spacing w:after="0" w:line="240" w:lineRule="auto"/>
              <w:jc w:val="both"/>
              <w:rPr>
                <w:rFonts w:asciiTheme="majorBidi" w:hAnsiTheme="majorBidi" w:cstheme="majorBidi"/>
                <w:color w:val="000000" w:themeColor="text1"/>
                <w:sz w:val="24"/>
                <w:szCs w:val="24"/>
                <w:lang w:val="en-GB"/>
              </w:rPr>
            </w:pPr>
            <w:r w:rsidRPr="008E156E">
              <w:rPr>
                <w:rFonts w:asciiTheme="majorBidi" w:hAnsiTheme="majorBidi" w:cstheme="majorBidi"/>
                <w:b/>
                <w:bCs/>
                <w:color w:val="000000" w:themeColor="text1"/>
                <w:sz w:val="24"/>
                <w:szCs w:val="24"/>
                <w:lang w:val="en-GB"/>
              </w:rPr>
              <w:lastRenderedPageBreak/>
              <w:t xml:space="preserve">{Recommendations for strengthening, reorienting and/or revising the implementation mechanisms and strengthening the key agencies and other stakeholders for achieving </w:t>
            </w:r>
            <w:r w:rsidRPr="008E156E">
              <w:rPr>
                <w:rFonts w:asciiTheme="majorBidi" w:hAnsiTheme="majorBidi" w:cstheme="majorBidi"/>
                <w:b/>
                <w:color w:val="000000" w:themeColor="text1"/>
                <w:sz w:val="24"/>
                <w:szCs w:val="24"/>
                <w:lang w:val="en-GB"/>
              </w:rPr>
              <w:t>Sector Outcomes in future periods}</w:t>
            </w:r>
            <w:r w:rsidRPr="008E156E">
              <w:rPr>
                <w:rFonts w:asciiTheme="majorBidi" w:hAnsiTheme="majorBidi" w:cstheme="majorBidi"/>
                <w:color w:val="000000" w:themeColor="text1"/>
                <w:sz w:val="24"/>
                <w:szCs w:val="24"/>
                <w:lang w:val="en-GB"/>
              </w:rPr>
              <w:t xml:space="preserve">The lack of coordination amongst the key agencies in demand reduction has led to duplication and in effective programme implementation therefore it is important to put in place better coordination mechanisms to foster better working environments in the demand reduction sector. It would be beneficial to work towards one work plan in the area of rehabilitation and prevention. This is recommended for not only within Government but Government and partner NGOs as well. </w:t>
            </w:r>
          </w:p>
          <w:p w:rsidR="0096472B" w:rsidRPr="008E156E" w:rsidRDefault="0096472B" w:rsidP="0096472B">
            <w:pPr>
              <w:numPr>
                <w:ilvl w:val="0"/>
                <w:numId w:val="10"/>
              </w:numPr>
              <w:spacing w:after="0" w:line="240" w:lineRule="auto"/>
              <w:jc w:val="both"/>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Capacity building of the two main partners in rehabilitation is also vital. That is in DDPRS and DPRS. Currently every Department or ministry has worked in its own territory it is important to step beyond this and share expertise and information for the success of the drug sector. Though NCC exists lack of interaction is noticed amongst key agencies especially at operation level. Regular meetings at this level would also be helpful</w:t>
            </w:r>
          </w:p>
          <w:p w:rsidR="0096472B" w:rsidRPr="008E156E" w:rsidRDefault="0096472B" w:rsidP="0096472B">
            <w:pPr>
              <w:numPr>
                <w:ilvl w:val="0"/>
                <w:numId w:val="10"/>
              </w:numPr>
              <w:spacing w:after="0" w:line="240" w:lineRule="auto"/>
              <w:jc w:val="both"/>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In supply reduction lot of operations are carried together and there is coordination amongst key law enforcement agencies. This could be further improved by formalising and putting in place procedures for regular coordination and monitoring of supply reduction activities</w:t>
            </w:r>
          </w:p>
          <w:p w:rsidR="0096472B" w:rsidRPr="008E156E" w:rsidRDefault="0096472B" w:rsidP="0096472B">
            <w:pPr>
              <w:numPr>
                <w:ilvl w:val="0"/>
                <w:numId w:val="10"/>
              </w:numPr>
              <w:spacing w:after="0" w:line="240" w:lineRule="auto"/>
              <w:jc w:val="both"/>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Can work together especially during budget process to see how resources could be most effectively sued to benefit the whole sector</w:t>
            </w:r>
          </w:p>
          <w:p w:rsidR="0096472B" w:rsidRPr="008E156E" w:rsidRDefault="0096472B" w:rsidP="0096472B">
            <w:pPr>
              <w:numPr>
                <w:ilvl w:val="0"/>
                <w:numId w:val="10"/>
              </w:numPr>
              <w:spacing w:after="0" w:line="240" w:lineRule="auto"/>
              <w:jc w:val="both"/>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Data collection and analysis needs to be streamlined to get better clearer situation reports of the drug problem</w:t>
            </w:r>
          </w:p>
          <w:p w:rsidR="0096472B" w:rsidRPr="008E156E" w:rsidRDefault="0096472B" w:rsidP="0096472B">
            <w:pPr>
              <w:numPr>
                <w:ilvl w:val="0"/>
                <w:numId w:val="10"/>
              </w:numPr>
              <w:spacing w:after="0" w:line="240" w:lineRule="auto"/>
              <w:jc w:val="both"/>
              <w:rPr>
                <w:rFonts w:asciiTheme="majorBidi" w:hAnsiTheme="majorBidi" w:cstheme="majorBidi"/>
                <w:color w:val="000000" w:themeColor="text1"/>
                <w:sz w:val="24"/>
                <w:szCs w:val="24"/>
                <w:lang w:val="en-GB"/>
              </w:rPr>
            </w:pPr>
            <w:r w:rsidRPr="008E156E">
              <w:rPr>
                <w:rFonts w:asciiTheme="majorBidi" w:hAnsiTheme="majorBidi" w:cstheme="majorBidi"/>
                <w:color w:val="000000" w:themeColor="text1"/>
                <w:sz w:val="24"/>
                <w:szCs w:val="24"/>
                <w:lang w:val="en-GB"/>
              </w:rPr>
              <w:t>Currently data collected and reported on adhoc basis, regular intervals need to be set for this, both in demand and supply reduction.</w:t>
            </w:r>
          </w:p>
        </w:tc>
      </w:tr>
    </w:tbl>
    <w:p w:rsidR="0096472B" w:rsidRPr="008E156E" w:rsidRDefault="0096472B" w:rsidP="0096472B">
      <w:pPr>
        <w:rPr>
          <w:rFonts w:asciiTheme="majorBidi" w:hAnsiTheme="majorBidi" w:cstheme="majorBidi"/>
          <w:color w:val="000000" w:themeColor="text1"/>
          <w:sz w:val="24"/>
          <w:szCs w:val="24"/>
          <w:lang w:val="en-GB"/>
        </w:rPr>
      </w:pPr>
      <w:r w:rsidRPr="008E156E">
        <w:rPr>
          <w:rFonts w:asciiTheme="majorBidi" w:hAnsiTheme="majorBidi" w:cstheme="majorBidi"/>
          <w:b/>
          <w:bCs/>
          <w:color w:val="000000" w:themeColor="text1"/>
          <w:sz w:val="24"/>
          <w:szCs w:val="24"/>
          <w:lang w:val="en-GB"/>
        </w:rPr>
        <w:t>Date:</w:t>
      </w:r>
      <w:r w:rsidR="00371AA9" w:rsidRPr="008E156E">
        <w:rPr>
          <w:rFonts w:asciiTheme="majorBidi" w:hAnsiTheme="majorBidi" w:cstheme="majorBidi"/>
          <w:color w:val="000000" w:themeColor="text1"/>
          <w:sz w:val="24"/>
          <w:szCs w:val="24"/>
          <w:lang w:val="en-GB"/>
        </w:rPr>
        <w:t xml:space="preserve"> 1</w:t>
      </w:r>
      <w:r w:rsidR="00371AA9" w:rsidRPr="008E156E">
        <w:rPr>
          <w:rFonts w:asciiTheme="majorBidi" w:hAnsiTheme="majorBidi" w:cstheme="majorBidi"/>
          <w:color w:val="000000" w:themeColor="text1"/>
          <w:sz w:val="24"/>
          <w:szCs w:val="24"/>
          <w:vertAlign w:val="superscript"/>
          <w:lang w:val="en-GB"/>
        </w:rPr>
        <w:t>st</w:t>
      </w:r>
      <w:r w:rsidR="00371AA9" w:rsidRPr="008E156E">
        <w:rPr>
          <w:rFonts w:asciiTheme="majorBidi" w:hAnsiTheme="majorBidi" w:cstheme="majorBidi"/>
          <w:color w:val="000000" w:themeColor="text1"/>
          <w:sz w:val="24"/>
          <w:szCs w:val="24"/>
          <w:lang w:val="en-GB"/>
        </w:rPr>
        <w:t xml:space="preserve"> April 2012</w:t>
      </w:r>
    </w:p>
    <w:p w:rsidR="0096472B" w:rsidRPr="00996042" w:rsidRDefault="0096472B" w:rsidP="0096472B">
      <w:pPr>
        <w:rPr>
          <w:rFonts w:asciiTheme="majorBidi" w:hAnsiTheme="majorBidi" w:cs="MV Boli"/>
          <w:color w:val="000000" w:themeColor="text1"/>
          <w:sz w:val="24"/>
          <w:szCs w:val="24"/>
          <w:lang w:bidi="dv-MV"/>
        </w:rPr>
      </w:pPr>
      <w:r w:rsidRPr="008E156E">
        <w:rPr>
          <w:rFonts w:asciiTheme="majorBidi" w:hAnsiTheme="majorBidi" w:cstheme="majorBidi"/>
          <w:b/>
          <w:bCs/>
          <w:color w:val="000000" w:themeColor="text1"/>
          <w:sz w:val="24"/>
          <w:szCs w:val="24"/>
          <w:lang w:val="en-GB"/>
        </w:rPr>
        <w:t>Name of Officer:</w:t>
      </w:r>
      <w:r w:rsidR="00996042">
        <w:rPr>
          <w:rFonts w:asciiTheme="majorBidi" w:hAnsiTheme="majorBidi" w:cstheme="majorBidi"/>
          <w:color w:val="000000" w:themeColor="text1"/>
          <w:sz w:val="24"/>
          <w:szCs w:val="24"/>
          <w:lang w:val="en-GB"/>
        </w:rPr>
        <w:t xml:space="preserve">  Aish</w:t>
      </w:r>
      <w:r w:rsidR="00996042">
        <w:rPr>
          <w:rFonts w:asciiTheme="majorBidi" w:hAnsiTheme="majorBidi" w:cs="MV Boli"/>
          <w:color w:val="000000" w:themeColor="text1"/>
          <w:sz w:val="24"/>
          <w:szCs w:val="24"/>
          <w:lang w:bidi="dv-MV"/>
        </w:rPr>
        <w:t>ath Azla</w:t>
      </w:r>
    </w:p>
    <w:p w:rsidR="0096472B" w:rsidRPr="008E156E" w:rsidRDefault="0096472B" w:rsidP="00996042">
      <w:pPr>
        <w:rPr>
          <w:rFonts w:asciiTheme="majorBidi" w:hAnsiTheme="majorBidi" w:cstheme="majorBidi"/>
          <w:color w:val="000000" w:themeColor="text1"/>
          <w:sz w:val="24"/>
          <w:szCs w:val="24"/>
          <w:lang w:val="en-GB"/>
        </w:rPr>
      </w:pPr>
      <w:r w:rsidRPr="008E156E">
        <w:rPr>
          <w:rFonts w:asciiTheme="majorBidi" w:hAnsiTheme="majorBidi" w:cstheme="majorBidi"/>
          <w:b/>
          <w:bCs/>
          <w:color w:val="000000" w:themeColor="text1"/>
          <w:sz w:val="24"/>
          <w:szCs w:val="24"/>
          <w:lang w:val="en-GB"/>
        </w:rPr>
        <w:t>Designation:</w:t>
      </w:r>
      <w:r w:rsidRPr="008E156E">
        <w:rPr>
          <w:rFonts w:asciiTheme="majorBidi" w:hAnsiTheme="majorBidi" w:cstheme="majorBidi"/>
          <w:color w:val="000000" w:themeColor="text1"/>
          <w:sz w:val="24"/>
          <w:szCs w:val="24"/>
          <w:lang w:val="en-GB"/>
        </w:rPr>
        <w:t xml:space="preserve"> </w:t>
      </w:r>
      <w:r w:rsidR="003254B5" w:rsidRPr="008E156E">
        <w:rPr>
          <w:rFonts w:asciiTheme="majorBidi" w:hAnsiTheme="majorBidi" w:cstheme="majorBidi"/>
          <w:color w:val="000000" w:themeColor="text1"/>
          <w:sz w:val="24"/>
          <w:szCs w:val="24"/>
          <w:lang w:val="en-GB"/>
        </w:rPr>
        <w:tab/>
      </w:r>
      <w:r w:rsidR="00996042">
        <w:rPr>
          <w:rFonts w:asciiTheme="majorBidi" w:hAnsiTheme="majorBidi" w:cstheme="majorBidi"/>
          <w:color w:val="000000" w:themeColor="text1"/>
          <w:sz w:val="24"/>
          <w:szCs w:val="24"/>
          <w:lang w:val="en-GB"/>
        </w:rPr>
        <w:t>Senior Counselor</w:t>
      </w:r>
      <w:r w:rsidRPr="008E156E">
        <w:rPr>
          <w:rFonts w:asciiTheme="majorBidi" w:hAnsiTheme="majorBidi" w:cstheme="majorBidi"/>
          <w:color w:val="000000" w:themeColor="text1"/>
          <w:sz w:val="24"/>
          <w:szCs w:val="24"/>
          <w:lang w:val="en-GB"/>
        </w:rPr>
        <w:t xml:space="preserve"> </w:t>
      </w:r>
    </w:p>
    <w:p w:rsidR="0096472B" w:rsidRPr="008E156E" w:rsidRDefault="00996042" w:rsidP="00996042">
      <w:pPr>
        <w:rPr>
          <w:rFonts w:asciiTheme="majorBidi" w:hAnsiTheme="majorBidi" w:cstheme="majorBidi"/>
          <w:color w:val="000000" w:themeColor="text1"/>
          <w:sz w:val="24"/>
          <w:szCs w:val="24"/>
          <w:lang w:val="en-GB"/>
        </w:rPr>
      </w:pPr>
      <w:r>
        <w:rPr>
          <w:rFonts w:asciiTheme="majorBidi" w:hAnsiTheme="majorBidi" w:cstheme="majorBidi"/>
          <w:color w:val="000000" w:themeColor="text1"/>
          <w:sz w:val="24"/>
          <w:szCs w:val="24"/>
          <w:lang w:val="en-GB"/>
        </w:rPr>
        <w:t>National Drug Agency</w:t>
      </w:r>
      <w:r w:rsidR="00AB735C">
        <w:rPr>
          <w:rFonts w:asciiTheme="majorBidi" w:hAnsiTheme="majorBidi" w:cstheme="majorBidi"/>
          <w:color w:val="000000" w:themeColor="text1"/>
          <w:sz w:val="24"/>
          <w:szCs w:val="24"/>
          <w:lang w:val="en-GB"/>
        </w:rPr>
        <w:t>_NDA</w:t>
      </w:r>
    </w:p>
    <w:p w:rsidR="0096472B" w:rsidRPr="008E156E" w:rsidRDefault="0096472B">
      <w:pPr>
        <w:rPr>
          <w:rFonts w:asciiTheme="majorBidi" w:hAnsiTheme="majorBidi" w:cstheme="majorBidi"/>
          <w:color w:val="000000" w:themeColor="text1"/>
          <w:sz w:val="24"/>
          <w:szCs w:val="24"/>
        </w:rPr>
      </w:pPr>
    </w:p>
    <w:p w:rsidR="005E245A" w:rsidRPr="008E156E" w:rsidRDefault="005E245A">
      <w:pPr>
        <w:rPr>
          <w:rFonts w:asciiTheme="majorBidi" w:hAnsiTheme="majorBidi" w:cstheme="majorBidi"/>
          <w:color w:val="000000" w:themeColor="text1"/>
          <w:sz w:val="24"/>
          <w:szCs w:val="24"/>
        </w:rPr>
      </w:pPr>
    </w:p>
    <w:sectPr w:rsidR="005E245A" w:rsidRPr="008E156E" w:rsidSect="0096472B">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402" w:rsidRDefault="00360402" w:rsidP="00D4300B">
      <w:pPr>
        <w:spacing w:after="0" w:line="240" w:lineRule="auto"/>
      </w:pPr>
      <w:r>
        <w:separator/>
      </w:r>
    </w:p>
  </w:endnote>
  <w:endnote w:type="continuationSeparator" w:id="0">
    <w:p w:rsidR="00360402" w:rsidRDefault="00360402" w:rsidP="00D430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20002A87" w:usb1="80000000" w:usb2="00000008" w:usb3="00000000" w:csb0="000001FF" w:csb1="00000000"/>
  </w:font>
  <w:font w:name="MV Boli">
    <w:panose1 w:val="02000500030200090000"/>
    <w:charset w:val="01"/>
    <w:family w:val="auto"/>
    <w:pitch w:val="variable"/>
    <w:sig w:usb0="00000000" w:usb1="00000000" w:usb2="000001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402" w:rsidRDefault="00360402" w:rsidP="00D4300B">
      <w:pPr>
        <w:spacing w:after="0" w:line="240" w:lineRule="auto"/>
      </w:pPr>
      <w:r>
        <w:separator/>
      </w:r>
    </w:p>
  </w:footnote>
  <w:footnote w:type="continuationSeparator" w:id="0">
    <w:p w:rsidR="00360402" w:rsidRDefault="00360402" w:rsidP="00D430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6697E"/>
    <w:multiLevelType w:val="hybridMultilevel"/>
    <w:tmpl w:val="8DD6D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13208F"/>
    <w:multiLevelType w:val="hybridMultilevel"/>
    <w:tmpl w:val="7CBCA2D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833137"/>
    <w:multiLevelType w:val="hybridMultilevel"/>
    <w:tmpl w:val="FD16C4F4"/>
    <w:lvl w:ilvl="0" w:tplc="D94CC9F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DB35C31"/>
    <w:multiLevelType w:val="hybridMultilevel"/>
    <w:tmpl w:val="02B41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3395CAC"/>
    <w:multiLevelType w:val="multilevel"/>
    <w:tmpl w:val="F15028D2"/>
    <w:lvl w:ilvl="0">
      <w:start w:val="1"/>
      <w:numFmt w:val="decimal"/>
      <w:lvlText w:val="%1.0"/>
      <w:lvlJc w:val="left"/>
      <w:pPr>
        <w:ind w:left="540" w:hanging="450"/>
      </w:pPr>
      <w:rPr>
        <w:rFonts w:cs="Times New Roman" w:hint="default"/>
      </w:rPr>
    </w:lvl>
    <w:lvl w:ilvl="1">
      <w:start w:val="1"/>
      <w:numFmt w:val="decimal"/>
      <w:lvlText w:val="%1.%2"/>
      <w:lvlJc w:val="left"/>
      <w:pPr>
        <w:ind w:left="1260" w:hanging="450"/>
      </w:pPr>
      <w:rPr>
        <w:rFonts w:cs="Times New Roman" w:hint="default"/>
      </w:rPr>
    </w:lvl>
    <w:lvl w:ilvl="2">
      <w:start w:val="1"/>
      <w:numFmt w:val="decimal"/>
      <w:lvlText w:val="%1.%2.%3"/>
      <w:lvlJc w:val="left"/>
      <w:pPr>
        <w:ind w:left="2250" w:hanging="720"/>
      </w:pPr>
      <w:rPr>
        <w:rFonts w:cs="Times New Roman" w:hint="default"/>
      </w:rPr>
    </w:lvl>
    <w:lvl w:ilvl="3">
      <w:start w:val="1"/>
      <w:numFmt w:val="decimal"/>
      <w:lvlText w:val="%1.%2.%3.%4"/>
      <w:lvlJc w:val="left"/>
      <w:pPr>
        <w:ind w:left="2970" w:hanging="720"/>
      </w:pPr>
      <w:rPr>
        <w:rFonts w:cs="Times New Roman" w:hint="default"/>
      </w:rPr>
    </w:lvl>
    <w:lvl w:ilvl="4">
      <w:start w:val="1"/>
      <w:numFmt w:val="decimal"/>
      <w:lvlText w:val="%1.%2.%3.%4.%5"/>
      <w:lvlJc w:val="left"/>
      <w:pPr>
        <w:ind w:left="3690" w:hanging="720"/>
      </w:pPr>
      <w:rPr>
        <w:rFonts w:cs="Times New Roman" w:hint="default"/>
      </w:rPr>
    </w:lvl>
    <w:lvl w:ilvl="5">
      <w:start w:val="1"/>
      <w:numFmt w:val="decimal"/>
      <w:lvlText w:val="%1.%2.%3.%4.%5.%6"/>
      <w:lvlJc w:val="left"/>
      <w:pPr>
        <w:ind w:left="4770" w:hanging="1080"/>
      </w:pPr>
      <w:rPr>
        <w:rFonts w:cs="Times New Roman" w:hint="default"/>
      </w:rPr>
    </w:lvl>
    <w:lvl w:ilvl="6">
      <w:start w:val="1"/>
      <w:numFmt w:val="decimal"/>
      <w:lvlText w:val="%1.%2.%3.%4.%5.%6.%7"/>
      <w:lvlJc w:val="left"/>
      <w:pPr>
        <w:ind w:left="5490" w:hanging="1080"/>
      </w:pPr>
      <w:rPr>
        <w:rFonts w:cs="Times New Roman" w:hint="default"/>
      </w:rPr>
    </w:lvl>
    <w:lvl w:ilvl="7">
      <w:start w:val="1"/>
      <w:numFmt w:val="decimal"/>
      <w:lvlText w:val="%1.%2.%3.%4.%5.%6.%7.%8"/>
      <w:lvlJc w:val="left"/>
      <w:pPr>
        <w:ind w:left="6210" w:hanging="1080"/>
      </w:pPr>
      <w:rPr>
        <w:rFonts w:cs="Times New Roman" w:hint="default"/>
      </w:rPr>
    </w:lvl>
    <w:lvl w:ilvl="8">
      <w:start w:val="1"/>
      <w:numFmt w:val="decimal"/>
      <w:lvlText w:val="%1.%2.%3.%4.%5.%6.%7.%8.%9"/>
      <w:lvlJc w:val="left"/>
      <w:pPr>
        <w:ind w:left="7290" w:hanging="1440"/>
      </w:pPr>
      <w:rPr>
        <w:rFonts w:cs="Times New Roman" w:hint="default"/>
      </w:rPr>
    </w:lvl>
  </w:abstractNum>
  <w:abstractNum w:abstractNumId="5">
    <w:nsid w:val="35E1412A"/>
    <w:multiLevelType w:val="hybridMultilevel"/>
    <w:tmpl w:val="79CADE2E"/>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37462B5E"/>
    <w:multiLevelType w:val="multilevel"/>
    <w:tmpl w:val="F208B7E4"/>
    <w:lvl w:ilvl="0">
      <w:start w:val="4"/>
      <w:numFmt w:val="decimal"/>
      <w:lvlText w:val="%1.0"/>
      <w:lvlJc w:val="left"/>
      <w:pPr>
        <w:tabs>
          <w:tab w:val="num" w:pos="450"/>
        </w:tabs>
        <w:ind w:left="450" w:hanging="360"/>
      </w:pPr>
      <w:rPr>
        <w:rFonts w:hint="default"/>
      </w:rPr>
    </w:lvl>
    <w:lvl w:ilvl="1">
      <w:start w:val="1"/>
      <w:numFmt w:val="decimal"/>
      <w:lvlText w:val="%1.%2"/>
      <w:lvlJc w:val="left"/>
      <w:pPr>
        <w:tabs>
          <w:tab w:val="num" w:pos="1170"/>
        </w:tabs>
        <w:ind w:left="1170" w:hanging="360"/>
      </w:pPr>
      <w:rPr>
        <w:rFonts w:hint="default"/>
      </w:rPr>
    </w:lvl>
    <w:lvl w:ilvl="2">
      <w:start w:val="1"/>
      <w:numFmt w:val="decimal"/>
      <w:lvlText w:val="%1.%2.%3"/>
      <w:lvlJc w:val="left"/>
      <w:pPr>
        <w:tabs>
          <w:tab w:val="num" w:pos="2250"/>
        </w:tabs>
        <w:ind w:left="2250" w:hanging="720"/>
      </w:pPr>
      <w:rPr>
        <w:rFonts w:hint="default"/>
      </w:rPr>
    </w:lvl>
    <w:lvl w:ilvl="3">
      <w:start w:val="1"/>
      <w:numFmt w:val="decimal"/>
      <w:lvlText w:val="%1.%2.%3.%4"/>
      <w:lvlJc w:val="left"/>
      <w:pPr>
        <w:tabs>
          <w:tab w:val="num" w:pos="2970"/>
        </w:tabs>
        <w:ind w:left="2970" w:hanging="720"/>
      </w:pPr>
      <w:rPr>
        <w:rFonts w:hint="default"/>
      </w:rPr>
    </w:lvl>
    <w:lvl w:ilvl="4">
      <w:start w:val="1"/>
      <w:numFmt w:val="decimal"/>
      <w:lvlText w:val="%1.%2.%3.%4.%5"/>
      <w:lvlJc w:val="left"/>
      <w:pPr>
        <w:tabs>
          <w:tab w:val="num" w:pos="4050"/>
        </w:tabs>
        <w:ind w:left="4050" w:hanging="1080"/>
      </w:pPr>
      <w:rPr>
        <w:rFonts w:hint="default"/>
      </w:rPr>
    </w:lvl>
    <w:lvl w:ilvl="5">
      <w:start w:val="1"/>
      <w:numFmt w:val="decimal"/>
      <w:lvlText w:val="%1.%2.%3.%4.%5.%6"/>
      <w:lvlJc w:val="left"/>
      <w:pPr>
        <w:tabs>
          <w:tab w:val="num" w:pos="4770"/>
        </w:tabs>
        <w:ind w:left="4770" w:hanging="1080"/>
      </w:pPr>
      <w:rPr>
        <w:rFonts w:hint="default"/>
      </w:rPr>
    </w:lvl>
    <w:lvl w:ilvl="6">
      <w:start w:val="1"/>
      <w:numFmt w:val="decimal"/>
      <w:lvlText w:val="%1.%2.%3.%4.%5.%6.%7"/>
      <w:lvlJc w:val="left"/>
      <w:pPr>
        <w:tabs>
          <w:tab w:val="num" w:pos="5850"/>
        </w:tabs>
        <w:ind w:left="5850" w:hanging="1440"/>
      </w:pPr>
      <w:rPr>
        <w:rFonts w:hint="default"/>
      </w:rPr>
    </w:lvl>
    <w:lvl w:ilvl="7">
      <w:start w:val="1"/>
      <w:numFmt w:val="decimal"/>
      <w:lvlText w:val="%1.%2.%3.%4.%5.%6.%7.%8"/>
      <w:lvlJc w:val="left"/>
      <w:pPr>
        <w:tabs>
          <w:tab w:val="num" w:pos="6570"/>
        </w:tabs>
        <w:ind w:left="6570" w:hanging="1440"/>
      </w:pPr>
      <w:rPr>
        <w:rFonts w:hint="default"/>
      </w:rPr>
    </w:lvl>
    <w:lvl w:ilvl="8">
      <w:start w:val="1"/>
      <w:numFmt w:val="decimal"/>
      <w:lvlText w:val="%1.%2.%3.%4.%5.%6.%7.%8.%9"/>
      <w:lvlJc w:val="left"/>
      <w:pPr>
        <w:tabs>
          <w:tab w:val="num" w:pos="7650"/>
        </w:tabs>
        <w:ind w:left="7650" w:hanging="1800"/>
      </w:pPr>
      <w:rPr>
        <w:rFonts w:hint="default"/>
      </w:rPr>
    </w:lvl>
  </w:abstractNum>
  <w:abstractNum w:abstractNumId="7">
    <w:nsid w:val="379F1839"/>
    <w:multiLevelType w:val="hybridMultilevel"/>
    <w:tmpl w:val="D7D24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AD92EBA"/>
    <w:multiLevelType w:val="multilevel"/>
    <w:tmpl w:val="B7E8F10A"/>
    <w:lvl w:ilvl="0">
      <w:start w:val="5"/>
      <w:numFmt w:val="decimal"/>
      <w:lvlText w:val="%1.0"/>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9">
    <w:nsid w:val="51C378B5"/>
    <w:multiLevelType w:val="hybridMultilevel"/>
    <w:tmpl w:val="28720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4C76865"/>
    <w:multiLevelType w:val="hybridMultilevel"/>
    <w:tmpl w:val="93408D3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51107BB"/>
    <w:multiLevelType w:val="hybridMultilevel"/>
    <w:tmpl w:val="80CEF41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576231D"/>
    <w:multiLevelType w:val="hybridMultilevel"/>
    <w:tmpl w:val="7182F942"/>
    <w:lvl w:ilvl="0" w:tplc="AD984DC2">
      <w:start w:val="1"/>
      <w:numFmt w:val="bullet"/>
      <w:lvlText w:val="-"/>
      <w:lvlJc w:val="left"/>
      <w:pPr>
        <w:tabs>
          <w:tab w:val="num" w:pos="720"/>
        </w:tabs>
        <w:ind w:left="720" w:hanging="360"/>
      </w:pPr>
      <w:rPr>
        <w:rFonts w:ascii="Calibri" w:eastAsia="Times New Roman" w:hAnsi="Calibri"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7C33428"/>
    <w:multiLevelType w:val="hybridMultilevel"/>
    <w:tmpl w:val="64102A1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84B32BF"/>
    <w:multiLevelType w:val="hybridMultilevel"/>
    <w:tmpl w:val="2098A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0"/>
  </w:num>
  <w:num w:numId="4">
    <w:abstractNumId w:val="14"/>
  </w:num>
  <w:num w:numId="5">
    <w:abstractNumId w:val="4"/>
  </w:num>
  <w:num w:numId="6">
    <w:abstractNumId w:val="8"/>
  </w:num>
  <w:num w:numId="7">
    <w:abstractNumId w:val="5"/>
  </w:num>
  <w:num w:numId="8">
    <w:abstractNumId w:val="12"/>
  </w:num>
  <w:num w:numId="9">
    <w:abstractNumId w:val="2"/>
  </w:num>
  <w:num w:numId="10">
    <w:abstractNumId w:val="3"/>
  </w:num>
  <w:num w:numId="11">
    <w:abstractNumId w:val="6"/>
  </w:num>
  <w:num w:numId="12">
    <w:abstractNumId w:val="11"/>
  </w:num>
  <w:num w:numId="13">
    <w:abstractNumId w:val="10"/>
  </w:num>
  <w:num w:numId="14">
    <w:abstractNumId w:val="13"/>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72B"/>
    <w:rsid w:val="000A19BF"/>
    <w:rsid w:val="000E48AA"/>
    <w:rsid w:val="000F107C"/>
    <w:rsid w:val="001449A0"/>
    <w:rsid w:val="00251C65"/>
    <w:rsid w:val="003123C5"/>
    <w:rsid w:val="003254B5"/>
    <w:rsid w:val="00360402"/>
    <w:rsid w:val="00371AA9"/>
    <w:rsid w:val="003E2FF6"/>
    <w:rsid w:val="00430DE8"/>
    <w:rsid w:val="004E75D3"/>
    <w:rsid w:val="005D1289"/>
    <w:rsid w:val="005E245A"/>
    <w:rsid w:val="00601216"/>
    <w:rsid w:val="006766D2"/>
    <w:rsid w:val="0077566C"/>
    <w:rsid w:val="007C10C8"/>
    <w:rsid w:val="008E156E"/>
    <w:rsid w:val="0090353F"/>
    <w:rsid w:val="0096472B"/>
    <w:rsid w:val="00996042"/>
    <w:rsid w:val="009B1729"/>
    <w:rsid w:val="00AB735C"/>
    <w:rsid w:val="00CA3D57"/>
    <w:rsid w:val="00CD0306"/>
    <w:rsid w:val="00D4300B"/>
    <w:rsid w:val="00DA68DB"/>
    <w:rsid w:val="00ED172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472B"/>
    <w:pPr>
      <w:ind w:left="720"/>
      <w:contextualSpacing/>
    </w:pPr>
    <w:rPr>
      <w:rFonts w:ascii="Calibri" w:eastAsia="Calibri" w:hAnsi="Calibri" w:cs="Times"/>
    </w:rPr>
  </w:style>
  <w:style w:type="character" w:customStyle="1" w:styleId="apple-converted-space">
    <w:name w:val="apple-converted-space"/>
    <w:basedOn w:val="DefaultParagraphFont"/>
    <w:rsid w:val="00601216"/>
  </w:style>
  <w:style w:type="paragraph" w:styleId="Header">
    <w:name w:val="header"/>
    <w:basedOn w:val="Normal"/>
    <w:link w:val="HeaderChar"/>
    <w:uiPriority w:val="99"/>
    <w:semiHidden/>
    <w:unhideWhenUsed/>
    <w:rsid w:val="00D4300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4300B"/>
  </w:style>
  <w:style w:type="paragraph" w:styleId="Footer">
    <w:name w:val="footer"/>
    <w:basedOn w:val="Normal"/>
    <w:link w:val="FooterChar"/>
    <w:uiPriority w:val="99"/>
    <w:semiHidden/>
    <w:unhideWhenUsed/>
    <w:rsid w:val="00D4300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430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472B"/>
    <w:pPr>
      <w:ind w:left="720"/>
      <w:contextualSpacing/>
    </w:pPr>
    <w:rPr>
      <w:rFonts w:ascii="Calibri" w:eastAsia="Calibri" w:hAnsi="Calibri" w:cs="Times"/>
    </w:rPr>
  </w:style>
  <w:style w:type="character" w:customStyle="1" w:styleId="apple-converted-space">
    <w:name w:val="apple-converted-space"/>
    <w:basedOn w:val="DefaultParagraphFont"/>
    <w:rsid w:val="00601216"/>
  </w:style>
  <w:style w:type="paragraph" w:styleId="Header">
    <w:name w:val="header"/>
    <w:basedOn w:val="Normal"/>
    <w:link w:val="HeaderChar"/>
    <w:uiPriority w:val="99"/>
    <w:semiHidden/>
    <w:unhideWhenUsed/>
    <w:rsid w:val="00D4300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4300B"/>
  </w:style>
  <w:style w:type="paragraph" w:styleId="Footer">
    <w:name w:val="footer"/>
    <w:basedOn w:val="Normal"/>
    <w:link w:val="FooterChar"/>
    <w:uiPriority w:val="99"/>
    <w:semiHidden/>
    <w:unhideWhenUsed/>
    <w:rsid w:val="00D4300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430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A40ACE-B7DA-4DA5-BE68-C3B353C26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3903</Words>
  <Characters>22250</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Gender Ministry</Company>
  <LinksUpToDate>false</LinksUpToDate>
  <CharactersWithSpaces>26101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mariyamraufa</dc:creator>
  <cp:lastModifiedBy>AISHATH REESHA MOHAMED</cp:lastModifiedBy>
  <cp:revision>2</cp:revision>
  <cp:lastPrinted>2012-04-01T05:25:00Z</cp:lastPrinted>
  <dcterms:created xsi:type="dcterms:W3CDTF">2012-04-02T10:08:00Z</dcterms:created>
  <dcterms:modified xsi:type="dcterms:W3CDTF">2012-04-02T10:08:00Z</dcterms:modified>
</cp:coreProperties>
</file>