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5774" w:rsidRPr="0037743F" w:rsidRDefault="007762D3" w:rsidP="00535774">
      <w:pPr>
        <w:pStyle w:val="Default"/>
        <w:rPr>
          <w:rFonts w:ascii="Arial" w:hAnsi="Arial" w:cs="Arial"/>
          <w:b/>
          <w:bCs/>
          <w:sz w:val="28"/>
          <w:szCs w:val="28"/>
          <w:lang w:val="en-GB"/>
        </w:rPr>
      </w:pPr>
      <w:r>
        <w:rPr>
          <w:rFonts w:ascii="Arial" w:hAnsi="Arial" w:cs="Arial"/>
          <w:b/>
          <w:bCs/>
          <w:sz w:val="28"/>
          <w:szCs w:val="28"/>
          <w:lang w:val="en-GB"/>
        </w:rPr>
        <w:t xml:space="preserve">8 </w:t>
      </w:r>
      <w:r w:rsidR="00535774" w:rsidRPr="0037743F">
        <w:rPr>
          <w:rFonts w:ascii="Arial" w:hAnsi="Arial" w:cs="Arial"/>
          <w:b/>
          <w:bCs/>
          <w:sz w:val="28"/>
          <w:szCs w:val="28"/>
          <w:lang w:val="en-GB"/>
        </w:rPr>
        <w:t xml:space="preserve">TECHNICAL </w:t>
      </w:r>
      <w:proofErr w:type="gramStart"/>
      <w:r w:rsidR="00535774" w:rsidRPr="0037743F">
        <w:rPr>
          <w:rFonts w:ascii="Arial" w:hAnsi="Arial" w:cs="Arial"/>
          <w:b/>
          <w:bCs/>
          <w:sz w:val="28"/>
          <w:szCs w:val="28"/>
          <w:lang w:val="en-GB"/>
        </w:rPr>
        <w:t>SPECIFICATION</w:t>
      </w:r>
      <w:proofErr w:type="gramEnd"/>
    </w:p>
    <w:p w:rsidR="00535774" w:rsidRDefault="00535774" w:rsidP="00535774">
      <w:pPr>
        <w:pStyle w:val="Default"/>
        <w:rPr>
          <w:lang w:val="en-GB"/>
        </w:rPr>
      </w:pPr>
    </w:p>
    <w:p w:rsidR="00535774" w:rsidRDefault="00535774" w:rsidP="00535774">
      <w:pPr>
        <w:pStyle w:val="Default"/>
        <w:rPr>
          <w:lang w:val="en-GB"/>
        </w:rPr>
      </w:pPr>
    </w:p>
    <w:p w:rsidR="00535774" w:rsidRDefault="00535774" w:rsidP="00535774">
      <w:pPr>
        <w:pStyle w:val="Default"/>
        <w:rPr>
          <w:lang w:val="en-GB"/>
        </w:rPr>
      </w:pPr>
    </w:p>
    <w:p w:rsidR="00535774" w:rsidRDefault="00535774" w:rsidP="00535774">
      <w:pPr>
        <w:pStyle w:val="Default"/>
        <w:rPr>
          <w:lang w:val="en-GB"/>
        </w:rPr>
      </w:pPr>
    </w:p>
    <w:p w:rsidR="00535774" w:rsidRDefault="00535774" w:rsidP="00535774">
      <w:pPr>
        <w:pStyle w:val="Default"/>
        <w:rPr>
          <w:lang w:val="en-GB"/>
        </w:rPr>
      </w:pPr>
    </w:p>
    <w:p w:rsidR="00535774" w:rsidRDefault="00535774" w:rsidP="00535774">
      <w:pPr>
        <w:pStyle w:val="Default"/>
        <w:rPr>
          <w:lang w:val="en-GB"/>
        </w:rPr>
      </w:pPr>
    </w:p>
    <w:p w:rsidR="00535774" w:rsidRDefault="00535774" w:rsidP="00535774">
      <w:pPr>
        <w:pStyle w:val="Default"/>
        <w:rPr>
          <w:lang w:val="en-GB"/>
        </w:rPr>
      </w:pPr>
    </w:p>
    <w:p w:rsidR="00535774" w:rsidRDefault="00535774" w:rsidP="00535774">
      <w:pPr>
        <w:pStyle w:val="Default"/>
        <w:rPr>
          <w:lang w:val="en-GB"/>
        </w:rPr>
      </w:pPr>
    </w:p>
    <w:p w:rsidR="00535774" w:rsidRDefault="00535774" w:rsidP="00535774">
      <w:pPr>
        <w:pStyle w:val="Default"/>
        <w:rPr>
          <w:lang w:val="en-GB"/>
        </w:rPr>
      </w:pPr>
    </w:p>
    <w:p w:rsidR="00535774" w:rsidRDefault="00535774" w:rsidP="00535774">
      <w:pPr>
        <w:pStyle w:val="Default"/>
        <w:rPr>
          <w:lang w:val="en-GB"/>
        </w:rPr>
      </w:pPr>
    </w:p>
    <w:p w:rsidR="00535774" w:rsidRDefault="00535774" w:rsidP="00535774">
      <w:pPr>
        <w:pStyle w:val="Default"/>
        <w:rPr>
          <w:lang w:val="en-GB"/>
        </w:rPr>
      </w:pPr>
    </w:p>
    <w:p w:rsidR="00535774" w:rsidRDefault="00535774" w:rsidP="00535774">
      <w:pPr>
        <w:pStyle w:val="Default"/>
        <w:rPr>
          <w:lang w:val="en-GB"/>
        </w:rPr>
      </w:pPr>
    </w:p>
    <w:p w:rsidR="00535774" w:rsidRDefault="00535774" w:rsidP="00535774">
      <w:pPr>
        <w:pStyle w:val="Default"/>
        <w:rPr>
          <w:lang w:val="en-GB"/>
        </w:rPr>
      </w:pPr>
    </w:p>
    <w:p w:rsidR="00535774" w:rsidRDefault="00535774" w:rsidP="00535774">
      <w:pPr>
        <w:pStyle w:val="Default"/>
        <w:rPr>
          <w:lang w:val="en-GB"/>
        </w:rPr>
      </w:pPr>
    </w:p>
    <w:p w:rsidR="00535774" w:rsidRDefault="00535774" w:rsidP="00535774">
      <w:pPr>
        <w:pStyle w:val="Default"/>
        <w:rPr>
          <w:lang w:val="en-GB"/>
        </w:rPr>
      </w:pPr>
    </w:p>
    <w:p w:rsidR="00535774" w:rsidRDefault="00535774" w:rsidP="00535774">
      <w:pPr>
        <w:pStyle w:val="Default"/>
        <w:rPr>
          <w:lang w:val="en-GB"/>
        </w:rPr>
      </w:pPr>
    </w:p>
    <w:p w:rsidR="00535774" w:rsidRDefault="00535774" w:rsidP="00535774">
      <w:pPr>
        <w:pStyle w:val="Default"/>
        <w:rPr>
          <w:lang w:val="en-GB"/>
        </w:rPr>
      </w:pPr>
    </w:p>
    <w:p w:rsidR="00535774" w:rsidRDefault="00535774" w:rsidP="00535774">
      <w:pPr>
        <w:pStyle w:val="Default"/>
        <w:rPr>
          <w:lang w:val="en-GB"/>
        </w:rPr>
      </w:pPr>
    </w:p>
    <w:p w:rsidR="00535774" w:rsidRDefault="00535774" w:rsidP="00535774">
      <w:pPr>
        <w:pStyle w:val="Default"/>
        <w:rPr>
          <w:lang w:val="en-GB"/>
        </w:rPr>
      </w:pPr>
    </w:p>
    <w:p w:rsidR="00535774" w:rsidRDefault="00535774" w:rsidP="00535774">
      <w:pPr>
        <w:pStyle w:val="Default"/>
        <w:rPr>
          <w:lang w:val="en-GB"/>
        </w:rPr>
      </w:pPr>
    </w:p>
    <w:p w:rsidR="00535774" w:rsidRDefault="00535774" w:rsidP="00535774">
      <w:pPr>
        <w:pStyle w:val="Default"/>
        <w:rPr>
          <w:lang w:val="en-GB"/>
        </w:rPr>
      </w:pPr>
    </w:p>
    <w:p w:rsidR="00535774" w:rsidRDefault="00535774" w:rsidP="00535774">
      <w:pPr>
        <w:pStyle w:val="Default"/>
        <w:rPr>
          <w:lang w:val="en-GB"/>
        </w:rPr>
      </w:pPr>
    </w:p>
    <w:p w:rsidR="00535774" w:rsidRDefault="00535774" w:rsidP="00535774">
      <w:pPr>
        <w:pStyle w:val="Default"/>
        <w:rPr>
          <w:lang w:val="en-GB"/>
        </w:rPr>
      </w:pPr>
    </w:p>
    <w:p w:rsidR="00535774" w:rsidRDefault="00535774" w:rsidP="00535774">
      <w:pPr>
        <w:pStyle w:val="Default"/>
        <w:rPr>
          <w:lang w:val="en-GB"/>
        </w:rPr>
      </w:pPr>
    </w:p>
    <w:p w:rsidR="00535774" w:rsidRDefault="00535774" w:rsidP="00535774">
      <w:pPr>
        <w:pStyle w:val="Default"/>
        <w:rPr>
          <w:lang w:val="en-GB"/>
        </w:rPr>
      </w:pPr>
    </w:p>
    <w:p w:rsidR="00535774" w:rsidRDefault="00535774" w:rsidP="00535774">
      <w:pPr>
        <w:pStyle w:val="Default"/>
        <w:rPr>
          <w:lang w:val="en-GB"/>
        </w:rPr>
      </w:pPr>
    </w:p>
    <w:p w:rsidR="00535774" w:rsidRDefault="00535774" w:rsidP="00535774">
      <w:pPr>
        <w:pStyle w:val="Default"/>
        <w:rPr>
          <w:lang w:val="en-GB"/>
        </w:rPr>
      </w:pPr>
    </w:p>
    <w:p w:rsidR="00535774" w:rsidRDefault="00535774" w:rsidP="00535774">
      <w:pPr>
        <w:pStyle w:val="Default"/>
        <w:rPr>
          <w:lang w:val="en-GB"/>
        </w:rPr>
      </w:pPr>
    </w:p>
    <w:p w:rsidR="00535774" w:rsidRDefault="00535774" w:rsidP="00535774">
      <w:pPr>
        <w:pStyle w:val="Default"/>
        <w:rPr>
          <w:lang w:val="en-GB"/>
        </w:rPr>
      </w:pPr>
    </w:p>
    <w:p w:rsidR="007762D3" w:rsidRDefault="007762D3" w:rsidP="00535774">
      <w:pPr>
        <w:pStyle w:val="Default"/>
        <w:rPr>
          <w:lang w:val="en-GB"/>
        </w:rPr>
      </w:pPr>
    </w:p>
    <w:p w:rsidR="007762D3" w:rsidRDefault="007762D3" w:rsidP="00535774">
      <w:pPr>
        <w:pStyle w:val="Default"/>
        <w:rPr>
          <w:lang w:val="en-GB"/>
        </w:rPr>
      </w:pPr>
    </w:p>
    <w:p w:rsidR="007762D3" w:rsidRDefault="007762D3" w:rsidP="00535774">
      <w:pPr>
        <w:pStyle w:val="Default"/>
        <w:rPr>
          <w:lang w:val="en-GB"/>
        </w:rPr>
      </w:pPr>
    </w:p>
    <w:p w:rsidR="007762D3" w:rsidRDefault="007762D3" w:rsidP="00535774">
      <w:pPr>
        <w:pStyle w:val="Default"/>
        <w:rPr>
          <w:lang w:val="en-GB"/>
        </w:rPr>
      </w:pPr>
    </w:p>
    <w:p w:rsidR="007762D3" w:rsidRDefault="007762D3" w:rsidP="00535774">
      <w:pPr>
        <w:pStyle w:val="Default"/>
        <w:rPr>
          <w:lang w:val="en-GB"/>
        </w:rPr>
      </w:pPr>
    </w:p>
    <w:p w:rsidR="007762D3" w:rsidRDefault="007762D3" w:rsidP="00535774">
      <w:pPr>
        <w:pStyle w:val="Default"/>
        <w:rPr>
          <w:lang w:val="en-GB"/>
        </w:rPr>
      </w:pPr>
    </w:p>
    <w:p w:rsidR="007762D3" w:rsidRDefault="007762D3" w:rsidP="00535774">
      <w:pPr>
        <w:pStyle w:val="Default"/>
        <w:rPr>
          <w:lang w:val="en-GB"/>
        </w:rPr>
      </w:pPr>
    </w:p>
    <w:p w:rsidR="007762D3" w:rsidRDefault="007762D3" w:rsidP="00535774">
      <w:pPr>
        <w:pStyle w:val="Default"/>
        <w:rPr>
          <w:lang w:val="en-GB"/>
        </w:rPr>
      </w:pPr>
    </w:p>
    <w:p w:rsidR="007762D3" w:rsidRDefault="007762D3" w:rsidP="00535774">
      <w:pPr>
        <w:pStyle w:val="Default"/>
        <w:rPr>
          <w:lang w:val="en-GB"/>
        </w:rPr>
      </w:pPr>
    </w:p>
    <w:p w:rsidR="007762D3" w:rsidRDefault="007762D3" w:rsidP="00535774">
      <w:pPr>
        <w:pStyle w:val="Default"/>
        <w:rPr>
          <w:lang w:val="en-GB"/>
        </w:rPr>
      </w:pPr>
    </w:p>
    <w:p w:rsidR="007762D3" w:rsidRDefault="007762D3" w:rsidP="00535774">
      <w:pPr>
        <w:pStyle w:val="Default"/>
        <w:rPr>
          <w:lang w:val="en-GB"/>
        </w:rPr>
      </w:pPr>
    </w:p>
    <w:p w:rsidR="007762D3" w:rsidRDefault="007762D3" w:rsidP="00535774">
      <w:pPr>
        <w:pStyle w:val="Default"/>
        <w:rPr>
          <w:lang w:val="en-GB"/>
        </w:rPr>
      </w:pPr>
    </w:p>
    <w:p w:rsidR="007762D3" w:rsidRDefault="007762D3" w:rsidP="00535774">
      <w:pPr>
        <w:pStyle w:val="Default"/>
        <w:rPr>
          <w:lang w:val="en-GB"/>
        </w:rPr>
      </w:pPr>
    </w:p>
    <w:p w:rsidR="007762D3" w:rsidRDefault="007762D3" w:rsidP="00535774">
      <w:pPr>
        <w:pStyle w:val="Default"/>
        <w:rPr>
          <w:lang w:val="en-GB"/>
        </w:rPr>
      </w:pPr>
    </w:p>
    <w:p w:rsidR="007762D3" w:rsidRDefault="007762D3" w:rsidP="00535774">
      <w:pPr>
        <w:pStyle w:val="Default"/>
        <w:rPr>
          <w:lang w:val="en-GB"/>
        </w:rPr>
      </w:pPr>
    </w:p>
    <w:p w:rsidR="007762D3" w:rsidRDefault="007762D3" w:rsidP="00535774">
      <w:pPr>
        <w:pStyle w:val="Default"/>
        <w:rPr>
          <w:lang w:val="en-GB"/>
        </w:rPr>
      </w:pPr>
    </w:p>
    <w:p w:rsidR="007762D3" w:rsidRDefault="007762D3" w:rsidP="00535774">
      <w:pPr>
        <w:pStyle w:val="Default"/>
        <w:rPr>
          <w:lang w:val="en-GB"/>
        </w:rPr>
      </w:pPr>
    </w:p>
    <w:p w:rsidR="00535774" w:rsidRDefault="00535774" w:rsidP="00535774">
      <w:pPr>
        <w:pStyle w:val="Default"/>
        <w:rPr>
          <w:lang w:val="en-GB"/>
        </w:rPr>
      </w:pPr>
    </w:p>
    <w:p w:rsidR="00535774" w:rsidRDefault="00535774" w:rsidP="00535774">
      <w:pPr>
        <w:pStyle w:val="Default"/>
        <w:rPr>
          <w:lang w:val="en-GB"/>
        </w:rPr>
      </w:pPr>
    </w:p>
    <w:p w:rsidR="00535774" w:rsidRPr="00F621F8" w:rsidRDefault="00535774" w:rsidP="007762D3">
      <w:pPr>
        <w:pStyle w:val="Heading1"/>
        <w:numPr>
          <w:ilvl w:val="1"/>
          <w:numId w:val="6"/>
        </w:numPr>
        <w:spacing w:before="0" w:after="0"/>
        <w:rPr>
          <w:sz w:val="24"/>
          <w:szCs w:val="24"/>
        </w:rPr>
      </w:pPr>
      <w:r w:rsidRPr="00F621F8">
        <w:rPr>
          <w:sz w:val="24"/>
          <w:szCs w:val="24"/>
        </w:rPr>
        <w:lastRenderedPageBreak/>
        <w:t>DREDGING AND EARTHWORKS</w:t>
      </w:r>
    </w:p>
    <w:p w:rsidR="00535774" w:rsidRPr="001D3449" w:rsidRDefault="00535774" w:rsidP="00535774">
      <w:pPr>
        <w:rPr>
          <w:rFonts w:ascii="Arial" w:hAnsi="Arial" w:cs="Arial"/>
        </w:rPr>
      </w:pPr>
    </w:p>
    <w:p w:rsidR="00535774" w:rsidRPr="001D3449" w:rsidRDefault="00535774" w:rsidP="00535774">
      <w:pPr>
        <w:autoSpaceDE w:val="0"/>
        <w:autoSpaceDN w:val="0"/>
        <w:adjustRightInd w:val="0"/>
        <w:ind w:left="709" w:hanging="540"/>
        <w:rPr>
          <w:rFonts w:ascii="Arial" w:hAnsi="Arial" w:cs="Arial"/>
          <w:sz w:val="22"/>
          <w:szCs w:val="22"/>
        </w:rPr>
      </w:pPr>
    </w:p>
    <w:p w:rsidR="00535774" w:rsidRPr="00F621F8" w:rsidRDefault="00535774" w:rsidP="00535774">
      <w:pPr>
        <w:autoSpaceDE w:val="0"/>
        <w:autoSpaceDN w:val="0"/>
        <w:adjustRightInd w:val="0"/>
        <w:ind w:firstLine="360"/>
        <w:rPr>
          <w:rFonts w:ascii="Arial" w:hAnsi="Arial" w:cs="Arial"/>
          <w:b/>
        </w:rPr>
      </w:pPr>
      <w:r w:rsidRPr="00F621F8">
        <w:rPr>
          <w:rFonts w:ascii="Arial" w:hAnsi="Arial" w:cs="Arial"/>
          <w:b/>
        </w:rPr>
        <w:t>Scope of Works</w:t>
      </w:r>
    </w:p>
    <w:p w:rsidR="00535774" w:rsidRPr="001D3449" w:rsidRDefault="00535774" w:rsidP="00535774">
      <w:pPr>
        <w:autoSpaceDE w:val="0"/>
        <w:autoSpaceDN w:val="0"/>
        <w:adjustRightInd w:val="0"/>
        <w:ind w:left="709"/>
        <w:jc w:val="both"/>
        <w:rPr>
          <w:rFonts w:ascii="Arial" w:hAnsi="Arial" w:cs="Arial"/>
        </w:rPr>
      </w:pPr>
    </w:p>
    <w:p w:rsidR="00535774" w:rsidRPr="001D3449" w:rsidRDefault="00535774" w:rsidP="00651489">
      <w:pPr>
        <w:autoSpaceDE w:val="0"/>
        <w:autoSpaceDN w:val="0"/>
        <w:adjustRightInd w:val="0"/>
        <w:ind w:left="709"/>
        <w:jc w:val="both"/>
        <w:rPr>
          <w:rFonts w:ascii="Arial" w:hAnsi="Arial" w:cs="Arial"/>
        </w:rPr>
      </w:pPr>
      <w:r w:rsidRPr="001D3449">
        <w:rPr>
          <w:rFonts w:ascii="Arial" w:hAnsi="Arial" w:cs="Arial"/>
        </w:rPr>
        <w:t xml:space="preserve">The dredging works consists of excavation of </w:t>
      </w:r>
      <w:proofErr w:type="gramStart"/>
      <w:r w:rsidR="00651489">
        <w:rPr>
          <w:rFonts w:ascii="Arial" w:hAnsi="Arial" w:cs="Arial"/>
        </w:rPr>
        <w:t xml:space="preserve">sand </w:t>
      </w:r>
      <w:r w:rsidRPr="001D3449">
        <w:rPr>
          <w:rFonts w:ascii="Arial" w:hAnsi="Arial" w:cs="Arial"/>
        </w:rPr>
        <w:t xml:space="preserve"> below</w:t>
      </w:r>
      <w:proofErr w:type="gramEnd"/>
      <w:r w:rsidRPr="001D3449">
        <w:rPr>
          <w:rFonts w:ascii="Arial" w:hAnsi="Arial" w:cs="Arial"/>
        </w:rPr>
        <w:t xml:space="preserve"> the existing seabed regardless of the nature of the materials encountered during the course of dredging. </w:t>
      </w:r>
    </w:p>
    <w:p w:rsidR="00535774" w:rsidRPr="001D3449" w:rsidRDefault="00535774" w:rsidP="00535774">
      <w:pPr>
        <w:autoSpaceDE w:val="0"/>
        <w:autoSpaceDN w:val="0"/>
        <w:adjustRightInd w:val="0"/>
        <w:ind w:left="709"/>
        <w:jc w:val="both"/>
        <w:rPr>
          <w:rFonts w:ascii="Arial" w:hAnsi="Arial" w:cs="Arial"/>
        </w:rPr>
      </w:pPr>
    </w:p>
    <w:p w:rsidR="00535774" w:rsidRPr="001D3449" w:rsidRDefault="00535774" w:rsidP="00651489">
      <w:pPr>
        <w:autoSpaceDE w:val="0"/>
        <w:autoSpaceDN w:val="0"/>
        <w:adjustRightInd w:val="0"/>
        <w:ind w:left="709"/>
        <w:jc w:val="both"/>
        <w:rPr>
          <w:rFonts w:ascii="Arial" w:hAnsi="Arial" w:cs="Arial"/>
        </w:rPr>
      </w:pPr>
      <w:r w:rsidRPr="001D3449">
        <w:rPr>
          <w:rFonts w:ascii="Arial" w:hAnsi="Arial" w:cs="Arial"/>
        </w:rPr>
        <w:t xml:space="preserve">The works include supply of all materials and the provision of all </w:t>
      </w:r>
      <w:proofErr w:type="spellStart"/>
      <w:r w:rsidRPr="001D3449">
        <w:rPr>
          <w:rFonts w:ascii="Arial" w:hAnsi="Arial" w:cs="Arial"/>
        </w:rPr>
        <w:t>labour</w:t>
      </w:r>
      <w:proofErr w:type="spellEnd"/>
      <w:r w:rsidRPr="001D3449">
        <w:rPr>
          <w:rFonts w:ascii="Arial" w:hAnsi="Arial" w:cs="Arial"/>
        </w:rPr>
        <w:t>, plant and equipment required for the actual dredging, reclamation and other reuse of dredged material as well as for all preparatory works, surveys and testing required for the proper execution and completion of the works. In addition the works shall include all required measures for reduction of the environmental impact of the dredging and be included in the Contractors Environmental Contr</w:t>
      </w:r>
      <w:r w:rsidR="00651489">
        <w:rPr>
          <w:rFonts w:ascii="Arial" w:hAnsi="Arial" w:cs="Arial"/>
        </w:rPr>
        <w:t xml:space="preserve">ol </w:t>
      </w:r>
      <w:proofErr w:type="spellStart"/>
      <w:r w:rsidR="00651489">
        <w:rPr>
          <w:rFonts w:ascii="Arial" w:hAnsi="Arial" w:cs="Arial"/>
        </w:rPr>
        <w:t>Programme</w:t>
      </w:r>
      <w:proofErr w:type="spellEnd"/>
    </w:p>
    <w:p w:rsidR="00535774" w:rsidRPr="001D3449" w:rsidRDefault="00535774" w:rsidP="00535774">
      <w:pPr>
        <w:autoSpaceDE w:val="0"/>
        <w:autoSpaceDN w:val="0"/>
        <w:adjustRightInd w:val="0"/>
        <w:ind w:left="709" w:hanging="540"/>
        <w:rPr>
          <w:rFonts w:ascii="Arial" w:hAnsi="Arial" w:cs="Arial"/>
          <w:sz w:val="22"/>
          <w:szCs w:val="22"/>
        </w:rPr>
      </w:pPr>
    </w:p>
    <w:p w:rsidR="00535774" w:rsidRPr="00F621F8" w:rsidRDefault="00535774" w:rsidP="007762D3">
      <w:pPr>
        <w:numPr>
          <w:ilvl w:val="1"/>
          <w:numId w:val="5"/>
        </w:numPr>
        <w:autoSpaceDE w:val="0"/>
        <w:autoSpaceDN w:val="0"/>
        <w:adjustRightInd w:val="0"/>
        <w:rPr>
          <w:rFonts w:ascii="Arial" w:hAnsi="Arial" w:cs="Arial"/>
          <w:b/>
        </w:rPr>
      </w:pPr>
      <w:r w:rsidRPr="00F621F8">
        <w:rPr>
          <w:rFonts w:ascii="Arial" w:hAnsi="Arial" w:cs="Arial"/>
          <w:b/>
        </w:rPr>
        <w:t>References</w:t>
      </w:r>
    </w:p>
    <w:p w:rsidR="00535774" w:rsidRPr="001D3449" w:rsidRDefault="00535774" w:rsidP="00535774">
      <w:pPr>
        <w:autoSpaceDE w:val="0"/>
        <w:autoSpaceDN w:val="0"/>
        <w:adjustRightInd w:val="0"/>
        <w:ind w:left="709"/>
        <w:rPr>
          <w:rFonts w:ascii="Arial" w:hAnsi="Arial" w:cs="Arial"/>
          <w:b/>
          <w:sz w:val="22"/>
          <w:szCs w:val="22"/>
          <w:u w:val="single"/>
        </w:rPr>
      </w:pPr>
    </w:p>
    <w:p w:rsidR="00535774" w:rsidRPr="001D3449" w:rsidRDefault="00535774" w:rsidP="00535774">
      <w:pPr>
        <w:autoSpaceDE w:val="0"/>
        <w:autoSpaceDN w:val="0"/>
        <w:adjustRightInd w:val="0"/>
        <w:ind w:left="709"/>
        <w:rPr>
          <w:rFonts w:ascii="Arial" w:hAnsi="Arial" w:cs="Arial"/>
        </w:rPr>
      </w:pPr>
      <w:r w:rsidRPr="001D3449">
        <w:rPr>
          <w:rFonts w:ascii="Arial" w:hAnsi="Arial" w:cs="Arial"/>
        </w:rPr>
        <w:t>The following Standards and Codes of Practice are referred to in this specification and fully or partly incorporated herein as specified:</w:t>
      </w:r>
    </w:p>
    <w:p w:rsidR="00535774" w:rsidRPr="001D3449" w:rsidRDefault="00535774" w:rsidP="00535774">
      <w:pPr>
        <w:autoSpaceDE w:val="0"/>
        <w:autoSpaceDN w:val="0"/>
        <w:adjustRightInd w:val="0"/>
        <w:ind w:left="709"/>
        <w:rPr>
          <w:rFonts w:ascii="Arial" w:hAnsi="Arial" w:cs="Arial"/>
        </w:rPr>
      </w:pPr>
    </w:p>
    <w:p w:rsidR="00535774" w:rsidRPr="001D3449" w:rsidRDefault="00535774" w:rsidP="00535774">
      <w:pPr>
        <w:autoSpaceDE w:val="0"/>
        <w:autoSpaceDN w:val="0"/>
        <w:adjustRightInd w:val="0"/>
        <w:ind w:left="709"/>
        <w:rPr>
          <w:rFonts w:ascii="Arial" w:hAnsi="Arial" w:cs="Arial"/>
          <w:u w:val="single"/>
        </w:rPr>
      </w:pPr>
      <w:r w:rsidRPr="001D3449">
        <w:rPr>
          <w:rFonts w:ascii="Arial" w:hAnsi="Arial" w:cs="Arial"/>
          <w:u w:val="single"/>
        </w:rPr>
        <w:t>Designation</w:t>
      </w:r>
      <w:r w:rsidRPr="001D3449">
        <w:rPr>
          <w:rFonts w:ascii="Arial" w:hAnsi="Arial" w:cs="Arial"/>
        </w:rPr>
        <w:t xml:space="preserve">                </w:t>
      </w:r>
      <w:r w:rsidRPr="001D3449">
        <w:rPr>
          <w:rFonts w:ascii="Arial" w:hAnsi="Arial" w:cs="Arial"/>
        </w:rPr>
        <w:tab/>
      </w:r>
      <w:r w:rsidRPr="001D3449">
        <w:rPr>
          <w:rFonts w:ascii="Arial" w:hAnsi="Arial" w:cs="Arial"/>
          <w:u w:val="single"/>
        </w:rPr>
        <w:t>Title of Standards/Code of Practice</w:t>
      </w:r>
    </w:p>
    <w:p w:rsidR="00535774" w:rsidRPr="001D3449" w:rsidRDefault="00535774" w:rsidP="00535774">
      <w:pPr>
        <w:pStyle w:val="Header"/>
        <w:autoSpaceDE w:val="0"/>
        <w:autoSpaceDN w:val="0"/>
        <w:adjustRightInd w:val="0"/>
        <w:ind w:left="709"/>
      </w:pPr>
    </w:p>
    <w:p w:rsidR="00535774" w:rsidRPr="001D3449" w:rsidRDefault="00535774" w:rsidP="00535774">
      <w:pPr>
        <w:autoSpaceDE w:val="0"/>
        <w:autoSpaceDN w:val="0"/>
        <w:adjustRightInd w:val="0"/>
        <w:ind w:left="709"/>
        <w:rPr>
          <w:rFonts w:ascii="Arial" w:hAnsi="Arial" w:cs="Arial"/>
        </w:rPr>
      </w:pPr>
      <w:r w:rsidRPr="001D3449">
        <w:rPr>
          <w:rFonts w:ascii="Arial" w:hAnsi="Arial" w:cs="Arial"/>
        </w:rPr>
        <w:t xml:space="preserve">BS 812    </w:t>
      </w:r>
      <w:r w:rsidRPr="001D3449">
        <w:rPr>
          <w:rFonts w:ascii="Arial" w:hAnsi="Arial" w:cs="Arial"/>
        </w:rPr>
        <w:tab/>
      </w:r>
      <w:r w:rsidRPr="001D3449">
        <w:rPr>
          <w:rFonts w:ascii="Arial" w:hAnsi="Arial" w:cs="Arial"/>
        </w:rPr>
        <w:tab/>
        <w:t>Sampling and Testing of Mineral Aggregates, Sand and Fillers</w:t>
      </w:r>
    </w:p>
    <w:p w:rsidR="00535774" w:rsidRPr="001D3449" w:rsidRDefault="00535774" w:rsidP="00535774">
      <w:pPr>
        <w:autoSpaceDE w:val="0"/>
        <w:autoSpaceDN w:val="0"/>
        <w:adjustRightInd w:val="0"/>
        <w:ind w:left="709" w:hanging="2160"/>
        <w:rPr>
          <w:rFonts w:ascii="Arial" w:hAnsi="Arial" w:cs="Arial"/>
        </w:rPr>
      </w:pPr>
    </w:p>
    <w:p w:rsidR="00535774" w:rsidRPr="001D3449" w:rsidRDefault="00535774" w:rsidP="00535774">
      <w:pPr>
        <w:autoSpaceDE w:val="0"/>
        <w:autoSpaceDN w:val="0"/>
        <w:adjustRightInd w:val="0"/>
        <w:ind w:left="4320" w:hanging="3600"/>
        <w:rPr>
          <w:rFonts w:ascii="Arial" w:hAnsi="Arial" w:cs="Arial"/>
        </w:rPr>
      </w:pPr>
      <w:proofErr w:type="gramStart"/>
      <w:r w:rsidRPr="001D3449">
        <w:rPr>
          <w:rFonts w:ascii="Arial" w:hAnsi="Arial" w:cs="Arial"/>
        </w:rPr>
        <w:t>BS 6349, Part 5              Maritime structures.</w:t>
      </w:r>
      <w:proofErr w:type="gramEnd"/>
      <w:r w:rsidRPr="001D3449">
        <w:rPr>
          <w:rFonts w:ascii="Arial" w:hAnsi="Arial" w:cs="Arial"/>
        </w:rPr>
        <w:t xml:space="preserve"> </w:t>
      </w:r>
      <w:r w:rsidRPr="001D3449">
        <w:rPr>
          <w:rFonts w:ascii="Arial" w:hAnsi="Arial" w:cs="Arial"/>
        </w:rPr>
        <w:tab/>
        <w:t xml:space="preserve">Code of Practice for dredging and land </w:t>
      </w:r>
      <w:r w:rsidRPr="001D3449">
        <w:rPr>
          <w:rFonts w:ascii="Arial" w:hAnsi="Arial" w:cs="Arial"/>
        </w:rPr>
        <w:tab/>
      </w:r>
      <w:r w:rsidRPr="001D3449">
        <w:rPr>
          <w:rFonts w:ascii="Arial" w:hAnsi="Arial" w:cs="Arial"/>
        </w:rPr>
        <w:tab/>
      </w:r>
      <w:r w:rsidRPr="001D3449">
        <w:rPr>
          <w:rFonts w:ascii="Arial" w:hAnsi="Arial" w:cs="Arial"/>
        </w:rPr>
        <w:tab/>
      </w:r>
      <w:r w:rsidRPr="001D3449">
        <w:rPr>
          <w:rFonts w:ascii="Arial" w:hAnsi="Arial" w:cs="Arial"/>
        </w:rPr>
        <w:tab/>
        <w:t>reclamation</w:t>
      </w:r>
    </w:p>
    <w:p w:rsidR="00535774" w:rsidRPr="001D3449" w:rsidRDefault="00535774" w:rsidP="00535774">
      <w:pPr>
        <w:autoSpaceDE w:val="0"/>
        <w:autoSpaceDN w:val="0"/>
        <w:adjustRightInd w:val="0"/>
        <w:ind w:left="709" w:hanging="2160"/>
        <w:rPr>
          <w:rFonts w:ascii="Arial" w:hAnsi="Arial" w:cs="Arial"/>
        </w:rPr>
      </w:pPr>
    </w:p>
    <w:p w:rsidR="00535774" w:rsidRPr="001D3449" w:rsidRDefault="00535774" w:rsidP="00535774">
      <w:pPr>
        <w:autoSpaceDE w:val="0"/>
        <w:autoSpaceDN w:val="0"/>
        <w:adjustRightInd w:val="0"/>
        <w:ind w:left="709"/>
        <w:rPr>
          <w:rFonts w:ascii="Arial" w:hAnsi="Arial" w:cs="Arial"/>
        </w:rPr>
      </w:pPr>
      <w:r w:rsidRPr="001D3449">
        <w:rPr>
          <w:rFonts w:ascii="Arial" w:hAnsi="Arial" w:cs="Arial"/>
        </w:rPr>
        <w:t xml:space="preserve">CIRIA/CUR: </w:t>
      </w:r>
      <w:r w:rsidRPr="001D3449">
        <w:rPr>
          <w:rFonts w:ascii="Arial" w:hAnsi="Arial" w:cs="Arial"/>
        </w:rPr>
        <w:tab/>
      </w:r>
      <w:r w:rsidRPr="001D3449">
        <w:rPr>
          <w:rFonts w:ascii="Arial" w:hAnsi="Arial" w:cs="Arial"/>
        </w:rPr>
        <w:tab/>
        <w:t xml:space="preserve">Manual on the use of rock in coastal and shoreline engineering. </w:t>
      </w:r>
      <w:r w:rsidRPr="001D3449">
        <w:rPr>
          <w:rFonts w:ascii="Arial" w:hAnsi="Arial" w:cs="Arial"/>
        </w:rPr>
        <w:tab/>
      </w:r>
      <w:r w:rsidRPr="001D3449">
        <w:rPr>
          <w:rFonts w:ascii="Arial" w:hAnsi="Arial" w:cs="Arial"/>
        </w:rPr>
        <w:tab/>
      </w:r>
      <w:r w:rsidRPr="001D3449">
        <w:rPr>
          <w:rFonts w:ascii="Arial" w:hAnsi="Arial" w:cs="Arial"/>
        </w:rPr>
        <w:tab/>
      </w:r>
      <w:r w:rsidRPr="001D3449">
        <w:rPr>
          <w:rFonts w:ascii="Arial" w:hAnsi="Arial" w:cs="Arial"/>
        </w:rPr>
        <w:tab/>
        <w:t>Report no. 83/154</w:t>
      </w:r>
    </w:p>
    <w:p w:rsidR="00535774" w:rsidRPr="001D3449" w:rsidRDefault="00535774" w:rsidP="00535774">
      <w:pPr>
        <w:autoSpaceDE w:val="0"/>
        <w:autoSpaceDN w:val="0"/>
        <w:adjustRightInd w:val="0"/>
        <w:ind w:left="709"/>
        <w:rPr>
          <w:rFonts w:ascii="Arial" w:hAnsi="Arial" w:cs="Arial"/>
        </w:rPr>
      </w:pPr>
    </w:p>
    <w:p w:rsidR="00535774" w:rsidRPr="001D3449" w:rsidRDefault="00535774" w:rsidP="00535774">
      <w:pPr>
        <w:autoSpaceDE w:val="0"/>
        <w:autoSpaceDN w:val="0"/>
        <w:adjustRightInd w:val="0"/>
        <w:ind w:left="709"/>
        <w:rPr>
          <w:rFonts w:ascii="Arial" w:hAnsi="Arial" w:cs="Arial"/>
        </w:rPr>
      </w:pPr>
      <w:proofErr w:type="gramStart"/>
      <w:r w:rsidRPr="001D3449">
        <w:rPr>
          <w:rFonts w:ascii="Arial" w:hAnsi="Arial" w:cs="Arial"/>
        </w:rPr>
        <w:t>CEM</w:t>
      </w:r>
      <w:r w:rsidRPr="001D3449">
        <w:rPr>
          <w:rFonts w:ascii="Arial" w:hAnsi="Arial" w:cs="Arial"/>
        </w:rPr>
        <w:tab/>
        <w:t xml:space="preserve">    </w:t>
      </w:r>
      <w:r w:rsidRPr="001D3449">
        <w:rPr>
          <w:rFonts w:ascii="Arial" w:hAnsi="Arial" w:cs="Arial"/>
        </w:rPr>
        <w:tab/>
      </w:r>
      <w:r w:rsidRPr="001D3449">
        <w:rPr>
          <w:rFonts w:ascii="Arial" w:hAnsi="Arial" w:cs="Arial"/>
        </w:rPr>
        <w:tab/>
        <w:t>Coastal Engineering Manual.</w:t>
      </w:r>
      <w:proofErr w:type="gramEnd"/>
      <w:r w:rsidRPr="001D3449">
        <w:rPr>
          <w:rFonts w:ascii="Arial" w:hAnsi="Arial" w:cs="Arial"/>
        </w:rPr>
        <w:t xml:space="preserve"> </w:t>
      </w:r>
      <w:proofErr w:type="gramStart"/>
      <w:r w:rsidRPr="001D3449">
        <w:rPr>
          <w:rFonts w:ascii="Arial" w:hAnsi="Arial" w:cs="Arial"/>
        </w:rPr>
        <w:t xml:space="preserve">U.S. Army </w:t>
      </w:r>
      <w:proofErr w:type="spellStart"/>
      <w:r w:rsidRPr="001D3449">
        <w:rPr>
          <w:rFonts w:ascii="Arial" w:hAnsi="Arial" w:cs="Arial"/>
        </w:rPr>
        <w:t>Crops</w:t>
      </w:r>
      <w:proofErr w:type="spellEnd"/>
      <w:r w:rsidRPr="001D3449">
        <w:rPr>
          <w:rFonts w:ascii="Arial" w:hAnsi="Arial" w:cs="Arial"/>
        </w:rPr>
        <w:t xml:space="preserve"> of Engineers.</w:t>
      </w:r>
      <w:proofErr w:type="gramEnd"/>
    </w:p>
    <w:p w:rsidR="00535774" w:rsidRPr="001D3449" w:rsidRDefault="00535774" w:rsidP="00535774">
      <w:pPr>
        <w:autoSpaceDE w:val="0"/>
        <w:autoSpaceDN w:val="0"/>
        <w:adjustRightInd w:val="0"/>
        <w:ind w:left="709"/>
        <w:rPr>
          <w:rFonts w:ascii="Arial" w:hAnsi="Arial" w:cs="Arial"/>
        </w:rPr>
      </w:pPr>
    </w:p>
    <w:p w:rsidR="00535774" w:rsidRPr="001D3449" w:rsidRDefault="00535774" w:rsidP="00535774">
      <w:pPr>
        <w:autoSpaceDE w:val="0"/>
        <w:autoSpaceDN w:val="0"/>
        <w:adjustRightInd w:val="0"/>
        <w:ind w:left="709"/>
        <w:rPr>
          <w:rFonts w:ascii="Arial" w:hAnsi="Arial" w:cs="Arial"/>
        </w:rPr>
      </w:pPr>
    </w:p>
    <w:p w:rsidR="00535774" w:rsidRPr="001D3449" w:rsidRDefault="00535774" w:rsidP="00535774">
      <w:pPr>
        <w:autoSpaceDE w:val="0"/>
        <w:autoSpaceDN w:val="0"/>
        <w:adjustRightInd w:val="0"/>
        <w:ind w:left="709" w:hanging="540"/>
        <w:rPr>
          <w:rFonts w:ascii="Arial" w:hAnsi="Arial" w:cs="Arial"/>
          <w:sz w:val="22"/>
          <w:szCs w:val="22"/>
        </w:rPr>
      </w:pPr>
    </w:p>
    <w:p w:rsidR="00535774" w:rsidRPr="00F621F8" w:rsidRDefault="00535774" w:rsidP="007762D3">
      <w:pPr>
        <w:numPr>
          <w:ilvl w:val="1"/>
          <w:numId w:val="5"/>
        </w:numPr>
        <w:autoSpaceDE w:val="0"/>
        <w:autoSpaceDN w:val="0"/>
        <w:adjustRightInd w:val="0"/>
        <w:rPr>
          <w:rFonts w:ascii="Arial" w:hAnsi="Arial" w:cs="Arial"/>
          <w:b/>
        </w:rPr>
      </w:pPr>
      <w:r w:rsidRPr="00F621F8">
        <w:rPr>
          <w:rFonts w:ascii="Arial" w:hAnsi="Arial" w:cs="Arial"/>
          <w:b/>
        </w:rPr>
        <w:t>Utilization of Dredged Material</w:t>
      </w:r>
    </w:p>
    <w:p w:rsidR="00535774" w:rsidRPr="001D3449" w:rsidRDefault="00535774" w:rsidP="00535774">
      <w:pPr>
        <w:autoSpaceDE w:val="0"/>
        <w:autoSpaceDN w:val="0"/>
        <w:adjustRightInd w:val="0"/>
        <w:ind w:left="360"/>
        <w:rPr>
          <w:rFonts w:ascii="Arial" w:hAnsi="Arial" w:cs="Arial"/>
          <w:b/>
          <w:sz w:val="22"/>
          <w:szCs w:val="22"/>
        </w:rPr>
      </w:pPr>
    </w:p>
    <w:p w:rsidR="00535774" w:rsidRPr="001D3449" w:rsidRDefault="00535774" w:rsidP="00535774">
      <w:pPr>
        <w:autoSpaceDE w:val="0"/>
        <w:autoSpaceDN w:val="0"/>
        <w:adjustRightInd w:val="0"/>
        <w:ind w:left="709"/>
        <w:rPr>
          <w:rFonts w:ascii="Arial" w:hAnsi="Arial" w:cs="Arial"/>
          <w:sz w:val="22"/>
          <w:szCs w:val="22"/>
        </w:rPr>
      </w:pPr>
    </w:p>
    <w:p w:rsidR="00535774" w:rsidRPr="001D3449" w:rsidRDefault="00535774" w:rsidP="00651489">
      <w:pPr>
        <w:autoSpaceDE w:val="0"/>
        <w:autoSpaceDN w:val="0"/>
        <w:adjustRightInd w:val="0"/>
        <w:ind w:left="709"/>
        <w:jc w:val="both"/>
        <w:rPr>
          <w:rFonts w:ascii="Arial" w:hAnsi="Arial" w:cs="Arial"/>
        </w:rPr>
      </w:pPr>
      <w:r w:rsidRPr="001D3449">
        <w:rPr>
          <w:rFonts w:ascii="Arial" w:hAnsi="Arial" w:cs="Arial"/>
        </w:rPr>
        <w:t>Fill is required for reclamation. Graded variations of the dredged materials may be reused subject to the approval by the Engineer.</w:t>
      </w:r>
    </w:p>
    <w:p w:rsidR="00535774" w:rsidRPr="001D3449" w:rsidRDefault="00535774" w:rsidP="00535774">
      <w:pPr>
        <w:autoSpaceDE w:val="0"/>
        <w:autoSpaceDN w:val="0"/>
        <w:adjustRightInd w:val="0"/>
        <w:ind w:left="709"/>
        <w:jc w:val="both"/>
        <w:rPr>
          <w:rFonts w:ascii="Arial" w:hAnsi="Arial" w:cs="Arial"/>
        </w:rPr>
      </w:pPr>
    </w:p>
    <w:p w:rsidR="00535774" w:rsidRPr="001D3449" w:rsidRDefault="00535774" w:rsidP="00535774">
      <w:pPr>
        <w:autoSpaceDE w:val="0"/>
        <w:autoSpaceDN w:val="0"/>
        <w:adjustRightInd w:val="0"/>
        <w:ind w:left="709"/>
        <w:jc w:val="both"/>
        <w:rPr>
          <w:rFonts w:ascii="Arial" w:hAnsi="Arial" w:cs="Arial"/>
        </w:rPr>
      </w:pPr>
    </w:p>
    <w:p w:rsidR="00535774" w:rsidRPr="001D3449" w:rsidRDefault="00535774" w:rsidP="00535774">
      <w:pPr>
        <w:autoSpaceDE w:val="0"/>
        <w:autoSpaceDN w:val="0"/>
        <w:adjustRightInd w:val="0"/>
        <w:ind w:left="709"/>
        <w:jc w:val="both"/>
        <w:rPr>
          <w:rFonts w:ascii="Arial" w:hAnsi="Arial" w:cs="Arial"/>
        </w:rPr>
      </w:pPr>
      <w:r w:rsidRPr="001D3449">
        <w:rPr>
          <w:rFonts w:ascii="Arial" w:hAnsi="Arial" w:cs="Arial"/>
        </w:rPr>
        <w:t>No materials from the dredging shall be dumped at</w:t>
      </w:r>
      <w:r w:rsidR="00651489">
        <w:rPr>
          <w:rFonts w:ascii="Arial" w:hAnsi="Arial" w:cs="Arial"/>
        </w:rPr>
        <w:t xml:space="preserve"> open</w:t>
      </w:r>
      <w:r w:rsidRPr="001D3449">
        <w:rPr>
          <w:rFonts w:ascii="Arial" w:hAnsi="Arial" w:cs="Arial"/>
        </w:rPr>
        <w:t xml:space="preserve"> sea unless approved by the Employer.</w:t>
      </w:r>
    </w:p>
    <w:p w:rsidR="00535774" w:rsidRPr="001D3449" w:rsidRDefault="00535774" w:rsidP="00535774">
      <w:pPr>
        <w:autoSpaceDE w:val="0"/>
        <w:autoSpaceDN w:val="0"/>
        <w:adjustRightInd w:val="0"/>
        <w:ind w:left="709"/>
        <w:jc w:val="both"/>
        <w:rPr>
          <w:rFonts w:ascii="Arial" w:hAnsi="Arial" w:cs="Arial"/>
        </w:rPr>
      </w:pPr>
    </w:p>
    <w:p w:rsidR="00535774" w:rsidRPr="001D3449" w:rsidRDefault="00535774" w:rsidP="00535774">
      <w:pPr>
        <w:autoSpaceDE w:val="0"/>
        <w:autoSpaceDN w:val="0"/>
        <w:adjustRightInd w:val="0"/>
        <w:ind w:left="709"/>
        <w:jc w:val="both"/>
        <w:rPr>
          <w:rFonts w:ascii="Arial" w:hAnsi="Arial" w:cs="Arial"/>
        </w:rPr>
      </w:pPr>
      <w:r w:rsidRPr="001D3449">
        <w:rPr>
          <w:rFonts w:ascii="Arial" w:hAnsi="Arial" w:cs="Arial"/>
        </w:rPr>
        <w:t xml:space="preserve">All suitable material removed from the dredging areas shall, subject to the approval by the Engineer mainly be used for reclamation or, either be initially sorted by excavator and manual </w:t>
      </w:r>
      <w:proofErr w:type="spellStart"/>
      <w:r w:rsidRPr="001D3449">
        <w:rPr>
          <w:rFonts w:ascii="Arial" w:hAnsi="Arial" w:cs="Arial"/>
        </w:rPr>
        <w:t>labour</w:t>
      </w:r>
      <w:proofErr w:type="spellEnd"/>
      <w:r w:rsidRPr="001D3449">
        <w:rPr>
          <w:rFonts w:ascii="Arial" w:hAnsi="Arial" w:cs="Arial"/>
        </w:rPr>
        <w:t xml:space="preserve"> or by means of a grizzly plant and/or hauled to a stockpile for screening, or shall be used for reclamation, sub-grade for paving work, backfill for structures, or for other purposes shown on the drawings and / or specifications or as directed. Materials which are otherwise suitable but contain excess moisture shall be processed and utilized for fill.</w:t>
      </w:r>
    </w:p>
    <w:p w:rsidR="00535774" w:rsidRPr="001D3449" w:rsidRDefault="00535774" w:rsidP="00535774">
      <w:pPr>
        <w:autoSpaceDE w:val="0"/>
        <w:autoSpaceDN w:val="0"/>
        <w:adjustRightInd w:val="0"/>
        <w:ind w:left="709"/>
        <w:jc w:val="both"/>
        <w:rPr>
          <w:rFonts w:ascii="Arial" w:hAnsi="Arial" w:cs="Arial"/>
        </w:rPr>
      </w:pPr>
    </w:p>
    <w:p w:rsidR="00535774" w:rsidRPr="001D3449" w:rsidRDefault="00535774" w:rsidP="00535774">
      <w:pPr>
        <w:autoSpaceDE w:val="0"/>
        <w:autoSpaceDN w:val="0"/>
        <w:adjustRightInd w:val="0"/>
        <w:ind w:left="709"/>
        <w:jc w:val="both"/>
        <w:rPr>
          <w:rFonts w:ascii="Arial" w:hAnsi="Arial" w:cs="Arial"/>
        </w:rPr>
      </w:pPr>
      <w:r w:rsidRPr="001D3449">
        <w:rPr>
          <w:rFonts w:ascii="Arial" w:hAnsi="Arial" w:cs="Arial"/>
        </w:rPr>
        <w:t>Material from the dredging determined by the Engineer as suitable for slope protection in revetments, filter or core material or other purposes shall be conserved and utilized as directed.</w:t>
      </w:r>
    </w:p>
    <w:p w:rsidR="00535774" w:rsidRPr="001D3449" w:rsidRDefault="00535774" w:rsidP="00535774">
      <w:pPr>
        <w:autoSpaceDE w:val="0"/>
        <w:autoSpaceDN w:val="0"/>
        <w:adjustRightInd w:val="0"/>
        <w:ind w:left="709"/>
        <w:jc w:val="both"/>
        <w:rPr>
          <w:rFonts w:ascii="Arial" w:hAnsi="Arial" w:cs="Arial"/>
        </w:rPr>
      </w:pPr>
    </w:p>
    <w:p w:rsidR="00535774" w:rsidRPr="001D3449" w:rsidRDefault="00535774" w:rsidP="00535774">
      <w:pPr>
        <w:autoSpaceDE w:val="0"/>
        <w:autoSpaceDN w:val="0"/>
        <w:adjustRightInd w:val="0"/>
        <w:ind w:left="709"/>
        <w:jc w:val="both"/>
        <w:rPr>
          <w:rFonts w:ascii="Arial" w:hAnsi="Arial" w:cs="Arial"/>
        </w:rPr>
      </w:pPr>
      <w:r w:rsidRPr="001D3449">
        <w:rPr>
          <w:rFonts w:ascii="Arial" w:hAnsi="Arial" w:cs="Arial"/>
        </w:rPr>
        <w:t xml:space="preserve">Materials from the dredging determined by the Engineer to be unsuitable for use in the Works shall be disposed of at the designated disposal areas or other areas approved by the Engineer. Unless otherwise specified, compaction will not be required. However, the materials taken to disposal areas shall be </w:t>
      </w:r>
      <w:proofErr w:type="spellStart"/>
      <w:r w:rsidRPr="001D3449">
        <w:rPr>
          <w:rFonts w:ascii="Arial" w:hAnsi="Arial" w:cs="Arial"/>
        </w:rPr>
        <w:t>levelled</w:t>
      </w:r>
      <w:proofErr w:type="spellEnd"/>
      <w:r w:rsidRPr="001D3449">
        <w:rPr>
          <w:rFonts w:ascii="Arial" w:hAnsi="Arial" w:cs="Arial"/>
        </w:rPr>
        <w:t xml:space="preserve"> and shaped attractively to the approval by the Engineer.</w:t>
      </w:r>
    </w:p>
    <w:p w:rsidR="00535774" w:rsidRPr="001D3449" w:rsidRDefault="00535774" w:rsidP="00535774">
      <w:pPr>
        <w:autoSpaceDE w:val="0"/>
        <w:autoSpaceDN w:val="0"/>
        <w:adjustRightInd w:val="0"/>
        <w:ind w:left="709"/>
        <w:jc w:val="both"/>
        <w:rPr>
          <w:rFonts w:ascii="Arial" w:hAnsi="Arial" w:cs="Arial"/>
        </w:rPr>
      </w:pPr>
    </w:p>
    <w:p w:rsidR="00535774" w:rsidRPr="001D3449" w:rsidRDefault="00535774" w:rsidP="00535774">
      <w:pPr>
        <w:autoSpaceDE w:val="0"/>
        <w:autoSpaceDN w:val="0"/>
        <w:adjustRightInd w:val="0"/>
        <w:ind w:left="709"/>
        <w:jc w:val="both"/>
        <w:rPr>
          <w:rFonts w:ascii="Arial" w:hAnsi="Arial" w:cs="Arial"/>
        </w:rPr>
      </w:pPr>
      <w:r w:rsidRPr="001D3449">
        <w:rPr>
          <w:rFonts w:ascii="Arial" w:hAnsi="Arial" w:cs="Arial"/>
        </w:rPr>
        <w:t xml:space="preserve">All excess material shall be delivered for other utilization on the island or disposed of as directed. It is the Contractor’s responsibility to determine if sufficient material is available for the completion </w:t>
      </w:r>
      <w:r w:rsidRPr="001D3449">
        <w:rPr>
          <w:rFonts w:ascii="Arial" w:hAnsi="Arial" w:cs="Arial"/>
        </w:rPr>
        <w:lastRenderedPageBreak/>
        <w:t>of the works before delivering or disposing of any materials. Any shortage of suitable materials for completion of the work caused by premature disposal of materials by the Contractor shall be replaced by the Contractor at no cost to Employer.</w:t>
      </w:r>
    </w:p>
    <w:p w:rsidR="00535774" w:rsidRPr="001D3449" w:rsidRDefault="00535774" w:rsidP="00535774">
      <w:pPr>
        <w:autoSpaceDE w:val="0"/>
        <w:autoSpaceDN w:val="0"/>
        <w:adjustRightInd w:val="0"/>
        <w:ind w:left="709"/>
        <w:jc w:val="both"/>
        <w:rPr>
          <w:rFonts w:ascii="Arial" w:hAnsi="Arial" w:cs="Arial"/>
          <w:sz w:val="22"/>
          <w:szCs w:val="22"/>
        </w:rPr>
      </w:pPr>
    </w:p>
    <w:p w:rsidR="00535774" w:rsidRPr="00F621F8" w:rsidRDefault="00535774" w:rsidP="007762D3">
      <w:pPr>
        <w:numPr>
          <w:ilvl w:val="1"/>
          <w:numId w:val="5"/>
        </w:numPr>
        <w:autoSpaceDE w:val="0"/>
        <w:autoSpaceDN w:val="0"/>
        <w:adjustRightInd w:val="0"/>
        <w:rPr>
          <w:rFonts w:ascii="Arial" w:hAnsi="Arial" w:cs="Arial"/>
          <w:b/>
        </w:rPr>
      </w:pPr>
      <w:r w:rsidRPr="00F621F8">
        <w:rPr>
          <w:rFonts w:ascii="Arial" w:hAnsi="Arial" w:cs="Arial"/>
          <w:b/>
        </w:rPr>
        <w:t>Materials</w:t>
      </w:r>
    </w:p>
    <w:p w:rsidR="00535774" w:rsidRPr="001D3449" w:rsidRDefault="00535774" w:rsidP="00535774">
      <w:pPr>
        <w:autoSpaceDE w:val="0"/>
        <w:autoSpaceDN w:val="0"/>
        <w:adjustRightInd w:val="0"/>
        <w:ind w:left="709"/>
        <w:rPr>
          <w:rFonts w:ascii="Arial" w:hAnsi="Arial" w:cs="Arial"/>
          <w:b/>
          <w:sz w:val="22"/>
          <w:szCs w:val="22"/>
          <w:u w:val="single"/>
        </w:rPr>
      </w:pPr>
    </w:p>
    <w:p w:rsidR="00535774" w:rsidRPr="001D3449" w:rsidRDefault="00535774" w:rsidP="00651489">
      <w:pPr>
        <w:autoSpaceDE w:val="0"/>
        <w:autoSpaceDN w:val="0"/>
        <w:adjustRightInd w:val="0"/>
        <w:ind w:left="709"/>
        <w:jc w:val="both"/>
        <w:rPr>
          <w:rFonts w:ascii="Arial" w:hAnsi="Arial" w:cs="Arial"/>
        </w:rPr>
      </w:pPr>
      <w:r w:rsidRPr="001D3449">
        <w:rPr>
          <w:rFonts w:ascii="Arial" w:hAnsi="Arial" w:cs="Arial"/>
        </w:rPr>
        <w:t xml:space="preserve">The specific gravity of the </w:t>
      </w:r>
      <w:r w:rsidR="00651489">
        <w:rPr>
          <w:rFonts w:ascii="Arial" w:hAnsi="Arial" w:cs="Arial"/>
        </w:rPr>
        <w:t>coral sand may be ranging from 15</w:t>
      </w:r>
      <w:r w:rsidRPr="001D3449">
        <w:rPr>
          <w:rFonts w:ascii="Arial" w:hAnsi="Arial" w:cs="Arial"/>
        </w:rPr>
        <w:t xml:space="preserve"> </w:t>
      </w:r>
      <w:proofErr w:type="gramStart"/>
      <w:r w:rsidRPr="001D3449">
        <w:rPr>
          <w:rFonts w:ascii="Arial" w:hAnsi="Arial" w:cs="Arial"/>
        </w:rPr>
        <w:t xml:space="preserve">to 26 </w:t>
      </w:r>
      <w:proofErr w:type="spellStart"/>
      <w:r w:rsidRPr="001D3449">
        <w:rPr>
          <w:rFonts w:ascii="Arial" w:hAnsi="Arial" w:cs="Arial"/>
        </w:rPr>
        <w:t>kn</w:t>
      </w:r>
      <w:proofErr w:type="spellEnd"/>
      <w:r w:rsidRPr="001D3449">
        <w:rPr>
          <w:rFonts w:ascii="Arial" w:hAnsi="Arial" w:cs="Arial"/>
        </w:rPr>
        <w:t>/m3</w:t>
      </w:r>
      <w:proofErr w:type="gramEnd"/>
      <w:r w:rsidRPr="001D3449">
        <w:rPr>
          <w:rFonts w:ascii="Arial" w:hAnsi="Arial" w:cs="Arial"/>
        </w:rPr>
        <w:t xml:space="preserve">. Actual geotechnical parameters including specific gravity and density of dredged materials shall be verified according to the function of the materials used in the structures and the specified quality requirements. Fill and backfill shall consist of selected coral aggregate and sand surplus from the dredging operation and complying with Highway Works, clause 804 Granular </w:t>
      </w:r>
      <w:proofErr w:type="spellStart"/>
      <w:r w:rsidRPr="001D3449">
        <w:rPr>
          <w:rFonts w:ascii="Arial" w:hAnsi="Arial" w:cs="Arial"/>
        </w:rPr>
        <w:t>Subbase</w:t>
      </w:r>
      <w:proofErr w:type="spellEnd"/>
      <w:r w:rsidRPr="001D3449">
        <w:rPr>
          <w:rFonts w:ascii="Arial" w:hAnsi="Arial" w:cs="Arial"/>
        </w:rPr>
        <w:t xml:space="preserve"> Material Type 2.</w:t>
      </w:r>
    </w:p>
    <w:p w:rsidR="00535774" w:rsidRPr="001D3449" w:rsidRDefault="00535774" w:rsidP="00535774">
      <w:pPr>
        <w:autoSpaceDE w:val="0"/>
        <w:autoSpaceDN w:val="0"/>
        <w:adjustRightInd w:val="0"/>
        <w:ind w:left="709"/>
        <w:jc w:val="both"/>
        <w:rPr>
          <w:rFonts w:ascii="Arial" w:hAnsi="Arial" w:cs="Arial"/>
          <w:sz w:val="22"/>
          <w:szCs w:val="22"/>
        </w:rPr>
      </w:pPr>
    </w:p>
    <w:p w:rsidR="00535774" w:rsidRPr="00F621F8" w:rsidRDefault="00535774" w:rsidP="007762D3">
      <w:pPr>
        <w:numPr>
          <w:ilvl w:val="1"/>
          <w:numId w:val="5"/>
        </w:numPr>
        <w:autoSpaceDE w:val="0"/>
        <w:autoSpaceDN w:val="0"/>
        <w:adjustRightInd w:val="0"/>
        <w:rPr>
          <w:rFonts w:ascii="Arial" w:hAnsi="Arial" w:cs="Arial"/>
          <w:b/>
        </w:rPr>
      </w:pPr>
      <w:r w:rsidRPr="00F621F8">
        <w:rPr>
          <w:rFonts w:ascii="Arial" w:hAnsi="Arial" w:cs="Arial"/>
          <w:b/>
        </w:rPr>
        <w:t>Testing of Materials</w:t>
      </w:r>
    </w:p>
    <w:p w:rsidR="00535774" w:rsidRPr="001D3449" w:rsidRDefault="00535774" w:rsidP="00535774">
      <w:pPr>
        <w:autoSpaceDE w:val="0"/>
        <w:autoSpaceDN w:val="0"/>
        <w:adjustRightInd w:val="0"/>
        <w:ind w:left="360"/>
        <w:rPr>
          <w:rFonts w:ascii="Arial" w:hAnsi="Arial" w:cs="Arial"/>
          <w:sz w:val="22"/>
          <w:szCs w:val="22"/>
          <w:highlight w:val="yellow"/>
          <w:u w:val="single"/>
        </w:rPr>
      </w:pPr>
    </w:p>
    <w:p w:rsidR="00535774" w:rsidRPr="001D3449" w:rsidRDefault="00535774" w:rsidP="00651489">
      <w:pPr>
        <w:autoSpaceDE w:val="0"/>
        <w:autoSpaceDN w:val="0"/>
        <w:adjustRightInd w:val="0"/>
        <w:ind w:left="709"/>
        <w:jc w:val="both"/>
        <w:rPr>
          <w:rFonts w:ascii="Arial" w:hAnsi="Arial" w:cs="Arial"/>
        </w:rPr>
      </w:pPr>
      <w:r w:rsidRPr="001D3449">
        <w:rPr>
          <w:rFonts w:ascii="Arial" w:hAnsi="Arial" w:cs="Arial"/>
        </w:rPr>
        <w:t xml:space="preserve">Testing will be required when the dredged material </w:t>
      </w:r>
      <w:r w:rsidR="00651489">
        <w:rPr>
          <w:rFonts w:ascii="Arial" w:hAnsi="Arial" w:cs="Arial"/>
        </w:rPr>
        <w:t>is used for the reclamation</w:t>
      </w:r>
      <w:r w:rsidRPr="001D3449">
        <w:rPr>
          <w:rFonts w:ascii="Arial" w:hAnsi="Arial" w:cs="Arial"/>
        </w:rPr>
        <w:t xml:space="preserve">. This testing shall provide sufficient documentation of the material quality and ensure </w:t>
      </w:r>
      <w:proofErr w:type="spellStart"/>
      <w:r w:rsidRPr="001D3449">
        <w:rPr>
          <w:rFonts w:ascii="Arial" w:hAnsi="Arial" w:cs="Arial"/>
        </w:rPr>
        <w:t>fulfilment</w:t>
      </w:r>
      <w:proofErr w:type="spellEnd"/>
      <w:r w:rsidRPr="001D3449">
        <w:rPr>
          <w:rFonts w:ascii="Arial" w:hAnsi="Arial" w:cs="Arial"/>
        </w:rPr>
        <w:t xml:space="preserve"> of all requirements specified for the material when used in the actual structures.</w:t>
      </w:r>
    </w:p>
    <w:p w:rsidR="00535774" w:rsidRPr="001D3449" w:rsidRDefault="00535774" w:rsidP="00535774">
      <w:pPr>
        <w:autoSpaceDE w:val="0"/>
        <w:autoSpaceDN w:val="0"/>
        <w:adjustRightInd w:val="0"/>
        <w:ind w:left="709" w:hanging="709"/>
        <w:rPr>
          <w:rFonts w:ascii="Arial" w:hAnsi="Arial" w:cs="Arial"/>
          <w:b/>
          <w:sz w:val="22"/>
          <w:szCs w:val="22"/>
        </w:rPr>
      </w:pPr>
    </w:p>
    <w:p w:rsidR="00535774" w:rsidRPr="00F621F8" w:rsidRDefault="00535774" w:rsidP="007762D3">
      <w:pPr>
        <w:numPr>
          <w:ilvl w:val="1"/>
          <w:numId w:val="5"/>
        </w:numPr>
        <w:autoSpaceDE w:val="0"/>
        <w:autoSpaceDN w:val="0"/>
        <w:adjustRightInd w:val="0"/>
        <w:rPr>
          <w:rFonts w:ascii="Arial" w:hAnsi="Arial" w:cs="Arial"/>
          <w:b/>
        </w:rPr>
      </w:pPr>
      <w:r w:rsidRPr="00F621F8">
        <w:rPr>
          <w:rFonts w:ascii="Arial" w:hAnsi="Arial" w:cs="Arial"/>
          <w:b/>
        </w:rPr>
        <w:t>Workmanship</w:t>
      </w:r>
    </w:p>
    <w:p w:rsidR="00535774" w:rsidRPr="001D3449" w:rsidRDefault="00535774" w:rsidP="00535774">
      <w:pPr>
        <w:autoSpaceDE w:val="0"/>
        <w:autoSpaceDN w:val="0"/>
        <w:adjustRightInd w:val="0"/>
        <w:ind w:left="709" w:hanging="540"/>
        <w:rPr>
          <w:rFonts w:ascii="Arial" w:hAnsi="Arial" w:cs="Arial"/>
        </w:rPr>
      </w:pPr>
    </w:p>
    <w:p w:rsidR="00535774" w:rsidRPr="00F621F8" w:rsidRDefault="00535774" w:rsidP="007762D3">
      <w:pPr>
        <w:numPr>
          <w:ilvl w:val="2"/>
          <w:numId w:val="5"/>
        </w:numPr>
        <w:autoSpaceDE w:val="0"/>
        <w:autoSpaceDN w:val="0"/>
        <w:adjustRightInd w:val="0"/>
        <w:rPr>
          <w:rFonts w:ascii="Arial" w:hAnsi="Arial" w:cs="Arial"/>
          <w:i/>
          <w:iCs/>
        </w:rPr>
      </w:pPr>
      <w:r w:rsidRPr="00F621F8">
        <w:rPr>
          <w:rFonts w:ascii="Arial" w:hAnsi="Arial" w:cs="Arial"/>
          <w:i/>
          <w:iCs/>
        </w:rPr>
        <w:t>Setting out of Dredging Works</w:t>
      </w:r>
    </w:p>
    <w:p w:rsidR="00535774" w:rsidRPr="00F621F8" w:rsidRDefault="00535774" w:rsidP="00535774">
      <w:pPr>
        <w:autoSpaceDE w:val="0"/>
        <w:autoSpaceDN w:val="0"/>
        <w:adjustRightInd w:val="0"/>
        <w:ind w:left="360"/>
        <w:rPr>
          <w:rFonts w:ascii="Arial" w:hAnsi="Arial" w:cs="Arial"/>
        </w:rPr>
      </w:pPr>
    </w:p>
    <w:p w:rsidR="00535774" w:rsidRPr="001D3449" w:rsidRDefault="00535774" w:rsidP="00535774">
      <w:pPr>
        <w:autoSpaceDE w:val="0"/>
        <w:autoSpaceDN w:val="0"/>
        <w:adjustRightInd w:val="0"/>
        <w:ind w:left="709"/>
        <w:rPr>
          <w:rFonts w:ascii="Arial" w:hAnsi="Arial" w:cs="Arial"/>
          <w:b/>
          <w:i/>
        </w:rPr>
      </w:pPr>
    </w:p>
    <w:p w:rsidR="00535774" w:rsidRPr="001D3449" w:rsidRDefault="00535774" w:rsidP="00535774">
      <w:pPr>
        <w:autoSpaceDE w:val="0"/>
        <w:autoSpaceDN w:val="0"/>
        <w:adjustRightInd w:val="0"/>
        <w:ind w:left="709"/>
        <w:jc w:val="both"/>
        <w:rPr>
          <w:rFonts w:ascii="Arial" w:hAnsi="Arial" w:cs="Arial"/>
        </w:rPr>
      </w:pPr>
      <w:r w:rsidRPr="001D3449">
        <w:rPr>
          <w:rFonts w:ascii="Arial" w:hAnsi="Arial" w:cs="Arial"/>
        </w:rPr>
        <w:t>All boundaries of dredging areas shall be established on the site by installation of markers in the appropriate reference lines or electronically established subject to the Engineer’s approval.</w:t>
      </w:r>
    </w:p>
    <w:p w:rsidR="00535774" w:rsidRPr="001D3449" w:rsidRDefault="00535774" w:rsidP="00535774">
      <w:pPr>
        <w:autoSpaceDE w:val="0"/>
        <w:autoSpaceDN w:val="0"/>
        <w:adjustRightInd w:val="0"/>
        <w:ind w:left="709"/>
        <w:jc w:val="both"/>
        <w:rPr>
          <w:rFonts w:ascii="Arial" w:hAnsi="Arial" w:cs="Arial"/>
        </w:rPr>
      </w:pPr>
    </w:p>
    <w:p w:rsidR="00535774" w:rsidRPr="001D3449" w:rsidRDefault="00535774" w:rsidP="00535774">
      <w:pPr>
        <w:autoSpaceDE w:val="0"/>
        <w:autoSpaceDN w:val="0"/>
        <w:adjustRightInd w:val="0"/>
        <w:ind w:left="709"/>
        <w:jc w:val="both"/>
        <w:rPr>
          <w:rFonts w:ascii="Arial" w:hAnsi="Arial" w:cs="Arial"/>
        </w:rPr>
      </w:pPr>
      <w:r w:rsidRPr="001D3449">
        <w:rPr>
          <w:rFonts w:ascii="Arial" w:hAnsi="Arial" w:cs="Arial"/>
        </w:rPr>
        <w:t>Markers shall be robust and clearly visible from all parts of the dredging area.</w:t>
      </w:r>
    </w:p>
    <w:p w:rsidR="00535774" w:rsidRPr="001D3449" w:rsidRDefault="00535774" w:rsidP="00535774">
      <w:pPr>
        <w:autoSpaceDE w:val="0"/>
        <w:autoSpaceDN w:val="0"/>
        <w:adjustRightInd w:val="0"/>
        <w:ind w:left="709"/>
        <w:jc w:val="both"/>
        <w:rPr>
          <w:rFonts w:ascii="Arial" w:hAnsi="Arial" w:cs="Arial"/>
        </w:rPr>
      </w:pPr>
      <w:r w:rsidRPr="001D3449">
        <w:rPr>
          <w:rFonts w:ascii="Arial" w:hAnsi="Arial" w:cs="Arial"/>
        </w:rPr>
        <w:t>All setting out of dredging works shall be carried out by the Contractor.</w:t>
      </w:r>
    </w:p>
    <w:p w:rsidR="00535774" w:rsidRPr="001D3449" w:rsidRDefault="00535774" w:rsidP="00535774">
      <w:pPr>
        <w:autoSpaceDE w:val="0"/>
        <w:autoSpaceDN w:val="0"/>
        <w:adjustRightInd w:val="0"/>
        <w:ind w:left="709" w:hanging="540"/>
        <w:jc w:val="both"/>
        <w:rPr>
          <w:rFonts w:ascii="Arial" w:hAnsi="Arial" w:cs="Arial"/>
        </w:rPr>
      </w:pPr>
    </w:p>
    <w:p w:rsidR="00535774" w:rsidRPr="00F621F8" w:rsidRDefault="00535774" w:rsidP="007762D3">
      <w:pPr>
        <w:numPr>
          <w:ilvl w:val="2"/>
          <w:numId w:val="5"/>
        </w:numPr>
        <w:autoSpaceDE w:val="0"/>
        <w:autoSpaceDN w:val="0"/>
        <w:adjustRightInd w:val="0"/>
        <w:jc w:val="both"/>
        <w:rPr>
          <w:rFonts w:ascii="Arial" w:hAnsi="Arial" w:cs="Arial"/>
          <w:i/>
          <w:iCs/>
        </w:rPr>
      </w:pPr>
      <w:r w:rsidRPr="00F621F8">
        <w:rPr>
          <w:rFonts w:ascii="Arial" w:hAnsi="Arial" w:cs="Arial"/>
          <w:i/>
          <w:iCs/>
        </w:rPr>
        <w:t>Execution of Dredging</w:t>
      </w:r>
    </w:p>
    <w:p w:rsidR="00535774" w:rsidRPr="001D3449" w:rsidRDefault="00535774" w:rsidP="00535774">
      <w:pPr>
        <w:autoSpaceDE w:val="0"/>
        <w:autoSpaceDN w:val="0"/>
        <w:adjustRightInd w:val="0"/>
        <w:ind w:left="709"/>
        <w:jc w:val="both"/>
        <w:rPr>
          <w:rFonts w:ascii="Arial" w:hAnsi="Arial" w:cs="Arial"/>
          <w:i/>
        </w:rPr>
      </w:pPr>
    </w:p>
    <w:p w:rsidR="00535774" w:rsidRPr="001D3449" w:rsidRDefault="00535774" w:rsidP="00535774">
      <w:pPr>
        <w:autoSpaceDE w:val="0"/>
        <w:autoSpaceDN w:val="0"/>
        <w:adjustRightInd w:val="0"/>
        <w:ind w:left="709"/>
        <w:jc w:val="both"/>
        <w:rPr>
          <w:rFonts w:ascii="Arial" w:hAnsi="Arial" w:cs="Arial"/>
        </w:rPr>
      </w:pPr>
      <w:r w:rsidRPr="001D3449">
        <w:rPr>
          <w:rFonts w:ascii="Arial" w:hAnsi="Arial" w:cs="Arial"/>
        </w:rPr>
        <w:t xml:space="preserve">All dredging works and earthworks shall be carried out in compliance with the criteria and environmental mitigating measures </w:t>
      </w:r>
      <w:r w:rsidR="00651489">
        <w:rPr>
          <w:rFonts w:ascii="Arial" w:hAnsi="Arial" w:cs="Arial"/>
        </w:rPr>
        <w:t>outlined in Section 8.2</w:t>
      </w:r>
      <w:r w:rsidRPr="001D3449">
        <w:rPr>
          <w:rFonts w:ascii="Arial" w:hAnsi="Arial" w:cs="Arial"/>
        </w:rPr>
        <w:t>.</w:t>
      </w:r>
    </w:p>
    <w:p w:rsidR="00535774" w:rsidRPr="001D3449" w:rsidRDefault="00535774" w:rsidP="00535774">
      <w:pPr>
        <w:autoSpaceDE w:val="0"/>
        <w:autoSpaceDN w:val="0"/>
        <w:adjustRightInd w:val="0"/>
        <w:ind w:left="709"/>
        <w:jc w:val="both"/>
        <w:rPr>
          <w:rFonts w:ascii="Arial" w:hAnsi="Arial" w:cs="Arial"/>
        </w:rPr>
      </w:pPr>
    </w:p>
    <w:p w:rsidR="00535774" w:rsidRPr="001D3449" w:rsidRDefault="00535774" w:rsidP="00535774">
      <w:pPr>
        <w:autoSpaceDE w:val="0"/>
        <w:autoSpaceDN w:val="0"/>
        <w:adjustRightInd w:val="0"/>
        <w:ind w:left="709"/>
        <w:jc w:val="both"/>
        <w:rPr>
          <w:rFonts w:ascii="Arial" w:hAnsi="Arial" w:cs="Arial"/>
        </w:rPr>
      </w:pPr>
      <w:r w:rsidRPr="001D3449">
        <w:rPr>
          <w:rFonts w:ascii="Arial" w:hAnsi="Arial" w:cs="Arial"/>
        </w:rPr>
        <w:t>Prior to dredging or disposal of materials in any area, such area shall be cleared and its surface level shall be surveyed in the presence of the Engineer.</w:t>
      </w:r>
    </w:p>
    <w:p w:rsidR="00535774" w:rsidRPr="001D3449" w:rsidRDefault="00535774" w:rsidP="00535774">
      <w:pPr>
        <w:autoSpaceDE w:val="0"/>
        <w:autoSpaceDN w:val="0"/>
        <w:adjustRightInd w:val="0"/>
        <w:ind w:left="709"/>
        <w:jc w:val="both"/>
        <w:rPr>
          <w:rFonts w:ascii="Arial" w:hAnsi="Arial" w:cs="Arial"/>
        </w:rPr>
      </w:pPr>
    </w:p>
    <w:p w:rsidR="00535774" w:rsidRPr="001D3449" w:rsidRDefault="00535774" w:rsidP="00535774">
      <w:pPr>
        <w:autoSpaceDE w:val="0"/>
        <w:autoSpaceDN w:val="0"/>
        <w:adjustRightInd w:val="0"/>
        <w:ind w:left="709"/>
        <w:jc w:val="both"/>
        <w:rPr>
          <w:rFonts w:ascii="Arial" w:hAnsi="Arial" w:cs="Arial"/>
        </w:rPr>
      </w:pPr>
      <w:r w:rsidRPr="001D3449">
        <w:rPr>
          <w:rFonts w:ascii="Arial" w:hAnsi="Arial" w:cs="Arial"/>
        </w:rPr>
        <w:t>The survey shall be detailed sufficiently for the recording of any major irregularities in the surveyed surface.</w:t>
      </w:r>
    </w:p>
    <w:p w:rsidR="00535774" w:rsidRPr="001D3449" w:rsidRDefault="00535774" w:rsidP="00535774">
      <w:pPr>
        <w:autoSpaceDE w:val="0"/>
        <w:autoSpaceDN w:val="0"/>
        <w:adjustRightInd w:val="0"/>
        <w:ind w:left="709"/>
        <w:jc w:val="both"/>
        <w:rPr>
          <w:rFonts w:ascii="Arial" w:hAnsi="Arial" w:cs="Arial"/>
        </w:rPr>
      </w:pPr>
    </w:p>
    <w:p w:rsidR="00535774" w:rsidRPr="001D3449" w:rsidRDefault="00535774" w:rsidP="00535774">
      <w:pPr>
        <w:autoSpaceDE w:val="0"/>
        <w:autoSpaceDN w:val="0"/>
        <w:adjustRightInd w:val="0"/>
        <w:ind w:left="709"/>
        <w:jc w:val="both"/>
        <w:rPr>
          <w:rFonts w:ascii="Arial" w:hAnsi="Arial" w:cs="Arial"/>
        </w:rPr>
      </w:pPr>
      <w:r w:rsidRPr="001D3449">
        <w:rPr>
          <w:rFonts w:ascii="Arial" w:hAnsi="Arial" w:cs="Arial"/>
        </w:rPr>
        <w:t>No separate payments would be made for dredging the edge slopes. This dredging is deemed included in the contract price (shown on drawings and / or specifications).</w:t>
      </w:r>
    </w:p>
    <w:p w:rsidR="00535774" w:rsidRPr="001D3449" w:rsidRDefault="00535774" w:rsidP="00535774">
      <w:pPr>
        <w:autoSpaceDE w:val="0"/>
        <w:autoSpaceDN w:val="0"/>
        <w:adjustRightInd w:val="0"/>
        <w:ind w:left="709"/>
        <w:jc w:val="both"/>
        <w:rPr>
          <w:rFonts w:ascii="Arial" w:hAnsi="Arial" w:cs="Arial"/>
        </w:rPr>
      </w:pPr>
    </w:p>
    <w:p w:rsidR="00535774" w:rsidRPr="001D3449" w:rsidRDefault="00535774" w:rsidP="00535774">
      <w:pPr>
        <w:autoSpaceDE w:val="0"/>
        <w:autoSpaceDN w:val="0"/>
        <w:adjustRightInd w:val="0"/>
        <w:ind w:left="709"/>
        <w:jc w:val="both"/>
        <w:rPr>
          <w:rFonts w:ascii="Arial" w:hAnsi="Arial" w:cs="Arial"/>
        </w:rPr>
      </w:pPr>
      <w:r w:rsidRPr="001D3449">
        <w:rPr>
          <w:rFonts w:ascii="Arial" w:hAnsi="Arial" w:cs="Arial"/>
        </w:rPr>
        <w:t>Prior to any dredging and reclamation works, the Contractor shall submit and get the approval from the engineer for a detail dredging and reclamation plan including plant details, discharge and handling methods and mitigation measures to meet the requirements specified in section 02. The Contractor shall notify the Engineer min. 48 hours in advance of dredging or disposal of materials in any area.</w:t>
      </w:r>
    </w:p>
    <w:p w:rsidR="00535774" w:rsidRPr="001D3449" w:rsidRDefault="00535774" w:rsidP="00535774">
      <w:pPr>
        <w:autoSpaceDE w:val="0"/>
        <w:autoSpaceDN w:val="0"/>
        <w:adjustRightInd w:val="0"/>
        <w:ind w:left="709"/>
        <w:jc w:val="both"/>
        <w:rPr>
          <w:rFonts w:ascii="Arial" w:hAnsi="Arial" w:cs="Arial"/>
        </w:rPr>
      </w:pPr>
    </w:p>
    <w:p w:rsidR="00535774" w:rsidRPr="001D3449" w:rsidRDefault="00535774" w:rsidP="00AC5FE6">
      <w:pPr>
        <w:autoSpaceDE w:val="0"/>
        <w:autoSpaceDN w:val="0"/>
        <w:adjustRightInd w:val="0"/>
        <w:ind w:left="709"/>
        <w:jc w:val="both"/>
        <w:rPr>
          <w:rFonts w:ascii="Arial" w:hAnsi="Arial" w:cs="Arial"/>
        </w:rPr>
      </w:pPr>
      <w:r w:rsidRPr="001D3449">
        <w:rPr>
          <w:rFonts w:ascii="Arial" w:hAnsi="Arial" w:cs="Arial"/>
        </w:rPr>
        <w:t xml:space="preserve">Dredging shall be carried out by using a </w:t>
      </w:r>
      <w:r w:rsidR="00651489">
        <w:rPr>
          <w:rFonts w:ascii="Arial" w:hAnsi="Arial" w:cs="Arial"/>
        </w:rPr>
        <w:t xml:space="preserve">Trailer Suction Hopper </w:t>
      </w:r>
      <w:proofErr w:type="gramStart"/>
      <w:r w:rsidR="00651489">
        <w:rPr>
          <w:rFonts w:ascii="Arial" w:hAnsi="Arial" w:cs="Arial"/>
        </w:rPr>
        <w:t>Dredger</w:t>
      </w:r>
      <w:r w:rsidRPr="001D3449">
        <w:rPr>
          <w:rFonts w:ascii="Arial" w:hAnsi="Arial" w:cs="Arial"/>
        </w:rPr>
        <w:t>,</w:t>
      </w:r>
      <w:proofErr w:type="gramEnd"/>
      <w:r w:rsidRPr="001D3449">
        <w:rPr>
          <w:rFonts w:ascii="Arial" w:hAnsi="Arial" w:cs="Arial"/>
        </w:rPr>
        <w:t xml:space="preserve"> or other dredging equ</w:t>
      </w:r>
      <w:r w:rsidR="00AC5FE6">
        <w:rPr>
          <w:rFonts w:ascii="Arial" w:hAnsi="Arial" w:cs="Arial"/>
        </w:rPr>
        <w:t>ipment with sufficient capacity.</w:t>
      </w:r>
    </w:p>
    <w:p w:rsidR="00535774" w:rsidRPr="001D3449" w:rsidRDefault="00535774" w:rsidP="00535774">
      <w:pPr>
        <w:autoSpaceDE w:val="0"/>
        <w:autoSpaceDN w:val="0"/>
        <w:adjustRightInd w:val="0"/>
        <w:ind w:left="709"/>
        <w:jc w:val="both"/>
        <w:rPr>
          <w:rFonts w:ascii="Arial" w:hAnsi="Arial" w:cs="Arial"/>
        </w:rPr>
      </w:pPr>
    </w:p>
    <w:p w:rsidR="00535774" w:rsidRPr="001D3449" w:rsidRDefault="00535774" w:rsidP="00535774">
      <w:pPr>
        <w:autoSpaceDE w:val="0"/>
        <w:autoSpaceDN w:val="0"/>
        <w:adjustRightInd w:val="0"/>
        <w:ind w:left="709"/>
        <w:jc w:val="both"/>
        <w:rPr>
          <w:rFonts w:ascii="Arial" w:hAnsi="Arial" w:cs="Arial"/>
        </w:rPr>
      </w:pPr>
      <w:r w:rsidRPr="001D3449">
        <w:rPr>
          <w:rFonts w:ascii="Arial" w:hAnsi="Arial" w:cs="Arial"/>
        </w:rPr>
        <w:t xml:space="preserve">The Contractor’s method and sequence of dredging and reclamation shall be such that </w:t>
      </w:r>
      <w:proofErr w:type="spellStart"/>
      <w:r w:rsidRPr="001D3449">
        <w:rPr>
          <w:rFonts w:ascii="Arial" w:hAnsi="Arial" w:cs="Arial"/>
        </w:rPr>
        <w:t>localised</w:t>
      </w:r>
      <w:proofErr w:type="spellEnd"/>
      <w:r w:rsidRPr="001D3449">
        <w:rPr>
          <w:rFonts w:ascii="Arial" w:hAnsi="Arial" w:cs="Arial"/>
        </w:rPr>
        <w:t xml:space="preserve"> deterioration of water quality is kept to a minimum.  And the Contractor is responsible for undertaking at his own cost, all appropriate mitigation measures deemed necessary to protect the environment.</w:t>
      </w:r>
    </w:p>
    <w:p w:rsidR="00535774" w:rsidRPr="001D3449" w:rsidRDefault="00535774" w:rsidP="00535774">
      <w:pPr>
        <w:autoSpaceDE w:val="0"/>
        <w:autoSpaceDN w:val="0"/>
        <w:adjustRightInd w:val="0"/>
        <w:ind w:left="709"/>
        <w:jc w:val="both"/>
        <w:rPr>
          <w:rFonts w:ascii="Arial" w:hAnsi="Arial" w:cs="Arial"/>
        </w:rPr>
      </w:pPr>
    </w:p>
    <w:p w:rsidR="00535774" w:rsidRPr="001D3449" w:rsidRDefault="00535774" w:rsidP="00535774">
      <w:pPr>
        <w:autoSpaceDE w:val="0"/>
        <w:autoSpaceDN w:val="0"/>
        <w:adjustRightInd w:val="0"/>
        <w:ind w:left="709"/>
        <w:jc w:val="both"/>
        <w:rPr>
          <w:rFonts w:ascii="Arial" w:hAnsi="Arial" w:cs="Arial"/>
        </w:rPr>
      </w:pPr>
      <w:r w:rsidRPr="001D3449">
        <w:rPr>
          <w:rFonts w:ascii="Arial" w:hAnsi="Arial" w:cs="Arial"/>
        </w:rPr>
        <w:t>The supply, placement and compaction of fill and backfill shall be in accordance with the Specification for Highway Works: 1994 – Department of Transport, London.</w:t>
      </w:r>
    </w:p>
    <w:p w:rsidR="00535774" w:rsidRPr="001D3449" w:rsidRDefault="00535774" w:rsidP="00535774">
      <w:pPr>
        <w:autoSpaceDE w:val="0"/>
        <w:autoSpaceDN w:val="0"/>
        <w:adjustRightInd w:val="0"/>
        <w:ind w:left="709"/>
        <w:jc w:val="both"/>
        <w:rPr>
          <w:rFonts w:ascii="Arial" w:hAnsi="Arial" w:cs="Arial"/>
        </w:rPr>
      </w:pPr>
    </w:p>
    <w:p w:rsidR="00535774" w:rsidRPr="001D3449" w:rsidRDefault="00535774" w:rsidP="00535774">
      <w:pPr>
        <w:autoSpaceDE w:val="0"/>
        <w:autoSpaceDN w:val="0"/>
        <w:adjustRightInd w:val="0"/>
        <w:ind w:left="709"/>
        <w:jc w:val="both"/>
        <w:rPr>
          <w:rFonts w:ascii="Arial" w:hAnsi="Arial" w:cs="Arial"/>
        </w:rPr>
      </w:pPr>
      <w:r w:rsidRPr="001D3449">
        <w:rPr>
          <w:rFonts w:ascii="Arial" w:hAnsi="Arial" w:cs="Arial"/>
        </w:rPr>
        <w:lastRenderedPageBreak/>
        <w:t>Placement and compaction of fill and backfill shall be in accordance with clauses 801 and 802.</w:t>
      </w:r>
    </w:p>
    <w:p w:rsidR="00535774" w:rsidRPr="001D3449" w:rsidRDefault="00535774" w:rsidP="00535774">
      <w:pPr>
        <w:autoSpaceDE w:val="0"/>
        <w:autoSpaceDN w:val="0"/>
        <w:adjustRightInd w:val="0"/>
        <w:ind w:left="709"/>
        <w:jc w:val="both"/>
        <w:rPr>
          <w:rFonts w:ascii="Arial" w:hAnsi="Arial" w:cs="Arial"/>
        </w:rPr>
      </w:pPr>
    </w:p>
    <w:p w:rsidR="00535774" w:rsidRPr="001D3449" w:rsidRDefault="00535774" w:rsidP="00535774">
      <w:pPr>
        <w:autoSpaceDE w:val="0"/>
        <w:autoSpaceDN w:val="0"/>
        <w:adjustRightInd w:val="0"/>
        <w:ind w:left="709"/>
        <w:jc w:val="both"/>
        <w:rPr>
          <w:rFonts w:ascii="Arial" w:hAnsi="Arial" w:cs="Arial"/>
        </w:rPr>
      </w:pPr>
      <w:r w:rsidRPr="001D3449">
        <w:rPr>
          <w:rFonts w:ascii="Arial" w:hAnsi="Arial" w:cs="Arial"/>
        </w:rPr>
        <w:t xml:space="preserve">Unless otherwise permitted, fill and backfill materials from dredging work shall contain no organic or other deleterious matter. The contractor shall ensure that the reclamation is free from accumulation of fines, including pockets of silt. Rock or other solid matter may be placed in a reclamation area subject to the Engineer’s approval. </w:t>
      </w:r>
    </w:p>
    <w:p w:rsidR="00535774" w:rsidRPr="001D3449" w:rsidRDefault="00535774" w:rsidP="00535774">
      <w:pPr>
        <w:autoSpaceDE w:val="0"/>
        <w:autoSpaceDN w:val="0"/>
        <w:adjustRightInd w:val="0"/>
        <w:ind w:left="709"/>
        <w:jc w:val="both"/>
        <w:rPr>
          <w:rFonts w:ascii="Arial" w:hAnsi="Arial" w:cs="Arial"/>
        </w:rPr>
      </w:pPr>
    </w:p>
    <w:p w:rsidR="00535774" w:rsidRPr="001D3449" w:rsidRDefault="00535774" w:rsidP="00535774">
      <w:pPr>
        <w:autoSpaceDE w:val="0"/>
        <w:autoSpaceDN w:val="0"/>
        <w:adjustRightInd w:val="0"/>
        <w:ind w:left="709"/>
        <w:jc w:val="both"/>
        <w:rPr>
          <w:rFonts w:ascii="Arial" w:hAnsi="Arial" w:cs="Arial"/>
        </w:rPr>
      </w:pPr>
      <w:r w:rsidRPr="001D3449">
        <w:rPr>
          <w:rFonts w:ascii="Arial" w:hAnsi="Arial" w:cs="Arial"/>
        </w:rPr>
        <w:t>For reclamation below seawater level, dredged materials shall be placed directly in reclamation areas. Large pieces of coral deposited in reclamation areas shall be spread over the full width of the reclamation area with sufficient small coral pieces or other fine material used to fill the voids in order to produce a dense, compact reclamation.</w:t>
      </w:r>
    </w:p>
    <w:p w:rsidR="00535774" w:rsidRPr="001D3449" w:rsidRDefault="00535774" w:rsidP="00535774">
      <w:pPr>
        <w:autoSpaceDE w:val="0"/>
        <w:autoSpaceDN w:val="0"/>
        <w:adjustRightInd w:val="0"/>
        <w:ind w:left="709"/>
        <w:jc w:val="both"/>
        <w:rPr>
          <w:rFonts w:ascii="Arial" w:hAnsi="Arial" w:cs="Arial"/>
        </w:rPr>
      </w:pPr>
    </w:p>
    <w:p w:rsidR="00535774" w:rsidRPr="001D3449" w:rsidRDefault="00535774" w:rsidP="00535774">
      <w:pPr>
        <w:autoSpaceDE w:val="0"/>
        <w:autoSpaceDN w:val="0"/>
        <w:adjustRightInd w:val="0"/>
        <w:ind w:left="709"/>
        <w:jc w:val="both"/>
        <w:rPr>
          <w:rFonts w:ascii="Arial" w:hAnsi="Arial" w:cs="Arial"/>
        </w:rPr>
      </w:pPr>
      <w:r w:rsidRPr="001D3449">
        <w:rPr>
          <w:rFonts w:ascii="Arial" w:hAnsi="Arial" w:cs="Arial"/>
        </w:rPr>
        <w:t>For reclamation above the seawater level, coral material shall be placed in level, horizontal layers not exceeding 0.3 meter (loose measurement) thick and be compacted before the next layer is placed. Effective spreading equipment shall be used on each lift to obtain a uniform thickness prior to compacting.</w:t>
      </w:r>
    </w:p>
    <w:p w:rsidR="00535774" w:rsidRPr="001D3449" w:rsidRDefault="00535774" w:rsidP="00535774">
      <w:pPr>
        <w:autoSpaceDE w:val="0"/>
        <w:autoSpaceDN w:val="0"/>
        <w:adjustRightInd w:val="0"/>
        <w:ind w:left="709"/>
        <w:jc w:val="both"/>
        <w:rPr>
          <w:rFonts w:ascii="Arial" w:hAnsi="Arial" w:cs="Arial"/>
        </w:rPr>
      </w:pPr>
    </w:p>
    <w:p w:rsidR="00535774" w:rsidRPr="001D3449" w:rsidRDefault="00535774" w:rsidP="00535774">
      <w:pPr>
        <w:autoSpaceDE w:val="0"/>
        <w:autoSpaceDN w:val="0"/>
        <w:adjustRightInd w:val="0"/>
        <w:ind w:left="709"/>
        <w:jc w:val="both"/>
        <w:rPr>
          <w:rFonts w:ascii="Arial" w:hAnsi="Arial" w:cs="Arial"/>
        </w:rPr>
      </w:pPr>
      <w:r w:rsidRPr="001D3449">
        <w:rPr>
          <w:rFonts w:ascii="Arial" w:hAnsi="Arial" w:cs="Arial"/>
        </w:rPr>
        <w:t xml:space="preserve">As the compaction of each layer progresses, </w:t>
      </w:r>
      <w:proofErr w:type="spellStart"/>
      <w:r w:rsidRPr="001D3449">
        <w:rPr>
          <w:rFonts w:ascii="Arial" w:hAnsi="Arial" w:cs="Arial"/>
        </w:rPr>
        <w:t>levelling</w:t>
      </w:r>
      <w:proofErr w:type="spellEnd"/>
      <w:r w:rsidRPr="001D3449">
        <w:rPr>
          <w:rFonts w:ascii="Arial" w:hAnsi="Arial" w:cs="Arial"/>
        </w:rPr>
        <w:t xml:space="preserve"> and adjustments shall be performed continuously to ensure uniform density.</w:t>
      </w:r>
    </w:p>
    <w:p w:rsidR="00535774" w:rsidRPr="001D3449" w:rsidRDefault="00535774" w:rsidP="00535774">
      <w:pPr>
        <w:autoSpaceDE w:val="0"/>
        <w:autoSpaceDN w:val="0"/>
        <w:adjustRightInd w:val="0"/>
        <w:ind w:left="709"/>
        <w:jc w:val="both"/>
        <w:rPr>
          <w:rFonts w:ascii="Arial" w:hAnsi="Arial" w:cs="Arial"/>
        </w:rPr>
      </w:pPr>
    </w:p>
    <w:p w:rsidR="00535774" w:rsidRPr="001D3449" w:rsidRDefault="00535774" w:rsidP="00535774">
      <w:pPr>
        <w:autoSpaceDE w:val="0"/>
        <w:autoSpaceDN w:val="0"/>
        <w:adjustRightInd w:val="0"/>
        <w:ind w:left="709"/>
        <w:jc w:val="both"/>
        <w:rPr>
          <w:rFonts w:ascii="Arial" w:hAnsi="Arial" w:cs="Arial"/>
        </w:rPr>
      </w:pPr>
      <w:r w:rsidRPr="001D3449">
        <w:rPr>
          <w:rFonts w:ascii="Arial" w:hAnsi="Arial" w:cs="Arial"/>
        </w:rPr>
        <w:t>Material containing more than 25 per cent of large pieces of coral with the greatest diameter of more than 150 mm, and which cannot be placed in layers of the prescribed thickness without crushing, pulverizing or further breaking down the pieces, shall be removed and used for some other purpose.</w:t>
      </w:r>
    </w:p>
    <w:p w:rsidR="00535774" w:rsidRPr="001D3449" w:rsidRDefault="00535774" w:rsidP="00535774">
      <w:pPr>
        <w:autoSpaceDE w:val="0"/>
        <w:autoSpaceDN w:val="0"/>
        <w:adjustRightInd w:val="0"/>
        <w:jc w:val="both"/>
        <w:rPr>
          <w:rFonts w:ascii="Arial" w:hAnsi="Arial" w:cs="Arial"/>
        </w:rPr>
      </w:pPr>
    </w:p>
    <w:p w:rsidR="00535774" w:rsidRPr="001D3449" w:rsidRDefault="00535774" w:rsidP="00535774">
      <w:pPr>
        <w:autoSpaceDE w:val="0"/>
        <w:autoSpaceDN w:val="0"/>
        <w:adjustRightInd w:val="0"/>
        <w:ind w:left="349"/>
        <w:jc w:val="both"/>
        <w:rPr>
          <w:rFonts w:ascii="Arial" w:hAnsi="Arial" w:cs="Arial"/>
          <w:sz w:val="22"/>
          <w:szCs w:val="22"/>
        </w:rPr>
      </w:pPr>
    </w:p>
    <w:p w:rsidR="00535774" w:rsidRPr="00F621F8" w:rsidRDefault="00535774" w:rsidP="007762D3">
      <w:pPr>
        <w:numPr>
          <w:ilvl w:val="1"/>
          <w:numId w:val="5"/>
        </w:numPr>
        <w:autoSpaceDE w:val="0"/>
        <w:autoSpaceDN w:val="0"/>
        <w:adjustRightInd w:val="0"/>
        <w:rPr>
          <w:rFonts w:ascii="Arial" w:hAnsi="Arial" w:cs="Arial"/>
          <w:b/>
        </w:rPr>
      </w:pPr>
      <w:r w:rsidRPr="00F621F8">
        <w:rPr>
          <w:rFonts w:ascii="Arial" w:hAnsi="Arial" w:cs="Arial"/>
          <w:b/>
        </w:rPr>
        <w:t>Tolerances</w:t>
      </w:r>
    </w:p>
    <w:p w:rsidR="00535774" w:rsidRPr="001D3449" w:rsidRDefault="00535774" w:rsidP="00535774">
      <w:pPr>
        <w:autoSpaceDE w:val="0"/>
        <w:autoSpaceDN w:val="0"/>
        <w:adjustRightInd w:val="0"/>
        <w:ind w:left="360"/>
        <w:rPr>
          <w:rFonts w:ascii="Arial" w:hAnsi="Arial" w:cs="Arial"/>
          <w:b/>
          <w:sz w:val="22"/>
          <w:szCs w:val="22"/>
        </w:rPr>
      </w:pPr>
    </w:p>
    <w:p w:rsidR="00535774" w:rsidRPr="001D3449" w:rsidRDefault="00535774" w:rsidP="00535774">
      <w:pPr>
        <w:pStyle w:val="Header"/>
        <w:tabs>
          <w:tab w:val="num" w:pos="-4962"/>
        </w:tabs>
        <w:autoSpaceDE w:val="0"/>
        <w:autoSpaceDN w:val="0"/>
        <w:adjustRightInd w:val="0"/>
        <w:ind w:left="709"/>
      </w:pPr>
    </w:p>
    <w:p w:rsidR="00535774" w:rsidRPr="001D3449" w:rsidRDefault="00535774" w:rsidP="00535774">
      <w:pPr>
        <w:tabs>
          <w:tab w:val="num" w:pos="-4962"/>
        </w:tabs>
        <w:autoSpaceDE w:val="0"/>
        <w:autoSpaceDN w:val="0"/>
        <w:adjustRightInd w:val="0"/>
        <w:ind w:left="709"/>
        <w:jc w:val="both"/>
        <w:rPr>
          <w:rFonts w:ascii="Arial" w:hAnsi="Arial" w:cs="Arial"/>
        </w:rPr>
      </w:pPr>
      <w:r w:rsidRPr="001D3449">
        <w:rPr>
          <w:rFonts w:ascii="Arial" w:hAnsi="Arial" w:cs="Arial"/>
        </w:rPr>
        <w:t>Dredging shall be carried out to the designated depths in all parts of dredging areas with a maximum permissible over dredging of 0.3 m below the specified level (Maximum Depth) unless noted otherwise by or as agreed with the Engineer.</w:t>
      </w:r>
    </w:p>
    <w:p w:rsidR="00535774" w:rsidRPr="001D3449" w:rsidRDefault="00535774" w:rsidP="00535774">
      <w:pPr>
        <w:tabs>
          <w:tab w:val="num" w:pos="-4962"/>
        </w:tabs>
        <w:autoSpaceDE w:val="0"/>
        <w:autoSpaceDN w:val="0"/>
        <w:adjustRightInd w:val="0"/>
        <w:ind w:left="709"/>
        <w:jc w:val="both"/>
        <w:rPr>
          <w:rFonts w:ascii="Arial" w:hAnsi="Arial" w:cs="Arial"/>
        </w:rPr>
      </w:pPr>
    </w:p>
    <w:p w:rsidR="00535774" w:rsidRPr="001D3449" w:rsidRDefault="00535774" w:rsidP="00535774">
      <w:pPr>
        <w:tabs>
          <w:tab w:val="num" w:pos="-4962"/>
        </w:tabs>
        <w:autoSpaceDE w:val="0"/>
        <w:autoSpaceDN w:val="0"/>
        <w:adjustRightInd w:val="0"/>
        <w:ind w:left="709"/>
        <w:jc w:val="both"/>
        <w:rPr>
          <w:rFonts w:ascii="Arial" w:hAnsi="Arial" w:cs="Arial"/>
        </w:rPr>
      </w:pPr>
      <w:r w:rsidRPr="001D3449">
        <w:rPr>
          <w:rFonts w:ascii="Arial" w:hAnsi="Arial" w:cs="Arial"/>
        </w:rPr>
        <w:t>Excess dredging below Maximum Depth</w:t>
      </w:r>
      <w:r w:rsidR="00AC5FE6">
        <w:rPr>
          <w:rFonts w:ascii="Arial" w:hAnsi="Arial" w:cs="Arial"/>
        </w:rPr>
        <w:t xml:space="preserve"> of 2.0m below sea bed</w:t>
      </w:r>
      <w:r w:rsidRPr="001D3449">
        <w:rPr>
          <w:rFonts w:ascii="Arial" w:hAnsi="Arial" w:cs="Arial"/>
        </w:rPr>
        <w:t xml:space="preserve"> is not accepted unless approved by the Engineer and shall be replaced by suitable material at no cost to the Employer.</w:t>
      </w:r>
    </w:p>
    <w:p w:rsidR="00535774" w:rsidRPr="001D3449" w:rsidRDefault="00535774" w:rsidP="00535774">
      <w:pPr>
        <w:tabs>
          <w:tab w:val="num" w:pos="-4962"/>
        </w:tabs>
        <w:autoSpaceDE w:val="0"/>
        <w:autoSpaceDN w:val="0"/>
        <w:adjustRightInd w:val="0"/>
        <w:ind w:left="709"/>
        <w:jc w:val="both"/>
        <w:rPr>
          <w:rFonts w:ascii="Arial" w:hAnsi="Arial" w:cs="Arial"/>
        </w:rPr>
      </w:pPr>
    </w:p>
    <w:p w:rsidR="00535774" w:rsidRPr="001D3449" w:rsidRDefault="00535774" w:rsidP="00651489">
      <w:pPr>
        <w:tabs>
          <w:tab w:val="num" w:pos="-4962"/>
        </w:tabs>
        <w:autoSpaceDE w:val="0"/>
        <w:autoSpaceDN w:val="0"/>
        <w:adjustRightInd w:val="0"/>
        <w:ind w:left="709"/>
        <w:jc w:val="both"/>
        <w:rPr>
          <w:rFonts w:ascii="Arial" w:hAnsi="Arial" w:cs="Arial"/>
        </w:rPr>
      </w:pPr>
      <w:r w:rsidRPr="001D3449">
        <w:rPr>
          <w:rFonts w:ascii="Arial" w:hAnsi="Arial" w:cs="Arial"/>
        </w:rPr>
        <w:t xml:space="preserve">The tolerances relative to the Specified Depth for dredging in general is </w:t>
      </w:r>
    </w:p>
    <w:p w:rsidR="00535774" w:rsidRPr="001D3449" w:rsidRDefault="00535774" w:rsidP="00535774">
      <w:pPr>
        <w:tabs>
          <w:tab w:val="num" w:pos="-4962"/>
        </w:tabs>
        <w:autoSpaceDE w:val="0"/>
        <w:autoSpaceDN w:val="0"/>
        <w:adjustRightInd w:val="0"/>
        <w:ind w:left="709"/>
        <w:jc w:val="both"/>
        <w:rPr>
          <w:rFonts w:ascii="Arial" w:hAnsi="Arial" w:cs="Arial"/>
        </w:rPr>
      </w:pPr>
      <w:proofErr w:type="gramStart"/>
      <w:r w:rsidRPr="001D3449">
        <w:rPr>
          <w:rFonts w:ascii="Arial" w:hAnsi="Arial" w:cs="Arial"/>
        </w:rPr>
        <w:t>+0 mm to 200 mm.</w:t>
      </w:r>
      <w:proofErr w:type="gramEnd"/>
    </w:p>
    <w:p w:rsidR="00535774" w:rsidRPr="001D3449" w:rsidRDefault="00535774" w:rsidP="00535774">
      <w:pPr>
        <w:tabs>
          <w:tab w:val="num" w:pos="-4962"/>
        </w:tabs>
        <w:autoSpaceDE w:val="0"/>
        <w:autoSpaceDN w:val="0"/>
        <w:adjustRightInd w:val="0"/>
        <w:ind w:left="709"/>
        <w:jc w:val="both"/>
        <w:rPr>
          <w:rFonts w:ascii="Arial" w:hAnsi="Arial" w:cs="Arial"/>
        </w:rPr>
      </w:pPr>
    </w:p>
    <w:p w:rsidR="00535774" w:rsidRPr="001D3449" w:rsidRDefault="00535774" w:rsidP="00535774">
      <w:pPr>
        <w:tabs>
          <w:tab w:val="num" w:pos="-4962"/>
        </w:tabs>
        <w:autoSpaceDE w:val="0"/>
        <w:autoSpaceDN w:val="0"/>
        <w:adjustRightInd w:val="0"/>
        <w:ind w:left="709"/>
        <w:jc w:val="both"/>
        <w:rPr>
          <w:rFonts w:ascii="Arial" w:hAnsi="Arial" w:cs="Arial"/>
        </w:rPr>
      </w:pPr>
      <w:r w:rsidRPr="001D3449">
        <w:rPr>
          <w:rFonts w:ascii="Arial" w:hAnsi="Arial" w:cs="Arial"/>
        </w:rPr>
        <w:t>The natural profile of slopes resulting from the dredging has in general been indicated as 1:3 reflecting the expected result of dredging in sand and gravel exposed to moderate wave impact only.</w:t>
      </w:r>
    </w:p>
    <w:p w:rsidR="00535774" w:rsidRPr="001D3449" w:rsidRDefault="00535774" w:rsidP="00535774">
      <w:pPr>
        <w:tabs>
          <w:tab w:val="num" w:pos="-4962"/>
        </w:tabs>
        <w:autoSpaceDE w:val="0"/>
        <w:autoSpaceDN w:val="0"/>
        <w:adjustRightInd w:val="0"/>
        <w:ind w:left="709"/>
        <w:jc w:val="both"/>
        <w:rPr>
          <w:rFonts w:ascii="Arial" w:hAnsi="Arial" w:cs="Arial"/>
        </w:rPr>
      </w:pPr>
    </w:p>
    <w:p w:rsidR="00535774" w:rsidRPr="001D3449" w:rsidRDefault="00535774" w:rsidP="00535774">
      <w:pPr>
        <w:tabs>
          <w:tab w:val="num" w:pos="-4962"/>
        </w:tabs>
        <w:autoSpaceDE w:val="0"/>
        <w:autoSpaceDN w:val="0"/>
        <w:adjustRightInd w:val="0"/>
        <w:ind w:left="709"/>
        <w:jc w:val="both"/>
        <w:rPr>
          <w:rFonts w:ascii="Arial" w:hAnsi="Arial" w:cs="Arial"/>
        </w:rPr>
      </w:pPr>
      <w:r w:rsidRPr="001D3449">
        <w:rPr>
          <w:rFonts w:ascii="Arial" w:hAnsi="Arial" w:cs="Arial"/>
        </w:rPr>
        <w:t>The tolerance on the levels of the land reclamation fill is –100 mm to +100 mm.</w:t>
      </w:r>
    </w:p>
    <w:p w:rsidR="00535774" w:rsidRDefault="00535774" w:rsidP="00535774">
      <w:pPr>
        <w:autoSpaceDE w:val="0"/>
        <w:autoSpaceDN w:val="0"/>
        <w:adjustRightInd w:val="0"/>
        <w:ind w:left="709" w:hanging="540"/>
        <w:jc w:val="both"/>
        <w:rPr>
          <w:rFonts w:ascii="Arial" w:hAnsi="Arial" w:cs="Arial"/>
          <w:sz w:val="22"/>
          <w:szCs w:val="22"/>
        </w:rPr>
      </w:pPr>
    </w:p>
    <w:p w:rsidR="00651489" w:rsidRDefault="00651489" w:rsidP="00651489">
      <w:pPr>
        <w:autoSpaceDE w:val="0"/>
        <w:autoSpaceDN w:val="0"/>
        <w:adjustRightInd w:val="0"/>
        <w:ind w:left="360"/>
        <w:jc w:val="both"/>
        <w:rPr>
          <w:rFonts w:ascii="Arial" w:hAnsi="Arial" w:cs="Arial"/>
          <w:b/>
          <w:bCs/>
        </w:rPr>
      </w:pPr>
    </w:p>
    <w:p w:rsidR="00651489" w:rsidRDefault="00651489" w:rsidP="00651489">
      <w:pPr>
        <w:autoSpaceDE w:val="0"/>
        <w:autoSpaceDN w:val="0"/>
        <w:adjustRightInd w:val="0"/>
        <w:ind w:left="360"/>
        <w:jc w:val="both"/>
        <w:rPr>
          <w:rFonts w:ascii="Arial" w:hAnsi="Arial" w:cs="Arial"/>
          <w:b/>
          <w:bCs/>
        </w:rPr>
      </w:pPr>
      <w:r>
        <w:rPr>
          <w:rFonts w:ascii="Arial" w:hAnsi="Arial" w:cs="Arial"/>
          <w:b/>
          <w:bCs/>
        </w:rPr>
        <w:t>Los</w:t>
      </w:r>
      <w:r>
        <w:rPr>
          <w:rFonts w:ascii="Arial" w:hAnsi="Arial" w:cs="Arial"/>
          <w:b/>
          <w:bCs/>
        </w:rPr>
        <w:t>s</w:t>
      </w:r>
      <w:r>
        <w:rPr>
          <w:rFonts w:ascii="Arial" w:hAnsi="Arial" w:cs="Arial"/>
          <w:b/>
          <w:bCs/>
        </w:rPr>
        <w:t xml:space="preserve"> of material in the fill area</w:t>
      </w:r>
    </w:p>
    <w:p w:rsidR="00651489" w:rsidRDefault="00651489" w:rsidP="00651489">
      <w:pPr>
        <w:autoSpaceDE w:val="0"/>
        <w:autoSpaceDN w:val="0"/>
        <w:adjustRightInd w:val="0"/>
        <w:ind w:left="360"/>
        <w:jc w:val="both"/>
        <w:rPr>
          <w:rFonts w:ascii="Arial" w:hAnsi="Arial" w:cs="Arial"/>
          <w:b/>
          <w:bCs/>
        </w:rPr>
      </w:pPr>
    </w:p>
    <w:p w:rsidR="00651489" w:rsidRPr="00327A60" w:rsidRDefault="00651489" w:rsidP="00651489">
      <w:pPr>
        <w:ind w:left="720"/>
        <w:rPr>
          <w:rFonts w:ascii="Arial" w:hAnsi="Arial" w:cs="Arial"/>
        </w:rPr>
      </w:pPr>
      <w:r w:rsidRPr="00327A60">
        <w:rPr>
          <w:rFonts w:ascii="Arial" w:hAnsi="Arial" w:cs="Arial"/>
        </w:rPr>
        <w:t>The Contractor shall allow, in the Contract Sum, for any loss of fill material, which may occur during the course of the works, including but not limited to erosion and losses due to settlement.  No claims for payment for filling other than in accordance with the specifications and in the Bills of Quantities will be allowed.</w:t>
      </w:r>
    </w:p>
    <w:p w:rsidR="00651489" w:rsidRPr="001D3449" w:rsidRDefault="00651489" w:rsidP="00535774">
      <w:pPr>
        <w:autoSpaceDE w:val="0"/>
        <w:autoSpaceDN w:val="0"/>
        <w:adjustRightInd w:val="0"/>
        <w:ind w:left="709" w:hanging="540"/>
        <w:jc w:val="both"/>
        <w:rPr>
          <w:rFonts w:ascii="Arial" w:hAnsi="Arial" w:cs="Arial"/>
          <w:sz w:val="22"/>
          <w:szCs w:val="22"/>
        </w:rPr>
      </w:pPr>
    </w:p>
    <w:p w:rsidR="00535774" w:rsidRPr="00F621F8" w:rsidRDefault="00535774" w:rsidP="007762D3">
      <w:pPr>
        <w:numPr>
          <w:ilvl w:val="1"/>
          <w:numId w:val="5"/>
        </w:numPr>
        <w:autoSpaceDE w:val="0"/>
        <w:autoSpaceDN w:val="0"/>
        <w:adjustRightInd w:val="0"/>
        <w:jc w:val="both"/>
        <w:rPr>
          <w:rFonts w:ascii="Arial" w:hAnsi="Arial" w:cs="Arial"/>
          <w:b/>
          <w:bCs/>
        </w:rPr>
      </w:pPr>
      <w:r w:rsidRPr="00F621F8">
        <w:rPr>
          <w:rFonts w:ascii="Arial" w:hAnsi="Arial" w:cs="Arial"/>
          <w:b/>
          <w:bCs/>
        </w:rPr>
        <w:t>Inspection</w:t>
      </w:r>
    </w:p>
    <w:p w:rsidR="00535774" w:rsidRPr="001D3449" w:rsidRDefault="00535774" w:rsidP="00535774">
      <w:pPr>
        <w:autoSpaceDE w:val="0"/>
        <w:autoSpaceDN w:val="0"/>
        <w:adjustRightInd w:val="0"/>
        <w:ind w:left="709" w:hanging="709"/>
        <w:jc w:val="both"/>
        <w:rPr>
          <w:rFonts w:ascii="Arial" w:hAnsi="Arial" w:cs="Arial"/>
          <w:sz w:val="22"/>
          <w:szCs w:val="22"/>
        </w:rPr>
      </w:pPr>
    </w:p>
    <w:p w:rsidR="00535774" w:rsidRPr="00F621F8" w:rsidRDefault="00535774" w:rsidP="007762D3">
      <w:pPr>
        <w:numPr>
          <w:ilvl w:val="2"/>
          <w:numId w:val="5"/>
        </w:numPr>
        <w:autoSpaceDE w:val="0"/>
        <w:autoSpaceDN w:val="0"/>
        <w:adjustRightInd w:val="0"/>
        <w:jc w:val="both"/>
        <w:rPr>
          <w:rFonts w:ascii="Arial" w:hAnsi="Arial" w:cs="Arial"/>
          <w:i/>
          <w:iCs/>
        </w:rPr>
      </w:pPr>
      <w:r w:rsidRPr="00F621F8">
        <w:rPr>
          <w:rFonts w:ascii="Arial" w:hAnsi="Arial" w:cs="Arial"/>
          <w:i/>
          <w:iCs/>
        </w:rPr>
        <w:t>General</w:t>
      </w:r>
    </w:p>
    <w:p w:rsidR="00535774" w:rsidRPr="001D3449" w:rsidRDefault="00535774" w:rsidP="00535774">
      <w:pPr>
        <w:autoSpaceDE w:val="0"/>
        <w:autoSpaceDN w:val="0"/>
        <w:adjustRightInd w:val="0"/>
        <w:ind w:left="360"/>
        <w:jc w:val="both"/>
        <w:rPr>
          <w:rFonts w:ascii="Arial" w:hAnsi="Arial" w:cs="Arial"/>
        </w:rPr>
      </w:pPr>
    </w:p>
    <w:p w:rsidR="00535774" w:rsidRPr="001D3449" w:rsidRDefault="00535774" w:rsidP="00535774">
      <w:pPr>
        <w:autoSpaceDE w:val="0"/>
        <w:autoSpaceDN w:val="0"/>
        <w:adjustRightInd w:val="0"/>
        <w:ind w:left="709"/>
        <w:jc w:val="both"/>
        <w:rPr>
          <w:rFonts w:ascii="Arial" w:hAnsi="Arial" w:cs="Arial"/>
          <w:b/>
          <w:u w:val="single"/>
        </w:rPr>
      </w:pPr>
    </w:p>
    <w:p w:rsidR="00535774" w:rsidRPr="001D3449" w:rsidRDefault="00535774" w:rsidP="00535774">
      <w:pPr>
        <w:autoSpaceDE w:val="0"/>
        <w:autoSpaceDN w:val="0"/>
        <w:adjustRightInd w:val="0"/>
        <w:ind w:left="709"/>
        <w:jc w:val="both"/>
        <w:rPr>
          <w:rFonts w:ascii="Arial" w:hAnsi="Arial" w:cs="Arial"/>
        </w:rPr>
      </w:pPr>
      <w:r w:rsidRPr="001D3449">
        <w:rPr>
          <w:rFonts w:ascii="Arial" w:hAnsi="Arial" w:cs="Arial"/>
        </w:rPr>
        <w:t xml:space="preserve">The Contractor shall, prior to commencement and after completion of dredging works carry out surveys of the respective areas (in-survey and out-survey) </w:t>
      </w:r>
    </w:p>
    <w:p w:rsidR="00535774" w:rsidRPr="001D3449" w:rsidRDefault="00535774" w:rsidP="00535774">
      <w:pPr>
        <w:autoSpaceDE w:val="0"/>
        <w:autoSpaceDN w:val="0"/>
        <w:adjustRightInd w:val="0"/>
        <w:ind w:left="709" w:hanging="540"/>
        <w:jc w:val="both"/>
        <w:rPr>
          <w:rFonts w:ascii="Arial" w:hAnsi="Arial" w:cs="Arial"/>
        </w:rPr>
      </w:pPr>
    </w:p>
    <w:p w:rsidR="00535774" w:rsidRPr="00F621F8" w:rsidRDefault="00535774" w:rsidP="007762D3">
      <w:pPr>
        <w:numPr>
          <w:ilvl w:val="2"/>
          <w:numId w:val="5"/>
        </w:numPr>
        <w:autoSpaceDE w:val="0"/>
        <w:autoSpaceDN w:val="0"/>
        <w:adjustRightInd w:val="0"/>
        <w:jc w:val="both"/>
        <w:rPr>
          <w:rFonts w:ascii="Arial" w:hAnsi="Arial" w:cs="Arial"/>
          <w:i/>
          <w:iCs/>
        </w:rPr>
      </w:pPr>
      <w:r w:rsidRPr="00F621F8">
        <w:rPr>
          <w:rFonts w:ascii="Arial" w:hAnsi="Arial" w:cs="Arial"/>
          <w:i/>
          <w:iCs/>
        </w:rPr>
        <w:t>In-survey of Existing Bottom or Ground</w:t>
      </w:r>
    </w:p>
    <w:p w:rsidR="00535774" w:rsidRPr="001D3449" w:rsidRDefault="00535774" w:rsidP="00535774">
      <w:pPr>
        <w:autoSpaceDE w:val="0"/>
        <w:autoSpaceDN w:val="0"/>
        <w:adjustRightInd w:val="0"/>
        <w:ind w:left="709"/>
        <w:jc w:val="both"/>
        <w:rPr>
          <w:rFonts w:ascii="Arial" w:hAnsi="Arial" w:cs="Arial"/>
          <w:i/>
        </w:rPr>
      </w:pPr>
    </w:p>
    <w:p w:rsidR="00535774" w:rsidRPr="001D3449" w:rsidRDefault="00535774" w:rsidP="00535774">
      <w:pPr>
        <w:autoSpaceDE w:val="0"/>
        <w:autoSpaceDN w:val="0"/>
        <w:adjustRightInd w:val="0"/>
        <w:ind w:left="709"/>
        <w:jc w:val="both"/>
        <w:rPr>
          <w:rFonts w:ascii="Arial" w:hAnsi="Arial" w:cs="Arial"/>
        </w:rPr>
      </w:pPr>
      <w:r w:rsidRPr="001D3449">
        <w:rPr>
          <w:rFonts w:ascii="Arial" w:hAnsi="Arial" w:cs="Arial"/>
        </w:rPr>
        <w:t>An area covering the entire working area, bid document shall be surveyed in the presence of the Engineers representative. Maps and “raw” data shall be submitted to the Engineer not later than one week after the scheduled execution of the in-survey. If the contractor fails to carry out this survey before the commencement of dredging operations (ANY DREDGING OR EXCAVATION WORKS) it would be deemed that the contractor accepts the survey information given and as such any in-surveys carried out would not be accepted.</w:t>
      </w:r>
    </w:p>
    <w:p w:rsidR="00535774" w:rsidRPr="001D3449" w:rsidRDefault="00535774" w:rsidP="00535774">
      <w:pPr>
        <w:autoSpaceDE w:val="0"/>
        <w:autoSpaceDN w:val="0"/>
        <w:adjustRightInd w:val="0"/>
        <w:ind w:left="709" w:hanging="540"/>
        <w:jc w:val="both"/>
        <w:rPr>
          <w:rFonts w:ascii="Arial" w:hAnsi="Arial" w:cs="Arial"/>
        </w:rPr>
      </w:pPr>
    </w:p>
    <w:p w:rsidR="00535774" w:rsidRPr="00F621F8" w:rsidRDefault="00535774" w:rsidP="007762D3">
      <w:pPr>
        <w:numPr>
          <w:ilvl w:val="2"/>
          <w:numId w:val="5"/>
        </w:numPr>
        <w:autoSpaceDE w:val="0"/>
        <w:autoSpaceDN w:val="0"/>
        <w:adjustRightInd w:val="0"/>
        <w:jc w:val="both"/>
        <w:rPr>
          <w:rFonts w:ascii="Arial" w:hAnsi="Arial" w:cs="Arial"/>
          <w:i/>
          <w:iCs/>
        </w:rPr>
      </w:pPr>
      <w:r w:rsidRPr="00F621F8">
        <w:rPr>
          <w:rFonts w:ascii="Arial" w:hAnsi="Arial" w:cs="Arial"/>
          <w:i/>
          <w:iCs/>
        </w:rPr>
        <w:t>Inspection after Completion</w:t>
      </w:r>
    </w:p>
    <w:p w:rsidR="00535774" w:rsidRPr="001D3449" w:rsidRDefault="00535774" w:rsidP="00535774">
      <w:pPr>
        <w:autoSpaceDE w:val="0"/>
        <w:autoSpaceDN w:val="0"/>
        <w:adjustRightInd w:val="0"/>
        <w:ind w:left="709"/>
        <w:jc w:val="both"/>
        <w:rPr>
          <w:rFonts w:ascii="Arial" w:hAnsi="Arial" w:cs="Arial"/>
          <w:i/>
        </w:rPr>
      </w:pPr>
    </w:p>
    <w:p w:rsidR="00535774" w:rsidRPr="001D3449" w:rsidRDefault="00535774" w:rsidP="00535774">
      <w:pPr>
        <w:autoSpaceDE w:val="0"/>
        <w:autoSpaceDN w:val="0"/>
        <w:adjustRightInd w:val="0"/>
        <w:ind w:left="709"/>
        <w:jc w:val="both"/>
        <w:rPr>
          <w:rFonts w:ascii="Arial" w:hAnsi="Arial" w:cs="Arial"/>
        </w:rPr>
      </w:pPr>
      <w:r w:rsidRPr="001D3449">
        <w:rPr>
          <w:rFonts w:ascii="Arial" w:hAnsi="Arial" w:cs="Arial"/>
        </w:rPr>
        <w:t xml:space="preserve">Before the Work is handed over, </w:t>
      </w:r>
      <w:proofErr w:type="gramStart"/>
      <w:r w:rsidRPr="001D3449">
        <w:rPr>
          <w:rFonts w:ascii="Arial" w:hAnsi="Arial" w:cs="Arial"/>
        </w:rPr>
        <w:t>an out-survey</w:t>
      </w:r>
      <w:proofErr w:type="gramEnd"/>
      <w:r w:rsidRPr="001D3449">
        <w:rPr>
          <w:rFonts w:ascii="Arial" w:hAnsi="Arial" w:cs="Arial"/>
        </w:rPr>
        <w:t xml:space="preserve"> shall be made covering the entire working area.</w:t>
      </w:r>
    </w:p>
    <w:p w:rsidR="00535774" w:rsidRPr="001D3449" w:rsidRDefault="00535774" w:rsidP="00535774">
      <w:pPr>
        <w:autoSpaceDE w:val="0"/>
        <w:autoSpaceDN w:val="0"/>
        <w:adjustRightInd w:val="0"/>
        <w:ind w:left="709"/>
        <w:jc w:val="both"/>
        <w:rPr>
          <w:rFonts w:ascii="Arial" w:hAnsi="Arial" w:cs="Arial"/>
        </w:rPr>
      </w:pPr>
    </w:p>
    <w:p w:rsidR="00535774" w:rsidRPr="001D3449" w:rsidRDefault="00535774" w:rsidP="00535774">
      <w:pPr>
        <w:pStyle w:val="BodyText"/>
        <w:ind w:left="709"/>
        <w:jc w:val="both"/>
        <w:rPr>
          <w:rFonts w:ascii="Arial" w:hAnsi="Arial"/>
          <w:b w:val="0"/>
          <w:sz w:val="20"/>
          <w:szCs w:val="20"/>
          <w:lang w:val="en-US"/>
        </w:rPr>
        <w:sectPr w:rsidR="00535774" w:rsidRPr="001D3449" w:rsidSect="00A13A1F">
          <w:footerReference w:type="even" r:id="rId8"/>
          <w:footerReference w:type="default" r:id="rId9"/>
          <w:pgSz w:w="11906" w:h="16838" w:code="9"/>
          <w:pgMar w:top="1247" w:right="1134" w:bottom="1616" w:left="1418" w:header="709" w:footer="924" w:gutter="0"/>
          <w:pgNumType w:start="1"/>
          <w:cols w:space="708"/>
          <w:docGrid w:linePitch="360"/>
        </w:sectPr>
      </w:pPr>
      <w:r w:rsidRPr="001D3449">
        <w:rPr>
          <w:rFonts w:ascii="Arial" w:hAnsi="Arial"/>
          <w:b w:val="0"/>
          <w:sz w:val="20"/>
          <w:szCs w:val="20"/>
        </w:rPr>
        <w:t>The verification of slopes shall be made by soundings. Maps and “raw” data shall be submitted to the Engineer not later than two weeks after the execution of the respective survey.</w:t>
      </w:r>
    </w:p>
    <w:p w:rsidR="00535774" w:rsidRDefault="00535774" w:rsidP="007762D3">
      <w:pPr>
        <w:pStyle w:val="Heading1"/>
        <w:numPr>
          <w:ilvl w:val="1"/>
          <w:numId w:val="6"/>
        </w:numPr>
        <w:rPr>
          <w:sz w:val="24"/>
          <w:szCs w:val="24"/>
        </w:rPr>
      </w:pPr>
      <w:bookmarkStart w:id="0" w:name="_Toc7688889"/>
      <w:r w:rsidRPr="00F621F8">
        <w:rPr>
          <w:sz w:val="24"/>
          <w:szCs w:val="24"/>
        </w:rPr>
        <w:lastRenderedPageBreak/>
        <w:t>ENVIRONMENTAL REQUIREMENTS</w:t>
      </w:r>
      <w:bookmarkEnd w:id="0"/>
    </w:p>
    <w:p w:rsidR="00535774" w:rsidRDefault="00535774" w:rsidP="00535774">
      <w:pPr>
        <w:ind w:left="360"/>
      </w:pPr>
    </w:p>
    <w:p w:rsidR="00AC5FE6" w:rsidRDefault="00535774" w:rsidP="006A0917">
      <w:pPr>
        <w:ind w:left="360"/>
        <w:rPr>
          <w:rFonts w:ascii="Arial" w:hAnsi="Arial" w:cs="Arial"/>
        </w:rPr>
      </w:pPr>
      <w:r>
        <w:rPr>
          <w:rFonts w:ascii="Arial" w:hAnsi="Arial" w:cs="Arial"/>
        </w:rPr>
        <w:t xml:space="preserve">It is the contractors’ requirement to </w:t>
      </w:r>
      <w:r w:rsidR="00AC5FE6">
        <w:rPr>
          <w:rFonts w:ascii="Arial" w:hAnsi="Arial" w:cs="Arial"/>
        </w:rPr>
        <w:t xml:space="preserve">undertake environmental monitoring during the construction stage of the project. Monitoring shall be carried out on a monthly basis and a single report should be produced at the </w:t>
      </w:r>
      <w:r w:rsidR="006A0917">
        <w:rPr>
          <w:rFonts w:ascii="Arial" w:hAnsi="Arial" w:cs="Arial"/>
        </w:rPr>
        <w:t>completion</w:t>
      </w:r>
      <w:r w:rsidR="00AC5FE6">
        <w:rPr>
          <w:rFonts w:ascii="Arial" w:hAnsi="Arial" w:cs="Arial"/>
        </w:rPr>
        <w:t xml:space="preserve"> of the </w:t>
      </w:r>
      <w:r w:rsidR="006A0917">
        <w:rPr>
          <w:rFonts w:ascii="Arial" w:hAnsi="Arial" w:cs="Arial"/>
        </w:rPr>
        <w:t>physical works in each island.</w:t>
      </w:r>
      <w:bookmarkStart w:id="1" w:name="_GoBack"/>
      <w:bookmarkEnd w:id="1"/>
      <w:r w:rsidR="006A0917">
        <w:rPr>
          <w:rFonts w:ascii="Arial" w:hAnsi="Arial" w:cs="Arial"/>
        </w:rPr>
        <w:t xml:space="preserve"> </w:t>
      </w:r>
      <w:r>
        <w:rPr>
          <w:rFonts w:ascii="Arial" w:hAnsi="Arial" w:cs="Arial"/>
        </w:rPr>
        <w:t xml:space="preserve"> </w:t>
      </w:r>
    </w:p>
    <w:p w:rsidR="00AC5FE6" w:rsidRDefault="00AC5FE6" w:rsidP="00AC5FE6">
      <w:pPr>
        <w:ind w:left="360"/>
        <w:rPr>
          <w:rFonts w:ascii="Arial" w:hAnsi="Arial" w:cs="Arial"/>
        </w:rPr>
      </w:pPr>
    </w:p>
    <w:p w:rsidR="00AC5FE6" w:rsidRDefault="00535774" w:rsidP="00AC5FE6">
      <w:pPr>
        <w:ind w:left="360"/>
        <w:rPr>
          <w:rFonts w:ascii="Arial" w:hAnsi="Arial" w:cs="Arial"/>
        </w:rPr>
      </w:pPr>
      <w:r>
        <w:rPr>
          <w:rFonts w:ascii="Arial" w:hAnsi="Arial" w:cs="Arial"/>
        </w:rPr>
        <w:t>The contractor shall follow all Environmental laws and regulations of Maldives in design and during implementation of the project</w:t>
      </w:r>
      <w:r w:rsidR="00AC5FE6">
        <w:rPr>
          <w:rFonts w:ascii="Arial" w:hAnsi="Arial" w:cs="Arial"/>
        </w:rPr>
        <w:t>, specifically the following</w:t>
      </w:r>
    </w:p>
    <w:p w:rsidR="00AC5FE6" w:rsidRDefault="00AC5FE6" w:rsidP="00AC5FE6">
      <w:pPr>
        <w:ind w:left="360"/>
        <w:rPr>
          <w:rFonts w:ascii="Arial" w:hAnsi="Arial" w:cs="Arial"/>
        </w:rPr>
      </w:pPr>
    </w:p>
    <w:p w:rsidR="00AC5FE6" w:rsidRPr="00AC5FE6" w:rsidRDefault="00AC5FE6" w:rsidP="00AC5FE6">
      <w:pPr>
        <w:pStyle w:val="ListParagraph"/>
        <w:numPr>
          <w:ilvl w:val="0"/>
          <w:numId w:val="7"/>
        </w:numPr>
        <w:rPr>
          <w:rFonts w:ascii="Arial" w:hAnsi="Arial" w:cs="Arial"/>
        </w:rPr>
      </w:pPr>
      <w:r w:rsidRPr="00AC5FE6">
        <w:rPr>
          <w:rFonts w:ascii="Arial" w:hAnsi="Arial" w:cs="Arial"/>
        </w:rPr>
        <w:t xml:space="preserve">Dredging and Reclamation Regulation 2013 </w:t>
      </w:r>
    </w:p>
    <w:p w:rsidR="00AC5FE6" w:rsidRPr="00AC5FE6" w:rsidRDefault="00AC5FE6" w:rsidP="00AC5FE6">
      <w:pPr>
        <w:pStyle w:val="ListParagraph"/>
        <w:numPr>
          <w:ilvl w:val="0"/>
          <w:numId w:val="7"/>
        </w:numPr>
        <w:rPr>
          <w:rFonts w:ascii="Arial" w:hAnsi="Arial" w:cs="Arial"/>
        </w:rPr>
      </w:pPr>
      <w:r w:rsidRPr="00AC5FE6">
        <w:rPr>
          <w:rFonts w:ascii="Arial" w:hAnsi="Arial" w:cs="Arial"/>
        </w:rPr>
        <w:t>Environment Impact Assessment Regulation 2012.</w:t>
      </w:r>
    </w:p>
    <w:p w:rsidR="00AC5FE6" w:rsidRDefault="00AC5FE6" w:rsidP="00AC5FE6">
      <w:pPr>
        <w:ind w:left="360"/>
        <w:rPr>
          <w:rFonts w:ascii="Arial" w:hAnsi="Arial" w:cs="Arial"/>
        </w:rPr>
      </w:pPr>
    </w:p>
    <w:p w:rsidR="00535774" w:rsidRPr="00D42D64" w:rsidRDefault="007762D3" w:rsidP="00AC5FE6">
      <w:pPr>
        <w:ind w:left="360"/>
        <w:rPr>
          <w:rFonts w:ascii="Arial" w:hAnsi="Arial" w:cs="Arial"/>
        </w:rPr>
      </w:pPr>
      <w:r>
        <w:rPr>
          <w:rFonts w:ascii="Arial" w:hAnsi="Arial" w:cs="Arial"/>
        </w:rPr>
        <w:t xml:space="preserve">The contractor shall </w:t>
      </w:r>
      <w:r w:rsidR="00AC5FE6">
        <w:rPr>
          <w:rFonts w:ascii="Arial" w:hAnsi="Arial" w:cs="Arial"/>
        </w:rPr>
        <w:t xml:space="preserve">specifically </w:t>
      </w:r>
      <w:r>
        <w:rPr>
          <w:rFonts w:ascii="Arial" w:hAnsi="Arial" w:cs="Arial"/>
        </w:rPr>
        <w:t xml:space="preserve">ensure that each area of reclamation is properly bunded before reclamation commences. </w:t>
      </w:r>
    </w:p>
    <w:p w:rsidR="00535774" w:rsidRPr="00D42D64" w:rsidRDefault="00535774" w:rsidP="00535774">
      <w:pPr>
        <w:autoSpaceDE w:val="0"/>
        <w:autoSpaceDN w:val="0"/>
        <w:adjustRightInd w:val="0"/>
        <w:jc w:val="both"/>
        <w:rPr>
          <w:rFonts w:ascii="Arial" w:hAnsi="Arial" w:cs="Arial"/>
        </w:rPr>
      </w:pPr>
    </w:p>
    <w:p w:rsidR="00535774" w:rsidRPr="001D3449" w:rsidRDefault="00535774" w:rsidP="00535774">
      <w:pPr>
        <w:autoSpaceDE w:val="0"/>
        <w:autoSpaceDN w:val="0"/>
        <w:adjustRightInd w:val="0"/>
        <w:rPr>
          <w:rFonts w:ascii="Arial" w:hAnsi="Arial" w:cs="Arial"/>
        </w:rPr>
      </w:pPr>
    </w:p>
    <w:p w:rsidR="00535774" w:rsidRDefault="00535774" w:rsidP="00535774">
      <w:pPr>
        <w:pStyle w:val="Heading1"/>
        <w:rPr>
          <w:kern w:val="0"/>
          <w:sz w:val="24"/>
          <w:szCs w:val="24"/>
        </w:rPr>
      </w:pPr>
    </w:p>
    <w:p w:rsidR="00535774" w:rsidRDefault="00535774" w:rsidP="00535774">
      <w:pPr>
        <w:pStyle w:val="Default"/>
      </w:pPr>
      <w:r>
        <w:br w:type="page"/>
      </w:r>
    </w:p>
    <w:p w:rsidR="00535774" w:rsidRPr="00116138" w:rsidRDefault="00535774" w:rsidP="007762D3">
      <w:pPr>
        <w:pStyle w:val="Default"/>
        <w:numPr>
          <w:ilvl w:val="1"/>
          <w:numId w:val="6"/>
        </w:numPr>
        <w:rPr>
          <w:rFonts w:ascii="Arial" w:hAnsi="Arial" w:cs="Arial"/>
          <w:b/>
          <w:bCs/>
        </w:rPr>
      </w:pPr>
      <w:r w:rsidRPr="00116138">
        <w:rPr>
          <w:rFonts w:ascii="Arial" w:hAnsi="Arial" w:cs="Arial"/>
          <w:b/>
          <w:bCs/>
        </w:rPr>
        <w:lastRenderedPageBreak/>
        <w:t>BREAKWATERS AND REVETMENTS</w:t>
      </w:r>
    </w:p>
    <w:p w:rsidR="00535774" w:rsidRDefault="00535774" w:rsidP="00535774">
      <w:pPr>
        <w:pStyle w:val="Default"/>
        <w:rPr>
          <w:rFonts w:ascii="Arial" w:hAnsi="Arial" w:cs="Arial"/>
          <w:b/>
          <w:bCs/>
        </w:rPr>
      </w:pPr>
    </w:p>
    <w:p w:rsidR="00535774" w:rsidRPr="00116138" w:rsidRDefault="00535774" w:rsidP="007762D3">
      <w:pPr>
        <w:pStyle w:val="Heading1"/>
        <w:ind w:firstLine="360"/>
        <w:rPr>
          <w:sz w:val="24"/>
          <w:szCs w:val="24"/>
        </w:rPr>
      </w:pPr>
      <w:r w:rsidRPr="00116138">
        <w:rPr>
          <w:sz w:val="24"/>
          <w:szCs w:val="24"/>
        </w:rPr>
        <w:t xml:space="preserve"> Scope of Works</w:t>
      </w:r>
    </w:p>
    <w:p w:rsidR="00535774" w:rsidRPr="001D3449" w:rsidRDefault="00535774" w:rsidP="00535774">
      <w:pPr>
        <w:rPr>
          <w:rFonts w:ascii="Arial" w:hAnsi="Arial" w:cs="Arial"/>
        </w:rPr>
      </w:pPr>
    </w:p>
    <w:p w:rsidR="00535774" w:rsidRPr="001D3449" w:rsidRDefault="00535774" w:rsidP="00535774">
      <w:pPr>
        <w:ind w:left="360"/>
        <w:jc w:val="both"/>
        <w:rPr>
          <w:rFonts w:ascii="Arial" w:hAnsi="Arial" w:cs="Arial"/>
        </w:rPr>
      </w:pPr>
      <w:r w:rsidRPr="001D3449">
        <w:rPr>
          <w:rFonts w:ascii="Arial" w:hAnsi="Arial" w:cs="Arial"/>
        </w:rPr>
        <w:t>The works specified in this Chapter of the Specifications compromises the construction of rubble mound breakwaters and revetments.</w:t>
      </w:r>
    </w:p>
    <w:p w:rsidR="00535774" w:rsidRPr="001D3449" w:rsidRDefault="00535774" w:rsidP="00535774">
      <w:pPr>
        <w:ind w:left="360"/>
        <w:jc w:val="both"/>
        <w:rPr>
          <w:rFonts w:ascii="Arial" w:hAnsi="Arial" w:cs="Arial"/>
        </w:rPr>
      </w:pPr>
    </w:p>
    <w:p w:rsidR="00535774" w:rsidRPr="001D3449" w:rsidRDefault="00535774" w:rsidP="00535774">
      <w:pPr>
        <w:ind w:left="360"/>
        <w:jc w:val="both"/>
        <w:rPr>
          <w:rFonts w:ascii="Arial" w:hAnsi="Arial" w:cs="Arial"/>
        </w:rPr>
      </w:pPr>
      <w:r w:rsidRPr="001D3449">
        <w:rPr>
          <w:rFonts w:ascii="Arial" w:hAnsi="Arial" w:cs="Arial"/>
        </w:rPr>
        <w:t xml:space="preserve">The works include supply or dredging of all materials required. According to Drawings, the specifications and the instructions from the Employer the Contractor shall furnish all materials, equipment, tools, and </w:t>
      </w:r>
      <w:proofErr w:type="spellStart"/>
      <w:r w:rsidRPr="001D3449">
        <w:rPr>
          <w:rFonts w:ascii="Arial" w:hAnsi="Arial" w:cs="Arial"/>
        </w:rPr>
        <w:t>labour</w:t>
      </w:r>
      <w:proofErr w:type="spellEnd"/>
      <w:r w:rsidRPr="001D3449">
        <w:rPr>
          <w:rFonts w:ascii="Arial" w:hAnsi="Arial" w:cs="Arial"/>
        </w:rPr>
        <w:t xml:space="preserve"> which are required for the construction, testing, measurement and completion of the works.</w:t>
      </w:r>
    </w:p>
    <w:p w:rsidR="00535774" w:rsidRPr="001D3449" w:rsidRDefault="00535774" w:rsidP="00535774">
      <w:pPr>
        <w:jc w:val="both"/>
        <w:rPr>
          <w:rFonts w:ascii="Arial" w:hAnsi="Arial" w:cs="Arial"/>
        </w:rPr>
      </w:pPr>
    </w:p>
    <w:p w:rsidR="00535774" w:rsidRPr="001D3449" w:rsidRDefault="00535774" w:rsidP="00535774">
      <w:pPr>
        <w:jc w:val="both"/>
        <w:rPr>
          <w:rFonts w:ascii="Arial" w:hAnsi="Arial" w:cs="Arial"/>
        </w:rPr>
      </w:pPr>
    </w:p>
    <w:p w:rsidR="00535774" w:rsidRPr="00116138" w:rsidRDefault="00535774" w:rsidP="007762D3">
      <w:pPr>
        <w:pStyle w:val="Heading1"/>
        <w:ind w:firstLine="360"/>
        <w:rPr>
          <w:sz w:val="24"/>
          <w:szCs w:val="24"/>
        </w:rPr>
      </w:pPr>
      <w:r w:rsidRPr="00116138">
        <w:rPr>
          <w:sz w:val="24"/>
          <w:szCs w:val="24"/>
        </w:rPr>
        <w:t>References</w:t>
      </w:r>
    </w:p>
    <w:p w:rsidR="00535774" w:rsidRPr="001D3449" w:rsidRDefault="00535774" w:rsidP="00535774">
      <w:pPr>
        <w:rPr>
          <w:rFonts w:ascii="Arial" w:hAnsi="Arial" w:cs="Arial"/>
        </w:rPr>
      </w:pPr>
    </w:p>
    <w:p w:rsidR="00535774" w:rsidRPr="001D3449" w:rsidRDefault="00535774" w:rsidP="00535774">
      <w:pPr>
        <w:rPr>
          <w:rFonts w:ascii="Arial" w:hAnsi="Arial" w:cs="Arial"/>
        </w:rPr>
      </w:pPr>
      <w:r w:rsidRPr="001D3449">
        <w:rPr>
          <w:rFonts w:ascii="Arial" w:hAnsi="Arial" w:cs="Arial"/>
        </w:rPr>
        <w:t>The following Standards and Codes of Practice are referred to in this specification:</w:t>
      </w:r>
    </w:p>
    <w:p w:rsidR="00535774" w:rsidRPr="001D3449" w:rsidRDefault="00535774" w:rsidP="00535774">
      <w:pPr>
        <w:rPr>
          <w:rFonts w:ascii="Arial" w:hAnsi="Arial" w:cs="Arial"/>
        </w:rPr>
      </w:pPr>
    </w:p>
    <w:p w:rsidR="00535774" w:rsidRPr="001D3449" w:rsidRDefault="00535774" w:rsidP="00535774">
      <w:pPr>
        <w:pBdr>
          <w:bottom w:val="single" w:sz="4" w:space="1" w:color="auto"/>
        </w:pBdr>
        <w:rPr>
          <w:rFonts w:ascii="Arial" w:hAnsi="Arial" w:cs="Arial"/>
        </w:rPr>
      </w:pPr>
      <w:r w:rsidRPr="001D3449">
        <w:rPr>
          <w:rFonts w:ascii="Arial" w:hAnsi="Arial" w:cs="Arial"/>
        </w:rPr>
        <w:t>Designation</w:t>
      </w:r>
      <w:r w:rsidRPr="001D3449">
        <w:rPr>
          <w:rFonts w:ascii="Arial" w:hAnsi="Arial" w:cs="Arial"/>
        </w:rPr>
        <w:tab/>
      </w:r>
      <w:r w:rsidRPr="001D3449">
        <w:rPr>
          <w:rFonts w:ascii="Arial" w:hAnsi="Arial" w:cs="Arial"/>
        </w:rPr>
        <w:tab/>
      </w:r>
      <w:r w:rsidRPr="001D3449">
        <w:rPr>
          <w:rFonts w:ascii="Arial" w:hAnsi="Arial" w:cs="Arial"/>
        </w:rPr>
        <w:tab/>
        <w:t xml:space="preserve">Title of Standards/Codes of Practice </w:t>
      </w:r>
    </w:p>
    <w:p w:rsidR="00535774" w:rsidRPr="001D3449" w:rsidRDefault="00535774" w:rsidP="00535774">
      <w:pPr>
        <w:rPr>
          <w:rFonts w:ascii="Arial" w:hAnsi="Arial" w:cs="Arial"/>
        </w:rPr>
      </w:pPr>
    </w:p>
    <w:p w:rsidR="00535774" w:rsidRPr="001D3449" w:rsidRDefault="00535774" w:rsidP="00535774">
      <w:pPr>
        <w:ind w:left="2880" w:hanging="2880"/>
        <w:rPr>
          <w:rFonts w:ascii="Arial" w:hAnsi="Arial" w:cs="Arial"/>
        </w:rPr>
      </w:pPr>
      <w:r w:rsidRPr="001D3449">
        <w:rPr>
          <w:rFonts w:ascii="Arial" w:hAnsi="Arial" w:cs="Arial"/>
        </w:rPr>
        <w:t>BS 812 Parts 100-103</w:t>
      </w:r>
      <w:r w:rsidRPr="001D3449">
        <w:rPr>
          <w:rFonts w:ascii="Arial" w:hAnsi="Arial" w:cs="Arial"/>
        </w:rPr>
        <w:tab/>
        <w:t>Sampling and Testing of Mineral Aggregates, Sand and Fillers</w:t>
      </w:r>
    </w:p>
    <w:p w:rsidR="00535774" w:rsidRPr="001D3449" w:rsidRDefault="00535774" w:rsidP="00535774">
      <w:pPr>
        <w:ind w:left="2880" w:hanging="2880"/>
        <w:rPr>
          <w:rFonts w:ascii="Arial" w:hAnsi="Arial" w:cs="Arial"/>
        </w:rPr>
      </w:pPr>
    </w:p>
    <w:p w:rsidR="00535774" w:rsidRPr="001D3449" w:rsidRDefault="00535774" w:rsidP="00535774">
      <w:pPr>
        <w:ind w:left="2880" w:hanging="2880"/>
        <w:rPr>
          <w:rFonts w:ascii="Arial" w:hAnsi="Arial" w:cs="Arial"/>
          <w:lang w:val="fr-FR"/>
        </w:rPr>
      </w:pPr>
      <w:r w:rsidRPr="001D3449">
        <w:rPr>
          <w:rFonts w:ascii="Arial" w:hAnsi="Arial" w:cs="Arial"/>
          <w:lang w:val="fr-FR"/>
        </w:rPr>
        <w:t xml:space="preserve">BS 6349 </w:t>
      </w:r>
      <w:r w:rsidRPr="00CC69FA">
        <w:rPr>
          <w:rFonts w:ascii="Arial" w:hAnsi="Arial" w:cs="Arial"/>
          <w:lang w:val="fr-FR"/>
        </w:rPr>
        <w:t>Part 1, Part 2</w:t>
      </w:r>
      <w:r w:rsidRPr="001D3449">
        <w:rPr>
          <w:rFonts w:ascii="Arial" w:hAnsi="Arial" w:cs="Arial"/>
          <w:lang w:val="fr-FR"/>
        </w:rPr>
        <w:tab/>
        <w:t>Maritime Structures</w:t>
      </w:r>
    </w:p>
    <w:p w:rsidR="00535774" w:rsidRPr="001D3449" w:rsidRDefault="00535774" w:rsidP="00535774">
      <w:pPr>
        <w:ind w:left="2880" w:hanging="2880"/>
        <w:rPr>
          <w:rFonts w:ascii="Arial" w:hAnsi="Arial" w:cs="Arial"/>
          <w:lang w:val="fr-FR"/>
        </w:rPr>
      </w:pPr>
    </w:p>
    <w:p w:rsidR="00535774" w:rsidRPr="001D3449" w:rsidRDefault="00535774" w:rsidP="00535774">
      <w:pPr>
        <w:ind w:left="2880" w:hanging="2880"/>
        <w:rPr>
          <w:rFonts w:ascii="Arial" w:hAnsi="Arial" w:cs="Arial"/>
        </w:rPr>
      </w:pPr>
      <w:r w:rsidRPr="001D3449">
        <w:rPr>
          <w:rFonts w:ascii="Arial" w:hAnsi="Arial" w:cs="Arial"/>
        </w:rPr>
        <w:t>ISO 5081</w:t>
      </w:r>
      <w:r w:rsidRPr="001D3449">
        <w:rPr>
          <w:rFonts w:ascii="Arial" w:hAnsi="Arial" w:cs="Arial"/>
        </w:rPr>
        <w:tab/>
        <w:t>Textiles- Woven Fabrics – Determination of Breaking Strength and Elongation (Strip Method)</w:t>
      </w:r>
    </w:p>
    <w:p w:rsidR="00535774" w:rsidRPr="001D3449" w:rsidRDefault="00535774" w:rsidP="00535774">
      <w:pPr>
        <w:ind w:left="2880" w:hanging="2880"/>
        <w:rPr>
          <w:rFonts w:ascii="Arial" w:hAnsi="Arial" w:cs="Arial"/>
        </w:rPr>
      </w:pPr>
    </w:p>
    <w:p w:rsidR="00535774" w:rsidRPr="001D3449" w:rsidRDefault="00535774" w:rsidP="00535774">
      <w:pPr>
        <w:ind w:left="2880" w:hanging="2880"/>
        <w:rPr>
          <w:rFonts w:ascii="Arial" w:hAnsi="Arial" w:cs="Arial"/>
        </w:rPr>
      </w:pPr>
      <w:r w:rsidRPr="001D3449">
        <w:rPr>
          <w:rFonts w:ascii="Arial" w:hAnsi="Arial" w:cs="Arial"/>
        </w:rPr>
        <w:t>Highway Works</w:t>
      </w:r>
      <w:r w:rsidRPr="001D3449">
        <w:rPr>
          <w:rFonts w:ascii="Arial" w:hAnsi="Arial" w:cs="Arial"/>
        </w:rPr>
        <w:tab/>
        <w:t xml:space="preserve">Manual of Contract Documents </w:t>
      </w:r>
      <w:proofErr w:type="spellStart"/>
      <w:r w:rsidRPr="001D3449">
        <w:rPr>
          <w:rFonts w:ascii="Arial" w:hAnsi="Arial" w:cs="Arial"/>
        </w:rPr>
        <w:t>fro</w:t>
      </w:r>
      <w:proofErr w:type="spellEnd"/>
      <w:r w:rsidRPr="001D3449">
        <w:rPr>
          <w:rFonts w:ascii="Arial" w:hAnsi="Arial" w:cs="Arial"/>
        </w:rPr>
        <w:t xml:space="preserve"> Highway Works, Volume 1 – Specifications for Highway Works, August 1994, The Department of Transport, The Stationary Office, UK (abbreviated as ‘Highway Works’)</w:t>
      </w:r>
    </w:p>
    <w:p w:rsidR="00535774" w:rsidRDefault="00535774" w:rsidP="00535774">
      <w:pPr>
        <w:ind w:left="2880" w:hanging="2880"/>
        <w:rPr>
          <w:rFonts w:ascii="Arial" w:hAnsi="Arial" w:cs="Arial"/>
        </w:rPr>
      </w:pPr>
      <w:r w:rsidRPr="001D3449">
        <w:rPr>
          <w:rFonts w:ascii="Arial" w:hAnsi="Arial" w:cs="Arial"/>
        </w:rPr>
        <w:t>CIRIA/CUR:</w:t>
      </w:r>
      <w:r w:rsidRPr="001D3449">
        <w:rPr>
          <w:rFonts w:ascii="Arial" w:hAnsi="Arial" w:cs="Arial"/>
        </w:rPr>
        <w:tab/>
        <w:t>Manual on the use of rock in coastal and shoreline engineering, Report no. 83/154</w:t>
      </w:r>
    </w:p>
    <w:p w:rsidR="00AC5FE6" w:rsidRDefault="00AC5FE6" w:rsidP="00535774">
      <w:pPr>
        <w:ind w:left="2880" w:hanging="2880"/>
        <w:rPr>
          <w:rFonts w:ascii="Arial" w:hAnsi="Arial" w:cs="Arial"/>
        </w:rPr>
      </w:pPr>
    </w:p>
    <w:p w:rsidR="00AC5FE6" w:rsidRPr="00D751A6" w:rsidRDefault="00AC5FE6" w:rsidP="00AC5FE6">
      <w:pPr>
        <w:autoSpaceDE w:val="0"/>
        <w:autoSpaceDN w:val="0"/>
        <w:adjustRightInd w:val="0"/>
        <w:ind w:left="2880" w:hanging="2880"/>
        <w:rPr>
          <w:szCs w:val="22"/>
        </w:rPr>
      </w:pPr>
      <w:r w:rsidRPr="00D751A6">
        <w:rPr>
          <w:szCs w:val="22"/>
        </w:rPr>
        <w:t xml:space="preserve">BS EN 13253:2001 </w:t>
      </w:r>
      <w:r>
        <w:rPr>
          <w:szCs w:val="22"/>
        </w:rPr>
        <w:tab/>
      </w:r>
      <w:r w:rsidRPr="00D751A6">
        <w:rPr>
          <w:szCs w:val="22"/>
        </w:rPr>
        <w:t>Geotextiles and</w:t>
      </w:r>
      <w:r>
        <w:rPr>
          <w:szCs w:val="22"/>
        </w:rPr>
        <w:t xml:space="preserve"> </w:t>
      </w:r>
      <w:r w:rsidRPr="00D751A6">
        <w:rPr>
          <w:szCs w:val="22"/>
        </w:rPr>
        <w:t>geotextile-related</w:t>
      </w:r>
      <w:r>
        <w:rPr>
          <w:szCs w:val="22"/>
        </w:rPr>
        <w:t xml:space="preserve"> </w:t>
      </w:r>
      <w:r w:rsidRPr="00D751A6">
        <w:rPr>
          <w:szCs w:val="22"/>
        </w:rPr>
        <w:t>products Ð</w:t>
      </w:r>
      <w:r>
        <w:rPr>
          <w:szCs w:val="22"/>
        </w:rPr>
        <w:t xml:space="preserve"> </w:t>
      </w:r>
      <w:r w:rsidRPr="00D751A6">
        <w:rPr>
          <w:szCs w:val="22"/>
        </w:rPr>
        <w:t>Characteristics required</w:t>
      </w:r>
      <w:r>
        <w:rPr>
          <w:szCs w:val="22"/>
        </w:rPr>
        <w:t xml:space="preserve"> for </w:t>
      </w:r>
      <w:r w:rsidRPr="00D751A6">
        <w:rPr>
          <w:szCs w:val="22"/>
        </w:rPr>
        <w:t>use in erosion</w:t>
      </w:r>
      <w:r>
        <w:rPr>
          <w:szCs w:val="22"/>
        </w:rPr>
        <w:t xml:space="preserve"> </w:t>
      </w:r>
      <w:r w:rsidRPr="00D751A6">
        <w:rPr>
          <w:szCs w:val="22"/>
        </w:rPr>
        <w:t>control works</w:t>
      </w:r>
      <w:r>
        <w:rPr>
          <w:szCs w:val="22"/>
        </w:rPr>
        <w:t xml:space="preserve"> </w:t>
      </w:r>
      <w:r w:rsidRPr="00D751A6">
        <w:rPr>
          <w:szCs w:val="22"/>
        </w:rPr>
        <w:t>(coastal protection,</w:t>
      </w:r>
      <w:r>
        <w:rPr>
          <w:szCs w:val="22"/>
        </w:rPr>
        <w:t xml:space="preserve"> </w:t>
      </w:r>
      <w:r w:rsidRPr="00D751A6">
        <w:rPr>
          <w:szCs w:val="22"/>
        </w:rPr>
        <w:t>bank revetments)</w:t>
      </w:r>
    </w:p>
    <w:p w:rsidR="00AC5FE6" w:rsidRDefault="00AC5FE6" w:rsidP="00535774">
      <w:pPr>
        <w:ind w:left="2880" w:hanging="2880"/>
        <w:rPr>
          <w:rFonts w:ascii="Arial" w:hAnsi="Arial" w:cs="Arial"/>
        </w:rPr>
      </w:pPr>
    </w:p>
    <w:p w:rsidR="00535774" w:rsidRPr="001D3449" w:rsidRDefault="00535774" w:rsidP="00535774">
      <w:pPr>
        <w:ind w:left="2880" w:hanging="2880"/>
        <w:rPr>
          <w:rFonts w:ascii="Arial" w:hAnsi="Arial" w:cs="Arial"/>
        </w:rPr>
      </w:pPr>
    </w:p>
    <w:p w:rsidR="00535774" w:rsidRPr="001D3449" w:rsidRDefault="00535774" w:rsidP="00535774">
      <w:pPr>
        <w:autoSpaceDE w:val="0"/>
        <w:autoSpaceDN w:val="0"/>
        <w:adjustRightInd w:val="0"/>
        <w:rPr>
          <w:rFonts w:ascii="Arial" w:hAnsi="Arial" w:cs="Arial"/>
        </w:rPr>
      </w:pPr>
      <w:proofErr w:type="gramStart"/>
      <w:r w:rsidRPr="001D3449">
        <w:rPr>
          <w:rFonts w:ascii="Arial" w:hAnsi="Arial" w:cs="Arial"/>
        </w:rPr>
        <w:t>CEM</w:t>
      </w:r>
      <w:r w:rsidRPr="001D3449">
        <w:rPr>
          <w:rFonts w:ascii="Arial" w:hAnsi="Arial" w:cs="Arial"/>
        </w:rPr>
        <w:tab/>
        <w:t xml:space="preserve">    </w:t>
      </w:r>
      <w:r w:rsidRPr="001D3449">
        <w:rPr>
          <w:rFonts w:ascii="Arial" w:hAnsi="Arial" w:cs="Arial"/>
        </w:rPr>
        <w:tab/>
      </w:r>
      <w:r w:rsidRPr="001D3449">
        <w:rPr>
          <w:rFonts w:ascii="Arial" w:hAnsi="Arial" w:cs="Arial"/>
        </w:rPr>
        <w:tab/>
      </w:r>
      <w:r>
        <w:rPr>
          <w:rFonts w:ascii="Arial" w:hAnsi="Arial" w:cs="Arial"/>
        </w:rPr>
        <w:tab/>
      </w:r>
      <w:r w:rsidRPr="001D3449">
        <w:rPr>
          <w:rFonts w:ascii="Arial" w:hAnsi="Arial" w:cs="Arial"/>
        </w:rPr>
        <w:t>Coastal Engineering Manual.</w:t>
      </w:r>
      <w:proofErr w:type="gramEnd"/>
      <w:r w:rsidRPr="001D3449">
        <w:rPr>
          <w:rFonts w:ascii="Arial" w:hAnsi="Arial" w:cs="Arial"/>
        </w:rPr>
        <w:t xml:space="preserve"> </w:t>
      </w:r>
      <w:proofErr w:type="gramStart"/>
      <w:r w:rsidRPr="001D3449">
        <w:rPr>
          <w:rFonts w:ascii="Arial" w:hAnsi="Arial" w:cs="Arial"/>
        </w:rPr>
        <w:t xml:space="preserve">U.S. Army </w:t>
      </w:r>
      <w:proofErr w:type="spellStart"/>
      <w:r w:rsidRPr="001D3449">
        <w:rPr>
          <w:rFonts w:ascii="Arial" w:hAnsi="Arial" w:cs="Arial"/>
        </w:rPr>
        <w:t>Crops</w:t>
      </w:r>
      <w:proofErr w:type="spellEnd"/>
      <w:r w:rsidRPr="001D3449">
        <w:rPr>
          <w:rFonts w:ascii="Arial" w:hAnsi="Arial" w:cs="Arial"/>
        </w:rPr>
        <w:t xml:space="preserve"> of Engineers.</w:t>
      </w:r>
      <w:proofErr w:type="gramEnd"/>
    </w:p>
    <w:p w:rsidR="00535774" w:rsidRPr="001D3449" w:rsidRDefault="00535774" w:rsidP="00535774">
      <w:pPr>
        <w:ind w:left="2880" w:hanging="2880"/>
        <w:rPr>
          <w:rFonts w:ascii="Arial" w:hAnsi="Arial" w:cs="Arial"/>
        </w:rPr>
      </w:pPr>
    </w:p>
    <w:p w:rsidR="00535774" w:rsidRDefault="00535774" w:rsidP="00535774">
      <w:pPr>
        <w:ind w:left="2880" w:hanging="2880"/>
        <w:rPr>
          <w:rFonts w:ascii="Arial" w:hAnsi="Arial" w:cs="Arial"/>
        </w:rPr>
      </w:pPr>
    </w:p>
    <w:p w:rsidR="00535774" w:rsidRDefault="00535774" w:rsidP="00535774">
      <w:pPr>
        <w:ind w:left="2880" w:hanging="2880"/>
        <w:rPr>
          <w:rFonts w:ascii="Arial" w:hAnsi="Arial" w:cs="Arial"/>
        </w:rPr>
      </w:pPr>
    </w:p>
    <w:p w:rsidR="00535774" w:rsidRPr="001D3449" w:rsidRDefault="00535774" w:rsidP="00535774">
      <w:pPr>
        <w:ind w:left="2880" w:hanging="2880"/>
        <w:rPr>
          <w:rFonts w:ascii="Arial" w:hAnsi="Arial" w:cs="Arial"/>
        </w:rPr>
      </w:pPr>
    </w:p>
    <w:p w:rsidR="00535774" w:rsidRPr="00116138" w:rsidRDefault="00535774" w:rsidP="007762D3">
      <w:pPr>
        <w:ind w:left="2880" w:hanging="2880"/>
        <w:rPr>
          <w:rFonts w:ascii="Arial" w:hAnsi="Arial" w:cs="Arial"/>
          <w:b/>
          <w:sz w:val="24"/>
          <w:szCs w:val="24"/>
        </w:rPr>
      </w:pPr>
      <w:r w:rsidRPr="00116138">
        <w:rPr>
          <w:rFonts w:ascii="Arial" w:hAnsi="Arial" w:cs="Arial"/>
          <w:b/>
          <w:sz w:val="24"/>
          <w:szCs w:val="24"/>
        </w:rPr>
        <w:t>Materials</w:t>
      </w:r>
    </w:p>
    <w:p w:rsidR="00535774" w:rsidRPr="001D3449" w:rsidRDefault="00535774" w:rsidP="00535774">
      <w:pPr>
        <w:ind w:left="2880" w:hanging="2880"/>
        <w:rPr>
          <w:rFonts w:ascii="Arial" w:hAnsi="Arial" w:cs="Arial"/>
        </w:rPr>
      </w:pPr>
    </w:p>
    <w:p w:rsidR="00535774" w:rsidRPr="00116138" w:rsidRDefault="00535774" w:rsidP="00535774">
      <w:pPr>
        <w:pStyle w:val="Heading3"/>
        <w:rPr>
          <w:b w:val="0"/>
          <w:bCs w:val="0"/>
          <w:i/>
          <w:iCs/>
          <w:sz w:val="20"/>
          <w:szCs w:val="20"/>
        </w:rPr>
      </w:pPr>
      <w:r w:rsidRPr="00116138">
        <w:rPr>
          <w:b w:val="0"/>
          <w:bCs w:val="0"/>
          <w:i/>
          <w:iCs/>
          <w:sz w:val="20"/>
          <w:szCs w:val="20"/>
        </w:rPr>
        <w:t>General</w:t>
      </w:r>
    </w:p>
    <w:p w:rsidR="00535774" w:rsidRPr="001D3449" w:rsidRDefault="00535774" w:rsidP="00535774">
      <w:pPr>
        <w:ind w:left="2880" w:hanging="2880"/>
        <w:rPr>
          <w:rFonts w:ascii="Arial" w:hAnsi="Arial" w:cs="Arial"/>
        </w:rPr>
      </w:pPr>
    </w:p>
    <w:p w:rsidR="00535774" w:rsidRPr="001D3449" w:rsidRDefault="00535774" w:rsidP="00535774">
      <w:pPr>
        <w:jc w:val="both"/>
        <w:rPr>
          <w:rFonts w:ascii="Arial" w:hAnsi="Arial" w:cs="Arial"/>
        </w:rPr>
      </w:pPr>
      <w:r w:rsidRPr="001D3449">
        <w:rPr>
          <w:rFonts w:ascii="Arial" w:hAnsi="Arial" w:cs="Arial"/>
        </w:rPr>
        <w:t>All stone materials specified in the following as stone class I, II and III shall be of granite, basalt or equal igneous rock. The material shall have an apparent specific gravity of not less than 26KN/m</w:t>
      </w:r>
      <w:r w:rsidRPr="001D3449">
        <w:rPr>
          <w:rFonts w:ascii="Arial" w:hAnsi="Arial" w:cs="Arial"/>
          <w:vertAlign w:val="superscript"/>
        </w:rPr>
        <w:t>3</w:t>
      </w:r>
      <w:r w:rsidRPr="001D3449">
        <w:rPr>
          <w:rFonts w:ascii="Arial" w:hAnsi="Arial" w:cs="Arial"/>
        </w:rPr>
        <w:t xml:space="preserve"> with 90% of the stones having a density of at least 25KN/m</w:t>
      </w:r>
      <w:r w:rsidRPr="001D3449">
        <w:rPr>
          <w:rFonts w:ascii="Arial" w:hAnsi="Arial" w:cs="Arial"/>
          <w:vertAlign w:val="superscript"/>
        </w:rPr>
        <w:t xml:space="preserve">3 </w:t>
      </w:r>
      <w:r w:rsidRPr="001D3449">
        <w:rPr>
          <w:rFonts w:ascii="Arial" w:hAnsi="Arial" w:cs="Arial"/>
        </w:rPr>
        <w:t>when saturated and surface dry, according to BS 812.</w:t>
      </w:r>
    </w:p>
    <w:p w:rsidR="00535774" w:rsidRPr="001D3449" w:rsidRDefault="00535774" w:rsidP="00535774">
      <w:pPr>
        <w:jc w:val="both"/>
        <w:rPr>
          <w:rFonts w:ascii="Arial" w:hAnsi="Arial" w:cs="Arial"/>
        </w:rPr>
      </w:pPr>
    </w:p>
    <w:p w:rsidR="00535774" w:rsidRPr="001D3449" w:rsidRDefault="00535774" w:rsidP="00535774">
      <w:pPr>
        <w:jc w:val="both"/>
        <w:rPr>
          <w:rFonts w:ascii="Arial" w:hAnsi="Arial" w:cs="Arial"/>
        </w:rPr>
      </w:pPr>
      <w:r w:rsidRPr="001D3449">
        <w:rPr>
          <w:rFonts w:ascii="Arial" w:hAnsi="Arial" w:cs="Arial"/>
        </w:rPr>
        <w:t>The average water absorption of quarry stone must be less than 2% and the water absorption of nine of the individual stones less than 2.5%.</w:t>
      </w:r>
    </w:p>
    <w:p w:rsidR="00535774" w:rsidRPr="001D3449" w:rsidRDefault="00535774" w:rsidP="00535774">
      <w:pPr>
        <w:jc w:val="both"/>
        <w:rPr>
          <w:rFonts w:ascii="Arial" w:hAnsi="Arial" w:cs="Arial"/>
        </w:rPr>
      </w:pPr>
    </w:p>
    <w:p w:rsidR="00535774" w:rsidRPr="001D3449" w:rsidRDefault="00535774" w:rsidP="00535774">
      <w:pPr>
        <w:jc w:val="both"/>
        <w:rPr>
          <w:rFonts w:ascii="Arial" w:hAnsi="Arial" w:cs="Arial"/>
        </w:rPr>
      </w:pPr>
      <w:r w:rsidRPr="001D3449">
        <w:rPr>
          <w:rFonts w:ascii="Arial" w:hAnsi="Arial" w:cs="Arial"/>
        </w:rPr>
        <w:t xml:space="preserve">The loss for magnesium </w:t>
      </w:r>
      <w:proofErr w:type="spellStart"/>
      <w:r w:rsidRPr="001D3449">
        <w:rPr>
          <w:rFonts w:ascii="Arial" w:hAnsi="Arial" w:cs="Arial"/>
        </w:rPr>
        <w:t>sulphate</w:t>
      </w:r>
      <w:proofErr w:type="spellEnd"/>
      <w:r w:rsidRPr="001D3449">
        <w:rPr>
          <w:rFonts w:ascii="Arial" w:hAnsi="Arial" w:cs="Arial"/>
        </w:rPr>
        <w:t xml:space="preserve"> soundness test must be less than 12% for all rock.</w:t>
      </w:r>
    </w:p>
    <w:p w:rsidR="00535774" w:rsidRPr="001D3449" w:rsidRDefault="00535774" w:rsidP="00535774">
      <w:pPr>
        <w:jc w:val="both"/>
        <w:rPr>
          <w:rFonts w:ascii="Arial" w:hAnsi="Arial" w:cs="Arial"/>
        </w:rPr>
      </w:pPr>
    </w:p>
    <w:p w:rsidR="00535774" w:rsidRPr="001D3449" w:rsidRDefault="00535774" w:rsidP="00535774">
      <w:pPr>
        <w:jc w:val="both"/>
        <w:rPr>
          <w:rFonts w:ascii="Arial" w:hAnsi="Arial" w:cs="Arial"/>
        </w:rPr>
      </w:pPr>
      <w:r w:rsidRPr="001D3449">
        <w:rPr>
          <w:rFonts w:ascii="Arial" w:hAnsi="Arial" w:cs="Arial"/>
        </w:rPr>
        <w:t>Deleterious secondary minerals shall not be present. For all rock types, this is taken to be indicated by Methylene Blue abso</w:t>
      </w:r>
      <w:r>
        <w:rPr>
          <w:rFonts w:ascii="Arial" w:hAnsi="Arial" w:cs="Arial"/>
        </w:rPr>
        <w:t xml:space="preserve">rption values of less than (0.7 </w:t>
      </w:r>
      <w:r w:rsidRPr="001D3449">
        <w:rPr>
          <w:rFonts w:ascii="Arial" w:hAnsi="Arial" w:cs="Arial"/>
        </w:rPr>
        <w:t>g/100g).</w:t>
      </w:r>
    </w:p>
    <w:p w:rsidR="00535774" w:rsidRPr="001D3449" w:rsidRDefault="00535774" w:rsidP="00535774">
      <w:pPr>
        <w:jc w:val="both"/>
        <w:rPr>
          <w:rFonts w:ascii="Arial" w:hAnsi="Arial" w:cs="Arial"/>
        </w:rPr>
      </w:pPr>
    </w:p>
    <w:p w:rsidR="00535774" w:rsidRPr="001D3449" w:rsidRDefault="00535774" w:rsidP="00535774">
      <w:pPr>
        <w:jc w:val="both"/>
        <w:rPr>
          <w:rFonts w:ascii="Arial" w:hAnsi="Arial" w:cs="Arial"/>
        </w:rPr>
      </w:pPr>
      <w:r w:rsidRPr="001D3449">
        <w:rPr>
          <w:rFonts w:ascii="Arial" w:hAnsi="Arial" w:cs="Arial"/>
        </w:rPr>
        <w:t xml:space="preserve">Average point load index in the planar direction of the most pronounced layering should any visible anisotropy exist and for sampling, testing and reporting in accordance with the ISRM 1986 recommended method must be at least 4.0 </w:t>
      </w:r>
      <w:proofErr w:type="spellStart"/>
      <w:r w:rsidRPr="001D3449">
        <w:rPr>
          <w:rFonts w:ascii="Arial" w:hAnsi="Arial" w:cs="Arial"/>
        </w:rPr>
        <w:t>Mpa</w:t>
      </w:r>
      <w:proofErr w:type="spellEnd"/>
      <w:r w:rsidRPr="001D3449">
        <w:rPr>
          <w:rFonts w:ascii="Arial" w:hAnsi="Arial" w:cs="Arial"/>
        </w:rPr>
        <w:t xml:space="preserve"> with the average minus the standard deviation of the point load index of at least 3.0 </w:t>
      </w:r>
      <w:proofErr w:type="spellStart"/>
      <w:r w:rsidRPr="001D3449">
        <w:rPr>
          <w:rFonts w:ascii="Arial" w:hAnsi="Arial" w:cs="Arial"/>
        </w:rPr>
        <w:t>Mpa</w:t>
      </w:r>
      <w:proofErr w:type="spellEnd"/>
      <w:r w:rsidRPr="001D3449">
        <w:rPr>
          <w:rFonts w:ascii="Arial" w:hAnsi="Arial" w:cs="Arial"/>
        </w:rPr>
        <w:t>.</w:t>
      </w:r>
    </w:p>
    <w:p w:rsidR="00535774" w:rsidRPr="001D3449" w:rsidRDefault="00535774" w:rsidP="00535774">
      <w:pPr>
        <w:jc w:val="both"/>
        <w:rPr>
          <w:rFonts w:ascii="Arial" w:hAnsi="Arial" w:cs="Arial"/>
        </w:rPr>
      </w:pPr>
    </w:p>
    <w:p w:rsidR="00535774" w:rsidRPr="001D3449" w:rsidRDefault="00535774" w:rsidP="00535774">
      <w:pPr>
        <w:jc w:val="both"/>
        <w:rPr>
          <w:rFonts w:ascii="Arial" w:hAnsi="Arial" w:cs="Arial"/>
        </w:rPr>
      </w:pPr>
      <w:r w:rsidRPr="001D3449">
        <w:rPr>
          <w:rFonts w:ascii="Arial" w:hAnsi="Arial" w:cs="Arial"/>
        </w:rPr>
        <w:t>The mill abrasion resistance index must be less than 0.004.</w:t>
      </w:r>
    </w:p>
    <w:p w:rsidR="00535774" w:rsidRPr="001D3449" w:rsidRDefault="00535774" w:rsidP="00535774">
      <w:pPr>
        <w:jc w:val="both"/>
        <w:rPr>
          <w:rFonts w:ascii="Arial" w:hAnsi="Arial" w:cs="Arial"/>
        </w:rPr>
      </w:pPr>
    </w:p>
    <w:p w:rsidR="00535774" w:rsidRPr="001D3449" w:rsidRDefault="00535774" w:rsidP="00535774">
      <w:pPr>
        <w:jc w:val="both"/>
        <w:rPr>
          <w:rFonts w:ascii="Arial" w:hAnsi="Arial" w:cs="Arial"/>
        </w:rPr>
      </w:pPr>
      <w:r w:rsidRPr="001D3449">
        <w:rPr>
          <w:rFonts w:ascii="Arial" w:hAnsi="Arial" w:cs="Arial"/>
        </w:rPr>
        <w:t>Quarried rock shall not contain visually observable or chemically detectable impurities or foreign matters in such quantities that these are damaging for the constructive application of the quarried stone or for the environment in which the quarried stone is applied.</w:t>
      </w:r>
    </w:p>
    <w:p w:rsidR="00535774" w:rsidRPr="001D3449" w:rsidRDefault="00535774" w:rsidP="00535774">
      <w:pPr>
        <w:jc w:val="both"/>
        <w:rPr>
          <w:rFonts w:ascii="Arial" w:hAnsi="Arial" w:cs="Arial"/>
        </w:rPr>
      </w:pPr>
    </w:p>
    <w:p w:rsidR="00535774" w:rsidRPr="001D3449" w:rsidRDefault="00535774" w:rsidP="00535774">
      <w:pPr>
        <w:jc w:val="both"/>
        <w:rPr>
          <w:rFonts w:ascii="Arial" w:hAnsi="Arial" w:cs="Arial"/>
        </w:rPr>
      </w:pPr>
      <w:r w:rsidRPr="001D3449">
        <w:rPr>
          <w:rFonts w:ascii="Arial" w:hAnsi="Arial" w:cs="Arial"/>
        </w:rPr>
        <w:t>All stone materials specified in the following as stone class IV, V, VI and VII may as an alternative to the above mentioned rock be obtained from sound coral rock or beach rock. The material shall have an apparent specific gravity of not less than 24KN/</w:t>
      </w:r>
      <w:proofErr w:type="gramStart"/>
      <w:r w:rsidRPr="001D3449">
        <w:rPr>
          <w:rFonts w:ascii="Arial" w:hAnsi="Arial" w:cs="Arial"/>
        </w:rPr>
        <w:t>m</w:t>
      </w:r>
      <w:r w:rsidRPr="001D3449">
        <w:rPr>
          <w:rFonts w:ascii="Arial" w:hAnsi="Arial" w:cs="Arial"/>
          <w:vertAlign w:val="superscript"/>
        </w:rPr>
        <w:t xml:space="preserve">3  </w:t>
      </w:r>
      <w:r w:rsidRPr="001D3449">
        <w:rPr>
          <w:rFonts w:ascii="Arial" w:hAnsi="Arial" w:cs="Arial"/>
        </w:rPr>
        <w:t>when</w:t>
      </w:r>
      <w:proofErr w:type="gramEnd"/>
      <w:r w:rsidRPr="001D3449">
        <w:rPr>
          <w:rFonts w:ascii="Arial" w:hAnsi="Arial" w:cs="Arial"/>
        </w:rPr>
        <w:t xml:space="preserve"> saturated and surface dry.</w:t>
      </w:r>
    </w:p>
    <w:p w:rsidR="00535774" w:rsidRPr="001D3449" w:rsidRDefault="00535774" w:rsidP="00535774">
      <w:pPr>
        <w:jc w:val="both"/>
        <w:rPr>
          <w:rFonts w:ascii="Arial" w:hAnsi="Arial" w:cs="Arial"/>
        </w:rPr>
      </w:pPr>
    </w:p>
    <w:p w:rsidR="00535774" w:rsidRPr="001D3449" w:rsidRDefault="00535774" w:rsidP="00535774">
      <w:pPr>
        <w:jc w:val="both"/>
        <w:rPr>
          <w:rFonts w:ascii="Arial" w:hAnsi="Arial" w:cs="Arial"/>
        </w:rPr>
      </w:pPr>
      <w:r w:rsidRPr="001D3449">
        <w:rPr>
          <w:rFonts w:ascii="Arial" w:hAnsi="Arial" w:cs="Arial"/>
        </w:rPr>
        <w:t>The stone materials shall be sound, compact, hard, durable and resistant to action of seawater and free of cracks and fissures determined for the proper performance of the material in quest on.</w:t>
      </w:r>
    </w:p>
    <w:p w:rsidR="00535774" w:rsidRPr="001D3449" w:rsidRDefault="00535774" w:rsidP="00535774">
      <w:pPr>
        <w:jc w:val="both"/>
        <w:rPr>
          <w:rFonts w:ascii="Arial" w:hAnsi="Arial" w:cs="Arial"/>
        </w:rPr>
      </w:pPr>
    </w:p>
    <w:p w:rsidR="00535774" w:rsidRPr="001D3449" w:rsidRDefault="00535774" w:rsidP="00535774">
      <w:pPr>
        <w:jc w:val="both"/>
        <w:rPr>
          <w:rFonts w:ascii="Arial" w:hAnsi="Arial" w:cs="Arial"/>
        </w:rPr>
      </w:pPr>
      <w:r w:rsidRPr="001D3449">
        <w:rPr>
          <w:rFonts w:ascii="Arial" w:hAnsi="Arial" w:cs="Arial"/>
        </w:rPr>
        <w:t>All fill material shall be dredge and stored to suit the specific demands in the structure.</w:t>
      </w:r>
    </w:p>
    <w:p w:rsidR="00535774" w:rsidRPr="001D3449" w:rsidRDefault="00535774" w:rsidP="00535774">
      <w:pPr>
        <w:jc w:val="both"/>
        <w:rPr>
          <w:rFonts w:ascii="Arial" w:hAnsi="Arial" w:cs="Arial"/>
        </w:rPr>
      </w:pPr>
    </w:p>
    <w:p w:rsidR="00535774" w:rsidRPr="001D3449" w:rsidRDefault="00535774" w:rsidP="00535774">
      <w:pPr>
        <w:rPr>
          <w:rFonts w:ascii="Arial" w:hAnsi="Arial" w:cs="Arial"/>
        </w:rPr>
      </w:pPr>
    </w:p>
    <w:p w:rsidR="00535774" w:rsidRPr="00116138" w:rsidRDefault="00535774" w:rsidP="00535774">
      <w:pPr>
        <w:rPr>
          <w:rFonts w:ascii="Arial" w:hAnsi="Arial" w:cs="Arial"/>
          <w:bCs/>
          <w:i/>
          <w:iCs/>
        </w:rPr>
      </w:pPr>
      <w:r>
        <w:rPr>
          <w:rFonts w:ascii="Arial" w:hAnsi="Arial" w:cs="Arial"/>
          <w:bCs/>
          <w:i/>
          <w:iCs/>
        </w:rPr>
        <w:t>Source of Stone Materials</w:t>
      </w:r>
    </w:p>
    <w:p w:rsidR="00535774" w:rsidRPr="001D3449" w:rsidRDefault="00535774" w:rsidP="00535774">
      <w:pPr>
        <w:rPr>
          <w:rFonts w:ascii="Arial" w:hAnsi="Arial" w:cs="Arial"/>
        </w:rPr>
      </w:pPr>
    </w:p>
    <w:p w:rsidR="00535774" w:rsidRPr="001D3449" w:rsidRDefault="00535774" w:rsidP="00535774">
      <w:pPr>
        <w:jc w:val="both"/>
        <w:rPr>
          <w:rFonts w:ascii="Arial" w:hAnsi="Arial" w:cs="Arial"/>
        </w:rPr>
      </w:pPr>
      <w:r w:rsidRPr="001D3449">
        <w:rPr>
          <w:rFonts w:ascii="Arial" w:hAnsi="Arial" w:cs="Arial"/>
        </w:rPr>
        <w:t>The contractor shall select the source or sources of rock and shall be responsible for quarrying, supply and transport to the Site of suitable rock in sufficient quantities.</w:t>
      </w:r>
    </w:p>
    <w:p w:rsidR="00535774" w:rsidRPr="001D3449" w:rsidRDefault="00535774" w:rsidP="00535774">
      <w:pPr>
        <w:jc w:val="both"/>
        <w:rPr>
          <w:rFonts w:ascii="Arial" w:hAnsi="Arial" w:cs="Arial"/>
        </w:rPr>
      </w:pPr>
    </w:p>
    <w:p w:rsidR="00535774" w:rsidRPr="001D3449" w:rsidRDefault="00535774" w:rsidP="00535774">
      <w:pPr>
        <w:jc w:val="both"/>
        <w:rPr>
          <w:rFonts w:ascii="Arial" w:hAnsi="Arial" w:cs="Arial"/>
        </w:rPr>
      </w:pPr>
      <w:r w:rsidRPr="001D3449">
        <w:rPr>
          <w:rFonts w:ascii="Arial" w:hAnsi="Arial" w:cs="Arial"/>
        </w:rPr>
        <w:t>The suitability of the source or sources of rock selected by the Contractor shall be subject to the approval of the Employer. Approval of the quarry is only supplementary to other requirement of the rock.</w:t>
      </w:r>
    </w:p>
    <w:p w:rsidR="00535774" w:rsidRPr="001D3449" w:rsidRDefault="00535774" w:rsidP="00535774">
      <w:pPr>
        <w:jc w:val="both"/>
        <w:rPr>
          <w:rFonts w:ascii="Arial" w:hAnsi="Arial" w:cs="Arial"/>
        </w:rPr>
      </w:pPr>
    </w:p>
    <w:p w:rsidR="00535774" w:rsidRPr="001D3449" w:rsidRDefault="00535774" w:rsidP="00535774">
      <w:pPr>
        <w:jc w:val="both"/>
        <w:rPr>
          <w:rFonts w:ascii="Arial" w:hAnsi="Arial" w:cs="Arial"/>
        </w:rPr>
      </w:pPr>
      <w:r w:rsidRPr="001D3449">
        <w:rPr>
          <w:rFonts w:ascii="Arial" w:hAnsi="Arial" w:cs="Arial"/>
        </w:rPr>
        <w:t>The Contractor shall submit for the approval of the Employer an experiences geologist’s determination of the type of stones based on visual inspection of 10 respective samples.</w:t>
      </w:r>
    </w:p>
    <w:p w:rsidR="00535774" w:rsidRPr="001D3449" w:rsidRDefault="00535774" w:rsidP="00535774">
      <w:pPr>
        <w:jc w:val="both"/>
        <w:rPr>
          <w:rFonts w:ascii="Arial" w:hAnsi="Arial" w:cs="Arial"/>
        </w:rPr>
      </w:pPr>
    </w:p>
    <w:p w:rsidR="00535774" w:rsidRPr="001D3449" w:rsidRDefault="00535774" w:rsidP="00535774">
      <w:pPr>
        <w:jc w:val="both"/>
        <w:rPr>
          <w:rFonts w:ascii="Arial" w:hAnsi="Arial" w:cs="Arial"/>
        </w:rPr>
      </w:pPr>
      <w:r w:rsidRPr="001D3449">
        <w:rPr>
          <w:rFonts w:ascii="Arial" w:hAnsi="Arial" w:cs="Arial"/>
        </w:rPr>
        <w:t>The coral rock or beach rock dredged may be used for stone classes IV, V, VI and VII if the testing shows it comply with these specifications.</w:t>
      </w:r>
    </w:p>
    <w:p w:rsidR="00535774" w:rsidRPr="001D3449" w:rsidRDefault="00535774" w:rsidP="00535774">
      <w:pPr>
        <w:jc w:val="both"/>
        <w:rPr>
          <w:rFonts w:ascii="Arial" w:hAnsi="Arial" w:cs="Arial"/>
        </w:rPr>
      </w:pPr>
    </w:p>
    <w:p w:rsidR="00535774" w:rsidRPr="001D3449" w:rsidRDefault="00535774" w:rsidP="00535774">
      <w:pPr>
        <w:rPr>
          <w:rFonts w:ascii="Arial" w:hAnsi="Arial" w:cs="Arial"/>
        </w:rPr>
      </w:pPr>
    </w:p>
    <w:p w:rsidR="00535774" w:rsidRPr="00116138" w:rsidRDefault="00535774" w:rsidP="00535774">
      <w:pPr>
        <w:rPr>
          <w:rFonts w:ascii="Arial" w:hAnsi="Arial" w:cs="Arial"/>
          <w:bCs/>
          <w:i/>
          <w:iCs/>
        </w:rPr>
      </w:pPr>
      <w:r w:rsidRPr="00116138">
        <w:rPr>
          <w:rFonts w:ascii="Arial" w:hAnsi="Arial" w:cs="Arial"/>
          <w:bCs/>
          <w:i/>
          <w:iCs/>
        </w:rPr>
        <w:t>Cl</w:t>
      </w:r>
      <w:r>
        <w:rPr>
          <w:rFonts w:ascii="Arial" w:hAnsi="Arial" w:cs="Arial"/>
          <w:bCs/>
          <w:i/>
          <w:iCs/>
        </w:rPr>
        <w:t>assification of Stone Materials</w:t>
      </w:r>
    </w:p>
    <w:p w:rsidR="00535774" w:rsidRPr="001D3449" w:rsidRDefault="00535774" w:rsidP="00535774">
      <w:pPr>
        <w:rPr>
          <w:rFonts w:ascii="Arial" w:hAnsi="Arial" w:cs="Arial"/>
        </w:rPr>
      </w:pPr>
    </w:p>
    <w:p w:rsidR="00535774" w:rsidRPr="001D3449" w:rsidRDefault="00535774" w:rsidP="00535774">
      <w:pPr>
        <w:rPr>
          <w:rFonts w:ascii="Arial" w:hAnsi="Arial" w:cs="Arial"/>
        </w:rPr>
      </w:pPr>
      <w:proofErr w:type="spellStart"/>
      <w:r w:rsidRPr="001D3449">
        <w:rPr>
          <w:rFonts w:ascii="Arial" w:hAnsi="Arial" w:cs="Arial"/>
        </w:rPr>
        <w:t>Armour</w:t>
      </w:r>
      <w:proofErr w:type="spellEnd"/>
      <w:r w:rsidRPr="001D3449">
        <w:rPr>
          <w:rFonts w:ascii="Arial" w:hAnsi="Arial" w:cs="Arial"/>
        </w:rPr>
        <w:t xml:space="preserve"> layer in the break waters and filters overlaying sand fill and unspecified coral rock fill shall be constructed from the following stone classes specifying the minimum mean weight (or size) and the lower and the upper limit.</w:t>
      </w:r>
    </w:p>
    <w:p w:rsidR="00535774" w:rsidRPr="001D3449" w:rsidRDefault="00535774" w:rsidP="00535774">
      <w:pPr>
        <w:rPr>
          <w:rFonts w:ascii="Arial" w:hAnsi="Arial" w:cs="Arial"/>
        </w:rPr>
      </w:pPr>
    </w:p>
    <w:p w:rsidR="00535774" w:rsidRPr="001D3449" w:rsidRDefault="00535774" w:rsidP="00535774">
      <w:pPr>
        <w:rPr>
          <w:rFonts w:ascii="Arial" w:hAnsi="Arial" w:cs="Arial"/>
        </w:rPr>
      </w:pPr>
      <w:r w:rsidRPr="001D3449">
        <w:rPr>
          <w:rFonts w:ascii="Arial" w:hAnsi="Arial" w:cs="Arial"/>
        </w:rPr>
        <w:t xml:space="preserve">Granite: </w:t>
      </w:r>
    </w:p>
    <w:p w:rsidR="00535774" w:rsidRPr="001D3449" w:rsidRDefault="00535774" w:rsidP="00535774">
      <w:pPr>
        <w:rPr>
          <w:rFonts w:ascii="Arial" w:hAnsi="Arial" w:cs="Arial"/>
        </w:rPr>
      </w:pPr>
      <w:r w:rsidRPr="001D3449">
        <w:rPr>
          <w:rFonts w:ascii="Arial" w:hAnsi="Arial" w:cs="Arial"/>
        </w:rPr>
        <w:t xml:space="preserve">                    </w:t>
      </w:r>
    </w:p>
    <w:p w:rsidR="00535774" w:rsidRPr="001D3449" w:rsidRDefault="00535774" w:rsidP="00535774">
      <w:pPr>
        <w:rPr>
          <w:rFonts w:ascii="Arial" w:hAnsi="Arial" w:cs="Arial"/>
        </w:rPr>
      </w:pPr>
      <w:r w:rsidRPr="001D3449">
        <w:rPr>
          <w:rFonts w:ascii="Arial" w:hAnsi="Arial" w:cs="Arial"/>
        </w:rPr>
        <w:t xml:space="preserve">                        I:          Weight range:          2t to 8t</w:t>
      </w:r>
    </w:p>
    <w:p w:rsidR="00535774" w:rsidRPr="001D3449" w:rsidRDefault="00535774" w:rsidP="00535774">
      <w:pPr>
        <w:rPr>
          <w:rFonts w:ascii="Arial" w:hAnsi="Arial" w:cs="Arial"/>
        </w:rPr>
      </w:pPr>
      <w:r w:rsidRPr="001D3449">
        <w:rPr>
          <w:rFonts w:ascii="Arial" w:hAnsi="Arial" w:cs="Arial"/>
        </w:rPr>
        <w:t xml:space="preserve">                                     Mean weight:          Min. 4t</w:t>
      </w:r>
    </w:p>
    <w:p w:rsidR="00535774" w:rsidRPr="001D3449" w:rsidRDefault="00535774" w:rsidP="00535774">
      <w:pPr>
        <w:rPr>
          <w:rFonts w:ascii="Arial" w:hAnsi="Arial" w:cs="Arial"/>
        </w:rPr>
      </w:pPr>
    </w:p>
    <w:p w:rsidR="00535774" w:rsidRPr="001D3449" w:rsidRDefault="00535774" w:rsidP="00535774">
      <w:pPr>
        <w:rPr>
          <w:rFonts w:ascii="Arial" w:hAnsi="Arial" w:cs="Arial"/>
        </w:rPr>
      </w:pPr>
    </w:p>
    <w:p w:rsidR="00535774" w:rsidRPr="001D3449" w:rsidRDefault="00535774" w:rsidP="00535774">
      <w:pPr>
        <w:rPr>
          <w:rFonts w:ascii="Arial" w:hAnsi="Arial" w:cs="Arial"/>
        </w:rPr>
      </w:pPr>
      <w:r w:rsidRPr="001D3449">
        <w:rPr>
          <w:rFonts w:ascii="Arial" w:hAnsi="Arial" w:cs="Arial"/>
        </w:rPr>
        <w:t xml:space="preserve">                       II:           Weight range:          1t to 4t</w:t>
      </w:r>
    </w:p>
    <w:p w:rsidR="00535774" w:rsidRPr="001D3449" w:rsidRDefault="00535774" w:rsidP="00535774">
      <w:pPr>
        <w:rPr>
          <w:rFonts w:ascii="Arial" w:hAnsi="Arial" w:cs="Arial"/>
        </w:rPr>
      </w:pPr>
      <w:r w:rsidRPr="001D3449">
        <w:rPr>
          <w:rFonts w:ascii="Arial" w:hAnsi="Arial" w:cs="Arial"/>
        </w:rPr>
        <w:t xml:space="preserve">                                      Mean weight:          Min. 2t</w:t>
      </w:r>
    </w:p>
    <w:p w:rsidR="00535774" w:rsidRPr="001D3449" w:rsidRDefault="00535774" w:rsidP="00535774">
      <w:pPr>
        <w:rPr>
          <w:rFonts w:ascii="Arial" w:hAnsi="Arial" w:cs="Arial"/>
        </w:rPr>
      </w:pPr>
    </w:p>
    <w:p w:rsidR="00535774" w:rsidRPr="001D3449" w:rsidRDefault="00535774" w:rsidP="00535774">
      <w:pPr>
        <w:rPr>
          <w:rFonts w:ascii="Arial" w:hAnsi="Arial" w:cs="Arial"/>
        </w:rPr>
      </w:pPr>
    </w:p>
    <w:p w:rsidR="00535774" w:rsidRPr="001D3449" w:rsidRDefault="00535774" w:rsidP="00535774">
      <w:pPr>
        <w:rPr>
          <w:rFonts w:ascii="Arial" w:hAnsi="Arial" w:cs="Arial"/>
        </w:rPr>
      </w:pPr>
      <w:r w:rsidRPr="001D3449">
        <w:rPr>
          <w:rFonts w:ascii="Arial" w:hAnsi="Arial" w:cs="Arial"/>
        </w:rPr>
        <w:t xml:space="preserve">                      III:          Weight range:           350 kg to 1400 kg</w:t>
      </w:r>
    </w:p>
    <w:p w:rsidR="00535774" w:rsidRPr="001D3449" w:rsidRDefault="00535774" w:rsidP="00535774">
      <w:pPr>
        <w:rPr>
          <w:rFonts w:ascii="Arial" w:hAnsi="Arial" w:cs="Arial"/>
        </w:rPr>
      </w:pPr>
      <w:r w:rsidRPr="001D3449">
        <w:rPr>
          <w:rFonts w:ascii="Arial" w:hAnsi="Arial" w:cs="Arial"/>
        </w:rPr>
        <w:t xml:space="preserve">                                     Mean weight:            700 kg.</w:t>
      </w:r>
    </w:p>
    <w:p w:rsidR="00535774" w:rsidRPr="001D3449" w:rsidRDefault="00535774" w:rsidP="00535774">
      <w:pPr>
        <w:rPr>
          <w:rFonts w:ascii="Arial" w:hAnsi="Arial" w:cs="Arial"/>
        </w:rPr>
      </w:pPr>
    </w:p>
    <w:p w:rsidR="00535774" w:rsidRPr="001D3449" w:rsidRDefault="00535774" w:rsidP="00535774">
      <w:pPr>
        <w:rPr>
          <w:rFonts w:ascii="Arial" w:hAnsi="Arial" w:cs="Arial"/>
        </w:rPr>
      </w:pPr>
      <w:proofErr w:type="gramStart"/>
      <w:r w:rsidRPr="001D3449">
        <w:rPr>
          <w:rFonts w:ascii="Arial" w:hAnsi="Arial" w:cs="Arial"/>
        </w:rPr>
        <w:t>Granite or coral rocks.</w:t>
      </w:r>
      <w:proofErr w:type="gramEnd"/>
    </w:p>
    <w:p w:rsidR="00535774" w:rsidRPr="001D3449" w:rsidRDefault="00535774" w:rsidP="00535774">
      <w:pPr>
        <w:rPr>
          <w:rFonts w:ascii="Arial" w:hAnsi="Arial" w:cs="Arial"/>
        </w:rPr>
      </w:pPr>
    </w:p>
    <w:p w:rsidR="00535774" w:rsidRPr="001D3449" w:rsidRDefault="00535774" w:rsidP="00535774">
      <w:pPr>
        <w:rPr>
          <w:rFonts w:ascii="Arial" w:hAnsi="Arial" w:cs="Arial"/>
        </w:rPr>
      </w:pPr>
      <w:r w:rsidRPr="001D3449">
        <w:rPr>
          <w:rFonts w:ascii="Arial" w:hAnsi="Arial" w:cs="Arial"/>
        </w:rPr>
        <w:t xml:space="preserve">                       IV:         Weight range:           100 kg to 400 kg</w:t>
      </w:r>
    </w:p>
    <w:p w:rsidR="00535774" w:rsidRPr="001D3449" w:rsidRDefault="00535774" w:rsidP="00535774">
      <w:pPr>
        <w:rPr>
          <w:rFonts w:ascii="Arial" w:hAnsi="Arial" w:cs="Arial"/>
        </w:rPr>
      </w:pPr>
      <w:r w:rsidRPr="001D3449">
        <w:rPr>
          <w:rFonts w:ascii="Arial" w:hAnsi="Arial" w:cs="Arial"/>
        </w:rPr>
        <w:t xml:space="preserve">                                      Mean weight:           200 kg </w:t>
      </w:r>
    </w:p>
    <w:p w:rsidR="00535774" w:rsidRPr="001D3449" w:rsidRDefault="00535774" w:rsidP="00535774">
      <w:pPr>
        <w:rPr>
          <w:rFonts w:ascii="Arial" w:hAnsi="Arial" w:cs="Arial"/>
        </w:rPr>
      </w:pPr>
      <w:r w:rsidRPr="001D3449">
        <w:rPr>
          <w:rFonts w:ascii="Arial" w:hAnsi="Arial" w:cs="Arial"/>
        </w:rPr>
        <w:t xml:space="preserve">                      V (filter):    150 – 300 mm</w:t>
      </w:r>
    </w:p>
    <w:p w:rsidR="00535774" w:rsidRPr="001D3449" w:rsidRDefault="00535774" w:rsidP="00535774">
      <w:pPr>
        <w:rPr>
          <w:rFonts w:ascii="Arial" w:hAnsi="Arial" w:cs="Arial"/>
        </w:rPr>
      </w:pPr>
      <w:r w:rsidRPr="001D3449">
        <w:rPr>
          <w:rFonts w:ascii="Arial" w:hAnsi="Arial" w:cs="Arial"/>
        </w:rPr>
        <w:t xml:space="preserve">      </w:t>
      </w:r>
    </w:p>
    <w:p w:rsidR="00535774" w:rsidRPr="001D3449" w:rsidRDefault="00535774" w:rsidP="00535774">
      <w:pPr>
        <w:rPr>
          <w:rFonts w:ascii="Arial" w:hAnsi="Arial" w:cs="Arial"/>
        </w:rPr>
      </w:pPr>
      <w:r w:rsidRPr="001D3449">
        <w:rPr>
          <w:rFonts w:ascii="Arial" w:hAnsi="Arial" w:cs="Arial"/>
        </w:rPr>
        <w:t xml:space="preserve">                     VI (filter):     75 – 150 mm        </w:t>
      </w:r>
    </w:p>
    <w:p w:rsidR="00535774" w:rsidRPr="001D3449" w:rsidRDefault="00535774" w:rsidP="00535774">
      <w:pPr>
        <w:rPr>
          <w:rFonts w:ascii="Arial" w:hAnsi="Arial" w:cs="Arial"/>
        </w:rPr>
      </w:pPr>
    </w:p>
    <w:p w:rsidR="00535774" w:rsidRPr="001D3449" w:rsidRDefault="00535774" w:rsidP="00535774">
      <w:pPr>
        <w:rPr>
          <w:rFonts w:ascii="Arial" w:hAnsi="Arial" w:cs="Arial"/>
        </w:rPr>
      </w:pPr>
      <w:r w:rsidRPr="001D3449">
        <w:rPr>
          <w:rFonts w:ascii="Arial" w:hAnsi="Arial" w:cs="Arial"/>
        </w:rPr>
        <w:t xml:space="preserve">                    VII (filter):     50 – 100 mm</w:t>
      </w:r>
    </w:p>
    <w:p w:rsidR="00535774" w:rsidRPr="001D3449" w:rsidRDefault="00535774" w:rsidP="00535774">
      <w:pPr>
        <w:rPr>
          <w:rFonts w:ascii="Arial" w:hAnsi="Arial" w:cs="Arial"/>
        </w:rPr>
      </w:pPr>
    </w:p>
    <w:p w:rsidR="00535774" w:rsidRPr="001D3449" w:rsidRDefault="00535774" w:rsidP="00535774">
      <w:pPr>
        <w:rPr>
          <w:rFonts w:ascii="Arial" w:hAnsi="Arial" w:cs="Arial"/>
        </w:rPr>
      </w:pPr>
      <w:r w:rsidRPr="001D3449">
        <w:rPr>
          <w:rFonts w:ascii="Arial" w:hAnsi="Arial" w:cs="Arial"/>
        </w:rPr>
        <w:t xml:space="preserve">Stone materials shall be well graded between the specified limit and comply with the following filter </w:t>
      </w:r>
      <w:proofErr w:type="spellStart"/>
      <w:r w:rsidRPr="001D3449">
        <w:rPr>
          <w:rFonts w:ascii="Arial" w:hAnsi="Arial" w:cs="Arial"/>
        </w:rPr>
        <w:t>crite</w:t>
      </w:r>
      <w:proofErr w:type="spellEnd"/>
    </w:p>
    <w:p w:rsidR="00535774" w:rsidRPr="001D3449" w:rsidRDefault="00535774" w:rsidP="00535774">
      <w:pPr>
        <w:rPr>
          <w:rFonts w:ascii="Arial" w:hAnsi="Arial" w:cs="Arial"/>
        </w:rPr>
      </w:pPr>
    </w:p>
    <w:p w:rsidR="00535774" w:rsidRPr="001D3449" w:rsidRDefault="00535774" w:rsidP="00535774">
      <w:pPr>
        <w:rPr>
          <w:rFonts w:ascii="Arial" w:hAnsi="Arial" w:cs="Arial"/>
        </w:rPr>
      </w:pPr>
      <w:r w:rsidRPr="001D3449">
        <w:rPr>
          <w:rFonts w:ascii="Arial" w:hAnsi="Arial" w:cs="Arial"/>
        </w:rPr>
        <w:t xml:space="preserve">                                                                  </w:t>
      </w:r>
      <w:r w:rsidRPr="001D3449">
        <w:rPr>
          <w:rFonts w:ascii="Arial" w:hAnsi="Arial" w:cs="Arial"/>
          <w:position w:val="-24"/>
        </w:rPr>
        <w:object w:dxaOrig="108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33.75pt" o:ole="">
            <v:imagedata r:id="rId10" o:title=""/>
          </v:shape>
          <o:OLEObject Type="Embed" ProgID="Equation.3" ShapeID="_x0000_i1025" DrawAspect="Content" ObjectID="_1492332380" r:id="rId11"/>
        </w:object>
      </w:r>
    </w:p>
    <w:p w:rsidR="00535774" w:rsidRPr="001D3449" w:rsidRDefault="00535774" w:rsidP="00535774">
      <w:pPr>
        <w:autoSpaceDE w:val="0"/>
        <w:autoSpaceDN w:val="0"/>
        <w:adjustRightInd w:val="0"/>
        <w:ind w:left="709"/>
        <w:jc w:val="center"/>
        <w:rPr>
          <w:rFonts w:ascii="Arial" w:hAnsi="Arial" w:cs="Arial"/>
        </w:rPr>
      </w:pPr>
      <w:r w:rsidRPr="001D3449">
        <w:rPr>
          <w:rFonts w:ascii="Arial" w:hAnsi="Arial" w:cs="Arial"/>
          <w:position w:val="-24"/>
        </w:rPr>
        <w:object w:dxaOrig="1060" w:dyaOrig="680">
          <v:shape id="_x0000_i1026" type="#_x0000_t75" style="width:53.25pt;height:33.75pt" o:ole="">
            <v:imagedata r:id="rId12" o:title=""/>
          </v:shape>
          <o:OLEObject Type="Embed" ProgID="Equation.3" ShapeID="_x0000_i1026" DrawAspect="Content" ObjectID="_1492332381" r:id="rId13"/>
        </w:object>
      </w:r>
    </w:p>
    <w:p w:rsidR="00535774" w:rsidRPr="001D3449" w:rsidRDefault="00535774" w:rsidP="00535774">
      <w:pPr>
        <w:autoSpaceDE w:val="0"/>
        <w:autoSpaceDN w:val="0"/>
        <w:adjustRightInd w:val="0"/>
        <w:ind w:left="709"/>
        <w:jc w:val="center"/>
        <w:rPr>
          <w:rFonts w:ascii="Arial" w:hAnsi="Arial" w:cs="Arial"/>
        </w:rPr>
      </w:pPr>
      <w:r w:rsidRPr="001D3449">
        <w:rPr>
          <w:rFonts w:ascii="Arial" w:hAnsi="Arial" w:cs="Arial"/>
          <w:position w:val="-24"/>
        </w:rPr>
        <w:object w:dxaOrig="1100" w:dyaOrig="680">
          <v:shape id="_x0000_i1027" type="#_x0000_t75" style="width:54.75pt;height:33.75pt" o:ole="">
            <v:imagedata r:id="rId14" o:title=""/>
          </v:shape>
          <o:OLEObject Type="Embed" ProgID="Equation.3" ShapeID="_x0000_i1027" DrawAspect="Content" ObjectID="_1492332382" r:id="rId15"/>
        </w:object>
      </w:r>
    </w:p>
    <w:p w:rsidR="00535774" w:rsidRPr="001D3449" w:rsidRDefault="00535774" w:rsidP="00535774">
      <w:pPr>
        <w:rPr>
          <w:rFonts w:ascii="Arial" w:hAnsi="Arial" w:cs="Arial"/>
        </w:rPr>
      </w:pPr>
    </w:p>
    <w:p w:rsidR="00535774" w:rsidRPr="001D3449" w:rsidRDefault="00535774" w:rsidP="00535774">
      <w:pPr>
        <w:rPr>
          <w:rFonts w:ascii="Arial" w:hAnsi="Arial" w:cs="Arial"/>
        </w:rPr>
      </w:pPr>
      <w:r w:rsidRPr="001D3449">
        <w:rPr>
          <w:rFonts w:ascii="Arial" w:hAnsi="Arial" w:cs="Arial"/>
        </w:rPr>
        <w:t xml:space="preserve">In which d represents the finer material </w:t>
      </w:r>
      <w:proofErr w:type="gramStart"/>
      <w:r w:rsidRPr="001D3449">
        <w:rPr>
          <w:rFonts w:ascii="Arial" w:hAnsi="Arial" w:cs="Arial"/>
        </w:rPr>
        <w:t>an</w:t>
      </w:r>
      <w:proofErr w:type="gramEnd"/>
      <w:r w:rsidRPr="001D3449">
        <w:rPr>
          <w:rFonts w:ascii="Arial" w:hAnsi="Arial" w:cs="Arial"/>
        </w:rPr>
        <w:t xml:space="preserve"> D represents the coarser material.</w:t>
      </w:r>
    </w:p>
    <w:p w:rsidR="00535774" w:rsidRPr="001D3449" w:rsidRDefault="00535774" w:rsidP="00535774">
      <w:pPr>
        <w:rPr>
          <w:rFonts w:ascii="Arial" w:hAnsi="Arial" w:cs="Arial"/>
        </w:rPr>
      </w:pPr>
    </w:p>
    <w:p w:rsidR="00535774" w:rsidRPr="001D3449" w:rsidRDefault="00535774" w:rsidP="00535774">
      <w:pPr>
        <w:rPr>
          <w:rFonts w:ascii="Arial" w:hAnsi="Arial" w:cs="Arial"/>
        </w:rPr>
      </w:pPr>
      <w:proofErr w:type="spellStart"/>
      <w:r w:rsidRPr="001D3449">
        <w:rPr>
          <w:rFonts w:ascii="Arial" w:hAnsi="Arial" w:cs="Arial"/>
        </w:rPr>
        <w:t>Dnn</w:t>
      </w:r>
      <w:proofErr w:type="spellEnd"/>
      <w:r w:rsidRPr="001D3449">
        <w:rPr>
          <w:rFonts w:ascii="Arial" w:hAnsi="Arial" w:cs="Arial"/>
        </w:rPr>
        <w:t xml:space="preserve"> means that </w:t>
      </w:r>
      <w:proofErr w:type="spellStart"/>
      <w:r w:rsidRPr="001D3449">
        <w:rPr>
          <w:rFonts w:ascii="Arial" w:hAnsi="Arial" w:cs="Arial"/>
        </w:rPr>
        <w:t>nn</w:t>
      </w:r>
      <w:proofErr w:type="spellEnd"/>
      <w:r w:rsidRPr="001D3449">
        <w:rPr>
          <w:rFonts w:ascii="Arial" w:hAnsi="Arial" w:cs="Arial"/>
        </w:rPr>
        <w:t>% of the material by weight passes a sieve having a square mesh width of D.</w:t>
      </w:r>
    </w:p>
    <w:p w:rsidR="00535774" w:rsidRPr="001D3449" w:rsidRDefault="00535774" w:rsidP="00535774">
      <w:pPr>
        <w:rPr>
          <w:rFonts w:ascii="Arial" w:hAnsi="Arial" w:cs="Arial"/>
        </w:rPr>
      </w:pPr>
    </w:p>
    <w:p w:rsidR="00535774" w:rsidRPr="001D3449" w:rsidRDefault="00535774" w:rsidP="00535774">
      <w:pPr>
        <w:rPr>
          <w:rFonts w:ascii="Arial" w:hAnsi="Arial" w:cs="Arial"/>
        </w:rPr>
      </w:pPr>
      <w:r w:rsidRPr="001D3449">
        <w:rPr>
          <w:rFonts w:ascii="Arial" w:hAnsi="Arial" w:cs="Arial"/>
        </w:rPr>
        <w:t xml:space="preserve">For stones used as </w:t>
      </w:r>
      <w:proofErr w:type="spellStart"/>
      <w:r w:rsidRPr="001D3449">
        <w:rPr>
          <w:rFonts w:ascii="Arial" w:hAnsi="Arial" w:cs="Arial"/>
        </w:rPr>
        <w:t>armour</w:t>
      </w:r>
      <w:proofErr w:type="spellEnd"/>
      <w:r w:rsidRPr="001D3449">
        <w:rPr>
          <w:rFonts w:ascii="Arial" w:hAnsi="Arial" w:cs="Arial"/>
        </w:rPr>
        <w:t xml:space="preserve"> stones or filter stones the following additional requirements shall apply:</w:t>
      </w:r>
    </w:p>
    <w:p w:rsidR="00535774" w:rsidRPr="001D3449" w:rsidRDefault="00535774" w:rsidP="00535774">
      <w:pPr>
        <w:rPr>
          <w:rFonts w:ascii="Arial" w:hAnsi="Arial" w:cs="Arial"/>
        </w:rPr>
      </w:pPr>
      <w:r w:rsidRPr="001D3449">
        <w:rPr>
          <w:rFonts w:ascii="Arial" w:hAnsi="Arial" w:cs="Arial"/>
        </w:rPr>
        <w:t xml:space="preserve"> </w:t>
      </w:r>
    </w:p>
    <w:p w:rsidR="00535774" w:rsidRPr="001D3449" w:rsidRDefault="00535774" w:rsidP="007762D3">
      <w:pPr>
        <w:numPr>
          <w:ilvl w:val="0"/>
          <w:numId w:val="2"/>
        </w:numPr>
        <w:rPr>
          <w:rFonts w:ascii="Arial" w:hAnsi="Arial" w:cs="Arial"/>
        </w:rPr>
      </w:pPr>
      <w:r w:rsidRPr="001D3449">
        <w:rPr>
          <w:rFonts w:ascii="Arial" w:hAnsi="Arial" w:cs="Arial"/>
        </w:rPr>
        <w:t>The stones shall be rough and angular in shape</w:t>
      </w:r>
    </w:p>
    <w:p w:rsidR="00535774" w:rsidRPr="001D3449" w:rsidRDefault="00535774" w:rsidP="00535774">
      <w:pPr>
        <w:ind w:left="360"/>
        <w:rPr>
          <w:rFonts w:ascii="Arial" w:hAnsi="Arial" w:cs="Arial"/>
        </w:rPr>
      </w:pPr>
    </w:p>
    <w:p w:rsidR="00535774" w:rsidRPr="001D3449" w:rsidRDefault="00535774" w:rsidP="007762D3">
      <w:pPr>
        <w:numPr>
          <w:ilvl w:val="0"/>
          <w:numId w:val="2"/>
        </w:numPr>
        <w:rPr>
          <w:rFonts w:ascii="Arial" w:hAnsi="Arial" w:cs="Arial"/>
        </w:rPr>
      </w:pPr>
      <w:r w:rsidRPr="001D3449">
        <w:rPr>
          <w:rFonts w:ascii="Arial" w:hAnsi="Arial" w:cs="Arial"/>
        </w:rPr>
        <w:t>The maximum stone dimension (length) shall not exceed 2.5 times the minimum dimension (thickness) of the stone.</w:t>
      </w:r>
    </w:p>
    <w:p w:rsidR="00535774" w:rsidRPr="001D3449" w:rsidRDefault="00535774" w:rsidP="00535774">
      <w:pPr>
        <w:rPr>
          <w:rFonts w:ascii="Arial" w:hAnsi="Arial" w:cs="Arial"/>
        </w:rPr>
      </w:pPr>
    </w:p>
    <w:p w:rsidR="00535774" w:rsidRPr="001D3449" w:rsidRDefault="00535774" w:rsidP="00535774">
      <w:pPr>
        <w:rPr>
          <w:rFonts w:ascii="Arial" w:hAnsi="Arial" w:cs="Arial"/>
        </w:rPr>
      </w:pPr>
    </w:p>
    <w:p w:rsidR="00535774" w:rsidRPr="00116138" w:rsidRDefault="00535774" w:rsidP="00535774">
      <w:pPr>
        <w:pStyle w:val="Heading1"/>
        <w:rPr>
          <w:sz w:val="24"/>
          <w:szCs w:val="24"/>
        </w:rPr>
      </w:pPr>
      <w:r w:rsidRPr="00116138">
        <w:rPr>
          <w:sz w:val="24"/>
          <w:szCs w:val="24"/>
        </w:rPr>
        <w:t>Testing of Materials</w:t>
      </w:r>
    </w:p>
    <w:p w:rsidR="00535774" w:rsidRPr="001D3449" w:rsidRDefault="00535774" w:rsidP="00535774">
      <w:pPr>
        <w:rPr>
          <w:rFonts w:ascii="Arial" w:hAnsi="Arial" w:cs="Arial"/>
        </w:rPr>
      </w:pPr>
    </w:p>
    <w:p w:rsidR="00535774" w:rsidRPr="001D3449" w:rsidRDefault="00535774" w:rsidP="00535774">
      <w:pPr>
        <w:jc w:val="both"/>
        <w:rPr>
          <w:rFonts w:ascii="Arial" w:hAnsi="Arial" w:cs="Arial"/>
        </w:rPr>
      </w:pPr>
      <w:r w:rsidRPr="001D3449">
        <w:rPr>
          <w:rFonts w:ascii="Arial" w:hAnsi="Arial" w:cs="Arial"/>
        </w:rPr>
        <w:t xml:space="preserve">Inspection and testing of rock materials shall be carried out as an integral part of the Contractor’s quality control </w:t>
      </w:r>
      <w:proofErr w:type="spellStart"/>
      <w:r w:rsidRPr="001D3449">
        <w:rPr>
          <w:rFonts w:ascii="Arial" w:hAnsi="Arial" w:cs="Arial"/>
        </w:rPr>
        <w:t>programme</w:t>
      </w:r>
      <w:proofErr w:type="spellEnd"/>
      <w:r w:rsidRPr="001D3449">
        <w:rPr>
          <w:rFonts w:ascii="Arial" w:hAnsi="Arial" w:cs="Arial"/>
        </w:rPr>
        <w:t xml:space="preserve"> with the objective to ensure the quality of all parts of the work.</w:t>
      </w:r>
    </w:p>
    <w:p w:rsidR="00535774" w:rsidRPr="001D3449" w:rsidRDefault="00535774" w:rsidP="00535774">
      <w:pPr>
        <w:jc w:val="both"/>
        <w:rPr>
          <w:rFonts w:ascii="Arial" w:hAnsi="Arial" w:cs="Arial"/>
        </w:rPr>
      </w:pPr>
    </w:p>
    <w:p w:rsidR="00535774" w:rsidRPr="001D3449" w:rsidRDefault="00535774" w:rsidP="00535774">
      <w:pPr>
        <w:jc w:val="both"/>
        <w:rPr>
          <w:rFonts w:ascii="Arial" w:hAnsi="Arial" w:cs="Arial"/>
        </w:rPr>
      </w:pPr>
      <w:r w:rsidRPr="001D3449">
        <w:rPr>
          <w:rFonts w:ascii="Arial" w:hAnsi="Arial" w:cs="Arial"/>
        </w:rPr>
        <w:t>The requirement in the following subsection shall be understood as minimum requirements. Extended testing of properties shall always be when opening new quarry fronts and in connection with any significant change in the material properties from an existing quarry front.</w:t>
      </w:r>
    </w:p>
    <w:p w:rsidR="00535774" w:rsidRPr="001D3449" w:rsidRDefault="00535774" w:rsidP="00535774">
      <w:pPr>
        <w:jc w:val="both"/>
        <w:rPr>
          <w:rFonts w:ascii="Arial" w:hAnsi="Arial" w:cs="Arial"/>
        </w:rPr>
      </w:pPr>
    </w:p>
    <w:p w:rsidR="00535774" w:rsidRPr="001D3449" w:rsidRDefault="00535774" w:rsidP="00535774">
      <w:pPr>
        <w:jc w:val="both"/>
        <w:rPr>
          <w:rFonts w:ascii="Arial" w:hAnsi="Arial" w:cs="Arial"/>
        </w:rPr>
      </w:pPr>
      <w:r w:rsidRPr="001D3449">
        <w:rPr>
          <w:rFonts w:ascii="Arial" w:hAnsi="Arial" w:cs="Arial"/>
        </w:rPr>
        <w:t>The test specifications given in the following subsections shall be understood as ‘State of art’ specifications. Other test standards may, subject to the Engineers acceptance, be introduced for compliance with the Contractor’s test procedures or procedures used by existing procedures.</w:t>
      </w:r>
    </w:p>
    <w:p w:rsidR="00535774" w:rsidRPr="001D3449" w:rsidRDefault="00535774" w:rsidP="00535774">
      <w:pPr>
        <w:jc w:val="both"/>
        <w:rPr>
          <w:rFonts w:ascii="Arial" w:hAnsi="Arial" w:cs="Arial"/>
        </w:rPr>
      </w:pPr>
    </w:p>
    <w:p w:rsidR="00535774" w:rsidRPr="001D3449" w:rsidRDefault="00535774" w:rsidP="00535774">
      <w:pPr>
        <w:jc w:val="both"/>
        <w:rPr>
          <w:rFonts w:ascii="Arial" w:hAnsi="Arial" w:cs="Arial"/>
        </w:rPr>
      </w:pPr>
      <w:r w:rsidRPr="001D3449">
        <w:rPr>
          <w:rFonts w:ascii="Arial" w:hAnsi="Arial" w:cs="Arial"/>
        </w:rPr>
        <w:lastRenderedPageBreak/>
        <w:t>Test procedures related to possible stockpiling of rock materials near the construction site and in connection with placement of materials in the permanent works are not covered by this section of the Specification.</w:t>
      </w:r>
    </w:p>
    <w:p w:rsidR="00535774" w:rsidRPr="001D3449" w:rsidRDefault="00535774" w:rsidP="00535774">
      <w:pPr>
        <w:rPr>
          <w:rFonts w:ascii="Arial" w:hAnsi="Arial" w:cs="Arial"/>
        </w:rPr>
      </w:pPr>
    </w:p>
    <w:p w:rsidR="00535774" w:rsidRPr="00116138" w:rsidRDefault="00535774" w:rsidP="00535774">
      <w:pPr>
        <w:pStyle w:val="Heading1"/>
        <w:rPr>
          <w:b w:val="0"/>
          <w:bCs w:val="0"/>
          <w:i/>
          <w:iCs/>
          <w:sz w:val="20"/>
          <w:szCs w:val="20"/>
        </w:rPr>
      </w:pPr>
      <w:r w:rsidRPr="00116138">
        <w:rPr>
          <w:b w:val="0"/>
          <w:bCs w:val="0"/>
          <w:i/>
          <w:iCs/>
          <w:sz w:val="20"/>
          <w:szCs w:val="20"/>
        </w:rPr>
        <w:t>Basic Procedures</w:t>
      </w:r>
    </w:p>
    <w:p w:rsidR="00535774" w:rsidRPr="001D3449" w:rsidRDefault="00535774" w:rsidP="00535774">
      <w:pPr>
        <w:rPr>
          <w:rFonts w:ascii="Arial" w:hAnsi="Arial" w:cs="Arial"/>
          <w:b/>
          <w:bCs/>
        </w:rPr>
      </w:pPr>
    </w:p>
    <w:p w:rsidR="00535774" w:rsidRDefault="00535774" w:rsidP="00535774">
      <w:pPr>
        <w:rPr>
          <w:rFonts w:ascii="Arial" w:hAnsi="Arial" w:cs="Arial"/>
        </w:rPr>
      </w:pPr>
      <w:r w:rsidRPr="001D3449">
        <w:rPr>
          <w:rFonts w:ascii="Arial" w:hAnsi="Arial" w:cs="Arial"/>
        </w:rPr>
        <w:t>From each quarry front the following properties sha</w:t>
      </w:r>
      <w:r>
        <w:rPr>
          <w:rFonts w:ascii="Arial" w:hAnsi="Arial" w:cs="Arial"/>
        </w:rPr>
        <w:t>ll be tested and fully document</w:t>
      </w:r>
      <w:r w:rsidRPr="001D3449">
        <w:rPr>
          <w:rFonts w:ascii="Arial" w:hAnsi="Arial" w:cs="Arial"/>
        </w:rPr>
        <w:t>ed prior to commencement of any production, in connection with any significant change of materials in the opinion of the engineer and as a minimum for every 5 000 m</w:t>
      </w:r>
      <w:r w:rsidRPr="001D3449">
        <w:rPr>
          <w:rFonts w:ascii="Arial" w:hAnsi="Arial" w:cs="Arial"/>
          <w:vertAlign w:val="superscript"/>
        </w:rPr>
        <w:t xml:space="preserve">3 </w:t>
      </w:r>
      <w:r w:rsidRPr="001D3449">
        <w:rPr>
          <w:rFonts w:ascii="Arial" w:hAnsi="Arial" w:cs="Arial"/>
        </w:rPr>
        <w:t>of delivery (all classifications ) from the quarry front</w:t>
      </w:r>
      <w:r>
        <w:rPr>
          <w:rFonts w:ascii="Arial" w:hAnsi="Arial" w:cs="Arial"/>
        </w:rPr>
        <w:t xml:space="preserve"> should be tested for the following:</w:t>
      </w:r>
    </w:p>
    <w:p w:rsidR="00535774" w:rsidRPr="001D3449" w:rsidRDefault="00535774" w:rsidP="00535774">
      <w:pPr>
        <w:rPr>
          <w:rFonts w:ascii="Arial" w:hAnsi="Arial" w:cs="Arial"/>
        </w:rPr>
      </w:pPr>
    </w:p>
    <w:p w:rsidR="00535774" w:rsidRPr="001D3449" w:rsidRDefault="00535774" w:rsidP="00535774">
      <w:pPr>
        <w:rPr>
          <w:rFonts w:ascii="Arial" w:hAnsi="Arial" w:cs="Arial"/>
        </w:rPr>
      </w:pPr>
    </w:p>
    <w:p w:rsidR="00535774" w:rsidRPr="001D3449" w:rsidRDefault="00535774" w:rsidP="007762D3">
      <w:pPr>
        <w:numPr>
          <w:ilvl w:val="0"/>
          <w:numId w:val="1"/>
        </w:numPr>
        <w:rPr>
          <w:rFonts w:ascii="Arial" w:hAnsi="Arial" w:cs="Arial"/>
        </w:rPr>
      </w:pPr>
      <w:r w:rsidRPr="001D3449">
        <w:rPr>
          <w:rFonts w:ascii="Arial" w:hAnsi="Arial" w:cs="Arial"/>
        </w:rPr>
        <w:t>density</w:t>
      </w:r>
    </w:p>
    <w:p w:rsidR="00535774" w:rsidRPr="001D3449" w:rsidRDefault="00535774" w:rsidP="007762D3">
      <w:pPr>
        <w:numPr>
          <w:ilvl w:val="0"/>
          <w:numId w:val="1"/>
        </w:numPr>
        <w:rPr>
          <w:rFonts w:ascii="Arial" w:hAnsi="Arial" w:cs="Arial"/>
        </w:rPr>
      </w:pPr>
      <w:r w:rsidRPr="001D3449">
        <w:rPr>
          <w:rFonts w:ascii="Arial" w:hAnsi="Arial" w:cs="Arial"/>
        </w:rPr>
        <w:t>water absorption</w:t>
      </w:r>
    </w:p>
    <w:p w:rsidR="00535774" w:rsidRPr="001D3449" w:rsidRDefault="00535774" w:rsidP="007762D3">
      <w:pPr>
        <w:numPr>
          <w:ilvl w:val="0"/>
          <w:numId w:val="1"/>
        </w:numPr>
        <w:rPr>
          <w:rFonts w:ascii="Arial" w:hAnsi="Arial" w:cs="Arial"/>
        </w:rPr>
      </w:pPr>
      <w:r w:rsidRPr="001D3449">
        <w:rPr>
          <w:rFonts w:ascii="Arial" w:hAnsi="Arial" w:cs="Arial"/>
        </w:rPr>
        <w:t>resistance to weathering</w:t>
      </w:r>
    </w:p>
    <w:p w:rsidR="00535774" w:rsidRPr="001D3449" w:rsidRDefault="00535774" w:rsidP="007762D3">
      <w:pPr>
        <w:numPr>
          <w:ilvl w:val="0"/>
          <w:numId w:val="1"/>
        </w:numPr>
        <w:rPr>
          <w:rFonts w:ascii="Arial" w:hAnsi="Arial" w:cs="Arial"/>
        </w:rPr>
      </w:pPr>
      <w:r w:rsidRPr="001D3449">
        <w:rPr>
          <w:rFonts w:ascii="Arial" w:hAnsi="Arial" w:cs="Arial"/>
        </w:rPr>
        <w:t>resistance to impact</w:t>
      </w:r>
    </w:p>
    <w:p w:rsidR="00535774" w:rsidRPr="001D3449" w:rsidRDefault="00535774" w:rsidP="007762D3">
      <w:pPr>
        <w:numPr>
          <w:ilvl w:val="0"/>
          <w:numId w:val="1"/>
        </w:numPr>
        <w:rPr>
          <w:rFonts w:ascii="Arial" w:hAnsi="Arial" w:cs="Arial"/>
        </w:rPr>
      </w:pPr>
      <w:r w:rsidRPr="001D3449">
        <w:rPr>
          <w:rFonts w:ascii="Arial" w:hAnsi="Arial" w:cs="Arial"/>
        </w:rPr>
        <w:t>resistance to abrasion</w:t>
      </w:r>
    </w:p>
    <w:p w:rsidR="00535774" w:rsidRPr="001D3449" w:rsidRDefault="00535774" w:rsidP="00535774">
      <w:pPr>
        <w:rPr>
          <w:rFonts w:ascii="Arial" w:hAnsi="Arial" w:cs="Arial"/>
        </w:rPr>
      </w:pPr>
    </w:p>
    <w:p w:rsidR="00535774" w:rsidRPr="001D3449" w:rsidRDefault="00535774" w:rsidP="00535774">
      <w:pPr>
        <w:rPr>
          <w:rFonts w:ascii="Arial" w:hAnsi="Arial" w:cs="Arial"/>
        </w:rPr>
      </w:pPr>
      <w:r w:rsidRPr="001D3449">
        <w:rPr>
          <w:rFonts w:ascii="Arial" w:hAnsi="Arial" w:cs="Arial"/>
        </w:rPr>
        <w:t>The tests shall be carried out in accordance with the test specification accepted by the Engineer.</w:t>
      </w:r>
    </w:p>
    <w:p w:rsidR="00535774" w:rsidRPr="001D3449" w:rsidRDefault="00535774" w:rsidP="00535774">
      <w:pPr>
        <w:rPr>
          <w:rFonts w:ascii="Arial" w:hAnsi="Arial" w:cs="Arial"/>
        </w:rPr>
      </w:pPr>
    </w:p>
    <w:p w:rsidR="00535774" w:rsidRPr="00116138" w:rsidRDefault="00535774" w:rsidP="00535774">
      <w:pPr>
        <w:pStyle w:val="Heading1"/>
        <w:rPr>
          <w:b w:val="0"/>
          <w:bCs w:val="0"/>
          <w:i/>
          <w:iCs/>
          <w:sz w:val="20"/>
          <w:szCs w:val="20"/>
        </w:rPr>
      </w:pPr>
      <w:r w:rsidRPr="00116138">
        <w:rPr>
          <w:b w:val="0"/>
          <w:bCs w:val="0"/>
          <w:i/>
          <w:iCs/>
          <w:sz w:val="20"/>
          <w:szCs w:val="20"/>
        </w:rPr>
        <w:t>Testing of Stone Weights and Stone Gradation</w:t>
      </w:r>
    </w:p>
    <w:p w:rsidR="00535774" w:rsidRPr="001D3449" w:rsidRDefault="00535774" w:rsidP="00535774">
      <w:pPr>
        <w:rPr>
          <w:rFonts w:ascii="Arial" w:hAnsi="Arial" w:cs="Arial"/>
        </w:rPr>
      </w:pPr>
    </w:p>
    <w:p w:rsidR="00535774" w:rsidRPr="001D3449" w:rsidRDefault="00535774" w:rsidP="00535774">
      <w:pPr>
        <w:jc w:val="both"/>
        <w:rPr>
          <w:rFonts w:ascii="Arial" w:hAnsi="Arial" w:cs="Arial"/>
        </w:rPr>
      </w:pPr>
      <w:r w:rsidRPr="001D3449">
        <w:rPr>
          <w:rFonts w:ascii="Arial" w:hAnsi="Arial" w:cs="Arial"/>
        </w:rPr>
        <w:t>The Contractor shall at any time during working hours at the direction of the Engineer carry out test weighing of stones and the determination of the gradation of stones as indicated below:</w:t>
      </w:r>
    </w:p>
    <w:p w:rsidR="00535774" w:rsidRPr="001D3449" w:rsidRDefault="00535774" w:rsidP="00535774">
      <w:pPr>
        <w:jc w:val="both"/>
        <w:rPr>
          <w:rFonts w:ascii="Arial" w:hAnsi="Arial" w:cs="Arial"/>
        </w:rPr>
      </w:pPr>
    </w:p>
    <w:p w:rsidR="00535774" w:rsidRPr="001D3449" w:rsidRDefault="00535774" w:rsidP="00535774">
      <w:pPr>
        <w:jc w:val="both"/>
        <w:rPr>
          <w:rFonts w:ascii="Arial" w:hAnsi="Arial" w:cs="Arial"/>
        </w:rPr>
      </w:pPr>
      <w:r w:rsidRPr="001D3449">
        <w:rPr>
          <w:rFonts w:ascii="Arial" w:hAnsi="Arial" w:cs="Arial"/>
        </w:rPr>
        <w:t>Stone Class I, II and III</w:t>
      </w:r>
    </w:p>
    <w:p w:rsidR="00535774" w:rsidRPr="001D3449" w:rsidRDefault="00535774" w:rsidP="00535774">
      <w:pPr>
        <w:jc w:val="both"/>
        <w:rPr>
          <w:rFonts w:ascii="Arial" w:hAnsi="Arial" w:cs="Arial"/>
        </w:rPr>
      </w:pPr>
    </w:p>
    <w:p w:rsidR="00535774" w:rsidRPr="001D3449" w:rsidRDefault="00535774" w:rsidP="00535774">
      <w:pPr>
        <w:ind w:left="720"/>
        <w:jc w:val="both"/>
        <w:rPr>
          <w:rFonts w:ascii="Arial" w:hAnsi="Arial" w:cs="Arial"/>
        </w:rPr>
      </w:pPr>
      <w:r w:rsidRPr="001D3449">
        <w:rPr>
          <w:rFonts w:ascii="Arial" w:hAnsi="Arial" w:cs="Arial"/>
        </w:rPr>
        <w:t xml:space="preserve">Test weighing of </w:t>
      </w:r>
      <w:proofErr w:type="spellStart"/>
      <w:r w:rsidRPr="001D3449">
        <w:rPr>
          <w:rFonts w:ascii="Arial" w:hAnsi="Arial" w:cs="Arial"/>
        </w:rPr>
        <w:t>armour</w:t>
      </w:r>
      <w:proofErr w:type="spellEnd"/>
      <w:r w:rsidRPr="001D3449">
        <w:rPr>
          <w:rFonts w:ascii="Arial" w:hAnsi="Arial" w:cs="Arial"/>
        </w:rPr>
        <w:t xml:space="preserve"> stones will be carried out at random. The Contractor shall include in his unit prices one control weighing per 80m3 of </w:t>
      </w:r>
      <w:proofErr w:type="spellStart"/>
      <w:r w:rsidRPr="001D3449">
        <w:rPr>
          <w:rFonts w:ascii="Arial" w:hAnsi="Arial" w:cs="Arial"/>
        </w:rPr>
        <w:t>armour</w:t>
      </w:r>
      <w:proofErr w:type="spellEnd"/>
      <w:r w:rsidRPr="001D3449">
        <w:rPr>
          <w:rFonts w:ascii="Arial" w:hAnsi="Arial" w:cs="Arial"/>
        </w:rPr>
        <w:t xml:space="preserve"> stones. Stones which do not meet the weight requirements shall not count.</w:t>
      </w:r>
    </w:p>
    <w:p w:rsidR="00535774" w:rsidRPr="001D3449" w:rsidRDefault="00535774" w:rsidP="00535774">
      <w:pPr>
        <w:jc w:val="both"/>
        <w:rPr>
          <w:rFonts w:ascii="Arial" w:hAnsi="Arial" w:cs="Arial"/>
        </w:rPr>
      </w:pPr>
    </w:p>
    <w:p w:rsidR="00535774" w:rsidRPr="001D3449" w:rsidRDefault="00535774" w:rsidP="00535774">
      <w:pPr>
        <w:jc w:val="both"/>
        <w:rPr>
          <w:rFonts w:ascii="Arial" w:hAnsi="Arial" w:cs="Arial"/>
        </w:rPr>
      </w:pPr>
      <w:r w:rsidRPr="001D3449">
        <w:rPr>
          <w:rFonts w:ascii="Arial" w:hAnsi="Arial" w:cs="Arial"/>
        </w:rPr>
        <w:t>Stone Class IV and V</w:t>
      </w:r>
    </w:p>
    <w:p w:rsidR="00535774" w:rsidRPr="001D3449" w:rsidRDefault="00535774" w:rsidP="00535774">
      <w:pPr>
        <w:jc w:val="both"/>
        <w:rPr>
          <w:rFonts w:ascii="Arial" w:hAnsi="Arial" w:cs="Arial"/>
        </w:rPr>
      </w:pPr>
    </w:p>
    <w:p w:rsidR="00535774" w:rsidRPr="001D3449" w:rsidRDefault="00535774" w:rsidP="00535774">
      <w:pPr>
        <w:ind w:left="720"/>
        <w:jc w:val="both"/>
        <w:rPr>
          <w:rFonts w:ascii="Arial" w:hAnsi="Arial" w:cs="Arial"/>
        </w:rPr>
      </w:pPr>
      <w:r w:rsidRPr="001D3449">
        <w:rPr>
          <w:rFonts w:ascii="Arial" w:hAnsi="Arial" w:cs="Arial"/>
        </w:rPr>
        <w:t xml:space="preserve">A test of the weight distribution of stone classes IV and V will be carried out on a representative sample of not less than 3.0 m3 which is spread out on a clean, hard surface </w:t>
      </w:r>
      <w:proofErr w:type="gramStart"/>
      <w:r w:rsidRPr="001D3449">
        <w:rPr>
          <w:rFonts w:ascii="Arial" w:hAnsi="Arial" w:cs="Arial"/>
        </w:rPr>
        <w:t>( e.g</w:t>
      </w:r>
      <w:proofErr w:type="gramEnd"/>
      <w:r w:rsidRPr="001D3449">
        <w:rPr>
          <w:rFonts w:ascii="Arial" w:hAnsi="Arial" w:cs="Arial"/>
        </w:rPr>
        <w:t xml:space="preserve">. a floor of wooden boards or a concrete floor) provided by the </w:t>
      </w:r>
      <w:proofErr w:type="spellStart"/>
      <w:r w:rsidRPr="001D3449">
        <w:rPr>
          <w:rFonts w:ascii="Arial" w:hAnsi="Arial" w:cs="Arial"/>
        </w:rPr>
        <w:t>Contarctor</w:t>
      </w:r>
      <w:proofErr w:type="spellEnd"/>
      <w:r w:rsidRPr="001D3449">
        <w:rPr>
          <w:rFonts w:ascii="Arial" w:hAnsi="Arial" w:cs="Arial"/>
        </w:rPr>
        <w:t>. The Engineer selects 10 largest and the 20 smallest stones are then weighed/measured individually. The remaining stones are then weighed and counted and the mean weight determined.</w:t>
      </w:r>
    </w:p>
    <w:p w:rsidR="00535774" w:rsidRPr="001D3449" w:rsidRDefault="00535774" w:rsidP="00535774">
      <w:pPr>
        <w:ind w:left="720"/>
        <w:jc w:val="both"/>
        <w:rPr>
          <w:rFonts w:ascii="Arial" w:hAnsi="Arial" w:cs="Arial"/>
        </w:rPr>
      </w:pPr>
    </w:p>
    <w:p w:rsidR="00535774" w:rsidRPr="001D3449" w:rsidRDefault="00535774" w:rsidP="00535774">
      <w:pPr>
        <w:ind w:left="720"/>
        <w:jc w:val="both"/>
        <w:rPr>
          <w:rFonts w:ascii="Arial" w:hAnsi="Arial" w:cs="Arial"/>
        </w:rPr>
      </w:pPr>
      <w:r w:rsidRPr="001D3449">
        <w:rPr>
          <w:rFonts w:ascii="Arial" w:hAnsi="Arial" w:cs="Arial"/>
        </w:rPr>
        <w:t>The Contractor shall include in his unit prices the cost of one weight distribution test as the one described above per 1 000 m3 of stones. Tests which do not meet the requirements shall not be counted.</w:t>
      </w:r>
    </w:p>
    <w:p w:rsidR="00535774" w:rsidRPr="001D3449" w:rsidRDefault="00535774" w:rsidP="00535774">
      <w:pPr>
        <w:jc w:val="both"/>
        <w:rPr>
          <w:rFonts w:ascii="Arial" w:hAnsi="Arial" w:cs="Arial"/>
        </w:rPr>
      </w:pPr>
    </w:p>
    <w:p w:rsidR="00535774" w:rsidRPr="001D3449" w:rsidRDefault="00535774" w:rsidP="00535774">
      <w:pPr>
        <w:jc w:val="both"/>
        <w:rPr>
          <w:rFonts w:ascii="Arial" w:hAnsi="Arial" w:cs="Arial"/>
        </w:rPr>
      </w:pPr>
      <w:r w:rsidRPr="001D3449">
        <w:rPr>
          <w:rFonts w:ascii="Arial" w:hAnsi="Arial" w:cs="Arial"/>
        </w:rPr>
        <w:t>Stone Classes VI and VII</w:t>
      </w:r>
    </w:p>
    <w:p w:rsidR="00535774" w:rsidRPr="001D3449" w:rsidRDefault="00535774" w:rsidP="00535774">
      <w:pPr>
        <w:jc w:val="both"/>
        <w:rPr>
          <w:rFonts w:ascii="Arial" w:hAnsi="Arial" w:cs="Arial"/>
        </w:rPr>
      </w:pPr>
    </w:p>
    <w:p w:rsidR="00535774" w:rsidRPr="001D3449" w:rsidRDefault="00535774" w:rsidP="00535774">
      <w:pPr>
        <w:ind w:left="720"/>
        <w:jc w:val="both"/>
        <w:rPr>
          <w:rFonts w:ascii="Arial" w:hAnsi="Arial" w:cs="Arial"/>
        </w:rPr>
      </w:pPr>
      <w:r w:rsidRPr="001D3449">
        <w:rPr>
          <w:rFonts w:ascii="Arial" w:hAnsi="Arial" w:cs="Arial"/>
        </w:rPr>
        <w:t>A test of the weight distribution of the stones in classes VI and VII shall be carried out as described under Stone Classes IV and V above, except the sample shall not be less than 1.5 m3.</w:t>
      </w:r>
    </w:p>
    <w:p w:rsidR="00535774" w:rsidRPr="001D3449" w:rsidRDefault="00535774" w:rsidP="00535774">
      <w:pPr>
        <w:rPr>
          <w:rFonts w:ascii="Arial" w:hAnsi="Arial" w:cs="Arial"/>
        </w:rPr>
      </w:pPr>
    </w:p>
    <w:p w:rsidR="00535774" w:rsidRPr="00116138" w:rsidRDefault="00535774" w:rsidP="00535774">
      <w:pPr>
        <w:pStyle w:val="Heading1"/>
        <w:rPr>
          <w:b w:val="0"/>
          <w:bCs w:val="0"/>
          <w:i/>
          <w:iCs/>
          <w:sz w:val="20"/>
          <w:szCs w:val="20"/>
        </w:rPr>
      </w:pPr>
      <w:r w:rsidRPr="00116138">
        <w:rPr>
          <w:b w:val="0"/>
          <w:bCs w:val="0"/>
          <w:i/>
          <w:iCs/>
          <w:sz w:val="20"/>
          <w:szCs w:val="20"/>
        </w:rPr>
        <w:t>Testing of Coral Rock and Beach Rock Durability</w:t>
      </w:r>
    </w:p>
    <w:p w:rsidR="00535774" w:rsidRPr="001D3449" w:rsidRDefault="00535774" w:rsidP="00535774">
      <w:pPr>
        <w:rPr>
          <w:rFonts w:ascii="Arial" w:hAnsi="Arial" w:cs="Arial"/>
        </w:rPr>
      </w:pPr>
    </w:p>
    <w:p w:rsidR="00535774" w:rsidRPr="001D3449" w:rsidRDefault="00535774" w:rsidP="00535774">
      <w:pPr>
        <w:rPr>
          <w:rFonts w:ascii="Arial" w:hAnsi="Arial" w:cs="Arial"/>
        </w:rPr>
      </w:pPr>
      <w:r w:rsidRPr="001D3449">
        <w:rPr>
          <w:rFonts w:ascii="Arial" w:hAnsi="Arial" w:cs="Arial"/>
        </w:rPr>
        <w:t>One durability test shall be made for each 1 000 m3 of coral rock and beach rock to be used as Stone Classes IV, V, VI and VII.</w:t>
      </w:r>
    </w:p>
    <w:p w:rsidR="00535774" w:rsidRPr="001D3449" w:rsidRDefault="00535774" w:rsidP="00535774">
      <w:pPr>
        <w:rPr>
          <w:rFonts w:ascii="Arial" w:hAnsi="Arial" w:cs="Arial"/>
        </w:rPr>
      </w:pPr>
    </w:p>
    <w:p w:rsidR="00535774" w:rsidRPr="001D3449" w:rsidRDefault="00535774" w:rsidP="00535774">
      <w:pPr>
        <w:rPr>
          <w:rFonts w:ascii="Arial" w:hAnsi="Arial" w:cs="Arial"/>
        </w:rPr>
      </w:pPr>
      <w:r w:rsidRPr="001D3449">
        <w:rPr>
          <w:rFonts w:ascii="Arial" w:hAnsi="Arial" w:cs="Arial"/>
        </w:rPr>
        <w:t>The test result shall be made available for the Engineer’s immediate approval.</w:t>
      </w:r>
    </w:p>
    <w:p w:rsidR="00535774" w:rsidRPr="001D3449" w:rsidRDefault="00535774" w:rsidP="00535774">
      <w:pPr>
        <w:rPr>
          <w:rFonts w:ascii="Arial" w:hAnsi="Arial" w:cs="Arial"/>
        </w:rPr>
      </w:pPr>
    </w:p>
    <w:p w:rsidR="00535774" w:rsidRPr="001D3449" w:rsidRDefault="00535774" w:rsidP="00535774">
      <w:pPr>
        <w:rPr>
          <w:rFonts w:ascii="Arial" w:hAnsi="Arial" w:cs="Arial"/>
        </w:rPr>
      </w:pPr>
    </w:p>
    <w:p w:rsidR="00535774" w:rsidRPr="00116138" w:rsidRDefault="00535774" w:rsidP="00535774">
      <w:pPr>
        <w:pStyle w:val="Heading1"/>
        <w:rPr>
          <w:sz w:val="24"/>
          <w:szCs w:val="24"/>
        </w:rPr>
      </w:pPr>
      <w:r w:rsidRPr="00116138">
        <w:rPr>
          <w:sz w:val="24"/>
          <w:szCs w:val="24"/>
        </w:rPr>
        <w:t>Workmanship</w:t>
      </w:r>
    </w:p>
    <w:p w:rsidR="00535774" w:rsidRPr="00116138" w:rsidRDefault="00535774" w:rsidP="00535774">
      <w:pPr>
        <w:pStyle w:val="Heading1"/>
        <w:rPr>
          <w:b w:val="0"/>
          <w:bCs w:val="0"/>
          <w:i/>
          <w:iCs/>
          <w:sz w:val="20"/>
          <w:szCs w:val="20"/>
        </w:rPr>
      </w:pPr>
      <w:r w:rsidRPr="00116138">
        <w:rPr>
          <w:b w:val="0"/>
          <w:bCs w:val="0"/>
          <w:i/>
          <w:iCs/>
          <w:sz w:val="20"/>
          <w:szCs w:val="20"/>
        </w:rPr>
        <w:t>Placing of Stone Materials</w:t>
      </w:r>
    </w:p>
    <w:p w:rsidR="00535774" w:rsidRPr="001D3449" w:rsidRDefault="00535774" w:rsidP="00535774">
      <w:pPr>
        <w:rPr>
          <w:rFonts w:ascii="Arial" w:hAnsi="Arial" w:cs="Arial"/>
        </w:rPr>
      </w:pPr>
    </w:p>
    <w:p w:rsidR="00535774" w:rsidRPr="001D3449" w:rsidRDefault="00535774" w:rsidP="00535774">
      <w:pPr>
        <w:rPr>
          <w:rFonts w:ascii="Arial" w:hAnsi="Arial" w:cs="Arial"/>
        </w:rPr>
      </w:pPr>
      <w:r w:rsidRPr="001D3449">
        <w:rPr>
          <w:rFonts w:ascii="Arial" w:hAnsi="Arial" w:cs="Arial"/>
        </w:rPr>
        <w:t>Placing of stones shall take place in a manner which will not damage the under laying layers of stones.</w:t>
      </w:r>
    </w:p>
    <w:p w:rsidR="00535774" w:rsidRPr="001D3449" w:rsidRDefault="00535774" w:rsidP="00535774">
      <w:pPr>
        <w:rPr>
          <w:rFonts w:ascii="Arial" w:hAnsi="Arial" w:cs="Arial"/>
        </w:rPr>
      </w:pPr>
    </w:p>
    <w:p w:rsidR="00535774" w:rsidRPr="001D3449" w:rsidRDefault="00535774" w:rsidP="00535774">
      <w:pPr>
        <w:rPr>
          <w:rFonts w:ascii="Arial" w:hAnsi="Arial" w:cs="Arial"/>
        </w:rPr>
      </w:pPr>
      <w:r w:rsidRPr="001D3449">
        <w:rPr>
          <w:rFonts w:ascii="Arial" w:hAnsi="Arial" w:cs="Arial"/>
        </w:rPr>
        <w:t>When placing stones up to a theoretical boundary as defined by lines in the cross sections the Drawing, the Contractor shall aim at having the stones protrude the theoretical boundary over one third of its area.</w:t>
      </w:r>
    </w:p>
    <w:p w:rsidR="00535774" w:rsidRPr="001D3449" w:rsidRDefault="00535774" w:rsidP="00535774">
      <w:pPr>
        <w:jc w:val="both"/>
        <w:rPr>
          <w:rFonts w:ascii="Arial" w:hAnsi="Arial" w:cs="Arial"/>
        </w:rPr>
      </w:pPr>
    </w:p>
    <w:p w:rsidR="00535774" w:rsidRPr="00CC69FA" w:rsidRDefault="00535774" w:rsidP="00535774">
      <w:pPr>
        <w:jc w:val="both"/>
        <w:rPr>
          <w:rFonts w:ascii="Arial" w:hAnsi="Arial" w:cs="Arial"/>
        </w:rPr>
      </w:pPr>
      <w:r w:rsidRPr="001D3449">
        <w:rPr>
          <w:rFonts w:ascii="Arial" w:hAnsi="Arial" w:cs="Arial"/>
        </w:rPr>
        <w:t xml:space="preserve">The construction of rubble mound structures must be planned and carried out with due regard </w:t>
      </w:r>
      <w:r w:rsidRPr="00CC69FA">
        <w:rPr>
          <w:rFonts w:ascii="Arial" w:hAnsi="Arial" w:cs="Arial"/>
        </w:rPr>
        <w:t>to the weather and sea conditions. The responsibility for the stability of the breakwaters and revetments under the various stages of completion rests solely with Contractor.</w:t>
      </w:r>
    </w:p>
    <w:p w:rsidR="00535774" w:rsidRPr="001D3449" w:rsidRDefault="00535774" w:rsidP="00535774">
      <w:pPr>
        <w:jc w:val="both"/>
        <w:rPr>
          <w:rFonts w:ascii="Arial" w:hAnsi="Arial" w:cs="Arial"/>
        </w:rPr>
      </w:pPr>
    </w:p>
    <w:p w:rsidR="00535774" w:rsidRPr="001D3449" w:rsidRDefault="00535774" w:rsidP="00535774">
      <w:pPr>
        <w:jc w:val="both"/>
        <w:rPr>
          <w:rFonts w:ascii="Arial" w:hAnsi="Arial" w:cs="Arial"/>
        </w:rPr>
      </w:pPr>
      <w:r w:rsidRPr="001D3449">
        <w:rPr>
          <w:rFonts w:ascii="Arial" w:hAnsi="Arial" w:cs="Arial"/>
        </w:rPr>
        <w:t>Construction of filters shall not commence prior to the Engineer’s acceptance of the fill and the filter materials.</w:t>
      </w:r>
    </w:p>
    <w:p w:rsidR="00535774" w:rsidRPr="001D3449" w:rsidRDefault="00535774" w:rsidP="00535774">
      <w:pPr>
        <w:jc w:val="both"/>
        <w:rPr>
          <w:rFonts w:ascii="Arial" w:hAnsi="Arial" w:cs="Arial"/>
        </w:rPr>
      </w:pPr>
    </w:p>
    <w:p w:rsidR="00535774" w:rsidRPr="001D3449" w:rsidRDefault="00535774" w:rsidP="00535774">
      <w:pPr>
        <w:jc w:val="both"/>
        <w:rPr>
          <w:rFonts w:ascii="Arial" w:hAnsi="Arial" w:cs="Arial"/>
        </w:rPr>
      </w:pPr>
    </w:p>
    <w:p w:rsidR="00535774" w:rsidRPr="001D3449" w:rsidRDefault="00535774" w:rsidP="00535774">
      <w:pPr>
        <w:jc w:val="both"/>
        <w:rPr>
          <w:rFonts w:ascii="Arial" w:hAnsi="Arial" w:cs="Arial"/>
        </w:rPr>
      </w:pPr>
      <w:r w:rsidRPr="001D3449">
        <w:rPr>
          <w:rFonts w:ascii="Arial" w:hAnsi="Arial" w:cs="Arial"/>
        </w:rPr>
        <w:t>The responsibility for the stability and integrity of the breakwaters and revetments under the various stages of completion tests solely with Contractor. To protect the structures against the wave action the Contractor shall place a shield of stone material in front of the structures.</w:t>
      </w:r>
    </w:p>
    <w:p w:rsidR="00535774" w:rsidRPr="001D3449" w:rsidRDefault="00535774" w:rsidP="00535774">
      <w:pPr>
        <w:jc w:val="both"/>
        <w:rPr>
          <w:rFonts w:ascii="Arial" w:hAnsi="Arial" w:cs="Arial"/>
        </w:rPr>
      </w:pPr>
    </w:p>
    <w:p w:rsidR="00535774" w:rsidRPr="009F6FD2" w:rsidRDefault="00535774" w:rsidP="00535774">
      <w:pPr>
        <w:jc w:val="both"/>
        <w:rPr>
          <w:rFonts w:ascii="Arial" w:hAnsi="Arial" w:cs="Arial"/>
          <w:color w:val="FF00FF"/>
        </w:rPr>
      </w:pPr>
      <w:r w:rsidRPr="001D3449">
        <w:rPr>
          <w:rFonts w:ascii="Arial" w:hAnsi="Arial" w:cs="Arial"/>
        </w:rPr>
        <w:t>The indiv</w:t>
      </w:r>
      <w:r>
        <w:rPr>
          <w:rFonts w:ascii="Arial" w:hAnsi="Arial" w:cs="Arial"/>
        </w:rPr>
        <w:t>idual f</w:t>
      </w:r>
      <w:r w:rsidRPr="001D3449">
        <w:rPr>
          <w:rFonts w:ascii="Arial" w:hAnsi="Arial" w:cs="Arial"/>
        </w:rPr>
        <w:t>ilter layers shall be built up and trimmed from the bottom in such a manner, that the underlying layer is completed before commencing the overlying layer. The filter materials shall be placed with caution in order to ensure that the underlying layers already completed will not by disturbed. All materials shall be placed and compacted firmly in such a manner that the filter materials will remain fixed at the site.</w:t>
      </w:r>
    </w:p>
    <w:p w:rsidR="00535774" w:rsidRPr="001D3449" w:rsidRDefault="00535774" w:rsidP="00535774">
      <w:pPr>
        <w:rPr>
          <w:rFonts w:ascii="Arial" w:hAnsi="Arial" w:cs="Arial"/>
        </w:rPr>
      </w:pPr>
    </w:p>
    <w:p w:rsidR="00535774" w:rsidRPr="00116138" w:rsidRDefault="00535774" w:rsidP="00535774">
      <w:pPr>
        <w:rPr>
          <w:rFonts w:ascii="Arial" w:hAnsi="Arial" w:cs="Arial"/>
          <w:bCs/>
          <w:i/>
          <w:iCs/>
        </w:rPr>
      </w:pPr>
      <w:r w:rsidRPr="00116138">
        <w:rPr>
          <w:rFonts w:ascii="Arial" w:hAnsi="Arial" w:cs="Arial"/>
          <w:bCs/>
          <w:i/>
          <w:iCs/>
        </w:rPr>
        <w:t>Amour Stones</w:t>
      </w:r>
    </w:p>
    <w:p w:rsidR="00535774" w:rsidRPr="001D3449" w:rsidRDefault="00535774" w:rsidP="00535774">
      <w:pPr>
        <w:jc w:val="both"/>
        <w:rPr>
          <w:rFonts w:ascii="Arial" w:hAnsi="Arial" w:cs="Arial"/>
        </w:rPr>
      </w:pPr>
    </w:p>
    <w:p w:rsidR="00535774" w:rsidRPr="001D3449" w:rsidRDefault="00535774" w:rsidP="00535774">
      <w:pPr>
        <w:jc w:val="both"/>
        <w:rPr>
          <w:rFonts w:ascii="Arial" w:hAnsi="Arial" w:cs="Arial"/>
        </w:rPr>
      </w:pPr>
      <w:r w:rsidRPr="001D3449">
        <w:rPr>
          <w:rFonts w:ascii="Arial" w:hAnsi="Arial" w:cs="Arial"/>
        </w:rPr>
        <w:t xml:space="preserve">When completed the </w:t>
      </w:r>
      <w:proofErr w:type="spellStart"/>
      <w:r w:rsidRPr="001D3449">
        <w:rPr>
          <w:rFonts w:ascii="Arial" w:hAnsi="Arial" w:cs="Arial"/>
        </w:rPr>
        <w:t>armour</w:t>
      </w:r>
      <w:proofErr w:type="spellEnd"/>
      <w:r w:rsidRPr="001D3449">
        <w:rPr>
          <w:rFonts w:ascii="Arial" w:hAnsi="Arial" w:cs="Arial"/>
        </w:rPr>
        <w:t xml:space="preserve"> layer shall be in a thoroughly stable condition and with the exposed surfaces reasonably uniform in appearance.</w:t>
      </w:r>
    </w:p>
    <w:p w:rsidR="00535774" w:rsidRPr="001D3449" w:rsidRDefault="00535774" w:rsidP="00535774">
      <w:pPr>
        <w:jc w:val="both"/>
        <w:rPr>
          <w:rFonts w:ascii="Arial" w:hAnsi="Arial" w:cs="Arial"/>
        </w:rPr>
      </w:pPr>
    </w:p>
    <w:p w:rsidR="00535774" w:rsidRPr="001D3449" w:rsidRDefault="00535774" w:rsidP="00535774">
      <w:pPr>
        <w:jc w:val="both"/>
        <w:rPr>
          <w:rFonts w:ascii="Arial" w:hAnsi="Arial" w:cs="Arial"/>
        </w:rPr>
      </w:pPr>
      <w:r w:rsidRPr="001D3449">
        <w:rPr>
          <w:rFonts w:ascii="Arial" w:hAnsi="Arial" w:cs="Arial"/>
        </w:rPr>
        <w:t xml:space="preserve">Haphazard dumping of </w:t>
      </w:r>
      <w:proofErr w:type="spellStart"/>
      <w:r w:rsidRPr="001D3449">
        <w:rPr>
          <w:rFonts w:ascii="Arial" w:hAnsi="Arial" w:cs="Arial"/>
        </w:rPr>
        <w:t>armour</w:t>
      </w:r>
      <w:proofErr w:type="spellEnd"/>
      <w:r w:rsidRPr="001D3449">
        <w:rPr>
          <w:rFonts w:ascii="Arial" w:hAnsi="Arial" w:cs="Arial"/>
        </w:rPr>
        <w:t xml:space="preserve"> stones will not be permitted. Above level of –0.5m </w:t>
      </w:r>
      <w:proofErr w:type="spellStart"/>
      <w:r w:rsidRPr="001D3449">
        <w:rPr>
          <w:rFonts w:ascii="Arial" w:hAnsi="Arial" w:cs="Arial"/>
        </w:rPr>
        <w:t>armour</w:t>
      </w:r>
      <w:proofErr w:type="spellEnd"/>
      <w:r w:rsidRPr="001D3449">
        <w:rPr>
          <w:rFonts w:ascii="Arial" w:hAnsi="Arial" w:cs="Arial"/>
        </w:rPr>
        <w:t xml:space="preserve"> stones shall be carefully place by crane. Below this level </w:t>
      </w:r>
      <w:proofErr w:type="spellStart"/>
      <w:r w:rsidRPr="001D3449">
        <w:rPr>
          <w:rFonts w:ascii="Arial" w:hAnsi="Arial" w:cs="Arial"/>
        </w:rPr>
        <w:t>armour</w:t>
      </w:r>
      <w:proofErr w:type="spellEnd"/>
      <w:r w:rsidRPr="001D3449">
        <w:rPr>
          <w:rFonts w:ascii="Arial" w:hAnsi="Arial" w:cs="Arial"/>
        </w:rPr>
        <w:t xml:space="preserve"> stones – one piece at the time- may be dumped at the waterline immediately over their final position and care shall be taken to produce as dense and stable layer as possible.</w:t>
      </w:r>
    </w:p>
    <w:p w:rsidR="00535774" w:rsidRPr="001D3449" w:rsidRDefault="00535774" w:rsidP="00535774">
      <w:pPr>
        <w:jc w:val="both"/>
        <w:rPr>
          <w:rFonts w:ascii="Arial" w:hAnsi="Arial" w:cs="Arial"/>
        </w:rPr>
      </w:pPr>
    </w:p>
    <w:p w:rsidR="00535774" w:rsidRPr="001D3449" w:rsidRDefault="00535774" w:rsidP="00535774">
      <w:pPr>
        <w:jc w:val="both"/>
        <w:rPr>
          <w:rFonts w:ascii="Arial" w:hAnsi="Arial" w:cs="Arial"/>
        </w:rPr>
      </w:pPr>
      <w:r w:rsidRPr="001D3449">
        <w:rPr>
          <w:rFonts w:ascii="Arial" w:hAnsi="Arial" w:cs="Arial"/>
        </w:rPr>
        <w:t>Elongated stones shall be placed with their long axis perpendicular to the slope.</w:t>
      </w:r>
    </w:p>
    <w:p w:rsidR="00535774" w:rsidRPr="001D3449" w:rsidRDefault="00535774" w:rsidP="00535774">
      <w:pPr>
        <w:jc w:val="both"/>
        <w:rPr>
          <w:rFonts w:ascii="Arial" w:hAnsi="Arial" w:cs="Arial"/>
        </w:rPr>
      </w:pPr>
    </w:p>
    <w:p w:rsidR="00535774" w:rsidRPr="001D3449" w:rsidRDefault="00535774" w:rsidP="00535774">
      <w:pPr>
        <w:jc w:val="both"/>
        <w:rPr>
          <w:rFonts w:ascii="Arial" w:hAnsi="Arial" w:cs="Arial"/>
        </w:rPr>
      </w:pPr>
      <w:r w:rsidRPr="001D3449">
        <w:rPr>
          <w:rFonts w:ascii="Arial" w:hAnsi="Arial" w:cs="Arial"/>
        </w:rPr>
        <w:t xml:space="preserve">Voids in </w:t>
      </w:r>
      <w:proofErr w:type="spellStart"/>
      <w:r w:rsidRPr="001D3449">
        <w:rPr>
          <w:rFonts w:ascii="Arial" w:hAnsi="Arial" w:cs="Arial"/>
        </w:rPr>
        <w:t>armour</w:t>
      </w:r>
      <w:proofErr w:type="spellEnd"/>
      <w:r w:rsidRPr="001D3449">
        <w:rPr>
          <w:rFonts w:ascii="Arial" w:hAnsi="Arial" w:cs="Arial"/>
        </w:rPr>
        <w:t xml:space="preserve"> layers shall not be filled with small rocks.</w:t>
      </w:r>
    </w:p>
    <w:p w:rsidR="00535774" w:rsidRPr="001D3449" w:rsidRDefault="00535774" w:rsidP="00535774">
      <w:pPr>
        <w:rPr>
          <w:rFonts w:ascii="Arial" w:hAnsi="Arial" w:cs="Arial"/>
        </w:rPr>
      </w:pPr>
    </w:p>
    <w:p w:rsidR="00535774" w:rsidRPr="00116138" w:rsidRDefault="00535774" w:rsidP="00535774">
      <w:pPr>
        <w:pStyle w:val="Heading1"/>
        <w:rPr>
          <w:b w:val="0"/>
          <w:bCs w:val="0"/>
          <w:i/>
          <w:iCs/>
          <w:sz w:val="20"/>
          <w:szCs w:val="20"/>
        </w:rPr>
      </w:pPr>
      <w:r w:rsidRPr="00116138">
        <w:rPr>
          <w:b w:val="0"/>
          <w:bCs w:val="0"/>
          <w:i/>
          <w:iCs/>
          <w:sz w:val="20"/>
          <w:szCs w:val="20"/>
        </w:rPr>
        <w:t>Other Stones and Core Material</w:t>
      </w:r>
    </w:p>
    <w:p w:rsidR="00535774" w:rsidRPr="001D3449" w:rsidRDefault="00535774" w:rsidP="00535774">
      <w:pPr>
        <w:rPr>
          <w:rFonts w:ascii="Arial" w:hAnsi="Arial" w:cs="Arial"/>
        </w:rPr>
      </w:pPr>
    </w:p>
    <w:p w:rsidR="00535774" w:rsidRPr="001D3449" w:rsidRDefault="00535774" w:rsidP="00535774">
      <w:pPr>
        <w:rPr>
          <w:rFonts w:ascii="Arial" w:hAnsi="Arial" w:cs="Arial"/>
        </w:rPr>
      </w:pPr>
      <w:r w:rsidRPr="001D3449">
        <w:rPr>
          <w:rFonts w:ascii="Arial" w:hAnsi="Arial" w:cs="Arial"/>
        </w:rPr>
        <w:t xml:space="preserve">All materials not forming part of the </w:t>
      </w:r>
      <w:proofErr w:type="spellStart"/>
      <w:r w:rsidRPr="001D3449">
        <w:rPr>
          <w:rFonts w:ascii="Arial" w:hAnsi="Arial" w:cs="Arial"/>
        </w:rPr>
        <w:t>armour</w:t>
      </w:r>
      <w:proofErr w:type="spellEnd"/>
      <w:r w:rsidRPr="001D3449">
        <w:rPr>
          <w:rFonts w:ascii="Arial" w:hAnsi="Arial" w:cs="Arial"/>
        </w:rPr>
        <w:t xml:space="preserve"> layers may be dumped, but undue segregation shall be prevented.</w:t>
      </w:r>
    </w:p>
    <w:p w:rsidR="00535774" w:rsidRPr="001D3449" w:rsidRDefault="00535774" w:rsidP="00535774">
      <w:pPr>
        <w:rPr>
          <w:rFonts w:ascii="Arial" w:hAnsi="Arial" w:cs="Arial"/>
        </w:rPr>
      </w:pPr>
    </w:p>
    <w:p w:rsidR="00535774" w:rsidRPr="001D3449" w:rsidRDefault="00535774" w:rsidP="00535774">
      <w:pPr>
        <w:rPr>
          <w:rFonts w:ascii="Arial" w:hAnsi="Arial" w:cs="Arial"/>
        </w:rPr>
      </w:pPr>
    </w:p>
    <w:p w:rsidR="00535774" w:rsidRPr="001D3449" w:rsidRDefault="00535774" w:rsidP="00535774">
      <w:pPr>
        <w:rPr>
          <w:rFonts w:ascii="Arial" w:hAnsi="Arial" w:cs="Arial"/>
          <w:b/>
        </w:rPr>
      </w:pPr>
      <w:r w:rsidRPr="001D3449">
        <w:rPr>
          <w:rFonts w:ascii="Arial" w:hAnsi="Arial" w:cs="Arial"/>
          <w:b/>
        </w:rPr>
        <w:t>T</w:t>
      </w:r>
      <w:r>
        <w:rPr>
          <w:rFonts w:ascii="Arial" w:hAnsi="Arial" w:cs="Arial"/>
          <w:b/>
        </w:rPr>
        <w:t>olerances</w:t>
      </w:r>
    </w:p>
    <w:p w:rsidR="00535774" w:rsidRPr="001D3449" w:rsidRDefault="00535774" w:rsidP="00535774">
      <w:pPr>
        <w:rPr>
          <w:rFonts w:ascii="Arial" w:hAnsi="Arial" w:cs="Arial"/>
        </w:rPr>
      </w:pPr>
    </w:p>
    <w:p w:rsidR="00535774" w:rsidRPr="001D3449" w:rsidRDefault="00535774" w:rsidP="00535774">
      <w:pPr>
        <w:rPr>
          <w:rFonts w:ascii="Arial" w:hAnsi="Arial" w:cs="Arial"/>
        </w:rPr>
      </w:pPr>
      <w:r w:rsidRPr="001D3449">
        <w:rPr>
          <w:rFonts w:ascii="Arial" w:hAnsi="Arial" w:cs="Arial"/>
        </w:rPr>
        <w:lastRenderedPageBreak/>
        <w:t>At the time for completion the following tolerances shall be respected unless otherwise indicated or directed by the Engineer.</w:t>
      </w:r>
    </w:p>
    <w:p w:rsidR="00535774" w:rsidRPr="001D3449" w:rsidRDefault="00535774" w:rsidP="00535774">
      <w:pPr>
        <w:rPr>
          <w:rFonts w:ascii="Arial" w:hAnsi="Arial" w:cs="Arial"/>
        </w:rPr>
      </w:pPr>
    </w:p>
    <w:p w:rsidR="00535774" w:rsidRPr="001D3449" w:rsidRDefault="00535774" w:rsidP="00535774">
      <w:pPr>
        <w:rPr>
          <w:rFonts w:ascii="Arial" w:hAnsi="Arial" w:cs="Arial"/>
        </w:rPr>
      </w:pPr>
      <w:r w:rsidRPr="001D3449">
        <w:rPr>
          <w:rFonts w:ascii="Arial" w:hAnsi="Arial" w:cs="Arial"/>
        </w:rPr>
        <w:tab/>
      </w:r>
      <w:r w:rsidRPr="001D3449">
        <w:rPr>
          <w:rFonts w:ascii="Arial" w:hAnsi="Arial" w:cs="Arial"/>
        </w:rPr>
        <w:tab/>
        <w:t>Slope of core/fill</w:t>
      </w:r>
      <w:r w:rsidRPr="001D3449">
        <w:rPr>
          <w:rFonts w:ascii="Arial" w:hAnsi="Arial" w:cs="Arial"/>
        </w:rPr>
        <w:tab/>
      </w:r>
      <w:r w:rsidRPr="001D3449">
        <w:rPr>
          <w:rFonts w:ascii="Arial" w:hAnsi="Arial" w:cs="Arial"/>
        </w:rPr>
        <w:tab/>
      </w:r>
      <w:r w:rsidRPr="001D3449">
        <w:rPr>
          <w:rFonts w:ascii="Arial" w:hAnsi="Arial" w:cs="Arial"/>
        </w:rPr>
        <w:tab/>
      </w:r>
      <w:r w:rsidRPr="001D3449">
        <w:rPr>
          <w:rFonts w:ascii="Arial" w:hAnsi="Arial" w:cs="Arial"/>
        </w:rPr>
        <w:tab/>
        <w:t>±0.1</w:t>
      </w:r>
    </w:p>
    <w:p w:rsidR="00535774" w:rsidRPr="001D3449" w:rsidRDefault="00535774" w:rsidP="00535774">
      <w:pPr>
        <w:rPr>
          <w:rFonts w:ascii="Arial" w:hAnsi="Arial" w:cs="Arial"/>
        </w:rPr>
      </w:pPr>
      <w:r w:rsidRPr="001D3449">
        <w:rPr>
          <w:rFonts w:ascii="Arial" w:hAnsi="Arial" w:cs="Arial"/>
        </w:rPr>
        <w:tab/>
      </w:r>
      <w:r w:rsidRPr="001D3449">
        <w:rPr>
          <w:rFonts w:ascii="Arial" w:hAnsi="Arial" w:cs="Arial"/>
        </w:rPr>
        <w:tab/>
        <w:t>Filter layer, thickness of individual layer</w:t>
      </w:r>
      <w:r w:rsidRPr="001D3449">
        <w:rPr>
          <w:rFonts w:ascii="Arial" w:hAnsi="Arial" w:cs="Arial"/>
        </w:rPr>
        <w:tab/>
        <w:t>+100/-50 mm</w:t>
      </w:r>
    </w:p>
    <w:p w:rsidR="00535774" w:rsidRPr="001D3449" w:rsidRDefault="00535774" w:rsidP="00535774">
      <w:pPr>
        <w:rPr>
          <w:rFonts w:ascii="Arial" w:hAnsi="Arial" w:cs="Arial"/>
        </w:rPr>
      </w:pPr>
    </w:p>
    <w:p w:rsidR="00535774" w:rsidRPr="001D3449" w:rsidRDefault="00535774" w:rsidP="00535774">
      <w:pPr>
        <w:rPr>
          <w:rFonts w:ascii="Arial" w:hAnsi="Arial" w:cs="Arial"/>
        </w:rPr>
      </w:pPr>
      <w:r w:rsidRPr="001D3449">
        <w:rPr>
          <w:rFonts w:ascii="Arial" w:hAnsi="Arial" w:cs="Arial"/>
        </w:rPr>
        <w:t xml:space="preserve">The surface of each layer shall be </w:t>
      </w:r>
      <w:proofErr w:type="spellStart"/>
      <w:r w:rsidRPr="001D3449">
        <w:rPr>
          <w:rFonts w:ascii="Arial" w:hAnsi="Arial" w:cs="Arial"/>
        </w:rPr>
        <w:t>levelled</w:t>
      </w:r>
      <w:proofErr w:type="spellEnd"/>
      <w:r w:rsidRPr="001D3449">
        <w:rPr>
          <w:rFonts w:ascii="Arial" w:hAnsi="Arial" w:cs="Arial"/>
        </w:rPr>
        <w:t xml:space="preserve"> before construction of the next layer in order to ensure that excess thickness of one layer shall not reduce the thickness of the next beyond the tolerance above.</w:t>
      </w:r>
    </w:p>
    <w:p w:rsidR="00535774" w:rsidRDefault="00535774" w:rsidP="00535774">
      <w:pPr>
        <w:pStyle w:val="Default"/>
        <w:rPr>
          <w:lang w:val="en-GB"/>
        </w:rPr>
      </w:pPr>
    </w:p>
    <w:p w:rsidR="00535774" w:rsidRDefault="00535774" w:rsidP="00535774">
      <w:pPr>
        <w:pStyle w:val="Default"/>
        <w:rPr>
          <w:lang w:val="en-GB"/>
        </w:rPr>
      </w:pPr>
    </w:p>
    <w:p w:rsidR="00535774" w:rsidRDefault="00535774" w:rsidP="00535774">
      <w:pPr>
        <w:pStyle w:val="Default"/>
        <w:rPr>
          <w:lang w:val="en-GB"/>
        </w:rPr>
      </w:pPr>
    </w:p>
    <w:p w:rsidR="00535774" w:rsidRDefault="00535774" w:rsidP="00535774">
      <w:pPr>
        <w:pStyle w:val="Default"/>
        <w:rPr>
          <w:lang w:val="en-GB"/>
        </w:rPr>
      </w:pPr>
    </w:p>
    <w:p w:rsidR="00535774" w:rsidRDefault="00535774" w:rsidP="00535774">
      <w:pPr>
        <w:pStyle w:val="Default"/>
        <w:rPr>
          <w:lang w:val="en-GB"/>
        </w:rPr>
      </w:pPr>
    </w:p>
    <w:p w:rsidR="00535774" w:rsidRDefault="00535774" w:rsidP="00535774">
      <w:pPr>
        <w:pStyle w:val="Default"/>
        <w:rPr>
          <w:lang w:val="en-GB"/>
        </w:rPr>
      </w:pPr>
    </w:p>
    <w:p w:rsidR="00535774" w:rsidRDefault="00535774" w:rsidP="00535774">
      <w:pPr>
        <w:pStyle w:val="Default"/>
        <w:rPr>
          <w:lang w:val="en-GB"/>
        </w:rPr>
      </w:pPr>
    </w:p>
    <w:sectPr w:rsidR="00535774" w:rsidSect="0007205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6A0917">
      <w:r>
        <w:separator/>
      </w:r>
    </w:p>
  </w:endnote>
  <w:endnote w:type="continuationSeparator" w:id="0">
    <w:p w:rsidR="00000000" w:rsidRDefault="006A0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C5C" w:rsidRDefault="00535774" w:rsidP="00DB5A3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17C5C" w:rsidRDefault="006A0917" w:rsidP="00D650B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C5C" w:rsidRPr="00A13A1F" w:rsidRDefault="006A0917" w:rsidP="00D650B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6A0917">
      <w:r>
        <w:separator/>
      </w:r>
    </w:p>
  </w:footnote>
  <w:footnote w:type="continuationSeparator" w:id="0">
    <w:p w:rsidR="00000000" w:rsidRDefault="006A09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AC3551"/>
    <w:multiLevelType w:val="hybridMultilevel"/>
    <w:tmpl w:val="4120F2C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3A00457F"/>
    <w:multiLevelType w:val="hybridMultilevel"/>
    <w:tmpl w:val="9A4E22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A32461E"/>
    <w:multiLevelType w:val="hybridMultilevel"/>
    <w:tmpl w:val="A5041AA8"/>
    <w:lvl w:ilvl="0" w:tplc="0E8ED70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6AB6357"/>
    <w:multiLevelType w:val="hybridMultilevel"/>
    <w:tmpl w:val="E9F05106"/>
    <w:lvl w:ilvl="0" w:tplc="AB5C6B46">
      <w:start w:val="1"/>
      <w:numFmt w:val="decimal"/>
      <w:lvlText w:val="%1"/>
      <w:lvlJc w:val="left"/>
      <w:pPr>
        <w:tabs>
          <w:tab w:val="num" w:pos="720"/>
        </w:tabs>
        <w:ind w:left="720" w:hanging="360"/>
      </w:pPr>
      <w:rPr>
        <w:rFonts w:hint="default"/>
      </w:rPr>
    </w:lvl>
    <w:lvl w:ilvl="1" w:tplc="D354DB58">
      <w:numFmt w:val="none"/>
      <w:lvlText w:val=""/>
      <w:lvlJc w:val="left"/>
      <w:pPr>
        <w:tabs>
          <w:tab w:val="num" w:pos="360"/>
        </w:tabs>
      </w:pPr>
    </w:lvl>
    <w:lvl w:ilvl="2" w:tplc="5E7EA3A2">
      <w:numFmt w:val="none"/>
      <w:lvlText w:val=""/>
      <w:lvlJc w:val="left"/>
      <w:pPr>
        <w:tabs>
          <w:tab w:val="num" w:pos="360"/>
        </w:tabs>
      </w:pPr>
    </w:lvl>
    <w:lvl w:ilvl="3" w:tplc="002612DA">
      <w:numFmt w:val="none"/>
      <w:lvlText w:val=""/>
      <w:lvlJc w:val="left"/>
      <w:pPr>
        <w:tabs>
          <w:tab w:val="num" w:pos="360"/>
        </w:tabs>
      </w:pPr>
    </w:lvl>
    <w:lvl w:ilvl="4" w:tplc="892CC486">
      <w:numFmt w:val="none"/>
      <w:lvlText w:val=""/>
      <w:lvlJc w:val="left"/>
      <w:pPr>
        <w:tabs>
          <w:tab w:val="num" w:pos="360"/>
        </w:tabs>
      </w:pPr>
    </w:lvl>
    <w:lvl w:ilvl="5" w:tplc="EFC6106C">
      <w:numFmt w:val="none"/>
      <w:lvlText w:val=""/>
      <w:lvlJc w:val="left"/>
      <w:pPr>
        <w:tabs>
          <w:tab w:val="num" w:pos="360"/>
        </w:tabs>
      </w:pPr>
    </w:lvl>
    <w:lvl w:ilvl="6" w:tplc="6DDAA270">
      <w:numFmt w:val="none"/>
      <w:lvlText w:val=""/>
      <w:lvlJc w:val="left"/>
      <w:pPr>
        <w:tabs>
          <w:tab w:val="num" w:pos="360"/>
        </w:tabs>
      </w:pPr>
    </w:lvl>
    <w:lvl w:ilvl="7" w:tplc="1ABE4E68">
      <w:numFmt w:val="none"/>
      <w:lvlText w:val=""/>
      <w:lvlJc w:val="left"/>
      <w:pPr>
        <w:tabs>
          <w:tab w:val="num" w:pos="360"/>
        </w:tabs>
      </w:pPr>
    </w:lvl>
    <w:lvl w:ilvl="8" w:tplc="479A7682">
      <w:numFmt w:val="none"/>
      <w:lvlText w:val=""/>
      <w:lvlJc w:val="left"/>
      <w:pPr>
        <w:tabs>
          <w:tab w:val="num" w:pos="360"/>
        </w:tabs>
      </w:pPr>
    </w:lvl>
  </w:abstractNum>
  <w:abstractNum w:abstractNumId="4">
    <w:nsid w:val="4D493562"/>
    <w:multiLevelType w:val="hybridMultilevel"/>
    <w:tmpl w:val="488A567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8115B8B"/>
    <w:multiLevelType w:val="multilevel"/>
    <w:tmpl w:val="7248C12A"/>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nsid w:val="609A4CD8"/>
    <w:multiLevelType w:val="hybridMultilevel"/>
    <w:tmpl w:val="A2204ECE"/>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6"/>
  </w:num>
  <w:num w:numId="4">
    <w:abstractNumId w:val="0"/>
  </w:num>
  <w:num w:numId="5">
    <w:abstractNumId w:val="3"/>
  </w:num>
  <w:num w:numId="6">
    <w:abstractNumId w:val="5"/>
  </w:num>
  <w:num w:numId="7">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35774"/>
    <w:rsid w:val="00072054"/>
    <w:rsid w:val="00535774"/>
    <w:rsid w:val="00651489"/>
    <w:rsid w:val="006A0917"/>
    <w:rsid w:val="007762D3"/>
    <w:rsid w:val="00AC5FE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5774"/>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535774"/>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535774"/>
    <w:pPr>
      <w:keepNext/>
      <w:spacing w:before="240" w:after="240"/>
      <w:jc w:val="center"/>
      <w:outlineLvl w:val="1"/>
    </w:pPr>
    <w:rPr>
      <w:b/>
      <w:bCs/>
      <w:sz w:val="28"/>
      <w:szCs w:val="28"/>
    </w:rPr>
  </w:style>
  <w:style w:type="paragraph" w:styleId="Heading3">
    <w:name w:val="heading 3"/>
    <w:basedOn w:val="Normal"/>
    <w:next w:val="Normal"/>
    <w:link w:val="Heading3Char"/>
    <w:qFormat/>
    <w:rsid w:val="00535774"/>
    <w:pPr>
      <w:keepNext/>
      <w:spacing w:before="240" w:after="60"/>
      <w:outlineLvl w:val="2"/>
    </w:pPr>
    <w:rPr>
      <w:rFonts w:ascii="Arial" w:hAnsi="Arial" w:cs="Arial"/>
      <w:b/>
      <w:bCs/>
      <w:sz w:val="26"/>
      <w:szCs w:val="26"/>
    </w:rPr>
  </w:style>
  <w:style w:type="paragraph" w:styleId="Heading5">
    <w:name w:val="heading 5"/>
    <w:basedOn w:val="Normal"/>
    <w:next w:val="Normal"/>
    <w:link w:val="Heading5Char"/>
    <w:qFormat/>
    <w:rsid w:val="00535774"/>
    <w:pPr>
      <w:spacing w:before="240" w:after="60"/>
      <w:outlineLvl w:val="4"/>
    </w:pPr>
    <w:rPr>
      <w:b/>
      <w:bCs/>
      <w:i/>
      <w:iCs/>
      <w:sz w:val="26"/>
      <w:szCs w:val="26"/>
    </w:rPr>
  </w:style>
  <w:style w:type="paragraph" w:styleId="Heading6">
    <w:name w:val="heading 6"/>
    <w:basedOn w:val="Normal"/>
    <w:next w:val="Normal"/>
    <w:link w:val="Heading6Char"/>
    <w:qFormat/>
    <w:rsid w:val="00535774"/>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5774"/>
    <w:rPr>
      <w:rFonts w:ascii="Arial" w:eastAsia="Times New Roman" w:hAnsi="Arial" w:cs="Arial"/>
      <w:b/>
      <w:bCs/>
      <w:kern w:val="32"/>
      <w:sz w:val="32"/>
      <w:szCs w:val="32"/>
    </w:rPr>
  </w:style>
  <w:style w:type="character" w:customStyle="1" w:styleId="Heading2Char">
    <w:name w:val="Heading 2 Char"/>
    <w:basedOn w:val="DefaultParagraphFont"/>
    <w:link w:val="Heading2"/>
    <w:rsid w:val="00535774"/>
    <w:rPr>
      <w:rFonts w:ascii="Times New Roman" w:eastAsia="Times New Roman" w:hAnsi="Times New Roman" w:cs="Times New Roman"/>
      <w:b/>
      <w:bCs/>
      <w:sz w:val="28"/>
      <w:szCs w:val="28"/>
    </w:rPr>
  </w:style>
  <w:style w:type="character" w:customStyle="1" w:styleId="Heading3Char">
    <w:name w:val="Heading 3 Char"/>
    <w:basedOn w:val="DefaultParagraphFont"/>
    <w:link w:val="Heading3"/>
    <w:rsid w:val="00535774"/>
    <w:rPr>
      <w:rFonts w:ascii="Arial" w:eastAsia="Times New Roman" w:hAnsi="Arial" w:cs="Arial"/>
      <w:b/>
      <w:bCs/>
      <w:sz w:val="26"/>
      <w:szCs w:val="26"/>
    </w:rPr>
  </w:style>
  <w:style w:type="character" w:customStyle="1" w:styleId="Heading5Char">
    <w:name w:val="Heading 5 Char"/>
    <w:basedOn w:val="DefaultParagraphFont"/>
    <w:link w:val="Heading5"/>
    <w:rsid w:val="00535774"/>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535774"/>
    <w:rPr>
      <w:rFonts w:ascii="Times New Roman" w:eastAsia="Times New Roman" w:hAnsi="Times New Roman" w:cs="Times New Roman"/>
      <w:b/>
      <w:bCs/>
    </w:rPr>
  </w:style>
  <w:style w:type="paragraph" w:customStyle="1" w:styleId="Default">
    <w:name w:val="Default"/>
    <w:rsid w:val="00535774"/>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M1">
    <w:name w:val="CM1"/>
    <w:basedOn w:val="Default"/>
    <w:next w:val="Default"/>
    <w:rsid w:val="00535774"/>
    <w:pPr>
      <w:spacing w:line="440" w:lineRule="atLeast"/>
    </w:pPr>
    <w:rPr>
      <w:color w:val="auto"/>
    </w:rPr>
  </w:style>
  <w:style w:type="paragraph" w:customStyle="1" w:styleId="CM52">
    <w:name w:val="CM52"/>
    <w:basedOn w:val="Default"/>
    <w:next w:val="Default"/>
    <w:rsid w:val="00535774"/>
    <w:pPr>
      <w:spacing w:after="835"/>
    </w:pPr>
    <w:rPr>
      <w:color w:val="auto"/>
    </w:rPr>
  </w:style>
  <w:style w:type="paragraph" w:customStyle="1" w:styleId="CM2">
    <w:name w:val="CM2"/>
    <w:basedOn w:val="Default"/>
    <w:next w:val="Default"/>
    <w:rsid w:val="00535774"/>
    <w:rPr>
      <w:color w:val="auto"/>
    </w:rPr>
  </w:style>
  <w:style w:type="paragraph" w:customStyle="1" w:styleId="CM54">
    <w:name w:val="CM54"/>
    <w:basedOn w:val="Default"/>
    <w:next w:val="Default"/>
    <w:rsid w:val="00535774"/>
    <w:pPr>
      <w:spacing w:after="135"/>
    </w:pPr>
    <w:rPr>
      <w:color w:val="auto"/>
    </w:rPr>
  </w:style>
  <w:style w:type="paragraph" w:customStyle="1" w:styleId="CM56">
    <w:name w:val="CM56"/>
    <w:basedOn w:val="Default"/>
    <w:next w:val="Default"/>
    <w:rsid w:val="00535774"/>
    <w:pPr>
      <w:spacing w:after="112"/>
    </w:pPr>
    <w:rPr>
      <w:color w:val="auto"/>
    </w:rPr>
  </w:style>
  <w:style w:type="paragraph" w:customStyle="1" w:styleId="CM3">
    <w:name w:val="CM3"/>
    <w:basedOn w:val="Default"/>
    <w:next w:val="Default"/>
    <w:rsid w:val="00535774"/>
    <w:pPr>
      <w:spacing w:line="453" w:lineRule="atLeast"/>
    </w:pPr>
    <w:rPr>
      <w:color w:val="auto"/>
    </w:rPr>
  </w:style>
  <w:style w:type="paragraph" w:customStyle="1" w:styleId="CM4">
    <w:name w:val="CM4"/>
    <w:basedOn w:val="Default"/>
    <w:next w:val="Default"/>
    <w:rsid w:val="00535774"/>
    <w:pPr>
      <w:spacing w:line="238" w:lineRule="atLeast"/>
    </w:pPr>
    <w:rPr>
      <w:color w:val="auto"/>
    </w:rPr>
  </w:style>
  <w:style w:type="paragraph" w:customStyle="1" w:styleId="CM5">
    <w:name w:val="CM5"/>
    <w:basedOn w:val="Default"/>
    <w:next w:val="Default"/>
    <w:rsid w:val="00535774"/>
    <w:pPr>
      <w:spacing w:line="238" w:lineRule="atLeast"/>
    </w:pPr>
    <w:rPr>
      <w:color w:val="auto"/>
    </w:rPr>
  </w:style>
  <w:style w:type="paragraph" w:customStyle="1" w:styleId="CM57">
    <w:name w:val="CM57"/>
    <w:basedOn w:val="Default"/>
    <w:next w:val="Default"/>
    <w:rsid w:val="00535774"/>
    <w:pPr>
      <w:spacing w:after="793"/>
    </w:pPr>
    <w:rPr>
      <w:color w:val="auto"/>
    </w:rPr>
  </w:style>
  <w:style w:type="paragraph" w:customStyle="1" w:styleId="CM6">
    <w:name w:val="CM6"/>
    <w:basedOn w:val="Default"/>
    <w:next w:val="Default"/>
    <w:rsid w:val="00535774"/>
    <w:pPr>
      <w:spacing w:line="238" w:lineRule="atLeast"/>
    </w:pPr>
    <w:rPr>
      <w:color w:val="auto"/>
    </w:rPr>
  </w:style>
  <w:style w:type="paragraph" w:customStyle="1" w:styleId="CM58">
    <w:name w:val="CM58"/>
    <w:basedOn w:val="Default"/>
    <w:next w:val="Default"/>
    <w:rsid w:val="00535774"/>
    <w:pPr>
      <w:spacing w:after="230"/>
    </w:pPr>
    <w:rPr>
      <w:color w:val="auto"/>
    </w:rPr>
  </w:style>
  <w:style w:type="paragraph" w:customStyle="1" w:styleId="CM7">
    <w:name w:val="CM7"/>
    <w:basedOn w:val="Default"/>
    <w:next w:val="Default"/>
    <w:rsid w:val="00535774"/>
    <w:pPr>
      <w:spacing w:line="238" w:lineRule="atLeast"/>
    </w:pPr>
    <w:rPr>
      <w:color w:val="auto"/>
    </w:rPr>
  </w:style>
  <w:style w:type="paragraph" w:customStyle="1" w:styleId="CM8">
    <w:name w:val="CM8"/>
    <w:basedOn w:val="Default"/>
    <w:next w:val="Default"/>
    <w:rsid w:val="00535774"/>
    <w:pPr>
      <w:spacing w:line="238" w:lineRule="atLeast"/>
    </w:pPr>
    <w:rPr>
      <w:color w:val="auto"/>
    </w:rPr>
  </w:style>
  <w:style w:type="paragraph" w:customStyle="1" w:styleId="CM9">
    <w:name w:val="CM9"/>
    <w:basedOn w:val="Default"/>
    <w:next w:val="Default"/>
    <w:rsid w:val="00535774"/>
    <w:pPr>
      <w:spacing w:line="240" w:lineRule="atLeast"/>
    </w:pPr>
    <w:rPr>
      <w:color w:val="auto"/>
    </w:rPr>
  </w:style>
  <w:style w:type="paragraph" w:customStyle="1" w:styleId="CM10">
    <w:name w:val="CM10"/>
    <w:basedOn w:val="Default"/>
    <w:next w:val="Default"/>
    <w:rsid w:val="00535774"/>
    <w:pPr>
      <w:spacing w:line="238" w:lineRule="atLeast"/>
    </w:pPr>
    <w:rPr>
      <w:color w:val="auto"/>
    </w:rPr>
  </w:style>
  <w:style w:type="paragraph" w:customStyle="1" w:styleId="CM11">
    <w:name w:val="CM11"/>
    <w:basedOn w:val="Default"/>
    <w:next w:val="Default"/>
    <w:rsid w:val="00535774"/>
    <w:pPr>
      <w:spacing w:line="240" w:lineRule="atLeast"/>
    </w:pPr>
    <w:rPr>
      <w:color w:val="auto"/>
    </w:rPr>
  </w:style>
  <w:style w:type="paragraph" w:customStyle="1" w:styleId="CM12">
    <w:name w:val="CM12"/>
    <w:basedOn w:val="Default"/>
    <w:next w:val="Default"/>
    <w:rsid w:val="00535774"/>
    <w:pPr>
      <w:spacing w:line="238" w:lineRule="atLeast"/>
    </w:pPr>
    <w:rPr>
      <w:color w:val="auto"/>
    </w:rPr>
  </w:style>
  <w:style w:type="paragraph" w:customStyle="1" w:styleId="CM59">
    <w:name w:val="CM59"/>
    <w:basedOn w:val="Default"/>
    <w:next w:val="Default"/>
    <w:rsid w:val="00535774"/>
    <w:pPr>
      <w:spacing w:after="695"/>
    </w:pPr>
    <w:rPr>
      <w:color w:val="auto"/>
    </w:rPr>
  </w:style>
  <w:style w:type="paragraph" w:customStyle="1" w:styleId="CM14">
    <w:name w:val="CM14"/>
    <w:basedOn w:val="Default"/>
    <w:next w:val="Default"/>
    <w:rsid w:val="00535774"/>
    <w:rPr>
      <w:color w:val="auto"/>
    </w:rPr>
  </w:style>
  <w:style w:type="paragraph" w:customStyle="1" w:styleId="CM17">
    <w:name w:val="CM17"/>
    <w:basedOn w:val="Default"/>
    <w:next w:val="Default"/>
    <w:rsid w:val="00535774"/>
    <w:pPr>
      <w:spacing w:line="238" w:lineRule="atLeast"/>
    </w:pPr>
    <w:rPr>
      <w:color w:val="auto"/>
    </w:rPr>
  </w:style>
  <w:style w:type="paragraph" w:customStyle="1" w:styleId="CM24">
    <w:name w:val="CM24"/>
    <w:basedOn w:val="Default"/>
    <w:next w:val="Default"/>
    <w:rsid w:val="00535774"/>
    <w:rPr>
      <w:color w:val="auto"/>
    </w:rPr>
  </w:style>
  <w:style w:type="paragraph" w:customStyle="1" w:styleId="CM25">
    <w:name w:val="CM25"/>
    <w:basedOn w:val="Default"/>
    <w:next w:val="Default"/>
    <w:rsid w:val="00535774"/>
    <w:pPr>
      <w:spacing w:line="246" w:lineRule="atLeast"/>
    </w:pPr>
    <w:rPr>
      <w:color w:val="auto"/>
    </w:rPr>
  </w:style>
  <w:style w:type="paragraph" w:customStyle="1" w:styleId="CM62">
    <w:name w:val="CM62"/>
    <w:basedOn w:val="Default"/>
    <w:next w:val="Default"/>
    <w:rsid w:val="00535774"/>
    <w:pPr>
      <w:spacing w:after="4928"/>
    </w:pPr>
    <w:rPr>
      <w:color w:val="auto"/>
    </w:rPr>
  </w:style>
  <w:style w:type="paragraph" w:customStyle="1" w:styleId="CM27">
    <w:name w:val="CM27"/>
    <w:basedOn w:val="Default"/>
    <w:next w:val="Default"/>
    <w:rsid w:val="00535774"/>
    <w:pPr>
      <w:spacing w:line="238" w:lineRule="atLeast"/>
    </w:pPr>
    <w:rPr>
      <w:color w:val="auto"/>
    </w:rPr>
  </w:style>
  <w:style w:type="paragraph" w:customStyle="1" w:styleId="CM60">
    <w:name w:val="CM60"/>
    <w:basedOn w:val="Default"/>
    <w:next w:val="Default"/>
    <w:rsid w:val="00535774"/>
    <w:pPr>
      <w:spacing w:after="343"/>
    </w:pPr>
    <w:rPr>
      <w:color w:val="auto"/>
    </w:rPr>
  </w:style>
  <w:style w:type="paragraph" w:customStyle="1" w:styleId="CM64">
    <w:name w:val="CM64"/>
    <w:basedOn w:val="Default"/>
    <w:next w:val="Default"/>
    <w:rsid w:val="00535774"/>
    <w:pPr>
      <w:spacing w:after="478"/>
    </w:pPr>
    <w:rPr>
      <w:color w:val="auto"/>
    </w:rPr>
  </w:style>
  <w:style w:type="paragraph" w:customStyle="1" w:styleId="CM28">
    <w:name w:val="CM28"/>
    <w:basedOn w:val="Default"/>
    <w:next w:val="Default"/>
    <w:rsid w:val="00535774"/>
    <w:pPr>
      <w:spacing w:line="463" w:lineRule="atLeast"/>
    </w:pPr>
    <w:rPr>
      <w:color w:val="auto"/>
    </w:rPr>
  </w:style>
  <w:style w:type="paragraph" w:customStyle="1" w:styleId="CM29">
    <w:name w:val="CM29"/>
    <w:basedOn w:val="Default"/>
    <w:next w:val="Default"/>
    <w:rsid w:val="00535774"/>
    <w:pPr>
      <w:spacing w:line="463" w:lineRule="atLeast"/>
    </w:pPr>
    <w:rPr>
      <w:color w:val="auto"/>
    </w:rPr>
  </w:style>
  <w:style w:type="paragraph" w:customStyle="1" w:styleId="CM32">
    <w:name w:val="CM32"/>
    <w:basedOn w:val="Default"/>
    <w:next w:val="Default"/>
    <w:rsid w:val="00535774"/>
    <w:pPr>
      <w:spacing w:line="246" w:lineRule="atLeast"/>
    </w:pPr>
    <w:rPr>
      <w:color w:val="auto"/>
    </w:rPr>
  </w:style>
  <w:style w:type="paragraph" w:customStyle="1" w:styleId="CM35">
    <w:name w:val="CM35"/>
    <w:basedOn w:val="Default"/>
    <w:next w:val="Default"/>
    <w:rsid w:val="00535774"/>
    <w:pPr>
      <w:spacing w:line="253" w:lineRule="atLeast"/>
    </w:pPr>
    <w:rPr>
      <w:color w:val="auto"/>
    </w:rPr>
  </w:style>
  <w:style w:type="paragraph" w:customStyle="1" w:styleId="CM36">
    <w:name w:val="CM36"/>
    <w:basedOn w:val="Default"/>
    <w:next w:val="Default"/>
    <w:rsid w:val="00535774"/>
    <w:rPr>
      <w:color w:val="auto"/>
    </w:rPr>
  </w:style>
  <w:style w:type="paragraph" w:customStyle="1" w:styleId="CM37">
    <w:name w:val="CM37"/>
    <w:basedOn w:val="Default"/>
    <w:next w:val="Default"/>
    <w:rsid w:val="00535774"/>
    <w:rPr>
      <w:color w:val="auto"/>
    </w:rPr>
  </w:style>
  <w:style w:type="paragraph" w:customStyle="1" w:styleId="CM38">
    <w:name w:val="CM38"/>
    <w:basedOn w:val="Default"/>
    <w:next w:val="Default"/>
    <w:rsid w:val="00535774"/>
    <w:rPr>
      <w:color w:val="auto"/>
    </w:rPr>
  </w:style>
  <w:style w:type="paragraph" w:customStyle="1" w:styleId="CM39">
    <w:name w:val="CM39"/>
    <w:basedOn w:val="Default"/>
    <w:next w:val="Default"/>
    <w:rsid w:val="00535774"/>
    <w:pPr>
      <w:spacing w:line="151" w:lineRule="atLeast"/>
    </w:pPr>
    <w:rPr>
      <w:color w:val="auto"/>
    </w:rPr>
  </w:style>
  <w:style w:type="paragraph" w:customStyle="1" w:styleId="CM67">
    <w:name w:val="CM67"/>
    <w:basedOn w:val="Default"/>
    <w:next w:val="Default"/>
    <w:rsid w:val="00535774"/>
    <w:pPr>
      <w:spacing w:after="1628"/>
    </w:pPr>
    <w:rPr>
      <w:color w:val="auto"/>
    </w:rPr>
  </w:style>
  <w:style w:type="paragraph" w:customStyle="1" w:styleId="CM40">
    <w:name w:val="CM40"/>
    <w:basedOn w:val="Default"/>
    <w:next w:val="Default"/>
    <w:rsid w:val="00535774"/>
    <w:rPr>
      <w:color w:val="auto"/>
    </w:rPr>
  </w:style>
  <w:style w:type="paragraph" w:customStyle="1" w:styleId="CM66">
    <w:name w:val="CM66"/>
    <w:basedOn w:val="Default"/>
    <w:next w:val="Default"/>
    <w:rsid w:val="00535774"/>
    <w:pPr>
      <w:spacing w:after="1118"/>
    </w:pPr>
    <w:rPr>
      <w:color w:val="auto"/>
    </w:rPr>
  </w:style>
  <w:style w:type="paragraph" w:customStyle="1" w:styleId="CM42">
    <w:name w:val="CM42"/>
    <w:basedOn w:val="Default"/>
    <w:next w:val="Default"/>
    <w:rsid w:val="00535774"/>
    <w:rPr>
      <w:color w:val="auto"/>
    </w:rPr>
  </w:style>
  <w:style w:type="paragraph" w:customStyle="1" w:styleId="CM43">
    <w:name w:val="CM43"/>
    <w:basedOn w:val="Default"/>
    <w:next w:val="Default"/>
    <w:rsid w:val="00535774"/>
    <w:pPr>
      <w:spacing w:line="253" w:lineRule="atLeast"/>
    </w:pPr>
    <w:rPr>
      <w:color w:val="auto"/>
    </w:rPr>
  </w:style>
  <w:style w:type="paragraph" w:customStyle="1" w:styleId="CM26">
    <w:name w:val="CM26"/>
    <w:basedOn w:val="Default"/>
    <w:next w:val="Default"/>
    <w:rsid w:val="00535774"/>
    <w:pPr>
      <w:spacing w:line="246" w:lineRule="atLeast"/>
    </w:pPr>
    <w:rPr>
      <w:color w:val="auto"/>
    </w:rPr>
  </w:style>
  <w:style w:type="paragraph" w:customStyle="1" w:styleId="CM44">
    <w:name w:val="CM44"/>
    <w:basedOn w:val="Default"/>
    <w:next w:val="Default"/>
    <w:rsid w:val="00535774"/>
    <w:rPr>
      <w:color w:val="auto"/>
    </w:rPr>
  </w:style>
  <w:style w:type="paragraph" w:customStyle="1" w:styleId="CM45">
    <w:name w:val="CM45"/>
    <w:basedOn w:val="Default"/>
    <w:next w:val="Default"/>
    <w:rsid w:val="00535774"/>
    <w:pPr>
      <w:spacing w:line="253" w:lineRule="atLeast"/>
    </w:pPr>
    <w:rPr>
      <w:color w:val="auto"/>
    </w:rPr>
  </w:style>
  <w:style w:type="paragraph" w:customStyle="1" w:styleId="CM46">
    <w:name w:val="CM46"/>
    <w:basedOn w:val="Default"/>
    <w:next w:val="Default"/>
    <w:rsid w:val="00535774"/>
    <w:rPr>
      <w:color w:val="auto"/>
    </w:rPr>
  </w:style>
  <w:style w:type="paragraph" w:customStyle="1" w:styleId="CM47">
    <w:name w:val="CM47"/>
    <w:basedOn w:val="Default"/>
    <w:next w:val="Default"/>
    <w:rsid w:val="00535774"/>
    <w:rPr>
      <w:color w:val="auto"/>
    </w:rPr>
  </w:style>
  <w:style w:type="paragraph" w:customStyle="1" w:styleId="CM68">
    <w:name w:val="CM68"/>
    <w:basedOn w:val="Default"/>
    <w:next w:val="Default"/>
    <w:rsid w:val="00535774"/>
    <w:pPr>
      <w:spacing w:after="4750"/>
    </w:pPr>
    <w:rPr>
      <w:color w:val="auto"/>
    </w:rPr>
  </w:style>
  <w:style w:type="paragraph" w:customStyle="1" w:styleId="CM69">
    <w:name w:val="CM69"/>
    <w:basedOn w:val="Default"/>
    <w:next w:val="Default"/>
    <w:rsid w:val="00535774"/>
    <w:pPr>
      <w:spacing w:after="225"/>
    </w:pPr>
    <w:rPr>
      <w:color w:val="auto"/>
    </w:rPr>
  </w:style>
  <w:style w:type="paragraph" w:customStyle="1" w:styleId="CM55">
    <w:name w:val="CM55"/>
    <w:basedOn w:val="Default"/>
    <w:next w:val="Default"/>
    <w:rsid w:val="00535774"/>
    <w:pPr>
      <w:spacing w:after="53"/>
    </w:pPr>
    <w:rPr>
      <w:color w:val="auto"/>
    </w:rPr>
  </w:style>
  <w:style w:type="paragraph" w:customStyle="1" w:styleId="CM48">
    <w:name w:val="CM48"/>
    <w:basedOn w:val="Default"/>
    <w:next w:val="Default"/>
    <w:rsid w:val="00535774"/>
    <w:pPr>
      <w:spacing w:line="426" w:lineRule="atLeast"/>
    </w:pPr>
    <w:rPr>
      <w:color w:val="auto"/>
    </w:rPr>
  </w:style>
  <w:style w:type="paragraph" w:customStyle="1" w:styleId="CM15">
    <w:name w:val="CM15"/>
    <w:basedOn w:val="Default"/>
    <w:next w:val="Default"/>
    <w:rsid w:val="00535774"/>
    <w:pPr>
      <w:spacing w:line="238" w:lineRule="atLeast"/>
    </w:pPr>
    <w:rPr>
      <w:color w:val="auto"/>
    </w:rPr>
  </w:style>
  <w:style w:type="paragraph" w:customStyle="1" w:styleId="CM49">
    <w:name w:val="CM49"/>
    <w:basedOn w:val="Default"/>
    <w:next w:val="Default"/>
    <w:rsid w:val="00535774"/>
    <w:pPr>
      <w:spacing w:line="238" w:lineRule="atLeast"/>
    </w:pPr>
    <w:rPr>
      <w:color w:val="auto"/>
    </w:rPr>
  </w:style>
  <w:style w:type="paragraph" w:customStyle="1" w:styleId="CM50">
    <w:name w:val="CM50"/>
    <w:basedOn w:val="Default"/>
    <w:next w:val="Default"/>
    <w:rsid w:val="00535774"/>
    <w:pPr>
      <w:spacing w:line="238" w:lineRule="atLeast"/>
    </w:pPr>
    <w:rPr>
      <w:color w:val="auto"/>
    </w:rPr>
  </w:style>
  <w:style w:type="paragraph" w:customStyle="1" w:styleId="CM51">
    <w:name w:val="CM51"/>
    <w:basedOn w:val="Default"/>
    <w:next w:val="Default"/>
    <w:rsid w:val="00535774"/>
    <w:pPr>
      <w:spacing w:line="433" w:lineRule="atLeast"/>
    </w:pPr>
    <w:rPr>
      <w:color w:val="auto"/>
    </w:rPr>
  </w:style>
  <w:style w:type="paragraph" w:styleId="Header">
    <w:name w:val="header"/>
    <w:basedOn w:val="Normal"/>
    <w:link w:val="HeaderChar"/>
    <w:rsid w:val="00535774"/>
    <w:pPr>
      <w:tabs>
        <w:tab w:val="center" w:pos="4320"/>
        <w:tab w:val="right" w:pos="8640"/>
      </w:tabs>
    </w:pPr>
    <w:rPr>
      <w:sz w:val="24"/>
      <w:szCs w:val="24"/>
    </w:rPr>
  </w:style>
  <w:style w:type="character" w:customStyle="1" w:styleId="HeaderChar">
    <w:name w:val="Header Char"/>
    <w:basedOn w:val="DefaultParagraphFont"/>
    <w:link w:val="Header"/>
    <w:rsid w:val="00535774"/>
    <w:rPr>
      <w:rFonts w:ascii="Times New Roman" w:eastAsia="Times New Roman" w:hAnsi="Times New Roman" w:cs="Times New Roman"/>
      <w:sz w:val="24"/>
      <w:szCs w:val="24"/>
    </w:rPr>
  </w:style>
  <w:style w:type="paragraph" w:styleId="Footer">
    <w:name w:val="footer"/>
    <w:basedOn w:val="Normal"/>
    <w:link w:val="FooterChar"/>
    <w:rsid w:val="00535774"/>
    <w:pPr>
      <w:tabs>
        <w:tab w:val="center" w:pos="4320"/>
        <w:tab w:val="right" w:pos="8640"/>
      </w:tabs>
    </w:pPr>
    <w:rPr>
      <w:sz w:val="24"/>
      <w:szCs w:val="24"/>
    </w:rPr>
  </w:style>
  <w:style w:type="character" w:customStyle="1" w:styleId="FooterChar">
    <w:name w:val="Footer Char"/>
    <w:basedOn w:val="DefaultParagraphFont"/>
    <w:link w:val="Footer"/>
    <w:rsid w:val="00535774"/>
    <w:rPr>
      <w:rFonts w:ascii="Times New Roman" w:eastAsia="Times New Roman" w:hAnsi="Times New Roman" w:cs="Times New Roman"/>
      <w:sz w:val="24"/>
      <w:szCs w:val="24"/>
    </w:rPr>
  </w:style>
  <w:style w:type="table" w:styleId="TableGrid">
    <w:name w:val="Table Grid"/>
    <w:basedOn w:val="TableNormal"/>
    <w:rsid w:val="0053577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535774"/>
    <w:pPr>
      <w:jc w:val="center"/>
    </w:pPr>
    <w:rPr>
      <w:rFonts w:ascii="Century Gothic" w:hAnsi="Century Gothic" w:cs="Arial"/>
      <w:b/>
      <w:bCs/>
      <w:sz w:val="48"/>
      <w:szCs w:val="48"/>
      <w:lang w:val="en-GB"/>
    </w:rPr>
  </w:style>
  <w:style w:type="character" w:customStyle="1" w:styleId="BodyTextChar">
    <w:name w:val="Body Text Char"/>
    <w:basedOn w:val="DefaultParagraphFont"/>
    <w:link w:val="BodyText"/>
    <w:rsid w:val="00535774"/>
    <w:rPr>
      <w:rFonts w:ascii="Century Gothic" w:eastAsia="Times New Roman" w:hAnsi="Century Gothic" w:cs="Arial"/>
      <w:b/>
      <w:bCs/>
      <w:sz w:val="48"/>
      <w:szCs w:val="48"/>
      <w:lang w:val="en-GB"/>
    </w:rPr>
  </w:style>
  <w:style w:type="character" w:styleId="PageNumber">
    <w:name w:val="page number"/>
    <w:basedOn w:val="DefaultParagraphFont"/>
    <w:rsid w:val="00535774"/>
  </w:style>
  <w:style w:type="paragraph" w:styleId="NormalWeb">
    <w:name w:val="Normal (Web)"/>
    <w:basedOn w:val="Normal"/>
    <w:rsid w:val="00535774"/>
    <w:pPr>
      <w:spacing w:before="100" w:beforeAutospacing="1" w:after="100" w:afterAutospacing="1"/>
    </w:pPr>
    <w:rPr>
      <w:sz w:val="24"/>
      <w:szCs w:val="24"/>
    </w:rPr>
  </w:style>
  <w:style w:type="paragraph" w:styleId="BalloonText">
    <w:name w:val="Balloon Text"/>
    <w:basedOn w:val="Normal"/>
    <w:link w:val="BalloonTextChar"/>
    <w:semiHidden/>
    <w:rsid w:val="00535774"/>
    <w:rPr>
      <w:rFonts w:ascii="Tahoma" w:hAnsi="Tahoma" w:cs="Tahoma"/>
      <w:sz w:val="16"/>
      <w:szCs w:val="16"/>
    </w:rPr>
  </w:style>
  <w:style w:type="character" w:customStyle="1" w:styleId="BalloonTextChar">
    <w:name w:val="Balloon Text Char"/>
    <w:basedOn w:val="DefaultParagraphFont"/>
    <w:link w:val="BalloonText"/>
    <w:semiHidden/>
    <w:rsid w:val="00535774"/>
    <w:rPr>
      <w:rFonts w:ascii="Tahoma" w:eastAsia="Times New Roman" w:hAnsi="Tahoma" w:cs="Tahoma"/>
      <w:sz w:val="16"/>
      <w:szCs w:val="16"/>
    </w:rPr>
  </w:style>
  <w:style w:type="character" w:styleId="Emphasis">
    <w:name w:val="Emphasis"/>
    <w:basedOn w:val="DefaultParagraphFont"/>
    <w:qFormat/>
    <w:rsid w:val="00535774"/>
    <w:rPr>
      <w:i/>
      <w:iCs/>
    </w:rPr>
  </w:style>
  <w:style w:type="paragraph" w:styleId="FootnoteText">
    <w:name w:val="footnote text"/>
    <w:basedOn w:val="Normal"/>
    <w:link w:val="FootnoteTextChar"/>
    <w:rsid w:val="00535774"/>
    <w:rPr>
      <w:lang w:val="en-GB"/>
    </w:rPr>
  </w:style>
  <w:style w:type="character" w:customStyle="1" w:styleId="FootnoteTextChar">
    <w:name w:val="Footnote Text Char"/>
    <w:basedOn w:val="DefaultParagraphFont"/>
    <w:link w:val="FootnoteText"/>
    <w:rsid w:val="00535774"/>
    <w:rPr>
      <w:rFonts w:ascii="Times New Roman" w:eastAsia="Times New Roman" w:hAnsi="Times New Roman" w:cs="Times New Roman"/>
      <w:sz w:val="20"/>
      <w:szCs w:val="20"/>
      <w:lang w:val="en-GB"/>
    </w:rPr>
  </w:style>
  <w:style w:type="character" w:styleId="FootnoteReference">
    <w:name w:val="footnote reference"/>
    <w:basedOn w:val="DefaultParagraphFont"/>
    <w:rsid w:val="00535774"/>
    <w:rPr>
      <w:vertAlign w:val="superscript"/>
    </w:rPr>
  </w:style>
  <w:style w:type="paragraph" w:customStyle="1" w:styleId="Document1">
    <w:name w:val="Document 1"/>
    <w:rsid w:val="00535774"/>
    <w:pPr>
      <w:keepNext/>
      <w:keepLines/>
      <w:tabs>
        <w:tab w:val="left" w:pos="-720"/>
      </w:tabs>
      <w:suppressAutoHyphens/>
      <w:spacing w:after="0" w:line="240" w:lineRule="auto"/>
    </w:pPr>
    <w:rPr>
      <w:rFonts w:ascii="Times" w:eastAsia="Times New Roman" w:hAnsi="Times" w:cs="Times New Roman"/>
      <w:sz w:val="24"/>
      <w:szCs w:val="20"/>
    </w:rPr>
  </w:style>
  <w:style w:type="paragraph" w:styleId="ListParagraph">
    <w:name w:val="List Paragraph"/>
    <w:basedOn w:val="Normal"/>
    <w:uiPriority w:val="34"/>
    <w:qFormat/>
    <w:rsid w:val="00AC5FE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oleObject2.bin"/><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oleObject" Target="embeddings/oleObject3.bin"/><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12</Pages>
  <Words>3287</Words>
  <Characters>18736</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conference</dc:creator>
  <cp:keywords/>
  <dc:description/>
  <cp:lastModifiedBy>Amir Musthafa</cp:lastModifiedBy>
  <cp:revision>3</cp:revision>
  <dcterms:created xsi:type="dcterms:W3CDTF">2010-03-24T12:40:00Z</dcterms:created>
  <dcterms:modified xsi:type="dcterms:W3CDTF">2015-05-05T07:00:00Z</dcterms:modified>
</cp:coreProperties>
</file>