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9F7" w:rsidRPr="003261FD" w:rsidRDefault="00D20D51" w:rsidP="00F20AF4">
      <w:pPr>
        <w:suppressAutoHyphens/>
        <w:rPr>
          <w:color w:val="000000" w:themeColor="text1"/>
        </w:rPr>
      </w:pPr>
      <w:bookmarkStart w:id="0" w:name="_GoBack"/>
      <w:bookmarkEnd w:id="0"/>
      <w:r>
        <w:rPr>
          <w:noProof/>
          <w:color w:val="000000" w:themeColor="text1"/>
        </w:rPr>
        <w:drawing>
          <wp:anchor distT="0" distB="0" distL="114300" distR="114300" simplePos="0" relativeHeight="251657216" behindDoc="1" locked="0" layoutInCell="1" allowOverlap="1" wp14:editId="0CBE618F">
            <wp:simplePos x="0" y="0"/>
            <wp:positionH relativeFrom="margin">
              <wp:posOffset>2427605</wp:posOffset>
            </wp:positionH>
            <wp:positionV relativeFrom="paragraph">
              <wp:posOffset>-45085</wp:posOffset>
            </wp:positionV>
            <wp:extent cx="711835" cy="789940"/>
            <wp:effectExtent l="0" t="0" r="0" b="0"/>
            <wp:wrapTight wrapText="bothSides">
              <wp:wrapPolygon edited="0">
                <wp:start x="0" y="0"/>
                <wp:lineTo x="0" y="20836"/>
                <wp:lineTo x="20810" y="20836"/>
                <wp:lineTo x="208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09F7" w:rsidRPr="003261FD" w:rsidRDefault="006309F7" w:rsidP="00F20AF4">
      <w:pPr>
        <w:suppressAutoHyphens/>
        <w:rPr>
          <w:color w:val="000000" w:themeColor="text1"/>
        </w:rPr>
      </w:pPr>
    </w:p>
    <w:p w:rsidR="006309F7" w:rsidRPr="003261FD" w:rsidRDefault="006309F7" w:rsidP="00F20AF4">
      <w:pPr>
        <w:suppressAutoHyphens/>
        <w:rPr>
          <w:color w:val="000000" w:themeColor="text1"/>
        </w:rPr>
      </w:pPr>
    </w:p>
    <w:p w:rsidR="00F20AF4" w:rsidRPr="003261FD" w:rsidRDefault="00F20AF4" w:rsidP="00F20AF4">
      <w:pPr>
        <w:suppressAutoHyphens/>
        <w:rPr>
          <w:color w:val="000000" w:themeColor="text1"/>
        </w:rPr>
      </w:pPr>
    </w:p>
    <w:p w:rsidR="00F20AF4" w:rsidRPr="003261FD" w:rsidRDefault="00F20AF4" w:rsidP="00F20AF4">
      <w:pPr>
        <w:suppressAutoHyphens/>
        <w:rPr>
          <w:color w:val="000000" w:themeColor="text1"/>
        </w:rPr>
      </w:pPr>
    </w:p>
    <w:p w:rsidR="00D20D51" w:rsidRPr="0035582B" w:rsidRDefault="00D20D51" w:rsidP="00D20D51">
      <w:pPr>
        <w:jc w:val="center"/>
        <w:rPr>
          <w:b/>
          <w:color w:val="000000"/>
          <w:sz w:val="28"/>
        </w:rPr>
      </w:pPr>
      <w:r w:rsidRPr="0035582B">
        <w:rPr>
          <w:b/>
          <w:color w:val="000000"/>
          <w:sz w:val="28"/>
        </w:rPr>
        <w:t xml:space="preserve">Ministry of Finance </w:t>
      </w:r>
    </w:p>
    <w:p w:rsidR="00D20D51" w:rsidRPr="0035582B" w:rsidRDefault="00D20D51" w:rsidP="00D20D51">
      <w:pPr>
        <w:jc w:val="center"/>
        <w:rPr>
          <w:bCs/>
          <w:color w:val="000000"/>
          <w:sz w:val="28"/>
        </w:rPr>
      </w:pPr>
      <w:r w:rsidRPr="0035582B">
        <w:rPr>
          <w:bCs/>
          <w:color w:val="000000"/>
          <w:sz w:val="28"/>
        </w:rPr>
        <w:t>Republic of Maldives</w:t>
      </w:r>
    </w:p>
    <w:p w:rsidR="00F20AF4" w:rsidRPr="003261FD" w:rsidRDefault="00F20AF4" w:rsidP="00F20AF4">
      <w:pPr>
        <w:suppressAutoHyphens/>
        <w:rPr>
          <w:color w:val="000000" w:themeColor="text1"/>
        </w:rPr>
      </w:pPr>
    </w:p>
    <w:p w:rsidR="00F20AF4" w:rsidRPr="003261FD" w:rsidRDefault="00F20AF4" w:rsidP="00F20AF4">
      <w:pPr>
        <w:suppressAutoHyphens/>
        <w:rPr>
          <w:color w:val="000000" w:themeColor="text1"/>
        </w:rPr>
      </w:pPr>
    </w:p>
    <w:p w:rsidR="00EC34B9" w:rsidRPr="00673B34" w:rsidRDefault="00D46CD0" w:rsidP="00F20AF4">
      <w:pPr>
        <w:jc w:val="center"/>
        <w:rPr>
          <w:rFonts w:asciiTheme="majorHAnsi" w:hAnsiTheme="majorHAnsi"/>
          <w:b/>
          <w:color w:val="000000" w:themeColor="text1"/>
          <w:sz w:val="56"/>
          <w:szCs w:val="56"/>
        </w:rPr>
      </w:pPr>
      <w:r w:rsidRPr="00673B34">
        <w:rPr>
          <w:rFonts w:asciiTheme="majorHAnsi" w:hAnsiTheme="majorHAnsi"/>
          <w:b/>
          <w:color w:val="000000" w:themeColor="text1"/>
          <w:sz w:val="56"/>
          <w:szCs w:val="56"/>
        </w:rPr>
        <w:t xml:space="preserve">Request for </w:t>
      </w:r>
      <w:r w:rsidR="003161E7" w:rsidRPr="00673B34">
        <w:rPr>
          <w:rFonts w:asciiTheme="majorHAnsi" w:hAnsiTheme="majorHAnsi"/>
          <w:b/>
          <w:color w:val="000000" w:themeColor="text1"/>
          <w:sz w:val="56"/>
          <w:szCs w:val="56"/>
        </w:rPr>
        <w:t>Proposals</w:t>
      </w:r>
      <w:r w:rsidRPr="00673B34">
        <w:rPr>
          <w:rFonts w:asciiTheme="majorHAnsi" w:hAnsiTheme="majorHAnsi"/>
          <w:b/>
          <w:color w:val="000000" w:themeColor="text1"/>
          <w:sz w:val="56"/>
          <w:szCs w:val="56"/>
        </w:rPr>
        <w:t xml:space="preserve"> </w:t>
      </w:r>
    </w:p>
    <w:p w:rsidR="00587B5E" w:rsidRPr="00673B34" w:rsidRDefault="00996365" w:rsidP="00F20AF4">
      <w:pPr>
        <w:jc w:val="center"/>
        <w:rPr>
          <w:rFonts w:asciiTheme="majorHAnsi" w:hAnsiTheme="majorHAnsi"/>
          <w:b/>
          <w:color w:val="000000" w:themeColor="text1"/>
          <w:sz w:val="36"/>
          <w:szCs w:val="36"/>
        </w:rPr>
      </w:pPr>
      <w:r w:rsidRPr="00673B34">
        <w:rPr>
          <w:rFonts w:asciiTheme="majorHAnsi" w:hAnsiTheme="majorHAnsi"/>
          <w:b/>
          <w:color w:val="000000" w:themeColor="text1"/>
          <w:sz w:val="56"/>
          <w:szCs w:val="56"/>
        </w:rPr>
        <w:t>(RFP)</w:t>
      </w:r>
    </w:p>
    <w:p w:rsidR="00864A6A" w:rsidRPr="00243144" w:rsidRDefault="00B8023F" w:rsidP="00F20AF4">
      <w:pPr>
        <w:jc w:val="center"/>
        <w:rPr>
          <w:rFonts w:asciiTheme="majorHAnsi" w:hAnsiTheme="majorHAnsi"/>
          <w:b/>
          <w:color w:val="000000" w:themeColor="text1"/>
        </w:rPr>
      </w:pPr>
      <w:r w:rsidRPr="00243144">
        <w:rPr>
          <w:rFonts w:asciiTheme="majorHAnsi" w:hAnsiTheme="majorHAnsi"/>
          <w:b/>
          <w:color w:val="000000" w:themeColor="text1"/>
          <w:sz w:val="36"/>
        </w:rPr>
        <w:t>Engineer</w:t>
      </w:r>
      <w:r w:rsidR="00C04B8A" w:rsidRPr="00243144">
        <w:rPr>
          <w:rFonts w:asciiTheme="majorHAnsi" w:hAnsiTheme="majorHAnsi"/>
          <w:b/>
          <w:color w:val="000000" w:themeColor="text1"/>
          <w:sz w:val="36"/>
        </w:rPr>
        <w:t>ing</w:t>
      </w:r>
      <w:r w:rsidR="00CE018B" w:rsidRPr="00243144">
        <w:rPr>
          <w:rFonts w:asciiTheme="majorHAnsi" w:hAnsiTheme="majorHAnsi"/>
          <w:b/>
          <w:color w:val="000000" w:themeColor="text1"/>
          <w:sz w:val="36"/>
        </w:rPr>
        <w:t>,</w:t>
      </w:r>
      <w:r w:rsidRPr="00243144">
        <w:rPr>
          <w:rFonts w:asciiTheme="majorHAnsi" w:hAnsiTheme="majorHAnsi"/>
          <w:b/>
          <w:color w:val="000000" w:themeColor="text1"/>
          <w:sz w:val="36"/>
        </w:rPr>
        <w:t xml:space="preserve"> Procure</w:t>
      </w:r>
      <w:r w:rsidR="00C04B8A" w:rsidRPr="00243144">
        <w:rPr>
          <w:rFonts w:asciiTheme="majorHAnsi" w:hAnsiTheme="majorHAnsi"/>
          <w:b/>
          <w:color w:val="000000" w:themeColor="text1"/>
          <w:sz w:val="36"/>
        </w:rPr>
        <w:t>ment</w:t>
      </w:r>
      <w:r w:rsidRPr="00243144">
        <w:rPr>
          <w:rFonts w:asciiTheme="majorHAnsi" w:hAnsiTheme="majorHAnsi"/>
          <w:b/>
          <w:color w:val="000000" w:themeColor="text1"/>
          <w:sz w:val="36"/>
        </w:rPr>
        <w:t xml:space="preserve"> </w:t>
      </w:r>
      <w:r w:rsidR="00C04B8A" w:rsidRPr="00243144">
        <w:rPr>
          <w:rFonts w:asciiTheme="majorHAnsi" w:hAnsiTheme="majorHAnsi"/>
          <w:b/>
          <w:color w:val="000000" w:themeColor="text1"/>
          <w:sz w:val="36"/>
        </w:rPr>
        <w:t xml:space="preserve">and </w:t>
      </w:r>
      <w:r w:rsidRPr="00243144">
        <w:rPr>
          <w:rFonts w:asciiTheme="majorHAnsi" w:hAnsiTheme="majorHAnsi"/>
          <w:b/>
          <w:color w:val="000000" w:themeColor="text1"/>
          <w:sz w:val="36"/>
        </w:rPr>
        <w:t>Construct</w:t>
      </w:r>
      <w:r w:rsidR="00C04B8A" w:rsidRPr="00243144">
        <w:rPr>
          <w:rFonts w:asciiTheme="majorHAnsi" w:hAnsiTheme="majorHAnsi"/>
          <w:b/>
          <w:color w:val="000000" w:themeColor="text1"/>
          <w:sz w:val="36"/>
        </w:rPr>
        <w:t>ion</w:t>
      </w:r>
      <w:r w:rsidR="0051286A" w:rsidRPr="00243144">
        <w:rPr>
          <w:rFonts w:asciiTheme="majorHAnsi" w:hAnsiTheme="majorHAnsi"/>
          <w:b/>
          <w:color w:val="000000" w:themeColor="text1"/>
          <w:sz w:val="36"/>
        </w:rPr>
        <w:t>/</w:t>
      </w:r>
      <w:r w:rsidRPr="00243144">
        <w:rPr>
          <w:rFonts w:asciiTheme="majorHAnsi" w:hAnsiTheme="majorHAnsi"/>
          <w:b/>
          <w:color w:val="000000" w:themeColor="text1"/>
          <w:sz w:val="36"/>
        </w:rPr>
        <w:t xml:space="preserve">Turnkey </w:t>
      </w:r>
    </w:p>
    <w:p w:rsidR="005379B7" w:rsidRPr="003F5343" w:rsidRDefault="005379B7" w:rsidP="00F20AF4">
      <w:pPr>
        <w:jc w:val="center"/>
        <w:rPr>
          <w:rFonts w:asciiTheme="majorHAnsi" w:hAnsiTheme="majorHAnsi"/>
          <w:b/>
          <w:color w:val="000000" w:themeColor="text1"/>
          <w:sz w:val="28"/>
          <w:szCs w:val="32"/>
        </w:rPr>
      </w:pPr>
    </w:p>
    <w:p w:rsidR="005379B7" w:rsidRPr="003F5343" w:rsidRDefault="005379B7" w:rsidP="00F20AF4">
      <w:pPr>
        <w:jc w:val="center"/>
        <w:rPr>
          <w:rFonts w:asciiTheme="majorHAnsi" w:hAnsiTheme="majorHAnsi"/>
          <w:b/>
          <w:color w:val="000000" w:themeColor="text1"/>
          <w:sz w:val="28"/>
          <w:szCs w:val="32"/>
        </w:rPr>
      </w:pPr>
    </w:p>
    <w:p w:rsidR="005379B7" w:rsidRPr="003F5343" w:rsidRDefault="005379B7" w:rsidP="00F20AF4">
      <w:pPr>
        <w:jc w:val="center"/>
        <w:rPr>
          <w:rFonts w:asciiTheme="majorHAnsi" w:hAnsiTheme="majorHAnsi"/>
          <w:b/>
          <w:color w:val="000000" w:themeColor="text1"/>
          <w:sz w:val="28"/>
          <w:szCs w:val="32"/>
        </w:rPr>
      </w:pPr>
    </w:p>
    <w:p w:rsidR="005379B7" w:rsidRPr="003F5343" w:rsidRDefault="005379B7" w:rsidP="00F20AF4">
      <w:pPr>
        <w:jc w:val="center"/>
        <w:rPr>
          <w:rFonts w:asciiTheme="majorHAnsi" w:hAnsiTheme="majorHAnsi"/>
          <w:b/>
          <w:color w:val="000000" w:themeColor="text1"/>
          <w:sz w:val="28"/>
          <w:szCs w:val="32"/>
        </w:rPr>
      </w:pPr>
    </w:p>
    <w:p w:rsidR="00673B34" w:rsidRPr="00673B34" w:rsidRDefault="00E774CE" w:rsidP="00673B34">
      <w:pPr>
        <w:suppressAutoHyphens/>
        <w:jc w:val="center"/>
        <w:rPr>
          <w:rFonts w:asciiTheme="majorHAnsi" w:hAnsiTheme="majorHAnsi"/>
          <w:b/>
          <w:sz w:val="52"/>
          <w:szCs w:val="52"/>
        </w:rPr>
      </w:pPr>
      <w:r w:rsidRPr="00673B34">
        <w:rPr>
          <w:rFonts w:asciiTheme="majorHAnsi" w:hAnsiTheme="majorHAnsi"/>
          <w:b/>
          <w:sz w:val="52"/>
          <w:szCs w:val="52"/>
        </w:rPr>
        <w:t xml:space="preserve">Development and Expansion of the </w:t>
      </w:r>
      <w:r w:rsidR="000621BE" w:rsidRPr="00673B34">
        <w:rPr>
          <w:rFonts w:asciiTheme="majorHAnsi" w:hAnsiTheme="majorHAnsi"/>
          <w:b/>
          <w:sz w:val="52"/>
          <w:szCs w:val="52"/>
        </w:rPr>
        <w:t xml:space="preserve">Maafaru </w:t>
      </w:r>
      <w:r w:rsidR="000C2FEB" w:rsidRPr="00673B34">
        <w:rPr>
          <w:rFonts w:asciiTheme="majorHAnsi" w:hAnsiTheme="majorHAnsi"/>
          <w:b/>
          <w:sz w:val="52"/>
          <w:szCs w:val="52"/>
        </w:rPr>
        <w:t xml:space="preserve">Airport </w:t>
      </w:r>
      <w:r w:rsidR="000621BE" w:rsidRPr="00673B34">
        <w:rPr>
          <w:rFonts w:asciiTheme="majorHAnsi" w:hAnsiTheme="majorHAnsi"/>
          <w:b/>
          <w:sz w:val="52"/>
          <w:szCs w:val="52"/>
        </w:rPr>
        <w:t>-Phase II</w:t>
      </w:r>
      <w:r w:rsidR="00673B34" w:rsidRPr="00673B34">
        <w:rPr>
          <w:rFonts w:asciiTheme="majorHAnsi" w:hAnsiTheme="majorHAnsi"/>
          <w:b/>
          <w:sz w:val="52"/>
          <w:szCs w:val="52"/>
        </w:rPr>
        <w:t xml:space="preserve"> </w:t>
      </w:r>
    </w:p>
    <w:p w:rsidR="00673B34" w:rsidRDefault="00673B34" w:rsidP="00673B34">
      <w:pPr>
        <w:suppressAutoHyphens/>
        <w:jc w:val="center"/>
        <w:rPr>
          <w:rFonts w:asciiTheme="majorHAnsi" w:hAnsiTheme="majorHAnsi"/>
          <w:b/>
          <w:sz w:val="36"/>
          <w:szCs w:val="36"/>
        </w:rPr>
      </w:pPr>
    </w:p>
    <w:p w:rsidR="000C2FEB" w:rsidRPr="00243144" w:rsidRDefault="000C2FEB" w:rsidP="00673B34">
      <w:pPr>
        <w:suppressAutoHyphens/>
        <w:jc w:val="center"/>
        <w:rPr>
          <w:rFonts w:asciiTheme="majorHAnsi" w:hAnsiTheme="majorHAnsi"/>
          <w:b/>
          <w:sz w:val="32"/>
          <w:szCs w:val="32"/>
        </w:rPr>
      </w:pPr>
      <w:r w:rsidRPr="00243144">
        <w:rPr>
          <w:rFonts w:asciiTheme="majorHAnsi" w:hAnsiTheme="majorHAnsi"/>
          <w:b/>
          <w:sz w:val="32"/>
          <w:szCs w:val="32"/>
        </w:rPr>
        <w:t>Maafaru Island, Noonu Atoll</w:t>
      </w:r>
    </w:p>
    <w:p w:rsidR="000C2FEB" w:rsidRPr="00243144" w:rsidRDefault="000C2FEB" w:rsidP="005379B7">
      <w:pPr>
        <w:suppressAutoHyphens/>
        <w:jc w:val="center"/>
        <w:rPr>
          <w:rFonts w:asciiTheme="majorHAnsi" w:hAnsiTheme="majorHAnsi"/>
          <w:sz w:val="32"/>
          <w:szCs w:val="32"/>
        </w:rPr>
      </w:pPr>
      <w:r w:rsidRPr="00243144">
        <w:rPr>
          <w:rFonts w:asciiTheme="majorHAnsi" w:hAnsiTheme="majorHAnsi"/>
          <w:b/>
          <w:sz w:val="32"/>
          <w:szCs w:val="32"/>
        </w:rPr>
        <w:t>Maldives</w:t>
      </w:r>
    </w:p>
    <w:p w:rsidR="0091426B" w:rsidRPr="003F5343" w:rsidRDefault="0091426B" w:rsidP="0091426B">
      <w:pPr>
        <w:suppressAutoHyphens/>
        <w:jc w:val="center"/>
        <w:rPr>
          <w:rFonts w:asciiTheme="majorHAnsi" w:hAnsiTheme="majorHAnsi"/>
          <w:b/>
          <w:color w:val="000000" w:themeColor="text1"/>
          <w:sz w:val="28"/>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673B34" w:rsidRPr="0035582B" w:rsidRDefault="00673B34" w:rsidP="00673B34">
      <w:pPr>
        <w:pStyle w:val="ListParagraph"/>
        <w:spacing w:line="276" w:lineRule="auto"/>
        <w:ind w:left="0"/>
        <w:jc w:val="center"/>
        <w:rPr>
          <w:b/>
          <w:bCs/>
          <w:color w:val="000000"/>
          <w:sz w:val="44"/>
          <w:szCs w:val="44"/>
        </w:rPr>
      </w:pPr>
      <w:r w:rsidRPr="0035582B">
        <w:rPr>
          <w:b/>
          <w:bCs/>
          <w:color w:val="000000"/>
          <w:sz w:val="44"/>
          <w:szCs w:val="44"/>
        </w:rPr>
        <w:t>Pr</w:t>
      </w:r>
      <w:r>
        <w:rPr>
          <w:b/>
          <w:bCs/>
          <w:color w:val="000000"/>
          <w:sz w:val="44"/>
          <w:szCs w:val="44"/>
        </w:rPr>
        <w:t>curement</w:t>
      </w:r>
      <w:r w:rsidRPr="0035582B">
        <w:rPr>
          <w:b/>
          <w:bCs/>
          <w:color w:val="000000"/>
          <w:sz w:val="44"/>
          <w:szCs w:val="44"/>
        </w:rPr>
        <w:t xml:space="preserve"> Number</w:t>
      </w:r>
      <w:r>
        <w:rPr>
          <w:b/>
          <w:bCs/>
          <w:color w:val="000000"/>
          <w:sz w:val="44"/>
          <w:szCs w:val="44"/>
        </w:rPr>
        <w:t>:</w:t>
      </w:r>
      <w:r w:rsidRPr="00566DFF">
        <w:rPr>
          <w:b/>
          <w:bCs/>
          <w:color w:val="000000"/>
          <w:sz w:val="44"/>
          <w:szCs w:val="44"/>
        </w:rPr>
        <w:t xml:space="preserve"> TES</w:t>
      </w:r>
      <w:r>
        <w:rPr>
          <w:b/>
          <w:bCs/>
          <w:color w:val="000000"/>
          <w:sz w:val="44"/>
          <w:szCs w:val="44"/>
        </w:rPr>
        <w:t>/</w:t>
      </w:r>
      <w:r w:rsidRPr="00566DFF">
        <w:rPr>
          <w:b/>
          <w:bCs/>
          <w:color w:val="000000"/>
          <w:sz w:val="44"/>
          <w:szCs w:val="44"/>
        </w:rPr>
        <w:t>2022</w:t>
      </w:r>
      <w:r>
        <w:rPr>
          <w:b/>
          <w:bCs/>
          <w:color w:val="000000"/>
          <w:sz w:val="44"/>
          <w:szCs w:val="44"/>
        </w:rPr>
        <w:t>/</w:t>
      </w:r>
      <w:r w:rsidRPr="00566DFF">
        <w:rPr>
          <w:b/>
          <w:bCs/>
          <w:color w:val="000000"/>
          <w:sz w:val="44"/>
          <w:szCs w:val="44"/>
        </w:rPr>
        <w:t>W-0</w:t>
      </w:r>
      <w:r w:rsidR="000351AA">
        <w:rPr>
          <w:b/>
          <w:bCs/>
          <w:color w:val="000000"/>
          <w:sz w:val="44"/>
          <w:szCs w:val="44"/>
        </w:rPr>
        <w:t>21</w:t>
      </w:r>
    </w:p>
    <w:p w:rsidR="00F20AF4" w:rsidRPr="003F5343" w:rsidRDefault="00F20AF4" w:rsidP="00673B34">
      <w:pPr>
        <w:suppressAutoHyphens/>
        <w:jc w:val="center"/>
        <w:rPr>
          <w:rFonts w:asciiTheme="majorHAnsi" w:hAnsiTheme="majorHAnsi"/>
          <w:color w:val="000000" w:themeColor="text1"/>
        </w:rPr>
      </w:pPr>
    </w:p>
    <w:p w:rsidR="00F20AF4" w:rsidRDefault="00F20AF4" w:rsidP="00F20AF4">
      <w:pPr>
        <w:suppressAutoHyphens/>
        <w:rPr>
          <w:rFonts w:asciiTheme="majorHAnsi" w:hAnsiTheme="majorHAnsi"/>
          <w:color w:val="000000" w:themeColor="text1"/>
        </w:rPr>
      </w:pPr>
    </w:p>
    <w:p w:rsidR="00243144" w:rsidRPr="0035582B" w:rsidRDefault="00243144" w:rsidP="00243144">
      <w:pPr>
        <w:spacing w:after="240" w:line="259" w:lineRule="auto"/>
        <w:rPr>
          <w:b/>
          <w:bCs/>
          <w:color w:val="000000"/>
        </w:rPr>
      </w:pPr>
    </w:p>
    <w:p w:rsidR="00243144" w:rsidRDefault="00243144" w:rsidP="00243144">
      <w:pPr>
        <w:spacing w:after="240" w:line="259" w:lineRule="auto"/>
        <w:jc w:val="center"/>
        <w:rPr>
          <w:b/>
          <w:bCs/>
          <w:color w:val="000000"/>
          <w:spacing w:val="30"/>
          <w:sz w:val="28"/>
          <w:szCs w:val="28"/>
        </w:rPr>
      </w:pPr>
      <w:r>
        <w:rPr>
          <w:b/>
          <w:bCs/>
          <w:color w:val="000000"/>
          <w:spacing w:val="30"/>
          <w:sz w:val="28"/>
          <w:szCs w:val="28"/>
        </w:rPr>
        <w:t>Issuing Date:14</w:t>
      </w:r>
      <w:r w:rsidRPr="00566DFF">
        <w:rPr>
          <w:b/>
          <w:bCs/>
          <w:color w:val="000000"/>
          <w:spacing w:val="30"/>
          <w:sz w:val="28"/>
          <w:szCs w:val="28"/>
          <w:vertAlign w:val="superscript"/>
        </w:rPr>
        <w:t>th</w:t>
      </w:r>
      <w:r>
        <w:rPr>
          <w:b/>
          <w:bCs/>
          <w:color w:val="000000"/>
          <w:spacing w:val="30"/>
          <w:sz w:val="28"/>
          <w:szCs w:val="28"/>
        </w:rPr>
        <w:t xml:space="preserve"> February 2022</w:t>
      </w:r>
    </w:p>
    <w:p w:rsidR="00243144" w:rsidRPr="0035582B" w:rsidRDefault="00243144" w:rsidP="00243144">
      <w:pPr>
        <w:spacing w:line="259" w:lineRule="auto"/>
        <w:jc w:val="center"/>
        <w:rPr>
          <w:color w:val="000000"/>
          <w:sz w:val="22"/>
          <w:szCs w:val="22"/>
        </w:rPr>
      </w:pPr>
    </w:p>
    <w:p w:rsidR="00243144" w:rsidRPr="0035582B" w:rsidRDefault="00243144" w:rsidP="00243144">
      <w:pPr>
        <w:spacing w:line="259" w:lineRule="auto"/>
        <w:jc w:val="center"/>
        <w:rPr>
          <w:color w:val="000000"/>
          <w:sz w:val="22"/>
          <w:szCs w:val="22"/>
        </w:rPr>
      </w:pPr>
    </w:p>
    <w:p w:rsidR="00243144" w:rsidRPr="0035582B" w:rsidRDefault="00243144" w:rsidP="00243144">
      <w:pPr>
        <w:spacing w:line="259" w:lineRule="auto"/>
        <w:jc w:val="center"/>
        <w:rPr>
          <w:color w:val="000000"/>
          <w:sz w:val="22"/>
          <w:szCs w:val="22"/>
        </w:rPr>
      </w:pPr>
    </w:p>
    <w:p w:rsidR="00243144" w:rsidRPr="0035582B" w:rsidRDefault="00243144" w:rsidP="00243144">
      <w:pPr>
        <w:spacing w:line="259" w:lineRule="auto"/>
        <w:jc w:val="center"/>
        <w:rPr>
          <w:color w:val="000000"/>
          <w:sz w:val="22"/>
          <w:szCs w:val="22"/>
        </w:rPr>
      </w:pPr>
    </w:p>
    <w:p w:rsidR="00243144" w:rsidRPr="0035582B" w:rsidRDefault="00243144" w:rsidP="00243144">
      <w:pPr>
        <w:spacing w:line="259" w:lineRule="auto"/>
        <w:rPr>
          <w:color w:val="000000"/>
          <w:sz w:val="22"/>
          <w:szCs w:val="22"/>
        </w:rPr>
      </w:pPr>
    </w:p>
    <w:p w:rsidR="00243144" w:rsidRPr="0035582B" w:rsidRDefault="00243144" w:rsidP="00243144">
      <w:pPr>
        <w:spacing w:line="259" w:lineRule="auto"/>
        <w:rPr>
          <w:color w:val="000000"/>
          <w:sz w:val="22"/>
          <w:szCs w:val="22"/>
        </w:rPr>
      </w:pPr>
      <w:r>
        <w:rPr>
          <w:color w:val="000000"/>
          <w:sz w:val="22"/>
          <w:szCs w:val="22"/>
        </w:rPr>
        <w:t xml:space="preserve">Issued by: </w:t>
      </w:r>
      <w:r w:rsidRPr="0035582B">
        <w:rPr>
          <w:color w:val="000000"/>
          <w:sz w:val="22"/>
          <w:szCs w:val="22"/>
        </w:rPr>
        <w:t xml:space="preserve">National Tender </w:t>
      </w:r>
    </w:p>
    <w:p w:rsidR="00243144" w:rsidRPr="0035582B" w:rsidRDefault="00243144" w:rsidP="00243144">
      <w:pPr>
        <w:spacing w:line="259" w:lineRule="auto"/>
        <w:rPr>
          <w:color w:val="000000"/>
          <w:sz w:val="22"/>
          <w:szCs w:val="22"/>
        </w:rPr>
      </w:pPr>
      <w:r>
        <w:rPr>
          <w:color w:val="000000"/>
          <w:sz w:val="22"/>
          <w:szCs w:val="22"/>
        </w:rPr>
        <w:t xml:space="preserve">                 </w:t>
      </w:r>
      <w:r w:rsidRPr="0035582B">
        <w:rPr>
          <w:color w:val="000000"/>
          <w:sz w:val="22"/>
          <w:szCs w:val="22"/>
        </w:rPr>
        <w:t xml:space="preserve">Ministry of Finance </w:t>
      </w:r>
    </w:p>
    <w:p w:rsidR="00243144" w:rsidRPr="0035582B" w:rsidRDefault="00243144" w:rsidP="00243144">
      <w:pPr>
        <w:tabs>
          <w:tab w:val="left" w:pos="1995"/>
        </w:tabs>
        <w:rPr>
          <w:color w:val="000000"/>
          <w:sz w:val="52"/>
        </w:rPr>
      </w:pPr>
      <w:r>
        <w:rPr>
          <w:color w:val="000000"/>
          <w:sz w:val="22"/>
          <w:szCs w:val="22"/>
        </w:rPr>
        <w:t xml:space="preserve">                 </w:t>
      </w:r>
      <w:r w:rsidRPr="0035582B">
        <w:rPr>
          <w:color w:val="000000"/>
          <w:sz w:val="22"/>
          <w:szCs w:val="22"/>
        </w:rPr>
        <w:t>Republic of Maldives</w:t>
      </w:r>
    </w:p>
    <w:p w:rsidR="00243144" w:rsidRPr="003F5343" w:rsidRDefault="0024314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suppressAutoHyphens/>
        <w:rPr>
          <w:rFonts w:asciiTheme="majorHAnsi" w:hAnsiTheme="majorHAnsi"/>
          <w:color w:val="000000" w:themeColor="text1"/>
        </w:rPr>
      </w:pPr>
    </w:p>
    <w:p w:rsidR="00F20AF4" w:rsidRPr="003F5343" w:rsidRDefault="00F20AF4" w:rsidP="00F20AF4">
      <w:pPr>
        <w:jc w:val="left"/>
        <w:rPr>
          <w:rFonts w:asciiTheme="majorHAnsi" w:hAnsiTheme="majorHAnsi"/>
          <w:color w:val="000000" w:themeColor="text1"/>
        </w:rPr>
        <w:sectPr w:rsidR="00F20AF4" w:rsidRPr="003F5343" w:rsidSect="006A778C">
          <w:headerReference w:type="even" r:id="rId12"/>
          <w:headerReference w:type="default" r:id="rId13"/>
          <w:footerReference w:type="default" r:id="rId14"/>
          <w:footerReference w:type="first" r:id="rId15"/>
          <w:footnotePr>
            <w:numRestart w:val="eachSect"/>
          </w:footnotePr>
          <w:endnotePr>
            <w:numFmt w:val="decimal"/>
          </w:endnotePr>
          <w:pgSz w:w="11907" w:h="16839" w:code="9"/>
          <w:pgMar w:top="1440" w:right="1440" w:bottom="1080" w:left="1440" w:header="1008" w:footer="576" w:gutter="0"/>
          <w:pgNumType w:fmt="lowerRoman" w:start="1"/>
          <w:cols w:space="720"/>
          <w:docGrid w:linePitch="326"/>
        </w:sectPr>
      </w:pPr>
    </w:p>
    <w:p w:rsidR="00631CE3" w:rsidRPr="003F5343" w:rsidRDefault="00631CE3" w:rsidP="00631CE3">
      <w:pPr>
        <w:jc w:val="center"/>
        <w:rPr>
          <w:rFonts w:asciiTheme="majorHAnsi" w:hAnsiTheme="majorHAnsi"/>
          <w:b/>
          <w:noProof/>
          <w:sz w:val="32"/>
          <w:szCs w:val="32"/>
        </w:rPr>
      </w:pPr>
      <w:r w:rsidRPr="003F5343">
        <w:rPr>
          <w:rFonts w:asciiTheme="majorHAnsi" w:hAnsiTheme="majorHAnsi"/>
          <w:b/>
          <w:noProof/>
          <w:sz w:val="32"/>
          <w:szCs w:val="32"/>
        </w:rPr>
        <w:lastRenderedPageBreak/>
        <w:t>Content</w:t>
      </w:r>
      <w:r w:rsidR="00BC7169" w:rsidRPr="003F5343">
        <w:rPr>
          <w:rFonts w:asciiTheme="majorHAnsi" w:hAnsiTheme="majorHAnsi"/>
          <w:b/>
          <w:noProof/>
          <w:sz w:val="32"/>
          <w:szCs w:val="32"/>
        </w:rPr>
        <w:t>s</w:t>
      </w:r>
    </w:p>
    <w:p w:rsidR="00631CE3" w:rsidRPr="003F5343" w:rsidRDefault="00631CE3" w:rsidP="00631CE3">
      <w:pPr>
        <w:jc w:val="center"/>
        <w:rPr>
          <w:rFonts w:asciiTheme="majorHAnsi" w:hAnsiTheme="majorHAnsi"/>
          <w:b/>
          <w:noProof/>
        </w:rPr>
      </w:pPr>
    </w:p>
    <w:p w:rsidR="00BC7169" w:rsidRPr="003F5343" w:rsidRDefault="00BC7169" w:rsidP="00BC7169">
      <w:pPr>
        <w:tabs>
          <w:tab w:val="left" w:pos="1152"/>
          <w:tab w:val="left" w:pos="2502"/>
        </w:tabs>
        <w:ind w:left="2505" w:right="-72" w:hanging="1526"/>
        <w:jc w:val="left"/>
        <w:rPr>
          <w:rFonts w:asciiTheme="majorHAnsi" w:hAnsiTheme="majorHAnsi"/>
          <w:b/>
          <w:smallCaps/>
          <w:noProof/>
        </w:rPr>
      </w:pPr>
      <w:bookmarkStart w:id="1" w:name="_Toc450067890"/>
      <w:r w:rsidRPr="003F5343">
        <w:rPr>
          <w:rFonts w:asciiTheme="majorHAnsi" w:hAnsiTheme="majorHAnsi"/>
          <w:b/>
          <w:smallCaps/>
          <w:noProof/>
        </w:rPr>
        <w:t>Volume 1—Request for Proposal Procedures</w:t>
      </w:r>
    </w:p>
    <w:p w:rsidR="00BC7169" w:rsidRPr="003F5343" w:rsidRDefault="00BC7169" w:rsidP="00BC7169">
      <w:pPr>
        <w:numPr>
          <w:ilvl w:val="12"/>
          <w:numId w:val="0"/>
        </w:numPr>
        <w:ind w:left="2505" w:right="-72" w:hanging="1526"/>
        <w:jc w:val="left"/>
        <w:rPr>
          <w:rFonts w:asciiTheme="majorHAnsi" w:hAnsiTheme="majorHAnsi"/>
          <w:noProof/>
        </w:rPr>
      </w:pPr>
    </w:p>
    <w:p w:rsidR="00BC7169" w:rsidRPr="003F5343" w:rsidRDefault="00BC7169" w:rsidP="00BC7169">
      <w:pPr>
        <w:numPr>
          <w:ilvl w:val="12"/>
          <w:numId w:val="0"/>
        </w:numPr>
        <w:ind w:left="3052" w:right="-72" w:hanging="1526"/>
        <w:jc w:val="left"/>
        <w:rPr>
          <w:rFonts w:asciiTheme="majorHAnsi" w:hAnsiTheme="majorHAnsi"/>
          <w:noProof/>
        </w:rPr>
      </w:pPr>
      <w:r w:rsidRPr="003F5343">
        <w:rPr>
          <w:rFonts w:asciiTheme="majorHAnsi" w:hAnsiTheme="majorHAnsi"/>
          <w:noProof/>
        </w:rPr>
        <w:t>Section I -</w:t>
      </w:r>
      <w:r w:rsidRPr="003F5343">
        <w:rPr>
          <w:rFonts w:asciiTheme="majorHAnsi" w:hAnsiTheme="majorHAnsi"/>
          <w:noProof/>
        </w:rPr>
        <w:tab/>
        <w:t>Instructions to Proposers (ITP)</w:t>
      </w:r>
    </w:p>
    <w:p w:rsidR="00C355C3" w:rsidRPr="003F5343" w:rsidRDefault="00C355C3" w:rsidP="000672C6">
      <w:pPr>
        <w:numPr>
          <w:ilvl w:val="12"/>
          <w:numId w:val="0"/>
        </w:numPr>
        <w:ind w:left="3052" w:right="-72" w:hanging="1526"/>
        <w:jc w:val="left"/>
        <w:rPr>
          <w:rFonts w:asciiTheme="majorHAnsi" w:hAnsiTheme="majorHAnsi"/>
          <w:noProof/>
        </w:rPr>
      </w:pPr>
      <w:r w:rsidRPr="003F5343">
        <w:rPr>
          <w:rFonts w:asciiTheme="majorHAnsi" w:hAnsiTheme="majorHAnsi"/>
          <w:noProof/>
        </w:rPr>
        <w:t>Section I</w:t>
      </w:r>
      <w:r>
        <w:rPr>
          <w:rFonts w:asciiTheme="majorHAnsi" w:hAnsiTheme="majorHAnsi"/>
          <w:noProof/>
        </w:rPr>
        <w:t>I</w:t>
      </w:r>
      <w:r w:rsidRPr="003F5343">
        <w:rPr>
          <w:rFonts w:asciiTheme="majorHAnsi" w:hAnsiTheme="majorHAnsi"/>
          <w:noProof/>
        </w:rPr>
        <w:t xml:space="preserve"> -</w:t>
      </w:r>
      <w:r w:rsidRPr="003F5343">
        <w:rPr>
          <w:rFonts w:asciiTheme="majorHAnsi" w:hAnsiTheme="majorHAnsi"/>
          <w:noProof/>
        </w:rPr>
        <w:tab/>
      </w:r>
      <w:r w:rsidR="000672C6" w:rsidRPr="003F5343">
        <w:rPr>
          <w:rFonts w:asciiTheme="majorHAnsi" w:hAnsiTheme="majorHAnsi"/>
          <w:noProof/>
        </w:rPr>
        <w:t>Proposal Data Sheet (PDS)</w:t>
      </w:r>
      <w:r w:rsidR="000672C6" w:rsidRPr="003F5343">
        <w:rPr>
          <w:rFonts w:asciiTheme="majorHAnsi" w:hAnsiTheme="majorHAnsi"/>
          <w:noProof/>
        </w:rPr>
        <w:tab/>
      </w:r>
    </w:p>
    <w:p w:rsidR="000672C6" w:rsidRDefault="00C355C3" w:rsidP="00451D76">
      <w:pPr>
        <w:numPr>
          <w:ilvl w:val="12"/>
          <w:numId w:val="0"/>
        </w:numPr>
        <w:ind w:left="3052" w:right="-72" w:hanging="1526"/>
        <w:jc w:val="left"/>
        <w:rPr>
          <w:rFonts w:asciiTheme="majorHAnsi" w:hAnsiTheme="majorHAnsi"/>
          <w:noProof/>
        </w:rPr>
      </w:pPr>
      <w:r w:rsidRPr="003F5343">
        <w:rPr>
          <w:rFonts w:asciiTheme="majorHAnsi" w:hAnsiTheme="majorHAnsi"/>
          <w:noProof/>
        </w:rPr>
        <w:t>Section I</w:t>
      </w:r>
      <w:r>
        <w:rPr>
          <w:rFonts w:asciiTheme="majorHAnsi" w:hAnsiTheme="majorHAnsi"/>
          <w:noProof/>
        </w:rPr>
        <w:t>II</w:t>
      </w:r>
      <w:r w:rsidRPr="003F5343">
        <w:rPr>
          <w:rFonts w:asciiTheme="majorHAnsi" w:hAnsiTheme="majorHAnsi"/>
          <w:noProof/>
        </w:rPr>
        <w:t xml:space="preserve"> -</w:t>
      </w:r>
      <w:r w:rsidRPr="003F5343">
        <w:rPr>
          <w:rFonts w:asciiTheme="majorHAnsi" w:hAnsiTheme="majorHAnsi"/>
          <w:noProof/>
        </w:rPr>
        <w:tab/>
      </w:r>
      <w:r w:rsidR="000672C6" w:rsidRPr="003F5343">
        <w:rPr>
          <w:rFonts w:asciiTheme="majorHAnsi" w:hAnsiTheme="majorHAnsi"/>
          <w:noProof/>
        </w:rPr>
        <w:t>Proposal Forms</w:t>
      </w:r>
      <w:r w:rsidR="000672C6">
        <w:rPr>
          <w:rFonts w:asciiTheme="majorHAnsi" w:hAnsiTheme="majorHAnsi"/>
          <w:noProof/>
        </w:rPr>
        <w:t xml:space="preserve"> </w:t>
      </w:r>
    </w:p>
    <w:p w:rsidR="00BC7169" w:rsidRPr="003F5343" w:rsidRDefault="00C355C3" w:rsidP="00451D76">
      <w:pPr>
        <w:numPr>
          <w:ilvl w:val="12"/>
          <w:numId w:val="0"/>
        </w:numPr>
        <w:ind w:left="3052" w:right="-72" w:hanging="1526"/>
        <w:jc w:val="left"/>
        <w:rPr>
          <w:rFonts w:asciiTheme="majorHAnsi" w:hAnsiTheme="majorHAnsi"/>
          <w:noProof/>
        </w:rPr>
      </w:pPr>
      <w:r>
        <w:rPr>
          <w:rFonts w:asciiTheme="majorHAnsi" w:hAnsiTheme="majorHAnsi"/>
          <w:noProof/>
        </w:rPr>
        <w:t>Section IV</w:t>
      </w:r>
      <w:r w:rsidR="00BC7169" w:rsidRPr="003F5343">
        <w:rPr>
          <w:rFonts w:asciiTheme="majorHAnsi" w:hAnsiTheme="majorHAnsi"/>
          <w:noProof/>
        </w:rPr>
        <w:t xml:space="preserve"> - </w:t>
      </w:r>
      <w:r w:rsidR="00BC7169" w:rsidRPr="003F5343">
        <w:rPr>
          <w:rFonts w:asciiTheme="majorHAnsi" w:hAnsiTheme="majorHAnsi"/>
          <w:noProof/>
        </w:rPr>
        <w:tab/>
      </w:r>
      <w:r w:rsidR="000672C6" w:rsidRPr="003F5343">
        <w:rPr>
          <w:rFonts w:asciiTheme="majorHAnsi" w:hAnsiTheme="majorHAnsi"/>
          <w:noProof/>
        </w:rPr>
        <w:t>Fraud and Corruption</w:t>
      </w:r>
    </w:p>
    <w:p w:rsidR="00BC7169" w:rsidRPr="003F5343" w:rsidRDefault="00BC7169" w:rsidP="00BC7169">
      <w:pPr>
        <w:numPr>
          <w:ilvl w:val="12"/>
          <w:numId w:val="0"/>
        </w:numPr>
        <w:ind w:left="2505" w:right="-72" w:hanging="1526"/>
        <w:jc w:val="left"/>
        <w:rPr>
          <w:rFonts w:asciiTheme="majorHAnsi" w:hAnsiTheme="majorHAnsi"/>
          <w:noProof/>
        </w:rPr>
      </w:pP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r w:rsidRPr="003F5343">
        <w:rPr>
          <w:rFonts w:asciiTheme="majorHAnsi" w:hAnsiTheme="majorHAnsi"/>
          <w:b/>
          <w:smallCaps/>
          <w:noProof/>
        </w:rPr>
        <w:t>Volume 2—Employer’s Requirements</w:t>
      </w: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p>
    <w:p w:rsidR="00BC7169" w:rsidRPr="003F5343" w:rsidRDefault="000672C6" w:rsidP="00BC7169">
      <w:pPr>
        <w:numPr>
          <w:ilvl w:val="12"/>
          <w:numId w:val="0"/>
        </w:numPr>
        <w:ind w:left="3060" w:right="-72" w:hanging="1530"/>
        <w:jc w:val="left"/>
        <w:rPr>
          <w:rFonts w:asciiTheme="majorHAnsi" w:hAnsiTheme="majorHAnsi"/>
          <w:noProof/>
        </w:rPr>
      </w:pPr>
      <w:r>
        <w:rPr>
          <w:rFonts w:asciiTheme="majorHAnsi" w:hAnsiTheme="majorHAnsi"/>
          <w:noProof/>
        </w:rPr>
        <w:t>Section V</w:t>
      </w:r>
      <w:r w:rsidR="00C355C3">
        <w:rPr>
          <w:rFonts w:asciiTheme="majorHAnsi" w:hAnsiTheme="majorHAnsi"/>
          <w:noProof/>
        </w:rPr>
        <w:t xml:space="preserve"> </w:t>
      </w:r>
      <w:r w:rsidR="00BC7169" w:rsidRPr="003F5343">
        <w:rPr>
          <w:rFonts w:asciiTheme="majorHAnsi" w:hAnsiTheme="majorHAnsi"/>
          <w:noProof/>
        </w:rPr>
        <w:t>-</w:t>
      </w:r>
      <w:r w:rsidR="00BC7169" w:rsidRPr="003F5343">
        <w:rPr>
          <w:rFonts w:asciiTheme="majorHAnsi" w:hAnsiTheme="majorHAnsi"/>
          <w:noProof/>
        </w:rPr>
        <w:tab/>
        <w:t xml:space="preserve">Scope of Works </w:t>
      </w:r>
    </w:p>
    <w:p w:rsidR="00BC7169" w:rsidRPr="003F5343" w:rsidRDefault="000672C6" w:rsidP="00BC7169">
      <w:pPr>
        <w:numPr>
          <w:ilvl w:val="12"/>
          <w:numId w:val="0"/>
        </w:numPr>
        <w:ind w:left="3060" w:right="-72" w:hanging="1530"/>
        <w:jc w:val="left"/>
        <w:rPr>
          <w:rFonts w:asciiTheme="majorHAnsi" w:hAnsiTheme="majorHAnsi" w:cstheme="minorBidi"/>
          <w:w w:val="105"/>
        </w:rPr>
      </w:pPr>
      <w:r>
        <w:rPr>
          <w:rFonts w:asciiTheme="majorHAnsi" w:hAnsiTheme="majorHAnsi"/>
          <w:noProof/>
        </w:rPr>
        <w:t>Section V</w:t>
      </w:r>
      <w:r w:rsidR="00C355C3">
        <w:rPr>
          <w:rFonts w:asciiTheme="majorHAnsi" w:hAnsiTheme="majorHAnsi"/>
          <w:noProof/>
        </w:rPr>
        <w:t>I</w:t>
      </w:r>
      <w:r w:rsidR="00BC7169" w:rsidRPr="003F5343">
        <w:rPr>
          <w:rFonts w:asciiTheme="majorHAnsi" w:hAnsiTheme="majorHAnsi"/>
          <w:noProof/>
        </w:rPr>
        <w:t xml:space="preserve"> -</w:t>
      </w:r>
      <w:r w:rsidR="00BC7169" w:rsidRPr="003F5343">
        <w:rPr>
          <w:rFonts w:asciiTheme="majorHAnsi" w:hAnsiTheme="majorHAnsi"/>
          <w:noProof/>
        </w:rPr>
        <w:tab/>
      </w:r>
      <w:r w:rsidR="00BC7169" w:rsidRPr="003F5343">
        <w:rPr>
          <w:rFonts w:asciiTheme="majorHAnsi" w:hAnsiTheme="majorHAnsi" w:cstheme="minorBidi"/>
          <w:w w:val="105"/>
        </w:rPr>
        <w:t>General Specifications</w:t>
      </w:r>
    </w:p>
    <w:p w:rsidR="00BC7169" w:rsidRPr="003F5343" w:rsidRDefault="00BC7169" w:rsidP="00BC7169">
      <w:pPr>
        <w:numPr>
          <w:ilvl w:val="12"/>
          <w:numId w:val="0"/>
        </w:numPr>
        <w:ind w:left="3060" w:right="-72" w:hanging="1530"/>
        <w:jc w:val="left"/>
        <w:rPr>
          <w:rFonts w:asciiTheme="majorHAnsi" w:hAnsiTheme="majorHAnsi" w:cstheme="minorBidi"/>
          <w:w w:val="105"/>
        </w:rPr>
      </w:pPr>
      <w:r w:rsidRPr="003F5343">
        <w:rPr>
          <w:rFonts w:asciiTheme="majorHAnsi" w:hAnsiTheme="majorHAnsi"/>
          <w:noProof/>
        </w:rPr>
        <w:t xml:space="preserve">Section </w:t>
      </w:r>
      <w:r w:rsidR="000672C6">
        <w:rPr>
          <w:rFonts w:asciiTheme="majorHAnsi" w:hAnsiTheme="majorHAnsi"/>
          <w:noProof/>
        </w:rPr>
        <w:t>VI</w:t>
      </w:r>
      <w:r w:rsidR="00C355C3">
        <w:rPr>
          <w:rFonts w:asciiTheme="majorHAnsi" w:hAnsiTheme="majorHAnsi"/>
          <w:noProof/>
        </w:rPr>
        <w:t>I</w:t>
      </w:r>
      <w:r w:rsidRPr="003F5343">
        <w:rPr>
          <w:rFonts w:asciiTheme="majorHAnsi" w:hAnsiTheme="majorHAnsi"/>
          <w:noProof/>
        </w:rPr>
        <w:t xml:space="preserve"> -</w:t>
      </w:r>
      <w:r w:rsidRPr="003F5343">
        <w:rPr>
          <w:rFonts w:asciiTheme="majorHAnsi" w:hAnsiTheme="majorHAnsi"/>
          <w:noProof/>
        </w:rPr>
        <w:tab/>
      </w:r>
      <w:r w:rsidRPr="003F5343">
        <w:rPr>
          <w:rFonts w:asciiTheme="majorHAnsi" w:hAnsiTheme="majorHAnsi" w:cstheme="minorBidi"/>
          <w:w w:val="105"/>
        </w:rPr>
        <w:t>Particular Specifications</w:t>
      </w:r>
    </w:p>
    <w:p w:rsidR="00BC7169" w:rsidRPr="003F5343" w:rsidRDefault="00BC7169" w:rsidP="00BC7169">
      <w:pPr>
        <w:ind w:left="3060" w:right="-72" w:hanging="1530"/>
        <w:jc w:val="left"/>
        <w:rPr>
          <w:rFonts w:asciiTheme="majorHAnsi" w:hAnsiTheme="majorHAnsi" w:cstheme="minorBidi"/>
          <w:bCs/>
          <w:w w:val="105"/>
        </w:rPr>
      </w:pPr>
      <w:r w:rsidRPr="003F5343">
        <w:rPr>
          <w:rFonts w:asciiTheme="majorHAnsi" w:hAnsiTheme="majorHAnsi" w:cstheme="minorBidi"/>
          <w:bCs/>
          <w:w w:val="105"/>
        </w:rPr>
        <w:t xml:space="preserve">Section </w:t>
      </w:r>
      <w:r w:rsidR="000672C6">
        <w:rPr>
          <w:rFonts w:asciiTheme="majorHAnsi" w:hAnsiTheme="majorHAnsi" w:cstheme="minorBidi"/>
          <w:bCs/>
          <w:w w:val="105"/>
        </w:rPr>
        <w:t>VIII</w:t>
      </w:r>
      <w:r w:rsidRPr="003F5343">
        <w:rPr>
          <w:rFonts w:asciiTheme="majorHAnsi" w:hAnsiTheme="majorHAnsi" w:cstheme="minorBidi"/>
          <w:bCs/>
          <w:w w:val="105"/>
        </w:rPr>
        <w:t>-</w:t>
      </w:r>
      <w:r w:rsidRPr="003F5343">
        <w:rPr>
          <w:rFonts w:asciiTheme="majorHAnsi" w:hAnsiTheme="majorHAnsi" w:cstheme="minorBidi"/>
          <w:bCs/>
          <w:w w:val="105"/>
        </w:rPr>
        <w:tab/>
        <w:t xml:space="preserve">Drawings </w:t>
      </w:r>
    </w:p>
    <w:p w:rsidR="00BC7169" w:rsidRPr="003F5343" w:rsidRDefault="00BC7169" w:rsidP="00BC7169">
      <w:pPr>
        <w:ind w:left="3060" w:right="-72" w:hanging="1530"/>
        <w:jc w:val="left"/>
        <w:rPr>
          <w:rFonts w:asciiTheme="majorHAnsi" w:hAnsiTheme="majorHAnsi" w:cstheme="minorBidi"/>
          <w:w w:val="105"/>
        </w:rPr>
      </w:pPr>
      <w:r w:rsidRPr="003F5343">
        <w:rPr>
          <w:rFonts w:asciiTheme="majorHAnsi" w:hAnsiTheme="majorHAnsi" w:cstheme="minorBidi"/>
          <w:w w:val="105"/>
        </w:rPr>
        <w:t xml:space="preserve">Section </w:t>
      </w:r>
      <w:r w:rsidR="000672C6">
        <w:rPr>
          <w:rFonts w:asciiTheme="majorHAnsi" w:hAnsiTheme="majorHAnsi" w:cstheme="minorBidi"/>
          <w:w w:val="105"/>
        </w:rPr>
        <w:t>I</w:t>
      </w:r>
      <w:r w:rsidRPr="003F5343">
        <w:rPr>
          <w:rFonts w:asciiTheme="majorHAnsi" w:hAnsiTheme="majorHAnsi" w:cstheme="minorBidi"/>
          <w:w w:val="105"/>
        </w:rPr>
        <w:t>X-</w:t>
      </w:r>
      <w:r w:rsidRPr="003F5343">
        <w:rPr>
          <w:rFonts w:asciiTheme="majorHAnsi" w:hAnsiTheme="majorHAnsi" w:cstheme="minorBidi"/>
          <w:w w:val="105"/>
        </w:rPr>
        <w:tab/>
      </w:r>
      <w:r w:rsidR="00BF7F7C">
        <w:rPr>
          <w:rFonts w:asciiTheme="majorHAnsi" w:hAnsiTheme="majorHAnsi" w:cstheme="minorBidi"/>
          <w:w w:val="105"/>
        </w:rPr>
        <w:t xml:space="preserve">Maafaru AIP, </w:t>
      </w:r>
      <w:r w:rsidRPr="003F5343">
        <w:rPr>
          <w:rFonts w:asciiTheme="majorHAnsi" w:hAnsiTheme="majorHAnsi" w:cstheme="minorBidi"/>
          <w:w w:val="105"/>
        </w:rPr>
        <w:t xml:space="preserve">Updated EIA Report &amp; EPA permit </w:t>
      </w:r>
    </w:p>
    <w:p w:rsidR="00BC7169" w:rsidRPr="003F5343" w:rsidRDefault="00BC7169" w:rsidP="00BC7169">
      <w:pPr>
        <w:numPr>
          <w:ilvl w:val="12"/>
          <w:numId w:val="0"/>
        </w:numPr>
        <w:ind w:left="2505" w:right="-72" w:hanging="1526"/>
        <w:jc w:val="left"/>
        <w:rPr>
          <w:rFonts w:asciiTheme="majorHAnsi" w:hAnsiTheme="majorHAnsi"/>
          <w:noProof/>
        </w:rPr>
      </w:pP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r w:rsidRPr="003F5343">
        <w:rPr>
          <w:rFonts w:asciiTheme="majorHAnsi" w:hAnsiTheme="majorHAnsi"/>
          <w:b/>
          <w:smallCaps/>
          <w:noProof/>
        </w:rPr>
        <w:t>Volume 3—Bills of Quantity and Dayworks</w:t>
      </w: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p>
    <w:p w:rsidR="00BC7169" w:rsidRPr="003F5343" w:rsidRDefault="00451D76" w:rsidP="00BC7169">
      <w:pPr>
        <w:numPr>
          <w:ilvl w:val="12"/>
          <w:numId w:val="0"/>
        </w:numPr>
        <w:ind w:left="3060" w:right="-72" w:hanging="1530"/>
        <w:jc w:val="left"/>
        <w:rPr>
          <w:rFonts w:asciiTheme="majorHAnsi" w:hAnsiTheme="majorHAnsi"/>
          <w:noProof/>
        </w:rPr>
      </w:pPr>
      <w:r>
        <w:rPr>
          <w:rFonts w:asciiTheme="majorHAnsi" w:hAnsiTheme="majorHAnsi"/>
          <w:noProof/>
        </w:rPr>
        <w:t>Section X</w:t>
      </w:r>
      <w:r w:rsidR="00BC7169" w:rsidRPr="003F5343">
        <w:rPr>
          <w:rFonts w:asciiTheme="majorHAnsi" w:hAnsiTheme="majorHAnsi"/>
          <w:noProof/>
        </w:rPr>
        <w:t xml:space="preserve"> -</w:t>
      </w:r>
      <w:r w:rsidR="00BC7169" w:rsidRPr="003F5343">
        <w:rPr>
          <w:rFonts w:asciiTheme="majorHAnsi" w:hAnsiTheme="majorHAnsi"/>
          <w:noProof/>
        </w:rPr>
        <w:tab/>
        <w:t>Bills of Quantity (with estimated quantities)</w:t>
      </w:r>
    </w:p>
    <w:p w:rsidR="00BC7169" w:rsidRPr="003F5343" w:rsidRDefault="00BC7169" w:rsidP="00BC7169">
      <w:pPr>
        <w:numPr>
          <w:ilvl w:val="12"/>
          <w:numId w:val="0"/>
        </w:numPr>
        <w:ind w:left="3060" w:right="-72" w:hanging="1530"/>
        <w:jc w:val="left"/>
        <w:rPr>
          <w:rFonts w:asciiTheme="majorHAnsi" w:hAnsiTheme="majorHAnsi"/>
          <w:noProof/>
        </w:rPr>
      </w:pPr>
      <w:r w:rsidRPr="003F5343">
        <w:rPr>
          <w:rFonts w:asciiTheme="majorHAnsi" w:hAnsiTheme="majorHAnsi"/>
          <w:noProof/>
        </w:rPr>
        <w:t>Section XI-</w:t>
      </w:r>
      <w:r w:rsidRPr="003F5343">
        <w:rPr>
          <w:rFonts w:asciiTheme="majorHAnsi" w:hAnsiTheme="majorHAnsi"/>
          <w:noProof/>
        </w:rPr>
        <w:tab/>
        <w:t>Bills of Quanti</w:t>
      </w:r>
      <w:r w:rsidR="00C60881">
        <w:rPr>
          <w:rFonts w:asciiTheme="majorHAnsi" w:hAnsiTheme="majorHAnsi"/>
          <w:noProof/>
        </w:rPr>
        <w:t>t</w:t>
      </w:r>
      <w:r w:rsidRPr="003F5343">
        <w:rPr>
          <w:rFonts w:asciiTheme="majorHAnsi" w:hAnsiTheme="majorHAnsi"/>
          <w:noProof/>
        </w:rPr>
        <w:t xml:space="preserve">y including, Preambles and Preliminary requirements for bidding </w:t>
      </w:r>
    </w:p>
    <w:p w:rsidR="00BC7169" w:rsidRPr="003F5343" w:rsidRDefault="00BC7169" w:rsidP="00BC7169">
      <w:pPr>
        <w:numPr>
          <w:ilvl w:val="12"/>
          <w:numId w:val="0"/>
        </w:numPr>
        <w:ind w:left="2505" w:right="-72" w:hanging="1526"/>
        <w:jc w:val="left"/>
        <w:rPr>
          <w:rFonts w:asciiTheme="majorHAnsi" w:hAnsiTheme="majorHAnsi"/>
          <w:noProof/>
        </w:rPr>
      </w:pP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r w:rsidRPr="003F5343">
        <w:rPr>
          <w:rFonts w:asciiTheme="majorHAnsi" w:hAnsiTheme="majorHAnsi"/>
          <w:b/>
          <w:smallCaps/>
          <w:noProof/>
        </w:rPr>
        <w:t>Volume 4—Conditions of Contract and Contract Forms</w:t>
      </w:r>
    </w:p>
    <w:p w:rsidR="00BC7169" w:rsidRPr="003F5343" w:rsidRDefault="00BC7169" w:rsidP="00BC7169">
      <w:pPr>
        <w:tabs>
          <w:tab w:val="left" w:pos="1152"/>
          <w:tab w:val="left" w:pos="1692"/>
          <w:tab w:val="left" w:pos="2502"/>
        </w:tabs>
        <w:ind w:left="2505" w:right="-72" w:hanging="1526"/>
        <w:jc w:val="left"/>
        <w:rPr>
          <w:rFonts w:asciiTheme="majorHAnsi" w:hAnsiTheme="majorHAnsi"/>
          <w:b/>
          <w:smallCaps/>
          <w:noProof/>
        </w:rPr>
      </w:pPr>
    </w:p>
    <w:p w:rsidR="00BC7169" w:rsidRPr="003F5343" w:rsidRDefault="00BC7169" w:rsidP="00BC7169">
      <w:pPr>
        <w:numPr>
          <w:ilvl w:val="12"/>
          <w:numId w:val="0"/>
        </w:numPr>
        <w:ind w:left="3060" w:right="-72" w:hanging="1530"/>
        <w:jc w:val="left"/>
        <w:rPr>
          <w:rFonts w:asciiTheme="majorHAnsi" w:hAnsiTheme="majorHAnsi"/>
          <w:noProof/>
        </w:rPr>
      </w:pPr>
      <w:r w:rsidRPr="003F5343">
        <w:rPr>
          <w:rFonts w:asciiTheme="majorHAnsi" w:hAnsiTheme="majorHAnsi"/>
          <w:noProof/>
        </w:rPr>
        <w:t xml:space="preserve">Section </w:t>
      </w:r>
      <w:r w:rsidR="00C355C3">
        <w:rPr>
          <w:rFonts w:asciiTheme="majorHAnsi" w:hAnsiTheme="majorHAnsi"/>
          <w:noProof/>
        </w:rPr>
        <w:t>XI</w:t>
      </w:r>
      <w:r w:rsidR="000672C6">
        <w:rPr>
          <w:rFonts w:asciiTheme="majorHAnsi" w:hAnsiTheme="majorHAnsi"/>
          <w:noProof/>
        </w:rPr>
        <w:t>I</w:t>
      </w:r>
      <w:r w:rsidRPr="003F5343">
        <w:rPr>
          <w:rFonts w:asciiTheme="majorHAnsi" w:hAnsiTheme="majorHAnsi"/>
          <w:noProof/>
        </w:rPr>
        <w:t xml:space="preserve"> - </w:t>
      </w:r>
      <w:r w:rsidRPr="003F5343">
        <w:rPr>
          <w:rFonts w:asciiTheme="majorHAnsi" w:hAnsiTheme="majorHAnsi"/>
          <w:noProof/>
        </w:rPr>
        <w:tab/>
        <w:t>General Conditions of Contract</w:t>
      </w:r>
    </w:p>
    <w:p w:rsidR="00BC7169" w:rsidRPr="003F5343" w:rsidRDefault="00BC7169" w:rsidP="00BC7169">
      <w:pPr>
        <w:pStyle w:val="explanatorynotes"/>
        <w:suppressAutoHyphens w:val="0"/>
        <w:spacing w:after="0" w:line="240" w:lineRule="auto"/>
        <w:ind w:left="3060" w:right="-72" w:hanging="1530"/>
        <w:jc w:val="left"/>
        <w:rPr>
          <w:rFonts w:asciiTheme="majorHAnsi" w:hAnsiTheme="majorHAnsi"/>
          <w:bCs/>
          <w:color w:val="000000" w:themeColor="text1"/>
        </w:rPr>
      </w:pPr>
      <w:r w:rsidRPr="003F5343">
        <w:rPr>
          <w:rFonts w:asciiTheme="majorHAnsi" w:hAnsiTheme="majorHAnsi"/>
          <w:noProof/>
        </w:rPr>
        <w:t>Section X</w:t>
      </w:r>
      <w:r w:rsidR="000672C6">
        <w:rPr>
          <w:rFonts w:asciiTheme="majorHAnsi" w:hAnsiTheme="majorHAnsi"/>
          <w:noProof/>
        </w:rPr>
        <w:t>III</w:t>
      </w:r>
      <w:r w:rsidRPr="003F5343">
        <w:rPr>
          <w:rFonts w:asciiTheme="majorHAnsi" w:hAnsiTheme="majorHAnsi"/>
          <w:noProof/>
        </w:rPr>
        <w:t xml:space="preserve"> -</w:t>
      </w:r>
      <w:r w:rsidRPr="003F5343">
        <w:rPr>
          <w:rFonts w:asciiTheme="majorHAnsi" w:hAnsiTheme="majorHAnsi"/>
          <w:noProof/>
        </w:rPr>
        <w:tab/>
        <w:t xml:space="preserve">Particular Conditions of Contract </w:t>
      </w:r>
      <w:r w:rsidRPr="003F5343">
        <w:rPr>
          <w:rFonts w:asciiTheme="majorHAnsi" w:hAnsiTheme="majorHAnsi"/>
          <w:bCs/>
          <w:color w:val="000000" w:themeColor="text1"/>
        </w:rPr>
        <w:t>Part A - Contract Data</w:t>
      </w:r>
    </w:p>
    <w:p w:rsidR="00BC7169" w:rsidRPr="003F5343" w:rsidRDefault="00BC7169" w:rsidP="00BC7169">
      <w:pPr>
        <w:pStyle w:val="explanatorynotes"/>
        <w:suppressAutoHyphens w:val="0"/>
        <w:spacing w:after="0" w:line="240" w:lineRule="auto"/>
        <w:ind w:left="3060" w:right="-72" w:hanging="1530"/>
        <w:jc w:val="left"/>
        <w:rPr>
          <w:rFonts w:asciiTheme="majorHAnsi" w:hAnsiTheme="majorHAnsi"/>
          <w:color w:val="000000" w:themeColor="text1"/>
        </w:rPr>
      </w:pPr>
      <w:r w:rsidRPr="003F5343">
        <w:rPr>
          <w:rFonts w:asciiTheme="majorHAnsi" w:hAnsiTheme="majorHAnsi"/>
          <w:noProof/>
        </w:rPr>
        <w:t>Section X</w:t>
      </w:r>
      <w:r w:rsidR="000672C6">
        <w:rPr>
          <w:rFonts w:asciiTheme="majorHAnsi" w:hAnsiTheme="majorHAnsi"/>
          <w:noProof/>
        </w:rPr>
        <w:t>I</w:t>
      </w:r>
      <w:r w:rsidR="00C355C3">
        <w:rPr>
          <w:rFonts w:asciiTheme="majorHAnsi" w:hAnsiTheme="majorHAnsi"/>
          <w:noProof/>
        </w:rPr>
        <w:t>V</w:t>
      </w:r>
      <w:r w:rsidRPr="003F5343">
        <w:rPr>
          <w:rFonts w:asciiTheme="majorHAnsi" w:hAnsiTheme="majorHAnsi"/>
          <w:noProof/>
        </w:rPr>
        <w:t xml:space="preserve"> -</w:t>
      </w:r>
      <w:r w:rsidRPr="003F5343">
        <w:rPr>
          <w:rFonts w:asciiTheme="majorHAnsi" w:hAnsiTheme="majorHAnsi"/>
          <w:noProof/>
        </w:rPr>
        <w:tab/>
        <w:t xml:space="preserve">Particular Conditions of Contract </w:t>
      </w:r>
      <w:r w:rsidRPr="003F5343">
        <w:rPr>
          <w:rFonts w:asciiTheme="majorHAnsi" w:hAnsiTheme="majorHAnsi"/>
          <w:bCs/>
          <w:color w:val="000000" w:themeColor="text1"/>
        </w:rPr>
        <w:t>Part B - Special Provisions</w:t>
      </w:r>
    </w:p>
    <w:p w:rsidR="00631CE3" w:rsidRPr="003F5343" w:rsidRDefault="00BC7169" w:rsidP="003F5343">
      <w:pPr>
        <w:numPr>
          <w:ilvl w:val="12"/>
          <w:numId w:val="0"/>
        </w:numPr>
        <w:ind w:left="3060" w:right="-72" w:hanging="1530"/>
        <w:jc w:val="left"/>
        <w:rPr>
          <w:rFonts w:asciiTheme="majorHAnsi" w:hAnsiTheme="majorHAnsi"/>
          <w:noProof/>
        </w:rPr>
      </w:pPr>
      <w:r w:rsidRPr="003F5343">
        <w:rPr>
          <w:rFonts w:asciiTheme="majorHAnsi" w:hAnsiTheme="majorHAnsi"/>
          <w:noProof/>
        </w:rPr>
        <w:t>Section XV -</w:t>
      </w:r>
      <w:r w:rsidRPr="003F5343">
        <w:rPr>
          <w:rFonts w:asciiTheme="majorHAnsi" w:hAnsiTheme="majorHAnsi"/>
          <w:noProof/>
        </w:rPr>
        <w:tab/>
        <w:t>Contract Forms</w:t>
      </w:r>
      <w:bookmarkEnd w:id="1"/>
    </w:p>
    <w:sectPr w:rsidR="00631CE3" w:rsidRPr="003F5343" w:rsidSect="00461E18">
      <w:headerReference w:type="even" r:id="rId16"/>
      <w:headerReference w:type="default" r:id="rId17"/>
      <w:headerReference w:type="first" r:id="rId18"/>
      <w:footnotePr>
        <w:numRestart w:val="eachSect"/>
      </w:footnotePr>
      <w:pgSz w:w="11909" w:h="16834" w:code="9"/>
      <w:pgMar w:top="1440" w:right="1440" w:bottom="1440" w:left="1440"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B4D" w:rsidRDefault="00C92B4D">
      <w:pPr>
        <w:spacing w:line="20" w:lineRule="exact"/>
        <w:rPr>
          <w:rFonts w:ascii="Courier New" w:hAnsi="Courier New"/>
        </w:rPr>
      </w:pPr>
    </w:p>
  </w:endnote>
  <w:endnote w:type="continuationSeparator" w:id="0">
    <w:p w:rsidR="00C92B4D" w:rsidRDefault="00C92B4D">
      <w:r>
        <w:rPr>
          <w:rFonts w:ascii="Courier New" w:hAnsi="Courier New"/>
        </w:rPr>
        <w:t xml:space="preserve"> </w:t>
      </w:r>
    </w:p>
  </w:endnote>
  <w:endnote w:type="continuationNotice" w:id="1">
    <w:p w:rsidR="00C92B4D" w:rsidRDefault="00C92B4D">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115" w:rsidRDefault="00682115" w:rsidP="00682115">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0288" behindDoc="0" locked="0" layoutInCell="1" allowOverlap="1" wp14:anchorId="33371CD8" wp14:editId="4F799846">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4E223A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rsidR="00E774CE" w:rsidRPr="00682115" w:rsidRDefault="00682115" w:rsidP="00682115">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4CE" w:rsidRDefault="00E774CE" w:rsidP="008D7FD3">
    <w:pPr>
      <w:pStyle w:val="Header"/>
      <w:ind w:left="-360" w:right="-691"/>
      <w:rPr>
        <w:rFonts w:asciiTheme="majorHAnsi" w:hAnsiTheme="majorHAnsi" w:cstheme="minorBidi"/>
        <w:b/>
        <w:bCs/>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75E928FD" wp14:editId="6220F7BB">
              <wp:simplePos x="0" y="0"/>
              <wp:positionH relativeFrom="column">
                <wp:posOffset>-257175</wp:posOffset>
              </wp:positionH>
              <wp:positionV relativeFrom="paragraph">
                <wp:posOffset>-38100</wp:posOffset>
              </wp:positionV>
              <wp:extent cx="6410960" cy="0"/>
              <wp:effectExtent l="0" t="0" r="27940" b="19050"/>
              <wp:wrapNone/>
              <wp:docPr id="5" name="Straight Connector 5"/>
              <wp:cNvGraphicFramePr/>
              <a:graphic xmlns:a="http://schemas.openxmlformats.org/drawingml/2006/main">
                <a:graphicData uri="http://schemas.microsoft.com/office/word/2010/wordprocessingShape">
                  <wps:wsp>
                    <wps:cNvCnPr/>
                    <wps:spPr>
                      <a:xfrm>
                        <a:off x="0" y="0"/>
                        <a:ext cx="6410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9EE701" id="Straight Connector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" strokecolor="black [3040]"/>
          </w:pict>
        </mc:Fallback>
      </mc:AlternateContent>
    </w:r>
    <w:r>
      <w:rPr>
        <w:rFonts w:asciiTheme="majorHAnsi" w:hAnsiTheme="majorHAnsi"/>
        <w:b/>
        <w:noProof/>
        <w:color w:val="365F91" w:themeColor="accent1" w:themeShade="BF"/>
        <w:sz w:val="18"/>
        <w:szCs w:val="18"/>
      </w:rPr>
      <w:t xml:space="preserve">Ministry of </w:t>
    </w:r>
    <w:r w:rsidR="008D7FD3">
      <w:rPr>
        <w:rFonts w:asciiTheme="majorHAnsi" w:hAnsiTheme="majorHAnsi"/>
        <w:b/>
        <w:noProof/>
        <w:color w:val="365F91" w:themeColor="accent1" w:themeShade="BF"/>
        <w:sz w:val="18"/>
        <w:szCs w:val="18"/>
      </w:rPr>
      <w:t xml:space="preserve">Finance, Maldives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sidR="008D7FD3">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rsidR="00996365" w:rsidRDefault="008D7FD3" w:rsidP="00E774CE">
    <w:pPr>
      <w:pStyle w:val="Header"/>
      <w:spacing w:line="276" w:lineRule="auto"/>
      <w:ind w:left="-360" w:right="-693"/>
      <w:rPr>
        <w:rFonts w:asciiTheme="majorHAnsi" w:hAnsiTheme="majorHAnsi"/>
        <w:b/>
        <w:noProof/>
        <w:color w:val="365F91" w:themeColor="accent1" w:themeShade="BF"/>
        <w:sz w:val="18"/>
        <w:szCs w:val="18"/>
      </w:rPr>
    </w:pPr>
    <w:r>
      <w:rPr>
        <w:rFonts w:asciiTheme="majorHAnsi" w:hAnsiTheme="majorHAnsi"/>
        <w:b/>
        <w:noProof/>
        <w:color w:val="365F91" w:themeColor="accent1" w:themeShade="BF"/>
        <w:sz w:val="18"/>
        <w:szCs w:val="18"/>
      </w:rPr>
      <w:t xml:space="preserve">        </w:t>
    </w:r>
    <w:r w:rsidR="00E774CE">
      <w:rPr>
        <w:rFonts w:asciiTheme="majorHAnsi" w:hAnsiTheme="majorHAnsi"/>
        <w:b/>
        <w:noProof/>
        <w:color w:val="365F91" w:themeColor="accent1" w:themeShade="BF"/>
        <w:sz w:val="18"/>
        <w:szCs w:val="18"/>
      </w:rPr>
      <w:tab/>
    </w:r>
    <w:r w:rsidR="00E774CE">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                                                                       </w:t>
    </w:r>
    <w:r w:rsidR="00E774CE">
      <w:rPr>
        <w:rFonts w:asciiTheme="majorHAnsi" w:hAnsiTheme="majorHAnsi"/>
        <w:b/>
        <w:noProof/>
        <w:color w:val="365F91" w:themeColor="accent1" w:themeShade="BF"/>
        <w:sz w:val="18"/>
        <w:szCs w:val="18"/>
      </w:rPr>
      <w:t xml:space="preserve">    and Expansion of the </w:t>
    </w:r>
    <w:r w:rsidR="00E774CE">
      <w:rPr>
        <w:rFonts w:asciiTheme="majorHAnsi" w:hAnsiTheme="majorHAnsi" w:cstheme="minorBidi"/>
        <w:b/>
        <w:bCs/>
        <w:color w:val="365F91" w:themeColor="accent1" w:themeShade="BF"/>
        <w:sz w:val="18"/>
        <w:szCs w:val="18"/>
      </w:rPr>
      <w:t>Maafaru Airport-Phase II</w:t>
    </w:r>
  </w:p>
  <w:p w:rsidR="00996365" w:rsidRDefault="00996365" w:rsidP="00996365">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B4D" w:rsidRDefault="00C92B4D">
      <w:r>
        <w:rPr>
          <w:rFonts w:ascii="Courier New" w:hAnsi="Courier New"/>
        </w:rPr>
        <w:separator/>
      </w:r>
    </w:p>
  </w:footnote>
  <w:footnote w:type="continuationSeparator" w:id="0">
    <w:p w:rsidR="00C92B4D" w:rsidRDefault="00C92B4D">
      <w:r>
        <w:continuationSeparator/>
      </w:r>
    </w:p>
  </w:footnote>
  <w:footnote w:type="continuationNotice" w:id="1">
    <w:p w:rsidR="00C92B4D" w:rsidRDefault="00C9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894383"/>
      <w:docPartObj>
        <w:docPartGallery w:val="Page Numbers (Top of Page)"/>
        <w:docPartUnique/>
      </w:docPartObj>
    </w:sdtPr>
    <w:sdtEndPr>
      <w:rPr>
        <w:noProof/>
      </w:rPr>
    </w:sdtEndPr>
    <w:sdtContent>
      <w:sdt>
        <w:sdtPr>
          <w:id w:val="957693779"/>
          <w:docPartObj>
            <w:docPartGallery w:val="Page Numbers (Top of Page)"/>
            <w:docPartUnique/>
          </w:docPartObj>
        </w:sdtPr>
        <w:sdtEndPr>
          <w:rPr>
            <w:noProof/>
          </w:rPr>
        </w:sdtEndPr>
        <w:sdtContent>
          <w:p w:rsidR="001E1EE2" w:rsidRPr="00A448F3" w:rsidRDefault="001E1EE2" w:rsidP="00A448F3">
            <w:pPr>
              <w:pStyle w:val="Header"/>
              <w:pBdr>
                <w:bottom w:val="single" w:sz="4" w:space="1" w:color="auto"/>
              </w:pBdr>
              <w:tabs>
                <w:tab w:val="right" w:pos="9720"/>
              </w:tabs>
              <w:ind w:right="-18"/>
              <w:jc w:val="right"/>
            </w:pPr>
            <w:r>
              <w:fldChar w:fldCharType="begin"/>
            </w:r>
            <w:r>
              <w:instrText xml:space="preserve"> PAGE   \* MERGEFORMAT </w:instrText>
            </w:r>
            <w:r>
              <w:fldChar w:fldCharType="separate"/>
            </w:r>
            <w:r w:rsidR="000C2FEB">
              <w:rPr>
                <w:noProof/>
              </w:rPr>
              <w:t>iv</w:t>
            </w:r>
            <w:r>
              <w:rPr>
                <w:noProof/>
              </w:rPr>
              <w:fldChar w:fldCharType="end"/>
            </w:r>
          </w:p>
        </w:sdtContent>
      </w:sdt>
    </w:sdtContent>
  </w:sdt>
  <w:p w:rsidR="001E1EE2" w:rsidRPr="007B1A9C" w:rsidRDefault="001E1EE2" w:rsidP="007B1A9C">
    <w:pPr>
      <w:pStyle w:val="Header"/>
      <w:jc w:val="right"/>
      <w:rPr>
        <w:noProof/>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653667"/>
      <w:docPartObj>
        <w:docPartGallery w:val="Page Numbers (Top of Page)"/>
        <w:docPartUnique/>
      </w:docPartObj>
    </w:sdtPr>
    <w:sdtEndPr>
      <w:rPr>
        <w:noProof/>
      </w:rPr>
    </w:sdtEndPr>
    <w:sdtContent>
      <w:sdt>
        <w:sdtPr>
          <w:id w:val="2002850325"/>
          <w:docPartObj>
            <w:docPartGallery w:val="Page Numbers (Top of Page)"/>
            <w:docPartUnique/>
          </w:docPartObj>
        </w:sdtPr>
        <w:sdtEndPr>
          <w:rPr>
            <w:noProof/>
          </w:rPr>
        </w:sdtEndPr>
        <w:sdtContent>
          <w:p w:rsidR="001E1EE2" w:rsidRPr="00A448F3" w:rsidRDefault="001E1EE2" w:rsidP="00A448F3">
            <w:pPr>
              <w:pStyle w:val="Header"/>
              <w:pBdr>
                <w:bottom w:val="single" w:sz="4" w:space="1" w:color="auto"/>
              </w:pBdr>
              <w:tabs>
                <w:tab w:val="right" w:pos="9720"/>
              </w:tabs>
              <w:ind w:right="-18"/>
              <w:jc w:val="right"/>
            </w:pPr>
            <w:r>
              <w:fldChar w:fldCharType="begin"/>
            </w:r>
            <w:r>
              <w:instrText xml:space="preserve"> PAGE   \* MERGEFORMAT </w:instrText>
            </w:r>
            <w:r>
              <w:fldChar w:fldCharType="separate"/>
            </w:r>
            <w:r w:rsidR="00BF7F7C">
              <w:rPr>
                <w:noProof/>
              </w:rPr>
              <w:t>i</w:t>
            </w:r>
            <w:r>
              <w:rPr>
                <w:noProof/>
              </w:rPr>
              <w:fldChar w:fldCharType="end"/>
            </w:r>
          </w:p>
        </w:sdtContent>
      </w:sdt>
    </w:sdtContent>
  </w:sdt>
  <w:p w:rsidR="001E1EE2" w:rsidRPr="003F6937" w:rsidRDefault="001E1EE2" w:rsidP="003F6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07B25">
      <w:rPr>
        <w:rStyle w:val="PageNumber"/>
        <w:noProof/>
      </w:rPr>
      <w:t>8</w:t>
    </w:r>
    <w:r>
      <w:rPr>
        <w:rStyle w:val="PageNumber"/>
      </w:rPr>
      <w:fldChar w:fldCharType="end"/>
    </w:r>
  </w:p>
  <w:p w:rsidR="001E1EE2" w:rsidRPr="00972AE9" w:rsidRDefault="001E1EE2">
    <w:pPr>
      <w:pStyle w:val="Header"/>
    </w:pPr>
  </w:p>
  <w:p w:rsidR="001E1EE2" w:rsidRDefault="001E1EE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1EE2" w:rsidRDefault="001E1EE2"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C7169">
      <w:rPr>
        <w:rStyle w:val="PageNumber"/>
        <w:noProof/>
      </w:rPr>
      <w:t>5</w:t>
    </w:r>
    <w:r>
      <w:rPr>
        <w:rStyle w:val="PageNumber"/>
      </w:rPr>
      <w:fldChar w:fldCharType="end"/>
    </w:r>
  </w:p>
  <w:p w:rsidR="001E1EE2" w:rsidRPr="0095294D" w:rsidRDefault="001E1EE2" w:rsidP="0095294D">
    <w:pPr>
      <w:pStyle w:val="Header"/>
      <w:rPr>
        <w:rStyle w:val="PageNumber"/>
      </w:rPr>
    </w:pPr>
  </w:p>
  <w:p w:rsidR="001E1EE2" w:rsidRDefault="001E1EE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1EE2" w:rsidRDefault="001E1EE2"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08D4DE9"/>
    <w:multiLevelType w:val="multilevel"/>
    <w:tmpl w:val="C7D0065A"/>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D50B94"/>
    <w:multiLevelType w:val="hybridMultilevel"/>
    <w:tmpl w:val="E1F0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ED5994"/>
    <w:multiLevelType w:val="hybridMultilevel"/>
    <w:tmpl w:val="731C52BE"/>
    <w:lvl w:ilvl="0" w:tplc="6588752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67503C"/>
    <w:multiLevelType w:val="hybridMultilevel"/>
    <w:tmpl w:val="485AF522"/>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1C3D46"/>
    <w:multiLevelType w:val="multilevel"/>
    <w:tmpl w:val="DBE44CA6"/>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strike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98696E"/>
    <w:multiLevelType w:val="hybridMultilevel"/>
    <w:tmpl w:val="C1963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E82E42"/>
    <w:multiLevelType w:val="hybridMultilevel"/>
    <w:tmpl w:val="BE9A9972"/>
    <w:lvl w:ilvl="0" w:tplc="04090003">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20" w15:restartNumberingAfterBreak="0">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FEC15B2"/>
    <w:multiLevelType w:val="multilevel"/>
    <w:tmpl w:val="26A622FE"/>
    <w:lvl w:ilvl="0">
      <w:start w:val="1"/>
      <w:numFmt w:val="decimal"/>
      <w:lvlText w:val="%1."/>
      <w:lvlJc w:val="left"/>
      <w:pPr>
        <w:ind w:left="720" w:hanging="360"/>
      </w:pPr>
      <w:rPr>
        <w:rFonts w:hint="default"/>
      </w:r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5"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73B78A9"/>
    <w:multiLevelType w:val="hybridMultilevel"/>
    <w:tmpl w:val="90AE0A3C"/>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F41EF7"/>
    <w:multiLevelType w:val="hybridMultilevel"/>
    <w:tmpl w:val="4694E75E"/>
    <w:lvl w:ilvl="0" w:tplc="04090003">
      <w:start w:val="1"/>
      <w:numFmt w:val="lowerLetter"/>
      <w:lvlText w:val="(%1)"/>
      <w:lvlJc w:val="left"/>
      <w:pPr>
        <w:ind w:left="2832" w:hanging="360"/>
      </w:pPr>
      <w:rPr>
        <w:rFonts w:ascii="Times New Roman" w:hAnsi="Times New Roman" w:cs="Times New Roman" w:hint="default"/>
        <w:b w:val="0"/>
        <w:i w:val="0"/>
        <w:color w:val="auto"/>
        <w:sz w:val="22"/>
        <w:szCs w:val="22"/>
        <w:u w:val="none"/>
      </w:rPr>
    </w:lvl>
    <w:lvl w:ilvl="1" w:tplc="14090019" w:tentative="1">
      <w:start w:val="1"/>
      <w:numFmt w:val="lowerLetter"/>
      <w:lvlText w:val="%2."/>
      <w:lvlJc w:val="left"/>
      <w:pPr>
        <w:ind w:left="3552" w:hanging="360"/>
      </w:pPr>
    </w:lvl>
    <w:lvl w:ilvl="2" w:tplc="1409001B">
      <w:start w:val="1"/>
      <w:numFmt w:val="lowerRoman"/>
      <w:lvlText w:val="%3."/>
      <w:lvlJc w:val="right"/>
      <w:pPr>
        <w:ind w:left="4272" w:hanging="180"/>
      </w:pPr>
    </w:lvl>
    <w:lvl w:ilvl="3" w:tplc="1409000F" w:tentative="1">
      <w:start w:val="1"/>
      <w:numFmt w:val="decimal"/>
      <w:lvlText w:val="%4."/>
      <w:lvlJc w:val="left"/>
      <w:pPr>
        <w:ind w:left="4992" w:hanging="360"/>
      </w:pPr>
    </w:lvl>
    <w:lvl w:ilvl="4" w:tplc="14090019" w:tentative="1">
      <w:start w:val="1"/>
      <w:numFmt w:val="lowerLetter"/>
      <w:lvlText w:val="%5."/>
      <w:lvlJc w:val="left"/>
      <w:pPr>
        <w:ind w:left="5712" w:hanging="360"/>
      </w:pPr>
    </w:lvl>
    <w:lvl w:ilvl="5" w:tplc="1409001B" w:tentative="1">
      <w:start w:val="1"/>
      <w:numFmt w:val="lowerRoman"/>
      <w:lvlText w:val="%6."/>
      <w:lvlJc w:val="right"/>
      <w:pPr>
        <w:ind w:left="6432" w:hanging="180"/>
      </w:pPr>
    </w:lvl>
    <w:lvl w:ilvl="6" w:tplc="1409000F" w:tentative="1">
      <w:start w:val="1"/>
      <w:numFmt w:val="decimal"/>
      <w:lvlText w:val="%7."/>
      <w:lvlJc w:val="left"/>
      <w:pPr>
        <w:ind w:left="7152" w:hanging="360"/>
      </w:pPr>
    </w:lvl>
    <w:lvl w:ilvl="7" w:tplc="14090019" w:tentative="1">
      <w:start w:val="1"/>
      <w:numFmt w:val="lowerLetter"/>
      <w:lvlText w:val="%8."/>
      <w:lvlJc w:val="left"/>
      <w:pPr>
        <w:ind w:left="7872" w:hanging="360"/>
      </w:pPr>
    </w:lvl>
    <w:lvl w:ilvl="8" w:tplc="1409001B" w:tentative="1">
      <w:start w:val="1"/>
      <w:numFmt w:val="lowerRoman"/>
      <w:lvlText w:val="%9."/>
      <w:lvlJc w:val="right"/>
      <w:pPr>
        <w:ind w:left="8592" w:hanging="180"/>
      </w:pPr>
    </w:lvl>
  </w:abstractNum>
  <w:abstractNum w:abstractNumId="30"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5"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1F2C1D51"/>
    <w:multiLevelType w:val="multilevel"/>
    <w:tmpl w:val="565A4F54"/>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210D219F"/>
    <w:multiLevelType w:val="hybridMultilevel"/>
    <w:tmpl w:val="1A2451D4"/>
    <w:lvl w:ilvl="0" w:tplc="C136BF2A">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2C5936"/>
    <w:multiLevelType w:val="hybridMultilevel"/>
    <w:tmpl w:val="829C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41" w15:restartNumberingAfterBreak="0">
    <w:nsid w:val="21A57842"/>
    <w:multiLevelType w:val="hybridMultilevel"/>
    <w:tmpl w:val="C194EFA4"/>
    <w:lvl w:ilvl="0" w:tplc="851E64D2">
      <w:start w:val="1"/>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27E64DB5"/>
    <w:multiLevelType w:val="hybridMultilevel"/>
    <w:tmpl w:val="CA301D5A"/>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28A61013"/>
    <w:multiLevelType w:val="multilevel"/>
    <w:tmpl w:val="3D32116A"/>
    <w:lvl w:ilvl="0">
      <w:start w:val="1"/>
      <w:numFmt w:val="decimal"/>
      <w:lvlText w:val="%1."/>
      <w:lvlJc w:val="left"/>
      <w:pPr>
        <w:tabs>
          <w:tab w:val="num" w:pos="144"/>
        </w:tabs>
        <w:ind w:left="0" w:firstLine="0"/>
      </w:pPr>
      <w:rPr>
        <w:rFonts w:hint="default"/>
        <w:b/>
        <w:i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hAnsi="Times New Roman" w:cs="Times New Roman" w:hint="default"/>
        <w:b w:val="0"/>
        <w:i w:val="0"/>
        <w:color w:val="auto"/>
        <w:sz w:val="22"/>
        <w:szCs w:val="22"/>
        <w:u w:val="none"/>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15:restartNumberingAfterBreak="0">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FA04BF6"/>
    <w:multiLevelType w:val="hybridMultilevel"/>
    <w:tmpl w:val="C83E8C3C"/>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FC3E816A">
      <w:start w:val="1"/>
      <w:numFmt w:val="lowerRoman"/>
      <w:lvlText w:val="(%3)"/>
      <w:lvlJc w:val="left"/>
      <w:pPr>
        <w:ind w:left="2160" w:hanging="180"/>
      </w:pPr>
      <w:rPr>
        <w:rFonts w:ascii="Times New Roman" w:hAnsi="Times New Roman" w:hint="default"/>
        <w:b w:val="0"/>
        <w:i w:val="0"/>
        <w:sz w:val="24"/>
      </w:rPr>
    </w:lvl>
    <w:lvl w:ilvl="3" w:tplc="817CEAAE">
      <w:start w:val="1"/>
      <w:numFmt w:val="upperLetter"/>
      <w:lvlText w:val="%4."/>
      <w:lvlJc w:val="left"/>
      <w:pPr>
        <w:ind w:left="2880" w:hanging="360"/>
      </w:pPr>
      <w:rPr>
        <w:rFonts w:hint="default"/>
        <w:b w:val="0"/>
        <w:bCs/>
      </w:rPr>
    </w:lvl>
    <w:lvl w:ilvl="4" w:tplc="2E5614F2" w:tentative="1">
      <w:start w:val="1"/>
      <w:numFmt w:val="lowerLetter"/>
      <w:lvlText w:val="%5."/>
      <w:lvlJc w:val="left"/>
      <w:pPr>
        <w:ind w:left="3600" w:hanging="360"/>
      </w:pPr>
    </w:lvl>
    <w:lvl w:ilvl="5" w:tplc="DAEAC1A2">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5"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329528BF"/>
    <w:multiLevelType w:val="hybridMultilevel"/>
    <w:tmpl w:val="D50A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44736BF"/>
    <w:multiLevelType w:val="hybridMultilevel"/>
    <w:tmpl w:val="F6E2D922"/>
    <w:lvl w:ilvl="0" w:tplc="9080FC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15:restartNumberingAfterBreak="0">
    <w:nsid w:val="3C3E657C"/>
    <w:multiLevelType w:val="hybridMultilevel"/>
    <w:tmpl w:val="67827504"/>
    <w:lvl w:ilvl="0" w:tplc="8954EE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3"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F60070E"/>
    <w:multiLevelType w:val="multilevel"/>
    <w:tmpl w:val="1578F04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6" w15:restartNumberingAfterBreak="0">
    <w:nsid w:val="42A56FA1"/>
    <w:multiLevelType w:val="hybridMultilevel"/>
    <w:tmpl w:val="03BC9D90"/>
    <w:lvl w:ilvl="0" w:tplc="5D863934">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3A96236"/>
    <w:multiLevelType w:val="hybridMultilevel"/>
    <w:tmpl w:val="EAEE3322"/>
    <w:lvl w:ilvl="0" w:tplc="EAAC5A58">
      <w:start w:val="1"/>
      <w:numFmt w:val="lowerLetter"/>
      <w:lvlText w:val="(%1)"/>
      <w:lvlJc w:val="left"/>
      <w:pPr>
        <w:ind w:left="900"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69"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0" w15:restartNumberingAfterBreak="0">
    <w:nsid w:val="456031CB"/>
    <w:multiLevelType w:val="multilevel"/>
    <w:tmpl w:val="72CC9B84"/>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62A0503"/>
    <w:multiLevelType w:val="hybridMultilevel"/>
    <w:tmpl w:val="8ED27D06"/>
    <w:lvl w:ilvl="0" w:tplc="A684B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3" w15:restartNumberingAfterBreak="0">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7" w15:restartNumberingAfterBreak="0">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8" w15:restartNumberingAfterBreak="0">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9" w15:restartNumberingAfterBreak="0">
    <w:nsid w:val="52AB1E85"/>
    <w:multiLevelType w:val="hybridMultilevel"/>
    <w:tmpl w:val="49CA43C8"/>
    <w:lvl w:ilvl="0" w:tplc="5960218E">
      <w:start w:val="1"/>
      <w:numFmt w:val="lowerRoman"/>
      <w:lvlText w:val="(%1)"/>
      <w:lvlJc w:val="left"/>
      <w:pPr>
        <w:ind w:left="2064" w:hanging="360"/>
      </w:pPr>
      <w:rPr>
        <w:rFonts w:hint="default"/>
      </w:rPr>
    </w:lvl>
    <w:lvl w:ilvl="1" w:tplc="A2181270">
      <w:start w:val="6"/>
      <w:numFmt w:val="bullet"/>
      <w:lvlText w:val="-"/>
      <w:lvlJc w:val="left"/>
      <w:pPr>
        <w:ind w:left="2784" w:hanging="360"/>
      </w:pPr>
      <w:rPr>
        <w:rFonts w:ascii="Times New Roman" w:eastAsia="Arial Narrow" w:hAnsi="Times New Roman" w:cs="Times New Roman" w:hint="default"/>
      </w:rPr>
    </w:lvl>
    <w:lvl w:ilvl="2" w:tplc="0409001B" w:tentative="1">
      <w:start w:val="1"/>
      <w:numFmt w:val="lowerRoman"/>
      <w:lvlText w:val="%3."/>
      <w:lvlJc w:val="right"/>
      <w:pPr>
        <w:ind w:left="3504" w:hanging="180"/>
      </w:pPr>
    </w:lvl>
    <w:lvl w:ilvl="3" w:tplc="067ABB14">
      <w:start w:val="1"/>
      <w:numFmt w:val="lowerRoman"/>
      <w:lvlText w:val="(%4)"/>
      <w:lvlJc w:val="left"/>
      <w:pPr>
        <w:ind w:left="4224" w:hanging="360"/>
      </w:pPr>
      <w:rPr>
        <w:rFonts w:hint="default"/>
        <w:i w:val="0"/>
        <w:iCs/>
      </w:r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80" w15:restartNumberingAfterBreak="0">
    <w:nsid w:val="53147D9C"/>
    <w:multiLevelType w:val="multilevel"/>
    <w:tmpl w:val="4762D88C"/>
    <w:lvl w:ilvl="0">
      <w:start w:val="1"/>
      <w:numFmt w:val="decimal"/>
      <w:isLgl/>
      <w:lvlText w:val="%1."/>
      <w:lvlJc w:val="left"/>
      <w:pPr>
        <w:tabs>
          <w:tab w:val="num" w:pos="432"/>
        </w:tabs>
        <w:ind w:left="432" w:hanging="432"/>
      </w:pPr>
      <w:rPr>
        <w:rFonts w:hint="default"/>
        <w:b/>
        <w:i w:val="0"/>
        <w:sz w:val="24"/>
      </w:rPr>
    </w:lvl>
    <w:lvl w:ilvl="1">
      <w:start w:val="1"/>
      <w:numFmt w:val="bullet"/>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3" w15:restartNumberingAfterBreak="0">
    <w:nsid w:val="53EE18E6"/>
    <w:multiLevelType w:val="hybridMultilevel"/>
    <w:tmpl w:val="08064F5E"/>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02584B68" w:tentative="1">
      <w:start w:val="1"/>
      <w:numFmt w:val="lowerLetter"/>
      <w:lvlText w:val="%5."/>
      <w:lvlJc w:val="left"/>
      <w:pPr>
        <w:tabs>
          <w:tab w:val="num" w:pos="3600"/>
        </w:tabs>
        <w:ind w:left="3600" w:hanging="360"/>
      </w:p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84" w15:restartNumberingAfterBreak="0">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tentative="1">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85" w15:restartNumberingAfterBreak="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7"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A180EE4"/>
    <w:multiLevelType w:val="hybridMultilevel"/>
    <w:tmpl w:val="02328BD8"/>
    <w:lvl w:ilvl="0" w:tplc="BD2A6E4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0"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E273CCD"/>
    <w:multiLevelType w:val="hybridMultilevel"/>
    <w:tmpl w:val="9C889E76"/>
    <w:lvl w:ilvl="0" w:tplc="DD582C90">
      <w:start w:val="1"/>
      <w:numFmt w:val="lowerLetter"/>
      <w:lvlText w:val="(%1)"/>
      <w:lvlJc w:val="left"/>
      <w:pPr>
        <w:ind w:left="720" w:hanging="360"/>
      </w:pPr>
      <w:rPr>
        <w:rFonts w:hint="default"/>
        <w:b w:val="0"/>
        <w:i w:val="0"/>
        <w:color w:val="auto"/>
        <w:sz w:val="24"/>
        <w:szCs w:val="24"/>
        <w:u w:val="none"/>
      </w:rPr>
    </w:lvl>
    <w:lvl w:ilvl="1" w:tplc="F940C356">
      <w:start w:val="1"/>
      <w:numFmt w:val="lowerLetter"/>
      <w:lvlText w:val="%2."/>
      <w:lvlJc w:val="left"/>
      <w:pPr>
        <w:ind w:left="1440" w:hanging="360"/>
      </w:pPr>
    </w:lvl>
    <w:lvl w:ilvl="2" w:tplc="6FAA5E46" w:tentative="1">
      <w:start w:val="1"/>
      <w:numFmt w:val="lowerRoman"/>
      <w:lvlText w:val="%3."/>
      <w:lvlJc w:val="right"/>
      <w:pPr>
        <w:ind w:left="2160" w:hanging="180"/>
      </w:pPr>
    </w:lvl>
    <w:lvl w:ilvl="3" w:tplc="00B6C7CC" w:tentative="1">
      <w:start w:val="1"/>
      <w:numFmt w:val="decimal"/>
      <w:lvlText w:val="%4."/>
      <w:lvlJc w:val="left"/>
      <w:pPr>
        <w:ind w:left="2880" w:hanging="360"/>
      </w:pPr>
    </w:lvl>
    <w:lvl w:ilvl="4" w:tplc="76A4F246" w:tentative="1">
      <w:start w:val="1"/>
      <w:numFmt w:val="lowerLetter"/>
      <w:lvlText w:val="%5."/>
      <w:lvlJc w:val="left"/>
      <w:pPr>
        <w:ind w:left="3600" w:hanging="360"/>
      </w:pPr>
    </w:lvl>
    <w:lvl w:ilvl="5" w:tplc="FD507E58" w:tentative="1">
      <w:start w:val="1"/>
      <w:numFmt w:val="lowerRoman"/>
      <w:lvlText w:val="%6."/>
      <w:lvlJc w:val="right"/>
      <w:pPr>
        <w:ind w:left="4320" w:hanging="180"/>
      </w:pPr>
    </w:lvl>
    <w:lvl w:ilvl="6" w:tplc="9B7422A6" w:tentative="1">
      <w:start w:val="1"/>
      <w:numFmt w:val="decimal"/>
      <w:lvlText w:val="%7."/>
      <w:lvlJc w:val="left"/>
      <w:pPr>
        <w:ind w:left="5040" w:hanging="360"/>
      </w:pPr>
    </w:lvl>
    <w:lvl w:ilvl="7" w:tplc="97A03C1C" w:tentative="1">
      <w:start w:val="1"/>
      <w:numFmt w:val="lowerLetter"/>
      <w:lvlText w:val="%8."/>
      <w:lvlJc w:val="left"/>
      <w:pPr>
        <w:ind w:left="5760" w:hanging="360"/>
      </w:pPr>
    </w:lvl>
    <w:lvl w:ilvl="8" w:tplc="5BE86C9E" w:tentative="1">
      <w:start w:val="1"/>
      <w:numFmt w:val="lowerRoman"/>
      <w:lvlText w:val="%9."/>
      <w:lvlJc w:val="right"/>
      <w:pPr>
        <w:ind w:left="6480" w:hanging="180"/>
      </w:pPr>
    </w:lvl>
  </w:abstractNum>
  <w:abstractNum w:abstractNumId="92" w15:restartNumberingAfterBreak="0">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3" w15:restartNumberingAfterBreak="0">
    <w:nsid w:val="5EDA183D"/>
    <w:multiLevelType w:val="multilevel"/>
    <w:tmpl w:val="FF04FEF4"/>
    <w:lvl w:ilvl="0">
      <w:start w:val="1"/>
      <w:numFmt w:val="decimal"/>
      <w:lvlText w:val="%1."/>
      <w:lvlJc w:val="left"/>
      <w:pPr>
        <w:ind w:left="720" w:hanging="360"/>
      </w:pPr>
      <w:rPr>
        <w:rFonts w:hint="default"/>
      </w:rPr>
    </w:lvl>
    <w:lvl w:ilvl="1">
      <w:start w:val="1"/>
      <w:numFmt w:val="lowerLetter"/>
      <w:lvlText w:val="%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61C21377"/>
    <w:multiLevelType w:val="multilevel"/>
    <w:tmpl w:val="2F8ED542"/>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01" w15:restartNumberingAfterBreak="0">
    <w:nsid w:val="66A06186"/>
    <w:multiLevelType w:val="hybridMultilevel"/>
    <w:tmpl w:val="B4BC4530"/>
    <w:lvl w:ilvl="0" w:tplc="D1264CEE">
      <w:start w:val="1"/>
      <w:numFmt w:val="lowerLetter"/>
      <w:lvlText w:val="(%1)"/>
      <w:lvlJc w:val="left"/>
      <w:pPr>
        <w:tabs>
          <w:tab w:val="num" w:pos="900"/>
        </w:tabs>
        <w:ind w:left="900" w:hanging="360"/>
      </w:pPr>
      <w:rPr>
        <w:rFonts w:ascii="Times New Roman" w:hAnsi="Times New Roman" w:cs="Times New Roman" w:hint="default"/>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102" w15:restartNumberingAfterBreak="0">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8401E1B"/>
    <w:multiLevelType w:val="hybridMultilevel"/>
    <w:tmpl w:val="41F49C18"/>
    <w:lvl w:ilvl="0" w:tplc="FC3E816A">
      <w:start w:val="1"/>
      <w:numFmt w:val="lowerRoman"/>
      <w:lvlText w:val="(%1)"/>
      <w:lvlJc w:val="left"/>
      <w:pPr>
        <w:ind w:left="2340" w:hanging="360"/>
      </w:pPr>
      <w:rPr>
        <w:rFonts w:ascii="Times New Roman" w:hAnsi="Times New Roman" w:hint="default"/>
        <w:b w:val="0"/>
        <w:i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5" w15:restartNumberingAfterBreak="0">
    <w:nsid w:val="68834219"/>
    <w:multiLevelType w:val="hybridMultilevel"/>
    <w:tmpl w:val="D334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6ADD7358"/>
    <w:multiLevelType w:val="multilevel"/>
    <w:tmpl w:val="A97EB97E"/>
    <w:lvl w:ilvl="0">
      <w:start w:val="1"/>
      <w:numFmt w:val="decimal"/>
      <w:lvlText w:val="%1."/>
      <w:lvlJc w:val="left"/>
      <w:pPr>
        <w:tabs>
          <w:tab w:val="num" w:pos="144"/>
        </w:tabs>
        <w:ind w:left="0" w:firstLine="0"/>
      </w:pPr>
      <w:rPr>
        <w:rFonts w:hint="default"/>
        <w:strike w:val="0"/>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B305489"/>
    <w:multiLevelType w:val="hybridMultilevel"/>
    <w:tmpl w:val="A4C6A774"/>
    <w:lvl w:ilvl="0" w:tplc="93B04E64">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09" w15:restartNumberingAfterBreak="0">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0" w15:restartNumberingAfterBreak="0">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740B2B2A"/>
    <w:multiLevelType w:val="hybridMultilevel"/>
    <w:tmpl w:val="39DA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47A4928"/>
    <w:multiLevelType w:val="hybridMultilevel"/>
    <w:tmpl w:val="8990C1D6"/>
    <w:lvl w:ilvl="0" w:tplc="4C32A00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7" w15:restartNumberingAfterBreak="0">
    <w:nsid w:val="75DE1835"/>
    <w:multiLevelType w:val="hybridMultilevel"/>
    <w:tmpl w:val="1408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62253BC"/>
    <w:multiLevelType w:val="hybridMultilevel"/>
    <w:tmpl w:val="9CF4BDDC"/>
    <w:lvl w:ilvl="0" w:tplc="2BB06F98">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0" w15:restartNumberingAfterBreak="0">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1"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2" w15:restartNumberingAfterBreak="0">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3" w15:restartNumberingAfterBreak="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4"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7CB80103"/>
    <w:multiLevelType w:val="hybridMultilevel"/>
    <w:tmpl w:val="10AE58E2"/>
    <w:lvl w:ilvl="0" w:tplc="04090019">
      <w:start w:val="1"/>
      <w:numFmt w:val="lowerRoman"/>
      <w:lvlText w:val="(%1)"/>
      <w:lvlJc w:val="left"/>
      <w:pPr>
        <w:ind w:left="1960" w:hanging="360"/>
      </w:pPr>
      <w:rPr>
        <w:rFonts w:hint="default"/>
        <w:b w:val="0"/>
        <w:i w:val="0"/>
      </w:rPr>
    </w:lvl>
    <w:lvl w:ilvl="1" w:tplc="04090019">
      <w:start w:val="1"/>
      <w:numFmt w:val="lowerLetter"/>
      <w:lvlText w:val="%2."/>
      <w:lvlJc w:val="left"/>
      <w:pPr>
        <w:ind w:left="2680" w:hanging="360"/>
      </w:pPr>
    </w:lvl>
    <w:lvl w:ilvl="2" w:tplc="0409001B">
      <w:start w:val="1"/>
      <w:numFmt w:val="lowerRoman"/>
      <w:lvlText w:val="%3."/>
      <w:lvlJc w:val="right"/>
      <w:pPr>
        <w:ind w:left="3400" w:hanging="180"/>
      </w:pPr>
    </w:lvl>
    <w:lvl w:ilvl="3" w:tplc="0409000F">
      <w:start w:val="1"/>
      <w:numFmt w:val="decimal"/>
      <w:lvlText w:val="%4."/>
      <w:lvlJc w:val="left"/>
      <w:pPr>
        <w:ind w:left="4120" w:hanging="360"/>
      </w:pPr>
    </w:lvl>
    <w:lvl w:ilvl="4" w:tplc="04090019" w:tentative="1">
      <w:start w:val="1"/>
      <w:numFmt w:val="lowerLetter"/>
      <w:lvlText w:val="%5."/>
      <w:lvlJc w:val="left"/>
      <w:pPr>
        <w:ind w:left="4840" w:hanging="360"/>
      </w:pPr>
    </w:lvl>
    <w:lvl w:ilvl="5" w:tplc="0409001B" w:tentative="1">
      <w:start w:val="1"/>
      <w:numFmt w:val="lowerRoman"/>
      <w:lvlText w:val="%6."/>
      <w:lvlJc w:val="right"/>
      <w:pPr>
        <w:ind w:left="5560" w:hanging="180"/>
      </w:pPr>
    </w:lvl>
    <w:lvl w:ilvl="6" w:tplc="0409000F" w:tentative="1">
      <w:start w:val="1"/>
      <w:numFmt w:val="decimal"/>
      <w:lvlText w:val="%7."/>
      <w:lvlJc w:val="left"/>
      <w:pPr>
        <w:ind w:left="6280" w:hanging="360"/>
      </w:pPr>
    </w:lvl>
    <w:lvl w:ilvl="7" w:tplc="04090019" w:tentative="1">
      <w:start w:val="1"/>
      <w:numFmt w:val="lowerLetter"/>
      <w:lvlText w:val="%8."/>
      <w:lvlJc w:val="left"/>
      <w:pPr>
        <w:ind w:left="7000" w:hanging="360"/>
      </w:pPr>
    </w:lvl>
    <w:lvl w:ilvl="8" w:tplc="0409001B" w:tentative="1">
      <w:start w:val="1"/>
      <w:numFmt w:val="lowerRoman"/>
      <w:lvlText w:val="%9."/>
      <w:lvlJc w:val="right"/>
      <w:pPr>
        <w:ind w:left="7720" w:hanging="180"/>
      </w:pPr>
    </w:lvl>
  </w:abstractNum>
  <w:abstractNum w:abstractNumId="127"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6"/>
  </w:num>
  <w:num w:numId="2">
    <w:abstractNumId w:val="62"/>
  </w:num>
  <w:num w:numId="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1"/>
  </w:num>
  <w:num w:numId="6">
    <w:abstractNumId w:val="0"/>
  </w:num>
  <w:num w:numId="7">
    <w:abstractNumId w:val="22"/>
  </w:num>
  <w:num w:numId="8">
    <w:abstractNumId w:val="25"/>
  </w:num>
  <w:num w:numId="9">
    <w:abstractNumId w:val="53"/>
  </w:num>
  <w:num w:numId="10">
    <w:abstractNumId w:val="125"/>
  </w:num>
  <w:num w:numId="11">
    <w:abstractNumId w:val="33"/>
  </w:num>
  <w:num w:numId="12">
    <w:abstractNumId w:val="121"/>
  </w:num>
  <w:num w:numId="13">
    <w:abstractNumId w:val="111"/>
  </w:num>
  <w:num w:numId="14">
    <w:abstractNumId w:val="90"/>
  </w:num>
  <w:num w:numId="15">
    <w:abstractNumId w:val="81"/>
  </w:num>
  <w:num w:numId="16">
    <w:abstractNumId w:val="103"/>
  </w:num>
  <w:num w:numId="17">
    <w:abstractNumId w:val="40"/>
  </w:num>
  <w:num w:numId="18">
    <w:abstractNumId w:val="26"/>
  </w:num>
  <w:num w:numId="19">
    <w:abstractNumId w:val="59"/>
  </w:num>
  <w:num w:numId="20">
    <w:abstractNumId w:val="63"/>
  </w:num>
  <w:num w:numId="21">
    <w:abstractNumId w:val="94"/>
  </w:num>
  <w:num w:numId="22">
    <w:abstractNumId w:val="60"/>
  </w:num>
  <w:num w:numId="23">
    <w:abstractNumId w:val="127"/>
  </w:num>
  <w:num w:numId="24">
    <w:abstractNumId w:val="55"/>
  </w:num>
  <w:num w:numId="25">
    <w:abstractNumId w:val="69"/>
  </w:num>
  <w:num w:numId="26">
    <w:abstractNumId w:val="87"/>
  </w:num>
  <w:num w:numId="27">
    <w:abstractNumId w:val="32"/>
  </w:num>
  <w:num w:numId="28">
    <w:abstractNumId w:val="34"/>
  </w:num>
  <w:num w:numId="29">
    <w:abstractNumId w:val="11"/>
  </w:num>
  <w:num w:numId="3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92"/>
  </w:num>
  <w:num w:numId="33">
    <w:abstractNumId w:val="72"/>
  </w:num>
  <w:num w:numId="34">
    <w:abstractNumId w:val="110"/>
  </w:num>
  <w:num w:numId="35">
    <w:abstractNumId w:val="3"/>
  </w:num>
  <w:num w:numId="36">
    <w:abstractNumId w:val="46"/>
  </w:num>
  <w:num w:numId="37">
    <w:abstractNumId w:val="112"/>
  </w:num>
  <w:num w:numId="38">
    <w:abstractNumId w:val="75"/>
  </w:num>
  <w:num w:numId="39">
    <w:abstractNumId w:val="73"/>
  </w:num>
  <w:num w:numId="40">
    <w:abstractNumId w:val="5"/>
  </w:num>
  <w:num w:numId="41">
    <w:abstractNumId w:val="4"/>
  </w:num>
  <w:num w:numId="42">
    <w:abstractNumId w:val="117"/>
  </w:num>
  <w:num w:numId="43">
    <w:abstractNumId w:val="85"/>
  </w:num>
  <w:num w:numId="44">
    <w:abstractNumId w:val="119"/>
  </w:num>
  <w:num w:numId="45">
    <w:abstractNumId w:val="21"/>
  </w:num>
  <w:num w:numId="46">
    <w:abstractNumId w:val="37"/>
  </w:num>
  <w:num w:numId="47">
    <w:abstractNumId w:val="124"/>
  </w:num>
  <w:num w:numId="48">
    <w:abstractNumId w:val="57"/>
  </w:num>
  <w:num w:numId="49">
    <w:abstractNumId w:val="83"/>
  </w:num>
  <w:num w:numId="50">
    <w:abstractNumId w:val="84"/>
  </w:num>
  <w:num w:numId="51">
    <w:abstractNumId w:val="30"/>
  </w:num>
  <w:num w:numId="52">
    <w:abstractNumId w:val="97"/>
  </w:num>
  <w:num w:numId="53">
    <w:abstractNumId w:val="82"/>
  </w:num>
  <w:num w:numId="54">
    <w:abstractNumId w:val="42"/>
  </w:num>
  <w:num w:numId="55">
    <w:abstractNumId w:val="50"/>
  </w:num>
  <w:num w:numId="56">
    <w:abstractNumId w:val="68"/>
  </w:num>
  <w:num w:numId="57">
    <w:abstractNumId w:val="9"/>
  </w:num>
  <w:num w:numId="58">
    <w:abstractNumId w:val="91"/>
  </w:num>
  <w:num w:numId="59">
    <w:abstractNumId w:val="100"/>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8"/>
  </w:num>
  <w:num w:numId="62">
    <w:abstractNumId w:val="27"/>
  </w:num>
  <w:num w:numId="63">
    <w:abstractNumId w:val="35"/>
  </w:num>
  <w:num w:numId="64">
    <w:abstractNumId w:val="52"/>
  </w:num>
  <w:num w:numId="65">
    <w:abstractNumId w:val="74"/>
  </w:num>
  <w:num w:numId="66">
    <w:abstractNumId w:val="49"/>
  </w:num>
  <w:num w:numId="67">
    <w:abstractNumId w:val="126"/>
  </w:num>
  <w:num w:numId="68">
    <w:abstractNumId w:val="116"/>
  </w:num>
  <w:num w:numId="69">
    <w:abstractNumId w:val="10"/>
  </w:num>
  <w:num w:numId="70">
    <w:abstractNumId w:val="95"/>
  </w:num>
  <w:num w:numId="71">
    <w:abstractNumId w:val="2"/>
  </w:num>
  <w:num w:numId="72">
    <w:abstractNumId w:val="70"/>
  </w:num>
  <w:num w:numId="73">
    <w:abstractNumId w:val="64"/>
  </w:num>
  <w:num w:numId="74">
    <w:abstractNumId w:val="106"/>
  </w:num>
  <w:num w:numId="75">
    <w:abstractNumId w:val="48"/>
  </w:num>
  <w:num w:numId="76">
    <w:abstractNumId w:val="58"/>
  </w:num>
  <w:num w:numId="77">
    <w:abstractNumId w:val="99"/>
  </w:num>
  <w:num w:numId="78">
    <w:abstractNumId w:val="29"/>
  </w:num>
  <w:num w:numId="79">
    <w:abstractNumId w:val="12"/>
  </w:num>
  <w:num w:numId="80">
    <w:abstractNumId w:val="24"/>
  </w:num>
  <w:num w:numId="81">
    <w:abstractNumId w:val="66"/>
  </w:num>
  <w:num w:numId="82">
    <w:abstractNumId w:val="54"/>
  </w:num>
  <w:num w:numId="83">
    <w:abstractNumId w:val="104"/>
  </w:num>
  <w:num w:numId="84">
    <w:abstractNumId w:val="89"/>
  </w:num>
  <w:num w:numId="85">
    <w:abstractNumId w:val="41"/>
  </w:num>
  <w:num w:numId="86">
    <w:abstractNumId w:val="38"/>
  </w:num>
  <w:num w:numId="87">
    <w:abstractNumId w:val="107"/>
  </w:num>
  <w:num w:numId="88">
    <w:abstractNumId w:val="123"/>
  </w:num>
  <w:num w:numId="89">
    <w:abstractNumId w:val="61"/>
  </w:num>
  <w:num w:numId="90">
    <w:abstractNumId w:val="36"/>
  </w:num>
  <w:num w:numId="91">
    <w:abstractNumId w:val="79"/>
  </w:num>
  <w:num w:numId="92">
    <w:abstractNumId w:val="18"/>
  </w:num>
  <w:num w:numId="93">
    <w:abstractNumId w:val="101"/>
  </w:num>
  <w:num w:numId="94">
    <w:abstractNumId w:val="114"/>
  </w:num>
  <w:num w:numId="95">
    <w:abstractNumId w:val="19"/>
  </w:num>
  <w:num w:numId="96">
    <w:abstractNumId w:val="43"/>
  </w:num>
  <w:num w:numId="97">
    <w:abstractNumId w:val="31"/>
  </w:num>
  <w:num w:numId="98">
    <w:abstractNumId w:val="77"/>
  </w:num>
  <w:num w:numId="99">
    <w:abstractNumId w:val="15"/>
  </w:num>
  <w:num w:numId="100">
    <w:abstractNumId w:val="17"/>
  </w:num>
  <w:num w:numId="101">
    <w:abstractNumId w:val="16"/>
  </w:num>
  <w:num w:numId="102">
    <w:abstractNumId w:val="76"/>
  </w:num>
  <w:num w:numId="103">
    <w:abstractNumId w:val="109"/>
  </w:num>
  <w:num w:numId="104">
    <w:abstractNumId w:val="65"/>
  </w:num>
  <w:num w:numId="105">
    <w:abstractNumId w:val="78"/>
  </w:num>
  <w:num w:numId="106">
    <w:abstractNumId w:val="45"/>
  </w:num>
  <w:num w:numId="107">
    <w:abstractNumId w:val="20"/>
  </w:num>
  <w:num w:numId="108">
    <w:abstractNumId w:val="23"/>
  </w:num>
  <w:num w:numId="109">
    <w:abstractNumId w:val="113"/>
  </w:num>
  <w:num w:numId="110">
    <w:abstractNumId w:val="39"/>
  </w:num>
  <w:num w:numId="111">
    <w:abstractNumId w:val="105"/>
  </w:num>
  <w:num w:numId="112">
    <w:abstractNumId w:val="120"/>
  </w:num>
  <w:num w:numId="113">
    <w:abstractNumId w:val="108"/>
  </w:num>
  <w:num w:numId="114">
    <w:abstractNumId w:val="6"/>
  </w:num>
  <w:num w:numId="115">
    <w:abstractNumId w:val="115"/>
  </w:num>
  <w:num w:numId="116">
    <w:abstractNumId w:val="98"/>
  </w:num>
  <w:num w:numId="117">
    <w:abstractNumId w:val="47"/>
  </w:num>
  <w:num w:numId="118">
    <w:abstractNumId w:val="56"/>
  </w:num>
  <w:num w:numId="119">
    <w:abstractNumId w:val="67"/>
  </w:num>
  <w:num w:numId="120">
    <w:abstractNumId w:val="28"/>
  </w:num>
  <w:num w:numId="121">
    <w:abstractNumId w:val="7"/>
  </w:num>
  <w:num w:numId="122">
    <w:abstractNumId w:val="80"/>
  </w:num>
  <w:num w:numId="123">
    <w:abstractNumId w:val="80"/>
  </w:num>
  <w:num w:numId="124">
    <w:abstractNumId w:val="102"/>
  </w:num>
  <w:num w:numId="125">
    <w:abstractNumId w:val="96"/>
  </w:num>
  <w:num w:numId="126">
    <w:abstractNumId w:val="13"/>
  </w:num>
  <w:num w:numId="127">
    <w:abstractNumId w:val="8"/>
  </w:num>
  <w:num w:numId="128">
    <w:abstractNumId w:val="88"/>
  </w:num>
  <w:num w:numId="12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0"/>
  </w:num>
  <w:num w:numId="131">
    <w:abstractNumId w:val="93"/>
  </w:num>
  <w:num w:numId="132">
    <w:abstractNumId w:val="7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0"/>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4096" w:nlCheck="1" w:checkStyle="0"/>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6145"/>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1AA"/>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41D5"/>
    <w:rsid w:val="00055043"/>
    <w:rsid w:val="00055657"/>
    <w:rsid w:val="000569E5"/>
    <w:rsid w:val="00056CC5"/>
    <w:rsid w:val="00056EF6"/>
    <w:rsid w:val="0006018A"/>
    <w:rsid w:val="00060993"/>
    <w:rsid w:val="00060E91"/>
    <w:rsid w:val="0006132A"/>
    <w:rsid w:val="00061338"/>
    <w:rsid w:val="0006144C"/>
    <w:rsid w:val="000621BE"/>
    <w:rsid w:val="00062E62"/>
    <w:rsid w:val="000630F7"/>
    <w:rsid w:val="0006360A"/>
    <w:rsid w:val="00063649"/>
    <w:rsid w:val="0006384D"/>
    <w:rsid w:val="00063AF3"/>
    <w:rsid w:val="000645DC"/>
    <w:rsid w:val="00064A58"/>
    <w:rsid w:val="00064FF2"/>
    <w:rsid w:val="000652CC"/>
    <w:rsid w:val="00065622"/>
    <w:rsid w:val="00065BFE"/>
    <w:rsid w:val="000672C6"/>
    <w:rsid w:val="00067415"/>
    <w:rsid w:val="0006747A"/>
    <w:rsid w:val="000677B4"/>
    <w:rsid w:val="0006782B"/>
    <w:rsid w:val="00067BC5"/>
    <w:rsid w:val="00067EBD"/>
    <w:rsid w:val="00067FF5"/>
    <w:rsid w:val="000705B9"/>
    <w:rsid w:val="000706D9"/>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2FEB"/>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096"/>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0B9"/>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4B6"/>
    <w:rsid w:val="00176EFF"/>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1726"/>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97E8B"/>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5B0"/>
    <w:rsid w:val="001B6988"/>
    <w:rsid w:val="001B6996"/>
    <w:rsid w:val="001B7105"/>
    <w:rsid w:val="001B7A5A"/>
    <w:rsid w:val="001C034B"/>
    <w:rsid w:val="001C1945"/>
    <w:rsid w:val="001C1C54"/>
    <w:rsid w:val="001C1C6B"/>
    <w:rsid w:val="001C2271"/>
    <w:rsid w:val="001C23EF"/>
    <w:rsid w:val="001C3777"/>
    <w:rsid w:val="001C3C45"/>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29B"/>
    <w:rsid w:val="002274F0"/>
    <w:rsid w:val="00227BC4"/>
    <w:rsid w:val="00227F12"/>
    <w:rsid w:val="002303B3"/>
    <w:rsid w:val="00230C18"/>
    <w:rsid w:val="00231CE6"/>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144"/>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30C7"/>
    <w:rsid w:val="002C32D6"/>
    <w:rsid w:val="002C360B"/>
    <w:rsid w:val="002C364D"/>
    <w:rsid w:val="002C3DD8"/>
    <w:rsid w:val="002C4352"/>
    <w:rsid w:val="002C499E"/>
    <w:rsid w:val="002C49E3"/>
    <w:rsid w:val="002C4ADA"/>
    <w:rsid w:val="002C5F87"/>
    <w:rsid w:val="002C6156"/>
    <w:rsid w:val="002C6A64"/>
    <w:rsid w:val="002C6A85"/>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0B0"/>
    <w:rsid w:val="002D212B"/>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446"/>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0E80"/>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343"/>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D76"/>
    <w:rsid w:val="00451E8C"/>
    <w:rsid w:val="00452D03"/>
    <w:rsid w:val="00453C86"/>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1E18"/>
    <w:rsid w:val="00462A52"/>
    <w:rsid w:val="00462CF9"/>
    <w:rsid w:val="0046308A"/>
    <w:rsid w:val="004635BA"/>
    <w:rsid w:val="00463987"/>
    <w:rsid w:val="00464339"/>
    <w:rsid w:val="00464F4E"/>
    <w:rsid w:val="0046560D"/>
    <w:rsid w:val="004656A1"/>
    <w:rsid w:val="00465876"/>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5B1"/>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9AC"/>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B741E"/>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4F757C"/>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104"/>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3B34"/>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115"/>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D15"/>
    <w:rsid w:val="00691B18"/>
    <w:rsid w:val="0069221D"/>
    <w:rsid w:val="00693105"/>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A778C"/>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AC"/>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51"/>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4C6"/>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1F0D"/>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42FE"/>
    <w:rsid w:val="007F54ED"/>
    <w:rsid w:val="007F5626"/>
    <w:rsid w:val="007F5D84"/>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23D"/>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D7FD3"/>
    <w:rsid w:val="008E0083"/>
    <w:rsid w:val="008E085A"/>
    <w:rsid w:val="008E13BB"/>
    <w:rsid w:val="008E2812"/>
    <w:rsid w:val="008E2F6A"/>
    <w:rsid w:val="008E3FF1"/>
    <w:rsid w:val="008E450C"/>
    <w:rsid w:val="008E45A0"/>
    <w:rsid w:val="008E4695"/>
    <w:rsid w:val="008E50D4"/>
    <w:rsid w:val="008E5729"/>
    <w:rsid w:val="008E582C"/>
    <w:rsid w:val="008E5B8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6F4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B6A"/>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365"/>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5EA9"/>
    <w:rsid w:val="009A6895"/>
    <w:rsid w:val="009A6BA0"/>
    <w:rsid w:val="009A6CC5"/>
    <w:rsid w:val="009A6F98"/>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72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401"/>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07B25"/>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05C"/>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9A2"/>
    <w:rsid w:val="00BC12E6"/>
    <w:rsid w:val="00BC1C3F"/>
    <w:rsid w:val="00BC1C59"/>
    <w:rsid w:val="00BC244C"/>
    <w:rsid w:val="00BC2BA1"/>
    <w:rsid w:val="00BC31FD"/>
    <w:rsid w:val="00BC4754"/>
    <w:rsid w:val="00BC5997"/>
    <w:rsid w:val="00BC5A3C"/>
    <w:rsid w:val="00BC5AEB"/>
    <w:rsid w:val="00BC6328"/>
    <w:rsid w:val="00BC64F2"/>
    <w:rsid w:val="00BC6B1A"/>
    <w:rsid w:val="00BC7169"/>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C32"/>
    <w:rsid w:val="00BF4D4E"/>
    <w:rsid w:val="00BF4FE8"/>
    <w:rsid w:val="00BF5A17"/>
    <w:rsid w:val="00BF5B12"/>
    <w:rsid w:val="00BF5D2F"/>
    <w:rsid w:val="00BF6D7D"/>
    <w:rsid w:val="00BF7085"/>
    <w:rsid w:val="00BF7F7C"/>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5C3"/>
    <w:rsid w:val="00C35818"/>
    <w:rsid w:val="00C35923"/>
    <w:rsid w:val="00C359B8"/>
    <w:rsid w:val="00C36401"/>
    <w:rsid w:val="00C36BD2"/>
    <w:rsid w:val="00C36D8D"/>
    <w:rsid w:val="00C37F37"/>
    <w:rsid w:val="00C40048"/>
    <w:rsid w:val="00C400F5"/>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881"/>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B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18B"/>
    <w:rsid w:val="00CE0439"/>
    <w:rsid w:val="00CE0909"/>
    <w:rsid w:val="00CE11C7"/>
    <w:rsid w:val="00CE14B5"/>
    <w:rsid w:val="00CE15D8"/>
    <w:rsid w:val="00CE21C4"/>
    <w:rsid w:val="00CE2DC6"/>
    <w:rsid w:val="00CE2F70"/>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7D0"/>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0D51"/>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60E5"/>
    <w:rsid w:val="00D2666B"/>
    <w:rsid w:val="00D269F7"/>
    <w:rsid w:val="00D26B42"/>
    <w:rsid w:val="00D26F18"/>
    <w:rsid w:val="00D27393"/>
    <w:rsid w:val="00D27F96"/>
    <w:rsid w:val="00D303E4"/>
    <w:rsid w:val="00D30CD6"/>
    <w:rsid w:val="00D30EF4"/>
    <w:rsid w:val="00D317B2"/>
    <w:rsid w:val="00D33050"/>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9EB"/>
    <w:rsid w:val="00D94D2E"/>
    <w:rsid w:val="00D94D54"/>
    <w:rsid w:val="00D96372"/>
    <w:rsid w:val="00D96F2B"/>
    <w:rsid w:val="00D97178"/>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5A40"/>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834"/>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2DE"/>
    <w:rsid w:val="00E10879"/>
    <w:rsid w:val="00E11E42"/>
    <w:rsid w:val="00E1213D"/>
    <w:rsid w:val="00E12840"/>
    <w:rsid w:val="00E12854"/>
    <w:rsid w:val="00E13267"/>
    <w:rsid w:val="00E13BEA"/>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13B0"/>
    <w:rsid w:val="00E5192D"/>
    <w:rsid w:val="00E51958"/>
    <w:rsid w:val="00E51AB0"/>
    <w:rsid w:val="00E51C7A"/>
    <w:rsid w:val="00E53459"/>
    <w:rsid w:val="00E53840"/>
    <w:rsid w:val="00E539C9"/>
    <w:rsid w:val="00E53A0B"/>
    <w:rsid w:val="00E54085"/>
    <w:rsid w:val="00E542C0"/>
    <w:rsid w:val="00E54552"/>
    <w:rsid w:val="00E54992"/>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B6"/>
    <w:rsid w:val="00E7269A"/>
    <w:rsid w:val="00E72812"/>
    <w:rsid w:val="00E73395"/>
    <w:rsid w:val="00E73B4B"/>
    <w:rsid w:val="00E73FF8"/>
    <w:rsid w:val="00E75234"/>
    <w:rsid w:val="00E75782"/>
    <w:rsid w:val="00E761B1"/>
    <w:rsid w:val="00E765DE"/>
    <w:rsid w:val="00E766C5"/>
    <w:rsid w:val="00E774CE"/>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62A"/>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46F"/>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58AB"/>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4B8"/>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701B8"/>
    <w:rsid w:val="00F7114D"/>
    <w:rsid w:val="00F71193"/>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E2EC865-32BD-4168-A082-A42AE97A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5B241F"/>
    <w:pPr>
      <w:keepNext/>
      <w:jc w:val="center"/>
      <w:outlineLvl w:val="7"/>
    </w:pPr>
    <w:rPr>
      <w:b/>
      <w:sz w:val="44"/>
    </w:rPr>
  </w:style>
  <w:style w:type="paragraph" w:styleId="Heading9">
    <w:name w:val="heading 9"/>
    <w:basedOn w:val="Normal"/>
    <w:next w:val="Normal"/>
    <w:link w:val="Heading9Char"/>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2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4"/>
      </w:numPr>
    </w:pPr>
  </w:style>
  <w:style w:type="paragraph" w:customStyle="1" w:styleId="DefaultParagraphFont1">
    <w:name w:val="Default Paragraph Font1"/>
    <w:next w:val="Normal"/>
    <w:rsid w:val="000E754D"/>
    <w:pPr>
      <w:numPr>
        <w:numId w:val="5"/>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34"/>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8"/>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8"/>
      </w:numPr>
      <w:spacing w:before="120" w:after="120"/>
    </w:pPr>
    <w:rPr>
      <w:b/>
      <w:szCs w:val="20"/>
      <w:lang w:val="en-GB"/>
    </w:rPr>
  </w:style>
  <w:style w:type="paragraph" w:styleId="ListNumber2">
    <w:name w:val="List Number 2"/>
    <w:basedOn w:val="Normal"/>
    <w:unhideWhenUsed/>
    <w:rsid w:val="006605C6"/>
    <w:pPr>
      <w:numPr>
        <w:numId w:val="6"/>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14"/>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18"/>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20"/>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9"/>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47"/>
      </w:numPr>
    </w:pPr>
  </w:style>
  <w:style w:type="numbering" w:customStyle="1" w:styleId="SPDParagraphheader1">
    <w:name w:val="SPD Paragraph header 1"/>
    <w:uiPriority w:val="99"/>
    <w:rsid w:val="00631CE3"/>
    <w:pPr>
      <w:numPr>
        <w:numId w:val="48"/>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rsid w:val="00631CE3"/>
    <w:rPr>
      <w:b/>
      <w:bCs/>
    </w:rPr>
  </w:style>
  <w:style w:type="character" w:customStyle="1" w:styleId="Heading5Char">
    <w:name w:val="Heading 5 Char"/>
    <w:basedOn w:val="DefaultParagraphFont"/>
    <w:link w:val="Heading5"/>
    <w:rsid w:val="00631CE3"/>
    <w:rPr>
      <w:rFonts w:ascii="Arial" w:hAnsi="Arial"/>
      <w:u w:val="single"/>
    </w:rPr>
  </w:style>
  <w:style w:type="character" w:customStyle="1" w:styleId="Heading6Char">
    <w:name w:val="Heading 6 Char"/>
    <w:basedOn w:val="DefaultParagraphFont"/>
    <w:link w:val="Heading6"/>
    <w:rsid w:val="00631CE3"/>
    <w:rPr>
      <w:b/>
      <w:sz w:val="28"/>
    </w:rPr>
  </w:style>
  <w:style w:type="character" w:customStyle="1" w:styleId="Heading7Char">
    <w:name w:val="Heading 7 Char"/>
    <w:basedOn w:val="DefaultParagraphFont"/>
    <w:link w:val="Heading7"/>
    <w:rsid w:val="00631CE3"/>
    <w:rPr>
      <w:b/>
      <w:sz w:val="72"/>
    </w:rPr>
  </w:style>
  <w:style w:type="character" w:customStyle="1" w:styleId="Heading8Char">
    <w:name w:val="Heading 8 Char"/>
    <w:basedOn w:val="DefaultParagraphFont"/>
    <w:link w:val="Heading8"/>
    <w:rsid w:val="00631CE3"/>
    <w:rPr>
      <w:b/>
      <w:sz w:val="44"/>
    </w:rPr>
  </w:style>
  <w:style w:type="character" w:customStyle="1" w:styleId="Heading9Char">
    <w:name w:val="Heading 9 Char"/>
    <w:basedOn w:val="DefaultParagraphFont"/>
    <w:link w:val="Heading9"/>
    <w:rsid w:val="00631CE3"/>
    <w:rPr>
      <w:rFonts w:ascii="Arial" w:hAnsi="Arial"/>
      <w:b/>
      <w:i/>
      <w:sz w:val="18"/>
      <w:lang w:val="es-ES_tradnl"/>
    </w:rPr>
  </w:style>
  <w:style w:type="character" w:customStyle="1" w:styleId="TitleChar">
    <w:name w:val="Title Char"/>
    <w:basedOn w:val="DefaultParagraphFont"/>
    <w:link w:val="Title"/>
    <w:rsid w:val="00631CE3"/>
    <w:rPr>
      <w:rFonts w:ascii="Arial" w:hAnsi="Arial"/>
      <w:b/>
      <w:kern w:val="28"/>
      <w:sz w:val="32"/>
    </w:rPr>
  </w:style>
  <w:style w:type="character" w:customStyle="1" w:styleId="SubtitleChar">
    <w:name w:val="Subtitle Char"/>
    <w:basedOn w:val="DefaultParagraphFont"/>
    <w:link w:val="Subtitle"/>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51"/>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90"/>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52"/>
      </w:numPr>
      <w:jc w:val="left"/>
    </w:pPr>
    <w:rPr>
      <w:b/>
      <w:szCs w:val="20"/>
    </w:rPr>
  </w:style>
  <w:style w:type="paragraph" w:customStyle="1" w:styleId="S1-OptB-subpara">
    <w:name w:val="S1-OptB-sub para"/>
    <w:basedOn w:val="Normal"/>
    <w:rsid w:val="00631CE3"/>
    <w:pPr>
      <w:numPr>
        <w:ilvl w:val="1"/>
        <w:numId w:val="53"/>
      </w:numPr>
      <w:spacing w:after="200"/>
    </w:pPr>
    <w:rPr>
      <w:szCs w:val="20"/>
    </w:rPr>
  </w:style>
  <w:style w:type="paragraph" w:customStyle="1" w:styleId="OptB-S1-subpara">
    <w:name w:val="OptB-S1-sub para"/>
    <w:basedOn w:val="Normal"/>
    <w:rsid w:val="00631CE3"/>
    <w:pPr>
      <w:numPr>
        <w:ilvl w:val="1"/>
        <w:numId w:val="52"/>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55"/>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61"/>
      </w:numPr>
    </w:pPr>
  </w:style>
  <w:style w:type="numbering" w:customStyle="1" w:styleId="AAASPD2">
    <w:name w:val="AAA SPD 2"/>
    <w:uiPriority w:val="99"/>
    <w:rsid w:val="00631CE3"/>
    <w:pPr>
      <w:numPr>
        <w:numId w:val="62"/>
      </w:numPr>
    </w:pPr>
  </w:style>
  <w:style w:type="numbering" w:customStyle="1" w:styleId="AAASPD1">
    <w:name w:val="AAA SPD 1"/>
    <w:uiPriority w:val="99"/>
    <w:rsid w:val="00631CE3"/>
    <w:pPr>
      <w:numPr>
        <w:numId w:val="63"/>
      </w:numPr>
    </w:pPr>
  </w:style>
  <w:style w:type="numbering" w:customStyle="1" w:styleId="SPDParaheader1">
    <w:name w:val="SPD Para header 1"/>
    <w:uiPriority w:val="99"/>
    <w:rsid w:val="00631CE3"/>
    <w:pPr>
      <w:numPr>
        <w:numId w:val="70"/>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60"/>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1">
    <w:name w:val="Unresolved Mention1"/>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996300832">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617516439">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1178793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 w:id="2096974592">
      <w:bodyDiv w:val="1"/>
      <w:marLeft w:val="0"/>
      <w:marRight w:val="0"/>
      <w:marTop w:val="0"/>
      <w:marBottom w:val="0"/>
      <w:divBdr>
        <w:top w:val="none" w:sz="0" w:space="0" w:color="auto"/>
        <w:left w:val="none" w:sz="0" w:space="0" w:color="auto"/>
        <w:bottom w:val="none" w:sz="0" w:space="0" w:color="auto"/>
        <w:right w:val="none" w:sz="0" w:space="0" w:color="auto"/>
      </w:divBdr>
    </w:div>
    <w:div w:id="21147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2.xml><?xml version="1.0" encoding="utf-8"?>
<ds:datastoreItem xmlns:ds="http://schemas.openxmlformats.org/officeDocument/2006/customXml" ds:itemID="{4AB181E2-83EF-4177-ADC9-13D8ACC5C4F9}">
  <ds:schemaRefs>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eda4fd43-f936-4ced-9b4a-46c1ef7d5473"/>
    <ds:schemaRef ds:uri="http://schemas.microsoft.com/office/2006/documentManagement/types"/>
    <ds:schemaRef ds:uri="aa3449fd-d373-417f-9c8d-cf261ce8b785"/>
    <ds:schemaRef ds:uri="http://www.w3.org/XML/1998/namespace"/>
    <ds:schemaRef ds:uri="http://purl.org/dc/te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BD630A-DDD1-41EF-BAF0-EB597281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1310</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Tesfaalem G. Iyesus</dc:creator>
  <cp:lastModifiedBy>Aminath Naaheen Ahmed</cp:lastModifiedBy>
  <cp:revision>2</cp:revision>
  <cp:lastPrinted>2021-02-28T03:43:00Z</cp:lastPrinted>
  <dcterms:created xsi:type="dcterms:W3CDTF">2022-02-19T19:33:00Z</dcterms:created>
  <dcterms:modified xsi:type="dcterms:W3CDTF">2022-02-19T19:33:00Z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