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97" w:rsidRPr="006400B5" w:rsidRDefault="00986E97" w:rsidP="00986E97">
      <w:pPr>
        <w:pStyle w:val="Subtitle"/>
        <w:ind w:right="288"/>
        <w:jc w:val="left"/>
        <w:rPr>
          <w:rFonts w:ascii="Times New Roman" w:hAnsi="Times New Roman"/>
          <w:sz w:val="36"/>
          <w:szCs w:val="36"/>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rsidRPr="006400B5">
        <w:rPr>
          <w:rFonts w:ascii="Times New Roman" w:hAnsi="Times New Roman"/>
          <w:sz w:val="36"/>
          <w:szCs w:val="36"/>
        </w:rPr>
        <w:t xml:space="preserve">Section </w:t>
      </w:r>
      <w:r>
        <w:rPr>
          <w:rFonts w:ascii="Times New Roman" w:hAnsi="Times New Roman"/>
          <w:sz w:val="36"/>
          <w:szCs w:val="36"/>
        </w:rPr>
        <w:t>4</w:t>
      </w:r>
      <w:r w:rsidRPr="006400B5">
        <w:rPr>
          <w:rFonts w:ascii="Times New Roman" w:hAnsi="Times New Roman"/>
          <w:sz w:val="36"/>
          <w:szCs w:val="36"/>
        </w:rPr>
        <w:t xml:space="preserve"> – Employer’s Requirement</w:t>
      </w:r>
    </w:p>
    <w:p w:rsidR="00986E97" w:rsidRDefault="00986E97" w:rsidP="00986E97">
      <w:pPr>
        <w:pStyle w:val="Default"/>
        <w:rPr>
          <w:b/>
          <w:bCs/>
          <w:sz w:val="22"/>
          <w:szCs w:val="22"/>
          <w:lang w:val="en-GB"/>
        </w:rPr>
      </w:pPr>
    </w:p>
    <w:p w:rsidR="00986E97" w:rsidRDefault="00986E97" w:rsidP="00986E97">
      <w:pPr>
        <w:pStyle w:val="Default"/>
        <w:rPr>
          <w:b/>
          <w:bCs/>
          <w:sz w:val="22"/>
          <w:szCs w:val="22"/>
          <w:lang w:val="en-GB"/>
        </w:rPr>
      </w:pPr>
    </w:p>
    <w:p w:rsidR="00A73924" w:rsidRPr="005C6008" w:rsidRDefault="00A73924" w:rsidP="00A73924">
      <w:pPr>
        <w:pStyle w:val="Default"/>
        <w:rPr>
          <w:b/>
          <w:bCs/>
          <w:sz w:val="22"/>
          <w:szCs w:val="22"/>
          <w:lang w:val="en-GB"/>
        </w:rPr>
      </w:pPr>
      <w:r>
        <w:rPr>
          <w:b/>
          <w:bCs/>
          <w:sz w:val="22"/>
          <w:szCs w:val="22"/>
          <w:lang w:val="en-GB"/>
        </w:rPr>
        <w:t>SCOPE OF WORKS</w:t>
      </w:r>
    </w:p>
    <w:p w:rsidR="00A73924" w:rsidRPr="005C6008" w:rsidRDefault="00A73924" w:rsidP="00A73924">
      <w:pPr>
        <w:pStyle w:val="Default"/>
        <w:rPr>
          <w:sz w:val="22"/>
          <w:szCs w:val="22"/>
          <w:lang w:val="en-GB"/>
        </w:rPr>
      </w:pPr>
    </w:p>
    <w:p w:rsidR="00A73924" w:rsidRDefault="00A73924" w:rsidP="00A73924">
      <w:pPr>
        <w:pStyle w:val="CM54"/>
        <w:spacing w:after="0" w:line="276" w:lineRule="auto"/>
        <w:ind w:right="510"/>
        <w:rPr>
          <w:color w:val="000000"/>
          <w:sz w:val="22"/>
          <w:szCs w:val="22"/>
          <w:lang w:val="en-GB"/>
        </w:rPr>
      </w:pPr>
      <w:r>
        <w:rPr>
          <w:color w:val="000000"/>
          <w:sz w:val="22"/>
          <w:szCs w:val="22"/>
          <w:lang w:val="en-GB"/>
        </w:rPr>
        <w:t xml:space="preserve">Road Development Project has been proposed for </w:t>
      </w:r>
      <w:r>
        <w:rPr>
          <w:color w:val="FF0000"/>
          <w:sz w:val="22"/>
          <w:szCs w:val="22"/>
          <w:lang w:val="en-GB"/>
        </w:rPr>
        <w:t>the following listed islands</w:t>
      </w:r>
      <w:r>
        <w:rPr>
          <w:color w:val="000000"/>
          <w:sz w:val="22"/>
          <w:szCs w:val="22"/>
          <w:lang w:val="en-GB"/>
        </w:rPr>
        <w:t xml:space="preserve">, as shown in the concept drawing. </w:t>
      </w:r>
    </w:p>
    <w:p w:rsidR="00A73924" w:rsidRPr="0036340E" w:rsidRDefault="00A73924" w:rsidP="00A73924">
      <w:pPr>
        <w:pStyle w:val="Default"/>
        <w:numPr>
          <w:ilvl w:val="0"/>
          <w:numId w:val="26"/>
        </w:numPr>
        <w:rPr>
          <w:sz w:val="22"/>
          <w:szCs w:val="22"/>
          <w:lang w:val="en-GB"/>
        </w:rPr>
      </w:pPr>
      <w:r w:rsidRPr="0036340E">
        <w:rPr>
          <w:sz w:val="22"/>
          <w:szCs w:val="22"/>
          <w:lang w:val="en-GB"/>
        </w:rPr>
        <w:t xml:space="preserve">S. </w:t>
      </w:r>
      <w:proofErr w:type="spellStart"/>
      <w:r w:rsidRPr="0036340E">
        <w:rPr>
          <w:sz w:val="22"/>
          <w:szCs w:val="22"/>
          <w:lang w:val="en-GB"/>
        </w:rPr>
        <w:t>Feydhoo</w:t>
      </w:r>
      <w:proofErr w:type="spellEnd"/>
      <w:r w:rsidRPr="0036340E">
        <w:rPr>
          <w:sz w:val="22"/>
          <w:szCs w:val="22"/>
          <w:lang w:val="en-GB"/>
        </w:rPr>
        <w:t xml:space="preserve"> </w:t>
      </w:r>
      <w:r w:rsidR="003C2D1B" w:rsidRPr="0036340E">
        <w:rPr>
          <w:sz w:val="22"/>
          <w:szCs w:val="22"/>
          <w:lang w:val="en-GB"/>
        </w:rPr>
        <w:t>–</w:t>
      </w:r>
      <w:r w:rsidRPr="0036340E">
        <w:rPr>
          <w:sz w:val="22"/>
          <w:szCs w:val="22"/>
          <w:lang w:val="en-GB"/>
        </w:rPr>
        <w:t xml:space="preserve"> </w:t>
      </w:r>
      <w:r w:rsidR="003C2D1B" w:rsidRPr="0036340E">
        <w:rPr>
          <w:sz w:val="22"/>
          <w:szCs w:val="22"/>
          <w:lang w:val="en-GB"/>
        </w:rPr>
        <w:t>2.432 km</w:t>
      </w:r>
    </w:p>
    <w:p w:rsidR="003C2D1B" w:rsidRPr="0036340E" w:rsidRDefault="003C2D1B" w:rsidP="00A73924">
      <w:pPr>
        <w:pStyle w:val="Default"/>
        <w:numPr>
          <w:ilvl w:val="0"/>
          <w:numId w:val="26"/>
        </w:numPr>
        <w:rPr>
          <w:sz w:val="22"/>
          <w:szCs w:val="22"/>
          <w:lang w:val="en-GB"/>
        </w:rPr>
      </w:pPr>
      <w:r w:rsidRPr="0036340E">
        <w:rPr>
          <w:sz w:val="22"/>
          <w:szCs w:val="22"/>
          <w:lang w:val="en-GB"/>
        </w:rPr>
        <w:t xml:space="preserve">S. </w:t>
      </w:r>
      <w:proofErr w:type="spellStart"/>
      <w:r w:rsidRPr="0036340E">
        <w:rPr>
          <w:sz w:val="22"/>
          <w:szCs w:val="22"/>
          <w:lang w:val="en-GB"/>
        </w:rPr>
        <w:t>Hithadhoo</w:t>
      </w:r>
      <w:proofErr w:type="spellEnd"/>
      <w:r w:rsidRPr="0036340E">
        <w:rPr>
          <w:sz w:val="22"/>
          <w:szCs w:val="22"/>
          <w:lang w:val="en-GB"/>
        </w:rPr>
        <w:t xml:space="preserve"> – 9.58 km</w:t>
      </w:r>
      <w:bookmarkStart w:id="7" w:name="_GoBack"/>
      <w:bookmarkEnd w:id="7"/>
    </w:p>
    <w:p w:rsidR="003C2D1B" w:rsidRPr="0036340E" w:rsidRDefault="003C2D1B" w:rsidP="00A73924">
      <w:pPr>
        <w:pStyle w:val="Default"/>
        <w:numPr>
          <w:ilvl w:val="0"/>
          <w:numId w:val="26"/>
        </w:numPr>
        <w:rPr>
          <w:sz w:val="22"/>
          <w:szCs w:val="22"/>
          <w:lang w:val="en-GB"/>
        </w:rPr>
      </w:pPr>
      <w:proofErr w:type="spellStart"/>
      <w:r w:rsidRPr="0036340E">
        <w:rPr>
          <w:sz w:val="22"/>
          <w:szCs w:val="22"/>
          <w:lang w:val="en-GB"/>
        </w:rPr>
        <w:t>S.Hulhumeedhoo</w:t>
      </w:r>
      <w:proofErr w:type="spellEnd"/>
      <w:r w:rsidRPr="0036340E">
        <w:rPr>
          <w:sz w:val="22"/>
          <w:szCs w:val="22"/>
          <w:lang w:val="en-GB"/>
        </w:rPr>
        <w:t xml:space="preserve"> – 4.908 km</w:t>
      </w:r>
    </w:p>
    <w:p w:rsidR="003C2D1B" w:rsidRPr="0036340E" w:rsidRDefault="003C2D1B" w:rsidP="00A73924">
      <w:pPr>
        <w:pStyle w:val="Default"/>
        <w:numPr>
          <w:ilvl w:val="0"/>
          <w:numId w:val="26"/>
        </w:numPr>
        <w:rPr>
          <w:sz w:val="22"/>
          <w:szCs w:val="22"/>
          <w:lang w:val="en-GB"/>
        </w:rPr>
      </w:pPr>
      <w:r w:rsidRPr="0036340E">
        <w:rPr>
          <w:sz w:val="22"/>
          <w:szCs w:val="22"/>
          <w:lang w:val="en-GB"/>
        </w:rPr>
        <w:t xml:space="preserve">S. </w:t>
      </w:r>
      <w:proofErr w:type="spellStart"/>
      <w:r w:rsidRPr="0036340E">
        <w:rPr>
          <w:sz w:val="22"/>
          <w:szCs w:val="22"/>
          <w:lang w:val="en-GB"/>
        </w:rPr>
        <w:t>Maradhoo</w:t>
      </w:r>
      <w:proofErr w:type="spellEnd"/>
      <w:r w:rsidRPr="0036340E">
        <w:rPr>
          <w:sz w:val="22"/>
          <w:szCs w:val="22"/>
          <w:lang w:val="en-GB"/>
        </w:rPr>
        <w:t xml:space="preserve"> – 1.549 km</w:t>
      </w:r>
    </w:p>
    <w:p w:rsidR="003C2D1B" w:rsidRPr="0036340E" w:rsidRDefault="003C2D1B" w:rsidP="00A73924">
      <w:pPr>
        <w:pStyle w:val="Default"/>
        <w:numPr>
          <w:ilvl w:val="0"/>
          <w:numId w:val="26"/>
        </w:numPr>
        <w:rPr>
          <w:sz w:val="22"/>
          <w:szCs w:val="22"/>
          <w:lang w:val="en-GB"/>
        </w:rPr>
      </w:pPr>
      <w:r w:rsidRPr="0036340E">
        <w:rPr>
          <w:sz w:val="22"/>
          <w:szCs w:val="22"/>
          <w:lang w:val="en-GB"/>
        </w:rPr>
        <w:t xml:space="preserve">S. </w:t>
      </w:r>
      <w:proofErr w:type="spellStart"/>
      <w:r w:rsidRPr="0036340E">
        <w:rPr>
          <w:sz w:val="22"/>
          <w:szCs w:val="22"/>
          <w:lang w:val="en-GB"/>
        </w:rPr>
        <w:t>Maradhoo-Feydhoo</w:t>
      </w:r>
      <w:proofErr w:type="spellEnd"/>
      <w:r w:rsidRPr="0036340E">
        <w:rPr>
          <w:sz w:val="22"/>
          <w:szCs w:val="22"/>
          <w:lang w:val="en-GB"/>
        </w:rPr>
        <w:t xml:space="preserve"> – 1.09 km</w:t>
      </w:r>
    </w:p>
    <w:p w:rsidR="00A73924" w:rsidRDefault="00A73924" w:rsidP="00A73924">
      <w:pPr>
        <w:pStyle w:val="Default"/>
        <w:spacing w:line="276" w:lineRule="auto"/>
        <w:jc w:val="both"/>
        <w:rPr>
          <w:sz w:val="22"/>
          <w:szCs w:val="22"/>
          <w:lang w:val="en-GB"/>
        </w:rPr>
      </w:pPr>
    </w:p>
    <w:p w:rsidR="00A73924" w:rsidRPr="005C6008" w:rsidRDefault="00A73924" w:rsidP="00A73924">
      <w:pPr>
        <w:pStyle w:val="Default"/>
        <w:spacing w:line="276" w:lineRule="auto"/>
        <w:jc w:val="both"/>
        <w:rPr>
          <w:sz w:val="22"/>
          <w:szCs w:val="22"/>
          <w:lang w:val="en-GB"/>
        </w:rPr>
      </w:pPr>
      <w:r w:rsidRPr="005C6008">
        <w:rPr>
          <w:sz w:val="22"/>
          <w:szCs w:val="22"/>
          <w:lang w:val="en-GB"/>
        </w:rPr>
        <w:t>The scope of works of the project includes (but not limited to):</w:t>
      </w:r>
    </w:p>
    <w:p w:rsidR="00A73924" w:rsidRPr="005C6008" w:rsidRDefault="00A73924" w:rsidP="00A73924">
      <w:pPr>
        <w:pStyle w:val="Default"/>
        <w:spacing w:line="276" w:lineRule="auto"/>
        <w:jc w:val="both"/>
        <w:rPr>
          <w:b/>
          <w:bCs/>
          <w:sz w:val="22"/>
          <w:szCs w:val="22"/>
          <w:lang w:val="en-GB"/>
        </w:rPr>
      </w:pPr>
    </w:p>
    <w:p w:rsidR="00A73924" w:rsidRDefault="00A73924" w:rsidP="00A73924">
      <w:pPr>
        <w:pStyle w:val="Default"/>
        <w:numPr>
          <w:ilvl w:val="0"/>
          <w:numId w:val="10"/>
        </w:numPr>
        <w:spacing w:line="276" w:lineRule="auto"/>
        <w:ind w:left="709" w:hanging="357"/>
        <w:jc w:val="both"/>
        <w:rPr>
          <w:sz w:val="22"/>
          <w:szCs w:val="22"/>
          <w:lang w:val="en-GB"/>
        </w:rPr>
      </w:pPr>
      <w:r>
        <w:rPr>
          <w:sz w:val="22"/>
          <w:szCs w:val="22"/>
          <w:lang w:val="en-GB"/>
        </w:rPr>
        <w:t>Assessment of existing road conditions.</w:t>
      </w:r>
    </w:p>
    <w:p w:rsidR="00A73924" w:rsidRDefault="00A73924" w:rsidP="00A73924">
      <w:pPr>
        <w:pStyle w:val="Default"/>
        <w:numPr>
          <w:ilvl w:val="0"/>
          <w:numId w:val="10"/>
        </w:numPr>
        <w:spacing w:line="276" w:lineRule="auto"/>
        <w:ind w:left="709" w:hanging="357"/>
        <w:jc w:val="both"/>
        <w:rPr>
          <w:sz w:val="22"/>
          <w:szCs w:val="22"/>
          <w:lang w:val="en-GB"/>
        </w:rPr>
      </w:pPr>
      <w:r w:rsidRPr="005C6008">
        <w:rPr>
          <w:sz w:val="22"/>
          <w:szCs w:val="22"/>
          <w:lang w:val="en-GB"/>
        </w:rPr>
        <w:t xml:space="preserve">Preliminary design of </w:t>
      </w:r>
      <w:r>
        <w:rPr>
          <w:sz w:val="22"/>
          <w:szCs w:val="22"/>
          <w:lang w:val="en-GB"/>
        </w:rPr>
        <w:t>road layout and basic road facilities.</w:t>
      </w:r>
    </w:p>
    <w:p w:rsidR="00A73924" w:rsidRPr="005C6008" w:rsidRDefault="00A73924" w:rsidP="00A73924">
      <w:pPr>
        <w:pStyle w:val="Default"/>
        <w:numPr>
          <w:ilvl w:val="0"/>
          <w:numId w:val="10"/>
        </w:numPr>
        <w:spacing w:line="276" w:lineRule="auto"/>
        <w:ind w:left="709" w:hanging="357"/>
        <w:jc w:val="both"/>
        <w:rPr>
          <w:sz w:val="22"/>
          <w:szCs w:val="22"/>
          <w:lang w:val="en-GB"/>
        </w:rPr>
      </w:pPr>
      <w:r>
        <w:rPr>
          <w:sz w:val="22"/>
          <w:szCs w:val="22"/>
          <w:lang w:val="en-GB"/>
        </w:rPr>
        <w:t>Detailed design of carriageways, sidewalks, road drainage system, allowance for service lines, identification of parking zones, allocation of speed breakers, settlement tanks, identifying locations for street lights, allowances for roads side landscaping and beautification.</w:t>
      </w:r>
    </w:p>
    <w:p w:rsidR="00A73924" w:rsidRPr="005C6008" w:rsidRDefault="00A73924" w:rsidP="00A73924">
      <w:pPr>
        <w:pStyle w:val="Default"/>
        <w:numPr>
          <w:ilvl w:val="0"/>
          <w:numId w:val="10"/>
        </w:numPr>
        <w:spacing w:line="276" w:lineRule="auto"/>
        <w:ind w:left="709" w:hanging="357"/>
        <w:jc w:val="both"/>
        <w:rPr>
          <w:sz w:val="22"/>
          <w:szCs w:val="22"/>
          <w:lang w:val="en-GB"/>
        </w:rPr>
      </w:pPr>
      <w:r>
        <w:rPr>
          <w:sz w:val="22"/>
          <w:szCs w:val="22"/>
          <w:lang w:val="en-GB"/>
        </w:rPr>
        <w:t>Supply and installation of street lights with necessary power cables and foundation of street lights.</w:t>
      </w:r>
    </w:p>
    <w:p w:rsidR="00A73924" w:rsidRDefault="00A73924" w:rsidP="00A73924">
      <w:pPr>
        <w:pStyle w:val="Default"/>
        <w:numPr>
          <w:ilvl w:val="0"/>
          <w:numId w:val="10"/>
        </w:numPr>
        <w:spacing w:line="276" w:lineRule="auto"/>
        <w:ind w:left="709" w:hanging="357"/>
        <w:jc w:val="both"/>
        <w:rPr>
          <w:sz w:val="22"/>
          <w:szCs w:val="22"/>
          <w:lang w:val="en-GB"/>
        </w:rPr>
      </w:pPr>
      <w:r>
        <w:rPr>
          <w:sz w:val="22"/>
          <w:szCs w:val="22"/>
          <w:lang w:val="en-GB"/>
        </w:rPr>
        <w:t>Supply and installation of road safety sign boards, road markings to ensure the safe usage of the road for of vehicles and pedestrians in compliance with standards of Transport Authority.</w:t>
      </w:r>
    </w:p>
    <w:p w:rsidR="003C2D1B" w:rsidRDefault="003C2D1B" w:rsidP="00425B38">
      <w:pPr>
        <w:pStyle w:val="Default"/>
        <w:numPr>
          <w:ilvl w:val="0"/>
          <w:numId w:val="10"/>
        </w:numPr>
        <w:spacing w:line="276" w:lineRule="auto"/>
        <w:ind w:left="709" w:hanging="357"/>
        <w:jc w:val="both"/>
        <w:rPr>
          <w:sz w:val="22"/>
          <w:szCs w:val="22"/>
          <w:lang w:val="en-GB"/>
        </w:rPr>
      </w:pPr>
      <w:r>
        <w:rPr>
          <w:sz w:val="22"/>
          <w:szCs w:val="22"/>
          <w:lang w:val="en-GB"/>
        </w:rPr>
        <w:t xml:space="preserve">Supply and installation of pump </w:t>
      </w:r>
      <w:r w:rsidR="00425B38">
        <w:rPr>
          <w:sz w:val="22"/>
          <w:szCs w:val="22"/>
          <w:lang w:val="en-GB"/>
        </w:rPr>
        <w:t>station</w:t>
      </w:r>
    </w:p>
    <w:p w:rsidR="00425B38" w:rsidRDefault="00425B38" w:rsidP="00425B38">
      <w:pPr>
        <w:pStyle w:val="Default"/>
        <w:spacing w:line="276" w:lineRule="auto"/>
        <w:ind w:left="709"/>
        <w:jc w:val="both"/>
        <w:rPr>
          <w:sz w:val="22"/>
          <w:szCs w:val="22"/>
          <w:lang w:val="en-GB"/>
        </w:rPr>
      </w:pPr>
    </w:p>
    <w:p w:rsidR="00A73924" w:rsidRDefault="00A73924" w:rsidP="00A73924">
      <w:pPr>
        <w:pStyle w:val="Default"/>
        <w:spacing w:line="276" w:lineRule="auto"/>
        <w:jc w:val="both"/>
        <w:rPr>
          <w:sz w:val="22"/>
          <w:szCs w:val="22"/>
          <w:lang w:val="en-GB"/>
        </w:rPr>
      </w:pPr>
    </w:p>
    <w:p w:rsidR="00A73924" w:rsidRPr="00CF741A" w:rsidRDefault="00A73924" w:rsidP="00A73924">
      <w:pPr>
        <w:pStyle w:val="Default"/>
        <w:spacing w:line="276" w:lineRule="auto"/>
        <w:jc w:val="both"/>
        <w:rPr>
          <w:b/>
          <w:bCs/>
          <w:sz w:val="22"/>
          <w:szCs w:val="22"/>
          <w:lang w:val="en-GB"/>
        </w:rPr>
      </w:pPr>
      <w:r w:rsidRPr="00CF741A">
        <w:rPr>
          <w:b/>
          <w:bCs/>
          <w:sz w:val="22"/>
          <w:szCs w:val="22"/>
          <w:lang w:val="en-GB"/>
        </w:rPr>
        <w:t>DESIGN CRITERIA</w:t>
      </w:r>
    </w:p>
    <w:p w:rsidR="00A73924" w:rsidRPr="005C6008" w:rsidRDefault="00A73924" w:rsidP="00A73924">
      <w:pPr>
        <w:pStyle w:val="Default"/>
        <w:spacing w:line="276" w:lineRule="auto"/>
        <w:jc w:val="both"/>
        <w:rPr>
          <w:sz w:val="22"/>
          <w:szCs w:val="22"/>
          <w:lang w:val="en-GB"/>
        </w:rPr>
      </w:pPr>
    </w:p>
    <w:p w:rsidR="00A73924" w:rsidRDefault="00A73924" w:rsidP="00A73924">
      <w:pPr>
        <w:spacing w:line="276" w:lineRule="auto"/>
        <w:jc w:val="both"/>
        <w:rPr>
          <w:sz w:val="22"/>
          <w:szCs w:val="22"/>
        </w:rPr>
      </w:pPr>
      <w:r>
        <w:rPr>
          <w:sz w:val="22"/>
          <w:szCs w:val="22"/>
        </w:rPr>
        <w:t>The design layout and structural components of</w:t>
      </w:r>
      <w:r w:rsidRPr="005C6008">
        <w:rPr>
          <w:sz w:val="22"/>
          <w:szCs w:val="22"/>
        </w:rPr>
        <w:t xml:space="preserve"> </w:t>
      </w:r>
      <w:r>
        <w:rPr>
          <w:sz w:val="22"/>
          <w:szCs w:val="22"/>
        </w:rPr>
        <w:t>road</w:t>
      </w:r>
      <w:r w:rsidRPr="005C6008">
        <w:rPr>
          <w:sz w:val="22"/>
          <w:szCs w:val="22"/>
        </w:rPr>
        <w:t xml:space="preserve"> should be established after careful consideration of v</w:t>
      </w:r>
      <w:r>
        <w:rPr>
          <w:sz w:val="22"/>
          <w:szCs w:val="22"/>
        </w:rPr>
        <w:t>arious operational, functional</w:t>
      </w:r>
      <w:r w:rsidRPr="005C6008">
        <w:rPr>
          <w:sz w:val="22"/>
          <w:szCs w:val="22"/>
        </w:rPr>
        <w:t xml:space="preserve">, environmental and site conditions and physical constraints. </w:t>
      </w:r>
    </w:p>
    <w:p w:rsidR="00A73924" w:rsidRDefault="00A73924" w:rsidP="00A73924">
      <w:pPr>
        <w:spacing w:line="276" w:lineRule="auto"/>
        <w:jc w:val="both"/>
        <w:rPr>
          <w:sz w:val="22"/>
          <w:szCs w:val="22"/>
        </w:rPr>
      </w:pPr>
    </w:p>
    <w:p w:rsidR="00A73924" w:rsidRDefault="00A73924" w:rsidP="00A73924">
      <w:pPr>
        <w:spacing w:line="276" w:lineRule="auto"/>
        <w:jc w:val="both"/>
        <w:rPr>
          <w:sz w:val="22"/>
          <w:szCs w:val="22"/>
        </w:rPr>
      </w:pPr>
      <w:r>
        <w:rPr>
          <w:sz w:val="22"/>
          <w:szCs w:val="22"/>
        </w:rPr>
        <w:t>E</w:t>
      </w:r>
      <w:r w:rsidRPr="003A0CE9">
        <w:rPr>
          <w:sz w:val="22"/>
          <w:szCs w:val="22"/>
        </w:rPr>
        <w:t xml:space="preserve">nvironmental constraints, </w:t>
      </w:r>
      <w:r>
        <w:rPr>
          <w:sz w:val="22"/>
          <w:szCs w:val="22"/>
        </w:rPr>
        <w:t xml:space="preserve">road </w:t>
      </w:r>
      <w:r w:rsidRPr="003A0CE9">
        <w:rPr>
          <w:sz w:val="22"/>
          <w:szCs w:val="22"/>
        </w:rPr>
        <w:t>safety, physical environmental factors (such as topography, climate, and soi</w:t>
      </w:r>
      <w:r>
        <w:rPr>
          <w:sz w:val="22"/>
          <w:szCs w:val="22"/>
        </w:rPr>
        <w:t xml:space="preserve">ls), traffic requirements, </w:t>
      </w:r>
      <w:r w:rsidRPr="003A0CE9">
        <w:rPr>
          <w:sz w:val="22"/>
          <w:szCs w:val="22"/>
        </w:rPr>
        <w:t>traffic service levels</w:t>
      </w:r>
      <w:r>
        <w:rPr>
          <w:sz w:val="22"/>
          <w:szCs w:val="22"/>
        </w:rPr>
        <w:t xml:space="preserve"> should be addressed in the design. </w:t>
      </w:r>
    </w:p>
    <w:p w:rsidR="00A73924" w:rsidRDefault="00A73924" w:rsidP="00A73924">
      <w:pPr>
        <w:spacing w:line="276" w:lineRule="auto"/>
        <w:jc w:val="both"/>
        <w:rPr>
          <w:sz w:val="22"/>
          <w:szCs w:val="22"/>
        </w:rPr>
      </w:pPr>
    </w:p>
    <w:p w:rsidR="00A73924" w:rsidRDefault="00A73924" w:rsidP="00A73924">
      <w:pPr>
        <w:spacing w:line="276" w:lineRule="auto"/>
        <w:jc w:val="both"/>
        <w:rPr>
          <w:sz w:val="22"/>
          <w:szCs w:val="22"/>
        </w:rPr>
      </w:pPr>
      <w:r>
        <w:rPr>
          <w:sz w:val="22"/>
          <w:szCs w:val="22"/>
        </w:rPr>
        <w:t xml:space="preserve">Technical Indexes (i.e. </w:t>
      </w:r>
      <w:r w:rsidRPr="006E22DA">
        <w:rPr>
          <w:sz w:val="22"/>
          <w:szCs w:val="22"/>
        </w:rPr>
        <w:t>Design Speed</w:t>
      </w:r>
      <w:r>
        <w:rPr>
          <w:sz w:val="22"/>
          <w:szCs w:val="22"/>
        </w:rPr>
        <w:t xml:space="preserve">, </w:t>
      </w:r>
      <w:r w:rsidRPr="006E22DA">
        <w:rPr>
          <w:sz w:val="22"/>
          <w:szCs w:val="22"/>
        </w:rPr>
        <w:t>Lane Width</w:t>
      </w:r>
      <w:r>
        <w:rPr>
          <w:sz w:val="22"/>
          <w:szCs w:val="22"/>
        </w:rPr>
        <w:t xml:space="preserve">, </w:t>
      </w:r>
      <w:r w:rsidRPr="006E22DA">
        <w:rPr>
          <w:sz w:val="22"/>
          <w:szCs w:val="22"/>
        </w:rPr>
        <w:t>Shoulder Width</w:t>
      </w:r>
      <w:r>
        <w:rPr>
          <w:sz w:val="22"/>
          <w:szCs w:val="22"/>
        </w:rPr>
        <w:t xml:space="preserve">, </w:t>
      </w:r>
      <w:r w:rsidRPr="006E22DA">
        <w:rPr>
          <w:sz w:val="22"/>
          <w:szCs w:val="22"/>
        </w:rPr>
        <w:t>Grade</w:t>
      </w:r>
      <w:r>
        <w:rPr>
          <w:sz w:val="22"/>
          <w:szCs w:val="22"/>
        </w:rPr>
        <w:t xml:space="preserve">, </w:t>
      </w:r>
      <w:r w:rsidRPr="006E22DA">
        <w:rPr>
          <w:sz w:val="22"/>
          <w:szCs w:val="22"/>
        </w:rPr>
        <w:t>Horizontal Curvature</w:t>
      </w:r>
      <w:r>
        <w:rPr>
          <w:sz w:val="22"/>
          <w:szCs w:val="22"/>
        </w:rPr>
        <w:t xml:space="preserve">, </w:t>
      </w:r>
      <w:r w:rsidRPr="006E22DA">
        <w:rPr>
          <w:sz w:val="22"/>
          <w:szCs w:val="22"/>
        </w:rPr>
        <w:t>Super elevation</w:t>
      </w:r>
      <w:r>
        <w:rPr>
          <w:sz w:val="22"/>
          <w:szCs w:val="22"/>
        </w:rPr>
        <w:t xml:space="preserve">, </w:t>
      </w:r>
      <w:r w:rsidRPr="006E22DA">
        <w:rPr>
          <w:sz w:val="22"/>
          <w:szCs w:val="22"/>
        </w:rPr>
        <w:t>Stopping Sight Distance</w:t>
      </w:r>
      <w:r>
        <w:rPr>
          <w:sz w:val="22"/>
          <w:szCs w:val="22"/>
        </w:rPr>
        <w:t>,</w:t>
      </w:r>
      <w:r w:rsidRPr="006E22DA">
        <w:rPr>
          <w:sz w:val="22"/>
          <w:szCs w:val="22"/>
        </w:rPr>
        <w:t xml:space="preserve"> Vertical Clearance</w:t>
      </w:r>
      <w:r>
        <w:rPr>
          <w:sz w:val="22"/>
          <w:szCs w:val="22"/>
        </w:rPr>
        <w:t xml:space="preserve">, </w:t>
      </w:r>
      <w:r w:rsidRPr="006E22DA">
        <w:rPr>
          <w:sz w:val="22"/>
          <w:szCs w:val="22"/>
        </w:rPr>
        <w:t>Travel Lane Cross Slope</w:t>
      </w:r>
      <w:r>
        <w:rPr>
          <w:sz w:val="22"/>
          <w:szCs w:val="22"/>
        </w:rPr>
        <w:t xml:space="preserve">, </w:t>
      </w:r>
      <w:r w:rsidRPr="006E22DA">
        <w:rPr>
          <w:sz w:val="22"/>
          <w:szCs w:val="22"/>
        </w:rPr>
        <w:t>Rollover</w:t>
      </w:r>
      <w:r>
        <w:rPr>
          <w:sz w:val="22"/>
          <w:szCs w:val="22"/>
        </w:rPr>
        <w:t xml:space="preserve">, </w:t>
      </w:r>
      <w:r w:rsidRPr="006E22DA">
        <w:rPr>
          <w:sz w:val="22"/>
          <w:szCs w:val="22"/>
        </w:rPr>
        <w:t>Structural Capacity</w:t>
      </w:r>
      <w:r>
        <w:rPr>
          <w:sz w:val="22"/>
          <w:szCs w:val="22"/>
        </w:rPr>
        <w:t xml:space="preserve">, </w:t>
      </w:r>
      <w:r w:rsidRPr="006E22DA">
        <w:rPr>
          <w:sz w:val="22"/>
          <w:szCs w:val="22"/>
        </w:rPr>
        <w:t>Level of Service</w:t>
      </w:r>
      <w:r>
        <w:rPr>
          <w:sz w:val="22"/>
          <w:szCs w:val="22"/>
        </w:rPr>
        <w:t xml:space="preserve">, </w:t>
      </w:r>
      <w:r w:rsidRPr="006E22DA">
        <w:rPr>
          <w:sz w:val="22"/>
          <w:szCs w:val="22"/>
        </w:rPr>
        <w:t>Control of Access</w:t>
      </w:r>
      <w:r>
        <w:rPr>
          <w:sz w:val="22"/>
          <w:szCs w:val="22"/>
        </w:rPr>
        <w:t xml:space="preserve">, </w:t>
      </w:r>
      <w:r w:rsidRPr="006E22DA">
        <w:rPr>
          <w:sz w:val="22"/>
          <w:szCs w:val="22"/>
        </w:rPr>
        <w:t>Pedestrian Accommodation</w:t>
      </w:r>
      <w:r>
        <w:rPr>
          <w:sz w:val="22"/>
          <w:szCs w:val="22"/>
        </w:rPr>
        <w:t xml:space="preserve">, </w:t>
      </w:r>
      <w:r w:rsidRPr="006E22DA">
        <w:rPr>
          <w:sz w:val="22"/>
          <w:szCs w:val="22"/>
        </w:rPr>
        <w:t>Median Width</w:t>
      </w:r>
      <w:r>
        <w:rPr>
          <w:sz w:val="22"/>
          <w:szCs w:val="22"/>
        </w:rPr>
        <w:t xml:space="preserve">, </w:t>
      </w:r>
      <w:r w:rsidRPr="006E22DA">
        <w:rPr>
          <w:sz w:val="22"/>
          <w:szCs w:val="22"/>
        </w:rPr>
        <w:t>and Horizontal Clearance</w:t>
      </w:r>
      <w:r>
        <w:rPr>
          <w:sz w:val="22"/>
          <w:szCs w:val="22"/>
        </w:rPr>
        <w:t xml:space="preserve">) shall be calculated as per the site conditions. </w:t>
      </w:r>
    </w:p>
    <w:p w:rsidR="00A73924" w:rsidRDefault="00A73924" w:rsidP="00A73924">
      <w:pPr>
        <w:spacing w:line="276" w:lineRule="auto"/>
        <w:jc w:val="both"/>
        <w:rPr>
          <w:sz w:val="22"/>
          <w:szCs w:val="22"/>
        </w:rPr>
      </w:pPr>
    </w:p>
    <w:p w:rsidR="00A73924" w:rsidRDefault="00A73924" w:rsidP="00A73924">
      <w:pPr>
        <w:spacing w:line="276" w:lineRule="auto"/>
        <w:jc w:val="both"/>
        <w:rPr>
          <w:sz w:val="22"/>
          <w:szCs w:val="22"/>
        </w:rPr>
      </w:pPr>
      <w:r w:rsidRPr="005C6008">
        <w:rPr>
          <w:sz w:val="22"/>
          <w:szCs w:val="22"/>
        </w:rPr>
        <w:t xml:space="preserve">The materials and construction methods of various structures must reflect the usage of the structure. </w:t>
      </w:r>
    </w:p>
    <w:p w:rsidR="00A73924" w:rsidRDefault="00A73924" w:rsidP="00A73924">
      <w:pPr>
        <w:spacing w:line="276" w:lineRule="auto"/>
        <w:jc w:val="both"/>
        <w:rPr>
          <w:sz w:val="22"/>
          <w:szCs w:val="22"/>
        </w:rPr>
      </w:pPr>
    </w:p>
    <w:p w:rsidR="00A73924" w:rsidRDefault="00A73924" w:rsidP="00A73924">
      <w:pPr>
        <w:spacing w:line="276" w:lineRule="auto"/>
        <w:jc w:val="both"/>
        <w:rPr>
          <w:sz w:val="22"/>
          <w:szCs w:val="22"/>
        </w:rPr>
      </w:pPr>
      <w:r>
        <w:rPr>
          <w:sz w:val="22"/>
          <w:szCs w:val="22"/>
        </w:rPr>
        <w:t xml:space="preserve">Structural components should be designed as per the technical specifications given in the contract. </w:t>
      </w:r>
    </w:p>
    <w:p w:rsidR="00A73924" w:rsidRDefault="00A73924" w:rsidP="00A73924">
      <w:pPr>
        <w:spacing w:line="276" w:lineRule="auto"/>
        <w:jc w:val="both"/>
        <w:rPr>
          <w:sz w:val="22"/>
          <w:szCs w:val="22"/>
        </w:rPr>
      </w:pPr>
    </w:p>
    <w:p w:rsidR="00A73924" w:rsidRDefault="00A73924" w:rsidP="00A73924">
      <w:pPr>
        <w:spacing w:line="276" w:lineRule="auto"/>
        <w:jc w:val="both"/>
        <w:rPr>
          <w:sz w:val="22"/>
          <w:szCs w:val="22"/>
        </w:rPr>
      </w:pPr>
      <w:r>
        <w:rPr>
          <w:sz w:val="22"/>
          <w:szCs w:val="22"/>
        </w:rPr>
        <w:t>The following is a</w:t>
      </w:r>
      <w:r w:rsidRPr="005C6008">
        <w:rPr>
          <w:sz w:val="22"/>
          <w:szCs w:val="22"/>
        </w:rPr>
        <w:t xml:space="preserve"> schematic</w:t>
      </w:r>
      <w:r>
        <w:rPr>
          <w:sz w:val="22"/>
          <w:szCs w:val="22"/>
        </w:rPr>
        <w:t xml:space="preserve"> cross section diagram</w:t>
      </w:r>
      <w:r w:rsidRPr="005C6008">
        <w:rPr>
          <w:sz w:val="22"/>
          <w:szCs w:val="22"/>
        </w:rPr>
        <w:t xml:space="preserve"> of a typical </w:t>
      </w:r>
      <w:r>
        <w:rPr>
          <w:sz w:val="22"/>
          <w:szCs w:val="22"/>
        </w:rPr>
        <w:t>road</w:t>
      </w:r>
      <w:r w:rsidRPr="005C6008">
        <w:rPr>
          <w:sz w:val="22"/>
          <w:szCs w:val="22"/>
        </w:rPr>
        <w:t xml:space="preserve"> in the Maldives.</w:t>
      </w:r>
    </w:p>
    <w:p w:rsidR="00A73924" w:rsidRDefault="00A73924" w:rsidP="00A73924">
      <w:pPr>
        <w:spacing w:line="276" w:lineRule="auto"/>
        <w:jc w:val="both"/>
        <w:rPr>
          <w:sz w:val="22"/>
          <w:szCs w:val="22"/>
        </w:rPr>
      </w:pPr>
    </w:p>
    <w:p w:rsidR="00A73924" w:rsidRDefault="00A73924" w:rsidP="00A73924">
      <w:pPr>
        <w:pStyle w:val="Default"/>
        <w:spacing w:line="276" w:lineRule="auto"/>
        <w:rPr>
          <w:sz w:val="22"/>
          <w:szCs w:val="22"/>
          <w:lang w:val="en-GB"/>
        </w:rPr>
      </w:pPr>
    </w:p>
    <w:p w:rsidR="00A73924" w:rsidRDefault="00A73924" w:rsidP="00A73924">
      <w:pPr>
        <w:pStyle w:val="Default"/>
        <w:spacing w:line="276" w:lineRule="auto"/>
        <w:ind w:left="709"/>
        <w:jc w:val="center"/>
        <w:rPr>
          <w:sz w:val="22"/>
          <w:szCs w:val="22"/>
          <w:lang w:val="en-GB"/>
        </w:rPr>
      </w:pPr>
      <w:r>
        <w:rPr>
          <w:noProof/>
          <w:sz w:val="22"/>
          <w:szCs w:val="22"/>
        </w:rPr>
        <w:lastRenderedPageBreak/>
        <w:drawing>
          <wp:inline distT="0" distB="0" distL="0" distR="0" wp14:anchorId="521FF0D0" wp14:editId="2E662F69">
            <wp:extent cx="3044510" cy="16513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7351" cy="1652920"/>
                    </a:xfrm>
                    <a:prstGeom prst="rect">
                      <a:avLst/>
                    </a:prstGeom>
                    <a:noFill/>
                    <a:ln>
                      <a:noFill/>
                    </a:ln>
                  </pic:spPr>
                </pic:pic>
              </a:graphicData>
            </a:graphic>
          </wp:inline>
        </w:drawing>
      </w:r>
    </w:p>
    <w:p w:rsidR="00A73924" w:rsidRPr="005C6008" w:rsidRDefault="00A73924" w:rsidP="00A73924">
      <w:pPr>
        <w:pStyle w:val="Default"/>
        <w:spacing w:line="276" w:lineRule="auto"/>
        <w:rPr>
          <w:sz w:val="22"/>
          <w:szCs w:val="22"/>
          <w:lang w:val="en-GB"/>
        </w:rPr>
      </w:pPr>
    </w:p>
    <w:p w:rsidR="00A73924" w:rsidRDefault="00A73924" w:rsidP="00A73924">
      <w:pPr>
        <w:pStyle w:val="CM54"/>
        <w:spacing w:after="0" w:line="276" w:lineRule="auto"/>
        <w:ind w:left="738" w:right="3403" w:hanging="737"/>
        <w:rPr>
          <w:b/>
          <w:bCs/>
          <w:color w:val="000000"/>
          <w:sz w:val="22"/>
          <w:szCs w:val="22"/>
          <w:lang w:val="en-GB"/>
        </w:rPr>
      </w:pPr>
      <w:r>
        <w:rPr>
          <w:b/>
          <w:bCs/>
          <w:color w:val="000000"/>
          <w:sz w:val="22"/>
          <w:szCs w:val="22"/>
          <w:lang w:val="en-GB"/>
        </w:rPr>
        <w:t>CONTRACTORS DOCUMENTS:</w:t>
      </w:r>
    </w:p>
    <w:p w:rsidR="00A73924" w:rsidRPr="007616AC" w:rsidRDefault="00A73924" w:rsidP="00A73924">
      <w:pPr>
        <w:pStyle w:val="Default"/>
        <w:rPr>
          <w:lang w:val="en-GB"/>
        </w:rPr>
      </w:pPr>
    </w:p>
    <w:p w:rsidR="00A73924" w:rsidRPr="00E16CC9" w:rsidRDefault="00A73924" w:rsidP="00A73924">
      <w:pPr>
        <w:pStyle w:val="CM54"/>
        <w:spacing w:after="0" w:line="276" w:lineRule="auto"/>
        <w:ind w:left="738" w:right="3403" w:hanging="737"/>
        <w:rPr>
          <w:b/>
          <w:bCs/>
          <w:color w:val="000000"/>
          <w:sz w:val="22"/>
          <w:szCs w:val="22"/>
          <w:lang w:val="en-GB"/>
        </w:rPr>
      </w:pPr>
      <w:r>
        <w:rPr>
          <w:b/>
          <w:bCs/>
          <w:color w:val="000000"/>
          <w:sz w:val="22"/>
          <w:szCs w:val="22"/>
          <w:lang w:val="en-GB"/>
        </w:rPr>
        <w:t xml:space="preserve">The contractor shall submit </w:t>
      </w:r>
      <w:r w:rsidRPr="00E16CC9">
        <w:rPr>
          <w:b/>
          <w:bCs/>
          <w:color w:val="000000"/>
          <w:sz w:val="22"/>
          <w:szCs w:val="22"/>
          <w:lang w:val="en-GB"/>
        </w:rPr>
        <w:t xml:space="preserve">following </w:t>
      </w:r>
      <w:r>
        <w:rPr>
          <w:b/>
          <w:bCs/>
          <w:color w:val="000000"/>
          <w:sz w:val="22"/>
          <w:szCs w:val="22"/>
          <w:lang w:val="en-GB"/>
        </w:rPr>
        <w:t>to the employer:</w:t>
      </w:r>
    </w:p>
    <w:p w:rsidR="00A73924" w:rsidRPr="00540B9D" w:rsidRDefault="00A73924" w:rsidP="00A73924">
      <w:pPr>
        <w:pStyle w:val="Default"/>
        <w:spacing w:line="276" w:lineRule="auto"/>
        <w:rPr>
          <w:lang w:val="en-GB"/>
        </w:rPr>
      </w:pPr>
    </w:p>
    <w:p w:rsidR="00A73924" w:rsidRDefault="00A73924" w:rsidP="00A73924">
      <w:pPr>
        <w:pStyle w:val="CM54"/>
        <w:numPr>
          <w:ilvl w:val="0"/>
          <w:numId w:val="13"/>
        </w:numPr>
        <w:tabs>
          <w:tab w:val="left" w:pos="7938"/>
        </w:tabs>
        <w:spacing w:after="0" w:line="276" w:lineRule="auto"/>
        <w:ind w:right="1089"/>
        <w:rPr>
          <w:color w:val="000000"/>
          <w:sz w:val="22"/>
          <w:szCs w:val="22"/>
          <w:lang w:val="en-GB"/>
        </w:rPr>
      </w:pPr>
      <w:r>
        <w:rPr>
          <w:color w:val="000000"/>
          <w:sz w:val="22"/>
          <w:szCs w:val="22"/>
          <w:lang w:val="en-GB"/>
        </w:rPr>
        <w:t>D</w:t>
      </w:r>
      <w:r w:rsidRPr="005C6008">
        <w:rPr>
          <w:color w:val="000000"/>
          <w:sz w:val="22"/>
          <w:szCs w:val="22"/>
          <w:lang w:val="en-GB"/>
        </w:rPr>
        <w:t>rawing of the proposed</w:t>
      </w:r>
      <w:r>
        <w:rPr>
          <w:color w:val="000000"/>
          <w:sz w:val="22"/>
          <w:szCs w:val="22"/>
          <w:lang w:val="en-GB"/>
        </w:rPr>
        <w:t xml:space="preserve"> road layout.</w:t>
      </w:r>
      <w:r>
        <w:rPr>
          <w:color w:val="000000"/>
          <w:sz w:val="22"/>
          <w:szCs w:val="22"/>
          <w:lang w:val="en-GB"/>
        </w:rPr>
        <w:br/>
      </w:r>
    </w:p>
    <w:p w:rsidR="00A73924" w:rsidRDefault="00A73924" w:rsidP="00A73924">
      <w:pPr>
        <w:pStyle w:val="Default"/>
        <w:numPr>
          <w:ilvl w:val="0"/>
          <w:numId w:val="13"/>
        </w:numPr>
        <w:spacing w:line="276" w:lineRule="auto"/>
        <w:rPr>
          <w:sz w:val="22"/>
          <w:szCs w:val="22"/>
          <w:lang w:val="en-GB"/>
        </w:rPr>
      </w:pPr>
      <w:r w:rsidRPr="005C6008">
        <w:rPr>
          <w:sz w:val="22"/>
          <w:szCs w:val="22"/>
          <w:lang w:val="en-GB"/>
        </w:rPr>
        <w:t>Preli</w:t>
      </w:r>
      <w:r>
        <w:rPr>
          <w:sz w:val="22"/>
          <w:szCs w:val="22"/>
          <w:lang w:val="en-GB"/>
        </w:rPr>
        <w:t xml:space="preserve">minary design and final design of the road showing existing levels of the roads and the final levels of the roads (plan &amp; profile), layout of road safety signs and markings, design drawing of street lights, detailed design of road drainage system. </w:t>
      </w:r>
    </w:p>
    <w:p w:rsidR="00A73924" w:rsidRDefault="00A73924" w:rsidP="00A73924">
      <w:pPr>
        <w:pStyle w:val="Default"/>
        <w:spacing w:line="276" w:lineRule="auto"/>
        <w:ind w:left="720"/>
        <w:rPr>
          <w:sz w:val="22"/>
          <w:szCs w:val="22"/>
          <w:lang w:val="en-GB"/>
        </w:rPr>
      </w:pPr>
    </w:p>
    <w:p w:rsidR="00A73924" w:rsidRDefault="00A73924" w:rsidP="00A73924">
      <w:pPr>
        <w:pStyle w:val="Default"/>
        <w:numPr>
          <w:ilvl w:val="0"/>
          <w:numId w:val="13"/>
        </w:numPr>
        <w:spacing w:line="276" w:lineRule="auto"/>
        <w:rPr>
          <w:sz w:val="22"/>
          <w:szCs w:val="22"/>
          <w:lang w:val="en-GB"/>
        </w:rPr>
      </w:pPr>
      <w:r w:rsidRPr="005C6008">
        <w:rPr>
          <w:sz w:val="22"/>
          <w:szCs w:val="22"/>
          <w:lang w:val="en-GB"/>
        </w:rPr>
        <w:t xml:space="preserve">Contractor’s proposed equipment to carry out the work, including the proposed work methodology. </w:t>
      </w:r>
    </w:p>
    <w:p w:rsidR="00A73924" w:rsidRDefault="00A73924" w:rsidP="00A73924">
      <w:pPr>
        <w:pStyle w:val="Default"/>
        <w:spacing w:line="276" w:lineRule="auto"/>
        <w:rPr>
          <w:sz w:val="22"/>
          <w:szCs w:val="22"/>
          <w:lang w:val="en-GB"/>
        </w:rPr>
      </w:pPr>
    </w:p>
    <w:p w:rsidR="00A73924" w:rsidRPr="007616AC" w:rsidRDefault="00A73924" w:rsidP="00A73924">
      <w:pPr>
        <w:pStyle w:val="Default"/>
        <w:numPr>
          <w:ilvl w:val="0"/>
          <w:numId w:val="13"/>
        </w:numPr>
        <w:spacing w:line="276" w:lineRule="auto"/>
        <w:rPr>
          <w:sz w:val="22"/>
          <w:szCs w:val="22"/>
          <w:lang w:val="en-GB"/>
        </w:rPr>
      </w:pPr>
      <w:r w:rsidRPr="005C6008">
        <w:rPr>
          <w:sz w:val="22"/>
          <w:szCs w:val="22"/>
          <w:lang w:val="en-GB"/>
        </w:rPr>
        <w:t>Preliminary design calculations.</w:t>
      </w:r>
      <w:r>
        <w:rPr>
          <w:sz w:val="22"/>
          <w:szCs w:val="22"/>
          <w:lang w:val="en-GB"/>
        </w:rPr>
        <w:br/>
      </w:r>
    </w:p>
    <w:p w:rsidR="00A73924" w:rsidRPr="005C6008" w:rsidRDefault="00A73924" w:rsidP="00A73924">
      <w:pPr>
        <w:pStyle w:val="Default"/>
        <w:numPr>
          <w:ilvl w:val="0"/>
          <w:numId w:val="13"/>
        </w:numPr>
        <w:spacing w:line="276" w:lineRule="auto"/>
        <w:rPr>
          <w:sz w:val="22"/>
          <w:szCs w:val="22"/>
          <w:lang w:val="en-GB"/>
        </w:rPr>
      </w:pPr>
      <w:r>
        <w:rPr>
          <w:sz w:val="22"/>
          <w:szCs w:val="22"/>
        </w:rPr>
        <w:t>Based on the design,</w:t>
      </w:r>
      <w:r w:rsidRPr="005C6008">
        <w:rPr>
          <w:sz w:val="22"/>
          <w:szCs w:val="22"/>
        </w:rPr>
        <w:t xml:space="preserve"> </w:t>
      </w:r>
      <w:r w:rsidRPr="002C7A24">
        <w:rPr>
          <w:sz w:val="22"/>
          <w:szCs w:val="22"/>
        </w:rPr>
        <w:t xml:space="preserve">the contractor shall submit technical specification </w:t>
      </w:r>
      <w:r w:rsidRPr="005C6008">
        <w:rPr>
          <w:sz w:val="22"/>
          <w:szCs w:val="22"/>
        </w:rPr>
        <w:t xml:space="preserve">for </w:t>
      </w:r>
      <w:r>
        <w:rPr>
          <w:sz w:val="22"/>
          <w:szCs w:val="22"/>
        </w:rPr>
        <w:t>approval</w:t>
      </w:r>
      <w:r w:rsidRPr="005C6008">
        <w:rPr>
          <w:sz w:val="22"/>
          <w:szCs w:val="22"/>
        </w:rPr>
        <w:t>.</w:t>
      </w:r>
      <w:r>
        <w:rPr>
          <w:sz w:val="22"/>
          <w:szCs w:val="22"/>
          <w:lang w:val="en-GB"/>
        </w:rPr>
        <w:br/>
      </w:r>
    </w:p>
    <w:p w:rsidR="00A73924" w:rsidRPr="005C6008" w:rsidRDefault="00A73924" w:rsidP="00A73924">
      <w:pPr>
        <w:pStyle w:val="Default"/>
        <w:numPr>
          <w:ilvl w:val="0"/>
          <w:numId w:val="13"/>
        </w:numPr>
        <w:spacing w:line="276" w:lineRule="auto"/>
        <w:rPr>
          <w:sz w:val="22"/>
          <w:szCs w:val="22"/>
          <w:lang w:val="en-GB"/>
        </w:rPr>
      </w:pPr>
      <w:r w:rsidRPr="005C6008">
        <w:rPr>
          <w:sz w:val="22"/>
          <w:szCs w:val="22"/>
          <w:lang w:val="en-GB"/>
        </w:rPr>
        <w:t xml:space="preserve">Project costing </w:t>
      </w:r>
    </w:p>
    <w:p w:rsidR="00A73924" w:rsidRPr="005C6008" w:rsidRDefault="00A73924" w:rsidP="00A73924">
      <w:pPr>
        <w:pStyle w:val="CM35"/>
        <w:spacing w:line="276" w:lineRule="auto"/>
        <w:ind w:left="993"/>
        <w:rPr>
          <w:color w:val="000000"/>
          <w:sz w:val="22"/>
          <w:szCs w:val="22"/>
          <w:lang w:val="en-GB"/>
        </w:rPr>
      </w:pPr>
      <w:r w:rsidRPr="005C6008">
        <w:rPr>
          <w:color w:val="000000"/>
          <w:sz w:val="22"/>
          <w:szCs w:val="22"/>
          <w:lang w:val="en-GB"/>
        </w:rPr>
        <w:t xml:space="preserve">The project is a lump sum contract, with bill of quantities.  Provide linear meter or cubic metre rates for the individual components.  </w:t>
      </w:r>
      <w:r w:rsidRPr="005C6008">
        <w:rPr>
          <w:sz w:val="22"/>
          <w:szCs w:val="22"/>
          <w:lang w:val="en-GB"/>
        </w:rPr>
        <w:t xml:space="preserve">Any cost not detailed on the cost sheets (bill of quantities) shall be deemed covered by other rates and prices in the bill of quantities. The costing sheet shall show costs </w:t>
      </w:r>
      <w:r>
        <w:rPr>
          <w:sz w:val="22"/>
          <w:szCs w:val="22"/>
          <w:lang w:val="en-GB"/>
        </w:rPr>
        <w:t>for</w:t>
      </w:r>
      <w:r w:rsidRPr="005C6008">
        <w:rPr>
          <w:sz w:val="22"/>
          <w:szCs w:val="22"/>
          <w:lang w:val="en-GB"/>
        </w:rPr>
        <w:t xml:space="preserve"> the following </w:t>
      </w:r>
      <w:r>
        <w:rPr>
          <w:sz w:val="22"/>
          <w:szCs w:val="22"/>
          <w:lang w:val="en-GB"/>
        </w:rPr>
        <w:t xml:space="preserve">major </w:t>
      </w:r>
      <w:r w:rsidRPr="005C6008">
        <w:rPr>
          <w:sz w:val="22"/>
          <w:szCs w:val="22"/>
          <w:lang w:val="en-GB"/>
        </w:rPr>
        <w:t>component</w:t>
      </w:r>
      <w:r>
        <w:rPr>
          <w:sz w:val="22"/>
          <w:szCs w:val="22"/>
          <w:lang w:val="en-GB"/>
        </w:rPr>
        <w:t>s (All costs related to these activities shall be included in the rate)</w:t>
      </w:r>
      <w:r w:rsidRPr="005C6008">
        <w:rPr>
          <w:sz w:val="22"/>
          <w:szCs w:val="22"/>
          <w:lang w:val="en-GB"/>
        </w:rPr>
        <w:t>.</w:t>
      </w:r>
      <w:r>
        <w:rPr>
          <w:sz w:val="22"/>
          <w:szCs w:val="22"/>
          <w:lang w:val="en-GB"/>
        </w:rPr>
        <w:t xml:space="preserve">  </w:t>
      </w:r>
    </w:p>
    <w:p w:rsidR="00A73924" w:rsidRPr="0034646C"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Earthworks.</w:t>
      </w:r>
    </w:p>
    <w:p w:rsidR="00A73924" w:rsidRPr="0034646C"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Supply and installation of settlement tanks, road cubs, settlement tanks and cable junctions.</w:t>
      </w:r>
    </w:p>
    <w:p w:rsidR="00A73924" w:rsidRPr="0034646C"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Walkways.</w:t>
      </w:r>
    </w:p>
    <w:p w:rsidR="00A73924" w:rsidRPr="005C6008"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Road drainage system.</w:t>
      </w:r>
    </w:p>
    <w:p w:rsidR="00A73924" w:rsidRPr="004D4B24"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 xml:space="preserve">Carriageway. </w:t>
      </w:r>
    </w:p>
    <w:p w:rsidR="00A73924" w:rsidRPr="00FA6097" w:rsidRDefault="00A73924" w:rsidP="00A73924">
      <w:pPr>
        <w:pStyle w:val="Default"/>
        <w:numPr>
          <w:ilvl w:val="0"/>
          <w:numId w:val="14"/>
        </w:numPr>
        <w:tabs>
          <w:tab w:val="clear" w:pos="3240"/>
          <w:tab w:val="num" w:pos="2268"/>
        </w:tabs>
        <w:spacing w:line="276" w:lineRule="auto"/>
        <w:ind w:left="1701"/>
        <w:rPr>
          <w:sz w:val="22"/>
          <w:szCs w:val="22"/>
          <w:lang w:val="en-GB"/>
        </w:rPr>
      </w:pPr>
      <w:r>
        <w:rPr>
          <w:sz w:val="22"/>
          <w:szCs w:val="22"/>
          <w:lang w:val="en-GB"/>
        </w:rPr>
        <w:t>Road lightings and Road markings.</w:t>
      </w:r>
    </w:p>
    <w:p w:rsidR="00A73924" w:rsidRDefault="00A73924" w:rsidP="00A73924">
      <w:pPr>
        <w:pStyle w:val="Default"/>
        <w:numPr>
          <w:ilvl w:val="0"/>
          <w:numId w:val="14"/>
        </w:numPr>
        <w:tabs>
          <w:tab w:val="clear" w:pos="3240"/>
          <w:tab w:val="num" w:pos="2268"/>
        </w:tabs>
        <w:spacing w:line="276" w:lineRule="auto"/>
        <w:ind w:left="1701"/>
        <w:rPr>
          <w:sz w:val="22"/>
          <w:szCs w:val="22"/>
          <w:lang w:val="en-GB"/>
        </w:rPr>
      </w:pPr>
      <w:r w:rsidRPr="005C6008">
        <w:rPr>
          <w:sz w:val="22"/>
          <w:szCs w:val="22"/>
          <w:lang w:val="en-GB"/>
        </w:rPr>
        <w:t>Total cost of the project</w:t>
      </w:r>
      <w:r>
        <w:rPr>
          <w:sz w:val="22"/>
          <w:szCs w:val="22"/>
          <w:lang w:val="en-GB"/>
        </w:rPr>
        <w:t>.</w:t>
      </w:r>
    </w:p>
    <w:p w:rsidR="00A73924" w:rsidRPr="005C6008" w:rsidRDefault="00A73924" w:rsidP="00A73924">
      <w:pPr>
        <w:pStyle w:val="Default"/>
        <w:spacing w:line="276" w:lineRule="auto"/>
        <w:rPr>
          <w:sz w:val="22"/>
          <w:szCs w:val="22"/>
          <w:lang w:val="en-GB"/>
        </w:rPr>
      </w:pPr>
    </w:p>
    <w:p w:rsidR="00A73924" w:rsidRDefault="00A73924" w:rsidP="00A73924">
      <w:pPr>
        <w:pStyle w:val="Default"/>
        <w:numPr>
          <w:ilvl w:val="0"/>
          <w:numId w:val="13"/>
        </w:numPr>
        <w:spacing w:line="276" w:lineRule="auto"/>
        <w:rPr>
          <w:sz w:val="22"/>
          <w:szCs w:val="22"/>
          <w:lang w:val="en-GB"/>
        </w:rPr>
      </w:pPr>
      <w:r w:rsidRPr="00EC25DC">
        <w:rPr>
          <w:sz w:val="22"/>
          <w:szCs w:val="22"/>
          <w:lang w:val="en-GB"/>
        </w:rPr>
        <w:t>Work schedule</w:t>
      </w:r>
    </w:p>
    <w:p w:rsidR="00A73924" w:rsidRPr="005C6008" w:rsidRDefault="00A73924" w:rsidP="00A73924">
      <w:pPr>
        <w:pStyle w:val="Default"/>
        <w:spacing w:line="276" w:lineRule="auto"/>
        <w:ind w:left="990"/>
        <w:jc w:val="both"/>
        <w:rPr>
          <w:sz w:val="22"/>
          <w:szCs w:val="22"/>
          <w:lang w:val="en-GB"/>
        </w:rPr>
      </w:pPr>
      <w:r w:rsidRPr="005C6008">
        <w:rPr>
          <w:sz w:val="22"/>
          <w:szCs w:val="22"/>
          <w:lang w:val="en-GB"/>
        </w:rPr>
        <w:t xml:space="preserve">The contractor shall submit </w:t>
      </w:r>
      <w:r>
        <w:rPr>
          <w:sz w:val="22"/>
          <w:szCs w:val="22"/>
          <w:lang w:val="en-GB"/>
        </w:rPr>
        <w:t xml:space="preserve">a </w:t>
      </w:r>
      <w:r w:rsidRPr="005C6008">
        <w:rPr>
          <w:sz w:val="22"/>
          <w:szCs w:val="22"/>
          <w:lang w:val="en-GB"/>
        </w:rPr>
        <w:t xml:space="preserve">proposed work schedule. The work schedule shall be subdivided into </w:t>
      </w:r>
      <w:r>
        <w:rPr>
          <w:sz w:val="22"/>
          <w:szCs w:val="22"/>
          <w:lang w:val="en-GB"/>
        </w:rPr>
        <w:t>major components</w:t>
      </w:r>
      <w:r w:rsidRPr="005C6008">
        <w:rPr>
          <w:sz w:val="22"/>
          <w:szCs w:val="22"/>
          <w:lang w:val="en-GB"/>
        </w:rPr>
        <w:t xml:space="preserve"> and shall indicate the works to be carried out under the scope of the project. The work schedule shall clearly show the proposed start and end date </w:t>
      </w:r>
      <w:r>
        <w:rPr>
          <w:sz w:val="22"/>
          <w:szCs w:val="22"/>
          <w:lang w:val="en-GB"/>
        </w:rPr>
        <w:t>for</w:t>
      </w:r>
      <w:r w:rsidRPr="005C6008">
        <w:rPr>
          <w:sz w:val="22"/>
          <w:szCs w:val="22"/>
          <w:lang w:val="en-GB"/>
        </w:rPr>
        <w:t xml:space="preserve"> </w:t>
      </w:r>
      <w:r>
        <w:rPr>
          <w:sz w:val="22"/>
          <w:szCs w:val="22"/>
          <w:lang w:val="en-GB"/>
        </w:rPr>
        <w:t>the construction works</w:t>
      </w:r>
      <w:r w:rsidRPr="005C6008">
        <w:rPr>
          <w:sz w:val="22"/>
          <w:szCs w:val="22"/>
          <w:lang w:val="en-GB"/>
        </w:rPr>
        <w:t>. Following points shall be taken into consideration when preparing the work schedule.</w:t>
      </w:r>
    </w:p>
    <w:p w:rsidR="00A73924" w:rsidRDefault="00A73924" w:rsidP="00A73924">
      <w:pPr>
        <w:pStyle w:val="Default"/>
        <w:numPr>
          <w:ilvl w:val="3"/>
          <w:numId w:val="15"/>
        </w:numPr>
        <w:tabs>
          <w:tab w:val="clear" w:pos="5400"/>
          <w:tab w:val="num" w:pos="2268"/>
        </w:tabs>
        <w:spacing w:line="276" w:lineRule="auto"/>
        <w:ind w:left="1701" w:hanging="283"/>
        <w:jc w:val="both"/>
        <w:rPr>
          <w:sz w:val="22"/>
          <w:szCs w:val="22"/>
          <w:lang w:val="en-GB"/>
        </w:rPr>
      </w:pPr>
      <w:r>
        <w:rPr>
          <w:sz w:val="22"/>
          <w:szCs w:val="22"/>
          <w:lang w:val="en-GB"/>
        </w:rPr>
        <w:lastRenderedPageBreak/>
        <w:t xml:space="preserve">‘Days’ will be regarded as calendar days. </w:t>
      </w:r>
    </w:p>
    <w:p w:rsidR="00A73924" w:rsidRPr="005C6008" w:rsidRDefault="00A73924" w:rsidP="00A73924">
      <w:pPr>
        <w:pStyle w:val="Default"/>
        <w:numPr>
          <w:ilvl w:val="3"/>
          <w:numId w:val="15"/>
        </w:numPr>
        <w:tabs>
          <w:tab w:val="clear" w:pos="5400"/>
          <w:tab w:val="num" w:pos="2268"/>
        </w:tabs>
        <w:spacing w:line="276" w:lineRule="auto"/>
        <w:ind w:left="1701" w:hanging="283"/>
        <w:jc w:val="both"/>
        <w:rPr>
          <w:sz w:val="22"/>
          <w:szCs w:val="22"/>
          <w:lang w:val="en-GB"/>
        </w:rPr>
      </w:pPr>
      <w:r>
        <w:rPr>
          <w:sz w:val="22"/>
          <w:szCs w:val="22"/>
          <w:lang w:val="en-GB"/>
        </w:rPr>
        <w:t xml:space="preserve"> </w:t>
      </w:r>
      <w:r w:rsidRPr="005C6008">
        <w:rPr>
          <w:sz w:val="22"/>
          <w:szCs w:val="22"/>
          <w:lang w:val="en-GB"/>
        </w:rPr>
        <w:t>Detail design period shall be clearly specified and should be included within the total duration of the project</w:t>
      </w:r>
    </w:p>
    <w:p w:rsidR="00A73924" w:rsidRPr="005C6008" w:rsidRDefault="00A73924" w:rsidP="00A73924">
      <w:pPr>
        <w:pStyle w:val="Default"/>
        <w:numPr>
          <w:ilvl w:val="3"/>
          <w:numId w:val="15"/>
        </w:numPr>
        <w:tabs>
          <w:tab w:val="clear" w:pos="5400"/>
          <w:tab w:val="num" w:pos="2268"/>
        </w:tabs>
        <w:spacing w:line="276" w:lineRule="auto"/>
        <w:ind w:left="1701" w:hanging="283"/>
        <w:jc w:val="both"/>
        <w:rPr>
          <w:sz w:val="22"/>
          <w:szCs w:val="22"/>
          <w:lang w:val="en-GB"/>
        </w:rPr>
      </w:pPr>
      <w:r>
        <w:rPr>
          <w:sz w:val="22"/>
          <w:szCs w:val="22"/>
          <w:lang w:val="en-GB"/>
        </w:rPr>
        <w:t xml:space="preserve"> </w:t>
      </w:r>
      <w:r w:rsidRPr="005C6008">
        <w:rPr>
          <w:sz w:val="22"/>
          <w:szCs w:val="22"/>
          <w:lang w:val="en-GB"/>
        </w:rPr>
        <w:t xml:space="preserve">The total duration of the project shall not be more than </w:t>
      </w:r>
      <w:r>
        <w:rPr>
          <w:sz w:val="22"/>
          <w:szCs w:val="22"/>
          <w:lang w:val="en-GB"/>
        </w:rPr>
        <w:t>12</w:t>
      </w:r>
      <w:r w:rsidRPr="005C6008">
        <w:rPr>
          <w:sz w:val="22"/>
          <w:szCs w:val="22"/>
          <w:lang w:val="en-GB"/>
        </w:rPr>
        <w:t xml:space="preserve"> months.</w:t>
      </w:r>
    </w:p>
    <w:p w:rsidR="00A73924" w:rsidRDefault="00A73924" w:rsidP="00A73924">
      <w:pPr>
        <w:pStyle w:val="Default"/>
        <w:numPr>
          <w:ilvl w:val="3"/>
          <w:numId w:val="15"/>
        </w:numPr>
        <w:tabs>
          <w:tab w:val="clear" w:pos="5400"/>
          <w:tab w:val="num" w:pos="2268"/>
        </w:tabs>
        <w:spacing w:line="276" w:lineRule="auto"/>
        <w:ind w:left="1701" w:hanging="283"/>
        <w:jc w:val="both"/>
        <w:rPr>
          <w:sz w:val="22"/>
          <w:szCs w:val="22"/>
          <w:lang w:val="en-GB"/>
        </w:rPr>
      </w:pPr>
      <w:r>
        <w:rPr>
          <w:sz w:val="22"/>
          <w:szCs w:val="22"/>
          <w:lang w:val="en-GB"/>
        </w:rPr>
        <w:t xml:space="preserve"> Contractor shall allow for yearly climatic conditions in the Maldives.   </w:t>
      </w:r>
    </w:p>
    <w:p w:rsidR="00A73924" w:rsidRPr="00093E6C" w:rsidRDefault="00A73924" w:rsidP="00A73924">
      <w:pPr>
        <w:pStyle w:val="Default"/>
        <w:spacing w:line="276" w:lineRule="auto"/>
        <w:jc w:val="both"/>
        <w:rPr>
          <w:sz w:val="22"/>
          <w:szCs w:val="22"/>
          <w:lang w:val="en-GB"/>
        </w:rPr>
      </w:pPr>
    </w:p>
    <w:p w:rsidR="00A73924" w:rsidRDefault="00A73924" w:rsidP="00A73924">
      <w:pPr>
        <w:pStyle w:val="Default"/>
        <w:numPr>
          <w:ilvl w:val="0"/>
          <w:numId w:val="13"/>
        </w:numPr>
        <w:spacing w:line="276" w:lineRule="auto"/>
        <w:rPr>
          <w:sz w:val="22"/>
          <w:szCs w:val="22"/>
          <w:lang w:val="en-GB"/>
        </w:rPr>
      </w:pPr>
      <w:r>
        <w:rPr>
          <w:sz w:val="22"/>
          <w:szCs w:val="22"/>
          <w:lang w:val="en-GB"/>
        </w:rPr>
        <w:t>Contractors Personnel</w:t>
      </w:r>
    </w:p>
    <w:p w:rsidR="00A73924" w:rsidRDefault="00A73924" w:rsidP="00A73924">
      <w:pPr>
        <w:pStyle w:val="Default"/>
        <w:spacing w:line="276" w:lineRule="auto"/>
        <w:ind w:left="1080"/>
        <w:rPr>
          <w:sz w:val="22"/>
          <w:szCs w:val="22"/>
          <w:lang w:val="en-GB"/>
        </w:rPr>
      </w:pPr>
      <w:r>
        <w:rPr>
          <w:sz w:val="22"/>
          <w:szCs w:val="22"/>
          <w:lang w:val="en-GB"/>
        </w:rPr>
        <w:t>The contractor shall submit a proposed schedule of staffs who will be working in the        project. The schedule of staff should include the following personals.</w:t>
      </w:r>
    </w:p>
    <w:p w:rsidR="00A73924" w:rsidRDefault="00A73924" w:rsidP="00A73924">
      <w:pPr>
        <w:pStyle w:val="Default"/>
        <w:numPr>
          <w:ilvl w:val="0"/>
          <w:numId w:val="24"/>
        </w:numPr>
        <w:spacing w:line="276" w:lineRule="auto"/>
        <w:ind w:left="1440"/>
        <w:rPr>
          <w:sz w:val="22"/>
          <w:szCs w:val="22"/>
          <w:lang w:val="en-GB"/>
        </w:rPr>
      </w:pPr>
      <w:r>
        <w:rPr>
          <w:sz w:val="22"/>
          <w:szCs w:val="22"/>
          <w:lang w:val="en-GB"/>
        </w:rPr>
        <w:t>Project Manager</w:t>
      </w:r>
    </w:p>
    <w:p w:rsidR="00A73924" w:rsidRDefault="00A73924" w:rsidP="00A73924">
      <w:pPr>
        <w:pStyle w:val="Default"/>
        <w:numPr>
          <w:ilvl w:val="0"/>
          <w:numId w:val="24"/>
        </w:numPr>
        <w:spacing w:line="276" w:lineRule="auto"/>
        <w:ind w:left="1440"/>
        <w:rPr>
          <w:sz w:val="22"/>
          <w:szCs w:val="22"/>
          <w:lang w:val="en-GB"/>
        </w:rPr>
      </w:pPr>
      <w:r>
        <w:rPr>
          <w:sz w:val="22"/>
          <w:szCs w:val="22"/>
          <w:lang w:val="en-GB"/>
        </w:rPr>
        <w:t>Project Engineer (Road Engineer)</w:t>
      </w:r>
    </w:p>
    <w:p w:rsidR="00A73924" w:rsidRDefault="00A73924" w:rsidP="00A73924">
      <w:pPr>
        <w:pStyle w:val="Default"/>
        <w:numPr>
          <w:ilvl w:val="0"/>
          <w:numId w:val="24"/>
        </w:numPr>
        <w:spacing w:line="276" w:lineRule="auto"/>
        <w:ind w:left="1440"/>
        <w:rPr>
          <w:sz w:val="22"/>
          <w:szCs w:val="22"/>
          <w:lang w:val="en-GB"/>
        </w:rPr>
      </w:pPr>
      <w:r>
        <w:rPr>
          <w:sz w:val="22"/>
          <w:szCs w:val="22"/>
          <w:lang w:val="en-GB"/>
        </w:rPr>
        <w:t>Surveyors</w:t>
      </w:r>
    </w:p>
    <w:p w:rsidR="00A73924" w:rsidRDefault="00A73924" w:rsidP="00A73924">
      <w:pPr>
        <w:pStyle w:val="Default"/>
        <w:numPr>
          <w:ilvl w:val="0"/>
          <w:numId w:val="24"/>
        </w:numPr>
        <w:spacing w:line="276" w:lineRule="auto"/>
        <w:ind w:left="1440"/>
        <w:rPr>
          <w:sz w:val="22"/>
          <w:szCs w:val="22"/>
          <w:lang w:val="en-GB"/>
        </w:rPr>
      </w:pPr>
      <w:r>
        <w:rPr>
          <w:sz w:val="22"/>
          <w:szCs w:val="22"/>
          <w:lang w:val="en-GB"/>
        </w:rPr>
        <w:t>Quality Controller</w:t>
      </w:r>
    </w:p>
    <w:p w:rsidR="00A73924" w:rsidRPr="00EC25DC" w:rsidRDefault="00A73924" w:rsidP="00A73924">
      <w:pPr>
        <w:pStyle w:val="Default"/>
        <w:numPr>
          <w:ilvl w:val="0"/>
          <w:numId w:val="24"/>
        </w:numPr>
        <w:spacing w:line="276" w:lineRule="auto"/>
        <w:ind w:left="1440"/>
        <w:rPr>
          <w:sz w:val="22"/>
          <w:szCs w:val="22"/>
          <w:lang w:val="en-GB"/>
        </w:rPr>
      </w:pPr>
      <w:r>
        <w:rPr>
          <w:sz w:val="22"/>
          <w:szCs w:val="22"/>
          <w:lang w:val="en-GB"/>
        </w:rPr>
        <w:t xml:space="preserve">Supervisor </w:t>
      </w:r>
    </w:p>
    <w:p w:rsidR="00A73924" w:rsidRDefault="00A73924" w:rsidP="00A73924">
      <w:pPr>
        <w:pStyle w:val="Default"/>
        <w:spacing w:line="276" w:lineRule="auto"/>
        <w:rPr>
          <w:sz w:val="22"/>
          <w:szCs w:val="22"/>
          <w:lang w:val="en-GB"/>
        </w:rPr>
      </w:pPr>
    </w:p>
    <w:p w:rsidR="00A73924" w:rsidRDefault="00A73924" w:rsidP="00A73924">
      <w:pPr>
        <w:pStyle w:val="Default"/>
        <w:numPr>
          <w:ilvl w:val="0"/>
          <w:numId w:val="13"/>
        </w:numPr>
        <w:spacing w:line="276" w:lineRule="auto"/>
        <w:rPr>
          <w:sz w:val="22"/>
          <w:szCs w:val="22"/>
          <w:lang w:val="en-GB"/>
        </w:rPr>
      </w:pPr>
      <w:r>
        <w:rPr>
          <w:sz w:val="22"/>
          <w:szCs w:val="22"/>
          <w:lang w:val="en-GB"/>
        </w:rPr>
        <w:t>Operation and Maintenance Manual</w:t>
      </w:r>
    </w:p>
    <w:p w:rsidR="00A73924" w:rsidRDefault="00A73924" w:rsidP="00A73924">
      <w:pPr>
        <w:pStyle w:val="Default"/>
        <w:spacing w:line="276" w:lineRule="auto"/>
        <w:ind w:left="1440"/>
        <w:rPr>
          <w:sz w:val="22"/>
          <w:szCs w:val="22"/>
          <w:lang w:val="en-GB"/>
        </w:rPr>
      </w:pPr>
      <w:r>
        <w:rPr>
          <w:sz w:val="22"/>
          <w:szCs w:val="22"/>
          <w:lang w:val="en-GB"/>
        </w:rPr>
        <w:t>Contractor shall provide to the Engineer maintenance and operation manual with sufficient details for regular maintenance minor repair of road for design lifetime. Contractor shall provide this manual upon completion of tests on completion</w:t>
      </w:r>
    </w:p>
    <w:p w:rsidR="00A73924" w:rsidRDefault="00A73924" w:rsidP="00A73924">
      <w:pPr>
        <w:pStyle w:val="ListParagraph"/>
        <w:spacing w:after="0"/>
        <w:ind w:left="993"/>
        <w:contextualSpacing w:val="0"/>
        <w:rPr>
          <w:rFonts w:ascii="Times New Roman" w:hAnsi="Times New Roman" w:cs="Times New Roman"/>
        </w:rPr>
      </w:pPr>
    </w:p>
    <w:p w:rsidR="00A73924" w:rsidRDefault="00A73924" w:rsidP="00A73924">
      <w:pPr>
        <w:pStyle w:val="ListParagraph"/>
        <w:spacing w:after="0"/>
        <w:ind w:left="993"/>
        <w:contextualSpacing w:val="0"/>
        <w:rPr>
          <w:rFonts w:ascii="Times New Roman" w:hAnsi="Times New Roman" w:cs="Times New Roman"/>
        </w:rPr>
      </w:pPr>
    </w:p>
    <w:p w:rsidR="00A73924" w:rsidRPr="005C6008" w:rsidRDefault="00A73924" w:rsidP="00A73924">
      <w:pPr>
        <w:spacing w:line="276" w:lineRule="auto"/>
        <w:rPr>
          <w:b/>
          <w:bCs/>
          <w:sz w:val="22"/>
          <w:szCs w:val="22"/>
          <w:lang w:val="en-GB"/>
        </w:rPr>
      </w:pPr>
      <w:r>
        <w:rPr>
          <w:b/>
          <w:bCs/>
          <w:sz w:val="22"/>
          <w:szCs w:val="22"/>
          <w:lang w:val="en-GB"/>
        </w:rPr>
        <w:t>OTHER INFORMATION</w:t>
      </w:r>
    </w:p>
    <w:p w:rsidR="00A73924" w:rsidRPr="005C6008" w:rsidRDefault="00A73924" w:rsidP="00A73924">
      <w:pPr>
        <w:spacing w:line="276" w:lineRule="auto"/>
        <w:rPr>
          <w:sz w:val="22"/>
          <w:szCs w:val="22"/>
          <w:lang w:val="en-GB"/>
        </w:rPr>
      </w:pPr>
    </w:p>
    <w:p w:rsidR="00A73924" w:rsidRPr="00F36F6A" w:rsidRDefault="00A73924" w:rsidP="00A73924">
      <w:pPr>
        <w:pStyle w:val="ListParagraph"/>
        <w:numPr>
          <w:ilvl w:val="6"/>
          <w:numId w:val="16"/>
        </w:numPr>
        <w:spacing w:after="0"/>
        <w:ind w:left="426"/>
        <w:contextualSpacing w:val="0"/>
        <w:jc w:val="both"/>
        <w:rPr>
          <w:rFonts w:ascii="Times New Roman" w:hAnsi="Times New Roman" w:cs="Times New Roman"/>
          <w:color w:val="000000"/>
        </w:rPr>
      </w:pPr>
      <w:r w:rsidRPr="00DC4450">
        <w:rPr>
          <w:rFonts w:ascii="Times New Roman" w:hAnsi="Times New Roman" w:cs="Times New Roman"/>
        </w:rPr>
        <w:t xml:space="preserve">Ground </w:t>
      </w:r>
      <w:r w:rsidRPr="00DC4450">
        <w:rPr>
          <w:rFonts w:ascii="Times New Roman" w:hAnsi="Times New Roman" w:cs="Times New Roman"/>
          <w:color w:val="000000"/>
        </w:rPr>
        <w:t xml:space="preserve">water shall not be used for any construction. Coral sand shall not be used for any concrete works.  Sand shall not be taken from the island or the island lagoon except as specified under the scope of the project. </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All designs shall be to the relevant and l</w:t>
      </w:r>
      <w:r>
        <w:rPr>
          <w:color w:val="000000"/>
          <w:sz w:val="22"/>
          <w:szCs w:val="22"/>
          <w:lang w:val="en-GB"/>
        </w:rPr>
        <w:t>atest British Standards or an equivalent standard.</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The contractor shall have his quality control measures in place and submit quality reports regularly. Apart from this the employer may at </w:t>
      </w:r>
      <w:proofErr w:type="spellStart"/>
      <w:r w:rsidRPr="005C6008">
        <w:rPr>
          <w:color w:val="000000"/>
          <w:sz w:val="22"/>
          <w:szCs w:val="22"/>
          <w:lang w:val="en-GB"/>
        </w:rPr>
        <w:t>anytime</w:t>
      </w:r>
      <w:proofErr w:type="spellEnd"/>
      <w:r w:rsidRPr="005C6008">
        <w:rPr>
          <w:color w:val="000000"/>
          <w:sz w:val="22"/>
          <w:szCs w:val="22"/>
          <w:lang w:val="en-GB"/>
        </w:rPr>
        <w:t xml:space="preserv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The contractor shall provide the testing results provided by an independent third party.  </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Electricity and water required for the project shall be supplied by the contractor at his expense. </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It is contractors’ responsibility to obtain all the permits required (from regulatory authorities, service providers etc.) for the designs, and for construction. </w:t>
      </w:r>
    </w:p>
    <w:p w:rsidR="00A73924" w:rsidRPr="005C6008" w:rsidRDefault="00A73924" w:rsidP="00A73924">
      <w:pPr>
        <w:pStyle w:val="CM58"/>
        <w:numPr>
          <w:ilvl w:val="6"/>
          <w:numId w:val="16"/>
        </w:numPr>
        <w:spacing w:after="0" w:line="276" w:lineRule="auto"/>
        <w:ind w:left="426"/>
        <w:jc w:val="both"/>
        <w:rPr>
          <w:color w:val="000000"/>
          <w:sz w:val="22"/>
          <w:szCs w:val="22"/>
          <w:lang w:val="en-GB"/>
        </w:rPr>
      </w:pPr>
      <w:r w:rsidRPr="005C6008">
        <w:rPr>
          <w:color w:val="000000"/>
          <w:sz w:val="22"/>
          <w:szCs w:val="22"/>
          <w:lang w:val="en-GB"/>
        </w:rPr>
        <w:t xml:space="preserve">The metric system of units shall be used throughout. </w:t>
      </w:r>
    </w:p>
    <w:p w:rsidR="00A73924" w:rsidRDefault="00A73924" w:rsidP="00A73924">
      <w:pPr>
        <w:pStyle w:val="CM58"/>
        <w:numPr>
          <w:ilvl w:val="6"/>
          <w:numId w:val="16"/>
        </w:numPr>
        <w:spacing w:after="0" w:line="276" w:lineRule="auto"/>
        <w:ind w:left="426"/>
        <w:jc w:val="both"/>
        <w:rPr>
          <w:color w:val="000000"/>
          <w:sz w:val="22"/>
          <w:szCs w:val="22"/>
          <w:lang w:val="en-GB"/>
        </w:rPr>
      </w:pPr>
      <w:r w:rsidRPr="00CC7261">
        <w:rPr>
          <w:color w:val="000000"/>
          <w:sz w:val="22"/>
          <w:szCs w:val="22"/>
          <w:lang w:val="en-GB"/>
        </w:rPr>
        <w:t xml:space="preserve">The confirmation of the ground conditions is the responsibility of the contractor. </w:t>
      </w:r>
    </w:p>
    <w:p w:rsidR="00A73924" w:rsidRDefault="00A73924" w:rsidP="00A73924">
      <w:pPr>
        <w:spacing w:line="276" w:lineRule="auto"/>
        <w:rPr>
          <w:sz w:val="22"/>
          <w:szCs w:val="22"/>
        </w:rPr>
      </w:pPr>
    </w:p>
    <w:p w:rsidR="00A73924" w:rsidRDefault="00A73924" w:rsidP="00A73924">
      <w:pPr>
        <w:rPr>
          <w:szCs w:val="22"/>
        </w:rPr>
      </w:pPr>
    </w:p>
    <w:p w:rsidR="00417CF8" w:rsidRPr="005C6008" w:rsidRDefault="00417CF8" w:rsidP="00417CF8">
      <w:pPr>
        <w:pStyle w:val="Default"/>
        <w:spacing w:line="276" w:lineRule="auto"/>
        <w:ind w:left="990"/>
        <w:jc w:val="both"/>
        <w:rPr>
          <w:sz w:val="22"/>
          <w:szCs w:val="22"/>
          <w:lang w:val="en-GB"/>
        </w:rPr>
      </w:pPr>
    </w:p>
    <w:p w:rsidR="00986E97" w:rsidRDefault="00986E97" w:rsidP="00986E97">
      <w:pPr>
        <w:spacing w:line="276" w:lineRule="auto"/>
        <w:rPr>
          <w:sz w:val="22"/>
          <w:szCs w:val="22"/>
        </w:rPr>
      </w:pPr>
    </w:p>
    <w:p w:rsidR="00986E97" w:rsidRDefault="00986E97" w:rsidP="00986E97">
      <w:pPr>
        <w:spacing w:line="276" w:lineRule="auto"/>
        <w:rPr>
          <w:sz w:val="22"/>
          <w:szCs w:val="22"/>
        </w:rPr>
      </w:pPr>
    </w:p>
    <w:p w:rsidR="00986E97" w:rsidRDefault="00986E97" w:rsidP="00986E97">
      <w:pPr>
        <w:spacing w:line="276" w:lineRule="auto"/>
        <w:rPr>
          <w:sz w:val="22"/>
          <w:szCs w:val="22"/>
        </w:rPr>
      </w:pPr>
    </w:p>
    <w:p w:rsidR="00986E97" w:rsidRPr="005C6008" w:rsidRDefault="00986E97" w:rsidP="00986E97">
      <w:pPr>
        <w:pStyle w:val="Default"/>
        <w:spacing w:line="276" w:lineRule="auto"/>
        <w:ind w:left="720"/>
        <w:rPr>
          <w:sz w:val="22"/>
          <w:szCs w:val="22"/>
          <w:lang w:val="en-GB"/>
        </w:rPr>
      </w:pPr>
    </w:p>
    <w:p w:rsidR="00EF1EF5" w:rsidRPr="00986E97" w:rsidRDefault="00EF1EF5" w:rsidP="00986E97">
      <w:pPr>
        <w:rPr>
          <w:szCs w:val="22"/>
        </w:rPr>
      </w:pPr>
    </w:p>
    <w:sectPr w:rsidR="00EF1EF5" w:rsidRPr="00986E97" w:rsidSect="00864502">
      <w:headerReference w:type="default" r:id="rId10"/>
      <w:footerReference w:type="default" r:id="rId11"/>
      <w:pgSz w:w="11907" w:h="16839"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924" w:rsidRDefault="00A73924" w:rsidP="00864502">
      <w:r>
        <w:separator/>
      </w:r>
    </w:p>
  </w:endnote>
  <w:endnote w:type="continuationSeparator" w:id="0">
    <w:p w:rsidR="00A73924" w:rsidRDefault="00A73924" w:rsidP="0086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24" w:rsidRPr="00E16FCF" w:rsidRDefault="00A73924" w:rsidP="0066344D">
    <w:pPr>
      <w:pStyle w:val="Footer"/>
      <w:pBdr>
        <w:top w:val="single" w:sz="2" w:space="1" w:color="auto"/>
      </w:pBdr>
      <w:tabs>
        <w:tab w:val="right" w:pos="9666"/>
      </w:tabs>
      <w:rPr>
        <w:sz w:val="16"/>
      </w:rPr>
    </w:pPr>
    <w:r w:rsidRPr="00E16FCF">
      <w:rPr>
        <w:rStyle w:val="PageNumber"/>
        <w:sz w:val="16"/>
      </w:rPr>
      <w:t xml:space="preserve">Section </w:t>
    </w:r>
    <w:r>
      <w:rPr>
        <w:rStyle w:val="PageNumber"/>
        <w:sz w:val="16"/>
      </w:rPr>
      <w:t>4</w:t>
    </w:r>
    <w:r w:rsidRPr="00E16FCF">
      <w:rPr>
        <w:rStyle w:val="PageNumber"/>
        <w:sz w:val="16"/>
      </w:rPr>
      <w:t xml:space="preserve"> </w:t>
    </w:r>
    <w:r>
      <w:rPr>
        <w:rStyle w:val="PageNumber"/>
        <w:sz w:val="16"/>
      </w:rPr>
      <w:t>–</w:t>
    </w:r>
    <w:r w:rsidRPr="00E16FCF">
      <w:rPr>
        <w:rStyle w:val="PageNumber"/>
        <w:sz w:val="16"/>
      </w:rPr>
      <w:t xml:space="preserve"> </w:t>
    </w:r>
    <w:r>
      <w:rPr>
        <w:rStyle w:val="PageNumber"/>
        <w:sz w:val="16"/>
      </w:rPr>
      <w:t>Employer’s Requirements</w:t>
    </w:r>
    <w:r w:rsidRPr="00E16FCF">
      <w:rPr>
        <w:sz w:val="16"/>
      </w:rPr>
      <w:t xml:space="preserve"> </w:t>
    </w:r>
  </w:p>
  <w:p w:rsidR="00A73924" w:rsidRDefault="00A73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924" w:rsidRDefault="00A73924" w:rsidP="00864502">
      <w:r>
        <w:separator/>
      </w:r>
    </w:p>
  </w:footnote>
  <w:footnote w:type="continuationSeparator" w:id="0">
    <w:p w:rsidR="00A73924" w:rsidRDefault="00A73924" w:rsidP="0086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24" w:rsidRDefault="00A73924" w:rsidP="00F2176F">
    <w:pPr>
      <w:tabs>
        <w:tab w:val="left" w:pos="900"/>
      </w:tabs>
      <w:rPr>
        <w:i/>
        <w:iCs/>
        <w:noProof/>
        <w:sz w:val="16"/>
        <w:szCs w:val="16"/>
      </w:rPr>
    </w:pPr>
    <w:r>
      <w:rPr>
        <w:i/>
        <w:iCs/>
        <w:noProof/>
        <w:sz w:val="16"/>
        <w:szCs w:val="16"/>
      </w:rPr>
      <w:t>Design and Build of Addu Roads Phase II</w:t>
    </w:r>
  </w:p>
  <w:p w:rsidR="00A73924" w:rsidRDefault="00A73924" w:rsidP="00CD5A62">
    <w:pPr>
      <w:pStyle w:val="Header"/>
      <w:tabs>
        <w:tab w:val="right" w:pos="9666"/>
      </w:tabs>
      <w:jc w:val="right"/>
    </w:pPr>
    <w:r>
      <w:rPr>
        <w:noProof/>
        <w:sz w:val="16"/>
      </w:rPr>
      <mc:AlternateContent>
        <mc:Choice Requires="wps">
          <w:drawing>
            <wp:anchor distT="0" distB="0" distL="114300" distR="114300" simplePos="0" relativeHeight="251657728" behindDoc="0" locked="0" layoutInCell="1" allowOverlap="1" wp14:anchorId="65B29246" wp14:editId="0EA273B4">
              <wp:simplePos x="0" y="0"/>
              <wp:positionH relativeFrom="column">
                <wp:posOffset>-19050</wp:posOffset>
              </wp:positionH>
              <wp:positionV relativeFrom="paragraph">
                <wp:posOffset>104775</wp:posOffset>
              </wp:positionV>
              <wp:extent cx="57531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5pt;margin-top:8.25pt;width:453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"/>
          </w:pict>
        </mc:Fallback>
      </mc:AlternateContent>
    </w:r>
    <w:r>
      <w:rPr>
        <w:rStyle w:val="PageNumber"/>
        <w:sz w:val="16"/>
      </w:rPr>
      <w:t xml:space="preserve">                                              </w:t>
    </w:r>
    <w:r w:rsidRPr="00E16FCF">
      <w:rPr>
        <w:rStyle w:val="PageNumber"/>
        <w:sz w:val="16"/>
      </w:rPr>
      <w:t xml:space="preserve">                                                                     </w:t>
    </w:r>
    <w:r>
      <w:rPr>
        <w:rStyle w:val="PageNumber"/>
        <w:sz w:val="16"/>
      </w:rPr>
      <w:t xml:space="preserve">                 </w:t>
    </w:r>
    <w:r w:rsidRPr="00E16FCF">
      <w:rPr>
        <w:rStyle w:val="PageNumber"/>
        <w:sz w:val="16"/>
      </w:rPr>
      <w:t xml:space="preserve">   </w:t>
    </w:r>
    <w:r>
      <w:rPr>
        <w:sz w:val="16"/>
      </w:rPr>
      <w:t>3</w:t>
    </w:r>
    <w:r w:rsidRPr="00E16FCF">
      <w:rPr>
        <w:sz w:val="16"/>
      </w:rPr>
      <w:t>-</w:t>
    </w:r>
    <w:r w:rsidRPr="00E16FCF">
      <w:rPr>
        <w:rStyle w:val="PageNumber"/>
        <w:sz w:val="16"/>
      </w:rPr>
      <w:fldChar w:fldCharType="begin"/>
    </w:r>
    <w:r w:rsidRPr="00E16FCF">
      <w:rPr>
        <w:rStyle w:val="PageNumber"/>
        <w:sz w:val="16"/>
      </w:rPr>
      <w:instrText xml:space="preserve"> PAGE </w:instrText>
    </w:r>
    <w:r w:rsidRPr="00E16FCF">
      <w:rPr>
        <w:rStyle w:val="PageNumber"/>
        <w:sz w:val="16"/>
      </w:rPr>
      <w:fldChar w:fldCharType="separate"/>
    </w:r>
    <w:r w:rsidR="0036340E">
      <w:rPr>
        <w:rStyle w:val="PageNumber"/>
        <w:noProof/>
        <w:sz w:val="16"/>
      </w:rPr>
      <w:t>1</w:t>
    </w:r>
    <w:r w:rsidRPr="00E16FCF">
      <w:rPr>
        <w:rStyle w:val="PageNumber"/>
        <w:sz w:val="16"/>
      </w:rPr>
      <w:fldChar w:fldCharType="end"/>
    </w:r>
  </w:p>
  <w:p w:rsidR="00A73924" w:rsidRDefault="00A739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D04040"/>
    <w:multiLevelType w:val="hybridMultilevel"/>
    <w:tmpl w:val="F4F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52DE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607EC"/>
    <w:multiLevelType w:val="hybridMultilevel"/>
    <w:tmpl w:val="E22C5992"/>
    <w:lvl w:ilvl="0" w:tplc="F0CC840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8">
    <w:nsid w:val="263A49F2"/>
    <w:multiLevelType w:val="hybridMultilevel"/>
    <w:tmpl w:val="541E9CE8"/>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3F3B9C"/>
    <w:multiLevelType w:val="hybridMultilevel"/>
    <w:tmpl w:val="1D2ED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9CD67A5"/>
    <w:multiLevelType w:val="hybridMultilevel"/>
    <w:tmpl w:val="C92E659A"/>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3E4281"/>
    <w:multiLevelType w:val="hybridMultilevel"/>
    <w:tmpl w:val="3342D83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3E394246"/>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4">
    <w:nsid w:val="46881480"/>
    <w:multiLevelType w:val="hybridMultilevel"/>
    <w:tmpl w:val="971C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1811C9"/>
    <w:multiLevelType w:val="hybridMultilevel"/>
    <w:tmpl w:val="61FA5130"/>
    <w:lvl w:ilvl="0" w:tplc="061A864A">
      <w:start w:val="1"/>
      <w:numFmt w:val="decimal"/>
      <w:lvlText w:val="%1."/>
      <w:lvlJc w:val="left"/>
      <w:pPr>
        <w:tabs>
          <w:tab w:val="num" w:pos="720"/>
        </w:tabs>
        <w:ind w:left="720" w:hanging="360"/>
      </w:pPr>
      <w:rPr>
        <w:rFonts w:ascii="Times New Roman" w:hAnsi="Times New Roman" w:cs="Times New Roman" w:hint="default"/>
        <w:b/>
        <w:b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F858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71674E5F"/>
    <w:multiLevelType w:val="hybridMultilevel"/>
    <w:tmpl w:val="EBD87CFA"/>
    <w:lvl w:ilvl="0" w:tplc="503A23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771ACD"/>
    <w:multiLevelType w:val="hybridMultilevel"/>
    <w:tmpl w:val="FFCA9D82"/>
    <w:lvl w:ilvl="0" w:tplc="31AC0A6E">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30C553B"/>
    <w:multiLevelType w:val="hybridMultilevel"/>
    <w:tmpl w:val="96BC4D08"/>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2">
    <w:nsid w:val="7C825B5D"/>
    <w:multiLevelType w:val="hybridMultilevel"/>
    <w:tmpl w:val="FFCA9D82"/>
    <w:lvl w:ilvl="0" w:tplc="31AC0A6E">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7E5F47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D87796"/>
    <w:multiLevelType w:val="hybridMultilevel"/>
    <w:tmpl w:val="3A88F314"/>
    <w:lvl w:ilvl="0" w:tplc="0CE64628">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21"/>
  </w:num>
  <w:num w:numId="4">
    <w:abstractNumId w:val="11"/>
  </w:num>
  <w:num w:numId="5">
    <w:abstractNumId w:val="25"/>
  </w:num>
  <w:num w:numId="6">
    <w:abstractNumId w:val="8"/>
  </w:num>
  <w:num w:numId="7">
    <w:abstractNumId w:val="22"/>
  </w:num>
  <w:num w:numId="8">
    <w:abstractNumId w:val="24"/>
  </w:num>
  <w:num w:numId="9">
    <w:abstractNumId w:val="2"/>
  </w:num>
  <w:num w:numId="10">
    <w:abstractNumId w:val="23"/>
  </w:num>
  <w:num w:numId="11">
    <w:abstractNumId w:val="16"/>
  </w:num>
  <w:num w:numId="12">
    <w:abstractNumId w:val="10"/>
  </w:num>
  <w:num w:numId="13">
    <w:abstractNumId w:val="6"/>
  </w:num>
  <w:num w:numId="14">
    <w:abstractNumId w:val="7"/>
  </w:num>
  <w:num w:numId="15">
    <w:abstractNumId w:val="13"/>
  </w:num>
  <w:num w:numId="16">
    <w:abstractNumId w:val="3"/>
  </w:num>
  <w:num w:numId="17">
    <w:abstractNumId w:val="15"/>
  </w:num>
  <w:num w:numId="18">
    <w:abstractNumId w:val="20"/>
  </w:num>
  <w:num w:numId="19">
    <w:abstractNumId w:val="17"/>
  </w:num>
  <w:num w:numId="20">
    <w:abstractNumId w:val="4"/>
  </w:num>
  <w:num w:numId="21">
    <w:abstractNumId w:val="12"/>
  </w:num>
  <w:num w:numId="22">
    <w:abstractNumId w:val="1"/>
  </w:num>
  <w:num w:numId="23">
    <w:abstractNumId w:val="14"/>
  </w:num>
  <w:num w:numId="24">
    <w:abstractNumId w:val="19"/>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A5"/>
    <w:rsid w:val="0007637D"/>
    <w:rsid w:val="000934AD"/>
    <w:rsid w:val="00093E6C"/>
    <w:rsid w:val="000C7AE1"/>
    <w:rsid w:val="00152194"/>
    <w:rsid w:val="00157A85"/>
    <w:rsid w:val="001A63E5"/>
    <w:rsid w:val="001D578D"/>
    <w:rsid w:val="0020525B"/>
    <w:rsid w:val="00210AC8"/>
    <w:rsid w:val="00271455"/>
    <w:rsid w:val="002A07C8"/>
    <w:rsid w:val="003604E0"/>
    <w:rsid w:val="0036340E"/>
    <w:rsid w:val="003705A1"/>
    <w:rsid w:val="0037300B"/>
    <w:rsid w:val="00381406"/>
    <w:rsid w:val="0038178B"/>
    <w:rsid w:val="0038257A"/>
    <w:rsid w:val="00390CAF"/>
    <w:rsid w:val="003C2D1B"/>
    <w:rsid w:val="003C607C"/>
    <w:rsid w:val="003F274B"/>
    <w:rsid w:val="00407C0A"/>
    <w:rsid w:val="00417CF8"/>
    <w:rsid w:val="00425B38"/>
    <w:rsid w:val="00431814"/>
    <w:rsid w:val="00442329"/>
    <w:rsid w:val="00450332"/>
    <w:rsid w:val="00451F0C"/>
    <w:rsid w:val="00452122"/>
    <w:rsid w:val="00486061"/>
    <w:rsid w:val="004B78AB"/>
    <w:rsid w:val="004C48CD"/>
    <w:rsid w:val="004C7D30"/>
    <w:rsid w:val="005124CD"/>
    <w:rsid w:val="00540B9D"/>
    <w:rsid w:val="005A3676"/>
    <w:rsid w:val="005A57E4"/>
    <w:rsid w:val="005C6008"/>
    <w:rsid w:val="005D7B80"/>
    <w:rsid w:val="00625816"/>
    <w:rsid w:val="006368F2"/>
    <w:rsid w:val="006400B5"/>
    <w:rsid w:val="0066344D"/>
    <w:rsid w:val="00697BE8"/>
    <w:rsid w:val="006B533A"/>
    <w:rsid w:val="006C7477"/>
    <w:rsid w:val="006D6812"/>
    <w:rsid w:val="00703E0D"/>
    <w:rsid w:val="007221BB"/>
    <w:rsid w:val="007231BA"/>
    <w:rsid w:val="00727558"/>
    <w:rsid w:val="0076261C"/>
    <w:rsid w:val="00763688"/>
    <w:rsid w:val="00765D3F"/>
    <w:rsid w:val="00781C09"/>
    <w:rsid w:val="007D4A97"/>
    <w:rsid w:val="0081188D"/>
    <w:rsid w:val="00825E35"/>
    <w:rsid w:val="0082759E"/>
    <w:rsid w:val="00843C21"/>
    <w:rsid w:val="00864502"/>
    <w:rsid w:val="0087170C"/>
    <w:rsid w:val="008A09B7"/>
    <w:rsid w:val="008C1EC1"/>
    <w:rsid w:val="008F1199"/>
    <w:rsid w:val="008F76D1"/>
    <w:rsid w:val="00912535"/>
    <w:rsid w:val="00986E97"/>
    <w:rsid w:val="009C36E6"/>
    <w:rsid w:val="009D453D"/>
    <w:rsid w:val="009F45E1"/>
    <w:rsid w:val="009F6DA5"/>
    <w:rsid w:val="00A24141"/>
    <w:rsid w:val="00A73924"/>
    <w:rsid w:val="00A87A77"/>
    <w:rsid w:val="00AC0020"/>
    <w:rsid w:val="00AD21DE"/>
    <w:rsid w:val="00AF0E60"/>
    <w:rsid w:val="00B01213"/>
    <w:rsid w:val="00B026A9"/>
    <w:rsid w:val="00B0368D"/>
    <w:rsid w:val="00B345AD"/>
    <w:rsid w:val="00B51DCF"/>
    <w:rsid w:val="00B54F46"/>
    <w:rsid w:val="00B93DE8"/>
    <w:rsid w:val="00B94FF2"/>
    <w:rsid w:val="00BB350F"/>
    <w:rsid w:val="00BB3594"/>
    <w:rsid w:val="00BF0BBF"/>
    <w:rsid w:val="00C0749E"/>
    <w:rsid w:val="00C15AEA"/>
    <w:rsid w:val="00C66152"/>
    <w:rsid w:val="00C86870"/>
    <w:rsid w:val="00C91038"/>
    <w:rsid w:val="00CD5A62"/>
    <w:rsid w:val="00CF562E"/>
    <w:rsid w:val="00CF741A"/>
    <w:rsid w:val="00D14B92"/>
    <w:rsid w:val="00D15E47"/>
    <w:rsid w:val="00D244CF"/>
    <w:rsid w:val="00D610C2"/>
    <w:rsid w:val="00D63F12"/>
    <w:rsid w:val="00D8127B"/>
    <w:rsid w:val="00D9380B"/>
    <w:rsid w:val="00DA3BFC"/>
    <w:rsid w:val="00DC4450"/>
    <w:rsid w:val="00E16CC9"/>
    <w:rsid w:val="00E22A0F"/>
    <w:rsid w:val="00E36EA3"/>
    <w:rsid w:val="00E853AD"/>
    <w:rsid w:val="00EA5590"/>
    <w:rsid w:val="00EC25DC"/>
    <w:rsid w:val="00ED716A"/>
    <w:rsid w:val="00EF1EF5"/>
    <w:rsid w:val="00F2176F"/>
    <w:rsid w:val="00F24EA2"/>
    <w:rsid w:val="00F36F6A"/>
    <w:rsid w:val="00F90E74"/>
    <w:rsid w:val="00F9454D"/>
    <w:rsid w:val="00FC6259"/>
    <w:rsid w:val="00FD781F"/>
    <w:rsid w:val="00FE0525"/>
    <w:rsid w:val="00FE755A"/>
    <w:rsid w:val="00FF03C1"/>
    <w:rsid w:val="00FF4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A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qFormat/>
    <w:rsid w:val="006400B5"/>
    <w:pPr>
      <w:jc w:val="center"/>
    </w:pPr>
    <w:rPr>
      <w:rFonts w:ascii="Arial" w:hAnsi="Arial"/>
      <w:b/>
      <w:sz w:val="40"/>
    </w:rPr>
  </w:style>
  <w:style w:type="character" w:customStyle="1" w:styleId="SubtitleChar">
    <w:name w:val="Subtitle Char"/>
    <w:basedOn w:val="DefaultParagraphFont"/>
    <w:link w:val="Subtitle"/>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nhideWhenUsed/>
    <w:rsid w:val="00864502"/>
    <w:pPr>
      <w:tabs>
        <w:tab w:val="center" w:pos="4680"/>
        <w:tab w:val="right" w:pos="9360"/>
      </w:tabs>
    </w:pPr>
  </w:style>
  <w:style w:type="character" w:customStyle="1" w:styleId="FooterChar">
    <w:name w:val="Footer Char"/>
    <w:basedOn w:val="DefaultParagraphFont"/>
    <w:link w:val="Footer"/>
    <w:rsid w:val="00864502"/>
    <w:rPr>
      <w:rFonts w:ascii="Times New Roman" w:eastAsia="Times New Roman" w:hAnsi="Times New Roman" w:cs="Times New Roman"/>
    </w:rPr>
  </w:style>
  <w:style w:type="character" w:styleId="PageNumber">
    <w:name w:val="page number"/>
    <w:basedOn w:val="DefaultParagraphFont"/>
    <w:rsid w:val="00864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A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qFormat/>
    <w:rsid w:val="006400B5"/>
    <w:pPr>
      <w:jc w:val="center"/>
    </w:pPr>
    <w:rPr>
      <w:rFonts w:ascii="Arial" w:hAnsi="Arial"/>
      <w:b/>
      <w:sz w:val="40"/>
    </w:rPr>
  </w:style>
  <w:style w:type="character" w:customStyle="1" w:styleId="SubtitleChar">
    <w:name w:val="Subtitle Char"/>
    <w:basedOn w:val="DefaultParagraphFont"/>
    <w:link w:val="Subtitle"/>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nhideWhenUsed/>
    <w:rsid w:val="00864502"/>
    <w:pPr>
      <w:tabs>
        <w:tab w:val="center" w:pos="4680"/>
        <w:tab w:val="right" w:pos="9360"/>
      </w:tabs>
    </w:pPr>
  </w:style>
  <w:style w:type="character" w:customStyle="1" w:styleId="FooterChar">
    <w:name w:val="Footer Char"/>
    <w:basedOn w:val="DefaultParagraphFont"/>
    <w:link w:val="Footer"/>
    <w:rsid w:val="00864502"/>
    <w:rPr>
      <w:rFonts w:ascii="Times New Roman" w:eastAsia="Times New Roman" w:hAnsi="Times New Roman" w:cs="Times New Roman"/>
    </w:rPr>
  </w:style>
  <w:style w:type="character" w:styleId="PageNumber">
    <w:name w:val="page number"/>
    <w:basedOn w:val="DefaultParagraphFont"/>
    <w:rsid w:val="00864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64A70-10E5-427F-8807-711B62C17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shifaz.ali</dc:creator>
  <cp:lastModifiedBy>Nihayath Ibrahim</cp:lastModifiedBy>
  <cp:revision>9</cp:revision>
  <cp:lastPrinted>2010-03-08T13:23:00Z</cp:lastPrinted>
  <dcterms:created xsi:type="dcterms:W3CDTF">2016-04-06T08:08:00Z</dcterms:created>
  <dcterms:modified xsi:type="dcterms:W3CDTF">2016-07-21T08:06:00Z</dcterms:modified>
</cp:coreProperties>
</file>