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E69" w:rsidRPr="00776E69" w:rsidRDefault="00776E69" w:rsidP="00776E69">
      <w:pPr>
        <w:pStyle w:val="ListParagraph"/>
        <w:spacing w:line="276" w:lineRule="auto"/>
        <w:ind w:left="0"/>
        <w:contextualSpacing/>
        <w:jc w:val="center"/>
        <w:rPr>
          <w:rFonts w:asciiTheme="minorHAnsi" w:hAnsiTheme="minorHAnsi"/>
          <w:b/>
          <w:bCs/>
          <w:sz w:val="28"/>
          <w:szCs w:val="28"/>
        </w:rPr>
      </w:pPr>
      <w:r w:rsidRPr="00776E69">
        <w:rPr>
          <w:rFonts w:asciiTheme="minorHAnsi" w:hAnsiTheme="minorHAnsi"/>
          <w:b/>
          <w:bCs/>
          <w:sz w:val="28"/>
          <w:szCs w:val="28"/>
        </w:rPr>
        <w:t>ADDITIONAL INFORMATION</w:t>
      </w:r>
    </w:p>
    <w:p w:rsidR="00776E69" w:rsidRPr="00776E69" w:rsidRDefault="00776E69" w:rsidP="00776E69">
      <w:pPr>
        <w:pStyle w:val="ListParagraph"/>
        <w:spacing w:line="276" w:lineRule="auto"/>
        <w:ind w:left="0"/>
        <w:contextualSpacing/>
        <w:rPr>
          <w:rFonts w:asciiTheme="minorHAnsi" w:hAnsiTheme="minorHAnsi"/>
          <w:b/>
          <w:bCs/>
        </w:rPr>
      </w:pPr>
    </w:p>
    <w:p w:rsidR="00776E69" w:rsidRDefault="00776E69" w:rsidP="00776E69">
      <w:pPr>
        <w:pStyle w:val="ListParagraph"/>
        <w:spacing w:line="276" w:lineRule="auto"/>
        <w:ind w:left="0"/>
        <w:contextualSpacing/>
        <w:rPr>
          <w:rFonts w:asciiTheme="minorHAnsi" w:hAnsiTheme="minorHAnsi"/>
          <w:b/>
          <w:bCs/>
        </w:rPr>
      </w:pPr>
    </w:p>
    <w:p w:rsidR="00776E69" w:rsidRPr="00776E69" w:rsidRDefault="00776E69" w:rsidP="00776E69">
      <w:pPr>
        <w:pStyle w:val="ListParagraph"/>
        <w:spacing w:line="276" w:lineRule="auto"/>
        <w:ind w:left="0"/>
        <w:contextualSpacing/>
        <w:rPr>
          <w:rFonts w:asciiTheme="minorHAnsi" w:hAnsiTheme="minorHAnsi"/>
          <w:b/>
          <w:bCs/>
        </w:rPr>
      </w:pPr>
      <w:bookmarkStart w:id="0" w:name="_GoBack"/>
      <w:bookmarkEnd w:id="0"/>
      <w:r w:rsidRPr="00776E69">
        <w:rPr>
          <w:rFonts w:asciiTheme="minorHAnsi" w:hAnsiTheme="minorHAnsi"/>
          <w:b/>
          <w:bCs/>
        </w:rPr>
        <w:t xml:space="preserve">Project: Construction of </w:t>
      </w:r>
      <w:proofErr w:type="spellStart"/>
      <w:r w:rsidRPr="00776E69">
        <w:rPr>
          <w:rFonts w:asciiTheme="minorHAnsi" w:hAnsiTheme="minorHAnsi"/>
          <w:b/>
          <w:bCs/>
        </w:rPr>
        <w:t>R.Angolhitheem</w:t>
      </w:r>
      <w:proofErr w:type="spellEnd"/>
      <w:r w:rsidRPr="00776E69">
        <w:rPr>
          <w:rFonts w:asciiTheme="minorHAnsi" w:hAnsiTheme="minorHAnsi"/>
          <w:b/>
          <w:bCs/>
        </w:rPr>
        <w:t xml:space="preserve"> Health Center </w:t>
      </w:r>
    </w:p>
    <w:p w:rsidR="00776E69" w:rsidRPr="00776E69" w:rsidRDefault="00776E69" w:rsidP="00776E69">
      <w:pPr>
        <w:pStyle w:val="ListParagraph"/>
        <w:spacing w:line="276" w:lineRule="auto"/>
        <w:rPr>
          <w:rFonts w:asciiTheme="minorHAnsi" w:hAnsiTheme="minorHAnsi"/>
          <w:b/>
          <w:bCs/>
        </w:rPr>
      </w:pPr>
    </w:p>
    <w:p w:rsidR="00776E69" w:rsidRPr="00776E69" w:rsidRDefault="00776E69" w:rsidP="00776E69">
      <w:pPr>
        <w:rPr>
          <w:rFonts w:asciiTheme="minorHAnsi" w:hAnsiTheme="minorHAnsi" w:cs="Arial Narrow"/>
          <w:b/>
          <w:bCs/>
          <w:sz w:val="22"/>
          <w:szCs w:val="22"/>
        </w:rPr>
      </w:pPr>
      <w:r w:rsidRPr="00776E69">
        <w:rPr>
          <w:rFonts w:asciiTheme="minorHAnsi" w:hAnsiTheme="minorHAnsi" w:cs="Arial Narrow"/>
          <w:b/>
          <w:bCs/>
          <w:sz w:val="22"/>
          <w:szCs w:val="22"/>
        </w:rPr>
        <w:t>Please be informed that:</w:t>
      </w:r>
    </w:p>
    <w:p w:rsidR="00776E69" w:rsidRPr="00776E69" w:rsidRDefault="00776E69" w:rsidP="00776E69">
      <w:pPr>
        <w:pStyle w:val="ListParagraph"/>
        <w:tabs>
          <w:tab w:val="left" w:pos="426"/>
        </w:tabs>
        <w:spacing w:line="276" w:lineRule="auto"/>
        <w:ind w:left="0"/>
        <w:contextualSpacing/>
        <w:rPr>
          <w:rFonts w:asciiTheme="minorHAnsi" w:hAnsiTheme="minorHAnsi"/>
        </w:rPr>
      </w:pPr>
      <w:r w:rsidRPr="00776E69">
        <w:rPr>
          <w:rFonts w:asciiTheme="minorHAnsi" w:hAnsiTheme="minorHAnsi"/>
        </w:rPr>
        <w:t>1.</w:t>
      </w:r>
      <w:r w:rsidRPr="00776E69">
        <w:rPr>
          <w:rFonts w:asciiTheme="minorHAnsi" w:hAnsiTheme="minorHAnsi"/>
        </w:rPr>
        <w:tab/>
        <w:t>Interior &amp; Exterior Plastering: 18mm thick.</w:t>
      </w:r>
    </w:p>
    <w:p w:rsidR="00776E69" w:rsidRPr="00776E69" w:rsidRDefault="00776E69" w:rsidP="00776E69">
      <w:pPr>
        <w:pStyle w:val="ListParagraph"/>
        <w:tabs>
          <w:tab w:val="left" w:pos="993"/>
        </w:tabs>
        <w:spacing w:line="276" w:lineRule="auto"/>
        <w:ind w:left="0" w:firstLine="709"/>
        <w:contextualSpacing/>
        <w:rPr>
          <w:rFonts w:asciiTheme="minorHAnsi" w:hAnsiTheme="minorHAnsi"/>
        </w:rPr>
      </w:pPr>
      <w:r w:rsidRPr="00776E69">
        <w:rPr>
          <w:rFonts w:asciiTheme="minorHAnsi" w:hAnsiTheme="minorHAnsi"/>
        </w:rPr>
        <w:t>a.</w:t>
      </w:r>
      <w:r w:rsidRPr="00776E69">
        <w:rPr>
          <w:rFonts w:asciiTheme="minorHAnsi" w:hAnsiTheme="minorHAnsi"/>
        </w:rPr>
        <w:tab/>
        <w:t>Block making: Local sand shall be used (mix ratio 1:4)</w:t>
      </w:r>
    </w:p>
    <w:p w:rsidR="00776E69" w:rsidRPr="00776E69" w:rsidRDefault="00776E69" w:rsidP="00776E69">
      <w:pPr>
        <w:pStyle w:val="ListParagraph"/>
        <w:tabs>
          <w:tab w:val="left" w:pos="993"/>
        </w:tabs>
        <w:spacing w:line="276" w:lineRule="auto"/>
        <w:ind w:left="0" w:firstLine="709"/>
        <w:contextualSpacing/>
        <w:rPr>
          <w:rFonts w:asciiTheme="minorHAnsi" w:hAnsiTheme="minorHAnsi"/>
        </w:rPr>
      </w:pPr>
      <w:r w:rsidRPr="00776E69">
        <w:rPr>
          <w:rFonts w:asciiTheme="minorHAnsi" w:hAnsiTheme="minorHAnsi"/>
        </w:rPr>
        <w:t>b.</w:t>
      </w:r>
      <w:r w:rsidRPr="00776E69">
        <w:rPr>
          <w:rFonts w:asciiTheme="minorHAnsi" w:hAnsiTheme="minorHAnsi"/>
        </w:rPr>
        <w:tab/>
        <w:t xml:space="preserve">River sand shall be used for bedding </w:t>
      </w:r>
      <w:proofErr w:type="spellStart"/>
      <w:r w:rsidRPr="00776E69">
        <w:rPr>
          <w:rFonts w:asciiTheme="minorHAnsi" w:hAnsiTheme="minorHAnsi"/>
        </w:rPr>
        <w:t>motar</w:t>
      </w:r>
      <w:proofErr w:type="spellEnd"/>
      <w:r w:rsidRPr="00776E69">
        <w:rPr>
          <w:rFonts w:asciiTheme="minorHAnsi" w:hAnsiTheme="minorHAnsi"/>
        </w:rPr>
        <w:t xml:space="preserve"> &amp; Plastering. Manufactured sand cannot be used.</w:t>
      </w:r>
    </w:p>
    <w:p w:rsidR="00776E69" w:rsidRPr="00776E69" w:rsidRDefault="00776E69" w:rsidP="00776E69">
      <w:pPr>
        <w:pStyle w:val="ListParagraph"/>
        <w:tabs>
          <w:tab w:val="left" w:pos="426"/>
        </w:tabs>
        <w:spacing w:line="276" w:lineRule="auto"/>
        <w:ind w:left="0"/>
        <w:contextualSpacing/>
        <w:rPr>
          <w:rFonts w:asciiTheme="minorHAnsi" w:hAnsiTheme="minorHAnsi"/>
        </w:rPr>
      </w:pPr>
      <w:r w:rsidRPr="00776E69">
        <w:rPr>
          <w:rFonts w:asciiTheme="minorHAnsi" w:hAnsiTheme="minorHAnsi"/>
        </w:rPr>
        <w:t>2.</w:t>
      </w:r>
      <w:r w:rsidRPr="00776E69">
        <w:rPr>
          <w:rFonts w:asciiTheme="minorHAnsi" w:hAnsiTheme="minorHAnsi"/>
        </w:rPr>
        <w:tab/>
        <w:t>Interior Ceiling: Gypsum Board with G.I frame as per manufacture’s Instruction. (Hidden frame)</w:t>
      </w:r>
    </w:p>
    <w:p w:rsidR="00776E69" w:rsidRPr="00776E69" w:rsidRDefault="00776E69" w:rsidP="00776E69">
      <w:pPr>
        <w:pStyle w:val="ListParagraph"/>
        <w:tabs>
          <w:tab w:val="left" w:pos="426"/>
        </w:tabs>
        <w:spacing w:line="276" w:lineRule="auto"/>
        <w:ind w:left="0"/>
        <w:contextualSpacing/>
        <w:rPr>
          <w:rFonts w:asciiTheme="minorHAnsi" w:hAnsiTheme="minorHAnsi"/>
        </w:rPr>
      </w:pPr>
      <w:r w:rsidRPr="00776E69">
        <w:rPr>
          <w:rFonts w:asciiTheme="minorHAnsi" w:hAnsiTheme="minorHAnsi"/>
        </w:rPr>
        <w:t>3.</w:t>
      </w:r>
      <w:r w:rsidRPr="00776E69">
        <w:rPr>
          <w:rFonts w:asciiTheme="minorHAnsi" w:hAnsiTheme="minorHAnsi"/>
        </w:rPr>
        <w:tab/>
        <w:t>The following drawings are attached with this amendment</w:t>
      </w:r>
    </w:p>
    <w:p w:rsidR="00776E69" w:rsidRPr="00776E69" w:rsidRDefault="00776E69" w:rsidP="00776E69">
      <w:pPr>
        <w:pStyle w:val="ListParagraph"/>
        <w:tabs>
          <w:tab w:val="left" w:pos="993"/>
        </w:tabs>
        <w:spacing w:line="276" w:lineRule="auto"/>
        <w:ind w:left="0" w:firstLine="709"/>
        <w:contextualSpacing/>
        <w:rPr>
          <w:rFonts w:asciiTheme="minorHAnsi" w:hAnsiTheme="minorHAnsi"/>
        </w:rPr>
      </w:pPr>
      <w:r w:rsidRPr="00776E69">
        <w:rPr>
          <w:rFonts w:asciiTheme="minorHAnsi" w:hAnsiTheme="minorHAnsi"/>
        </w:rPr>
        <w:t>a.</w:t>
      </w:r>
      <w:r w:rsidRPr="00776E69">
        <w:rPr>
          <w:rFonts w:asciiTheme="minorHAnsi" w:hAnsiTheme="minorHAnsi"/>
        </w:rPr>
        <w:tab/>
        <w:t>Revised Electric Layout (AC Outdoor unit locations)</w:t>
      </w:r>
    </w:p>
    <w:p w:rsidR="00776E69" w:rsidRPr="00776E69" w:rsidRDefault="00776E69" w:rsidP="00776E69">
      <w:pPr>
        <w:pStyle w:val="ListParagraph"/>
        <w:tabs>
          <w:tab w:val="left" w:pos="993"/>
        </w:tabs>
        <w:spacing w:line="276" w:lineRule="auto"/>
        <w:ind w:left="0" w:firstLine="709"/>
        <w:contextualSpacing/>
        <w:rPr>
          <w:rFonts w:asciiTheme="minorHAnsi" w:hAnsiTheme="minorHAnsi"/>
        </w:rPr>
      </w:pPr>
      <w:r w:rsidRPr="00776E69">
        <w:rPr>
          <w:rFonts w:asciiTheme="minorHAnsi" w:hAnsiTheme="minorHAnsi"/>
        </w:rPr>
        <w:t>b.</w:t>
      </w:r>
      <w:r w:rsidRPr="00776E69">
        <w:rPr>
          <w:rFonts w:asciiTheme="minorHAnsi" w:hAnsiTheme="minorHAnsi"/>
        </w:rPr>
        <w:tab/>
        <w:t>Hydraulics and drainage drawings</w:t>
      </w:r>
    </w:p>
    <w:p w:rsidR="00776E69" w:rsidRPr="00776E69" w:rsidRDefault="00776E69" w:rsidP="00776E69">
      <w:pPr>
        <w:pStyle w:val="ListParagraph"/>
        <w:tabs>
          <w:tab w:val="left" w:pos="993"/>
        </w:tabs>
        <w:spacing w:line="276" w:lineRule="auto"/>
        <w:ind w:left="0" w:firstLine="709"/>
        <w:contextualSpacing/>
        <w:rPr>
          <w:rFonts w:asciiTheme="minorHAnsi" w:hAnsiTheme="minorHAnsi"/>
        </w:rPr>
      </w:pPr>
      <w:r w:rsidRPr="00776E69">
        <w:rPr>
          <w:rFonts w:asciiTheme="minorHAnsi" w:hAnsiTheme="minorHAnsi"/>
        </w:rPr>
        <w:t>c.</w:t>
      </w:r>
      <w:r w:rsidRPr="00776E69">
        <w:rPr>
          <w:rFonts w:asciiTheme="minorHAnsi" w:hAnsiTheme="minorHAnsi"/>
        </w:rPr>
        <w:tab/>
        <w:t>Septic tank location (Site plan attached)</w:t>
      </w:r>
    </w:p>
    <w:p w:rsidR="00776E69" w:rsidRPr="00776E69" w:rsidRDefault="00776E69" w:rsidP="00776E69">
      <w:pPr>
        <w:pStyle w:val="ListParagraph"/>
        <w:tabs>
          <w:tab w:val="left" w:pos="993"/>
        </w:tabs>
        <w:spacing w:line="276" w:lineRule="auto"/>
        <w:ind w:left="0" w:firstLine="709"/>
        <w:contextualSpacing/>
        <w:rPr>
          <w:rFonts w:asciiTheme="minorHAnsi" w:hAnsiTheme="minorHAnsi"/>
        </w:rPr>
      </w:pPr>
      <w:r w:rsidRPr="00776E69">
        <w:rPr>
          <w:rFonts w:asciiTheme="minorHAnsi" w:hAnsiTheme="minorHAnsi"/>
        </w:rPr>
        <w:t>d.</w:t>
      </w:r>
      <w:r w:rsidRPr="00776E69">
        <w:rPr>
          <w:rFonts w:asciiTheme="minorHAnsi" w:hAnsiTheme="minorHAnsi"/>
        </w:rPr>
        <w:tab/>
        <w:t>Ground water well location (Site plan attached)</w:t>
      </w:r>
    </w:p>
    <w:p w:rsidR="00776E69" w:rsidRPr="00776E69" w:rsidRDefault="00776E69" w:rsidP="00776E69">
      <w:pPr>
        <w:pStyle w:val="ListParagraph"/>
        <w:tabs>
          <w:tab w:val="left" w:pos="993"/>
        </w:tabs>
        <w:spacing w:line="276" w:lineRule="auto"/>
        <w:ind w:left="0" w:firstLine="709"/>
        <w:contextualSpacing/>
        <w:rPr>
          <w:rFonts w:asciiTheme="minorHAnsi" w:hAnsiTheme="minorHAnsi"/>
        </w:rPr>
      </w:pPr>
      <w:r w:rsidRPr="00776E69">
        <w:rPr>
          <w:rFonts w:asciiTheme="minorHAnsi" w:hAnsiTheme="minorHAnsi"/>
        </w:rPr>
        <w:t>e.</w:t>
      </w:r>
      <w:r w:rsidRPr="00776E69">
        <w:rPr>
          <w:rFonts w:asciiTheme="minorHAnsi" w:hAnsiTheme="minorHAnsi"/>
        </w:rPr>
        <w:tab/>
        <w:t>Water tank location (Site plan attached)</w:t>
      </w:r>
    </w:p>
    <w:p w:rsidR="00776E69" w:rsidRPr="00776E69" w:rsidRDefault="00776E69" w:rsidP="00776E69">
      <w:pPr>
        <w:pStyle w:val="ListParagraph"/>
        <w:tabs>
          <w:tab w:val="left" w:pos="426"/>
        </w:tabs>
        <w:spacing w:line="276" w:lineRule="auto"/>
        <w:ind w:left="420" w:hanging="420"/>
        <w:contextualSpacing/>
        <w:rPr>
          <w:rFonts w:asciiTheme="minorHAnsi" w:hAnsiTheme="minorHAnsi"/>
        </w:rPr>
      </w:pPr>
      <w:r w:rsidRPr="00776E69">
        <w:rPr>
          <w:rFonts w:asciiTheme="minorHAnsi" w:hAnsiTheme="minorHAnsi"/>
        </w:rPr>
        <w:t>4.</w:t>
      </w:r>
      <w:r w:rsidRPr="00776E69">
        <w:rPr>
          <w:rFonts w:asciiTheme="minorHAnsi" w:hAnsiTheme="minorHAnsi"/>
        </w:rPr>
        <w:tab/>
        <w:t>Material Storage shall be arranged within health center premises, staff accommodation could be arranged within health center premises if space available (if the services of health center is not interrupted).</w:t>
      </w:r>
    </w:p>
    <w:p w:rsidR="00776E69" w:rsidRPr="00776E69" w:rsidRDefault="00776E69" w:rsidP="00776E69">
      <w:pPr>
        <w:pStyle w:val="ListParagraph"/>
        <w:tabs>
          <w:tab w:val="left" w:pos="426"/>
        </w:tabs>
        <w:spacing w:line="276" w:lineRule="auto"/>
        <w:ind w:left="420" w:hanging="420"/>
        <w:contextualSpacing/>
        <w:rPr>
          <w:rFonts w:asciiTheme="minorHAnsi" w:hAnsiTheme="minorHAnsi"/>
        </w:rPr>
      </w:pPr>
      <w:r w:rsidRPr="00776E69">
        <w:rPr>
          <w:rFonts w:asciiTheme="minorHAnsi" w:hAnsiTheme="minorHAnsi"/>
        </w:rPr>
        <w:t>5.</w:t>
      </w:r>
      <w:r w:rsidRPr="00776E69">
        <w:rPr>
          <w:rFonts w:asciiTheme="minorHAnsi" w:hAnsiTheme="minorHAnsi"/>
        </w:rPr>
        <w:tab/>
        <w:t>No demolition works are to be carried out. Proposed building area has been cleared of any existing structure.</w:t>
      </w:r>
    </w:p>
    <w:p w:rsidR="00776E69" w:rsidRPr="00776E69" w:rsidRDefault="00776E69" w:rsidP="00776E69">
      <w:pPr>
        <w:pStyle w:val="ListParagraph"/>
        <w:tabs>
          <w:tab w:val="left" w:pos="426"/>
        </w:tabs>
        <w:spacing w:line="276" w:lineRule="auto"/>
        <w:ind w:left="420" w:hanging="420"/>
        <w:contextualSpacing/>
        <w:rPr>
          <w:rFonts w:asciiTheme="minorHAnsi" w:hAnsiTheme="minorHAnsi"/>
        </w:rPr>
      </w:pPr>
      <w:r w:rsidRPr="00776E69">
        <w:rPr>
          <w:rFonts w:asciiTheme="minorHAnsi" w:hAnsiTheme="minorHAnsi"/>
        </w:rPr>
        <w:t>6.</w:t>
      </w:r>
      <w:r w:rsidRPr="00776E69">
        <w:rPr>
          <w:rFonts w:asciiTheme="minorHAnsi" w:hAnsiTheme="minorHAnsi"/>
        </w:rPr>
        <w:tab/>
        <w:t>Three phase armored cable to be laid from nearest Distribution board (of power station) to the building (contractor shall check the distance from power station’s Distribution board to Health center before bidding)</w:t>
      </w:r>
    </w:p>
    <w:p w:rsidR="00776E69" w:rsidRPr="00776E69" w:rsidRDefault="00776E69" w:rsidP="00776E69">
      <w:pPr>
        <w:pStyle w:val="ListParagraph"/>
        <w:tabs>
          <w:tab w:val="left" w:pos="426"/>
        </w:tabs>
        <w:spacing w:line="276" w:lineRule="auto"/>
        <w:ind w:left="420" w:hanging="420"/>
        <w:contextualSpacing/>
        <w:rPr>
          <w:rFonts w:asciiTheme="minorHAnsi" w:hAnsiTheme="minorHAnsi"/>
        </w:rPr>
      </w:pPr>
      <w:r w:rsidRPr="00776E69">
        <w:rPr>
          <w:rFonts w:asciiTheme="minorHAnsi" w:hAnsiTheme="minorHAnsi"/>
        </w:rPr>
        <w:t>7.</w:t>
      </w:r>
      <w:r w:rsidRPr="00776E69">
        <w:rPr>
          <w:rFonts w:asciiTheme="minorHAnsi" w:hAnsiTheme="minorHAnsi"/>
        </w:rPr>
        <w:tab/>
        <w:t>No electric main panel board is required, only house meter and distribution board is required (all are three phase).</w:t>
      </w:r>
    </w:p>
    <w:p w:rsidR="00776E69" w:rsidRPr="00776E69" w:rsidRDefault="00776E69" w:rsidP="00776E69">
      <w:pPr>
        <w:pStyle w:val="ListParagraph"/>
        <w:tabs>
          <w:tab w:val="left" w:pos="426"/>
        </w:tabs>
        <w:spacing w:line="276" w:lineRule="auto"/>
        <w:ind w:left="420" w:hanging="420"/>
        <w:contextualSpacing/>
        <w:rPr>
          <w:rFonts w:asciiTheme="minorHAnsi" w:hAnsiTheme="minorHAnsi"/>
        </w:rPr>
      </w:pPr>
      <w:r w:rsidRPr="00776E69">
        <w:rPr>
          <w:rFonts w:asciiTheme="minorHAnsi" w:hAnsiTheme="minorHAnsi"/>
        </w:rPr>
        <w:t>8.</w:t>
      </w:r>
      <w:r w:rsidRPr="00776E69">
        <w:rPr>
          <w:rFonts w:asciiTheme="minorHAnsi" w:hAnsiTheme="minorHAnsi"/>
        </w:rPr>
        <w:tab/>
        <w:t>Supply and complete installation of 5000 Liters HDPE (</w:t>
      </w:r>
      <w:proofErr w:type="spellStart"/>
      <w:r w:rsidRPr="00776E69">
        <w:rPr>
          <w:rFonts w:asciiTheme="minorHAnsi" w:hAnsiTheme="minorHAnsi"/>
        </w:rPr>
        <w:t>Sintex</w:t>
      </w:r>
      <w:proofErr w:type="spellEnd"/>
      <w:r w:rsidRPr="00776E69">
        <w:rPr>
          <w:rFonts w:asciiTheme="minorHAnsi" w:hAnsiTheme="minorHAnsi"/>
        </w:rPr>
        <w:t xml:space="preserve"> or Equivalent) Rain water storage tanks as per drawing. (This item includes laying foundation of the storage tank bed and roofing works as per drawing)</w:t>
      </w:r>
    </w:p>
    <w:p w:rsidR="00776E69" w:rsidRPr="00776E69" w:rsidRDefault="00776E69" w:rsidP="00776E69">
      <w:pPr>
        <w:pStyle w:val="ListParagraph"/>
        <w:tabs>
          <w:tab w:val="left" w:pos="426"/>
        </w:tabs>
        <w:spacing w:line="276" w:lineRule="auto"/>
        <w:ind w:left="420" w:hanging="420"/>
        <w:contextualSpacing/>
        <w:rPr>
          <w:rFonts w:asciiTheme="minorHAnsi" w:hAnsiTheme="minorHAnsi"/>
        </w:rPr>
      </w:pPr>
      <w:r w:rsidRPr="00776E69">
        <w:rPr>
          <w:rFonts w:asciiTheme="minorHAnsi" w:hAnsiTheme="minorHAnsi"/>
        </w:rPr>
        <w:t>9.</w:t>
      </w:r>
      <w:r w:rsidRPr="00776E69">
        <w:rPr>
          <w:rFonts w:asciiTheme="minorHAnsi" w:hAnsiTheme="minorHAnsi"/>
        </w:rPr>
        <w:tab/>
        <w:t xml:space="preserve">Construction of overhead tank tower as per drawing and installation of overhead storage tank (2500L HDPE tank – </w:t>
      </w:r>
      <w:proofErr w:type="spellStart"/>
      <w:r w:rsidRPr="00776E69">
        <w:rPr>
          <w:rFonts w:asciiTheme="minorHAnsi" w:hAnsiTheme="minorHAnsi"/>
        </w:rPr>
        <w:t>sintex</w:t>
      </w:r>
      <w:proofErr w:type="spellEnd"/>
      <w:r w:rsidRPr="00776E69">
        <w:rPr>
          <w:rFonts w:asciiTheme="minorHAnsi" w:hAnsiTheme="minorHAnsi"/>
        </w:rPr>
        <w:t xml:space="preserve"> or equivalent).</w:t>
      </w:r>
    </w:p>
    <w:p w:rsidR="00D05FED" w:rsidRPr="00776E69" w:rsidRDefault="00D05FED">
      <w:pPr>
        <w:rPr>
          <w:rFonts w:asciiTheme="minorHAnsi" w:hAnsiTheme="minorHAnsi"/>
        </w:rPr>
      </w:pPr>
    </w:p>
    <w:sectPr w:rsidR="00D05FED" w:rsidRPr="00776E69" w:rsidSect="00776E69">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69"/>
    <w:rsid w:val="00776E69"/>
    <w:rsid w:val="00D05F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730A6B-7566-4C54-A3A4-C5E61EE9B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E69"/>
    <w:pPr>
      <w:overflowPunct w:val="0"/>
      <w:autoSpaceDE w:val="0"/>
      <w:autoSpaceDN w:val="0"/>
      <w:adjustRightInd w:val="0"/>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6E69"/>
    <w:pPr>
      <w:overflowPunct/>
      <w:autoSpaceDE/>
      <w:autoSpaceDN/>
      <w:adjustRightInd/>
      <w:ind w:left="720"/>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73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1454</Characters>
  <Application>Microsoft Office Word</Application>
  <DocSecurity>0</DocSecurity>
  <Lines>12</Lines>
  <Paragraphs>3</Paragraphs>
  <ScaleCrop>false</ScaleCrop>
  <Company/>
  <LinksUpToDate>false</LinksUpToDate>
  <CharactersWithSpaces>1706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HUSSAIN HAMEEM</dc:creator>
  <cp:keywords/>
  <dc:description/>
  <cp:lastModifiedBy>HUSSAIN HAMEEM</cp:lastModifiedBy>
  <cp:revision>1</cp:revision>
  <dcterms:created xsi:type="dcterms:W3CDTF">2015-07-20T06:10:00Z</dcterms:created>
  <dcterms:modified xsi:type="dcterms:W3CDTF">2015-07-20T06:11:00Z</dcterms:modified>
</cp:coreProperties>
</file>