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66B" w:rsidRPr="00C35436" w:rsidRDefault="00D4766B" w:rsidP="00C35436">
      <w:pPr>
        <w:pStyle w:val="Title"/>
        <w:pBdr>
          <w:top w:val="dotted" w:sz="2" w:space="1" w:color="632423"/>
          <w:bottom w:val="dotted" w:sz="2" w:space="6" w:color="632423"/>
        </w:pBdr>
        <w:spacing w:before="0" w:after="0"/>
        <w:rPr>
          <w:rFonts w:ascii="Times New Roman" w:eastAsia="Times New Roman" w:hAnsi="Times New Roman" w:cs="Times New Roman"/>
          <w:b/>
          <w:bCs/>
          <w:color w:val="632423"/>
          <w:lang w:val="en-US" w:eastAsia="en-US"/>
        </w:rPr>
      </w:pPr>
      <w:bookmarkStart w:id="0" w:name="_GoBack"/>
      <w:bookmarkEnd w:id="0"/>
      <w:r w:rsidRPr="00C35436">
        <w:rPr>
          <w:rFonts w:ascii="Times New Roman" w:eastAsia="Times New Roman" w:hAnsi="Times New Roman" w:cs="Times New Roman"/>
          <w:b/>
          <w:bCs/>
          <w:color w:val="632423"/>
          <w:lang w:val="en-US" w:eastAsia="en-US"/>
        </w:rPr>
        <w:t>SECTION 7</w:t>
      </w:r>
    </w:p>
    <w:p w:rsidR="00D4766B" w:rsidRPr="00C35436" w:rsidRDefault="00D4766B" w:rsidP="00C35436">
      <w:pPr>
        <w:pStyle w:val="Title"/>
        <w:pBdr>
          <w:top w:val="dotted" w:sz="2" w:space="1" w:color="632423"/>
          <w:bottom w:val="dotted" w:sz="2" w:space="6" w:color="632423"/>
        </w:pBdr>
        <w:spacing w:before="0" w:after="0"/>
        <w:rPr>
          <w:rFonts w:ascii="Times New Roman" w:eastAsia="Times New Roman" w:hAnsi="Times New Roman" w:cs="Times New Roman"/>
          <w:b/>
          <w:bCs/>
          <w:color w:val="632423"/>
          <w:lang w:val="en-US" w:eastAsia="en-US"/>
        </w:rPr>
      </w:pPr>
      <w:r w:rsidRPr="00C35436">
        <w:rPr>
          <w:rFonts w:ascii="Times New Roman" w:eastAsia="Times New Roman" w:hAnsi="Times New Roman" w:cs="Times New Roman"/>
          <w:b/>
          <w:bCs/>
          <w:color w:val="632423"/>
          <w:lang w:val="en-US" w:eastAsia="en-US"/>
        </w:rPr>
        <w:t>Employer’s Requirement</w:t>
      </w: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C35436" w:rsidRDefault="00C35436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C35436" w:rsidRDefault="00C35436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A003F8" w:rsidRPr="00D4766B" w:rsidRDefault="00D82B13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  <w:r w:rsidRPr="00D4766B">
        <w:rPr>
          <w:rFonts w:asciiTheme="majorBidi" w:hAnsiTheme="majorBidi" w:cstheme="majorBidi"/>
          <w:b/>
          <w:sz w:val="28"/>
          <w:szCs w:val="28"/>
        </w:rPr>
        <w:t>Section 7 – Employer’s Requirement</w:t>
      </w:r>
    </w:p>
    <w:p w:rsidR="002A44A3" w:rsidRPr="002A44A3" w:rsidRDefault="002A44A3" w:rsidP="002A44A3">
      <w:pPr>
        <w:rPr>
          <w:rFonts w:ascii="Times New Roman" w:hAnsi="Times New Roman" w:cs="Times New Roman"/>
          <w:sz w:val="24"/>
        </w:rPr>
      </w:pPr>
      <w:r w:rsidRPr="002A44A3">
        <w:rPr>
          <w:rFonts w:ascii="Times New Roman" w:hAnsi="Times New Roman" w:cs="Times New Roman"/>
          <w:sz w:val="24"/>
        </w:rPr>
        <w:t>The scope of work included in sewerage system of each package shall be as under:</w:t>
      </w:r>
    </w:p>
    <w:p w:rsidR="002A44A3" w:rsidRPr="002A44A3" w:rsidRDefault="002A44A3" w:rsidP="002A44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A44A3">
        <w:rPr>
          <w:rFonts w:ascii="Times New Roman" w:hAnsi="Times New Roman" w:cs="Times New Roman"/>
          <w:sz w:val="24"/>
        </w:rPr>
        <w:t>Carryout surveys, investigation, Conduction of EIA, Preparation and approval of Concept Design and EIA from EPA.</w:t>
      </w:r>
    </w:p>
    <w:p w:rsidR="002A44A3" w:rsidRPr="002A44A3" w:rsidRDefault="002A44A3" w:rsidP="002A44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A44A3">
        <w:rPr>
          <w:rFonts w:ascii="Times New Roman" w:hAnsi="Times New Roman" w:cs="Times New Roman"/>
          <w:sz w:val="24"/>
        </w:rPr>
        <w:t xml:space="preserve">Preparation of Design of civil, electrical and mechanical works of Water Supply System </w:t>
      </w:r>
      <w:proofErr w:type="spellStart"/>
      <w:r w:rsidRPr="002A44A3">
        <w:rPr>
          <w:rFonts w:ascii="Times New Roman" w:hAnsi="Times New Roman" w:cs="Times New Roman"/>
          <w:sz w:val="24"/>
        </w:rPr>
        <w:t>System</w:t>
      </w:r>
      <w:proofErr w:type="spellEnd"/>
      <w:r w:rsidRPr="002A44A3">
        <w:rPr>
          <w:rFonts w:ascii="Times New Roman" w:hAnsi="Times New Roman" w:cs="Times New Roman"/>
          <w:sz w:val="24"/>
        </w:rPr>
        <w:t xml:space="preserve"> i.e. Borehole, RO Plant including Brine Disposal, Sea Outfall, Ground Storage Tank, Rainwater Harvesting System and Water Distribution System etc.</w:t>
      </w:r>
    </w:p>
    <w:p w:rsidR="002A44A3" w:rsidRPr="002A44A3" w:rsidRDefault="002A44A3" w:rsidP="002A44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A44A3">
        <w:rPr>
          <w:rFonts w:ascii="Times New Roman" w:hAnsi="Times New Roman" w:cs="Times New Roman"/>
          <w:sz w:val="24"/>
        </w:rPr>
        <w:t>Preparation of Construction Drawings</w:t>
      </w:r>
    </w:p>
    <w:p w:rsidR="002A44A3" w:rsidRPr="002A44A3" w:rsidRDefault="002A44A3" w:rsidP="002A44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A44A3">
        <w:rPr>
          <w:rFonts w:ascii="Times New Roman" w:hAnsi="Times New Roman" w:cs="Times New Roman"/>
          <w:sz w:val="24"/>
        </w:rPr>
        <w:t>Construction of civil, electrical and mechanical works of Sewerage System i.e. Borehole, RO Plant including Brine Disposal, Sea Outfall, Ground Storage Tank, Rainwater Harvesting System and Water Distribution System etc.</w:t>
      </w:r>
    </w:p>
    <w:p w:rsidR="002A44A3" w:rsidRPr="002A44A3" w:rsidRDefault="002A44A3" w:rsidP="002A44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A44A3">
        <w:rPr>
          <w:rFonts w:ascii="Times New Roman" w:hAnsi="Times New Roman" w:cs="Times New Roman"/>
          <w:sz w:val="24"/>
        </w:rPr>
        <w:t>Trial Run and Commissioning of Water Supply System</w:t>
      </w:r>
    </w:p>
    <w:p w:rsidR="002A44A3" w:rsidRPr="002A44A3" w:rsidRDefault="002A44A3" w:rsidP="002A44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A44A3">
        <w:rPr>
          <w:rFonts w:ascii="Times New Roman" w:hAnsi="Times New Roman" w:cs="Times New Roman"/>
          <w:sz w:val="24"/>
        </w:rPr>
        <w:t>Operation and maintenance of Water Supply System for a period of one year after taking over of Employer</w:t>
      </w:r>
    </w:p>
    <w:p w:rsidR="002A44A3" w:rsidRPr="002A44A3" w:rsidRDefault="002A44A3" w:rsidP="002A44A3">
      <w:pPr>
        <w:ind w:left="360"/>
        <w:rPr>
          <w:rFonts w:ascii="Times New Roman" w:hAnsi="Times New Roman" w:cs="Times New Roman"/>
          <w:sz w:val="24"/>
        </w:rPr>
      </w:pPr>
    </w:p>
    <w:p w:rsidR="002A44A3" w:rsidRPr="002A44A3" w:rsidRDefault="002A44A3" w:rsidP="002A44A3">
      <w:pPr>
        <w:ind w:left="360"/>
        <w:rPr>
          <w:rFonts w:ascii="Times New Roman" w:hAnsi="Times New Roman" w:cs="Times New Roman"/>
          <w:sz w:val="24"/>
        </w:rPr>
      </w:pPr>
      <w:r w:rsidRPr="002A44A3">
        <w:rPr>
          <w:rFonts w:ascii="Times New Roman" w:hAnsi="Times New Roman" w:cs="Times New Roman"/>
          <w:sz w:val="24"/>
        </w:rPr>
        <w:t>Note: Preparation of reports, design and construction shall be as per EPA Guidelines.</w:t>
      </w:r>
    </w:p>
    <w:p w:rsidR="00F82FCC" w:rsidRPr="00D4766B" w:rsidRDefault="00F82FCC" w:rsidP="00C35436">
      <w:pPr>
        <w:jc w:val="both"/>
        <w:rPr>
          <w:rFonts w:asciiTheme="majorBidi" w:hAnsiTheme="majorBidi" w:cstheme="majorBidi"/>
          <w:highlight w:val="yellow"/>
        </w:rPr>
      </w:pPr>
    </w:p>
    <w:p w:rsidR="00D82B13" w:rsidRPr="00D4766B" w:rsidRDefault="00D82B13" w:rsidP="00C35436">
      <w:pPr>
        <w:jc w:val="both"/>
        <w:rPr>
          <w:rFonts w:asciiTheme="majorBidi" w:hAnsiTheme="majorBidi" w:cstheme="majorBidi"/>
        </w:rPr>
      </w:pPr>
    </w:p>
    <w:sectPr w:rsidR="00D82B13" w:rsidRPr="00D4766B" w:rsidSect="00E310A3">
      <w:footerReference w:type="default" r:id="rId8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2E9" w:rsidRDefault="00E142E9" w:rsidP="00D4766B">
      <w:pPr>
        <w:spacing w:after="0" w:line="240" w:lineRule="auto"/>
      </w:pPr>
      <w:r>
        <w:separator/>
      </w:r>
    </w:p>
  </w:endnote>
  <w:endnote w:type="continuationSeparator" w:id="0">
    <w:p w:rsidR="00E142E9" w:rsidRDefault="00E142E9" w:rsidP="00D47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0A3" w:rsidRPr="00E310A3" w:rsidRDefault="00D4766B" w:rsidP="00043E88">
    <w:pPr>
      <w:tabs>
        <w:tab w:val="center" w:pos="4512"/>
      </w:tabs>
      <w:spacing w:before="100" w:beforeAutospacing="1" w:after="100" w:afterAutospacing="1"/>
      <w:rPr>
        <w:rFonts w:ascii="Times New Roman" w:hAnsi="Times New Roman" w:cs="Times New Roman"/>
      </w:rPr>
    </w:pPr>
    <w:r w:rsidRPr="00C35436">
      <w:rPr>
        <w:rFonts w:ascii="Times New Roman" w:hAnsi="Times New Roman" w:cs="Times New Roman"/>
      </w:rPr>
      <w:t xml:space="preserve">Bid Documents </w:t>
    </w:r>
    <w:proofErr w:type="gramStart"/>
    <w:r w:rsidRPr="00C35436">
      <w:rPr>
        <w:rFonts w:ascii="Times New Roman" w:hAnsi="Times New Roman" w:cs="Times New Roman"/>
      </w:rPr>
      <w:t xml:space="preserve">–  </w:t>
    </w:r>
    <w:r w:rsidR="00E310A3" w:rsidRPr="00E310A3">
      <w:rPr>
        <w:rFonts w:ascii="Times New Roman" w:hAnsi="Times New Roman" w:cs="Times New Roman"/>
      </w:rPr>
      <w:t>Design</w:t>
    </w:r>
    <w:proofErr w:type="gramEnd"/>
    <w:r w:rsidR="00E310A3" w:rsidRPr="00E310A3">
      <w:rPr>
        <w:rFonts w:ascii="Times New Roman" w:hAnsi="Times New Roman" w:cs="Times New Roman"/>
      </w:rPr>
      <w:t xml:space="preserve"> and Build Basis for Water Supply Network, Water Storage Tanks and Reverse Osmosis Plant and Allied Works based on Integrated Water Resources Management approach in </w:t>
    </w:r>
    <w:r w:rsidR="00043E88">
      <w:rPr>
        <w:rFonts w:ascii="Times New Roman" w:hAnsi="Times New Roman" w:cs="Times New Roman"/>
      </w:rPr>
      <w:t xml:space="preserve">L. </w:t>
    </w:r>
    <w:proofErr w:type="spellStart"/>
    <w:r w:rsidR="00043E88">
      <w:rPr>
        <w:rFonts w:ascii="Times New Roman" w:hAnsi="Times New Roman" w:cs="Times New Roman"/>
      </w:rPr>
      <w:t>Fonadhoo</w:t>
    </w:r>
    <w:proofErr w:type="spellEnd"/>
    <w:r w:rsidR="00E310A3" w:rsidRPr="00E310A3">
      <w:rPr>
        <w:rFonts w:ascii="Times New Roman" w:hAnsi="Times New Roman" w:cs="Times New Roman"/>
      </w:rPr>
      <w:t>, Maldives.</w:t>
    </w:r>
  </w:p>
  <w:p w:rsidR="00D4766B" w:rsidRPr="00C35436" w:rsidRDefault="00D4766B" w:rsidP="00E310A3">
    <w:pPr>
      <w:pStyle w:val="Footer"/>
      <w:rPr>
        <w:rFonts w:ascii="Times New Roman" w:hAnsi="Times New Roman" w:cs="Times New Roman"/>
      </w:rPr>
    </w:pPr>
  </w:p>
  <w:p w:rsidR="00D4766B" w:rsidRPr="00C35436" w:rsidRDefault="00D4766B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2E9" w:rsidRDefault="00E142E9" w:rsidP="00D4766B">
      <w:pPr>
        <w:spacing w:after="0" w:line="240" w:lineRule="auto"/>
      </w:pPr>
      <w:r>
        <w:separator/>
      </w:r>
    </w:p>
  </w:footnote>
  <w:footnote w:type="continuationSeparator" w:id="0">
    <w:p w:rsidR="00E142E9" w:rsidRDefault="00E142E9" w:rsidP="00D476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5560B"/>
    <w:multiLevelType w:val="hybridMultilevel"/>
    <w:tmpl w:val="531A8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2222A"/>
    <w:multiLevelType w:val="hybridMultilevel"/>
    <w:tmpl w:val="B906B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A8288C"/>
    <w:multiLevelType w:val="hybridMultilevel"/>
    <w:tmpl w:val="670E1E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DC18BA"/>
    <w:multiLevelType w:val="hybridMultilevel"/>
    <w:tmpl w:val="A784F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A01D1F"/>
    <w:multiLevelType w:val="hybridMultilevel"/>
    <w:tmpl w:val="C4F46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2B13"/>
    <w:rsid w:val="00043E88"/>
    <w:rsid w:val="00071FB0"/>
    <w:rsid w:val="0009659B"/>
    <w:rsid w:val="000971E0"/>
    <w:rsid w:val="002A44A3"/>
    <w:rsid w:val="0048230F"/>
    <w:rsid w:val="004D76C0"/>
    <w:rsid w:val="00672EBC"/>
    <w:rsid w:val="006F3C16"/>
    <w:rsid w:val="00795A42"/>
    <w:rsid w:val="0087227D"/>
    <w:rsid w:val="009A29BD"/>
    <w:rsid w:val="009E2888"/>
    <w:rsid w:val="009E43A1"/>
    <w:rsid w:val="00A003F8"/>
    <w:rsid w:val="00A55895"/>
    <w:rsid w:val="00B56D3F"/>
    <w:rsid w:val="00B8342C"/>
    <w:rsid w:val="00C35436"/>
    <w:rsid w:val="00D4766B"/>
    <w:rsid w:val="00D82B13"/>
    <w:rsid w:val="00DD17E9"/>
    <w:rsid w:val="00E0313E"/>
    <w:rsid w:val="00E142E9"/>
    <w:rsid w:val="00E30CBF"/>
    <w:rsid w:val="00E310A3"/>
    <w:rsid w:val="00F8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3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2B13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476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766B"/>
  </w:style>
  <w:style w:type="paragraph" w:styleId="Footer">
    <w:name w:val="footer"/>
    <w:basedOn w:val="Normal"/>
    <w:link w:val="FooterChar"/>
    <w:unhideWhenUsed/>
    <w:rsid w:val="00D476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4766B"/>
  </w:style>
  <w:style w:type="paragraph" w:styleId="Title">
    <w:name w:val="Title"/>
    <w:basedOn w:val="Normal"/>
    <w:next w:val="Normal"/>
    <w:link w:val="TitleChar"/>
    <w:uiPriority w:val="10"/>
    <w:qFormat/>
    <w:rsid w:val="00D4766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val="en-AU" w:eastAsia="en-AU"/>
    </w:rPr>
  </w:style>
  <w:style w:type="character" w:customStyle="1" w:styleId="TitleChar">
    <w:name w:val="Title Char"/>
    <w:basedOn w:val="DefaultParagraphFont"/>
    <w:link w:val="Title"/>
    <w:uiPriority w:val="10"/>
    <w:rsid w:val="00D4766B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val="en-AU"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1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phed</dc:creator>
  <cp:lastModifiedBy>Afsal Hussein</cp:lastModifiedBy>
  <cp:revision>10</cp:revision>
  <dcterms:created xsi:type="dcterms:W3CDTF">2014-04-02T08:55:00Z</dcterms:created>
  <dcterms:modified xsi:type="dcterms:W3CDTF">2015-03-31T06:51:00Z</dcterms:modified>
</cp:coreProperties>
</file>