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D695D" w:rsidRDefault="00796E85">
      <w:pPr>
        <w:tabs>
          <w:tab w:val="left" w:pos="1253"/>
        </w:tabs>
        <w:spacing w:line="276" w:lineRule="auto"/>
        <w:rPr>
          <w:b/>
          <w:sz w:val="52"/>
          <w:szCs w:val="52"/>
        </w:rPr>
      </w:pPr>
      <w:r>
        <w:rPr>
          <w:noProof/>
        </w:rPr>
        <w:drawing>
          <wp:anchor distT="0" distB="0" distL="114300" distR="114300" simplePos="0" relativeHeight="251658240" behindDoc="0" locked="0" layoutInCell="1" hidden="0" allowOverlap="1" wp14:anchorId="5B09FB41" wp14:editId="28F8C362">
            <wp:simplePos x="0" y="0"/>
            <wp:positionH relativeFrom="column">
              <wp:posOffset>2294255</wp:posOffset>
            </wp:positionH>
            <wp:positionV relativeFrom="paragraph">
              <wp:posOffset>-170809</wp:posOffset>
            </wp:positionV>
            <wp:extent cx="781685" cy="867410"/>
            <wp:effectExtent l="0" t="0" r="0" b="0"/>
            <wp:wrapSquare wrapText="bothSides" distT="0" distB="0" distL="114300" distR="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781685" cy="867410"/>
                    </a:xfrm>
                    <a:prstGeom prst="rect">
                      <a:avLst/>
                    </a:prstGeom>
                    <a:ln/>
                  </pic:spPr>
                </pic:pic>
              </a:graphicData>
            </a:graphic>
          </wp:anchor>
        </w:drawing>
      </w:r>
    </w:p>
    <w:p w14:paraId="00000002" w14:textId="77777777" w:rsidR="009D695D" w:rsidRDefault="00796E85">
      <w:pPr>
        <w:tabs>
          <w:tab w:val="left" w:pos="5835"/>
        </w:tabs>
        <w:spacing w:after="240"/>
      </w:pPr>
      <w:r>
        <w:rPr>
          <w:sz w:val="52"/>
          <w:szCs w:val="52"/>
        </w:rPr>
        <w:tab/>
      </w:r>
    </w:p>
    <w:p w14:paraId="00000003" w14:textId="77777777" w:rsidR="009D695D" w:rsidRDefault="009D695D">
      <w:pPr>
        <w:tabs>
          <w:tab w:val="left" w:pos="5835"/>
        </w:tabs>
        <w:spacing w:after="240"/>
      </w:pPr>
    </w:p>
    <w:p w14:paraId="00000004" w14:textId="77777777" w:rsidR="009D695D" w:rsidRDefault="00796E85">
      <w:pPr>
        <w:jc w:val="center"/>
        <w:rPr>
          <w:b/>
          <w:sz w:val="28"/>
          <w:szCs w:val="28"/>
        </w:rPr>
      </w:pPr>
      <w:r>
        <w:rPr>
          <w:b/>
          <w:sz w:val="28"/>
          <w:szCs w:val="28"/>
        </w:rPr>
        <w:t xml:space="preserve">Ministry of Finance </w:t>
      </w:r>
    </w:p>
    <w:p w14:paraId="00000005" w14:textId="77777777" w:rsidR="009D695D" w:rsidRDefault="00796E85">
      <w:pPr>
        <w:jc w:val="center"/>
        <w:rPr>
          <w:sz w:val="28"/>
          <w:szCs w:val="28"/>
        </w:rPr>
      </w:pPr>
      <w:r>
        <w:rPr>
          <w:sz w:val="28"/>
          <w:szCs w:val="28"/>
        </w:rPr>
        <w:t>Republic of Maldives</w:t>
      </w:r>
    </w:p>
    <w:p w14:paraId="00000006" w14:textId="77777777" w:rsidR="009D695D" w:rsidRDefault="009D695D">
      <w:pPr>
        <w:rPr>
          <w:b/>
          <w:sz w:val="28"/>
          <w:szCs w:val="28"/>
        </w:rPr>
      </w:pPr>
    </w:p>
    <w:p w14:paraId="00000007" w14:textId="77777777" w:rsidR="009D695D" w:rsidRDefault="009D695D">
      <w:pPr>
        <w:rPr>
          <w:b/>
          <w:sz w:val="28"/>
          <w:szCs w:val="28"/>
        </w:rPr>
      </w:pPr>
    </w:p>
    <w:p w14:paraId="00000008" w14:textId="77777777" w:rsidR="009D695D" w:rsidRDefault="009D695D">
      <w:pPr>
        <w:jc w:val="center"/>
        <w:rPr>
          <w:b/>
          <w:sz w:val="32"/>
          <w:szCs w:val="32"/>
        </w:rPr>
      </w:pPr>
    </w:p>
    <w:p w14:paraId="00000009" w14:textId="77777777" w:rsidR="009D695D" w:rsidRDefault="00796E85">
      <w:pPr>
        <w:spacing w:after="240" w:line="259" w:lineRule="auto"/>
        <w:jc w:val="center"/>
        <w:rPr>
          <w:b/>
          <w:sz w:val="40"/>
          <w:szCs w:val="40"/>
        </w:rPr>
      </w:pPr>
      <w:r>
        <w:rPr>
          <w:b/>
          <w:sz w:val="48"/>
          <w:szCs w:val="48"/>
        </w:rPr>
        <w:t xml:space="preserve">BIDDING DOCUMENT </w:t>
      </w:r>
    </w:p>
    <w:p w14:paraId="0000000A" w14:textId="77777777" w:rsidR="009D695D" w:rsidRDefault="00796E85">
      <w:pPr>
        <w:spacing w:after="240" w:line="259" w:lineRule="auto"/>
        <w:jc w:val="center"/>
        <w:rPr>
          <w:b/>
          <w:sz w:val="36"/>
          <w:szCs w:val="36"/>
        </w:rPr>
      </w:pPr>
      <w:r>
        <w:rPr>
          <w:b/>
          <w:sz w:val="36"/>
          <w:szCs w:val="36"/>
        </w:rPr>
        <w:t>For</w:t>
      </w:r>
    </w:p>
    <w:p w14:paraId="0000000B" w14:textId="77777777" w:rsidR="009D695D" w:rsidRDefault="009D695D">
      <w:pPr>
        <w:spacing w:after="240" w:line="259" w:lineRule="auto"/>
        <w:rPr>
          <w:b/>
          <w:color w:val="FF0000"/>
          <w:sz w:val="32"/>
          <w:szCs w:val="32"/>
        </w:rPr>
      </w:pPr>
    </w:p>
    <w:p w14:paraId="0000000C" w14:textId="77777777" w:rsidR="009D695D" w:rsidRDefault="009D695D">
      <w:pPr>
        <w:spacing w:after="240" w:line="259" w:lineRule="auto"/>
        <w:jc w:val="center"/>
        <w:rPr>
          <w:color w:val="FF0000"/>
          <w:sz w:val="32"/>
          <w:szCs w:val="32"/>
        </w:rPr>
      </w:pPr>
    </w:p>
    <w:p w14:paraId="0000000D" w14:textId="77777777" w:rsidR="009D695D" w:rsidRDefault="009D695D">
      <w:pPr>
        <w:spacing w:after="240" w:line="259" w:lineRule="auto"/>
        <w:jc w:val="center"/>
        <w:rPr>
          <w:b/>
          <w:color w:val="FF0000"/>
          <w:sz w:val="32"/>
          <w:szCs w:val="32"/>
        </w:rPr>
      </w:pPr>
    </w:p>
    <w:p w14:paraId="0000000E" w14:textId="22A3709C" w:rsidR="009D695D" w:rsidRDefault="00796E85">
      <w:pPr>
        <w:spacing w:after="240" w:line="259" w:lineRule="auto"/>
        <w:jc w:val="center"/>
        <w:rPr>
          <w:b/>
          <w:color w:val="000000"/>
          <w:sz w:val="40"/>
          <w:szCs w:val="40"/>
        </w:rPr>
      </w:pPr>
      <w:r>
        <w:rPr>
          <w:b/>
          <w:color w:val="000000"/>
          <w:sz w:val="40"/>
          <w:szCs w:val="40"/>
        </w:rPr>
        <w:t>TES/2021/G-</w:t>
      </w:r>
      <w:r w:rsidR="002361FF">
        <w:rPr>
          <w:b/>
          <w:color w:val="000000"/>
          <w:sz w:val="40"/>
          <w:szCs w:val="40"/>
        </w:rPr>
        <w:t>017</w:t>
      </w:r>
    </w:p>
    <w:tbl>
      <w:tblPr>
        <w:tblStyle w:val="a"/>
        <w:tblW w:w="7359" w:type="dxa"/>
        <w:tblInd w:w="53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109"/>
        <w:gridCol w:w="250"/>
      </w:tblGrid>
      <w:tr w:rsidR="009D695D" w14:paraId="6D9F7723" w14:textId="77777777">
        <w:tc>
          <w:tcPr>
            <w:tcW w:w="7109" w:type="dxa"/>
            <w:vAlign w:val="center"/>
          </w:tcPr>
          <w:p w14:paraId="0000000F" w14:textId="77777777" w:rsidR="009D695D" w:rsidRDefault="00796E85">
            <w:pPr>
              <w:spacing w:after="240" w:line="259" w:lineRule="auto"/>
              <w:jc w:val="center"/>
              <w:rPr>
                <w:sz w:val="44"/>
                <w:szCs w:val="44"/>
              </w:rPr>
            </w:pPr>
            <w:r>
              <w:rPr>
                <w:b/>
                <w:color w:val="000000"/>
                <w:sz w:val="44"/>
                <w:szCs w:val="44"/>
              </w:rPr>
              <w:t>Supply and Installation of</w:t>
            </w:r>
            <w:r>
              <w:rPr>
                <w:b/>
                <w:sz w:val="44"/>
                <w:szCs w:val="44"/>
              </w:rPr>
              <w:t xml:space="preserve"> 25ton ice plants in Ha. </w:t>
            </w:r>
            <w:proofErr w:type="spellStart"/>
            <w:r>
              <w:rPr>
                <w:b/>
                <w:sz w:val="44"/>
                <w:szCs w:val="44"/>
              </w:rPr>
              <w:t>Dhidhdhoo</w:t>
            </w:r>
            <w:proofErr w:type="spellEnd"/>
            <w:r>
              <w:rPr>
                <w:b/>
                <w:sz w:val="44"/>
                <w:szCs w:val="44"/>
              </w:rPr>
              <w:t xml:space="preserve">, Sh. </w:t>
            </w:r>
            <w:proofErr w:type="spellStart"/>
            <w:r>
              <w:rPr>
                <w:b/>
                <w:sz w:val="44"/>
                <w:szCs w:val="44"/>
              </w:rPr>
              <w:t>Komandoo</w:t>
            </w:r>
            <w:proofErr w:type="spellEnd"/>
            <w:r>
              <w:rPr>
                <w:b/>
                <w:sz w:val="44"/>
                <w:szCs w:val="44"/>
              </w:rPr>
              <w:t xml:space="preserve">, Aa. </w:t>
            </w:r>
            <w:proofErr w:type="spellStart"/>
            <w:r>
              <w:rPr>
                <w:b/>
                <w:sz w:val="44"/>
                <w:szCs w:val="44"/>
              </w:rPr>
              <w:t>Rasdhoo</w:t>
            </w:r>
            <w:proofErr w:type="spellEnd"/>
            <w:r>
              <w:rPr>
                <w:b/>
                <w:sz w:val="44"/>
                <w:szCs w:val="44"/>
              </w:rPr>
              <w:t xml:space="preserve">, Dh. </w:t>
            </w:r>
            <w:proofErr w:type="spellStart"/>
            <w:r>
              <w:rPr>
                <w:b/>
                <w:sz w:val="44"/>
                <w:szCs w:val="44"/>
              </w:rPr>
              <w:t>Meedhoo</w:t>
            </w:r>
            <w:proofErr w:type="spellEnd"/>
            <w:r>
              <w:rPr>
                <w:b/>
                <w:sz w:val="44"/>
                <w:szCs w:val="44"/>
              </w:rPr>
              <w:t xml:space="preserve"> and L. </w:t>
            </w:r>
            <w:proofErr w:type="spellStart"/>
            <w:r>
              <w:rPr>
                <w:b/>
                <w:sz w:val="44"/>
                <w:szCs w:val="44"/>
              </w:rPr>
              <w:t>Maamendhoo</w:t>
            </w:r>
            <w:proofErr w:type="spellEnd"/>
            <w:r>
              <w:rPr>
                <w:b/>
                <w:sz w:val="44"/>
                <w:szCs w:val="44"/>
              </w:rPr>
              <w:t xml:space="preserve">  </w:t>
            </w:r>
          </w:p>
        </w:tc>
        <w:tc>
          <w:tcPr>
            <w:tcW w:w="250" w:type="dxa"/>
            <w:vAlign w:val="center"/>
          </w:tcPr>
          <w:p w14:paraId="00000010" w14:textId="77777777" w:rsidR="009D695D" w:rsidRDefault="009D695D">
            <w:pPr>
              <w:rPr>
                <w:sz w:val="44"/>
                <w:szCs w:val="44"/>
              </w:rPr>
            </w:pPr>
          </w:p>
        </w:tc>
      </w:tr>
    </w:tbl>
    <w:p w14:paraId="00000011" w14:textId="77777777" w:rsidR="009D695D" w:rsidRDefault="009D695D">
      <w:pPr>
        <w:spacing w:after="240" w:line="259" w:lineRule="auto"/>
        <w:jc w:val="both"/>
        <w:rPr>
          <w:b/>
        </w:rPr>
      </w:pPr>
    </w:p>
    <w:p w14:paraId="00000012" w14:textId="77777777" w:rsidR="009D695D" w:rsidRDefault="009D695D">
      <w:pPr>
        <w:spacing w:after="240" w:line="259" w:lineRule="auto"/>
        <w:jc w:val="both"/>
        <w:rPr>
          <w:b/>
        </w:rPr>
      </w:pPr>
    </w:p>
    <w:p w14:paraId="00000013" w14:textId="77777777" w:rsidR="009D695D" w:rsidRDefault="009D695D">
      <w:pPr>
        <w:spacing w:after="240" w:line="259" w:lineRule="auto"/>
        <w:jc w:val="both"/>
        <w:rPr>
          <w:b/>
        </w:rPr>
      </w:pPr>
    </w:p>
    <w:p w14:paraId="00000014" w14:textId="77777777" w:rsidR="009D695D" w:rsidRDefault="009D695D">
      <w:pPr>
        <w:spacing w:after="240" w:line="259" w:lineRule="auto"/>
        <w:jc w:val="both"/>
        <w:rPr>
          <w:b/>
        </w:rPr>
      </w:pPr>
    </w:p>
    <w:p w14:paraId="00000015" w14:textId="77777777" w:rsidR="009D695D" w:rsidRDefault="009D695D">
      <w:pPr>
        <w:spacing w:after="240" w:line="259" w:lineRule="auto"/>
        <w:jc w:val="both"/>
        <w:rPr>
          <w:b/>
        </w:rPr>
      </w:pPr>
    </w:p>
    <w:p w14:paraId="00000016" w14:textId="77777777" w:rsidR="009D695D" w:rsidRDefault="009D695D">
      <w:pPr>
        <w:spacing w:after="240" w:line="259" w:lineRule="auto"/>
        <w:jc w:val="both"/>
        <w:rPr>
          <w:b/>
        </w:rPr>
      </w:pPr>
    </w:p>
    <w:p w14:paraId="00000017" w14:textId="77777777" w:rsidR="009D695D" w:rsidRDefault="00796E85">
      <w:pPr>
        <w:spacing w:line="259" w:lineRule="auto"/>
        <w:jc w:val="center"/>
        <w:rPr>
          <w:b/>
          <w:sz w:val="28"/>
          <w:szCs w:val="28"/>
        </w:rPr>
      </w:pPr>
      <w:r>
        <w:rPr>
          <w:b/>
          <w:sz w:val="28"/>
          <w:szCs w:val="28"/>
        </w:rPr>
        <w:t>Issued on: XXXX</w:t>
      </w:r>
    </w:p>
    <w:p w14:paraId="00000018" w14:textId="77777777" w:rsidR="009D695D" w:rsidRDefault="009D695D">
      <w:pPr>
        <w:spacing w:line="259" w:lineRule="auto"/>
        <w:jc w:val="center"/>
        <w:rPr>
          <w:sz w:val="28"/>
          <w:szCs w:val="28"/>
        </w:rPr>
      </w:pPr>
    </w:p>
    <w:p w14:paraId="00000019" w14:textId="77777777" w:rsidR="009D695D" w:rsidRDefault="009D695D">
      <w:pPr>
        <w:spacing w:line="259" w:lineRule="auto"/>
        <w:jc w:val="center"/>
        <w:rPr>
          <w:sz w:val="28"/>
          <w:szCs w:val="28"/>
        </w:rPr>
      </w:pPr>
    </w:p>
    <w:p w14:paraId="0000001A" w14:textId="77777777" w:rsidR="009D695D" w:rsidRDefault="00796E85">
      <w:pPr>
        <w:spacing w:line="259" w:lineRule="auto"/>
        <w:jc w:val="center"/>
        <w:rPr>
          <w:sz w:val="28"/>
          <w:szCs w:val="28"/>
        </w:rPr>
      </w:pPr>
      <w:r>
        <w:rPr>
          <w:sz w:val="28"/>
          <w:szCs w:val="28"/>
        </w:rPr>
        <w:t>National Tender</w:t>
      </w:r>
    </w:p>
    <w:p w14:paraId="0000001B" w14:textId="77777777" w:rsidR="009D695D" w:rsidRDefault="00796E85">
      <w:pPr>
        <w:spacing w:line="259" w:lineRule="auto"/>
        <w:jc w:val="center"/>
        <w:rPr>
          <w:sz w:val="28"/>
          <w:szCs w:val="28"/>
        </w:rPr>
      </w:pPr>
      <w:r>
        <w:rPr>
          <w:sz w:val="28"/>
          <w:szCs w:val="28"/>
        </w:rPr>
        <w:t xml:space="preserve">Ministry of Finance </w:t>
      </w:r>
    </w:p>
    <w:p w14:paraId="0000001C" w14:textId="77777777" w:rsidR="009D695D" w:rsidRDefault="00796E85">
      <w:pPr>
        <w:tabs>
          <w:tab w:val="left" w:pos="1995"/>
        </w:tabs>
        <w:jc w:val="center"/>
        <w:rPr>
          <w:sz w:val="72"/>
          <w:szCs w:val="72"/>
        </w:rPr>
      </w:pPr>
      <w:r>
        <w:rPr>
          <w:sz w:val="28"/>
          <w:szCs w:val="28"/>
        </w:rPr>
        <w:t>Republic of Maldives</w:t>
      </w:r>
    </w:p>
    <w:p w14:paraId="0000001D" w14:textId="77777777" w:rsidR="009D695D" w:rsidRDefault="009D695D">
      <w:pPr>
        <w:rPr>
          <w:sz w:val="22"/>
          <w:szCs w:val="22"/>
        </w:rPr>
      </w:pPr>
    </w:p>
    <w:p w14:paraId="0000001E" w14:textId="77777777" w:rsidR="009D695D" w:rsidRDefault="009D695D">
      <w:pPr>
        <w:rPr>
          <w:sz w:val="22"/>
          <w:szCs w:val="22"/>
        </w:rPr>
      </w:pPr>
    </w:p>
    <w:p w14:paraId="0000001F" w14:textId="77777777" w:rsidR="009D695D" w:rsidRDefault="009D695D">
      <w:pPr>
        <w:rPr>
          <w:sz w:val="22"/>
          <w:szCs w:val="22"/>
        </w:rPr>
      </w:pPr>
    </w:p>
    <w:p w14:paraId="00000020" w14:textId="77777777" w:rsidR="009D695D" w:rsidRDefault="009D695D">
      <w:pPr>
        <w:rPr>
          <w:b/>
          <w:u w:val="single"/>
        </w:rPr>
      </w:pPr>
    </w:p>
    <w:p w14:paraId="00000021" w14:textId="77777777" w:rsidR="009D695D" w:rsidRDefault="00796E85">
      <w:pPr>
        <w:jc w:val="center"/>
        <w:rPr>
          <w:b/>
          <w:color w:val="000000"/>
          <w:sz w:val="32"/>
          <w:szCs w:val="32"/>
        </w:rPr>
      </w:pPr>
      <w:r>
        <w:rPr>
          <w:b/>
          <w:color w:val="000000"/>
          <w:sz w:val="32"/>
          <w:szCs w:val="32"/>
        </w:rPr>
        <w:t>Table of Contents</w:t>
      </w:r>
    </w:p>
    <w:p w14:paraId="00000022" w14:textId="77777777" w:rsidR="009D695D" w:rsidRDefault="009D695D">
      <w:pPr>
        <w:rPr>
          <w:i/>
          <w:color w:val="FF0000"/>
        </w:rPr>
      </w:pPr>
    </w:p>
    <w:sdt>
      <w:sdtPr>
        <w:id w:val="-165943185"/>
        <w:docPartObj>
          <w:docPartGallery w:val="Table of Contents"/>
          <w:docPartUnique/>
        </w:docPartObj>
      </w:sdtPr>
      <w:sdtEndPr/>
      <w:sdtContent>
        <w:p w14:paraId="0000002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PART 1 – Tendering Procedures</w:t>
          </w:r>
          <w:r>
            <w:rPr>
              <w:b/>
              <w:color w:val="000000"/>
            </w:rPr>
            <w:tab/>
          </w:r>
          <w:r>
            <w:fldChar w:fldCharType="begin"/>
          </w:r>
          <w:r>
            <w:instrText xml:space="preserve"> PAGEREF _heading=h.gjdgxs \h </w:instrText>
          </w:r>
          <w:r>
            <w:fldChar w:fldCharType="separate"/>
          </w:r>
          <w:r>
            <w:rPr>
              <w:b/>
              <w:color w:val="000000"/>
            </w:rPr>
            <w:t>1</w:t>
          </w:r>
          <w:hyperlink w:anchor="_heading=h.gjdgxs" w:history="1"/>
        </w:p>
        <w:p w14:paraId="0000002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  Instructions to Tenderers</w:t>
          </w:r>
          <w:r>
            <w:rPr>
              <w:color w:val="000000"/>
            </w:rPr>
            <w:tab/>
          </w:r>
          <w:r>
            <w:fldChar w:fldCharType="begin"/>
          </w:r>
          <w:r>
            <w:instrText xml:space="preserve"> PAGEREF _heading=h.30j0zll \h </w:instrText>
          </w:r>
          <w:r>
            <w:fldChar w:fldCharType="separate"/>
          </w:r>
          <w:r>
            <w:rPr>
              <w:color w:val="000000"/>
            </w:rPr>
            <w:t>3</w:t>
          </w:r>
          <w:hyperlink w:anchor="_heading=h.30j0zll" w:history="1"/>
        </w:p>
        <w:p w14:paraId="0000002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  Bid Data Sheet (BDS)</w:t>
          </w:r>
          <w:r>
            <w:rPr>
              <w:color w:val="000000"/>
            </w:rPr>
            <w:tab/>
          </w:r>
          <w:r>
            <w:fldChar w:fldCharType="begin"/>
          </w:r>
          <w:r>
            <w:instrText xml:space="preserve"> PAGEREF _heading=h.sqyw64 \h </w:instrText>
          </w:r>
          <w:r>
            <w:fldChar w:fldCharType="separate"/>
          </w:r>
          <w:r>
            <w:rPr>
              <w:color w:val="000000"/>
            </w:rPr>
            <w:t>21</w:t>
          </w:r>
          <w:hyperlink w:anchor="_heading=h.sqyw64" w:history="1"/>
        </w:p>
        <w:p w14:paraId="0000002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III.  Evaluation and Qualification Criteria</w:t>
          </w:r>
          <w:r>
            <w:rPr>
              <w:color w:val="000000"/>
            </w:rPr>
            <w:tab/>
          </w:r>
          <w:r>
            <w:fldChar w:fldCharType="begin"/>
          </w:r>
          <w:r>
            <w:instrText xml:space="preserve"> PAGEREF _heading=h.2r0uhxc \h </w:instrText>
          </w:r>
          <w:r>
            <w:fldChar w:fldCharType="separate"/>
          </w:r>
          <w:r>
            <w:rPr>
              <w:color w:val="000000"/>
            </w:rPr>
            <w:t>25</w:t>
          </w:r>
          <w:hyperlink w:anchor="_heading=h.2r0uhxc" w:history="1"/>
        </w:p>
        <w:p w14:paraId="0000002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IV.  Tendering Forms</w:t>
          </w:r>
          <w:r>
            <w:rPr>
              <w:color w:val="000000"/>
            </w:rPr>
            <w:tab/>
          </w:r>
          <w:r>
            <w:fldChar w:fldCharType="begin"/>
          </w:r>
          <w:r>
            <w:instrText xml:space="preserve"> PAGEREF _heading=h.20xfydz \h </w:instrText>
          </w:r>
          <w:r>
            <w:fldChar w:fldCharType="separate"/>
          </w:r>
          <w:r>
            <w:rPr>
              <w:color w:val="000000"/>
            </w:rPr>
            <w:t>29</w:t>
          </w:r>
          <w:hyperlink w:anchor="_heading=h.20xfydz" w:history="1"/>
        </w:p>
        <w:p w14:paraId="0000002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  Eligible Countries</w:t>
          </w:r>
          <w:r>
            <w:rPr>
              <w:color w:val="000000"/>
            </w:rPr>
            <w:tab/>
          </w:r>
          <w:r>
            <w:fldChar w:fldCharType="begin"/>
          </w:r>
          <w:r>
            <w:instrText xml:space="preserve"> PAGEREF _heading=h.1gf8i83 \h </w:instrText>
          </w:r>
          <w:r>
            <w:fldChar w:fldCharType="separate"/>
          </w:r>
          <w:r>
            <w:rPr>
              <w:color w:val="000000"/>
            </w:rPr>
            <w:t>39</w:t>
          </w:r>
          <w:hyperlink w:anchor="_heading=h.1gf8i83" w:history="1"/>
        </w:p>
        <w:p w14:paraId="0000002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2 – Supply Requirements</w:t>
          </w:r>
          <w:r>
            <w:rPr>
              <w:b/>
              <w:color w:val="000000"/>
            </w:rPr>
            <w:tab/>
          </w:r>
          <w:r>
            <w:fldChar w:fldCharType="begin"/>
          </w:r>
          <w:r>
            <w:instrText xml:space="preserve"> PAGEREF _heading=h.40ew0vw \h </w:instrText>
          </w:r>
          <w:r>
            <w:fldChar w:fldCharType="separate"/>
          </w:r>
          <w:r>
            <w:rPr>
              <w:b/>
              <w:color w:val="000000"/>
            </w:rPr>
            <w:t>41</w:t>
          </w:r>
          <w:hyperlink w:anchor="_heading=h.40ew0vw" w:history="1"/>
        </w:p>
        <w:p w14:paraId="0000002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  Schedule of Requirements</w:t>
          </w:r>
          <w:r>
            <w:rPr>
              <w:color w:val="000000"/>
            </w:rPr>
            <w:tab/>
          </w:r>
          <w:r>
            <w:fldChar w:fldCharType="begin"/>
          </w:r>
          <w:r>
            <w:instrText xml:space="preserve"> PAGEREF _heading=h.4kx3h1s \h </w:instrText>
          </w:r>
          <w:r>
            <w:fldChar w:fldCharType="separate"/>
          </w:r>
          <w:r>
            <w:rPr>
              <w:color w:val="000000"/>
            </w:rPr>
            <w:t>43</w:t>
          </w:r>
          <w:hyperlink w:anchor="_heading=h.4kx3h1s" w:history="1"/>
        </w:p>
        <w:p w14:paraId="0000002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3 - Contract</w:t>
          </w:r>
          <w:r>
            <w:rPr>
              <w:b/>
              <w:color w:val="000000"/>
            </w:rPr>
            <w:tab/>
          </w:r>
          <w:r>
            <w:fldChar w:fldCharType="begin"/>
          </w:r>
          <w:r>
            <w:instrText xml:space="preserve"> PAGEREF _heading=h.3ep43zb \h </w:instrText>
          </w:r>
          <w:r>
            <w:fldChar w:fldCharType="separate"/>
          </w:r>
          <w:r>
            <w:rPr>
              <w:b/>
              <w:color w:val="000000"/>
            </w:rPr>
            <w:t>73</w:t>
          </w:r>
          <w:hyperlink w:anchor="_heading=h.3ep43zb" w:history="1"/>
        </w:p>
        <w:p w14:paraId="0000002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VIII.  General Conditions of Contract</w:t>
          </w:r>
          <w:r>
            <w:rPr>
              <w:color w:val="000000"/>
            </w:rPr>
            <w:tab/>
          </w:r>
          <w:r>
            <w:fldChar w:fldCharType="begin"/>
          </w:r>
          <w:r>
            <w:instrText xml:space="preserve"> PAGEREF _heading=h.1tuee74 \h </w:instrText>
          </w:r>
          <w:r>
            <w:fldChar w:fldCharType="separate"/>
          </w:r>
          <w:r>
            <w:rPr>
              <w:color w:val="000000"/>
            </w:rPr>
            <w:t>75</w:t>
          </w:r>
          <w:hyperlink w:anchor="_heading=h.1tuee74" w:history="1"/>
        </w:p>
        <w:p w14:paraId="0000002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IX.  Special Conditions of Contract</w:t>
          </w:r>
          <w:r>
            <w:rPr>
              <w:color w:val="000000"/>
            </w:rPr>
            <w:tab/>
          </w:r>
          <w:r>
            <w:fldChar w:fldCharType="begin"/>
          </w:r>
          <w:r>
            <w:instrText xml:space="preserve"> PAGEREF _heading=h.odc9jc \h </w:instrText>
          </w:r>
          <w:r>
            <w:fldChar w:fldCharType="separate"/>
          </w:r>
          <w:r>
            <w:rPr>
              <w:color w:val="000000"/>
            </w:rPr>
            <w:t>91</w:t>
          </w:r>
          <w:hyperlink w:anchor="_heading=h.odc9jc" w:history="1"/>
        </w:p>
        <w:p w14:paraId="0000002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X.  Contract Forms</w:t>
          </w:r>
          <w:r>
            <w:rPr>
              <w:color w:val="000000"/>
            </w:rPr>
            <w:tab/>
          </w:r>
          <w:r>
            <w:fldChar w:fldCharType="begin"/>
          </w:r>
          <w:r>
            <w:instrText xml:space="preserve"> PAGEREF _heading=h.38czs75 \h </w:instrText>
          </w:r>
          <w:r>
            <w:fldChar w:fldCharType="separate"/>
          </w:r>
          <w:r>
            <w:rPr>
              <w:color w:val="000000"/>
            </w:rPr>
            <w:t>97</w:t>
          </w:r>
          <w:hyperlink w:anchor="_heading=h.38czs75" w:history="1"/>
        </w:p>
        <w:p w14:paraId="0000002F" w14:textId="77777777" w:rsidR="009D695D" w:rsidRDefault="00796E85">
          <w:pPr>
            <w:spacing w:before="120" w:after="120"/>
          </w:pPr>
          <w:r>
            <w:fldChar w:fldCharType="end"/>
          </w:r>
          <w:r>
            <w:fldChar w:fldCharType="end"/>
          </w:r>
        </w:p>
      </w:sdtContent>
    </w:sdt>
    <w:p w14:paraId="00000030" w14:textId="77777777" w:rsidR="009D695D" w:rsidRDefault="009D695D">
      <w:pPr>
        <w:spacing w:before="120" w:after="120"/>
        <w:sectPr w:rsidR="009D695D">
          <w:headerReference w:type="even" r:id="rId10"/>
          <w:headerReference w:type="default" r:id="rId11"/>
          <w:headerReference w:type="first" r:id="rId12"/>
          <w:pgSz w:w="11907" w:h="16839"/>
          <w:pgMar w:top="1440" w:right="1440" w:bottom="1440" w:left="1800" w:header="720" w:footer="720" w:gutter="0"/>
          <w:pgNumType w:start="1"/>
          <w:cols w:space="720"/>
          <w:titlePg/>
        </w:sectPr>
      </w:pPr>
    </w:p>
    <w:p w14:paraId="00000031" w14:textId="77777777" w:rsidR="009D695D" w:rsidRDefault="009D695D"/>
    <w:p w14:paraId="00000032" w14:textId="77777777" w:rsidR="009D695D" w:rsidRDefault="009D695D"/>
    <w:p w14:paraId="00000033" w14:textId="77777777" w:rsidR="009D695D" w:rsidRDefault="009D695D"/>
    <w:p w14:paraId="00000034" w14:textId="77777777" w:rsidR="009D695D" w:rsidRDefault="009D695D"/>
    <w:p w14:paraId="00000035" w14:textId="77777777" w:rsidR="009D695D" w:rsidRDefault="009D695D"/>
    <w:p w14:paraId="00000036" w14:textId="77777777" w:rsidR="009D695D" w:rsidRDefault="009D695D"/>
    <w:p w14:paraId="00000037" w14:textId="77777777" w:rsidR="009D695D" w:rsidRDefault="009D695D"/>
    <w:p w14:paraId="00000038" w14:textId="77777777" w:rsidR="009D695D" w:rsidRDefault="009D695D"/>
    <w:p w14:paraId="00000039" w14:textId="77777777" w:rsidR="009D695D" w:rsidRDefault="009D695D"/>
    <w:p w14:paraId="0000003A" w14:textId="77777777" w:rsidR="009D695D" w:rsidRDefault="009D695D"/>
    <w:p w14:paraId="0000003B" w14:textId="77777777" w:rsidR="009D695D" w:rsidRDefault="009D695D"/>
    <w:p w14:paraId="0000003C" w14:textId="77777777" w:rsidR="009D695D" w:rsidRDefault="009D695D"/>
    <w:p w14:paraId="0000003D" w14:textId="77777777" w:rsidR="009D695D" w:rsidRDefault="009D695D"/>
    <w:p w14:paraId="0000003E" w14:textId="77777777" w:rsidR="009D695D" w:rsidRDefault="009D695D"/>
    <w:p w14:paraId="0000003F" w14:textId="77777777" w:rsidR="009D695D" w:rsidRDefault="009D695D"/>
    <w:p w14:paraId="00000040" w14:textId="77777777" w:rsidR="009D695D" w:rsidRDefault="009D695D"/>
    <w:p w14:paraId="00000041" w14:textId="77777777" w:rsidR="009D695D" w:rsidRDefault="009D695D"/>
    <w:p w14:paraId="00000042" w14:textId="77777777" w:rsidR="009D695D" w:rsidRDefault="009D695D"/>
    <w:p w14:paraId="00000043" w14:textId="77777777" w:rsidR="009D695D" w:rsidRDefault="009D695D"/>
    <w:p w14:paraId="00000044" w14:textId="77777777" w:rsidR="009D695D" w:rsidRDefault="009D695D"/>
    <w:p w14:paraId="00000045" w14:textId="77777777" w:rsidR="009D695D" w:rsidRDefault="009D695D"/>
    <w:p w14:paraId="00000046" w14:textId="77777777" w:rsidR="009D695D" w:rsidRDefault="00796E85">
      <w:pPr>
        <w:pStyle w:val="Heading1"/>
        <w:sectPr w:rsidR="009D695D">
          <w:headerReference w:type="first" r:id="rId13"/>
          <w:pgSz w:w="11907" w:h="16839"/>
          <w:pgMar w:top="1440" w:right="1440" w:bottom="1440" w:left="1800" w:header="720" w:footer="720" w:gutter="0"/>
          <w:pgNumType w:start="1"/>
          <w:cols w:space="720"/>
          <w:titlePg/>
        </w:sectPr>
      </w:pPr>
      <w:bookmarkStart w:id="0" w:name="_heading=h.gjdgxs" w:colFirst="0" w:colLast="0"/>
      <w:bookmarkEnd w:id="0"/>
      <w:r>
        <w:t>PART 1 – Tendering Procedures</w:t>
      </w:r>
    </w:p>
    <w:p w14:paraId="00000047" w14:textId="77777777" w:rsidR="009D695D" w:rsidRDefault="009D695D">
      <w:pPr>
        <w:widowControl w:val="0"/>
        <w:pBdr>
          <w:top w:val="nil"/>
          <w:left w:val="nil"/>
          <w:bottom w:val="nil"/>
          <w:right w:val="nil"/>
          <w:between w:val="nil"/>
        </w:pBdr>
        <w:spacing w:line="276" w:lineRule="auto"/>
      </w:pPr>
    </w:p>
    <w:tbl>
      <w:tblPr>
        <w:tblStyle w:val="a0"/>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8CF5F0E" w14:textId="77777777">
        <w:trPr>
          <w:trHeight w:val="801"/>
        </w:trPr>
        <w:tc>
          <w:tcPr>
            <w:tcW w:w="9198" w:type="dxa"/>
            <w:vAlign w:val="center"/>
          </w:tcPr>
          <w:p w14:paraId="00000048" w14:textId="77777777" w:rsidR="009D695D" w:rsidRDefault="00796E85">
            <w:pPr>
              <w:pStyle w:val="Subtitle"/>
              <w:rPr>
                <w:color w:val="000000"/>
              </w:rPr>
            </w:pPr>
            <w:bookmarkStart w:id="1" w:name="_heading=h.30j0zll" w:colFirst="0" w:colLast="0"/>
            <w:bookmarkEnd w:id="1"/>
            <w:r>
              <w:rPr>
                <w:color w:val="000000"/>
              </w:rPr>
              <w:t>Section I.  Instructions to Tenderers</w:t>
            </w:r>
          </w:p>
        </w:tc>
      </w:tr>
    </w:tbl>
    <w:p w14:paraId="00000049" w14:textId="77777777" w:rsidR="009D695D" w:rsidRDefault="009D695D">
      <w:pPr>
        <w:rPr>
          <w:color w:val="000000"/>
        </w:rPr>
      </w:pPr>
    </w:p>
    <w:p w14:paraId="0000004A" w14:textId="77777777" w:rsidR="009D695D" w:rsidRDefault="00796E85">
      <w:pPr>
        <w:jc w:val="center"/>
        <w:rPr>
          <w:b/>
          <w:color w:val="FF0000"/>
          <w:sz w:val="32"/>
          <w:szCs w:val="32"/>
        </w:rPr>
      </w:pPr>
      <w:r>
        <w:rPr>
          <w:b/>
          <w:color w:val="000000"/>
          <w:sz w:val="32"/>
          <w:szCs w:val="32"/>
        </w:rPr>
        <w:t>Table of Clauses</w:t>
      </w:r>
    </w:p>
    <w:p w14:paraId="0000004B" w14:textId="77777777" w:rsidR="009D695D" w:rsidRDefault="009D695D">
      <w:pPr>
        <w:rPr>
          <w:color w:val="FF0000"/>
        </w:rPr>
      </w:pPr>
    </w:p>
    <w:sdt>
      <w:sdtPr>
        <w:id w:val="-855886663"/>
        <w:docPartObj>
          <w:docPartGallery w:val="Table of Contents"/>
          <w:docPartUnique/>
        </w:docPartObj>
      </w:sdtPr>
      <w:sdtEndPr/>
      <w:sdtContent>
        <w:p w14:paraId="0000004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A.</w:t>
          </w:r>
          <w:r>
            <w:rPr>
              <w:rFonts w:ascii="Calibri" w:eastAsia="Calibri" w:hAnsi="Calibri" w:cs="Calibri"/>
              <w:color w:val="000000"/>
              <w:sz w:val="22"/>
              <w:szCs w:val="22"/>
            </w:rPr>
            <w:tab/>
          </w:r>
          <w:r>
            <w:rPr>
              <w:b/>
              <w:color w:val="000000"/>
            </w:rPr>
            <w:t>General</w:t>
          </w:r>
          <w:r>
            <w:rPr>
              <w:b/>
              <w:color w:val="000000"/>
            </w:rPr>
            <w:tab/>
          </w:r>
          <w:r>
            <w:fldChar w:fldCharType="begin"/>
          </w:r>
          <w:r>
            <w:instrText xml:space="preserve"> PAGEREF _heading=h.3znysh7 \h </w:instrText>
          </w:r>
          <w:r>
            <w:fldChar w:fldCharType="separate"/>
          </w:r>
          <w:r>
            <w:rPr>
              <w:b/>
              <w:color w:val="000000"/>
            </w:rPr>
            <w:t>5</w:t>
          </w:r>
          <w:hyperlink w:anchor="_heading=h.3znysh7" w:history="1"/>
        </w:p>
        <w:p w14:paraId="0000004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w:t>
          </w:r>
          <w:r>
            <w:rPr>
              <w:rFonts w:ascii="Calibri" w:eastAsia="Calibri" w:hAnsi="Calibri" w:cs="Calibri"/>
              <w:color w:val="000000"/>
              <w:sz w:val="22"/>
              <w:szCs w:val="22"/>
            </w:rPr>
            <w:tab/>
          </w:r>
          <w:r>
            <w:rPr>
              <w:color w:val="000000"/>
            </w:rPr>
            <w:t>Scope of Bid</w:t>
          </w:r>
          <w:r>
            <w:rPr>
              <w:color w:val="000000"/>
            </w:rPr>
            <w:tab/>
          </w:r>
          <w:r>
            <w:fldChar w:fldCharType="begin"/>
          </w:r>
          <w:r>
            <w:instrText xml:space="preserve"> PAGEREF _heading=h.2et92p0 \h </w:instrText>
          </w:r>
          <w:r>
            <w:fldChar w:fldCharType="separate"/>
          </w:r>
          <w:r>
            <w:rPr>
              <w:color w:val="000000"/>
            </w:rPr>
            <w:t>5</w:t>
          </w:r>
          <w:hyperlink w:anchor="_heading=h.2et92p0" w:history="1"/>
        </w:p>
        <w:p w14:paraId="0000004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w:t>
          </w:r>
          <w:r>
            <w:rPr>
              <w:rFonts w:ascii="Calibri" w:eastAsia="Calibri" w:hAnsi="Calibri" w:cs="Calibri"/>
              <w:color w:val="000000"/>
              <w:sz w:val="22"/>
              <w:szCs w:val="22"/>
            </w:rPr>
            <w:tab/>
          </w:r>
          <w:r>
            <w:rPr>
              <w:color w:val="000000"/>
            </w:rPr>
            <w:t>Source of Funds</w:t>
          </w:r>
          <w:r>
            <w:rPr>
              <w:color w:val="000000"/>
            </w:rPr>
            <w:tab/>
          </w:r>
          <w:r>
            <w:fldChar w:fldCharType="begin"/>
          </w:r>
          <w:r>
            <w:instrText xml:space="preserve"> PAGEREF _heading=h.tyjcwt \h </w:instrText>
          </w:r>
          <w:r>
            <w:fldChar w:fldCharType="separate"/>
          </w:r>
          <w:r>
            <w:rPr>
              <w:color w:val="000000"/>
            </w:rPr>
            <w:t>5</w:t>
          </w:r>
          <w:hyperlink w:anchor="_heading=h.tyjcwt" w:history="1"/>
        </w:p>
        <w:p w14:paraId="0000004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w:t>
          </w:r>
          <w:r>
            <w:rPr>
              <w:rFonts w:ascii="Calibri" w:eastAsia="Calibri" w:hAnsi="Calibri" w:cs="Calibri"/>
              <w:color w:val="000000"/>
              <w:sz w:val="22"/>
              <w:szCs w:val="22"/>
            </w:rPr>
            <w:tab/>
          </w:r>
          <w:r>
            <w:rPr>
              <w:color w:val="000000"/>
            </w:rPr>
            <w:t>Fraud and Corruption</w:t>
          </w:r>
          <w:r>
            <w:rPr>
              <w:color w:val="000000"/>
            </w:rPr>
            <w:tab/>
          </w:r>
          <w:r>
            <w:fldChar w:fldCharType="begin"/>
          </w:r>
          <w:r>
            <w:instrText xml:space="preserve"> PAGEREF _heading=h.3dy6vkm \h </w:instrText>
          </w:r>
          <w:r>
            <w:fldChar w:fldCharType="separate"/>
          </w:r>
          <w:r>
            <w:rPr>
              <w:color w:val="000000"/>
            </w:rPr>
            <w:t>5</w:t>
          </w:r>
          <w:hyperlink w:anchor="_heading=h.3dy6vkm" w:history="1"/>
        </w:p>
        <w:p w14:paraId="0000005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rPr>
              <w:rFonts w:ascii="Calibri" w:eastAsia="Calibri" w:hAnsi="Calibri" w:cs="Calibri"/>
              <w:color w:val="000000"/>
              <w:sz w:val="22"/>
              <w:szCs w:val="22"/>
            </w:rPr>
            <w:tab/>
          </w:r>
          <w:r>
            <w:rPr>
              <w:color w:val="000000"/>
            </w:rPr>
            <w:t>Eligible Tenderers</w:t>
          </w:r>
          <w:r>
            <w:rPr>
              <w:color w:val="000000"/>
            </w:rPr>
            <w:tab/>
          </w:r>
          <w:r>
            <w:fldChar w:fldCharType="begin"/>
          </w:r>
          <w:r>
            <w:instrText xml:space="preserve"> PAGEREF _heading=h.1t3h5sf \h </w:instrText>
          </w:r>
          <w:r>
            <w:fldChar w:fldCharType="separate"/>
          </w:r>
          <w:r>
            <w:rPr>
              <w:color w:val="000000"/>
            </w:rPr>
            <w:t>6</w:t>
          </w:r>
          <w:hyperlink w:anchor="_heading=h.1t3h5sf" w:history="1"/>
        </w:p>
        <w:p w14:paraId="0000005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5.</w:t>
          </w:r>
          <w:r>
            <w:rPr>
              <w:rFonts w:ascii="Calibri" w:eastAsia="Calibri" w:hAnsi="Calibri" w:cs="Calibri"/>
              <w:color w:val="000000"/>
              <w:sz w:val="22"/>
              <w:szCs w:val="22"/>
            </w:rPr>
            <w:tab/>
          </w:r>
          <w:r>
            <w:rPr>
              <w:color w:val="000000"/>
            </w:rPr>
            <w:t>Eligible Goods and Related Services</w:t>
          </w:r>
          <w:r>
            <w:rPr>
              <w:color w:val="000000"/>
            </w:rPr>
            <w:tab/>
          </w:r>
          <w:r>
            <w:fldChar w:fldCharType="begin"/>
          </w:r>
          <w:r>
            <w:instrText xml:space="preserve"> PAGEREF _heading=h.4d34og8 \h </w:instrText>
          </w:r>
          <w:r>
            <w:fldChar w:fldCharType="separate"/>
          </w:r>
          <w:r>
            <w:rPr>
              <w:color w:val="000000"/>
            </w:rPr>
            <w:t>7</w:t>
          </w:r>
          <w:hyperlink w:anchor="_heading=h.4d34og8" w:history="1"/>
        </w:p>
        <w:p w14:paraId="0000005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B.</w:t>
          </w:r>
          <w:r>
            <w:rPr>
              <w:rFonts w:ascii="Calibri" w:eastAsia="Calibri" w:hAnsi="Calibri" w:cs="Calibri"/>
              <w:color w:val="000000"/>
              <w:sz w:val="22"/>
              <w:szCs w:val="22"/>
            </w:rPr>
            <w:tab/>
          </w:r>
          <w:r>
            <w:rPr>
              <w:b/>
              <w:color w:val="000000"/>
            </w:rPr>
            <w:t>Contents of Tendering Documents</w:t>
          </w:r>
          <w:r>
            <w:rPr>
              <w:b/>
              <w:color w:val="000000"/>
            </w:rPr>
            <w:tab/>
          </w:r>
          <w:r>
            <w:fldChar w:fldCharType="begin"/>
          </w:r>
          <w:r>
            <w:instrText xml:space="preserve"> PAGEREF _heading=h.2s8eyo1 \h </w:instrText>
          </w:r>
          <w:r>
            <w:fldChar w:fldCharType="separate"/>
          </w:r>
          <w:r>
            <w:rPr>
              <w:b/>
              <w:color w:val="000000"/>
            </w:rPr>
            <w:t>7</w:t>
          </w:r>
          <w:hyperlink w:anchor="_heading=h.2s8eyo1" w:history="1"/>
        </w:p>
        <w:p w14:paraId="0000005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6.</w:t>
          </w:r>
          <w:r>
            <w:rPr>
              <w:rFonts w:ascii="Calibri" w:eastAsia="Calibri" w:hAnsi="Calibri" w:cs="Calibri"/>
              <w:color w:val="000000"/>
              <w:sz w:val="22"/>
              <w:szCs w:val="22"/>
            </w:rPr>
            <w:tab/>
          </w:r>
          <w:r>
            <w:rPr>
              <w:color w:val="000000"/>
            </w:rPr>
            <w:t>Sections of Tendering Documents</w:t>
          </w:r>
          <w:r>
            <w:rPr>
              <w:color w:val="000000"/>
            </w:rPr>
            <w:tab/>
          </w:r>
          <w:r>
            <w:fldChar w:fldCharType="begin"/>
          </w:r>
          <w:r>
            <w:instrText xml:space="preserve"> PAGEREF _heading=h.17dp8vu \h </w:instrText>
          </w:r>
          <w:r>
            <w:fldChar w:fldCharType="separate"/>
          </w:r>
          <w:r>
            <w:rPr>
              <w:color w:val="000000"/>
            </w:rPr>
            <w:t>7</w:t>
          </w:r>
          <w:hyperlink w:anchor="_heading=h.17dp8vu" w:history="1"/>
        </w:p>
        <w:p w14:paraId="0000005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7.</w:t>
          </w:r>
          <w:r>
            <w:rPr>
              <w:rFonts w:ascii="Calibri" w:eastAsia="Calibri" w:hAnsi="Calibri" w:cs="Calibri"/>
              <w:color w:val="000000"/>
              <w:sz w:val="22"/>
              <w:szCs w:val="22"/>
            </w:rPr>
            <w:tab/>
          </w:r>
          <w:r>
            <w:rPr>
              <w:color w:val="000000"/>
            </w:rPr>
            <w:t>Clarification of Tendering Documents</w:t>
          </w:r>
          <w:r>
            <w:rPr>
              <w:color w:val="000000"/>
            </w:rPr>
            <w:tab/>
          </w:r>
          <w:r>
            <w:fldChar w:fldCharType="begin"/>
          </w:r>
          <w:r>
            <w:instrText xml:space="preserve"> PAGEREF _heading=h.3rdcrjn \h </w:instrText>
          </w:r>
          <w:r>
            <w:fldChar w:fldCharType="separate"/>
          </w:r>
          <w:r>
            <w:rPr>
              <w:color w:val="000000"/>
            </w:rPr>
            <w:t>8</w:t>
          </w:r>
          <w:hyperlink w:anchor="_heading=h.3rdcrjn" w:history="1"/>
        </w:p>
        <w:p w14:paraId="0000005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8.</w:t>
          </w:r>
          <w:r>
            <w:rPr>
              <w:rFonts w:ascii="Calibri" w:eastAsia="Calibri" w:hAnsi="Calibri" w:cs="Calibri"/>
              <w:color w:val="000000"/>
              <w:sz w:val="22"/>
              <w:szCs w:val="22"/>
            </w:rPr>
            <w:tab/>
          </w:r>
          <w:r>
            <w:rPr>
              <w:color w:val="000000"/>
            </w:rPr>
            <w:t>Amendment of Tendering Documents</w:t>
          </w:r>
          <w:r>
            <w:rPr>
              <w:color w:val="000000"/>
            </w:rPr>
            <w:tab/>
          </w:r>
          <w:r>
            <w:fldChar w:fldCharType="begin"/>
          </w:r>
          <w:r>
            <w:instrText xml:space="preserve"> PAGEREF _heading=h.26in1rg \h </w:instrText>
          </w:r>
          <w:r>
            <w:fldChar w:fldCharType="separate"/>
          </w:r>
          <w:r>
            <w:rPr>
              <w:color w:val="000000"/>
            </w:rPr>
            <w:t>8</w:t>
          </w:r>
          <w:hyperlink w:anchor="_heading=h.26in1rg" w:history="1"/>
        </w:p>
        <w:p w14:paraId="0000005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C.</w:t>
          </w:r>
          <w:r>
            <w:rPr>
              <w:rFonts w:ascii="Calibri" w:eastAsia="Calibri" w:hAnsi="Calibri" w:cs="Calibri"/>
              <w:color w:val="000000"/>
              <w:sz w:val="22"/>
              <w:szCs w:val="22"/>
            </w:rPr>
            <w:tab/>
          </w:r>
          <w:r>
            <w:rPr>
              <w:b/>
              <w:color w:val="000000"/>
            </w:rPr>
            <w:t>Preparation of Tenders</w:t>
          </w:r>
          <w:r>
            <w:rPr>
              <w:b/>
              <w:color w:val="000000"/>
            </w:rPr>
            <w:tab/>
          </w:r>
          <w:r>
            <w:fldChar w:fldCharType="begin"/>
          </w:r>
          <w:r>
            <w:instrText xml:space="preserve"> PAGEREF _heading=h.lnxbz9 \h </w:instrText>
          </w:r>
          <w:r>
            <w:fldChar w:fldCharType="separate"/>
          </w:r>
          <w:r>
            <w:rPr>
              <w:b/>
              <w:color w:val="000000"/>
            </w:rPr>
            <w:t>8</w:t>
          </w:r>
          <w:hyperlink w:anchor="_heading=h.lnxbz9" w:history="1"/>
        </w:p>
        <w:p w14:paraId="0000005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9.</w:t>
          </w:r>
          <w:r>
            <w:rPr>
              <w:rFonts w:ascii="Calibri" w:eastAsia="Calibri" w:hAnsi="Calibri" w:cs="Calibri"/>
              <w:color w:val="000000"/>
              <w:sz w:val="22"/>
              <w:szCs w:val="22"/>
            </w:rPr>
            <w:tab/>
          </w:r>
          <w:r>
            <w:rPr>
              <w:color w:val="000000"/>
            </w:rPr>
            <w:t>Cost of Tendering</w:t>
          </w:r>
          <w:r>
            <w:rPr>
              <w:color w:val="000000"/>
            </w:rPr>
            <w:tab/>
          </w:r>
          <w:r>
            <w:fldChar w:fldCharType="begin"/>
          </w:r>
          <w:r>
            <w:instrText xml:space="preserve"> PAGEREF _heading=h.35nkun2 \h </w:instrText>
          </w:r>
          <w:r>
            <w:fldChar w:fldCharType="separate"/>
          </w:r>
          <w:r>
            <w:rPr>
              <w:color w:val="000000"/>
            </w:rPr>
            <w:t>8</w:t>
          </w:r>
          <w:hyperlink w:anchor="_heading=h.35nkun2" w:history="1"/>
        </w:p>
        <w:p w14:paraId="0000005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Language of Tender</w:t>
          </w:r>
          <w:r>
            <w:rPr>
              <w:color w:val="000000"/>
            </w:rPr>
            <w:tab/>
          </w:r>
          <w:r>
            <w:fldChar w:fldCharType="begin"/>
          </w:r>
          <w:r>
            <w:instrText xml:space="preserve"> PAGEREF _heading=h.1ksv4uv \h </w:instrText>
          </w:r>
          <w:r>
            <w:fldChar w:fldCharType="separate"/>
          </w:r>
          <w:r>
            <w:rPr>
              <w:color w:val="000000"/>
            </w:rPr>
            <w:t>8</w:t>
          </w:r>
          <w:hyperlink w:anchor="_heading=h.1ksv4uv" w:history="1"/>
        </w:p>
        <w:p w14:paraId="0000005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Documents Comprising the Tender</w:t>
          </w:r>
          <w:r>
            <w:rPr>
              <w:color w:val="000000"/>
            </w:rPr>
            <w:tab/>
          </w:r>
          <w:r>
            <w:fldChar w:fldCharType="begin"/>
          </w:r>
          <w:r>
            <w:instrText xml:space="preserve"> PAGEREF _heading=h.44sinio \h </w:instrText>
          </w:r>
          <w:r>
            <w:fldChar w:fldCharType="separate"/>
          </w:r>
          <w:r>
            <w:rPr>
              <w:color w:val="000000"/>
            </w:rPr>
            <w:t>9</w:t>
          </w:r>
          <w:hyperlink w:anchor="_heading=h.44sinio" w:history="1"/>
        </w:p>
        <w:p w14:paraId="0000005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Tender Submission Form and Price Schedules</w:t>
          </w:r>
          <w:r>
            <w:rPr>
              <w:color w:val="000000"/>
            </w:rPr>
            <w:tab/>
          </w:r>
          <w:r>
            <w:fldChar w:fldCharType="begin"/>
          </w:r>
          <w:r>
            <w:instrText xml:space="preserve"> PAGEREF _heading=h.2jxsxqh \h </w:instrText>
          </w:r>
          <w:r>
            <w:fldChar w:fldCharType="separate"/>
          </w:r>
          <w:r>
            <w:rPr>
              <w:color w:val="000000"/>
            </w:rPr>
            <w:t>9</w:t>
          </w:r>
          <w:hyperlink w:anchor="_heading=h.2jxsxqh" w:history="1"/>
        </w:p>
        <w:p w14:paraId="0000005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Alternative Tenders</w:t>
          </w:r>
          <w:r>
            <w:rPr>
              <w:color w:val="000000"/>
            </w:rPr>
            <w:tab/>
          </w:r>
          <w:r>
            <w:fldChar w:fldCharType="begin"/>
          </w:r>
          <w:r>
            <w:instrText xml:space="preserve"> PAGEREF _heading=h.z337ya \h </w:instrText>
          </w:r>
          <w:r>
            <w:fldChar w:fldCharType="separate"/>
          </w:r>
          <w:r>
            <w:rPr>
              <w:color w:val="000000"/>
            </w:rPr>
            <w:t>9</w:t>
          </w:r>
          <w:hyperlink w:anchor="_heading=h.z337ya" w:history="1"/>
        </w:p>
        <w:p w14:paraId="0000005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Tender Prices and Discounts</w:t>
          </w:r>
          <w:r>
            <w:rPr>
              <w:color w:val="000000"/>
            </w:rPr>
            <w:tab/>
          </w:r>
          <w:r>
            <w:fldChar w:fldCharType="begin"/>
          </w:r>
          <w:r>
            <w:instrText xml:space="preserve"> PAGEREF _heading=h.3j2qqm3 \h </w:instrText>
          </w:r>
          <w:r>
            <w:fldChar w:fldCharType="separate"/>
          </w:r>
          <w:r>
            <w:rPr>
              <w:color w:val="000000"/>
            </w:rPr>
            <w:t>9</w:t>
          </w:r>
          <w:hyperlink w:anchor="_heading=h.3j2qqm3" w:history="1"/>
        </w:p>
        <w:p w14:paraId="0000005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Currencies of Tender</w:t>
          </w:r>
          <w:r>
            <w:rPr>
              <w:color w:val="000000"/>
            </w:rPr>
            <w:tab/>
          </w:r>
          <w:r>
            <w:fldChar w:fldCharType="begin"/>
          </w:r>
          <w:r>
            <w:instrText xml:space="preserve"> PAGEREF _heading=h.1y810tw \h </w:instrText>
          </w:r>
          <w:r>
            <w:fldChar w:fldCharType="separate"/>
          </w:r>
          <w:r>
            <w:rPr>
              <w:color w:val="000000"/>
            </w:rPr>
            <w:t>10</w:t>
          </w:r>
          <w:hyperlink w:anchor="_heading=h.1y810tw" w:history="1"/>
        </w:p>
        <w:p w14:paraId="0000005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Documents Establishing the Eligibility of the Tenderer</w:t>
          </w:r>
          <w:r>
            <w:rPr>
              <w:color w:val="000000"/>
            </w:rPr>
            <w:tab/>
          </w:r>
          <w:r>
            <w:fldChar w:fldCharType="begin"/>
          </w:r>
          <w:r>
            <w:instrText xml:space="preserve"> PAGEREF _heading=h.4i7ojhp \h </w:instrText>
          </w:r>
          <w:r>
            <w:fldChar w:fldCharType="separate"/>
          </w:r>
          <w:r>
            <w:rPr>
              <w:color w:val="000000"/>
            </w:rPr>
            <w:t>11</w:t>
          </w:r>
          <w:hyperlink w:anchor="_heading=h.4i7ojhp" w:history="1"/>
        </w:p>
        <w:p w14:paraId="0000005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Documents Establishing the Eligibility of the Goods and Related Services</w:t>
          </w:r>
          <w:r>
            <w:rPr>
              <w:color w:val="000000"/>
            </w:rPr>
            <w:tab/>
          </w:r>
          <w:r>
            <w:fldChar w:fldCharType="begin"/>
          </w:r>
          <w:r>
            <w:instrText xml:space="preserve"> PAGEREF _heading=h.2xcytpi \h </w:instrText>
          </w:r>
          <w:r>
            <w:fldChar w:fldCharType="separate"/>
          </w:r>
          <w:r>
            <w:rPr>
              <w:color w:val="000000"/>
            </w:rPr>
            <w:t>11</w:t>
          </w:r>
          <w:hyperlink w:anchor="_heading=h.2xcytpi" w:history="1"/>
        </w:p>
        <w:p w14:paraId="0000006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Documents Establishing the Conformity of the Goods and Related Services</w:t>
          </w:r>
          <w:r>
            <w:rPr>
              <w:color w:val="000000"/>
            </w:rPr>
            <w:tab/>
          </w:r>
          <w:r>
            <w:fldChar w:fldCharType="begin"/>
          </w:r>
          <w:r>
            <w:instrText xml:space="preserve"> PAGEREF _heading=h.1ci93xb \h </w:instrText>
          </w:r>
          <w:r>
            <w:fldChar w:fldCharType="separate"/>
          </w:r>
          <w:r>
            <w:rPr>
              <w:color w:val="000000"/>
            </w:rPr>
            <w:t>11</w:t>
          </w:r>
          <w:hyperlink w:anchor="_heading=h.1ci93xb" w:history="1"/>
        </w:p>
        <w:p w14:paraId="0000006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Documents Establishing the Qualifications of the Tenderer</w:t>
          </w:r>
          <w:r>
            <w:rPr>
              <w:color w:val="000000"/>
            </w:rPr>
            <w:tab/>
          </w:r>
          <w:r>
            <w:fldChar w:fldCharType="begin"/>
          </w:r>
          <w:r>
            <w:instrText xml:space="preserve"> PAGEREF _heading=h.3whwml4 \h </w:instrText>
          </w:r>
          <w:r>
            <w:fldChar w:fldCharType="separate"/>
          </w:r>
          <w:r>
            <w:rPr>
              <w:color w:val="000000"/>
            </w:rPr>
            <w:t>11</w:t>
          </w:r>
          <w:hyperlink w:anchor="_heading=h.3whwml4" w:history="1"/>
        </w:p>
        <w:p w14:paraId="0000006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Period of Validity of Tenders</w:t>
          </w:r>
          <w:r>
            <w:rPr>
              <w:color w:val="000000"/>
            </w:rPr>
            <w:tab/>
          </w:r>
          <w:r>
            <w:fldChar w:fldCharType="begin"/>
          </w:r>
          <w:r>
            <w:instrText xml:space="preserve"> PAGEREF _heading=h.2bn6wsx \h </w:instrText>
          </w:r>
          <w:r>
            <w:fldChar w:fldCharType="separate"/>
          </w:r>
          <w:r>
            <w:rPr>
              <w:color w:val="000000"/>
            </w:rPr>
            <w:t>12</w:t>
          </w:r>
          <w:hyperlink w:anchor="_heading=h.2bn6wsx" w:history="1"/>
        </w:p>
        <w:p w14:paraId="0000006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Tender Security</w:t>
          </w:r>
          <w:r>
            <w:rPr>
              <w:color w:val="000000"/>
            </w:rPr>
            <w:tab/>
          </w:r>
          <w:r>
            <w:fldChar w:fldCharType="begin"/>
          </w:r>
          <w:r>
            <w:instrText xml:space="preserve"> PAGEREF _heading=h.qsh70q \h </w:instrText>
          </w:r>
          <w:r>
            <w:fldChar w:fldCharType="separate"/>
          </w:r>
          <w:r>
            <w:rPr>
              <w:color w:val="000000"/>
            </w:rPr>
            <w:t>12</w:t>
          </w:r>
          <w:hyperlink w:anchor="_heading=h.qsh70q" w:history="1"/>
        </w:p>
        <w:p w14:paraId="0000006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22.</w:t>
          </w:r>
          <w:r>
            <w:rPr>
              <w:rFonts w:ascii="Calibri" w:eastAsia="Calibri" w:hAnsi="Calibri" w:cs="Calibri"/>
              <w:color w:val="000000"/>
              <w:sz w:val="22"/>
              <w:szCs w:val="22"/>
            </w:rPr>
            <w:tab/>
          </w:r>
          <w:r>
            <w:rPr>
              <w:color w:val="000000"/>
            </w:rPr>
            <w:t>Format and Signing of Tender</w:t>
          </w:r>
          <w:r>
            <w:rPr>
              <w:color w:val="000000"/>
            </w:rPr>
            <w:tab/>
          </w:r>
          <w:r>
            <w:fldChar w:fldCharType="begin"/>
          </w:r>
          <w:r>
            <w:instrText xml:space="preserve"> PAGEREF _heading=h.2p2csry \h </w:instrText>
          </w:r>
          <w:r>
            <w:fldChar w:fldCharType="separate"/>
          </w:r>
          <w:r>
            <w:rPr>
              <w:color w:val="000000"/>
            </w:rPr>
            <w:t>13</w:t>
          </w:r>
          <w:hyperlink w:anchor="_heading=h.2p2csry" w:history="1"/>
        </w:p>
        <w:p w14:paraId="0000006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D.</w:t>
          </w:r>
          <w:r>
            <w:rPr>
              <w:rFonts w:ascii="Calibri" w:eastAsia="Calibri" w:hAnsi="Calibri" w:cs="Calibri"/>
              <w:color w:val="000000"/>
              <w:sz w:val="22"/>
              <w:szCs w:val="22"/>
            </w:rPr>
            <w:tab/>
          </w:r>
          <w:r>
            <w:rPr>
              <w:b/>
              <w:color w:val="000000"/>
            </w:rPr>
            <w:t>Submission and Opening of Tenders</w:t>
          </w:r>
          <w:r>
            <w:rPr>
              <w:b/>
              <w:color w:val="000000"/>
            </w:rPr>
            <w:tab/>
          </w:r>
          <w:r>
            <w:fldChar w:fldCharType="begin"/>
          </w:r>
          <w:r>
            <w:instrText xml:space="preserve"> PAGEREF _heading=h.147n2zr \h </w:instrText>
          </w:r>
          <w:r>
            <w:fldChar w:fldCharType="separate"/>
          </w:r>
          <w:r>
            <w:rPr>
              <w:b/>
              <w:color w:val="000000"/>
            </w:rPr>
            <w:t>13</w:t>
          </w:r>
          <w:hyperlink w:anchor="_heading=h.147n2zr" w:history="1"/>
        </w:p>
        <w:p w14:paraId="0000006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Submission, Sealing and Marking of Tenders</w:t>
          </w:r>
          <w:r>
            <w:rPr>
              <w:color w:val="000000"/>
            </w:rPr>
            <w:tab/>
          </w:r>
          <w:r>
            <w:fldChar w:fldCharType="begin"/>
          </w:r>
          <w:r>
            <w:instrText xml:space="preserve"> PAGEREF _heading=h.3o7alnk \h </w:instrText>
          </w:r>
          <w:r>
            <w:fldChar w:fldCharType="separate"/>
          </w:r>
          <w:r>
            <w:rPr>
              <w:color w:val="000000"/>
            </w:rPr>
            <w:t>13</w:t>
          </w:r>
          <w:hyperlink w:anchor="_heading=h.3o7alnk" w:history="1"/>
        </w:p>
        <w:p w14:paraId="0000006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Deadline for Submission of Tenders</w:t>
          </w:r>
          <w:r>
            <w:rPr>
              <w:color w:val="000000"/>
            </w:rPr>
            <w:tab/>
          </w:r>
          <w:r>
            <w:fldChar w:fldCharType="begin"/>
          </w:r>
          <w:r>
            <w:instrText xml:space="preserve"> PAGEREF _heading=h.23ckvvd \h </w:instrText>
          </w:r>
          <w:r>
            <w:fldChar w:fldCharType="separate"/>
          </w:r>
          <w:r>
            <w:rPr>
              <w:color w:val="000000"/>
            </w:rPr>
            <w:t>14</w:t>
          </w:r>
          <w:hyperlink w:anchor="_heading=h.23ckvvd" w:history="1"/>
        </w:p>
        <w:p w14:paraId="0000006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Late Tenders</w:t>
          </w:r>
          <w:r>
            <w:rPr>
              <w:color w:val="000000"/>
            </w:rPr>
            <w:tab/>
          </w:r>
          <w:r>
            <w:fldChar w:fldCharType="begin"/>
          </w:r>
          <w:r>
            <w:instrText xml:space="preserve"> PAGEREF _heading=h.ihv636 \h </w:instrText>
          </w:r>
          <w:r>
            <w:fldChar w:fldCharType="separate"/>
          </w:r>
          <w:r>
            <w:rPr>
              <w:color w:val="000000"/>
            </w:rPr>
            <w:t>14</w:t>
          </w:r>
          <w:hyperlink w:anchor="_heading=h.ihv636" w:history="1"/>
        </w:p>
        <w:p w14:paraId="0000006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Withdrawal, Substitution, and Modification of Tenders</w:t>
          </w:r>
          <w:r>
            <w:rPr>
              <w:color w:val="000000"/>
            </w:rPr>
            <w:tab/>
          </w:r>
          <w:r>
            <w:fldChar w:fldCharType="begin"/>
          </w:r>
          <w:r>
            <w:instrText xml:space="preserve"> PAGEREF _heading=h.32hioqz \h </w:instrText>
          </w:r>
          <w:r>
            <w:fldChar w:fldCharType="separate"/>
          </w:r>
          <w:r>
            <w:rPr>
              <w:color w:val="000000"/>
            </w:rPr>
            <w:t>14</w:t>
          </w:r>
          <w:hyperlink w:anchor="_heading=h.32hioqz" w:history="1"/>
        </w:p>
        <w:p w14:paraId="0000006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Tender Opening</w:t>
          </w:r>
          <w:r>
            <w:rPr>
              <w:color w:val="000000"/>
            </w:rPr>
            <w:tab/>
          </w:r>
          <w:r>
            <w:fldChar w:fldCharType="begin"/>
          </w:r>
          <w:r>
            <w:instrText xml:space="preserve"> PAGEREF _heading=h.1hmsyys \h </w:instrText>
          </w:r>
          <w:r>
            <w:fldChar w:fldCharType="separate"/>
          </w:r>
          <w:r>
            <w:rPr>
              <w:color w:val="000000"/>
            </w:rPr>
            <w:t>14</w:t>
          </w:r>
          <w:hyperlink w:anchor="_heading=h.1hmsyys" w:history="1"/>
        </w:p>
        <w:p w14:paraId="0000006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E.</w:t>
          </w:r>
          <w:r>
            <w:rPr>
              <w:rFonts w:ascii="Calibri" w:eastAsia="Calibri" w:hAnsi="Calibri" w:cs="Calibri"/>
              <w:color w:val="000000"/>
              <w:sz w:val="22"/>
              <w:szCs w:val="22"/>
            </w:rPr>
            <w:tab/>
          </w:r>
          <w:r>
            <w:rPr>
              <w:b/>
              <w:color w:val="000000"/>
            </w:rPr>
            <w:t>Evaluation and Comparison of Tenders</w:t>
          </w:r>
          <w:r>
            <w:rPr>
              <w:b/>
              <w:color w:val="000000"/>
            </w:rPr>
            <w:tab/>
          </w:r>
          <w:r>
            <w:fldChar w:fldCharType="begin"/>
          </w:r>
          <w:r>
            <w:instrText xml:space="preserve"> PAGEREF _heading=h.41mghml \h </w:instrText>
          </w:r>
          <w:r>
            <w:fldChar w:fldCharType="separate"/>
          </w:r>
          <w:r>
            <w:rPr>
              <w:b/>
              <w:color w:val="000000"/>
            </w:rPr>
            <w:t>15</w:t>
          </w:r>
          <w:hyperlink w:anchor="_heading=h.41mghml" w:history="1"/>
        </w:p>
        <w:p w14:paraId="0000006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Confidentiality</w:t>
          </w:r>
          <w:r>
            <w:rPr>
              <w:color w:val="000000"/>
            </w:rPr>
            <w:tab/>
          </w:r>
          <w:r>
            <w:fldChar w:fldCharType="begin"/>
          </w:r>
          <w:r>
            <w:instrText xml:space="preserve"> PAGEREF _heading=h.2grqrue \h </w:instrText>
          </w:r>
          <w:r>
            <w:fldChar w:fldCharType="separate"/>
          </w:r>
          <w:r>
            <w:rPr>
              <w:color w:val="000000"/>
            </w:rPr>
            <w:t>15</w:t>
          </w:r>
          <w:hyperlink w:anchor="_heading=h.2grqrue" w:history="1"/>
        </w:p>
        <w:p w14:paraId="0000006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Clarification of Tenders</w:t>
          </w:r>
          <w:r>
            <w:rPr>
              <w:color w:val="000000"/>
            </w:rPr>
            <w:tab/>
          </w:r>
          <w:r>
            <w:fldChar w:fldCharType="begin"/>
          </w:r>
          <w:r>
            <w:instrText xml:space="preserve"> PAGEREF _heading=h.vx1227 \h </w:instrText>
          </w:r>
          <w:r>
            <w:fldChar w:fldCharType="separate"/>
          </w:r>
          <w:r>
            <w:rPr>
              <w:color w:val="000000"/>
            </w:rPr>
            <w:t>15</w:t>
          </w:r>
          <w:hyperlink w:anchor="_heading=h.vx1227" w:history="1"/>
        </w:p>
        <w:p w14:paraId="0000006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Responsiveness of Tenders</w:t>
          </w:r>
          <w:r>
            <w:rPr>
              <w:color w:val="000000"/>
            </w:rPr>
            <w:tab/>
          </w:r>
          <w:r>
            <w:fldChar w:fldCharType="begin"/>
          </w:r>
          <w:r>
            <w:instrText xml:space="preserve"> PAGEREF _heading=h.3fwokq0 \h </w:instrText>
          </w:r>
          <w:r>
            <w:fldChar w:fldCharType="separate"/>
          </w:r>
          <w:r>
            <w:rPr>
              <w:color w:val="000000"/>
            </w:rPr>
            <w:t>16</w:t>
          </w:r>
          <w:hyperlink w:anchor="_heading=h.3fwokq0" w:history="1"/>
        </w:p>
        <w:p w14:paraId="0000006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Nonconformities, Errors, and Omissions</w:t>
          </w:r>
          <w:r>
            <w:rPr>
              <w:color w:val="000000"/>
            </w:rPr>
            <w:tab/>
          </w:r>
          <w:r>
            <w:fldChar w:fldCharType="begin"/>
          </w:r>
          <w:r>
            <w:instrText xml:space="preserve"> PAGEREF _heading=h.1v1yuxt \h </w:instrText>
          </w:r>
          <w:r>
            <w:fldChar w:fldCharType="separate"/>
          </w:r>
          <w:r>
            <w:rPr>
              <w:color w:val="000000"/>
            </w:rPr>
            <w:t>16</w:t>
          </w:r>
          <w:hyperlink w:anchor="_heading=h.1v1yuxt" w:history="1"/>
        </w:p>
        <w:p w14:paraId="0000007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lastRenderedPageBreak/>
            <w:fldChar w:fldCharType="end"/>
          </w:r>
          <w:r>
            <w:rPr>
              <w:color w:val="000000"/>
            </w:rPr>
            <w:t>32.</w:t>
          </w:r>
          <w:r>
            <w:rPr>
              <w:rFonts w:ascii="Calibri" w:eastAsia="Calibri" w:hAnsi="Calibri" w:cs="Calibri"/>
              <w:color w:val="000000"/>
              <w:sz w:val="22"/>
              <w:szCs w:val="22"/>
            </w:rPr>
            <w:tab/>
          </w:r>
          <w:r>
            <w:rPr>
              <w:color w:val="000000"/>
            </w:rPr>
            <w:t>Preliminary Examination of Tenders</w:t>
          </w:r>
          <w:r>
            <w:rPr>
              <w:color w:val="000000"/>
            </w:rPr>
            <w:tab/>
          </w:r>
          <w:r>
            <w:fldChar w:fldCharType="begin"/>
          </w:r>
          <w:r>
            <w:instrText xml:space="preserve"> PAGEREF _heading=h.2u6wntf \h </w:instrText>
          </w:r>
          <w:r>
            <w:fldChar w:fldCharType="separate"/>
          </w:r>
          <w:r>
            <w:rPr>
              <w:color w:val="000000"/>
            </w:rPr>
            <w:t>17</w:t>
          </w:r>
          <w:hyperlink w:anchor="_heading=h.2u6wntf" w:history="1"/>
        </w:p>
        <w:p w14:paraId="0000007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Examination of Terms and Conditions; Technical Evaluation</w:t>
          </w:r>
          <w:r>
            <w:rPr>
              <w:color w:val="000000"/>
            </w:rPr>
            <w:tab/>
          </w:r>
          <w:r>
            <w:fldChar w:fldCharType="begin"/>
          </w:r>
          <w:r>
            <w:instrText xml:space="preserve"> PAGEREF _heading=h.19c6y18 \h </w:instrText>
          </w:r>
          <w:r>
            <w:fldChar w:fldCharType="separate"/>
          </w:r>
          <w:r>
            <w:rPr>
              <w:color w:val="000000"/>
            </w:rPr>
            <w:t>17</w:t>
          </w:r>
          <w:hyperlink w:anchor="_heading=h.19c6y18" w:history="1"/>
        </w:p>
        <w:p w14:paraId="0000007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Conversion to Single Currency</w:t>
          </w:r>
          <w:r>
            <w:rPr>
              <w:color w:val="000000"/>
            </w:rPr>
            <w:tab/>
          </w:r>
          <w:r>
            <w:fldChar w:fldCharType="begin"/>
          </w:r>
          <w:r>
            <w:instrText xml:space="preserve"> PAGEREF _heading=h.3tbugp1 \h </w:instrText>
          </w:r>
          <w:r>
            <w:fldChar w:fldCharType="separate"/>
          </w:r>
          <w:r>
            <w:rPr>
              <w:color w:val="000000"/>
            </w:rPr>
            <w:t>17</w:t>
          </w:r>
          <w:hyperlink w:anchor="_heading=h.3tbugp1" w:history="1"/>
        </w:p>
        <w:p w14:paraId="0000007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Domestic Preference</w:t>
          </w:r>
          <w:r>
            <w:rPr>
              <w:color w:val="000000"/>
            </w:rPr>
            <w:tab/>
          </w:r>
          <w:r>
            <w:fldChar w:fldCharType="begin"/>
          </w:r>
          <w:r>
            <w:instrText xml:space="preserve"> PAGEREF _heading=h.28h4qwu \h </w:instrText>
          </w:r>
          <w:r>
            <w:fldChar w:fldCharType="separate"/>
          </w:r>
          <w:r>
            <w:rPr>
              <w:color w:val="000000"/>
            </w:rPr>
            <w:t>17</w:t>
          </w:r>
          <w:hyperlink w:anchor="_heading=h.28h4qwu" w:history="1"/>
        </w:p>
        <w:p w14:paraId="0000007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Evaluation of Tenders</w:t>
          </w:r>
          <w:r>
            <w:rPr>
              <w:color w:val="000000"/>
            </w:rPr>
            <w:tab/>
          </w:r>
          <w:r>
            <w:fldChar w:fldCharType="begin"/>
          </w:r>
          <w:r>
            <w:instrText xml:space="preserve"> PAGEREF _heading=h.nmf14n \h </w:instrText>
          </w:r>
          <w:r>
            <w:fldChar w:fldCharType="separate"/>
          </w:r>
          <w:r>
            <w:rPr>
              <w:color w:val="000000"/>
            </w:rPr>
            <w:t>17</w:t>
          </w:r>
          <w:hyperlink w:anchor="_heading=h.nmf14n" w:history="1"/>
        </w:p>
        <w:p w14:paraId="0000007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Comparison of Tenders</w:t>
          </w:r>
          <w:r>
            <w:rPr>
              <w:color w:val="000000"/>
            </w:rPr>
            <w:tab/>
          </w:r>
          <w:r>
            <w:fldChar w:fldCharType="begin"/>
          </w:r>
          <w:r>
            <w:instrText xml:space="preserve"> PAGEREF _heading=h.1mrcu09 \h </w:instrText>
          </w:r>
          <w:r>
            <w:fldChar w:fldCharType="separate"/>
          </w:r>
          <w:r>
            <w:rPr>
              <w:color w:val="000000"/>
            </w:rPr>
            <w:t>18</w:t>
          </w:r>
          <w:hyperlink w:anchor="_heading=h.1mrcu09" w:history="1"/>
        </w:p>
        <w:p w14:paraId="0000007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38.</w:t>
          </w:r>
          <w:r>
            <w:rPr>
              <w:rFonts w:ascii="Calibri" w:eastAsia="Calibri" w:hAnsi="Calibri" w:cs="Calibri"/>
              <w:color w:val="000000"/>
              <w:sz w:val="22"/>
              <w:szCs w:val="22"/>
            </w:rPr>
            <w:tab/>
          </w:r>
          <w:r>
            <w:rPr>
              <w:color w:val="000000"/>
            </w:rPr>
            <w:t>Post qualification of the Tenderer</w:t>
          </w:r>
          <w:r>
            <w:rPr>
              <w:color w:val="000000"/>
            </w:rPr>
            <w:tab/>
          </w:r>
          <w:r>
            <w:fldChar w:fldCharType="begin"/>
          </w:r>
          <w:r>
            <w:instrText xml:space="preserve"> PAGEREF _heading=h.46r0co2 \h </w:instrText>
          </w:r>
          <w:r>
            <w:fldChar w:fldCharType="separate"/>
          </w:r>
          <w:r>
            <w:rPr>
              <w:color w:val="000000"/>
            </w:rPr>
            <w:t>18</w:t>
          </w:r>
          <w:hyperlink w:anchor="_heading=h.46r0co2" w:history="1"/>
        </w:p>
        <w:p w14:paraId="00000077" w14:textId="77777777" w:rsidR="009D695D" w:rsidRDefault="00796E85">
          <w:pPr>
            <w:pBdr>
              <w:top w:val="nil"/>
              <w:left w:val="nil"/>
              <w:bottom w:val="nil"/>
              <w:right w:val="nil"/>
              <w:between w:val="nil"/>
            </w:pBdr>
            <w:tabs>
              <w:tab w:val="right" w:pos="9000"/>
            </w:tabs>
            <w:ind w:left="360" w:hanging="360"/>
          </w:pPr>
          <w:r>
            <w:fldChar w:fldCharType="end"/>
          </w:r>
          <w:r>
            <w:rPr>
              <w:color w:val="000000"/>
            </w:rPr>
            <w:t>39.</w:t>
          </w:r>
          <w:r>
            <w:rPr>
              <w:rFonts w:ascii="Calibri" w:eastAsia="Calibri" w:hAnsi="Calibri" w:cs="Calibri"/>
              <w:color w:val="000000"/>
              <w:sz w:val="22"/>
              <w:szCs w:val="22"/>
            </w:rPr>
            <w:tab/>
          </w:r>
          <w:r>
            <w:rPr>
              <w:color w:val="000000"/>
            </w:rPr>
            <w:t>Procuring Entity’s Right to Accept Any Tender, and to Reject Any or All Tenders</w:t>
          </w:r>
          <w:r>
            <w:rPr>
              <w:color w:val="000000"/>
            </w:rPr>
            <w:tab/>
          </w:r>
          <w:r>
            <w:fldChar w:fldCharType="begin"/>
          </w:r>
          <w:r>
            <w:instrText xml:space="preserve"> PAGEREF _heading=h.2lwamvv \h </w:instrText>
          </w:r>
          <w:r>
            <w:fldChar w:fldCharType="separate"/>
          </w:r>
          <w:r>
            <w:rPr>
              <w:color w:val="000000"/>
            </w:rPr>
            <w:t>18</w:t>
          </w:r>
          <w:hyperlink w:anchor="_heading=h.2lwamvv" w:history="1"/>
        </w:p>
        <w:p w14:paraId="00000078" w14:textId="77777777" w:rsidR="009D695D" w:rsidRDefault="00796E85">
          <w:pPr>
            <w:pBdr>
              <w:top w:val="nil"/>
              <w:left w:val="nil"/>
              <w:bottom w:val="nil"/>
              <w:right w:val="nil"/>
              <w:between w:val="nil"/>
            </w:pBdr>
            <w:tabs>
              <w:tab w:val="right" w:pos="9000"/>
            </w:tabs>
            <w:ind w:left="360" w:hanging="360"/>
          </w:pPr>
          <w:r>
            <w:fldChar w:fldCharType="end"/>
          </w:r>
          <w:r>
            <w:t>40. Standstill period</w:t>
          </w:r>
          <w:r>
            <w:tab/>
            <w:t>19</w:t>
          </w:r>
        </w:p>
        <w:p w14:paraId="00000079" w14:textId="77777777" w:rsidR="009D695D" w:rsidRDefault="00796E85">
          <w:pPr>
            <w:pBdr>
              <w:top w:val="nil"/>
              <w:left w:val="nil"/>
              <w:bottom w:val="nil"/>
              <w:right w:val="nil"/>
              <w:between w:val="nil"/>
            </w:pBdr>
            <w:tabs>
              <w:tab w:val="right" w:pos="9000"/>
            </w:tabs>
            <w:ind w:left="360" w:hanging="360"/>
          </w:pPr>
          <w:r>
            <w:t>41. Notice of Intention to Award</w:t>
          </w:r>
          <w:r>
            <w:tab/>
            <w:t>19</w:t>
          </w:r>
          <w:r>
            <w:fldChar w:fldCharType="begin"/>
          </w:r>
          <w:r>
            <w:instrText xml:space="preserve"> HYPERLINK \l "_heading=h.2lwamvv" </w:instrText>
          </w:r>
          <w:r>
            <w:fldChar w:fldCharType="separate"/>
          </w:r>
        </w:p>
        <w:p w14:paraId="0000007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F.</w:t>
          </w:r>
          <w:r>
            <w:rPr>
              <w:rFonts w:ascii="Calibri" w:eastAsia="Calibri" w:hAnsi="Calibri" w:cs="Calibri"/>
              <w:color w:val="000000"/>
              <w:sz w:val="22"/>
              <w:szCs w:val="22"/>
            </w:rPr>
            <w:tab/>
          </w:r>
          <w:r>
            <w:rPr>
              <w:b/>
              <w:color w:val="000000"/>
            </w:rPr>
            <w:t>Award of Contract</w:t>
          </w:r>
          <w:r>
            <w:rPr>
              <w:b/>
              <w:color w:val="000000"/>
            </w:rPr>
            <w:tab/>
          </w:r>
          <w:r>
            <w:fldChar w:fldCharType="begin"/>
          </w:r>
          <w:r>
            <w:instrText xml:space="preserve"> PAGEREF _heading=h.3l18frh \h </w:instrText>
          </w:r>
          <w:r>
            <w:fldChar w:fldCharType="separate"/>
          </w:r>
          <w:r>
            <w:rPr>
              <w:b/>
              <w:color w:val="000000"/>
            </w:rPr>
            <w:t>18</w:t>
          </w:r>
          <w:hyperlink w:anchor="_heading=h.3l18frh" w:history="1"/>
        </w:p>
        <w:p w14:paraId="0000007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2</w:t>
          </w:r>
          <w:r>
            <w:rPr>
              <w:color w:val="000000"/>
            </w:rPr>
            <w:t>.</w:t>
          </w:r>
          <w:r>
            <w:rPr>
              <w:rFonts w:ascii="Calibri" w:eastAsia="Calibri" w:hAnsi="Calibri" w:cs="Calibri"/>
              <w:color w:val="000000"/>
              <w:sz w:val="22"/>
              <w:szCs w:val="22"/>
            </w:rPr>
            <w:tab/>
          </w:r>
          <w:r>
            <w:rPr>
              <w:color w:val="000000"/>
            </w:rPr>
            <w:t>Award Criteria</w:t>
          </w:r>
          <w:r>
            <w:rPr>
              <w:color w:val="000000"/>
            </w:rPr>
            <w:tab/>
          </w:r>
          <w:r>
            <w:fldChar w:fldCharType="begin"/>
          </w:r>
          <w:r>
            <w:instrText xml:space="preserve"> PAGEREF _heading=h.206ipza \h </w:instrText>
          </w:r>
          <w:r>
            <w:fldChar w:fldCharType="separate"/>
          </w:r>
          <w:r>
            <w:rPr>
              <w:color w:val="000000"/>
            </w:rPr>
            <w:t>18</w:t>
          </w:r>
          <w:hyperlink w:anchor="_heading=h.206ipza" w:history="1"/>
        </w:p>
        <w:p w14:paraId="0000007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3</w:t>
          </w:r>
          <w:r>
            <w:rPr>
              <w:color w:val="000000"/>
            </w:rPr>
            <w:t>.</w:t>
          </w:r>
          <w:r>
            <w:rPr>
              <w:rFonts w:ascii="Calibri" w:eastAsia="Calibri" w:hAnsi="Calibri" w:cs="Calibri"/>
              <w:color w:val="000000"/>
              <w:sz w:val="22"/>
              <w:szCs w:val="22"/>
            </w:rPr>
            <w:tab/>
          </w:r>
          <w:r>
            <w:rPr>
              <w:color w:val="000000"/>
            </w:rPr>
            <w:t>Procuring Entity’s Right to Vary Quantities at Time of Award</w:t>
          </w:r>
          <w:r>
            <w:rPr>
              <w:color w:val="000000"/>
            </w:rPr>
            <w:tab/>
          </w:r>
          <w:r>
            <w:fldChar w:fldCharType="begin"/>
          </w:r>
          <w:r>
            <w:instrText xml:space="preserve"> PAGEREF _heading=h.4k668n3 \h </w:instrText>
          </w:r>
          <w:r>
            <w:fldChar w:fldCharType="separate"/>
          </w:r>
          <w:r>
            <w:rPr>
              <w:color w:val="000000"/>
            </w:rPr>
            <w:t>18</w:t>
          </w:r>
          <w:hyperlink w:anchor="_heading=h.4k668n3" w:history="1"/>
        </w:p>
        <w:p w14:paraId="0000007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4</w:t>
          </w:r>
          <w:r>
            <w:rPr>
              <w:color w:val="000000"/>
            </w:rPr>
            <w:t>.</w:t>
          </w:r>
          <w:r>
            <w:rPr>
              <w:rFonts w:ascii="Calibri" w:eastAsia="Calibri" w:hAnsi="Calibri" w:cs="Calibri"/>
              <w:color w:val="000000"/>
              <w:sz w:val="22"/>
              <w:szCs w:val="22"/>
            </w:rPr>
            <w:tab/>
          </w:r>
          <w:r>
            <w:rPr>
              <w:color w:val="000000"/>
            </w:rPr>
            <w:t>Notification of Award</w:t>
          </w:r>
          <w:r>
            <w:rPr>
              <w:color w:val="000000"/>
            </w:rPr>
            <w:tab/>
          </w:r>
          <w:r>
            <w:fldChar w:fldCharType="begin"/>
          </w:r>
          <w:r>
            <w:instrText xml:space="preserve"> PAGEREF _heading=h.2zbgiuw \h </w:instrText>
          </w:r>
          <w:r>
            <w:fldChar w:fldCharType="separate"/>
          </w:r>
          <w:r>
            <w:rPr>
              <w:color w:val="000000"/>
            </w:rPr>
            <w:t>19</w:t>
          </w:r>
          <w:hyperlink w:anchor="_heading=h.2zbgiuw" w:history="1"/>
        </w:p>
        <w:p w14:paraId="0000007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5</w:t>
          </w:r>
          <w:r>
            <w:rPr>
              <w:color w:val="000000"/>
            </w:rPr>
            <w:t>.</w:t>
          </w:r>
          <w:r>
            <w:rPr>
              <w:rFonts w:ascii="Calibri" w:eastAsia="Calibri" w:hAnsi="Calibri" w:cs="Calibri"/>
              <w:color w:val="000000"/>
              <w:sz w:val="22"/>
              <w:szCs w:val="22"/>
            </w:rPr>
            <w:tab/>
          </w:r>
          <w:r>
            <w:rPr>
              <w:color w:val="000000"/>
            </w:rPr>
            <w:t>Signing of Contract</w:t>
          </w:r>
          <w:r>
            <w:rPr>
              <w:color w:val="000000"/>
            </w:rPr>
            <w:tab/>
          </w:r>
          <w:r>
            <w:fldChar w:fldCharType="begin"/>
          </w:r>
          <w:r>
            <w:instrText xml:space="preserve"> PAGEREF _heading=h.1egqt2p \h </w:instrText>
          </w:r>
          <w:r>
            <w:fldChar w:fldCharType="separate"/>
          </w:r>
          <w:r>
            <w:rPr>
              <w:color w:val="000000"/>
            </w:rPr>
            <w:t>19</w:t>
          </w:r>
          <w:hyperlink w:anchor="_heading=h.1egqt2p" w:history="1"/>
        </w:p>
        <w:p w14:paraId="0000007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6</w:t>
          </w:r>
          <w:r>
            <w:rPr>
              <w:color w:val="000000"/>
            </w:rPr>
            <w:t>.</w:t>
          </w:r>
          <w:r>
            <w:rPr>
              <w:rFonts w:ascii="Calibri" w:eastAsia="Calibri" w:hAnsi="Calibri" w:cs="Calibri"/>
              <w:color w:val="000000"/>
              <w:sz w:val="22"/>
              <w:szCs w:val="22"/>
            </w:rPr>
            <w:tab/>
          </w:r>
          <w:r>
            <w:rPr>
              <w:color w:val="000000"/>
            </w:rPr>
            <w:t>Performance Security</w:t>
          </w:r>
          <w:r>
            <w:rPr>
              <w:color w:val="000000"/>
            </w:rPr>
            <w:tab/>
          </w:r>
          <w:r>
            <w:fldChar w:fldCharType="begin"/>
          </w:r>
          <w:r>
            <w:instrText xml:space="preserve"> PAGEREF _heading=h.3ygebqi \h </w:instrText>
          </w:r>
          <w:r>
            <w:fldChar w:fldCharType="separate"/>
          </w:r>
          <w:r>
            <w:rPr>
              <w:color w:val="000000"/>
            </w:rPr>
            <w:t>20</w:t>
          </w:r>
          <w:hyperlink w:anchor="_heading=h.3ygebqi" w:history="1"/>
        </w:p>
        <w:p w14:paraId="00000080" w14:textId="77777777" w:rsidR="009D695D" w:rsidRDefault="00796E85">
          <w:pPr>
            <w:rPr>
              <w:color w:val="FF0000"/>
            </w:rPr>
          </w:pPr>
          <w:r>
            <w:fldChar w:fldCharType="end"/>
          </w:r>
          <w:r>
            <w:fldChar w:fldCharType="end"/>
          </w:r>
        </w:p>
      </w:sdtContent>
    </w:sdt>
    <w:p w14:paraId="00000081" w14:textId="77777777" w:rsidR="009D695D" w:rsidRDefault="009D695D">
      <w:pPr>
        <w:rPr>
          <w:color w:val="FF0000"/>
        </w:rPr>
      </w:pPr>
    </w:p>
    <w:p w14:paraId="00000082" w14:textId="77777777" w:rsidR="009D695D" w:rsidRDefault="009D695D">
      <w:pPr>
        <w:spacing w:after="120"/>
        <w:rPr>
          <w:color w:val="FF0000"/>
        </w:rPr>
      </w:pPr>
    </w:p>
    <w:p w14:paraId="00000083" w14:textId="77777777" w:rsidR="009D695D" w:rsidRDefault="009D695D">
      <w:pPr>
        <w:jc w:val="right"/>
        <w:rPr>
          <w:sz w:val="28"/>
          <w:szCs w:val="28"/>
        </w:rPr>
      </w:pPr>
    </w:p>
    <w:p w14:paraId="00000084" w14:textId="77777777" w:rsidR="009D695D" w:rsidRDefault="009D695D">
      <w:pPr>
        <w:pBdr>
          <w:top w:val="nil"/>
          <w:left w:val="nil"/>
          <w:bottom w:val="nil"/>
          <w:right w:val="nil"/>
          <w:between w:val="nil"/>
        </w:pBdr>
        <w:tabs>
          <w:tab w:val="left" w:pos="360"/>
          <w:tab w:val="right" w:pos="8990"/>
        </w:tabs>
        <w:spacing w:before="240" w:after="80"/>
        <w:rPr>
          <w:b/>
          <w:color w:val="000000"/>
        </w:rPr>
      </w:pPr>
    </w:p>
    <w:p w14:paraId="00000085" w14:textId="77777777" w:rsidR="009D695D" w:rsidRDefault="00796E85">
      <w:r>
        <w:br w:type="page"/>
      </w:r>
    </w:p>
    <w:tbl>
      <w:tblPr>
        <w:tblStyle w:val="a1"/>
        <w:tblW w:w="891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10"/>
      </w:tblGrid>
      <w:tr w:rsidR="009D695D" w14:paraId="70BF85BA" w14:textId="77777777">
        <w:trPr>
          <w:trHeight w:val="800"/>
        </w:trPr>
        <w:tc>
          <w:tcPr>
            <w:tcW w:w="8910" w:type="dxa"/>
            <w:vAlign w:val="center"/>
          </w:tcPr>
          <w:p w14:paraId="00000086" w14:textId="77777777" w:rsidR="009D695D" w:rsidRDefault="00796E85">
            <w:pPr>
              <w:jc w:val="center"/>
              <w:rPr>
                <w:b/>
                <w:sz w:val="36"/>
                <w:szCs w:val="36"/>
              </w:rPr>
            </w:pPr>
            <w:bookmarkStart w:id="2" w:name="_heading=h.1fob9te" w:colFirst="0" w:colLast="0"/>
            <w:bookmarkEnd w:id="2"/>
            <w:r>
              <w:rPr>
                <w:b/>
                <w:sz w:val="36"/>
                <w:szCs w:val="36"/>
              </w:rPr>
              <w:lastRenderedPageBreak/>
              <w:t>Section I.  Instructions to Tenderers</w:t>
            </w:r>
          </w:p>
        </w:tc>
      </w:tr>
      <w:tr w:rsidR="009D695D" w14:paraId="7E7A2AB3" w14:textId="77777777">
        <w:tc>
          <w:tcPr>
            <w:tcW w:w="8910" w:type="dxa"/>
          </w:tcPr>
          <w:p w14:paraId="00000087" w14:textId="77777777" w:rsidR="009D695D" w:rsidRDefault="00796E85">
            <w:pPr>
              <w:numPr>
                <w:ilvl w:val="0"/>
                <w:numId w:val="15"/>
              </w:numPr>
              <w:pBdr>
                <w:top w:val="nil"/>
                <w:left w:val="nil"/>
                <w:bottom w:val="nil"/>
                <w:right w:val="nil"/>
                <w:between w:val="nil"/>
              </w:pBdr>
              <w:spacing w:before="60" w:after="60"/>
              <w:jc w:val="center"/>
            </w:pPr>
            <w:bookmarkStart w:id="3" w:name="_heading=h.3znysh7" w:colFirst="0" w:colLast="0"/>
            <w:bookmarkEnd w:id="3"/>
            <w:r>
              <w:rPr>
                <w:b/>
                <w:color w:val="000000"/>
                <w:sz w:val="28"/>
                <w:szCs w:val="28"/>
              </w:rPr>
              <w:t>General</w:t>
            </w:r>
          </w:p>
          <w:p w14:paraId="00000088" w14:textId="77777777" w:rsidR="009D695D" w:rsidRDefault="009D695D">
            <w:pPr>
              <w:pBdr>
                <w:top w:val="nil"/>
                <w:left w:val="nil"/>
                <w:bottom w:val="nil"/>
                <w:right w:val="nil"/>
                <w:between w:val="nil"/>
              </w:pBdr>
              <w:spacing w:before="60" w:after="60"/>
              <w:ind w:left="408"/>
              <w:rPr>
                <w:b/>
                <w:color w:val="000000"/>
                <w:sz w:val="28"/>
                <w:szCs w:val="28"/>
              </w:rPr>
            </w:pPr>
          </w:p>
        </w:tc>
      </w:tr>
      <w:tr w:rsidR="009D695D" w14:paraId="2FC5183A" w14:textId="77777777">
        <w:tc>
          <w:tcPr>
            <w:tcW w:w="8910" w:type="dxa"/>
          </w:tcPr>
          <w:p w14:paraId="0000008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 w:name="_heading=h.2et92p0" w:colFirst="0" w:colLast="0"/>
            <w:bookmarkEnd w:id="4"/>
            <w:r>
              <w:rPr>
                <w:b/>
                <w:color w:val="000000"/>
              </w:rPr>
              <w:t>Scope of Bid</w:t>
            </w:r>
          </w:p>
          <w:p w14:paraId="0000008A" w14:textId="77777777" w:rsidR="009D695D" w:rsidRDefault="00796E85">
            <w:pPr>
              <w:numPr>
                <w:ilvl w:val="1"/>
                <w:numId w:val="33"/>
              </w:numPr>
              <w:pBdr>
                <w:top w:val="nil"/>
                <w:left w:val="nil"/>
                <w:bottom w:val="nil"/>
                <w:right w:val="nil"/>
                <w:between w:val="nil"/>
              </w:pBdr>
              <w:spacing w:before="60" w:after="60"/>
              <w:jc w:val="both"/>
              <w:rPr>
                <w:color w:val="000000"/>
              </w:rPr>
            </w:pPr>
            <w:r>
              <w:rPr>
                <w:color w:val="000000"/>
              </w:rPr>
              <w:t xml:space="preserve">The Procuring Entity </w:t>
            </w:r>
            <w:r>
              <w:rPr>
                <w:b/>
                <w:color w:val="000000"/>
              </w:rPr>
              <w:t>indicated in the Bid Data Sheet (BDS),</w:t>
            </w:r>
            <w:r>
              <w:rPr>
                <w:color w:val="000000"/>
              </w:rPr>
              <w:t xml:space="preserve"> issues these Tendering Documents for the supply of Goods and Related Services incidental thereto as specified in Section VI, Schedule of Requirements. The name and procurement reference number of this Tendering Invitation are </w:t>
            </w:r>
            <w:r>
              <w:rPr>
                <w:b/>
                <w:color w:val="000000"/>
              </w:rPr>
              <w:t xml:space="preserve">specified in the BDS. </w:t>
            </w:r>
            <w:r>
              <w:rPr>
                <w:color w:val="000000"/>
              </w:rPr>
              <w:t xml:space="preserve">The name, identification, and number of lots are also </w:t>
            </w:r>
            <w:r>
              <w:rPr>
                <w:b/>
                <w:color w:val="000000"/>
              </w:rPr>
              <w:t>provided in the BDS</w:t>
            </w:r>
            <w:r>
              <w:rPr>
                <w:color w:val="000000"/>
              </w:rPr>
              <w:t>. Throughout this Tendering Document:</w:t>
            </w:r>
          </w:p>
          <w:p w14:paraId="0000008B" w14:textId="77777777" w:rsidR="009D695D" w:rsidRDefault="00796E85">
            <w:pPr>
              <w:pStyle w:val="Heading3"/>
              <w:numPr>
                <w:ilvl w:val="2"/>
                <w:numId w:val="52"/>
              </w:numPr>
              <w:spacing w:before="60" w:after="60"/>
              <w:ind w:hanging="357"/>
            </w:pPr>
            <w:r>
              <w:t>The term “in writing” means communicated in written form (e.g. by mail, e-mail, fax, telex) with proof of receipt;</w:t>
            </w:r>
          </w:p>
          <w:p w14:paraId="0000008C" w14:textId="77777777" w:rsidR="009D695D" w:rsidRDefault="00796E85">
            <w:pPr>
              <w:pStyle w:val="Heading3"/>
              <w:numPr>
                <w:ilvl w:val="2"/>
                <w:numId w:val="52"/>
              </w:numPr>
              <w:spacing w:before="60" w:after="60"/>
              <w:ind w:hanging="357"/>
            </w:pPr>
            <w:r>
              <w:t>If the context so requires, “singular” means “plural” and vice versa; and</w:t>
            </w:r>
          </w:p>
          <w:p w14:paraId="0000008D" w14:textId="77777777" w:rsidR="009D695D" w:rsidRDefault="00796E85">
            <w:pPr>
              <w:pStyle w:val="Heading3"/>
              <w:numPr>
                <w:ilvl w:val="2"/>
                <w:numId w:val="52"/>
              </w:numPr>
              <w:spacing w:before="60" w:after="60"/>
              <w:ind w:hanging="357"/>
            </w:pPr>
            <w:r>
              <w:t>“Day” means calendar day.</w:t>
            </w:r>
          </w:p>
        </w:tc>
      </w:tr>
    </w:tbl>
    <w:p w14:paraId="0000008E" w14:textId="77777777" w:rsidR="009D695D" w:rsidRDefault="009D695D">
      <w:pPr>
        <w:ind w:left="180" w:hanging="357"/>
      </w:pPr>
    </w:p>
    <w:tbl>
      <w:tblPr>
        <w:tblStyle w:val="a2"/>
        <w:tblW w:w="871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712"/>
      </w:tblGrid>
      <w:tr w:rsidR="009D695D" w14:paraId="373F4502" w14:textId="77777777">
        <w:tc>
          <w:tcPr>
            <w:tcW w:w="8712" w:type="dxa"/>
          </w:tcPr>
          <w:p w14:paraId="0000008F" w14:textId="77777777" w:rsidR="009D695D" w:rsidRDefault="00796E85">
            <w:pPr>
              <w:numPr>
                <w:ilvl w:val="0"/>
                <w:numId w:val="80"/>
              </w:numPr>
              <w:pBdr>
                <w:top w:val="nil"/>
                <w:left w:val="nil"/>
                <w:bottom w:val="nil"/>
                <w:right w:val="nil"/>
                <w:between w:val="nil"/>
              </w:pBdr>
              <w:spacing w:before="120" w:after="120"/>
              <w:ind w:left="357" w:hanging="465"/>
              <w:rPr>
                <w:b/>
                <w:color w:val="000000"/>
              </w:rPr>
            </w:pPr>
            <w:bookmarkStart w:id="5" w:name="_heading=h.tyjcwt" w:colFirst="0" w:colLast="0"/>
            <w:bookmarkEnd w:id="5"/>
            <w:r>
              <w:rPr>
                <w:b/>
                <w:color w:val="000000"/>
              </w:rPr>
              <w:t>Source of Funds</w:t>
            </w:r>
          </w:p>
          <w:p w14:paraId="00000090" w14:textId="77777777" w:rsidR="009D695D" w:rsidRDefault="00796E85">
            <w:pPr>
              <w:numPr>
                <w:ilvl w:val="1"/>
                <w:numId w:val="6"/>
              </w:numPr>
              <w:pBdr>
                <w:top w:val="nil"/>
                <w:left w:val="nil"/>
                <w:bottom w:val="nil"/>
                <w:right w:val="nil"/>
                <w:between w:val="nil"/>
              </w:pBdr>
              <w:spacing w:before="60" w:after="60"/>
              <w:ind w:left="601" w:hanging="619"/>
              <w:jc w:val="both"/>
              <w:rPr>
                <w:color w:val="000000"/>
              </w:rPr>
            </w:pPr>
            <w:r>
              <w:rPr>
                <w:sz w:val="22"/>
                <w:szCs w:val="22"/>
              </w:rPr>
              <w:t xml:space="preserve">The Procuring Entity (Employer) has an approved budget from the </w:t>
            </w:r>
            <w:r>
              <w:rPr>
                <w:b/>
                <w:sz w:val="22"/>
                <w:szCs w:val="22"/>
              </w:rPr>
              <w:t>Saudi Fund for Development</w:t>
            </w:r>
            <w:r>
              <w:rPr>
                <w:sz w:val="22"/>
                <w:szCs w:val="22"/>
              </w:rPr>
              <w:t xml:space="preserve"> which has been allocated towards the project indicated in the </w:t>
            </w:r>
            <w:r>
              <w:rPr>
                <w:b/>
                <w:sz w:val="22"/>
                <w:szCs w:val="22"/>
              </w:rPr>
              <w:t>BDS</w:t>
            </w:r>
            <w:r>
              <w:rPr>
                <w:sz w:val="22"/>
                <w:szCs w:val="22"/>
              </w:rPr>
              <w:t>. The Procuring Entity intends to apply the allocated funds to eligible payments under contract(s) for which this Tender Document is issued.</w:t>
            </w:r>
          </w:p>
          <w:p w14:paraId="00000091" w14:textId="77777777" w:rsidR="009D695D" w:rsidRDefault="00796E85">
            <w:pPr>
              <w:numPr>
                <w:ilvl w:val="1"/>
                <w:numId w:val="6"/>
              </w:numPr>
              <w:pBdr>
                <w:top w:val="nil"/>
                <w:left w:val="nil"/>
                <w:bottom w:val="nil"/>
                <w:right w:val="nil"/>
                <w:between w:val="nil"/>
              </w:pBdr>
              <w:spacing w:before="60" w:after="60"/>
              <w:ind w:left="601" w:hanging="619"/>
              <w:jc w:val="both"/>
              <w:rPr>
                <w:color w:val="000000"/>
              </w:rPr>
            </w:pPr>
            <w:r>
              <w:rPr>
                <w:color w:val="000000"/>
              </w:rPr>
              <w:t xml:space="preserve">Payments will be made only at the request of the Procuring Entity in accordance with contact terms and conditions and in accordance with financial legislation in force. </w:t>
            </w:r>
          </w:p>
        </w:tc>
      </w:tr>
      <w:tr w:rsidR="009D695D" w14:paraId="114732B3" w14:textId="77777777">
        <w:tc>
          <w:tcPr>
            <w:tcW w:w="8712" w:type="dxa"/>
            <w:tcBorders>
              <w:bottom w:val="nil"/>
            </w:tcBorders>
          </w:tcPr>
          <w:p w14:paraId="00000092" w14:textId="77777777" w:rsidR="009D695D" w:rsidRDefault="00796E85">
            <w:pPr>
              <w:numPr>
                <w:ilvl w:val="0"/>
                <w:numId w:val="80"/>
              </w:numPr>
              <w:pBdr>
                <w:top w:val="nil"/>
                <w:left w:val="nil"/>
                <w:bottom w:val="nil"/>
                <w:right w:val="nil"/>
                <w:between w:val="nil"/>
              </w:pBdr>
              <w:spacing w:before="120" w:after="120"/>
              <w:ind w:left="252"/>
              <w:rPr>
                <w:b/>
                <w:color w:val="000000"/>
              </w:rPr>
            </w:pPr>
            <w:bookmarkStart w:id="6" w:name="_heading=h.3dy6vkm" w:colFirst="0" w:colLast="0"/>
            <w:bookmarkEnd w:id="6"/>
            <w:r>
              <w:rPr>
                <w:b/>
                <w:color w:val="000000"/>
              </w:rPr>
              <w:t>Fraud and Corruption</w:t>
            </w:r>
          </w:p>
          <w:p w14:paraId="00000093" w14:textId="77777777" w:rsidR="009D695D" w:rsidRDefault="00796E85">
            <w:pPr>
              <w:spacing w:before="60" w:after="60"/>
              <w:ind w:left="540" w:hanging="558"/>
              <w:jc w:val="both"/>
            </w:pPr>
            <w:r>
              <w:t>3.1</w:t>
            </w:r>
            <w: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00000094" w14:textId="77777777" w:rsidR="009D695D" w:rsidRDefault="00796E85">
            <w:pPr>
              <w:spacing w:before="60" w:after="60"/>
              <w:ind w:left="1080" w:right="187" w:hanging="357"/>
              <w:jc w:val="both"/>
            </w:pPr>
            <w:r>
              <w:t>(a)</w:t>
            </w:r>
            <w:r>
              <w:tab/>
              <w:t>defines, for the purposes of this provision, the terms set forth below as follows:</w:t>
            </w:r>
          </w:p>
          <w:p w14:paraId="00000095" w14:textId="77777777" w:rsidR="009D695D" w:rsidRDefault="00796E85">
            <w:pPr>
              <w:spacing w:before="60" w:after="60"/>
              <w:ind w:left="1782" w:hanging="519"/>
              <w:jc w:val="both"/>
            </w:pPr>
            <w:r>
              <w:t>(</w:t>
            </w:r>
            <w:proofErr w:type="spellStart"/>
            <w:r>
              <w:t>i</w:t>
            </w:r>
            <w:proofErr w:type="spellEnd"/>
            <w:r>
              <w:t>)</w:t>
            </w:r>
            <w:r>
              <w:tab/>
              <w:t>“corrupt practice” is the offering, giving, receiving or soliciting, directly or indirectly, of anything of value to influence improperly the actions of another party;</w:t>
            </w:r>
          </w:p>
          <w:p w14:paraId="00000096" w14:textId="77777777" w:rsidR="009D695D" w:rsidRDefault="00796E85">
            <w:pPr>
              <w:spacing w:before="60" w:after="60"/>
              <w:ind w:left="1782" w:right="12" w:hanging="519"/>
              <w:jc w:val="both"/>
            </w:pPr>
            <w:r>
              <w:t xml:space="preserve">(ii) </w:t>
            </w:r>
            <w:r>
              <w:tab/>
              <w:t>“fraudulent practice” is any act or omission, including a misrepresentation, that knowingly or recklessly misleads, or attempts to mislead, a party to obtain a financial or other benefit or to avoid an obligation;</w:t>
            </w:r>
          </w:p>
          <w:p w14:paraId="00000097" w14:textId="77777777" w:rsidR="009D695D" w:rsidRDefault="00796E85">
            <w:pPr>
              <w:spacing w:before="60" w:after="60"/>
              <w:ind w:left="1782" w:hanging="519"/>
              <w:jc w:val="both"/>
            </w:pPr>
            <w:proofErr w:type="gramStart"/>
            <w:r>
              <w:t>(iii)  “</w:t>
            </w:r>
            <w:proofErr w:type="gramEnd"/>
            <w:r>
              <w:t>collusive practice” is an arrangement between two or more parties designed to achieve an improper purpose, including to influence improperly the actions of another party;</w:t>
            </w:r>
          </w:p>
          <w:p w14:paraId="00000098" w14:textId="77777777" w:rsidR="009D695D" w:rsidRDefault="00796E85">
            <w:pPr>
              <w:spacing w:before="60" w:after="60"/>
              <w:ind w:left="1782" w:hanging="519"/>
              <w:jc w:val="both"/>
            </w:pPr>
            <w:r>
              <w:lastRenderedPageBreak/>
              <w:t>(iv)</w:t>
            </w:r>
            <w:r>
              <w:tab/>
              <w:t>“coercive practice” is impairing or harming, or threatening to impair or harm, directly or indirectly, any party or the property of the party to influence improperly the actions of a party;</w:t>
            </w:r>
          </w:p>
          <w:p w14:paraId="00000099" w14:textId="77777777" w:rsidR="009D695D" w:rsidRDefault="00796E85">
            <w:pPr>
              <w:spacing w:before="60" w:after="60"/>
              <w:ind w:left="1782" w:hanging="519"/>
              <w:jc w:val="both"/>
              <w:rPr>
                <w:color w:val="000000"/>
              </w:rPr>
            </w:pPr>
            <w:r>
              <w:rPr>
                <w:color w:val="000000"/>
              </w:rPr>
              <w:t>(v)</w:t>
            </w:r>
            <w:r>
              <w:rPr>
                <w:color w:val="000000"/>
              </w:rPr>
              <w:tab/>
              <w:t>“obstructive practice” is</w:t>
            </w:r>
          </w:p>
          <w:p w14:paraId="0000009A" w14:textId="77777777" w:rsidR="009D695D" w:rsidRDefault="00796E85">
            <w:pPr>
              <w:spacing w:before="60" w:after="60"/>
              <w:ind w:left="2232" w:hanging="450"/>
              <w:jc w:val="both"/>
            </w:pPr>
            <w:r>
              <w:rPr>
                <w:color w:val="000000"/>
              </w:rPr>
              <w:t>(aa)</w:t>
            </w:r>
            <w:r>
              <w:t xml:space="preserve"> </w:t>
            </w:r>
            <w:r>
              <w:rPr>
                <w:color w:val="000000"/>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09B" w14:textId="77777777" w:rsidR="009D695D" w:rsidRDefault="00796E85">
            <w:pPr>
              <w:spacing w:before="60" w:after="60"/>
              <w:ind w:left="2592" w:hanging="450"/>
              <w:jc w:val="both"/>
            </w:pPr>
            <w:r>
              <w:rPr>
                <w:color w:val="000000"/>
              </w:rPr>
              <w:t>(bb) acts intended to materially impede the exercise of the Government’s inspection and audit rights provided for under sub-clause 3.1 (e) below.</w:t>
            </w:r>
          </w:p>
          <w:p w14:paraId="0000009C" w14:textId="77777777" w:rsidR="009D695D" w:rsidRDefault="00796E85">
            <w:pPr>
              <w:spacing w:before="60" w:after="60"/>
              <w:ind w:left="1080" w:hanging="357"/>
              <w:jc w:val="both"/>
            </w:pPr>
            <w:r>
              <w:t>(b)</w:t>
            </w:r>
            <w:r>
              <w:tab/>
              <w:t>will reject a proposal for award if it determines that the Tenderer recommended for award has, directly or through an agent, engaged in corrupt, fraudulent, collusive, coercive or obstructive practices in competing for the contract in question;</w:t>
            </w:r>
          </w:p>
          <w:p w14:paraId="0000009D" w14:textId="77777777" w:rsidR="009D695D" w:rsidRDefault="00796E85">
            <w:pPr>
              <w:spacing w:before="60" w:after="60"/>
              <w:ind w:left="1080" w:hanging="357"/>
              <w:jc w:val="both"/>
            </w:pPr>
            <w:r>
              <w:t>(c)</w:t>
            </w:r>
            <w: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0000009E" w14:textId="77777777" w:rsidR="009D695D" w:rsidRDefault="00796E85">
            <w:pPr>
              <w:spacing w:before="60" w:after="60"/>
              <w:ind w:left="1080" w:hanging="357"/>
              <w:jc w:val="both"/>
            </w:pPr>
            <w:r>
              <w:t>(d)</w:t>
            </w:r>
            <w: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Pr>
                <w:b/>
              </w:rPr>
              <w:t xml:space="preserve"> </w:t>
            </w:r>
            <w:r>
              <w:t>obstructive</w:t>
            </w:r>
            <w:r>
              <w:rPr>
                <w:b/>
              </w:rPr>
              <w:t xml:space="preserve"> </w:t>
            </w:r>
            <w:r>
              <w:t>practices in competing for, or in executing, a Government funded contract; and</w:t>
            </w:r>
          </w:p>
          <w:p w14:paraId="0000009F" w14:textId="77777777" w:rsidR="009D695D" w:rsidRDefault="00796E85">
            <w:pPr>
              <w:pStyle w:val="Heading3"/>
              <w:spacing w:before="60" w:after="60"/>
              <w:ind w:left="1116" w:hanging="357"/>
            </w:pPr>
            <w:r>
              <w:t>(e)</w:t>
            </w:r>
            <w: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00000A0" w14:textId="77777777" w:rsidR="009D695D" w:rsidRDefault="00796E85">
            <w:pPr>
              <w:pBdr>
                <w:top w:val="nil"/>
                <w:left w:val="nil"/>
                <w:bottom w:val="nil"/>
                <w:right w:val="nil"/>
                <w:between w:val="nil"/>
              </w:pBdr>
              <w:spacing w:before="60" w:after="60"/>
              <w:ind w:left="522" w:hanging="522"/>
              <w:jc w:val="both"/>
              <w:rPr>
                <w:color w:val="000000"/>
                <w:highlight w:val="yellow"/>
              </w:rPr>
            </w:pPr>
            <w:r>
              <w:rPr>
                <w:color w:val="000000"/>
              </w:rPr>
              <w:t>3.2</w:t>
            </w:r>
            <w:r>
              <w:rPr>
                <w:color w:val="000000"/>
              </w:rPr>
              <w:tab/>
              <w:t>Furthermore, Tenderers shall be aware of the provision stated in Sub-Clause 34.1 (a) (iii) of the General Conditions of Contract.</w:t>
            </w:r>
          </w:p>
        </w:tc>
      </w:tr>
      <w:tr w:rsidR="009D695D" w14:paraId="7370AFC0" w14:textId="77777777">
        <w:tc>
          <w:tcPr>
            <w:tcW w:w="8712" w:type="dxa"/>
            <w:tcBorders>
              <w:bottom w:val="nil"/>
            </w:tcBorders>
          </w:tcPr>
          <w:p w14:paraId="000000A1" w14:textId="1F31909C" w:rsidR="009D695D" w:rsidRDefault="00796E85" w:rsidP="0036670C">
            <w:pPr>
              <w:numPr>
                <w:ilvl w:val="0"/>
                <w:numId w:val="80"/>
              </w:numPr>
              <w:pBdr>
                <w:top w:val="nil"/>
                <w:left w:val="nil"/>
                <w:bottom w:val="nil"/>
                <w:right w:val="nil"/>
                <w:between w:val="nil"/>
              </w:pBdr>
              <w:spacing w:before="120" w:after="120"/>
              <w:rPr>
                <w:b/>
                <w:color w:val="000000"/>
              </w:rPr>
            </w:pPr>
            <w:bookmarkStart w:id="7" w:name="_heading=h.1t3h5sf" w:colFirst="0" w:colLast="0"/>
            <w:bookmarkEnd w:id="7"/>
            <w:r>
              <w:rPr>
                <w:b/>
                <w:color w:val="000000"/>
              </w:rPr>
              <w:lastRenderedPageBreak/>
              <w:t>Eligible Tenderers</w:t>
            </w:r>
            <w:r w:rsidR="00BF3512">
              <w:rPr>
                <w:b/>
                <w:color w:val="000000"/>
              </w:rPr>
              <w:t xml:space="preserve"> </w:t>
            </w:r>
          </w:p>
          <w:p w14:paraId="074618B7" w14:textId="77777777" w:rsidR="0036670C" w:rsidRDefault="0036670C" w:rsidP="0036670C">
            <w:pPr>
              <w:numPr>
                <w:ilvl w:val="1"/>
                <w:numId w:val="80"/>
              </w:numPr>
              <w:pBdr>
                <w:top w:val="nil"/>
                <w:left w:val="nil"/>
                <w:bottom w:val="nil"/>
                <w:right w:val="nil"/>
                <w:between w:val="nil"/>
              </w:pBdr>
              <w:spacing w:before="60" w:after="60"/>
              <w:jc w:val="both"/>
              <w:rPr>
                <w:color w:val="000000"/>
              </w:rPr>
            </w:pPr>
            <w:r>
              <w:rPr>
                <w:color w:val="000000"/>
                <w:sz w:val="22"/>
                <w:szCs w:val="22"/>
              </w:rPr>
              <w:t xml:space="preserve">A Tenderer may be a </w:t>
            </w:r>
            <w:r>
              <w:rPr>
                <w:rStyle w:val="StyleHeader2-SubClausesItalicChar"/>
                <w:color w:val="000000"/>
                <w:sz w:val="22"/>
                <w:szCs w:val="22"/>
              </w:rPr>
              <w:t>natural person</w:t>
            </w:r>
            <w:r>
              <w:rPr>
                <w:color w:val="000000"/>
                <w:sz w:val="22"/>
                <w:szCs w:val="22"/>
              </w:rPr>
              <w:t xml:space="preserve">, private entity, or government-owned entity—subject to ITB 4.6—or any combination of them in the form of a joint venture, under an existing agreement, or with the intent to constitute a legally-enforceable joint venture. Unless otherwise </w:t>
            </w:r>
            <w:r>
              <w:rPr>
                <w:b/>
                <w:color w:val="000000"/>
                <w:sz w:val="22"/>
                <w:szCs w:val="22"/>
              </w:rPr>
              <w:t>stated in the BDS</w:t>
            </w:r>
            <w:r>
              <w:rPr>
                <w:color w:val="000000"/>
                <w:sz w:val="22"/>
                <w:szCs w:val="22"/>
              </w:rPr>
              <w:t>, all partners shall be jointly and severally liable for the execution of the Contract in accordance with the Contract terms.</w:t>
            </w:r>
          </w:p>
          <w:p w14:paraId="18AB097A" w14:textId="77777777" w:rsidR="0036670C" w:rsidRDefault="0036670C" w:rsidP="0036670C">
            <w:pPr>
              <w:pBdr>
                <w:top w:val="nil"/>
                <w:left w:val="nil"/>
                <w:bottom w:val="nil"/>
                <w:right w:val="nil"/>
                <w:between w:val="nil"/>
              </w:pBdr>
              <w:spacing w:before="60" w:after="60"/>
              <w:ind w:left="510"/>
              <w:jc w:val="both"/>
              <w:rPr>
                <w:color w:val="000000"/>
              </w:rPr>
            </w:pPr>
          </w:p>
          <w:p w14:paraId="000000A2" w14:textId="08A0B777" w:rsidR="009D695D" w:rsidRDefault="00796E85" w:rsidP="0036670C">
            <w:pPr>
              <w:numPr>
                <w:ilvl w:val="1"/>
                <w:numId w:val="80"/>
              </w:numPr>
              <w:pBdr>
                <w:top w:val="nil"/>
                <w:left w:val="nil"/>
                <w:bottom w:val="nil"/>
                <w:right w:val="nil"/>
                <w:between w:val="nil"/>
              </w:pBdr>
              <w:spacing w:before="60" w:after="60"/>
              <w:jc w:val="both"/>
              <w:rPr>
                <w:color w:val="000000"/>
              </w:rPr>
            </w:pPr>
            <w:r>
              <w:rPr>
                <w:color w:val="000000"/>
              </w:rPr>
              <w:t xml:space="preserve">A Tenderer, and all parties constituting the Tenderer, may have the nationality of any country, subject to the restrictions specified in Section V, Eligible Countries.  A Tenderer shall be deemed to have the nationality of a country if the Tenderer is a </w:t>
            </w:r>
            <w:r>
              <w:rPr>
                <w:color w:val="000000"/>
              </w:rPr>
              <w:lastRenderedPageBreak/>
              <w:t xml:space="preserve">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000000A3" w14:textId="77777777" w:rsidR="009D695D" w:rsidRDefault="00796E85" w:rsidP="0036670C">
            <w:pPr>
              <w:numPr>
                <w:ilvl w:val="1"/>
                <w:numId w:val="80"/>
              </w:numPr>
              <w:pBdr>
                <w:top w:val="nil"/>
                <w:left w:val="nil"/>
                <w:bottom w:val="nil"/>
                <w:right w:val="nil"/>
                <w:between w:val="nil"/>
              </w:pBdr>
              <w:spacing w:before="60" w:after="60"/>
              <w:jc w:val="both"/>
              <w:rPr>
                <w:color w:val="000000"/>
              </w:rPr>
            </w:pPr>
            <w:r>
              <w:rPr>
                <w:color w:val="000000"/>
              </w:rPr>
              <w:t xml:space="preserve">A Tenderer shall meet the following criteria to be eligible to participate in public procurement: </w:t>
            </w:r>
          </w:p>
          <w:p w14:paraId="000000A4"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have the legal capacity to enter into the contract;</w:t>
            </w:r>
          </w:p>
          <w:p w14:paraId="000000A5"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not be insolvent, in receivership, bankrupt or being wound up, its affairs not being administered by a court or a judicial officer, its business activities not being suspended and not the subject of legal proceedings for any of the foregoing;</w:t>
            </w:r>
          </w:p>
          <w:p w14:paraId="000000A6"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have fulfilled its obligations to pay taxes and social security contributions;</w:t>
            </w:r>
          </w:p>
          <w:p w14:paraId="000000A7"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00000A8" w14:textId="77777777" w:rsidR="009D695D" w:rsidRDefault="00796E85" w:rsidP="0036670C">
            <w:pPr>
              <w:numPr>
                <w:ilvl w:val="2"/>
                <w:numId w:val="80"/>
              </w:numPr>
              <w:pBdr>
                <w:top w:val="nil"/>
                <w:left w:val="nil"/>
                <w:bottom w:val="nil"/>
                <w:right w:val="nil"/>
                <w:between w:val="nil"/>
              </w:pBdr>
              <w:spacing w:before="60" w:after="60"/>
              <w:jc w:val="both"/>
            </w:pPr>
            <w:r>
              <w:rPr>
                <w:color w:val="000000"/>
              </w:rPr>
              <w:t xml:space="preserve">Not have a conflict of interest in relation to the procurement requirement in accordance with Sub-Clause 4.3. </w:t>
            </w:r>
          </w:p>
          <w:p w14:paraId="000000A9" w14:textId="77777777" w:rsidR="009D695D" w:rsidRDefault="00796E85" w:rsidP="0036670C">
            <w:pPr>
              <w:numPr>
                <w:ilvl w:val="1"/>
                <w:numId w:val="80"/>
              </w:numPr>
              <w:pBdr>
                <w:top w:val="nil"/>
                <w:left w:val="nil"/>
                <w:bottom w:val="nil"/>
                <w:right w:val="nil"/>
                <w:between w:val="nil"/>
              </w:pBdr>
              <w:spacing w:before="60" w:after="60"/>
              <w:jc w:val="both"/>
              <w:rPr>
                <w:color w:val="000000"/>
              </w:rPr>
            </w:pPr>
            <w:r>
              <w:rPr>
                <w:color w:val="000000"/>
              </w:rPr>
              <w:t xml:space="preserve">All Tenderers found to have conflict of interest shall be disqualified. Tenderers may be considered to have a conflict of interest with one or more parties in this tendering process, if they: </w:t>
            </w:r>
          </w:p>
          <w:p w14:paraId="000000AA" w14:textId="2F8B26A5" w:rsidR="009D695D" w:rsidRDefault="00796E85" w:rsidP="0036670C">
            <w:pPr>
              <w:pStyle w:val="Heading3"/>
              <w:numPr>
                <w:ilvl w:val="2"/>
                <w:numId w:val="80"/>
              </w:numPr>
              <w:spacing w:before="60" w:after="60"/>
            </w:pPr>
            <w: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or </w:t>
            </w:r>
          </w:p>
          <w:p w14:paraId="000000AB" w14:textId="77777777" w:rsidR="009D695D" w:rsidRDefault="00796E85">
            <w:pPr>
              <w:pStyle w:val="Heading3"/>
              <w:spacing w:before="60" w:after="60"/>
              <w:ind w:left="1152" w:hanging="576"/>
              <w:rPr>
                <w:highlight w:val="yellow"/>
              </w:rPr>
            </w:pPr>
            <w:r>
              <w:t>(b)</w:t>
            </w:r>
            <w:r>
              <w:tab/>
              <w:t xml:space="preserve">Submit more than one tender in this tendering process, except for alternative offers permitted under ITT Clause 13.  However, this does not limit the participation of subcontractors in more than one tender; </w:t>
            </w:r>
          </w:p>
          <w:p w14:paraId="000000AC" w14:textId="77777777" w:rsidR="009D695D" w:rsidRDefault="00796E85">
            <w:pPr>
              <w:pBdr>
                <w:top w:val="nil"/>
                <w:left w:val="nil"/>
                <w:bottom w:val="nil"/>
                <w:right w:val="nil"/>
                <w:between w:val="nil"/>
              </w:pBdr>
              <w:spacing w:before="60" w:after="60"/>
              <w:ind w:left="706" w:hanging="720"/>
              <w:jc w:val="both"/>
              <w:rPr>
                <w:b/>
                <w:color w:val="000000"/>
              </w:rPr>
            </w:pPr>
            <w:r>
              <w:rPr>
                <w:color w:val="000000"/>
              </w:rPr>
              <w:t>4.4</w:t>
            </w:r>
            <w:r>
              <w:rPr>
                <w:color w:val="000000"/>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Pr>
                <w:b/>
                <w:color w:val="000000"/>
              </w:rPr>
              <w:t>BDS.</w:t>
            </w:r>
          </w:p>
          <w:p w14:paraId="000000AD" w14:textId="77777777" w:rsidR="009D695D" w:rsidRDefault="00796E85">
            <w:pPr>
              <w:pBdr>
                <w:top w:val="nil"/>
                <w:left w:val="nil"/>
                <w:bottom w:val="nil"/>
                <w:right w:val="nil"/>
                <w:between w:val="nil"/>
              </w:pBdr>
              <w:tabs>
                <w:tab w:val="left" w:pos="576"/>
                <w:tab w:val="left" w:pos="702"/>
              </w:tabs>
              <w:spacing w:before="60" w:after="60"/>
              <w:ind w:left="702" w:hanging="702"/>
              <w:jc w:val="both"/>
            </w:pPr>
            <w:r>
              <w:rPr>
                <w:color w:val="000000"/>
              </w:rPr>
              <w:t>4.5</w:t>
            </w:r>
            <w:r>
              <w:rPr>
                <w:color w:val="000000"/>
              </w:rPr>
              <w:tab/>
              <w:t>Government-owned enterprises in the Republic of Maldives shall be eligible only if they can establish that they (</w:t>
            </w:r>
            <w:proofErr w:type="spellStart"/>
            <w:r>
              <w:rPr>
                <w:color w:val="000000"/>
              </w:rPr>
              <w:t>i</w:t>
            </w:r>
            <w:proofErr w:type="spellEnd"/>
            <w:r>
              <w:rPr>
                <w:color w:val="000000"/>
              </w:rPr>
              <w:t>) are legally and financially autonomous, (ii) operate under commercial law, and (iii) are not a dependent agency of the Procuring Entity.</w:t>
            </w:r>
          </w:p>
          <w:p w14:paraId="000000AE" w14:textId="77777777" w:rsidR="009D695D" w:rsidRDefault="00796E85">
            <w:pPr>
              <w:pBdr>
                <w:top w:val="nil"/>
                <w:left w:val="nil"/>
                <w:bottom w:val="nil"/>
                <w:right w:val="nil"/>
                <w:between w:val="nil"/>
              </w:pBdr>
              <w:spacing w:before="60" w:after="60"/>
              <w:ind w:left="706" w:hanging="720"/>
              <w:jc w:val="both"/>
              <w:rPr>
                <w:color w:val="000000"/>
                <w:highlight w:val="yellow"/>
              </w:rPr>
            </w:pPr>
            <w:r>
              <w:rPr>
                <w:color w:val="000000"/>
              </w:rPr>
              <w:t>4.6</w:t>
            </w:r>
            <w:r>
              <w:rPr>
                <w:color w:val="000000"/>
              </w:rPr>
              <w:tab/>
              <w:t xml:space="preserve">Tenderers shall provide such evidence of their continued eligibility satisfactory to the Procuring Entity, as the Procuring Entity shall reasonably request. </w:t>
            </w:r>
          </w:p>
        </w:tc>
      </w:tr>
      <w:tr w:rsidR="009D695D" w14:paraId="451357D4" w14:textId="77777777">
        <w:tc>
          <w:tcPr>
            <w:tcW w:w="8712" w:type="dxa"/>
          </w:tcPr>
          <w:p w14:paraId="000000AF"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8" w:name="_heading=h.4d34og8" w:colFirst="0" w:colLast="0"/>
            <w:bookmarkEnd w:id="8"/>
            <w:r>
              <w:rPr>
                <w:b/>
                <w:color w:val="000000"/>
              </w:rPr>
              <w:lastRenderedPageBreak/>
              <w:t>Eligible Goods and Related Services</w:t>
            </w:r>
          </w:p>
          <w:p w14:paraId="000000B0" w14:textId="77777777" w:rsidR="009D695D" w:rsidRDefault="00796E85">
            <w:pPr>
              <w:numPr>
                <w:ilvl w:val="1"/>
                <w:numId w:val="92"/>
              </w:numPr>
              <w:pBdr>
                <w:top w:val="nil"/>
                <w:left w:val="nil"/>
                <w:bottom w:val="nil"/>
                <w:right w:val="nil"/>
                <w:between w:val="nil"/>
              </w:pBdr>
              <w:spacing w:before="60" w:after="60"/>
              <w:ind w:left="605" w:hanging="605"/>
              <w:jc w:val="both"/>
              <w:rPr>
                <w:color w:val="000000"/>
              </w:rPr>
            </w:pPr>
            <w:r>
              <w:rPr>
                <w:color w:val="000000"/>
              </w:rPr>
              <w:t>All the Goods and Related Services to be supplied under the Contract must have their origin in an eligible country, in accordance with Section V, Eligible Countries.</w:t>
            </w:r>
          </w:p>
          <w:p w14:paraId="000000B1" w14:textId="77777777" w:rsidR="009D695D" w:rsidRDefault="00796E85">
            <w:pPr>
              <w:numPr>
                <w:ilvl w:val="1"/>
                <w:numId w:val="92"/>
              </w:numPr>
              <w:pBdr>
                <w:top w:val="nil"/>
                <w:left w:val="nil"/>
                <w:bottom w:val="nil"/>
                <w:right w:val="nil"/>
                <w:between w:val="nil"/>
              </w:pBdr>
              <w:spacing w:before="60" w:after="60"/>
              <w:ind w:left="605" w:hanging="605"/>
              <w:jc w:val="both"/>
              <w:rPr>
                <w:color w:val="000000"/>
              </w:rPr>
            </w:pPr>
            <w:r>
              <w:rPr>
                <w:color w:val="000000"/>
              </w:rPr>
              <w:t xml:space="preserve">For purposes of this Clause, the term “goods” includes commodities, raw material, machinery, equipment, and industrial plants; and “related services” </w:t>
            </w:r>
            <w:proofErr w:type="gramStart"/>
            <w:r>
              <w:rPr>
                <w:color w:val="000000"/>
              </w:rPr>
              <w:t>includes</w:t>
            </w:r>
            <w:proofErr w:type="gramEnd"/>
            <w:r>
              <w:rPr>
                <w:color w:val="000000"/>
              </w:rPr>
              <w:t xml:space="preserve"> services such as insurance, installation, training, and initial maintenance.</w:t>
            </w:r>
          </w:p>
          <w:p w14:paraId="000000B2" w14:textId="77777777" w:rsidR="009D695D" w:rsidRDefault="00796E85">
            <w:pPr>
              <w:numPr>
                <w:ilvl w:val="1"/>
                <w:numId w:val="92"/>
              </w:numPr>
              <w:pBdr>
                <w:top w:val="nil"/>
                <w:left w:val="nil"/>
                <w:bottom w:val="nil"/>
                <w:right w:val="nil"/>
                <w:between w:val="nil"/>
              </w:pBdr>
              <w:spacing w:before="60" w:after="60"/>
              <w:ind w:left="605" w:hanging="605"/>
              <w:jc w:val="both"/>
              <w:rPr>
                <w:color w:val="000000"/>
              </w:rPr>
            </w:pPr>
            <w:r>
              <w:rPr>
                <w:color w:val="000000"/>
              </w:rPr>
              <w:lastRenderedPageBreak/>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000000B3" w14:textId="77777777" w:rsidR="009D695D" w:rsidRDefault="009D695D">
            <w:pPr>
              <w:pBdr>
                <w:top w:val="nil"/>
                <w:left w:val="nil"/>
                <w:bottom w:val="nil"/>
                <w:right w:val="nil"/>
                <w:between w:val="nil"/>
              </w:pBdr>
              <w:spacing w:before="60" w:after="60"/>
              <w:jc w:val="both"/>
              <w:rPr>
                <w:color w:val="000000"/>
              </w:rPr>
            </w:pPr>
          </w:p>
          <w:p w14:paraId="000000B4" w14:textId="77777777" w:rsidR="009D695D" w:rsidRDefault="009D695D">
            <w:pPr>
              <w:pBdr>
                <w:top w:val="nil"/>
                <w:left w:val="nil"/>
                <w:bottom w:val="nil"/>
                <w:right w:val="nil"/>
                <w:between w:val="nil"/>
              </w:pBdr>
              <w:spacing w:before="60" w:after="60"/>
              <w:jc w:val="both"/>
              <w:rPr>
                <w:color w:val="000000"/>
              </w:rPr>
            </w:pPr>
          </w:p>
        </w:tc>
      </w:tr>
      <w:tr w:rsidR="009D695D" w14:paraId="121D3C41" w14:textId="77777777">
        <w:tc>
          <w:tcPr>
            <w:tcW w:w="8712" w:type="dxa"/>
          </w:tcPr>
          <w:p w14:paraId="000000B5" w14:textId="77777777" w:rsidR="009D695D" w:rsidRDefault="00796E85">
            <w:pPr>
              <w:numPr>
                <w:ilvl w:val="0"/>
                <w:numId w:val="15"/>
              </w:numPr>
              <w:pBdr>
                <w:top w:val="nil"/>
                <w:left w:val="nil"/>
                <w:bottom w:val="nil"/>
                <w:right w:val="nil"/>
                <w:between w:val="nil"/>
              </w:pBdr>
              <w:spacing w:before="60" w:after="60"/>
              <w:jc w:val="center"/>
            </w:pPr>
            <w:bookmarkStart w:id="9" w:name="_heading=h.2s8eyo1" w:colFirst="0" w:colLast="0"/>
            <w:bookmarkEnd w:id="9"/>
            <w:r>
              <w:rPr>
                <w:b/>
                <w:color w:val="000000"/>
                <w:sz w:val="28"/>
                <w:szCs w:val="28"/>
              </w:rPr>
              <w:lastRenderedPageBreak/>
              <w:t>Contents of Tendering Documents</w:t>
            </w:r>
          </w:p>
        </w:tc>
      </w:tr>
      <w:tr w:rsidR="009D695D" w14:paraId="069D5419" w14:textId="77777777">
        <w:tc>
          <w:tcPr>
            <w:tcW w:w="8712" w:type="dxa"/>
          </w:tcPr>
          <w:p w14:paraId="000000B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0" w:name="_heading=h.17dp8vu" w:colFirst="0" w:colLast="0"/>
            <w:bookmarkEnd w:id="10"/>
            <w:r>
              <w:rPr>
                <w:b/>
                <w:color w:val="000000"/>
              </w:rPr>
              <w:t>Sections of Tendering Documents</w:t>
            </w:r>
          </w:p>
          <w:p w14:paraId="000000B7"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Tendering Documents consist of Parts 1, 2, and 3, which include all the Sections indicated below, and should be read in conjunction with any Addendum issued in accordance with ITT Clause 8.</w:t>
            </w:r>
          </w:p>
          <w:p w14:paraId="000000B8" w14:textId="77777777" w:rsidR="009D695D" w:rsidRDefault="00796E85">
            <w:pPr>
              <w:tabs>
                <w:tab w:val="left" w:pos="1152"/>
                <w:tab w:val="left" w:pos="2502"/>
              </w:tabs>
              <w:spacing w:before="60" w:after="60"/>
              <w:ind w:left="612"/>
              <w:rPr>
                <w:b/>
              </w:rPr>
            </w:pPr>
            <w:r>
              <w:rPr>
                <w:b/>
              </w:rPr>
              <w:t>PART 1    Tendering Procedures</w:t>
            </w:r>
          </w:p>
          <w:p w14:paraId="000000B9" w14:textId="77777777" w:rsidR="009D695D" w:rsidRDefault="00796E85">
            <w:pPr>
              <w:numPr>
                <w:ilvl w:val="0"/>
                <w:numId w:val="57"/>
              </w:numPr>
              <w:tabs>
                <w:tab w:val="left" w:pos="1602"/>
                <w:tab w:val="left" w:pos="2502"/>
              </w:tabs>
              <w:spacing w:before="60" w:after="60"/>
              <w:ind w:left="1598" w:hanging="445"/>
            </w:pPr>
            <w:r>
              <w:t>Section I. Instructions to Tenderers (ITT)</w:t>
            </w:r>
          </w:p>
          <w:p w14:paraId="000000BA" w14:textId="77777777" w:rsidR="009D695D" w:rsidRDefault="00796E85">
            <w:pPr>
              <w:numPr>
                <w:ilvl w:val="0"/>
                <w:numId w:val="51"/>
              </w:numPr>
              <w:tabs>
                <w:tab w:val="left" w:pos="1602"/>
                <w:tab w:val="left" w:pos="2502"/>
              </w:tabs>
              <w:spacing w:before="60" w:after="60"/>
              <w:ind w:left="1598" w:hanging="445"/>
            </w:pPr>
            <w:r>
              <w:t>Section II. Bid Data Sheet (BDS)</w:t>
            </w:r>
          </w:p>
          <w:p w14:paraId="000000BB" w14:textId="77777777" w:rsidR="009D695D" w:rsidRDefault="00796E85">
            <w:pPr>
              <w:numPr>
                <w:ilvl w:val="0"/>
                <w:numId w:val="51"/>
              </w:numPr>
              <w:tabs>
                <w:tab w:val="left" w:pos="1602"/>
                <w:tab w:val="left" w:pos="2502"/>
              </w:tabs>
              <w:spacing w:before="60" w:after="60"/>
              <w:ind w:left="1598" w:hanging="445"/>
            </w:pPr>
            <w:r>
              <w:t>Section III. Evaluation and Qualification Criteria</w:t>
            </w:r>
          </w:p>
          <w:p w14:paraId="000000BC" w14:textId="77777777" w:rsidR="009D695D" w:rsidRDefault="00796E85">
            <w:pPr>
              <w:numPr>
                <w:ilvl w:val="0"/>
                <w:numId w:val="31"/>
              </w:numPr>
              <w:tabs>
                <w:tab w:val="left" w:pos="1602"/>
                <w:tab w:val="left" w:pos="2502"/>
              </w:tabs>
              <w:spacing w:before="60" w:after="60"/>
              <w:ind w:left="1598" w:hanging="445"/>
            </w:pPr>
            <w:r>
              <w:t>Section IV. Tendering Forms</w:t>
            </w:r>
          </w:p>
          <w:p w14:paraId="000000BD" w14:textId="77777777" w:rsidR="009D695D" w:rsidRDefault="00796E85">
            <w:pPr>
              <w:numPr>
                <w:ilvl w:val="0"/>
                <w:numId w:val="31"/>
              </w:numPr>
              <w:tabs>
                <w:tab w:val="left" w:pos="1602"/>
                <w:tab w:val="left" w:pos="2502"/>
              </w:tabs>
              <w:spacing w:before="60" w:after="60"/>
              <w:ind w:left="1598" w:hanging="445"/>
            </w:pPr>
            <w:r>
              <w:t>Section V. Eligible Countries</w:t>
            </w:r>
          </w:p>
        </w:tc>
      </w:tr>
      <w:tr w:rsidR="009D695D" w14:paraId="5CAFE553" w14:textId="77777777">
        <w:tc>
          <w:tcPr>
            <w:tcW w:w="8712" w:type="dxa"/>
            <w:tcBorders>
              <w:bottom w:val="nil"/>
            </w:tcBorders>
          </w:tcPr>
          <w:p w14:paraId="000000BE" w14:textId="77777777" w:rsidR="009D695D" w:rsidRDefault="00796E85">
            <w:pPr>
              <w:tabs>
                <w:tab w:val="left" w:pos="1152"/>
                <w:tab w:val="left" w:pos="1692"/>
                <w:tab w:val="left" w:pos="2502"/>
              </w:tabs>
              <w:spacing w:before="60" w:after="60"/>
              <w:ind w:left="720"/>
              <w:rPr>
                <w:b/>
              </w:rPr>
            </w:pPr>
            <w:r>
              <w:rPr>
                <w:b/>
              </w:rPr>
              <w:t>PART 2   Supply Requirements</w:t>
            </w:r>
          </w:p>
          <w:p w14:paraId="000000BF" w14:textId="77777777" w:rsidR="009D695D" w:rsidRDefault="00796E85">
            <w:pPr>
              <w:numPr>
                <w:ilvl w:val="0"/>
                <w:numId w:val="65"/>
              </w:numPr>
              <w:tabs>
                <w:tab w:val="left" w:pos="1602"/>
              </w:tabs>
              <w:spacing w:before="60" w:after="60"/>
              <w:ind w:left="1598" w:hanging="445"/>
            </w:pPr>
            <w:r>
              <w:t>Section VI. Schedule of Requirements</w:t>
            </w:r>
          </w:p>
          <w:p w14:paraId="000000C0" w14:textId="77777777" w:rsidR="009D695D" w:rsidRDefault="00796E85">
            <w:pPr>
              <w:tabs>
                <w:tab w:val="left" w:pos="1152"/>
                <w:tab w:val="left" w:pos="1692"/>
                <w:tab w:val="left" w:pos="2502"/>
              </w:tabs>
              <w:spacing w:before="60" w:after="60"/>
              <w:ind w:left="720"/>
              <w:rPr>
                <w:b/>
              </w:rPr>
            </w:pPr>
            <w:r>
              <w:rPr>
                <w:b/>
              </w:rPr>
              <w:t>PART 3   Contract</w:t>
            </w:r>
          </w:p>
          <w:p w14:paraId="000000C1" w14:textId="77777777" w:rsidR="009D695D" w:rsidRDefault="00796E85">
            <w:pPr>
              <w:numPr>
                <w:ilvl w:val="0"/>
                <w:numId w:val="16"/>
              </w:numPr>
              <w:tabs>
                <w:tab w:val="left" w:pos="1602"/>
              </w:tabs>
              <w:spacing w:before="60" w:after="60"/>
              <w:ind w:left="1598" w:hanging="445"/>
            </w:pPr>
            <w:r>
              <w:t>Section VII. General Conditions of Contract (GCC)</w:t>
            </w:r>
          </w:p>
          <w:p w14:paraId="000000C2" w14:textId="77777777" w:rsidR="009D695D" w:rsidRDefault="00796E85">
            <w:pPr>
              <w:numPr>
                <w:ilvl w:val="0"/>
                <w:numId w:val="88"/>
              </w:numPr>
              <w:tabs>
                <w:tab w:val="left" w:pos="1602"/>
              </w:tabs>
              <w:spacing w:before="60" w:after="60"/>
              <w:ind w:left="1598" w:hanging="445"/>
            </w:pPr>
            <w:r>
              <w:t>Section VIII. Special Conditions of Contract (SCC)</w:t>
            </w:r>
          </w:p>
          <w:p w14:paraId="000000C3" w14:textId="77777777" w:rsidR="009D695D" w:rsidRDefault="00796E85">
            <w:pPr>
              <w:numPr>
                <w:ilvl w:val="0"/>
                <w:numId w:val="71"/>
              </w:numPr>
              <w:tabs>
                <w:tab w:val="left" w:pos="1602"/>
              </w:tabs>
              <w:spacing w:before="60" w:after="60"/>
              <w:ind w:left="1602" w:hanging="450"/>
            </w:pPr>
            <w:r>
              <w:t xml:space="preserve">Section IX. Contract Forms </w:t>
            </w:r>
          </w:p>
        </w:tc>
      </w:tr>
      <w:tr w:rsidR="009D695D" w14:paraId="62FD7B5D" w14:textId="77777777">
        <w:tc>
          <w:tcPr>
            <w:tcW w:w="8712" w:type="dxa"/>
          </w:tcPr>
          <w:p w14:paraId="000000C4"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Invitation for Tenders issued by the Procuring Entity is not part of the Tendering Documents.</w:t>
            </w:r>
          </w:p>
          <w:p w14:paraId="000000C5"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Procuring Entity is not responsible for the completeness of the Tendering Documents and their addendum, if these documents were not obtained directly from the Procuring Entity.</w:t>
            </w:r>
          </w:p>
          <w:p w14:paraId="000000C6" w14:textId="77777777" w:rsidR="009D695D" w:rsidRDefault="00796E85">
            <w:pPr>
              <w:numPr>
                <w:ilvl w:val="1"/>
                <w:numId w:val="59"/>
              </w:numPr>
              <w:pBdr>
                <w:top w:val="nil"/>
                <w:left w:val="nil"/>
                <w:bottom w:val="nil"/>
                <w:right w:val="nil"/>
                <w:between w:val="nil"/>
              </w:pBdr>
              <w:spacing w:before="60" w:after="60"/>
              <w:ind w:left="605" w:hanging="605"/>
              <w:jc w:val="both"/>
              <w:rPr>
                <w:color w:val="000000"/>
              </w:rPr>
            </w:pPr>
            <w:r>
              <w:rPr>
                <w:color w:val="000000"/>
              </w:rPr>
              <w:t>The Tenderer is expected to examine all instructions, forms, terms, and specifications in the Tendering Documents.  Failure to furnish all information or documentation required by the Tendering Documents may result in the rejection of the tender.</w:t>
            </w:r>
          </w:p>
        </w:tc>
      </w:tr>
      <w:tr w:rsidR="009D695D" w14:paraId="28FCA8B0" w14:textId="77777777">
        <w:tc>
          <w:tcPr>
            <w:tcW w:w="8712" w:type="dxa"/>
          </w:tcPr>
          <w:p w14:paraId="000000C7"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1" w:name="_heading=h.3rdcrjn" w:colFirst="0" w:colLast="0"/>
            <w:bookmarkEnd w:id="11"/>
            <w:r>
              <w:rPr>
                <w:b/>
                <w:color w:val="000000"/>
              </w:rPr>
              <w:t>Clarification of Tendering Documents</w:t>
            </w:r>
          </w:p>
          <w:p w14:paraId="000000C8" w14:textId="60521712" w:rsidR="009D695D" w:rsidRDefault="00796E85">
            <w:pPr>
              <w:numPr>
                <w:ilvl w:val="1"/>
                <w:numId w:val="89"/>
              </w:numPr>
              <w:pBdr>
                <w:top w:val="nil"/>
                <w:left w:val="nil"/>
                <w:bottom w:val="nil"/>
                <w:right w:val="nil"/>
                <w:between w:val="nil"/>
              </w:pBdr>
              <w:spacing w:before="60" w:after="60"/>
              <w:ind w:left="605" w:hanging="605"/>
              <w:jc w:val="both"/>
              <w:rPr>
                <w:color w:val="000000"/>
              </w:rPr>
            </w:pPr>
            <w:r>
              <w:rPr>
                <w:color w:val="000000"/>
              </w:rPr>
              <w:t xml:space="preserve">A prospective Tenderer requiring any clarification of the Tendering Documents shall contact the Procuring Entity in writing at the Procuring Entity’s address </w:t>
            </w:r>
            <w:r>
              <w:rPr>
                <w:b/>
                <w:color w:val="000000"/>
              </w:rPr>
              <w:t>specified in the</w:t>
            </w:r>
            <w:r>
              <w:rPr>
                <w:color w:val="000000"/>
              </w:rPr>
              <w:t xml:space="preserve"> </w:t>
            </w:r>
            <w:r>
              <w:rPr>
                <w:b/>
                <w:color w:val="000000"/>
              </w:rPr>
              <w:t>BDS.</w:t>
            </w:r>
            <w:r>
              <w:rPr>
                <w:color w:val="000000"/>
              </w:rPr>
              <w:t xml:space="preserve">  The Procuring Entity will respond in writing to any request for clarification, provided that such request is received no later than </w:t>
            </w:r>
            <w:sdt>
              <w:sdtPr>
                <w:tag w:val="goog_rdk_0"/>
                <w:id w:val="1659119379"/>
                <w:showingPlcHdr/>
              </w:sdtPr>
              <w:sdtEndPr/>
              <w:sdtContent>
                <w:r w:rsidR="00922E42">
                  <w:t xml:space="preserve">     </w:t>
                </w:r>
              </w:sdtContent>
            </w:sdt>
            <w:sdt>
              <w:sdtPr>
                <w:tag w:val="goog_rdk_1"/>
                <w:id w:val="1243380555"/>
              </w:sdtPr>
              <w:sdtEndPr/>
              <w:sdtContent>
                <w:r>
                  <w:rPr>
                    <w:color w:val="000000"/>
                  </w:rPr>
                  <w:t xml:space="preserve">the request for clarification deadline </w:t>
                </w:r>
                <w:r>
                  <w:rPr>
                    <w:b/>
                    <w:color w:val="000000"/>
                  </w:rPr>
                  <w:t>specified in the BDS</w:t>
                </w:r>
              </w:sdtContent>
            </w:sdt>
            <w:r>
              <w:rPr>
                <w:color w:val="000000"/>
              </w:rPr>
              <w:t xml:space="preserve">.  The Procuring Entity shall forward copies of its response to all those who have acquired the Tendering Documents directly from it, including a description of the inquiry but without identifying its source.  Should the Procuring Entity deem it necessary to amend the Tendering </w:t>
            </w:r>
            <w:r>
              <w:rPr>
                <w:color w:val="000000"/>
              </w:rPr>
              <w:lastRenderedPageBreak/>
              <w:t xml:space="preserve">Documents as a result of a clarification, it shall do so following the procedure under ITT Clause 8 and ITT Sub-Clause 24.2. </w:t>
            </w:r>
          </w:p>
        </w:tc>
      </w:tr>
      <w:tr w:rsidR="009D695D" w14:paraId="7FE02BD2" w14:textId="77777777">
        <w:tc>
          <w:tcPr>
            <w:tcW w:w="8712" w:type="dxa"/>
          </w:tcPr>
          <w:p w14:paraId="000000C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2" w:name="_heading=h.26in1rg" w:colFirst="0" w:colLast="0"/>
            <w:bookmarkEnd w:id="12"/>
            <w:r>
              <w:rPr>
                <w:b/>
                <w:color w:val="000000"/>
              </w:rPr>
              <w:lastRenderedPageBreak/>
              <w:t>Amendment of Tendering Documents</w:t>
            </w:r>
          </w:p>
          <w:p w14:paraId="000000CA" w14:textId="77777777" w:rsidR="009D695D" w:rsidRDefault="00796E85">
            <w:pPr>
              <w:numPr>
                <w:ilvl w:val="1"/>
                <w:numId w:val="76"/>
              </w:numPr>
              <w:pBdr>
                <w:top w:val="nil"/>
                <w:left w:val="nil"/>
                <w:bottom w:val="nil"/>
                <w:right w:val="nil"/>
                <w:between w:val="nil"/>
              </w:pBdr>
              <w:spacing w:before="60" w:after="60" w:line="276" w:lineRule="auto"/>
              <w:ind w:left="605" w:hanging="605"/>
              <w:jc w:val="both"/>
              <w:rPr>
                <w:color w:val="000000"/>
              </w:rPr>
            </w:pPr>
            <w:r>
              <w:rPr>
                <w:color w:val="000000"/>
              </w:rPr>
              <w:t>At any time prior to the deadline for submission of tenders, the Procuring Entity may amend the Tendering Documents by issuing addendum.</w:t>
            </w:r>
          </w:p>
          <w:p w14:paraId="000000CB" w14:textId="77777777" w:rsidR="009D695D" w:rsidRDefault="00796E85">
            <w:pPr>
              <w:numPr>
                <w:ilvl w:val="1"/>
                <w:numId w:val="76"/>
              </w:numPr>
              <w:pBdr>
                <w:top w:val="nil"/>
                <w:left w:val="nil"/>
                <w:bottom w:val="nil"/>
                <w:right w:val="nil"/>
                <w:between w:val="nil"/>
              </w:pBdr>
              <w:spacing w:before="60" w:after="60" w:line="276" w:lineRule="auto"/>
              <w:ind w:left="605" w:hanging="605"/>
              <w:jc w:val="both"/>
              <w:rPr>
                <w:color w:val="000000"/>
              </w:rPr>
            </w:pPr>
            <w:r>
              <w:rPr>
                <w:color w:val="000000"/>
              </w:rPr>
              <w:t>Any addendum issued shall be part of the Tendering Documents and shall be communicated in writing to all who have obtained the Tendering Documents directly from the Procuring Entity.</w:t>
            </w:r>
          </w:p>
          <w:p w14:paraId="000000CC" w14:textId="77777777" w:rsidR="009D695D" w:rsidRDefault="00796E85">
            <w:pPr>
              <w:numPr>
                <w:ilvl w:val="1"/>
                <w:numId w:val="76"/>
              </w:numPr>
              <w:pBdr>
                <w:top w:val="nil"/>
                <w:left w:val="nil"/>
                <w:bottom w:val="nil"/>
                <w:right w:val="nil"/>
                <w:between w:val="nil"/>
              </w:pBdr>
              <w:spacing w:before="60" w:after="60" w:line="276" w:lineRule="auto"/>
              <w:jc w:val="both"/>
              <w:rPr>
                <w:color w:val="000000"/>
              </w:rPr>
            </w:pPr>
            <w:r>
              <w:rPr>
                <w:color w:val="000000"/>
              </w:rPr>
              <w:t>To give prospective Tenderers reasonable time in which to take an addendum into account in preparing their tenders, the Procuring Entity may, at its discretion, extend the deadline for the submission of tenders, pursuant to ITT Sub-Clause 24.2</w:t>
            </w:r>
          </w:p>
        </w:tc>
      </w:tr>
      <w:tr w:rsidR="009D695D" w14:paraId="55FE06DB" w14:textId="77777777">
        <w:tc>
          <w:tcPr>
            <w:tcW w:w="8712" w:type="dxa"/>
          </w:tcPr>
          <w:p w14:paraId="000000CD"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13" w:name="_heading=h.lnxbz9" w:colFirst="0" w:colLast="0"/>
            <w:bookmarkEnd w:id="13"/>
            <w:r>
              <w:rPr>
                <w:b/>
                <w:color w:val="000000"/>
                <w:sz w:val="28"/>
                <w:szCs w:val="28"/>
              </w:rPr>
              <w:t>Preparation of Tenders</w:t>
            </w:r>
          </w:p>
        </w:tc>
      </w:tr>
      <w:tr w:rsidR="009D695D" w14:paraId="0D59EB3C" w14:textId="77777777">
        <w:trPr>
          <w:trHeight w:val="1215"/>
        </w:trPr>
        <w:tc>
          <w:tcPr>
            <w:tcW w:w="8712" w:type="dxa"/>
          </w:tcPr>
          <w:p w14:paraId="000000CE"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4" w:name="_heading=h.35nkun2" w:colFirst="0" w:colLast="0"/>
            <w:bookmarkEnd w:id="14"/>
            <w:r>
              <w:rPr>
                <w:b/>
                <w:color w:val="000000"/>
              </w:rPr>
              <w:t>Cost of Tendering</w:t>
            </w:r>
          </w:p>
          <w:p w14:paraId="000000CF" w14:textId="77777777" w:rsidR="009D695D" w:rsidRDefault="00796E85">
            <w:pPr>
              <w:numPr>
                <w:ilvl w:val="1"/>
                <w:numId w:val="47"/>
              </w:numPr>
              <w:pBdr>
                <w:top w:val="nil"/>
                <w:left w:val="nil"/>
                <w:bottom w:val="nil"/>
                <w:right w:val="nil"/>
                <w:between w:val="nil"/>
              </w:pBdr>
              <w:spacing w:before="60" w:after="60" w:line="276" w:lineRule="auto"/>
              <w:jc w:val="both"/>
              <w:rPr>
                <w:color w:val="000000"/>
              </w:rPr>
            </w:pPr>
            <w:r>
              <w:rPr>
                <w:color w:val="000000"/>
              </w:rPr>
              <w:t>The Tenderer shall bear all costs associated with the preparation and submission of its tender, and the Procuring Entity shall not be responsible or liable for those costs, regardless of the conduct or outcome of the tendering process.</w:t>
            </w:r>
          </w:p>
        </w:tc>
      </w:tr>
      <w:tr w:rsidR="009D695D" w14:paraId="4DA210F2" w14:textId="77777777">
        <w:tc>
          <w:tcPr>
            <w:tcW w:w="8712" w:type="dxa"/>
          </w:tcPr>
          <w:p w14:paraId="000000D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5" w:name="_heading=h.1ksv4uv" w:colFirst="0" w:colLast="0"/>
            <w:bookmarkEnd w:id="15"/>
            <w:r>
              <w:rPr>
                <w:b/>
                <w:color w:val="000000"/>
              </w:rPr>
              <w:t>Language of Tender</w:t>
            </w:r>
          </w:p>
          <w:p w14:paraId="000000D1" w14:textId="77777777" w:rsidR="009D695D" w:rsidRDefault="00796E85">
            <w:pPr>
              <w:numPr>
                <w:ilvl w:val="1"/>
                <w:numId w:val="61"/>
              </w:numPr>
              <w:pBdr>
                <w:top w:val="nil"/>
                <w:left w:val="nil"/>
                <w:bottom w:val="nil"/>
                <w:right w:val="nil"/>
                <w:between w:val="nil"/>
              </w:pBdr>
              <w:spacing w:before="60" w:after="60"/>
              <w:jc w:val="both"/>
              <w:rPr>
                <w:color w:val="000000"/>
              </w:rPr>
            </w:pPr>
            <w:r>
              <w:rPr>
                <w:color w:val="000000"/>
              </w:rPr>
              <w:t xml:space="preserve">The Tender, as well as all correspondence and documents relating to the tender exchanged by the Tenderer and the Procuring Entity, shall be written in the language </w:t>
            </w:r>
            <w:r>
              <w:rPr>
                <w:b/>
                <w:color w:val="000000"/>
              </w:rPr>
              <w:t>specified in the BDS.</w:t>
            </w:r>
            <w:r>
              <w:rPr>
                <w:color w:val="000000"/>
              </w:rPr>
              <w:t xml:space="preserve">  Supporting documents and printed literature that are part of the Tender may be in another language provided they are accompanied by an accurate translation of the relevant passages into the language </w:t>
            </w:r>
            <w:r>
              <w:rPr>
                <w:b/>
                <w:color w:val="000000"/>
              </w:rPr>
              <w:t>specified in the</w:t>
            </w:r>
            <w:r>
              <w:rPr>
                <w:color w:val="000000"/>
              </w:rPr>
              <w:t xml:space="preserve"> </w:t>
            </w:r>
            <w:proofErr w:type="gramStart"/>
            <w:r>
              <w:rPr>
                <w:b/>
                <w:color w:val="000000"/>
              </w:rPr>
              <w:t>BDS ,</w:t>
            </w:r>
            <w:proofErr w:type="gramEnd"/>
            <w:r>
              <w:rPr>
                <w:color w:val="000000"/>
              </w:rPr>
              <w:t xml:space="preserve"> in which case, for purposes of interpretation of the Tender, such translation shall govern.</w:t>
            </w:r>
          </w:p>
        </w:tc>
      </w:tr>
      <w:tr w:rsidR="009D695D" w14:paraId="5D70FDF0" w14:textId="77777777">
        <w:tc>
          <w:tcPr>
            <w:tcW w:w="8712" w:type="dxa"/>
          </w:tcPr>
          <w:p w14:paraId="000000D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6" w:name="_heading=h.44sinio" w:colFirst="0" w:colLast="0"/>
            <w:bookmarkEnd w:id="16"/>
            <w:r>
              <w:rPr>
                <w:b/>
                <w:color w:val="000000"/>
              </w:rPr>
              <w:t>Documents Comprising the Tender</w:t>
            </w:r>
          </w:p>
          <w:p w14:paraId="000000D3" w14:textId="77777777" w:rsidR="009D695D" w:rsidRDefault="00796E85">
            <w:pPr>
              <w:numPr>
                <w:ilvl w:val="1"/>
                <w:numId w:val="7"/>
              </w:numPr>
              <w:pBdr>
                <w:top w:val="nil"/>
                <w:left w:val="nil"/>
                <w:bottom w:val="nil"/>
                <w:right w:val="nil"/>
                <w:between w:val="nil"/>
              </w:pBdr>
              <w:spacing w:before="60" w:after="60"/>
              <w:jc w:val="both"/>
              <w:rPr>
                <w:color w:val="000000"/>
              </w:rPr>
            </w:pPr>
            <w:r>
              <w:rPr>
                <w:color w:val="000000"/>
              </w:rPr>
              <w:t>The Tender shall comprise the following:</w:t>
            </w:r>
          </w:p>
          <w:p w14:paraId="000000D4" w14:textId="77777777" w:rsidR="009D695D" w:rsidRDefault="00796E85">
            <w:pPr>
              <w:pStyle w:val="Heading3"/>
              <w:numPr>
                <w:ilvl w:val="2"/>
                <w:numId w:val="10"/>
              </w:numPr>
              <w:spacing w:before="60" w:after="60"/>
            </w:pPr>
            <w:r>
              <w:t>Tender Submission Form and the applicable Price Schedules, in accordance with ITT Clauses 12, 14, and 15;</w:t>
            </w:r>
          </w:p>
          <w:p w14:paraId="000000D5" w14:textId="77777777" w:rsidR="009D695D" w:rsidRDefault="00796E85">
            <w:pPr>
              <w:pStyle w:val="Heading3"/>
              <w:numPr>
                <w:ilvl w:val="2"/>
                <w:numId w:val="10"/>
              </w:numPr>
              <w:spacing w:before="60" w:after="60"/>
            </w:pPr>
            <w:r>
              <w:t>Tender Security or Tender-Securing Declaration, in accordance with ITT Clause 21, if required;</w:t>
            </w:r>
          </w:p>
          <w:p w14:paraId="000000D6" w14:textId="77777777" w:rsidR="009D695D" w:rsidRDefault="00796E85">
            <w:pPr>
              <w:pStyle w:val="Heading3"/>
              <w:numPr>
                <w:ilvl w:val="2"/>
                <w:numId w:val="10"/>
              </w:numPr>
              <w:spacing w:before="60" w:after="60"/>
            </w:pPr>
            <w:r>
              <w:t>Written confirmation authorizing the signatory of the Tender to commit the Tenderer, in accordance with ITT Clause 22;</w:t>
            </w:r>
          </w:p>
          <w:p w14:paraId="000000D7" w14:textId="77777777" w:rsidR="009D695D" w:rsidRDefault="00796E85">
            <w:pPr>
              <w:pStyle w:val="Heading3"/>
              <w:numPr>
                <w:ilvl w:val="2"/>
                <w:numId w:val="10"/>
              </w:numPr>
              <w:spacing w:before="60" w:after="60"/>
            </w:pPr>
            <w:r>
              <w:t>Documentary evidence in accordance with ITT Clause 16 establishing the Tenderer’s eligibility to tender;</w:t>
            </w:r>
          </w:p>
          <w:p w14:paraId="000000D8" w14:textId="77777777" w:rsidR="009D695D" w:rsidRDefault="00796E85">
            <w:pPr>
              <w:pStyle w:val="Heading3"/>
              <w:numPr>
                <w:ilvl w:val="2"/>
                <w:numId w:val="10"/>
              </w:numPr>
              <w:spacing w:before="60" w:after="60"/>
            </w:pPr>
            <w:r>
              <w:t>Documentary evidence in accordance with ITT Clause 17, that the Goods and Related Services to be supplied by the Tenderer are of eligible origin;</w:t>
            </w:r>
          </w:p>
          <w:p w14:paraId="000000D9" w14:textId="77777777" w:rsidR="009D695D" w:rsidRDefault="00796E85">
            <w:pPr>
              <w:pStyle w:val="Heading3"/>
              <w:numPr>
                <w:ilvl w:val="2"/>
                <w:numId w:val="10"/>
              </w:numPr>
              <w:spacing w:before="60" w:after="60"/>
            </w:pPr>
            <w:r>
              <w:t>Documentary evidence in accordance with ITT Clauses 18 and 30, that the Goods and Related Services conform to the Tendering Documents;</w:t>
            </w:r>
          </w:p>
          <w:p w14:paraId="000000DA" w14:textId="77777777" w:rsidR="009D695D" w:rsidRDefault="00796E85">
            <w:pPr>
              <w:pStyle w:val="Heading3"/>
              <w:numPr>
                <w:ilvl w:val="2"/>
                <w:numId w:val="10"/>
              </w:numPr>
              <w:spacing w:before="60" w:after="60"/>
            </w:pPr>
            <w:r>
              <w:t>Documentary evidence in accordance with ITT Clause 19 establishing the Tenderer’s qualifications to perform the contract if its tender is accepted; and</w:t>
            </w:r>
          </w:p>
          <w:p w14:paraId="000000DB" w14:textId="77777777" w:rsidR="009D695D" w:rsidRDefault="00796E85">
            <w:pPr>
              <w:pStyle w:val="Heading3"/>
              <w:numPr>
                <w:ilvl w:val="2"/>
                <w:numId w:val="10"/>
              </w:numPr>
              <w:spacing w:before="60" w:after="60"/>
              <w:rPr>
                <w:b/>
              </w:rPr>
            </w:pPr>
            <w:r>
              <w:lastRenderedPageBreak/>
              <w:t xml:space="preserve">Any other document </w:t>
            </w:r>
            <w:r>
              <w:rPr>
                <w:b/>
              </w:rPr>
              <w:t>required in the</w:t>
            </w:r>
            <w:r>
              <w:t xml:space="preserve"> </w:t>
            </w:r>
            <w:r>
              <w:rPr>
                <w:b/>
              </w:rPr>
              <w:t>BDS.</w:t>
            </w:r>
          </w:p>
          <w:p w14:paraId="000000DC" w14:textId="77777777" w:rsidR="009D695D" w:rsidRDefault="009D695D"/>
        </w:tc>
      </w:tr>
      <w:tr w:rsidR="009D695D" w14:paraId="52CABADA" w14:textId="77777777">
        <w:tc>
          <w:tcPr>
            <w:tcW w:w="8712" w:type="dxa"/>
          </w:tcPr>
          <w:p w14:paraId="000000DD"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7" w:name="_heading=h.2jxsxqh" w:colFirst="0" w:colLast="0"/>
            <w:bookmarkEnd w:id="17"/>
            <w:r>
              <w:rPr>
                <w:b/>
                <w:color w:val="000000"/>
              </w:rPr>
              <w:lastRenderedPageBreak/>
              <w:t xml:space="preserve">Tender Submission Form and Price Schedules </w:t>
            </w:r>
          </w:p>
          <w:p w14:paraId="000000DE" w14:textId="77777777" w:rsidR="009D695D" w:rsidRDefault="00796E85">
            <w:pPr>
              <w:keepNext/>
              <w:keepLines/>
              <w:numPr>
                <w:ilvl w:val="1"/>
                <w:numId w:val="54"/>
              </w:numPr>
              <w:pBdr>
                <w:top w:val="nil"/>
                <w:left w:val="nil"/>
                <w:bottom w:val="nil"/>
                <w:right w:val="nil"/>
                <w:between w:val="nil"/>
              </w:pBdr>
              <w:spacing w:before="60" w:after="60"/>
              <w:jc w:val="both"/>
              <w:rPr>
                <w:color w:val="000000"/>
              </w:rPr>
            </w:pPr>
            <w:r>
              <w:rPr>
                <w:color w:val="000000"/>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00000DF" w14:textId="77777777" w:rsidR="009D695D" w:rsidRDefault="00796E85">
            <w:pPr>
              <w:keepNext/>
              <w:keepLines/>
              <w:numPr>
                <w:ilvl w:val="1"/>
                <w:numId w:val="54"/>
              </w:numPr>
              <w:pBdr>
                <w:top w:val="nil"/>
                <w:left w:val="nil"/>
                <w:bottom w:val="nil"/>
                <w:right w:val="nil"/>
                <w:between w:val="nil"/>
              </w:pBdr>
              <w:spacing w:before="60" w:after="60"/>
              <w:jc w:val="both"/>
              <w:rPr>
                <w:color w:val="000000"/>
              </w:rPr>
            </w:pPr>
            <w:r>
              <w:rPr>
                <w:color w:val="000000"/>
              </w:rPr>
              <w:t>The Tenderer shall submit the Price Schedules for Goods and Related Services, according to their origin as appropriate, using the forms furnished in Section IV, Tendering Forms</w:t>
            </w:r>
          </w:p>
        </w:tc>
      </w:tr>
      <w:tr w:rsidR="009D695D" w14:paraId="466F0ECB" w14:textId="77777777">
        <w:tc>
          <w:tcPr>
            <w:tcW w:w="8712" w:type="dxa"/>
          </w:tcPr>
          <w:p w14:paraId="000000E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18" w:name="_heading=h.z337ya" w:colFirst="0" w:colLast="0"/>
            <w:bookmarkEnd w:id="18"/>
            <w:r>
              <w:rPr>
                <w:b/>
                <w:color w:val="000000"/>
              </w:rPr>
              <w:t>Alternative Tenders</w:t>
            </w:r>
          </w:p>
          <w:p w14:paraId="000000E1" w14:textId="77777777" w:rsidR="009D695D" w:rsidRDefault="00796E85">
            <w:pPr>
              <w:keepNext/>
              <w:keepLines/>
              <w:pBdr>
                <w:top w:val="nil"/>
                <w:left w:val="nil"/>
                <w:bottom w:val="nil"/>
                <w:right w:val="nil"/>
                <w:between w:val="nil"/>
              </w:pBdr>
              <w:spacing w:before="60" w:after="60"/>
              <w:jc w:val="both"/>
              <w:rPr>
                <w:color w:val="000000"/>
              </w:rPr>
            </w:pPr>
            <w:r>
              <w:t xml:space="preserve">13.1 </w:t>
            </w:r>
            <w:r>
              <w:rPr>
                <w:color w:val="000000"/>
              </w:rPr>
              <w:t xml:space="preserve">Unless otherwise </w:t>
            </w:r>
            <w:r>
              <w:rPr>
                <w:b/>
                <w:color w:val="000000"/>
              </w:rPr>
              <w:t>specified in the</w:t>
            </w:r>
            <w:r>
              <w:rPr>
                <w:color w:val="000000"/>
              </w:rPr>
              <w:t xml:space="preserve"> </w:t>
            </w:r>
            <w:r>
              <w:rPr>
                <w:b/>
                <w:color w:val="000000"/>
              </w:rPr>
              <w:t>BDS,</w:t>
            </w:r>
            <w:r>
              <w:rPr>
                <w:color w:val="000000"/>
              </w:rPr>
              <w:t xml:space="preserve"> alternative tenders shall not be considered.</w:t>
            </w:r>
          </w:p>
        </w:tc>
      </w:tr>
      <w:tr w:rsidR="009D695D" w14:paraId="2D97542B" w14:textId="77777777">
        <w:tc>
          <w:tcPr>
            <w:tcW w:w="8712" w:type="dxa"/>
          </w:tcPr>
          <w:p w14:paraId="000000E2" w14:textId="77777777" w:rsidR="009D695D" w:rsidRDefault="00796E85">
            <w:pPr>
              <w:numPr>
                <w:ilvl w:val="0"/>
                <w:numId w:val="80"/>
              </w:numPr>
              <w:pBdr>
                <w:top w:val="nil"/>
                <w:left w:val="nil"/>
                <w:bottom w:val="nil"/>
                <w:right w:val="nil"/>
                <w:between w:val="nil"/>
              </w:pBdr>
              <w:spacing w:before="120" w:after="120"/>
              <w:rPr>
                <w:b/>
                <w:color w:val="000000"/>
              </w:rPr>
            </w:pPr>
            <w:bookmarkStart w:id="19" w:name="_heading=h.3j2qqm3" w:colFirst="0" w:colLast="0"/>
            <w:bookmarkEnd w:id="19"/>
            <w:r>
              <w:rPr>
                <w:b/>
                <w:color w:val="000000"/>
              </w:rPr>
              <w:t>Tender Prices and Discounts</w:t>
            </w:r>
          </w:p>
          <w:p w14:paraId="000000E3"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The prices and discounts quoted by the Tenderer in the Tender Submission Form and in the </w:t>
            </w:r>
            <w:proofErr w:type="gramStart"/>
            <w:r>
              <w:rPr>
                <w:color w:val="000000"/>
              </w:rPr>
              <w:t>Price</w:t>
            </w:r>
            <w:proofErr w:type="gramEnd"/>
            <w:r>
              <w:rPr>
                <w:color w:val="000000"/>
              </w:rPr>
              <w:t xml:space="preserve"> Schedules shall conform to the requirements specified below.</w:t>
            </w:r>
          </w:p>
          <w:p w14:paraId="000000E4"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All lots and items must be listed and priced separately in the Price Schedules. </w:t>
            </w:r>
          </w:p>
          <w:p w14:paraId="000000E5"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The price to be quoted in the Tender Submission Form shall be the total price of the tender, excluding any discounts offered. </w:t>
            </w:r>
          </w:p>
          <w:p w14:paraId="000000E6"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The Tenderer shall quote any unconditional discounts and indicate the method for their application in the Tender Submission Form.</w:t>
            </w:r>
          </w:p>
          <w:p w14:paraId="000000E7"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 xml:space="preserve">The terms EXW, CIP, and other similar terms shall be governed by the rules prescribed in the current edition of Incoterms, published by The International Chamber of Commerce, as specified in the </w:t>
            </w:r>
            <w:r>
              <w:rPr>
                <w:b/>
                <w:color w:val="000000"/>
              </w:rPr>
              <w:t>BDS.</w:t>
            </w:r>
          </w:p>
          <w:p w14:paraId="000000E8" w14:textId="77777777" w:rsidR="009D695D" w:rsidRDefault="00796E85">
            <w:pPr>
              <w:numPr>
                <w:ilvl w:val="1"/>
                <w:numId w:val="55"/>
              </w:numPr>
              <w:pBdr>
                <w:top w:val="nil"/>
                <w:left w:val="nil"/>
                <w:bottom w:val="nil"/>
                <w:right w:val="nil"/>
                <w:between w:val="nil"/>
              </w:pBdr>
              <w:spacing w:before="60" w:after="60"/>
              <w:jc w:val="both"/>
              <w:rPr>
                <w:color w:val="000000"/>
              </w:rPr>
            </w:pPr>
            <w:r>
              <w:rPr>
                <w:color w:val="000000"/>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000000E9" w14:textId="77777777" w:rsidR="009D695D" w:rsidRDefault="00796E85">
            <w:pPr>
              <w:numPr>
                <w:ilvl w:val="0"/>
                <w:numId w:val="11"/>
              </w:numPr>
              <w:pBdr>
                <w:top w:val="nil"/>
                <w:left w:val="nil"/>
                <w:bottom w:val="nil"/>
                <w:right w:val="nil"/>
                <w:between w:val="nil"/>
              </w:pBdr>
              <w:spacing w:before="60" w:after="60"/>
              <w:jc w:val="both"/>
              <w:rPr>
                <w:color w:val="000000"/>
              </w:rPr>
            </w:pPr>
            <w:r>
              <w:rPr>
                <w:color w:val="000000"/>
              </w:rPr>
              <w:t>For Goods</w:t>
            </w:r>
          </w:p>
          <w:p w14:paraId="000000EA" w14:textId="77777777" w:rsidR="009D695D" w:rsidRDefault="00796E85">
            <w:pPr>
              <w:numPr>
                <w:ilvl w:val="0"/>
                <w:numId w:val="93"/>
              </w:numPr>
              <w:spacing w:before="60" w:after="60"/>
              <w:ind w:left="1980" w:hanging="540"/>
              <w:jc w:val="both"/>
            </w:pPr>
            <w:r>
              <w:t xml:space="preserve">the price of the Goods, </w:t>
            </w:r>
            <w:r>
              <w:rPr>
                <w:u w:val="single"/>
              </w:rPr>
              <w:t>delivered to the final destination</w:t>
            </w:r>
            <w:r>
              <w:t xml:space="preserve"> as required in the BDS quoted either:</w:t>
            </w:r>
          </w:p>
          <w:p w14:paraId="000000EB" w14:textId="77777777" w:rsidR="009D695D" w:rsidRDefault="00796E85">
            <w:pPr>
              <w:numPr>
                <w:ilvl w:val="1"/>
                <w:numId w:val="93"/>
              </w:numPr>
              <w:spacing w:before="60" w:after="60"/>
              <w:jc w:val="both"/>
            </w:pPr>
            <w:r>
              <w:t xml:space="preserve">CIP named place of destination, in the Republic of Maldives, or CIF named port of destination;  </w:t>
            </w:r>
          </w:p>
          <w:p w14:paraId="000000EC" w14:textId="77777777" w:rsidR="009D695D" w:rsidRDefault="00796E85">
            <w:pPr>
              <w:numPr>
                <w:ilvl w:val="1"/>
                <w:numId w:val="93"/>
              </w:numPr>
              <w:spacing w:before="60" w:after="60"/>
              <w:jc w:val="both"/>
            </w:pPr>
            <w:r>
              <w:t>EXW (</w:t>
            </w:r>
            <w:proofErr w:type="spellStart"/>
            <w:r>
              <w:t>ex works</w:t>
            </w:r>
            <w:proofErr w:type="spellEnd"/>
            <w:r>
              <w:t xml:space="preserve">, ex-factory, ex warehouse, ex showroom or off the shelf) including all customs duties and sales and other taxes already paid or payable; </w:t>
            </w:r>
          </w:p>
          <w:p w14:paraId="000000ED" w14:textId="77777777" w:rsidR="009D695D" w:rsidRDefault="00796E85">
            <w:pPr>
              <w:numPr>
                <w:ilvl w:val="0"/>
                <w:numId w:val="93"/>
              </w:numPr>
              <w:spacing w:before="60" w:after="60"/>
              <w:ind w:left="1980" w:hanging="540"/>
              <w:jc w:val="both"/>
            </w:pPr>
            <w:r>
              <w:t xml:space="preserve">the price for inland transportation, insurance, and other local services required to convey the Goods from the named place or port of destination to their final destination </w:t>
            </w:r>
            <w:r>
              <w:rPr>
                <w:b/>
              </w:rPr>
              <w:t>specified in the BDS</w:t>
            </w:r>
            <w:r>
              <w:t>;</w:t>
            </w:r>
          </w:p>
          <w:p w14:paraId="000000EE" w14:textId="77777777" w:rsidR="009D695D" w:rsidRDefault="00796E85">
            <w:pPr>
              <w:numPr>
                <w:ilvl w:val="0"/>
                <w:numId w:val="93"/>
              </w:numPr>
              <w:spacing w:before="60" w:after="60"/>
              <w:ind w:left="1980" w:hanging="540"/>
              <w:jc w:val="both"/>
            </w:pPr>
            <w:r>
              <w:t>the custom duties and other import taxes to be paid on the Goods on entry in the Republic of Maldives if not already included in 14(a)(</w:t>
            </w:r>
            <w:proofErr w:type="spellStart"/>
            <w:proofErr w:type="gramStart"/>
            <w:r>
              <w:t>i</w:t>
            </w:r>
            <w:proofErr w:type="spellEnd"/>
            <w:r>
              <w:t>)b</w:t>
            </w:r>
            <w:proofErr w:type="gramEnd"/>
            <w:r>
              <w:t xml:space="preserve">; </w:t>
            </w:r>
          </w:p>
          <w:p w14:paraId="000000EF" w14:textId="77777777" w:rsidR="009D695D" w:rsidRDefault="00796E85">
            <w:pPr>
              <w:numPr>
                <w:ilvl w:val="0"/>
                <w:numId w:val="93"/>
              </w:numPr>
              <w:spacing w:before="60" w:after="60"/>
              <w:ind w:left="1980" w:hanging="540"/>
              <w:jc w:val="both"/>
            </w:pPr>
            <w:r>
              <w:lastRenderedPageBreak/>
              <w:t>any sales and other taxes due within the Republic of Maldives which will be payable on the Goods if not already included in 14(a)(</w:t>
            </w:r>
            <w:proofErr w:type="spellStart"/>
            <w:proofErr w:type="gramStart"/>
            <w:r>
              <w:t>i</w:t>
            </w:r>
            <w:proofErr w:type="spellEnd"/>
            <w:r>
              <w:t>)b</w:t>
            </w:r>
            <w:proofErr w:type="gramEnd"/>
            <w:r>
              <w:t xml:space="preserve">; </w:t>
            </w:r>
          </w:p>
          <w:p w14:paraId="000000F0" w14:textId="77777777" w:rsidR="009D695D" w:rsidRDefault="00796E85">
            <w:pPr>
              <w:numPr>
                <w:ilvl w:val="0"/>
                <w:numId w:val="93"/>
              </w:numPr>
              <w:spacing w:before="60" w:after="60"/>
              <w:ind w:left="1980" w:hanging="540"/>
              <w:jc w:val="both"/>
            </w:pPr>
            <w:r>
              <w:t>Any rebate or mark-up of the local agent or representative.</w:t>
            </w:r>
          </w:p>
          <w:p w14:paraId="000000F1" w14:textId="77777777" w:rsidR="009D695D" w:rsidRDefault="00796E85">
            <w:pPr>
              <w:numPr>
                <w:ilvl w:val="0"/>
                <w:numId w:val="11"/>
              </w:numPr>
              <w:pBdr>
                <w:top w:val="nil"/>
                <w:left w:val="nil"/>
                <w:bottom w:val="nil"/>
                <w:right w:val="nil"/>
                <w:between w:val="nil"/>
              </w:pBdr>
              <w:spacing w:before="60" w:after="60"/>
              <w:jc w:val="both"/>
              <w:rPr>
                <w:color w:val="000000"/>
              </w:rPr>
            </w:pPr>
            <w:r>
              <w:rPr>
                <w:color w:val="000000"/>
              </w:rPr>
              <w:t>for Related Services, other than inland transportation and other services required to convey the Goods to their final destination, whenever such Related Services are specified in the Schedule of Requirements:</w:t>
            </w:r>
          </w:p>
          <w:p w14:paraId="000000F2" w14:textId="77777777" w:rsidR="009D695D" w:rsidRDefault="00796E85">
            <w:pPr>
              <w:numPr>
                <w:ilvl w:val="0"/>
                <w:numId w:val="43"/>
              </w:numPr>
              <w:spacing w:before="60" w:after="60"/>
              <w:ind w:left="2005" w:hanging="565"/>
              <w:jc w:val="both"/>
            </w:pPr>
            <w:r>
              <w:t xml:space="preserve">The price of each item comprising the Related Services (inclusive of any applicable taxes). </w:t>
            </w:r>
          </w:p>
          <w:p w14:paraId="000000F3" w14:textId="77777777" w:rsidR="009D695D" w:rsidRDefault="00796E85">
            <w:pPr>
              <w:keepNext/>
              <w:numPr>
                <w:ilvl w:val="1"/>
                <w:numId w:val="21"/>
              </w:numPr>
              <w:pBdr>
                <w:top w:val="nil"/>
                <w:left w:val="nil"/>
                <w:bottom w:val="nil"/>
                <w:right w:val="nil"/>
                <w:between w:val="nil"/>
              </w:pBdr>
              <w:spacing w:before="60" w:after="60"/>
              <w:jc w:val="both"/>
              <w:rPr>
                <w:color w:val="000000"/>
              </w:rPr>
            </w:pPr>
            <w:r>
              <w:rPr>
                <w:color w:val="000000"/>
              </w:rPr>
              <w:t xml:space="preserve">Prices quoted by the Tenderer shall be fixed during the Tenderer’s performance of the Contract and not subject to variation on any account, unless otherwise specified in the </w:t>
            </w:r>
            <w:r>
              <w:rPr>
                <w:b/>
                <w:color w:val="000000"/>
              </w:rPr>
              <w:t>BDS.</w:t>
            </w:r>
            <w:r>
              <w:rPr>
                <w:color w:val="000000"/>
              </w:rPr>
              <w:t xml:space="preserve">  A Tender submitted with an adjustable price quotation shall be treated as non-responsive and shall be rejected, pursuant to ITT Clause 30.  However, if in accordance with the </w:t>
            </w:r>
            <w:r>
              <w:rPr>
                <w:b/>
                <w:color w:val="000000"/>
              </w:rPr>
              <w:t>BDS,</w:t>
            </w:r>
            <w:r>
              <w:rPr>
                <w:color w:val="000000"/>
              </w:rPr>
              <w:t xml:space="preserve"> prices quoted by the Tenderer shall be subject to adjustment during the performance of the Contract, a tender submitted with a fixed price quotation shall not be rejected, but the price adjustment shall be treated as zero.</w:t>
            </w:r>
          </w:p>
          <w:p w14:paraId="000000F4" w14:textId="77777777" w:rsidR="009D695D" w:rsidRDefault="00796E85">
            <w:pPr>
              <w:keepNext/>
              <w:numPr>
                <w:ilvl w:val="1"/>
                <w:numId w:val="21"/>
              </w:numPr>
              <w:pBdr>
                <w:top w:val="nil"/>
                <w:left w:val="nil"/>
                <w:bottom w:val="nil"/>
                <w:right w:val="nil"/>
                <w:between w:val="nil"/>
              </w:pBdr>
              <w:spacing w:before="60" w:after="60"/>
              <w:jc w:val="both"/>
              <w:rPr>
                <w:color w:val="000000"/>
              </w:rPr>
            </w:pPr>
            <w:r>
              <w:rPr>
                <w:color w:val="000000"/>
              </w:rPr>
              <w:t xml:space="preserve">If so indicated in ITT Sub-Clause 1.1, tenders are being invited for individual contracts (lots) or for any combination of contracts (packages).  Unless otherwise indicated in the </w:t>
            </w:r>
            <w:r>
              <w:rPr>
                <w:b/>
                <w:color w:val="000000"/>
              </w:rPr>
              <w:t>BDS,</w:t>
            </w:r>
            <w:r>
              <w:rPr>
                <w:color w:val="000000"/>
              </w:rPr>
              <w:t xml:space="preserve"> prices quoted shall correspond to 100% of the items specified for each lot and to 100% of the quantities specified for each item of a lot.</w:t>
            </w:r>
            <w:r>
              <w:t xml:space="preserve"> Tenders</w:t>
            </w:r>
            <w:r>
              <w:rPr>
                <w:color w:val="000000"/>
              </w:rPr>
              <w:t xml:space="preserve"> wishing to offer any price reduction (discount) for the award of more than one Contract shall specify the applicable price reduction in accordance with ITT Sub-Clause 14.4 provided the tenders for all lots are submitted and opened at the same time.</w:t>
            </w:r>
          </w:p>
        </w:tc>
      </w:tr>
      <w:tr w:rsidR="009D695D" w14:paraId="2184C7F8" w14:textId="77777777">
        <w:tc>
          <w:tcPr>
            <w:tcW w:w="8712" w:type="dxa"/>
          </w:tcPr>
          <w:p w14:paraId="000000F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0" w:name="_heading=h.1y810tw" w:colFirst="0" w:colLast="0"/>
            <w:bookmarkEnd w:id="20"/>
            <w:r>
              <w:rPr>
                <w:b/>
                <w:color w:val="000000"/>
              </w:rPr>
              <w:lastRenderedPageBreak/>
              <w:t>Currencies of Tender</w:t>
            </w:r>
          </w:p>
          <w:p w14:paraId="000000F6" w14:textId="77777777" w:rsidR="009D695D" w:rsidRDefault="00796E85">
            <w:pPr>
              <w:numPr>
                <w:ilvl w:val="1"/>
                <w:numId w:val="67"/>
              </w:numPr>
              <w:pBdr>
                <w:top w:val="nil"/>
                <w:left w:val="nil"/>
                <w:bottom w:val="nil"/>
                <w:right w:val="nil"/>
                <w:between w:val="nil"/>
              </w:pBdr>
              <w:spacing w:before="60" w:after="60"/>
              <w:ind w:left="605" w:hanging="605"/>
              <w:jc w:val="both"/>
              <w:rPr>
                <w:color w:val="000000"/>
              </w:rPr>
            </w:pPr>
            <w:r>
              <w:rPr>
                <w:color w:val="000000"/>
              </w:rPr>
              <w:t xml:space="preserve">Unless otherwise specified in the </w:t>
            </w:r>
            <w:r>
              <w:rPr>
                <w:b/>
                <w:color w:val="000000"/>
              </w:rPr>
              <w:t xml:space="preserve">BDS, </w:t>
            </w:r>
            <w:r>
              <w:rPr>
                <w:color w:val="000000"/>
              </w:rPr>
              <w:t>the Tenderer shall quote entirely in Maldivian Rufiyaa</w:t>
            </w:r>
            <w:r>
              <w:rPr>
                <w:b/>
                <w:color w:val="000000"/>
              </w:rPr>
              <w:t>.</w:t>
            </w:r>
          </w:p>
          <w:p w14:paraId="000000F7" w14:textId="77777777" w:rsidR="009D695D" w:rsidRDefault="009D695D">
            <w:pPr>
              <w:pBdr>
                <w:top w:val="nil"/>
                <w:left w:val="nil"/>
                <w:bottom w:val="nil"/>
                <w:right w:val="nil"/>
                <w:between w:val="nil"/>
              </w:pBdr>
              <w:spacing w:before="60" w:after="60"/>
              <w:ind w:left="605"/>
              <w:jc w:val="both"/>
              <w:rPr>
                <w:color w:val="000000"/>
              </w:rPr>
            </w:pPr>
          </w:p>
          <w:p w14:paraId="000000F8" w14:textId="77777777" w:rsidR="009D695D" w:rsidRDefault="00796E85">
            <w:pPr>
              <w:pBdr>
                <w:top w:val="nil"/>
                <w:left w:val="nil"/>
                <w:bottom w:val="nil"/>
                <w:right w:val="nil"/>
                <w:between w:val="nil"/>
              </w:pBdr>
              <w:spacing w:before="60" w:after="60"/>
              <w:jc w:val="both"/>
              <w:rPr>
                <w:color w:val="000000"/>
              </w:rPr>
            </w:pPr>
            <w:r>
              <w:rPr>
                <w:color w:val="000000"/>
              </w:rPr>
              <w:t xml:space="preserve">Where the BDS permits tenders in other currencies, the Tenderer may express the tender price in the currency of any country in accordance with Section V, Eligible countries but shall use no more than one currency. </w:t>
            </w:r>
          </w:p>
        </w:tc>
      </w:tr>
      <w:tr w:rsidR="009D695D" w14:paraId="7DF84078" w14:textId="77777777">
        <w:tc>
          <w:tcPr>
            <w:tcW w:w="8712" w:type="dxa"/>
          </w:tcPr>
          <w:p w14:paraId="000000F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1" w:name="_heading=h.4i7ojhp" w:colFirst="0" w:colLast="0"/>
            <w:bookmarkEnd w:id="21"/>
            <w:r>
              <w:rPr>
                <w:b/>
                <w:color w:val="000000"/>
              </w:rPr>
              <w:t>Documents Establishing the Eligibility of the Tenderer</w:t>
            </w:r>
          </w:p>
          <w:p w14:paraId="000000FA" w14:textId="77777777" w:rsidR="009D695D" w:rsidRDefault="00796E85">
            <w:pPr>
              <w:numPr>
                <w:ilvl w:val="1"/>
                <w:numId w:val="3"/>
              </w:numPr>
              <w:pBdr>
                <w:top w:val="nil"/>
                <w:left w:val="nil"/>
                <w:bottom w:val="nil"/>
                <w:right w:val="nil"/>
                <w:between w:val="nil"/>
              </w:pBdr>
              <w:spacing w:before="60" w:after="60"/>
              <w:jc w:val="both"/>
              <w:rPr>
                <w:color w:val="000000"/>
              </w:rPr>
            </w:pPr>
            <w:r>
              <w:rPr>
                <w:color w:val="000000"/>
              </w:rPr>
              <w:t xml:space="preserve">To establish their eligibility in accordance with ITT Clause 4, Tenderers shall complete the Tender Submission Form, included in Section IV, Tendering Forms. </w:t>
            </w:r>
          </w:p>
        </w:tc>
      </w:tr>
      <w:tr w:rsidR="009D695D" w14:paraId="37CE3175" w14:textId="77777777">
        <w:tc>
          <w:tcPr>
            <w:tcW w:w="8712" w:type="dxa"/>
          </w:tcPr>
          <w:p w14:paraId="000000F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2" w:name="_heading=h.2xcytpi" w:colFirst="0" w:colLast="0"/>
            <w:bookmarkEnd w:id="22"/>
            <w:r>
              <w:rPr>
                <w:b/>
                <w:color w:val="000000"/>
              </w:rPr>
              <w:t>Documents Establishing the Eligibility of the Goods and Related Services</w:t>
            </w:r>
          </w:p>
          <w:p w14:paraId="000000FC" w14:textId="77777777" w:rsidR="009D695D" w:rsidRDefault="00796E85">
            <w:pPr>
              <w:numPr>
                <w:ilvl w:val="1"/>
                <w:numId w:val="29"/>
              </w:numPr>
              <w:pBdr>
                <w:top w:val="nil"/>
                <w:left w:val="nil"/>
                <w:bottom w:val="nil"/>
                <w:right w:val="nil"/>
                <w:between w:val="nil"/>
              </w:pBdr>
              <w:spacing w:before="60" w:after="60"/>
              <w:jc w:val="both"/>
              <w:rPr>
                <w:color w:val="000000"/>
              </w:rPr>
            </w:pPr>
            <w:r>
              <w:rPr>
                <w:color w:val="000000"/>
              </w:rPr>
              <w:t>To establish the eligibility of the Goods and Related Services in accordance with ITT Clause 5, Tenderers shall complete the country of origin declarations in the Price Schedule Forms, included in Section IV, Tendering Forms.</w:t>
            </w:r>
          </w:p>
        </w:tc>
      </w:tr>
      <w:tr w:rsidR="009D695D" w14:paraId="7C4C24B3" w14:textId="77777777">
        <w:tc>
          <w:tcPr>
            <w:tcW w:w="8712" w:type="dxa"/>
          </w:tcPr>
          <w:p w14:paraId="000000FD"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3" w:name="_heading=h.1ci93xb" w:colFirst="0" w:colLast="0"/>
            <w:bookmarkEnd w:id="23"/>
            <w:r>
              <w:rPr>
                <w:b/>
                <w:color w:val="000000"/>
              </w:rPr>
              <w:t>Documents Establishing the Conformity of the Goods and Related Services</w:t>
            </w:r>
          </w:p>
          <w:p w14:paraId="000000FE"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000000FF"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lastRenderedPageBreak/>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00000100"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 xml:space="preserve">The Tenderer shall also furnish a list giving full particulars, including available sources and current prices of spare parts, special tools, etc., necessary for the proper and continuing functioning of the Goods during the period </w:t>
            </w:r>
            <w:r>
              <w:rPr>
                <w:b/>
                <w:color w:val="000000"/>
              </w:rPr>
              <w:t>specified in the</w:t>
            </w:r>
            <w:r>
              <w:rPr>
                <w:color w:val="000000"/>
              </w:rPr>
              <w:t xml:space="preserve"> </w:t>
            </w:r>
            <w:r>
              <w:rPr>
                <w:b/>
                <w:color w:val="000000"/>
              </w:rPr>
              <w:t xml:space="preserve">BDS </w:t>
            </w:r>
            <w:r>
              <w:rPr>
                <w:color w:val="000000"/>
              </w:rPr>
              <w:t>following commencement of the use of the goods by the Procuring Entity.</w:t>
            </w:r>
          </w:p>
          <w:p w14:paraId="00000101" w14:textId="77777777" w:rsidR="009D695D" w:rsidRDefault="00796E85">
            <w:pPr>
              <w:numPr>
                <w:ilvl w:val="1"/>
                <w:numId w:val="35"/>
              </w:numPr>
              <w:pBdr>
                <w:top w:val="nil"/>
                <w:left w:val="nil"/>
                <w:bottom w:val="nil"/>
                <w:right w:val="nil"/>
                <w:between w:val="nil"/>
              </w:pBdr>
              <w:spacing w:before="60" w:after="60"/>
              <w:ind w:left="605" w:hanging="605"/>
              <w:jc w:val="both"/>
              <w:rPr>
                <w:color w:val="000000"/>
              </w:rPr>
            </w:pPr>
            <w:r>
              <w:rPr>
                <w:color w:val="000000"/>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9D695D" w14:paraId="1028E702" w14:textId="77777777">
        <w:tc>
          <w:tcPr>
            <w:tcW w:w="8712" w:type="dxa"/>
          </w:tcPr>
          <w:p w14:paraId="0000010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4" w:name="_heading=h.3whwml4" w:colFirst="0" w:colLast="0"/>
            <w:bookmarkEnd w:id="24"/>
            <w:r>
              <w:rPr>
                <w:b/>
                <w:color w:val="000000"/>
              </w:rPr>
              <w:lastRenderedPageBreak/>
              <w:t>Documents Establishing the Qualifications of the Tenderer</w:t>
            </w:r>
          </w:p>
          <w:p w14:paraId="00000103" w14:textId="77777777" w:rsidR="009D695D" w:rsidRDefault="00796E85">
            <w:pPr>
              <w:numPr>
                <w:ilvl w:val="1"/>
                <w:numId w:val="32"/>
              </w:numPr>
              <w:pBdr>
                <w:top w:val="nil"/>
                <w:left w:val="nil"/>
                <w:bottom w:val="nil"/>
                <w:right w:val="nil"/>
                <w:between w:val="nil"/>
              </w:pBdr>
              <w:spacing w:before="60" w:after="60"/>
              <w:jc w:val="both"/>
              <w:rPr>
                <w:color w:val="000000"/>
              </w:rPr>
            </w:pPr>
            <w:r>
              <w:rPr>
                <w:color w:val="000000"/>
              </w:rPr>
              <w:t xml:space="preserve">The documentary evidence of the Tenderer’s qualifications to perform the contract if its tender is accepted shall establish to the Procuring Entity’s satisfaction that: </w:t>
            </w:r>
          </w:p>
          <w:p w14:paraId="00000104" w14:textId="77777777" w:rsidR="009D695D" w:rsidRDefault="00796E85">
            <w:pPr>
              <w:pStyle w:val="Heading3"/>
              <w:numPr>
                <w:ilvl w:val="2"/>
                <w:numId w:val="73"/>
              </w:numPr>
              <w:spacing w:before="60" w:after="60"/>
            </w:pPr>
            <w:r>
              <w:t xml:space="preserve">if required in the </w:t>
            </w:r>
            <w:r>
              <w:rPr>
                <w:b/>
              </w:rPr>
              <w:t>BDS</w:t>
            </w:r>
            <w:r>
              <w:t>,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00000105" w14:textId="77777777" w:rsidR="009D695D" w:rsidRDefault="00796E85">
            <w:pPr>
              <w:pStyle w:val="Heading3"/>
              <w:numPr>
                <w:ilvl w:val="2"/>
                <w:numId w:val="73"/>
              </w:numPr>
              <w:spacing w:before="60" w:after="60"/>
            </w:pPr>
            <w:r>
              <w:t xml:space="preserve">if required in the </w:t>
            </w:r>
            <w:proofErr w:type="gramStart"/>
            <w:r>
              <w:rPr>
                <w:b/>
              </w:rPr>
              <w:t>BDS</w:t>
            </w:r>
            <w:r>
              <w:t xml:space="preserve"> ,</w:t>
            </w:r>
            <w:proofErr w:type="gramEnd"/>
            <w: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00000106" w14:textId="77777777" w:rsidR="009D695D" w:rsidRDefault="00796E85">
            <w:pPr>
              <w:pStyle w:val="Heading3"/>
              <w:numPr>
                <w:ilvl w:val="2"/>
                <w:numId w:val="73"/>
              </w:numPr>
              <w:spacing w:before="60" w:after="60"/>
            </w:pPr>
            <w:r>
              <w:t>The Tenderer meets each of the qualification criteria specified in Section III, Evaluation and Qualification Criteria.</w:t>
            </w:r>
          </w:p>
        </w:tc>
      </w:tr>
      <w:tr w:rsidR="009D695D" w14:paraId="0C32F47F" w14:textId="77777777">
        <w:tc>
          <w:tcPr>
            <w:tcW w:w="8712" w:type="dxa"/>
            <w:tcBorders>
              <w:bottom w:val="nil"/>
            </w:tcBorders>
          </w:tcPr>
          <w:p w14:paraId="00000107"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5" w:name="_heading=h.2bn6wsx" w:colFirst="0" w:colLast="0"/>
            <w:bookmarkEnd w:id="25"/>
            <w:r>
              <w:rPr>
                <w:b/>
                <w:color w:val="000000"/>
              </w:rPr>
              <w:t>Period of Validity of Tenders</w:t>
            </w:r>
          </w:p>
          <w:p w14:paraId="00000108" w14:textId="77777777" w:rsidR="009D695D" w:rsidRDefault="00796E85">
            <w:pPr>
              <w:numPr>
                <w:ilvl w:val="1"/>
                <w:numId w:val="25"/>
              </w:numPr>
              <w:pBdr>
                <w:top w:val="nil"/>
                <w:left w:val="nil"/>
                <w:bottom w:val="nil"/>
                <w:right w:val="nil"/>
                <w:between w:val="nil"/>
              </w:pBdr>
              <w:spacing w:before="60" w:after="60"/>
              <w:jc w:val="both"/>
              <w:rPr>
                <w:color w:val="000000"/>
              </w:rPr>
            </w:pPr>
            <w:r>
              <w:rPr>
                <w:color w:val="000000"/>
              </w:rPr>
              <w:t xml:space="preserve">Tenders shall remain valid for the period </w:t>
            </w:r>
            <w:r>
              <w:rPr>
                <w:b/>
                <w:color w:val="000000"/>
              </w:rPr>
              <w:t>specified in the</w:t>
            </w:r>
            <w:r>
              <w:rPr>
                <w:color w:val="000000"/>
              </w:rPr>
              <w:t xml:space="preserve"> </w:t>
            </w:r>
            <w:r>
              <w:rPr>
                <w:b/>
                <w:color w:val="000000"/>
              </w:rPr>
              <w:t xml:space="preserve">BDS </w:t>
            </w:r>
            <w:r>
              <w:rPr>
                <w:color w:val="000000"/>
              </w:rPr>
              <w:t>after the tender submission deadline date prescribed by the Procuring Entity.  A tender valid for a shorter period shall be rejected by the Procuring Entity as non-responsive.</w:t>
            </w:r>
          </w:p>
          <w:p w14:paraId="00000109" w14:textId="77777777" w:rsidR="009D695D" w:rsidRDefault="00796E85">
            <w:pPr>
              <w:numPr>
                <w:ilvl w:val="1"/>
                <w:numId w:val="25"/>
              </w:numPr>
              <w:pBdr>
                <w:top w:val="nil"/>
                <w:left w:val="nil"/>
                <w:bottom w:val="nil"/>
                <w:right w:val="nil"/>
                <w:between w:val="nil"/>
              </w:pBdr>
              <w:spacing w:before="60" w:after="60"/>
              <w:ind w:left="605" w:hanging="605"/>
              <w:jc w:val="both"/>
              <w:rPr>
                <w:color w:val="000000"/>
              </w:rPr>
            </w:pPr>
            <w:r>
              <w:rPr>
                <w:color w:val="000000"/>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0000010A" w14:textId="77777777" w:rsidR="009D695D" w:rsidRDefault="00796E85">
            <w:pPr>
              <w:numPr>
                <w:ilvl w:val="1"/>
                <w:numId w:val="25"/>
              </w:numPr>
              <w:pBdr>
                <w:top w:val="nil"/>
                <w:left w:val="nil"/>
                <w:bottom w:val="nil"/>
                <w:right w:val="nil"/>
                <w:between w:val="nil"/>
              </w:pBdr>
              <w:spacing w:before="60" w:after="60"/>
              <w:ind w:left="605" w:hanging="605"/>
              <w:jc w:val="both"/>
              <w:rPr>
                <w:color w:val="000000"/>
              </w:rPr>
            </w:pPr>
            <w:r>
              <w:rPr>
                <w:color w:val="000000"/>
              </w:rPr>
              <w:t xml:space="preserve">In the case of fixed price contracts, if the award is delayed by a period exceeding fifty-six (56) days beyond the expiry of the initial tender validity, the Contract price shall be adjusted as specified in the request for extension. Tender evaluation shall </w:t>
            </w:r>
            <w:r>
              <w:rPr>
                <w:color w:val="000000"/>
              </w:rPr>
              <w:lastRenderedPageBreak/>
              <w:t>be based on the Tender Price without taking into consideration the above correction.</w:t>
            </w:r>
          </w:p>
        </w:tc>
      </w:tr>
      <w:tr w:rsidR="009D695D" w14:paraId="19DA6B87" w14:textId="77777777">
        <w:tc>
          <w:tcPr>
            <w:tcW w:w="8712" w:type="dxa"/>
          </w:tcPr>
          <w:p w14:paraId="0000010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26" w:name="_heading=h.qsh70q" w:colFirst="0" w:colLast="0"/>
            <w:bookmarkEnd w:id="26"/>
            <w:r>
              <w:rPr>
                <w:b/>
                <w:color w:val="000000"/>
              </w:rPr>
              <w:lastRenderedPageBreak/>
              <w:t>Tender Security</w:t>
            </w:r>
          </w:p>
          <w:p w14:paraId="0000010C"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 xml:space="preserve">The Tenderer shall furnish as part of its tender, a Tender Security or a Tender-Securing Declaration, if required, as </w:t>
            </w:r>
            <w:r>
              <w:rPr>
                <w:b/>
                <w:color w:val="000000"/>
              </w:rPr>
              <w:t>specified in the</w:t>
            </w:r>
            <w:r>
              <w:rPr>
                <w:color w:val="000000"/>
              </w:rPr>
              <w:t xml:space="preserve"> </w:t>
            </w:r>
            <w:proofErr w:type="gramStart"/>
            <w:r>
              <w:rPr>
                <w:b/>
                <w:color w:val="000000"/>
              </w:rPr>
              <w:t>BDS .</w:t>
            </w:r>
            <w:proofErr w:type="gramEnd"/>
            <w:r>
              <w:rPr>
                <w:color w:val="000000"/>
              </w:rPr>
              <w:t xml:space="preserve"> </w:t>
            </w:r>
          </w:p>
          <w:p w14:paraId="0000010D" w14:textId="77777777" w:rsidR="009D695D" w:rsidRDefault="00796E85">
            <w:pPr>
              <w:numPr>
                <w:ilvl w:val="1"/>
                <w:numId w:val="84"/>
              </w:numPr>
              <w:pBdr>
                <w:top w:val="nil"/>
                <w:left w:val="nil"/>
                <w:bottom w:val="nil"/>
                <w:right w:val="nil"/>
                <w:between w:val="nil"/>
              </w:pBdr>
              <w:spacing w:before="60" w:after="60"/>
              <w:ind w:left="605" w:hanging="605"/>
              <w:rPr>
                <w:color w:val="000000"/>
              </w:rPr>
            </w:pPr>
            <w:r>
              <w:rPr>
                <w:color w:val="000000"/>
              </w:rPr>
              <w:t>The Tender Security shall be in the amount specified in the BDS and denominated in Maldivian Rufiyaa or a freely convertible currency, and shall:</w:t>
            </w:r>
          </w:p>
          <w:p w14:paraId="0000010E" w14:textId="77777777" w:rsidR="009D695D" w:rsidRDefault="00796E85">
            <w:pPr>
              <w:pStyle w:val="Heading3"/>
              <w:numPr>
                <w:ilvl w:val="2"/>
                <w:numId w:val="27"/>
              </w:numPr>
              <w:spacing w:before="60" w:after="60"/>
            </w:pPr>
            <w:r>
              <w:t>At the Tenderer’s option, be in the form of either a bank guarantee from a banking institution, or a bond issued by a surety (SWIFT MT760 will not be an acceptable form of bank guarantee);</w:t>
            </w:r>
          </w:p>
          <w:p w14:paraId="0000010F" w14:textId="77777777" w:rsidR="009D695D" w:rsidRDefault="00796E85">
            <w:pPr>
              <w:pStyle w:val="Heading3"/>
              <w:numPr>
                <w:ilvl w:val="2"/>
                <w:numId w:val="27"/>
              </w:numPr>
              <w:spacing w:before="60" w:after="60"/>
            </w:pPr>
            <w: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0000110" w14:textId="77777777" w:rsidR="009D695D" w:rsidRDefault="00796E85">
            <w:pPr>
              <w:pStyle w:val="Heading3"/>
              <w:numPr>
                <w:ilvl w:val="2"/>
                <w:numId w:val="27"/>
              </w:numPr>
              <w:spacing w:before="60" w:after="60"/>
            </w:pPr>
            <w:r>
              <w:t xml:space="preserve">Be substantially in accordance with one of the forms of Tender Security included in Section IV, Tendering Forms, or other form approved by the Procuring Entity prior to tender submission. </w:t>
            </w:r>
            <w:r>
              <w:rPr>
                <w:color w:val="000000"/>
              </w:rPr>
              <w:t>In either case, the form must include the complete name of the Tenderer.</w:t>
            </w:r>
            <w:r>
              <w:t>;</w:t>
            </w:r>
          </w:p>
          <w:p w14:paraId="00000111" w14:textId="77777777" w:rsidR="009D695D" w:rsidRDefault="00796E85">
            <w:pPr>
              <w:pStyle w:val="Heading3"/>
              <w:numPr>
                <w:ilvl w:val="2"/>
                <w:numId w:val="27"/>
              </w:numPr>
              <w:spacing w:before="60" w:after="60"/>
            </w:pPr>
            <w:r>
              <w:t>Be payable promptly upon written demand by the Procuring Entity in case the conditions listed in ITT Clause 21.5 are invoked;</w:t>
            </w:r>
          </w:p>
          <w:p w14:paraId="00000112" w14:textId="77777777" w:rsidR="009D695D" w:rsidRDefault="00796E85">
            <w:pPr>
              <w:pStyle w:val="Heading3"/>
              <w:numPr>
                <w:ilvl w:val="2"/>
                <w:numId w:val="27"/>
              </w:numPr>
              <w:spacing w:before="60" w:after="60"/>
            </w:pPr>
            <w:r>
              <w:t>Be submitted in its original form; copies will not be accepted;</w:t>
            </w:r>
          </w:p>
          <w:p w14:paraId="00000113" w14:textId="77777777" w:rsidR="009D695D" w:rsidRDefault="00796E85">
            <w:pPr>
              <w:pStyle w:val="Heading3"/>
              <w:numPr>
                <w:ilvl w:val="2"/>
                <w:numId w:val="27"/>
              </w:numPr>
              <w:spacing w:before="60" w:after="60"/>
            </w:pPr>
            <w:r>
              <w:t xml:space="preserve">Remain valid for a period of 28 days beyond the validity period of the tenders, as extended, if applicable, in accordance with ITT Clause 20.2;  </w:t>
            </w:r>
          </w:p>
          <w:p w14:paraId="00000114"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00000115"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The Tender Security of unsuccessful Tenderers shall be returned as promptly as possible upon the successful Tenderer’s furnishing of the Performance Security pursuant to ITT Clause 44.</w:t>
            </w:r>
          </w:p>
          <w:p w14:paraId="00000116"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The Tender Security may be forfeited or the Tender Securing Declaration executed:</w:t>
            </w:r>
          </w:p>
          <w:p w14:paraId="00000117" w14:textId="77777777" w:rsidR="009D695D" w:rsidRDefault="00796E85">
            <w:pPr>
              <w:pStyle w:val="Heading3"/>
              <w:numPr>
                <w:ilvl w:val="2"/>
                <w:numId w:val="26"/>
              </w:numPr>
              <w:spacing w:before="60" w:after="60"/>
            </w:pPr>
            <w:bookmarkStart w:id="27" w:name="_heading=h.3as4poj" w:colFirst="0" w:colLast="0"/>
            <w:bookmarkEnd w:id="27"/>
            <w:r>
              <w:t>if a Tenderer withdraws its tender during the period of tender validity specified by the Tenderer on the Tender Submission Form, except as provided in ITT Sub-Clause 20.2; or</w:t>
            </w:r>
          </w:p>
          <w:p w14:paraId="00000118" w14:textId="77777777" w:rsidR="009D695D" w:rsidRDefault="00796E85">
            <w:pPr>
              <w:pStyle w:val="Heading3"/>
              <w:numPr>
                <w:ilvl w:val="2"/>
                <w:numId w:val="26"/>
              </w:numPr>
              <w:spacing w:before="60" w:after="60"/>
            </w:pPr>
            <w:bookmarkStart w:id="28" w:name="_heading=h.1pxezwc" w:colFirst="0" w:colLast="0"/>
            <w:bookmarkEnd w:id="28"/>
            <w:r>
              <w:t xml:space="preserve">If the successful Tenderer fails to: </w:t>
            </w:r>
          </w:p>
          <w:p w14:paraId="00000119" w14:textId="77777777" w:rsidR="009D695D" w:rsidRDefault="00796E85">
            <w:pPr>
              <w:pStyle w:val="Heading4"/>
              <w:numPr>
                <w:ilvl w:val="3"/>
                <w:numId w:val="45"/>
              </w:numPr>
              <w:spacing w:before="60" w:after="60"/>
              <w:ind w:left="1782" w:hanging="601"/>
            </w:pPr>
            <w:r>
              <w:t xml:space="preserve">Sign the Contract in accordance with ITT Clause 43; </w:t>
            </w:r>
          </w:p>
          <w:p w14:paraId="0000011A" w14:textId="77777777" w:rsidR="009D695D" w:rsidRDefault="00796E85">
            <w:pPr>
              <w:pStyle w:val="Heading4"/>
              <w:numPr>
                <w:ilvl w:val="3"/>
                <w:numId w:val="45"/>
              </w:numPr>
              <w:spacing w:before="60" w:after="60"/>
              <w:ind w:left="1782" w:hanging="601"/>
            </w:pPr>
            <w:bookmarkStart w:id="29" w:name="_heading=h.49x2ik5" w:colFirst="0" w:colLast="0"/>
            <w:bookmarkEnd w:id="29"/>
            <w:r>
              <w:t>Furnish a Performance Security in accordance with ITT Clause 44.</w:t>
            </w:r>
          </w:p>
          <w:p w14:paraId="0000011B" w14:textId="77777777" w:rsidR="009D695D" w:rsidRDefault="00796E85">
            <w:pPr>
              <w:numPr>
                <w:ilvl w:val="1"/>
                <w:numId w:val="84"/>
              </w:numPr>
              <w:pBdr>
                <w:top w:val="nil"/>
                <w:left w:val="nil"/>
                <w:bottom w:val="nil"/>
                <w:right w:val="nil"/>
                <w:between w:val="nil"/>
              </w:pBdr>
              <w:spacing w:before="60" w:after="60"/>
              <w:jc w:val="both"/>
              <w:rPr>
                <w:color w:val="000000"/>
              </w:rPr>
            </w:pPr>
            <w:r>
              <w:rPr>
                <w:color w:val="000000"/>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0000011C" w14:textId="77777777"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21.7</w:t>
            </w:r>
            <w:r>
              <w:rPr>
                <w:color w:val="000000"/>
              </w:rPr>
              <w:tab/>
              <w:t xml:space="preserve">If a tender security is </w:t>
            </w:r>
            <w:r>
              <w:rPr>
                <w:b/>
                <w:color w:val="000000"/>
              </w:rPr>
              <w:t xml:space="preserve">not required in the </w:t>
            </w:r>
            <w:proofErr w:type="gramStart"/>
            <w:r>
              <w:rPr>
                <w:b/>
                <w:color w:val="000000"/>
              </w:rPr>
              <w:t xml:space="preserve">BDS </w:t>
            </w:r>
            <w:r>
              <w:rPr>
                <w:color w:val="000000"/>
              </w:rPr>
              <w:t>,</w:t>
            </w:r>
            <w:proofErr w:type="gramEnd"/>
            <w:r>
              <w:rPr>
                <w:color w:val="000000"/>
              </w:rPr>
              <w:t xml:space="preserve"> and</w:t>
            </w:r>
          </w:p>
          <w:p w14:paraId="0000011D" w14:textId="77777777" w:rsidR="009D695D" w:rsidRDefault="00796E85">
            <w:pPr>
              <w:numPr>
                <w:ilvl w:val="1"/>
                <w:numId w:val="18"/>
              </w:numPr>
              <w:pBdr>
                <w:top w:val="nil"/>
                <w:left w:val="nil"/>
                <w:bottom w:val="nil"/>
                <w:right w:val="nil"/>
                <w:between w:val="nil"/>
              </w:pBdr>
              <w:spacing w:before="60" w:after="60"/>
              <w:ind w:left="1080" w:hanging="540"/>
              <w:jc w:val="both"/>
              <w:rPr>
                <w:color w:val="000000"/>
              </w:rPr>
            </w:pPr>
            <w:r>
              <w:rPr>
                <w:color w:val="000000"/>
              </w:rPr>
              <w:lastRenderedPageBreak/>
              <w:t>if a Tenderer withdraws its tender during the period of tender validity specified by the Tenderer on the Letter of Tender Form, except as provided in ITT 20.2, or</w:t>
            </w:r>
          </w:p>
          <w:p w14:paraId="0000011E" w14:textId="77777777" w:rsidR="009D695D" w:rsidRDefault="00796E85">
            <w:pPr>
              <w:numPr>
                <w:ilvl w:val="1"/>
                <w:numId w:val="18"/>
              </w:numPr>
              <w:pBdr>
                <w:top w:val="nil"/>
                <w:left w:val="nil"/>
                <w:bottom w:val="nil"/>
                <w:right w:val="nil"/>
                <w:between w:val="nil"/>
              </w:pBdr>
              <w:spacing w:before="60" w:after="60"/>
              <w:ind w:left="1080" w:hanging="540"/>
              <w:jc w:val="both"/>
              <w:rPr>
                <w:color w:val="000000"/>
              </w:rPr>
            </w:pPr>
            <w:r>
              <w:rPr>
                <w:color w:val="000000"/>
              </w:rPr>
              <w:t>if the successful Tenderer fails to: sign the Contract in accordance with ITT 43; or furnish a performance security in accordance with ITT 44;</w:t>
            </w:r>
          </w:p>
          <w:p w14:paraId="0000011F" w14:textId="77777777"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ab/>
              <w:t xml:space="preserve">the Government may, </w:t>
            </w:r>
            <w:r>
              <w:rPr>
                <w:b/>
                <w:color w:val="000000"/>
              </w:rPr>
              <w:t xml:space="preserve">if provided for in the </w:t>
            </w:r>
            <w:proofErr w:type="gramStart"/>
            <w:r>
              <w:rPr>
                <w:b/>
                <w:color w:val="000000"/>
              </w:rPr>
              <w:t xml:space="preserve">BDS </w:t>
            </w:r>
            <w:r>
              <w:rPr>
                <w:color w:val="000000"/>
              </w:rPr>
              <w:t>,</w:t>
            </w:r>
            <w:proofErr w:type="gramEnd"/>
            <w:r>
              <w:rPr>
                <w:color w:val="000000"/>
              </w:rPr>
              <w:t xml:space="preserve"> declare the Tenderer disqualified to be awarded a contract by the Government of the Maldives for a period of time </w:t>
            </w:r>
            <w:r>
              <w:rPr>
                <w:b/>
                <w:color w:val="000000"/>
              </w:rPr>
              <w:t>as stated in the BDS</w:t>
            </w:r>
            <w:r>
              <w:rPr>
                <w:color w:val="000000"/>
              </w:rPr>
              <w:t>.</w:t>
            </w:r>
          </w:p>
        </w:tc>
      </w:tr>
      <w:tr w:rsidR="009D695D" w14:paraId="6B5BE724" w14:textId="77777777">
        <w:tc>
          <w:tcPr>
            <w:tcW w:w="8712" w:type="dxa"/>
            <w:tcBorders>
              <w:bottom w:val="nil"/>
            </w:tcBorders>
          </w:tcPr>
          <w:p w14:paraId="0000012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0" w:name="_heading=h.2p2csry" w:colFirst="0" w:colLast="0"/>
            <w:bookmarkEnd w:id="30"/>
            <w:r>
              <w:rPr>
                <w:b/>
                <w:color w:val="000000"/>
              </w:rPr>
              <w:lastRenderedPageBreak/>
              <w:t>Format and Signing of Tender</w:t>
            </w:r>
          </w:p>
          <w:p w14:paraId="00000121" w14:textId="77777777" w:rsidR="009D695D" w:rsidRDefault="00796E85">
            <w:pPr>
              <w:numPr>
                <w:ilvl w:val="1"/>
                <w:numId w:val="4"/>
              </w:numPr>
              <w:pBdr>
                <w:top w:val="nil"/>
                <w:left w:val="nil"/>
                <w:bottom w:val="nil"/>
                <w:right w:val="nil"/>
                <w:between w:val="nil"/>
              </w:pBdr>
              <w:spacing w:before="60" w:after="60"/>
              <w:jc w:val="both"/>
              <w:rPr>
                <w:color w:val="000000"/>
              </w:rPr>
            </w:pPr>
            <w:r>
              <w:rPr>
                <w:color w:val="000000"/>
              </w:rPr>
              <w:t>The Tenderer shall prepare one original of the documents comprising the tender as described in ITT Clause 11 and clearly mark it “</w:t>
            </w:r>
            <w:r>
              <w:rPr>
                <w:smallCaps/>
                <w:color w:val="000000"/>
              </w:rPr>
              <w:t>Original</w:t>
            </w:r>
            <w:r>
              <w:rPr>
                <w:color w:val="000000"/>
              </w:rPr>
              <w:t xml:space="preserve">.”  In addition, the Tenderer shall submit copies of the tender, in the number specified in the </w:t>
            </w:r>
            <w:r>
              <w:rPr>
                <w:b/>
                <w:color w:val="000000"/>
              </w:rPr>
              <w:t xml:space="preserve">BDS </w:t>
            </w:r>
            <w:r>
              <w:rPr>
                <w:color w:val="000000"/>
              </w:rPr>
              <w:t>and clearly mark them “</w:t>
            </w:r>
            <w:r>
              <w:rPr>
                <w:smallCaps/>
                <w:color w:val="000000"/>
              </w:rPr>
              <w:t>Copy</w:t>
            </w:r>
            <w:r>
              <w:rPr>
                <w:color w:val="000000"/>
              </w:rPr>
              <w:t xml:space="preserve">.”  In the event of any discrepancy between the original and the copies, the original shall prevail.   </w:t>
            </w:r>
          </w:p>
          <w:p w14:paraId="00000122"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The original and all copies of the tender shall be typed or written in indelible ink and shall be signed by a person duly authorized to sign on behalf of the Tenderer.</w:t>
            </w:r>
          </w:p>
          <w:p w14:paraId="00000123"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Any interlineations, erasures, or overwriting shall be valid only if they are signed or initialed by the person signing the Tender.</w:t>
            </w:r>
          </w:p>
          <w:p w14:paraId="00000124" w14:textId="77777777" w:rsidR="009D695D" w:rsidRDefault="009D695D">
            <w:pPr>
              <w:pBdr>
                <w:top w:val="nil"/>
                <w:left w:val="nil"/>
                <w:bottom w:val="nil"/>
                <w:right w:val="nil"/>
                <w:between w:val="nil"/>
              </w:pBdr>
              <w:spacing w:before="60" w:after="60"/>
              <w:ind w:left="605"/>
              <w:jc w:val="both"/>
              <w:rPr>
                <w:color w:val="000000"/>
              </w:rPr>
            </w:pPr>
          </w:p>
        </w:tc>
      </w:tr>
      <w:tr w:rsidR="009D695D" w14:paraId="3FBF4CC2" w14:textId="77777777">
        <w:tc>
          <w:tcPr>
            <w:tcW w:w="8712" w:type="dxa"/>
          </w:tcPr>
          <w:p w14:paraId="00000125"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31" w:name="_heading=h.147n2zr" w:colFirst="0" w:colLast="0"/>
            <w:bookmarkEnd w:id="31"/>
            <w:r>
              <w:rPr>
                <w:b/>
                <w:color w:val="000000"/>
                <w:sz w:val="28"/>
                <w:szCs w:val="28"/>
              </w:rPr>
              <w:t>Submission and Opening of Tenders</w:t>
            </w:r>
          </w:p>
        </w:tc>
      </w:tr>
      <w:tr w:rsidR="009D695D" w14:paraId="28F091E8" w14:textId="77777777">
        <w:trPr>
          <w:trHeight w:val="360"/>
        </w:trPr>
        <w:tc>
          <w:tcPr>
            <w:tcW w:w="8712" w:type="dxa"/>
          </w:tcPr>
          <w:p w14:paraId="0000012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2" w:name="_heading=h.3o7alnk" w:colFirst="0" w:colLast="0"/>
            <w:bookmarkEnd w:id="32"/>
            <w:r>
              <w:rPr>
                <w:b/>
                <w:color w:val="000000"/>
              </w:rPr>
              <w:t>Submission, Sealing and Marking of Tenders</w:t>
            </w:r>
          </w:p>
          <w:p w14:paraId="00000127" w14:textId="77777777" w:rsidR="009D695D" w:rsidRDefault="00796E85">
            <w:pPr>
              <w:numPr>
                <w:ilvl w:val="1"/>
                <w:numId w:val="46"/>
              </w:numPr>
              <w:pBdr>
                <w:top w:val="nil"/>
                <w:left w:val="nil"/>
                <w:bottom w:val="nil"/>
                <w:right w:val="nil"/>
                <w:between w:val="nil"/>
              </w:pBdr>
              <w:spacing w:before="60" w:after="60"/>
              <w:jc w:val="both"/>
              <w:rPr>
                <w:color w:val="000000"/>
              </w:rPr>
            </w:pPr>
            <w:r>
              <w:rPr>
                <w:color w:val="000000"/>
              </w:rPr>
              <w:t xml:space="preserve">Tenderers may always submit their tenders by mail or by hand. When so specified in the </w:t>
            </w:r>
            <w:r>
              <w:rPr>
                <w:b/>
                <w:color w:val="000000"/>
              </w:rPr>
              <w:t>BDS,</w:t>
            </w:r>
            <w:r>
              <w:rPr>
                <w:color w:val="000000"/>
              </w:rPr>
              <w:t xml:space="preserve"> Tenderers shall have the option of submitting their tenders electronically. </w:t>
            </w:r>
          </w:p>
          <w:p w14:paraId="00000128" w14:textId="77777777" w:rsidR="009D695D" w:rsidRDefault="00796E85">
            <w:pPr>
              <w:pStyle w:val="Heading3"/>
              <w:numPr>
                <w:ilvl w:val="2"/>
                <w:numId w:val="82"/>
              </w:numPr>
              <w:spacing w:before="60" w:after="60"/>
            </w:pPr>
            <w:r>
              <w:t>Tenderers submitting tenders by mail or by hand, shall enclose the original and each copy of the Tender, including alternative tenders, if permitted in accordance with ITT Clause 13, in separate sealed envelopes, duly marking the envelopes as “</w:t>
            </w:r>
            <w:r>
              <w:rPr>
                <w:smallCaps/>
              </w:rPr>
              <w:t>Original</w:t>
            </w:r>
            <w:r>
              <w:t>” and “</w:t>
            </w:r>
            <w:r>
              <w:rPr>
                <w:smallCaps/>
              </w:rPr>
              <w:t>Copy</w:t>
            </w:r>
            <w:r>
              <w:t>.”  These envelopes containing the original and the copies shall then be enclosed in one single envelope. The rest of the procedure shall be in accordance with ITT sub-Clauses 23.2 and 23.3.</w:t>
            </w:r>
          </w:p>
          <w:p w14:paraId="00000129" w14:textId="77777777" w:rsidR="009D695D" w:rsidRDefault="00796E85">
            <w:pPr>
              <w:pStyle w:val="Heading3"/>
              <w:numPr>
                <w:ilvl w:val="2"/>
                <w:numId w:val="82"/>
              </w:numPr>
              <w:spacing w:before="60" w:after="60"/>
            </w:pPr>
            <w:r>
              <w:t xml:space="preserve">Tenderers submitting tenders electronically shall follow the electronic tender submission procedures specified in the </w:t>
            </w:r>
            <w:r>
              <w:rPr>
                <w:b/>
              </w:rPr>
              <w:t>BDS.</w:t>
            </w:r>
            <w:r>
              <w:t xml:space="preserve">   </w:t>
            </w:r>
          </w:p>
          <w:p w14:paraId="0000012A" w14:textId="77777777" w:rsidR="009D695D" w:rsidRDefault="00796E85">
            <w:pPr>
              <w:numPr>
                <w:ilvl w:val="1"/>
                <w:numId w:val="46"/>
              </w:numPr>
              <w:pBdr>
                <w:top w:val="nil"/>
                <w:left w:val="nil"/>
                <w:bottom w:val="nil"/>
                <w:right w:val="nil"/>
                <w:between w:val="nil"/>
              </w:pBdr>
              <w:spacing w:before="60" w:after="60"/>
              <w:jc w:val="both"/>
              <w:rPr>
                <w:color w:val="000000"/>
              </w:rPr>
            </w:pPr>
            <w:r>
              <w:rPr>
                <w:color w:val="000000"/>
              </w:rPr>
              <w:t>The inner and outer envelopes shall:</w:t>
            </w:r>
          </w:p>
          <w:p w14:paraId="0000012B" w14:textId="77777777" w:rsidR="009D695D" w:rsidRDefault="00796E85">
            <w:pPr>
              <w:pStyle w:val="Heading3"/>
              <w:numPr>
                <w:ilvl w:val="2"/>
                <w:numId w:val="40"/>
              </w:numPr>
              <w:spacing w:before="60" w:after="60"/>
            </w:pPr>
            <w:r>
              <w:t>Bear the name and address of the Tenderer;</w:t>
            </w:r>
          </w:p>
          <w:p w14:paraId="0000012C" w14:textId="77777777" w:rsidR="009D695D" w:rsidRDefault="00796E85">
            <w:pPr>
              <w:pStyle w:val="Heading3"/>
              <w:numPr>
                <w:ilvl w:val="2"/>
                <w:numId w:val="40"/>
              </w:numPr>
              <w:spacing w:before="60" w:after="60"/>
            </w:pPr>
            <w:r>
              <w:t>Be addressed to the Procuring Entity in accordance with ITT Sub-Clause 24.1;</w:t>
            </w:r>
          </w:p>
          <w:p w14:paraId="0000012D" w14:textId="77777777" w:rsidR="009D695D" w:rsidRDefault="00796E85">
            <w:pPr>
              <w:pStyle w:val="Heading3"/>
              <w:numPr>
                <w:ilvl w:val="2"/>
                <w:numId w:val="40"/>
              </w:numPr>
              <w:spacing w:before="60" w:after="60"/>
            </w:pPr>
            <w:r>
              <w:t xml:space="preserve">bear the specific procurement reference number of this tendering process indicated in ITT 1.1 and any additional identification marks as </w:t>
            </w:r>
            <w:r>
              <w:rPr>
                <w:b/>
              </w:rPr>
              <w:t>specified in the</w:t>
            </w:r>
            <w:r>
              <w:t xml:space="preserve"> </w:t>
            </w:r>
            <w:proofErr w:type="gramStart"/>
            <w:r>
              <w:rPr>
                <w:b/>
              </w:rPr>
              <w:t>BDS ;</w:t>
            </w:r>
            <w:proofErr w:type="gramEnd"/>
            <w:r>
              <w:t xml:space="preserve"> and</w:t>
            </w:r>
          </w:p>
          <w:p w14:paraId="0000012E" w14:textId="77777777" w:rsidR="009D695D" w:rsidRDefault="00796E85">
            <w:pPr>
              <w:pStyle w:val="Heading3"/>
              <w:numPr>
                <w:ilvl w:val="2"/>
                <w:numId w:val="40"/>
              </w:numPr>
              <w:spacing w:before="60" w:after="60"/>
            </w:pPr>
            <w:r>
              <w:t>Bear a warning not to open before the time and date for tender opening, in accordance with ITT Sub-Clause 27.1.</w:t>
            </w:r>
          </w:p>
          <w:p w14:paraId="0000012F" w14:textId="77777777" w:rsidR="009D695D" w:rsidRDefault="00796E85">
            <w:pPr>
              <w:pBdr>
                <w:top w:val="nil"/>
                <w:left w:val="nil"/>
                <w:bottom w:val="nil"/>
                <w:right w:val="nil"/>
                <w:between w:val="nil"/>
              </w:pBdr>
              <w:spacing w:before="60" w:after="60"/>
              <w:ind w:left="612" w:hanging="612"/>
              <w:jc w:val="both"/>
              <w:rPr>
                <w:color w:val="000000"/>
              </w:rPr>
            </w:pPr>
            <w:r>
              <w:rPr>
                <w:color w:val="000000"/>
              </w:rPr>
              <w:t>23.3</w:t>
            </w:r>
            <w:r>
              <w:rPr>
                <w:color w:val="000000"/>
              </w:rPr>
              <w:tab/>
              <w:t>If all envelopes are not sealed and marked as required, the Procuring Entity will assume no responsibility for the misplacement or premature opening of the tender.</w:t>
            </w:r>
          </w:p>
        </w:tc>
      </w:tr>
      <w:tr w:rsidR="009D695D" w14:paraId="301A4C8C" w14:textId="77777777">
        <w:tc>
          <w:tcPr>
            <w:tcW w:w="8712" w:type="dxa"/>
          </w:tcPr>
          <w:p w14:paraId="00000130"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3" w:name="_heading=h.23ckvvd" w:colFirst="0" w:colLast="0"/>
            <w:bookmarkEnd w:id="33"/>
            <w:r>
              <w:rPr>
                <w:b/>
                <w:color w:val="000000"/>
              </w:rPr>
              <w:lastRenderedPageBreak/>
              <w:t>Deadline for Submission of Tenders</w:t>
            </w:r>
          </w:p>
          <w:p w14:paraId="00000131" w14:textId="77777777" w:rsidR="009D695D" w:rsidRDefault="00796E85">
            <w:pPr>
              <w:numPr>
                <w:ilvl w:val="1"/>
                <w:numId w:val="23"/>
              </w:numPr>
              <w:pBdr>
                <w:top w:val="nil"/>
                <w:left w:val="nil"/>
                <w:bottom w:val="nil"/>
                <w:right w:val="nil"/>
                <w:between w:val="nil"/>
              </w:pBdr>
              <w:spacing w:before="60" w:after="60"/>
              <w:jc w:val="both"/>
              <w:rPr>
                <w:color w:val="000000"/>
              </w:rPr>
            </w:pPr>
            <w:r>
              <w:rPr>
                <w:color w:val="000000"/>
              </w:rPr>
              <w:t xml:space="preserve">Tenders must be received by the Procuring Entity at the address and no later than the date and time </w:t>
            </w:r>
            <w:r>
              <w:rPr>
                <w:b/>
                <w:color w:val="000000"/>
              </w:rPr>
              <w:t>specified</w:t>
            </w:r>
            <w:r>
              <w:rPr>
                <w:color w:val="000000"/>
              </w:rPr>
              <w:t xml:space="preserve"> </w:t>
            </w:r>
            <w:r>
              <w:rPr>
                <w:b/>
                <w:color w:val="000000"/>
              </w:rPr>
              <w:t>in the</w:t>
            </w:r>
            <w:r>
              <w:rPr>
                <w:color w:val="000000"/>
              </w:rPr>
              <w:t xml:space="preserve"> </w:t>
            </w:r>
            <w:r>
              <w:rPr>
                <w:b/>
                <w:color w:val="000000"/>
              </w:rPr>
              <w:t>BDS.</w:t>
            </w:r>
          </w:p>
          <w:p w14:paraId="00000132" w14:textId="77777777" w:rsidR="009D695D" w:rsidRDefault="00796E85">
            <w:pPr>
              <w:numPr>
                <w:ilvl w:val="1"/>
                <w:numId w:val="23"/>
              </w:numPr>
              <w:pBdr>
                <w:top w:val="nil"/>
                <w:left w:val="nil"/>
                <w:bottom w:val="nil"/>
                <w:right w:val="nil"/>
                <w:between w:val="nil"/>
              </w:pBdr>
              <w:spacing w:before="60" w:after="60"/>
              <w:jc w:val="both"/>
              <w:rPr>
                <w:color w:val="000000"/>
              </w:rPr>
            </w:pPr>
            <w:r>
              <w:rPr>
                <w:color w:val="000000"/>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9D695D" w14:paraId="7BF75379" w14:textId="77777777">
        <w:tc>
          <w:tcPr>
            <w:tcW w:w="8712" w:type="dxa"/>
          </w:tcPr>
          <w:p w14:paraId="00000133"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4" w:name="_heading=h.ihv636" w:colFirst="0" w:colLast="0"/>
            <w:bookmarkEnd w:id="34"/>
            <w:r>
              <w:rPr>
                <w:b/>
                <w:color w:val="000000"/>
              </w:rPr>
              <w:t>Late Tenders</w:t>
            </w:r>
          </w:p>
          <w:p w14:paraId="00000134" w14:textId="77777777" w:rsidR="009D695D" w:rsidRDefault="00796E85">
            <w:pPr>
              <w:numPr>
                <w:ilvl w:val="1"/>
                <w:numId w:val="60"/>
              </w:numPr>
              <w:pBdr>
                <w:top w:val="nil"/>
                <w:left w:val="nil"/>
                <w:bottom w:val="nil"/>
                <w:right w:val="nil"/>
                <w:between w:val="nil"/>
              </w:pBdr>
              <w:spacing w:before="60" w:after="60"/>
              <w:jc w:val="both"/>
              <w:rPr>
                <w:color w:val="000000"/>
              </w:rPr>
            </w:pPr>
            <w:r>
              <w:rPr>
                <w:color w:val="000000"/>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9D695D" w14:paraId="5A4A4723" w14:textId="77777777">
        <w:tc>
          <w:tcPr>
            <w:tcW w:w="8712" w:type="dxa"/>
            <w:tcBorders>
              <w:bottom w:val="nil"/>
            </w:tcBorders>
          </w:tcPr>
          <w:p w14:paraId="0000013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5" w:name="_heading=h.32hioqz" w:colFirst="0" w:colLast="0"/>
            <w:bookmarkEnd w:id="35"/>
            <w:r>
              <w:rPr>
                <w:b/>
                <w:color w:val="000000"/>
              </w:rPr>
              <w:t xml:space="preserve">Withdrawal, Substitution, and Modification of Tenders </w:t>
            </w:r>
          </w:p>
          <w:p w14:paraId="00000136" w14:textId="77777777" w:rsidR="009D695D" w:rsidRDefault="00796E85">
            <w:pPr>
              <w:numPr>
                <w:ilvl w:val="1"/>
                <w:numId w:val="41"/>
              </w:numPr>
              <w:pBdr>
                <w:top w:val="nil"/>
                <w:left w:val="nil"/>
                <w:bottom w:val="nil"/>
                <w:right w:val="nil"/>
                <w:between w:val="nil"/>
              </w:pBdr>
              <w:spacing w:before="60" w:after="60"/>
              <w:jc w:val="both"/>
              <w:rPr>
                <w:color w:val="000000"/>
              </w:rPr>
            </w:pPr>
            <w:r>
              <w:rPr>
                <w:color w:val="000000"/>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0000137" w14:textId="77777777" w:rsidR="009D695D" w:rsidRDefault="00796E85">
            <w:pPr>
              <w:numPr>
                <w:ilvl w:val="0"/>
                <w:numId w:val="86"/>
              </w:numPr>
              <w:tabs>
                <w:tab w:val="left" w:pos="1152"/>
              </w:tabs>
              <w:spacing w:before="60" w:after="60"/>
              <w:ind w:left="1166" w:hanging="547"/>
              <w:jc w:val="both"/>
            </w:pPr>
            <w:r>
              <w:t>submitted in accordance with ITT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14:paraId="00000138" w14:textId="77777777" w:rsidR="009D695D" w:rsidRDefault="00796E85">
            <w:pPr>
              <w:numPr>
                <w:ilvl w:val="0"/>
                <w:numId w:val="86"/>
              </w:numPr>
              <w:tabs>
                <w:tab w:val="left" w:pos="1152"/>
              </w:tabs>
              <w:spacing w:before="60" w:after="60"/>
              <w:ind w:left="1166" w:hanging="547"/>
              <w:jc w:val="both"/>
            </w:pPr>
            <w:r>
              <w:t>Received by the Procuring Entity prior to the deadline prescribed for submission of tenders, in accordance with ITT Clause 24.</w:t>
            </w:r>
          </w:p>
          <w:p w14:paraId="00000139" w14:textId="77777777" w:rsidR="009D695D" w:rsidRDefault="00796E85">
            <w:pPr>
              <w:numPr>
                <w:ilvl w:val="1"/>
                <w:numId w:val="41"/>
              </w:numPr>
              <w:pBdr>
                <w:top w:val="nil"/>
                <w:left w:val="nil"/>
                <w:bottom w:val="nil"/>
                <w:right w:val="nil"/>
                <w:between w:val="nil"/>
              </w:pBdr>
              <w:spacing w:before="60" w:after="60"/>
              <w:jc w:val="both"/>
              <w:rPr>
                <w:color w:val="000000"/>
              </w:rPr>
            </w:pPr>
            <w:r>
              <w:rPr>
                <w:color w:val="000000"/>
              </w:rPr>
              <w:t>Tenders requested to be withdrawn in accordance with ITT Sub-Clause 26.1 shall be returned unopened to the Tenderers.</w:t>
            </w:r>
          </w:p>
          <w:p w14:paraId="0000013A" w14:textId="77777777" w:rsidR="009D695D" w:rsidRDefault="00796E85">
            <w:pPr>
              <w:numPr>
                <w:ilvl w:val="1"/>
                <w:numId w:val="41"/>
              </w:numPr>
              <w:pBdr>
                <w:top w:val="nil"/>
                <w:left w:val="nil"/>
                <w:bottom w:val="nil"/>
                <w:right w:val="nil"/>
                <w:between w:val="nil"/>
              </w:pBdr>
              <w:spacing w:before="60" w:after="60"/>
              <w:jc w:val="both"/>
              <w:rPr>
                <w:color w:val="000000"/>
              </w:rPr>
            </w:pPr>
            <w:r>
              <w:rPr>
                <w:color w:val="000000"/>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9D695D" w14:paraId="6E97DF0E" w14:textId="77777777">
        <w:tc>
          <w:tcPr>
            <w:tcW w:w="8712" w:type="dxa"/>
            <w:tcBorders>
              <w:bottom w:val="nil"/>
            </w:tcBorders>
          </w:tcPr>
          <w:p w14:paraId="0000013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6" w:name="_heading=h.1hmsyys" w:colFirst="0" w:colLast="0"/>
            <w:bookmarkEnd w:id="36"/>
            <w:r>
              <w:rPr>
                <w:b/>
                <w:color w:val="000000"/>
              </w:rPr>
              <w:t>Tender Opening</w:t>
            </w:r>
          </w:p>
          <w:p w14:paraId="0000013C"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 xml:space="preserve">The Procuring Entity shall conduct the tender opening in public at the address, date and time </w:t>
            </w:r>
            <w:r>
              <w:rPr>
                <w:b/>
                <w:color w:val="000000"/>
              </w:rPr>
              <w:t>specified in the</w:t>
            </w:r>
            <w:r>
              <w:rPr>
                <w:color w:val="000000"/>
              </w:rPr>
              <w:t xml:space="preserve"> </w:t>
            </w:r>
            <w:r>
              <w:rPr>
                <w:b/>
                <w:color w:val="000000"/>
              </w:rPr>
              <w:t>BDS.</w:t>
            </w:r>
            <w:r>
              <w:rPr>
                <w:color w:val="000000"/>
              </w:rPr>
              <w:t xml:space="preserve">  Any specific electronic tender opening procedures required if electronic tendering is permitted in accordance with ITT Sub-Clause 23.1, shall be as </w:t>
            </w:r>
            <w:r>
              <w:rPr>
                <w:b/>
                <w:color w:val="000000"/>
              </w:rPr>
              <w:t>specified in the</w:t>
            </w:r>
            <w:r>
              <w:rPr>
                <w:color w:val="000000"/>
              </w:rPr>
              <w:t xml:space="preserve"> </w:t>
            </w:r>
            <w:r>
              <w:rPr>
                <w:b/>
                <w:color w:val="000000"/>
              </w:rPr>
              <w:t>BDS.</w:t>
            </w:r>
          </w:p>
          <w:p w14:paraId="0000013D"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First, envelopes marked “</w:t>
            </w:r>
            <w:r>
              <w:rPr>
                <w:smallCaps/>
                <w:color w:val="000000"/>
              </w:rPr>
              <w:t>Withdrawal</w:t>
            </w:r>
            <w:r>
              <w:rPr>
                <w:color w:val="000000"/>
              </w:rPr>
              <w:t xml:space="preserve">”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w:t>
            </w:r>
            <w:r>
              <w:rPr>
                <w:color w:val="000000"/>
              </w:rPr>
              <w:lastRenderedPageBreak/>
              <w:t>authorization to request the withdrawal and is read out at tender opening.  Next, envelopes marked “</w:t>
            </w:r>
            <w:r>
              <w:rPr>
                <w:smallCaps/>
                <w:color w:val="000000"/>
              </w:rPr>
              <w:t>Substitution</w:t>
            </w:r>
            <w:r>
              <w:rPr>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Pr>
                <w:smallCaps/>
                <w:color w:val="000000"/>
              </w:rPr>
              <w:t>Modification</w:t>
            </w:r>
            <w:r>
              <w:rPr>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0000013E"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0000013F" w14:textId="77777777" w:rsidR="009D695D" w:rsidRDefault="00796E85">
            <w:pPr>
              <w:numPr>
                <w:ilvl w:val="1"/>
                <w:numId w:val="12"/>
              </w:numPr>
              <w:pBdr>
                <w:top w:val="nil"/>
                <w:left w:val="nil"/>
                <w:bottom w:val="nil"/>
                <w:right w:val="nil"/>
                <w:between w:val="nil"/>
              </w:pBdr>
              <w:spacing w:before="60" w:after="60"/>
              <w:jc w:val="both"/>
              <w:rPr>
                <w:color w:val="000000"/>
              </w:rPr>
            </w:pPr>
            <w:r>
              <w:rPr>
                <w:color w:val="000000"/>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00000140" w14:textId="77777777" w:rsidR="009D695D" w:rsidRDefault="009D695D">
            <w:pPr>
              <w:pBdr>
                <w:top w:val="nil"/>
                <w:left w:val="nil"/>
                <w:bottom w:val="nil"/>
                <w:right w:val="nil"/>
                <w:between w:val="nil"/>
              </w:pBdr>
              <w:spacing w:before="60" w:after="60"/>
              <w:ind w:left="600"/>
              <w:jc w:val="both"/>
              <w:rPr>
                <w:color w:val="000000"/>
              </w:rPr>
            </w:pPr>
          </w:p>
        </w:tc>
      </w:tr>
      <w:tr w:rsidR="009D695D" w14:paraId="53551804" w14:textId="77777777">
        <w:tc>
          <w:tcPr>
            <w:tcW w:w="8712" w:type="dxa"/>
          </w:tcPr>
          <w:p w14:paraId="00000141"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37" w:name="_heading=h.41mghml" w:colFirst="0" w:colLast="0"/>
            <w:bookmarkEnd w:id="37"/>
            <w:r>
              <w:rPr>
                <w:b/>
                <w:color w:val="000000"/>
                <w:sz w:val="28"/>
                <w:szCs w:val="28"/>
              </w:rPr>
              <w:lastRenderedPageBreak/>
              <w:t>Evaluation and Comparison of Tenders</w:t>
            </w:r>
          </w:p>
        </w:tc>
      </w:tr>
      <w:tr w:rsidR="009D695D" w14:paraId="02873C15" w14:textId="77777777">
        <w:tc>
          <w:tcPr>
            <w:tcW w:w="8712" w:type="dxa"/>
          </w:tcPr>
          <w:p w14:paraId="0000014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8" w:name="_heading=h.2grqrue" w:colFirst="0" w:colLast="0"/>
            <w:bookmarkEnd w:id="38"/>
            <w:r>
              <w:rPr>
                <w:b/>
                <w:color w:val="000000"/>
              </w:rPr>
              <w:t>Confidentiality</w:t>
            </w:r>
          </w:p>
          <w:p w14:paraId="00000143" w14:textId="77777777" w:rsidR="009D695D" w:rsidRDefault="00796E85">
            <w:pPr>
              <w:numPr>
                <w:ilvl w:val="1"/>
                <w:numId w:val="19"/>
              </w:numPr>
              <w:pBdr>
                <w:top w:val="nil"/>
                <w:left w:val="nil"/>
                <w:bottom w:val="nil"/>
                <w:right w:val="nil"/>
                <w:between w:val="nil"/>
              </w:pBdr>
              <w:spacing w:before="60" w:after="60"/>
              <w:jc w:val="both"/>
              <w:rPr>
                <w:color w:val="000000"/>
              </w:rPr>
            </w:pPr>
            <w:r>
              <w:rPr>
                <w:color w:val="000000"/>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00000144" w14:textId="77777777" w:rsidR="009D695D" w:rsidRDefault="00796E85">
            <w:pPr>
              <w:numPr>
                <w:ilvl w:val="1"/>
                <w:numId w:val="19"/>
              </w:numPr>
              <w:pBdr>
                <w:top w:val="nil"/>
                <w:left w:val="nil"/>
                <w:bottom w:val="nil"/>
                <w:right w:val="nil"/>
                <w:between w:val="nil"/>
              </w:pBdr>
              <w:spacing w:before="60" w:after="60"/>
              <w:jc w:val="both"/>
              <w:rPr>
                <w:color w:val="000000"/>
              </w:rPr>
            </w:pPr>
            <w:r>
              <w:rPr>
                <w:color w:val="000000"/>
              </w:rPr>
              <w:t>Any effort by a Tenderer to influence the Procuring Entity in the examination, evaluation, comparison, and post-qualification of the tenders or contract award decisions may result in the rejection of its Tender.</w:t>
            </w:r>
          </w:p>
          <w:p w14:paraId="00000145" w14:textId="77777777" w:rsidR="009D695D" w:rsidRDefault="00796E85">
            <w:pPr>
              <w:numPr>
                <w:ilvl w:val="1"/>
                <w:numId w:val="19"/>
              </w:numPr>
              <w:pBdr>
                <w:top w:val="nil"/>
                <w:left w:val="nil"/>
                <w:bottom w:val="nil"/>
                <w:right w:val="nil"/>
                <w:between w:val="nil"/>
              </w:pBdr>
              <w:spacing w:before="60" w:after="60"/>
              <w:jc w:val="both"/>
              <w:rPr>
                <w:color w:val="000000"/>
              </w:rPr>
            </w:pPr>
            <w:r>
              <w:rPr>
                <w:color w:val="000000"/>
              </w:rPr>
              <w:t>Notwithstanding ITT Sub-Clause 28.2, from the time of tender opening to the time of Contract Award, if any Tenderer wishes to contact the Procuring Entity on any matter related to the tendering process, it should do so in writing.</w:t>
            </w:r>
          </w:p>
        </w:tc>
      </w:tr>
      <w:tr w:rsidR="009D695D" w14:paraId="191890F4" w14:textId="77777777">
        <w:tc>
          <w:tcPr>
            <w:tcW w:w="8712" w:type="dxa"/>
          </w:tcPr>
          <w:p w14:paraId="0000014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39" w:name="_heading=h.vx1227" w:colFirst="0" w:colLast="0"/>
            <w:bookmarkEnd w:id="39"/>
            <w:r>
              <w:rPr>
                <w:b/>
                <w:color w:val="000000"/>
              </w:rPr>
              <w:t>Clarification of Tenders</w:t>
            </w:r>
          </w:p>
          <w:p w14:paraId="00000147" w14:textId="77777777" w:rsidR="009D695D" w:rsidRDefault="00796E85">
            <w:pPr>
              <w:numPr>
                <w:ilvl w:val="1"/>
                <w:numId w:val="66"/>
              </w:numPr>
              <w:pBdr>
                <w:top w:val="nil"/>
                <w:left w:val="nil"/>
                <w:bottom w:val="nil"/>
                <w:right w:val="nil"/>
                <w:between w:val="nil"/>
              </w:pBdr>
              <w:spacing w:before="60" w:after="60"/>
              <w:jc w:val="both"/>
              <w:rPr>
                <w:color w:val="000000"/>
              </w:rPr>
            </w:pPr>
            <w:r>
              <w:rPr>
                <w:color w:val="000000"/>
              </w:rPr>
              <w:t xml:space="preserve">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w:t>
            </w:r>
            <w:r>
              <w:rPr>
                <w:color w:val="000000"/>
              </w:rPr>
              <w:lastRenderedPageBreak/>
              <w:t>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9D695D" w14:paraId="5E7D9145" w14:textId="77777777">
        <w:tc>
          <w:tcPr>
            <w:tcW w:w="8712" w:type="dxa"/>
          </w:tcPr>
          <w:p w14:paraId="00000148"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0" w:name="_heading=h.3fwokq0" w:colFirst="0" w:colLast="0"/>
            <w:bookmarkEnd w:id="40"/>
            <w:r>
              <w:rPr>
                <w:b/>
                <w:color w:val="000000"/>
              </w:rPr>
              <w:lastRenderedPageBreak/>
              <w:t>Responsiveness of Tenders</w:t>
            </w:r>
          </w:p>
          <w:p w14:paraId="00000149" w14:textId="77777777" w:rsidR="009D695D" w:rsidRDefault="00796E85">
            <w:pPr>
              <w:numPr>
                <w:ilvl w:val="1"/>
                <w:numId w:val="24"/>
              </w:numPr>
              <w:pBdr>
                <w:top w:val="nil"/>
                <w:left w:val="nil"/>
                <w:bottom w:val="nil"/>
                <w:right w:val="nil"/>
                <w:between w:val="nil"/>
              </w:pBdr>
              <w:spacing w:before="60" w:after="60"/>
              <w:jc w:val="both"/>
              <w:rPr>
                <w:color w:val="000000"/>
              </w:rPr>
            </w:pPr>
            <w:r>
              <w:rPr>
                <w:color w:val="000000"/>
              </w:rPr>
              <w:t xml:space="preserve">The Procuring Entity’s determination of a tender’s responsiveness is to be based on the contents of the tender itself. </w:t>
            </w:r>
          </w:p>
          <w:p w14:paraId="0000014A" w14:textId="77777777" w:rsidR="009D695D" w:rsidRDefault="00796E85">
            <w:pPr>
              <w:numPr>
                <w:ilvl w:val="1"/>
                <w:numId w:val="24"/>
              </w:numPr>
              <w:pBdr>
                <w:top w:val="nil"/>
                <w:left w:val="nil"/>
                <w:bottom w:val="nil"/>
                <w:right w:val="nil"/>
                <w:between w:val="nil"/>
              </w:pBdr>
              <w:spacing w:before="60" w:after="60"/>
              <w:jc w:val="both"/>
              <w:rPr>
                <w:color w:val="000000"/>
              </w:rPr>
            </w:pPr>
            <w:r>
              <w:rPr>
                <w:color w:val="000000"/>
              </w:rPr>
              <w:t>A substantially responsive Tender is one that conforms to all the terms, conditions, and specifications of the Tendering Documents without material deviation, reservation, or omission.  A material deviation, reservation, or omission is one that:</w:t>
            </w:r>
          </w:p>
          <w:p w14:paraId="0000014B" w14:textId="77777777" w:rsidR="009D695D" w:rsidRDefault="00796E85">
            <w:pPr>
              <w:pStyle w:val="Heading3"/>
              <w:numPr>
                <w:ilvl w:val="2"/>
                <w:numId w:val="36"/>
              </w:numPr>
              <w:spacing w:before="60" w:after="60"/>
            </w:pPr>
            <w:r>
              <w:t>Affects in any substantial way the scope, quality, or performance of the Goods and Related Services specified in the Contract; or</w:t>
            </w:r>
          </w:p>
          <w:p w14:paraId="0000014C" w14:textId="77777777" w:rsidR="009D695D" w:rsidRDefault="00796E85">
            <w:pPr>
              <w:pStyle w:val="Heading3"/>
              <w:numPr>
                <w:ilvl w:val="2"/>
                <w:numId w:val="36"/>
              </w:numPr>
              <w:spacing w:before="60" w:after="60"/>
            </w:pPr>
            <w:r>
              <w:t>Limits in any substantial way, inconsistent with the Tendering Documents, the Procuring Entity’s rights or the Tenderer’s obligations under the Contract; or</w:t>
            </w:r>
          </w:p>
          <w:p w14:paraId="0000014D" w14:textId="77777777" w:rsidR="009D695D" w:rsidRDefault="00796E85">
            <w:pPr>
              <w:pStyle w:val="Heading3"/>
              <w:numPr>
                <w:ilvl w:val="2"/>
                <w:numId w:val="36"/>
              </w:numPr>
              <w:spacing w:before="60" w:after="60"/>
            </w:pPr>
            <w:r>
              <w:t>If rectified would unfairly affect the competitive position of other Tenderers presenting substantially responsive tenders.</w:t>
            </w:r>
          </w:p>
          <w:p w14:paraId="0000014E" w14:textId="77777777" w:rsidR="009D695D" w:rsidRDefault="00796E85">
            <w:pPr>
              <w:numPr>
                <w:ilvl w:val="1"/>
                <w:numId w:val="24"/>
              </w:numPr>
              <w:pBdr>
                <w:top w:val="nil"/>
                <w:left w:val="nil"/>
                <w:bottom w:val="nil"/>
                <w:right w:val="nil"/>
                <w:between w:val="nil"/>
              </w:pBdr>
              <w:spacing w:before="60" w:after="60"/>
              <w:jc w:val="both"/>
              <w:rPr>
                <w:color w:val="000000"/>
              </w:rPr>
            </w:pPr>
            <w:r>
              <w:rPr>
                <w:color w:val="000000"/>
              </w:rPr>
              <w:t>If a tender is not substantially responsive to the Tendering Documents, it shall be rejected by the Procuring Entity and may not subsequently be made responsive by the Tenderer by correction of the material deviation, reservation, or omission.</w:t>
            </w:r>
          </w:p>
        </w:tc>
      </w:tr>
      <w:tr w:rsidR="009D695D" w14:paraId="123AF07E" w14:textId="77777777">
        <w:tc>
          <w:tcPr>
            <w:tcW w:w="8712" w:type="dxa"/>
            <w:tcBorders>
              <w:bottom w:val="nil"/>
            </w:tcBorders>
          </w:tcPr>
          <w:p w14:paraId="0000014F"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1" w:name="_heading=h.1v1yuxt" w:colFirst="0" w:colLast="0"/>
            <w:bookmarkEnd w:id="41"/>
            <w:r>
              <w:rPr>
                <w:b/>
                <w:color w:val="000000"/>
              </w:rPr>
              <w:t>Nonconformities, Errors, and Omissions</w:t>
            </w:r>
          </w:p>
          <w:p w14:paraId="00000150" w14:textId="77777777" w:rsidR="009D695D" w:rsidRDefault="00796E85">
            <w:pPr>
              <w:numPr>
                <w:ilvl w:val="1"/>
                <w:numId w:val="53"/>
              </w:numPr>
              <w:pBdr>
                <w:top w:val="nil"/>
                <w:left w:val="nil"/>
                <w:bottom w:val="nil"/>
                <w:right w:val="nil"/>
                <w:between w:val="nil"/>
              </w:pBdr>
              <w:spacing w:before="60" w:after="60"/>
              <w:jc w:val="both"/>
              <w:rPr>
                <w:color w:val="000000"/>
              </w:rPr>
            </w:pPr>
            <w:bookmarkStart w:id="42" w:name="_heading=h.4f1mdlm" w:colFirst="0" w:colLast="0"/>
            <w:bookmarkEnd w:id="42"/>
            <w:r>
              <w:rPr>
                <w:color w:val="000000"/>
              </w:rPr>
              <w:t>Provided that a Tender is substantially responsive, the Procuring Entity may waive any non-conformities or omissions in the Tender that do not constitute a material deviation.</w:t>
            </w:r>
          </w:p>
          <w:p w14:paraId="00000151" w14:textId="77777777" w:rsidR="009D695D" w:rsidRDefault="00796E85">
            <w:pPr>
              <w:numPr>
                <w:ilvl w:val="1"/>
                <w:numId w:val="53"/>
              </w:numPr>
              <w:pBdr>
                <w:top w:val="nil"/>
                <w:left w:val="nil"/>
                <w:bottom w:val="nil"/>
                <w:right w:val="nil"/>
                <w:between w:val="nil"/>
              </w:pBdr>
              <w:spacing w:before="60" w:after="60"/>
              <w:jc w:val="both"/>
              <w:rPr>
                <w:color w:val="000000"/>
              </w:rPr>
            </w:pPr>
            <w:r>
              <w:rPr>
                <w:color w:val="000000"/>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00000152" w14:textId="77777777" w:rsidR="009D695D" w:rsidRDefault="00796E85">
            <w:pPr>
              <w:numPr>
                <w:ilvl w:val="1"/>
                <w:numId w:val="53"/>
              </w:numPr>
              <w:pBdr>
                <w:top w:val="nil"/>
                <w:left w:val="nil"/>
                <w:bottom w:val="nil"/>
                <w:right w:val="nil"/>
                <w:between w:val="nil"/>
              </w:pBdr>
              <w:spacing w:before="60" w:after="60"/>
              <w:jc w:val="both"/>
              <w:rPr>
                <w:color w:val="000000"/>
              </w:rPr>
            </w:pPr>
            <w:r>
              <w:rPr>
                <w:color w:val="000000"/>
              </w:rPr>
              <w:t>Provided that the Tender is substantially responsive, the Procuring Entity shall correct arithmetical errors on the following basis:</w:t>
            </w:r>
          </w:p>
          <w:p w14:paraId="00000153" w14:textId="77777777" w:rsidR="009D695D" w:rsidRDefault="00796E85">
            <w:pPr>
              <w:pStyle w:val="Heading3"/>
              <w:numPr>
                <w:ilvl w:val="2"/>
                <w:numId w:val="17"/>
              </w:numPr>
              <w:spacing w:before="60" w:after="60"/>
            </w:pPr>
            <w: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00000154" w14:textId="77777777" w:rsidR="009D695D" w:rsidRDefault="00796E85">
            <w:pPr>
              <w:pStyle w:val="Heading3"/>
              <w:numPr>
                <w:ilvl w:val="2"/>
                <w:numId w:val="17"/>
              </w:numPr>
              <w:spacing w:before="60" w:after="60"/>
            </w:pPr>
            <w:r>
              <w:t>If there is an error in a total corresponding to the addition or subtraction of subtotals, the subtotals shall prevail and the total shall be corrected; and</w:t>
            </w:r>
          </w:p>
          <w:p w14:paraId="00000155" w14:textId="77777777" w:rsidR="009D695D" w:rsidRDefault="00796E85">
            <w:pPr>
              <w:pStyle w:val="Heading3"/>
              <w:numPr>
                <w:ilvl w:val="2"/>
                <w:numId w:val="17"/>
              </w:numPr>
              <w:spacing w:before="60" w:after="60"/>
            </w:pPr>
            <w:r>
              <w:t>If there is a discrepancy between words and figures, the amount in words shall prevail, unless the amount expressed in words is related to an arithmetic error, in which case the amount in figures shall prevail subject to (a) and (b) above.</w:t>
            </w:r>
          </w:p>
          <w:p w14:paraId="00000156" w14:textId="77777777" w:rsidR="009D695D" w:rsidRDefault="00796E85">
            <w:pPr>
              <w:numPr>
                <w:ilvl w:val="1"/>
                <w:numId w:val="53"/>
              </w:numPr>
              <w:pBdr>
                <w:top w:val="nil"/>
                <w:left w:val="nil"/>
                <w:bottom w:val="nil"/>
                <w:right w:val="nil"/>
                <w:between w:val="nil"/>
              </w:pBdr>
              <w:spacing w:before="60" w:after="60"/>
              <w:jc w:val="both"/>
              <w:rPr>
                <w:color w:val="000000"/>
              </w:rPr>
            </w:pPr>
            <w:r>
              <w:rPr>
                <w:color w:val="000000"/>
              </w:rPr>
              <w:lastRenderedPageBreak/>
              <w:t>If the Tenderer that submitted the lowest evaluated Tender does not accept the correction of errors, its Tender shall be rejected.</w:t>
            </w:r>
          </w:p>
          <w:p w14:paraId="00000157" w14:textId="77777777" w:rsidR="009D695D" w:rsidRDefault="009D695D">
            <w:pPr>
              <w:pBdr>
                <w:top w:val="nil"/>
                <w:left w:val="nil"/>
                <w:bottom w:val="nil"/>
                <w:right w:val="nil"/>
                <w:between w:val="nil"/>
              </w:pBdr>
              <w:spacing w:before="60" w:after="60"/>
              <w:ind w:left="600"/>
              <w:jc w:val="both"/>
              <w:rPr>
                <w:color w:val="000000"/>
              </w:rPr>
            </w:pPr>
          </w:p>
        </w:tc>
      </w:tr>
      <w:tr w:rsidR="009D695D" w14:paraId="7A28BEE1" w14:textId="77777777">
        <w:tc>
          <w:tcPr>
            <w:tcW w:w="8712" w:type="dxa"/>
          </w:tcPr>
          <w:p w14:paraId="00000158"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3" w:name="_heading=h.2u6wntf" w:colFirst="0" w:colLast="0"/>
            <w:bookmarkEnd w:id="43"/>
            <w:r>
              <w:rPr>
                <w:b/>
                <w:color w:val="000000"/>
              </w:rPr>
              <w:lastRenderedPageBreak/>
              <w:t>Preliminary Examination of Tenders</w:t>
            </w:r>
          </w:p>
          <w:p w14:paraId="00000159" w14:textId="77777777" w:rsidR="009D695D" w:rsidRDefault="00796E85">
            <w:pPr>
              <w:numPr>
                <w:ilvl w:val="1"/>
                <w:numId w:val="48"/>
              </w:numPr>
              <w:pBdr>
                <w:top w:val="nil"/>
                <w:left w:val="nil"/>
                <w:bottom w:val="nil"/>
                <w:right w:val="nil"/>
                <w:between w:val="nil"/>
              </w:pBdr>
              <w:spacing w:before="60" w:after="60"/>
              <w:jc w:val="both"/>
              <w:rPr>
                <w:color w:val="000000"/>
              </w:rPr>
            </w:pPr>
            <w:r>
              <w:rPr>
                <w:color w:val="000000"/>
              </w:rPr>
              <w:t>The Procuring Entity shall examine the tenders to confirm that all documents and technical documentation requested in ITT Clause 11 have been provided, and to determine the completeness of each document submitted.</w:t>
            </w:r>
          </w:p>
          <w:p w14:paraId="0000015A" w14:textId="77777777" w:rsidR="009D695D" w:rsidRDefault="00796E85">
            <w:pPr>
              <w:numPr>
                <w:ilvl w:val="1"/>
                <w:numId w:val="48"/>
              </w:numPr>
              <w:pBdr>
                <w:top w:val="nil"/>
                <w:left w:val="nil"/>
                <w:bottom w:val="nil"/>
                <w:right w:val="nil"/>
                <w:between w:val="nil"/>
              </w:pBdr>
              <w:spacing w:before="60" w:after="60"/>
              <w:jc w:val="both"/>
              <w:rPr>
                <w:color w:val="000000"/>
              </w:rPr>
            </w:pPr>
            <w:r>
              <w:rPr>
                <w:color w:val="000000"/>
              </w:rPr>
              <w:t>The Procuring Entity shall confirm that the following documents and information have been provided in the Tender.  If any of these documents or information is missing, the offer shall be rejected.</w:t>
            </w:r>
          </w:p>
          <w:p w14:paraId="0000015B" w14:textId="77777777" w:rsidR="009D695D" w:rsidRDefault="00796E85">
            <w:pPr>
              <w:pStyle w:val="Heading3"/>
              <w:numPr>
                <w:ilvl w:val="2"/>
                <w:numId w:val="20"/>
              </w:numPr>
              <w:spacing w:before="60" w:after="60"/>
            </w:pPr>
            <w:r>
              <w:t>Tender Submission Form, in accordance with ITT Sub-Clause 12.1;</w:t>
            </w:r>
          </w:p>
          <w:p w14:paraId="0000015C" w14:textId="77777777" w:rsidR="009D695D" w:rsidRDefault="00796E85">
            <w:pPr>
              <w:pStyle w:val="Heading3"/>
              <w:numPr>
                <w:ilvl w:val="2"/>
                <w:numId w:val="20"/>
              </w:numPr>
              <w:spacing w:before="60" w:after="60"/>
            </w:pPr>
            <w:r>
              <w:t>Price Schedules, in accordance with ITT Sub-Clause 12.2;</w:t>
            </w:r>
          </w:p>
          <w:p w14:paraId="0000015D" w14:textId="77777777" w:rsidR="009D695D" w:rsidRDefault="00796E85">
            <w:pPr>
              <w:pStyle w:val="Heading3"/>
              <w:numPr>
                <w:ilvl w:val="2"/>
                <w:numId w:val="20"/>
              </w:numPr>
              <w:spacing w:before="60" w:after="60"/>
            </w:pPr>
            <w:r>
              <w:t xml:space="preserve">Tender Security or Tender Securing Declaration, in accordance with ITT Clause 21, if applicable. </w:t>
            </w:r>
          </w:p>
        </w:tc>
      </w:tr>
      <w:tr w:rsidR="009D695D" w14:paraId="082FA4EB" w14:textId="77777777">
        <w:tc>
          <w:tcPr>
            <w:tcW w:w="8712" w:type="dxa"/>
          </w:tcPr>
          <w:p w14:paraId="0000015E"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4" w:name="_heading=h.19c6y18" w:colFirst="0" w:colLast="0"/>
            <w:bookmarkEnd w:id="44"/>
            <w:r>
              <w:rPr>
                <w:b/>
                <w:color w:val="000000"/>
              </w:rPr>
              <w:t>Examination of Terms and Conditions; Technical Evaluation</w:t>
            </w:r>
          </w:p>
          <w:p w14:paraId="0000015F" w14:textId="77777777" w:rsidR="009D695D" w:rsidRDefault="00796E85">
            <w:pPr>
              <w:numPr>
                <w:ilvl w:val="1"/>
                <w:numId w:val="87"/>
              </w:numPr>
              <w:pBdr>
                <w:top w:val="nil"/>
                <w:left w:val="nil"/>
                <w:bottom w:val="nil"/>
                <w:right w:val="nil"/>
                <w:between w:val="nil"/>
              </w:pBdr>
              <w:spacing w:before="60" w:after="60"/>
              <w:ind w:left="605" w:hanging="605"/>
              <w:jc w:val="both"/>
              <w:rPr>
                <w:color w:val="000000"/>
              </w:rPr>
            </w:pPr>
            <w:r>
              <w:rPr>
                <w:color w:val="000000"/>
              </w:rPr>
              <w:t>The Procuring Entity shall examine the Tender to confirm that all terms and conditions specified in the GCC and the SCC have been accepted by the Tenderer without any material deviation or reservation.</w:t>
            </w:r>
          </w:p>
          <w:p w14:paraId="00000160" w14:textId="77777777" w:rsidR="009D695D" w:rsidRDefault="00796E85">
            <w:pPr>
              <w:numPr>
                <w:ilvl w:val="1"/>
                <w:numId w:val="87"/>
              </w:numPr>
              <w:pBdr>
                <w:top w:val="nil"/>
                <w:left w:val="nil"/>
                <w:bottom w:val="nil"/>
                <w:right w:val="nil"/>
                <w:between w:val="nil"/>
              </w:pBdr>
              <w:spacing w:before="60" w:after="60"/>
              <w:ind w:left="605" w:hanging="605"/>
              <w:jc w:val="both"/>
              <w:rPr>
                <w:color w:val="000000"/>
              </w:rPr>
            </w:pPr>
            <w:r>
              <w:rPr>
                <w:color w:val="000000"/>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00000161" w14:textId="77777777" w:rsidR="009D695D" w:rsidRDefault="00796E85">
            <w:pPr>
              <w:numPr>
                <w:ilvl w:val="1"/>
                <w:numId w:val="87"/>
              </w:numPr>
              <w:pBdr>
                <w:top w:val="nil"/>
                <w:left w:val="nil"/>
                <w:bottom w:val="nil"/>
                <w:right w:val="nil"/>
                <w:between w:val="nil"/>
              </w:pBdr>
              <w:spacing w:before="60" w:after="60"/>
              <w:ind w:left="605" w:hanging="605"/>
              <w:jc w:val="both"/>
              <w:rPr>
                <w:color w:val="000000"/>
              </w:rPr>
            </w:pPr>
            <w:r>
              <w:rPr>
                <w:color w:val="000000"/>
              </w:rPr>
              <w:t>If, after the examination of the terms and conditions and the technical evaluation, the Procuring Entity determines that the Tender is not substantially responsive in accordance with ITT Clause 30, it shall reject the Tender.</w:t>
            </w:r>
          </w:p>
        </w:tc>
      </w:tr>
      <w:tr w:rsidR="009D695D" w14:paraId="26D6837F" w14:textId="77777777">
        <w:tc>
          <w:tcPr>
            <w:tcW w:w="8712" w:type="dxa"/>
          </w:tcPr>
          <w:p w14:paraId="00000162"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5" w:name="_heading=h.3tbugp1" w:colFirst="0" w:colLast="0"/>
            <w:bookmarkEnd w:id="45"/>
            <w:r>
              <w:rPr>
                <w:b/>
                <w:color w:val="000000"/>
              </w:rPr>
              <w:t>Conversion to Single Currency</w:t>
            </w:r>
          </w:p>
          <w:p w14:paraId="00000163" w14:textId="77777777" w:rsidR="009D695D" w:rsidRDefault="00796E85">
            <w:pPr>
              <w:keepNext/>
              <w:keepLines/>
              <w:numPr>
                <w:ilvl w:val="1"/>
                <w:numId w:val="42"/>
              </w:numPr>
              <w:pBdr>
                <w:top w:val="nil"/>
                <w:left w:val="nil"/>
                <w:bottom w:val="nil"/>
                <w:right w:val="nil"/>
                <w:between w:val="nil"/>
              </w:pBdr>
              <w:spacing w:before="60" w:after="60"/>
              <w:jc w:val="both"/>
              <w:rPr>
                <w:color w:val="000000"/>
              </w:rPr>
            </w:pPr>
            <w:r>
              <w:rPr>
                <w:color w:val="000000"/>
              </w:rPr>
              <w:t xml:space="preserve">For evaluation and comparison purposes, the Procuring Entity shall convert all tender prices expressed in amounts in various currencies into an amount in a single currency </w:t>
            </w:r>
            <w:r>
              <w:rPr>
                <w:b/>
                <w:color w:val="000000"/>
              </w:rPr>
              <w:t>specified in the</w:t>
            </w:r>
            <w:r>
              <w:rPr>
                <w:color w:val="000000"/>
              </w:rPr>
              <w:t xml:space="preserve"> </w:t>
            </w:r>
            <w:r>
              <w:rPr>
                <w:b/>
                <w:color w:val="000000"/>
              </w:rPr>
              <w:t>BDS,</w:t>
            </w:r>
            <w:r>
              <w:rPr>
                <w:color w:val="000000"/>
              </w:rPr>
              <w:t xml:space="preserve"> using the selling exchange rates established by the source and on the date </w:t>
            </w:r>
            <w:r>
              <w:rPr>
                <w:b/>
                <w:color w:val="000000"/>
              </w:rPr>
              <w:t>specified in the</w:t>
            </w:r>
            <w:r>
              <w:rPr>
                <w:color w:val="000000"/>
              </w:rPr>
              <w:t xml:space="preserve"> </w:t>
            </w:r>
            <w:r>
              <w:rPr>
                <w:b/>
                <w:color w:val="000000"/>
              </w:rPr>
              <w:t>BDS.</w:t>
            </w:r>
          </w:p>
        </w:tc>
      </w:tr>
      <w:tr w:rsidR="009D695D" w14:paraId="0E7F547D" w14:textId="77777777">
        <w:tc>
          <w:tcPr>
            <w:tcW w:w="8712" w:type="dxa"/>
          </w:tcPr>
          <w:p w14:paraId="00000164"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6" w:name="_heading=h.28h4qwu" w:colFirst="0" w:colLast="0"/>
            <w:bookmarkEnd w:id="46"/>
            <w:r>
              <w:rPr>
                <w:b/>
                <w:color w:val="000000"/>
              </w:rPr>
              <w:t>Domestic Preference</w:t>
            </w:r>
          </w:p>
          <w:p w14:paraId="00000165" w14:textId="77777777" w:rsidR="009D695D" w:rsidRDefault="00796E85">
            <w:pPr>
              <w:numPr>
                <w:ilvl w:val="1"/>
                <w:numId w:val="49"/>
              </w:numPr>
              <w:pBdr>
                <w:top w:val="nil"/>
                <w:left w:val="nil"/>
                <w:bottom w:val="nil"/>
                <w:right w:val="nil"/>
                <w:between w:val="nil"/>
              </w:pBdr>
              <w:spacing w:before="60" w:after="60"/>
              <w:jc w:val="both"/>
              <w:rPr>
                <w:color w:val="000000"/>
              </w:rPr>
            </w:pPr>
            <w:r>
              <w:rPr>
                <w:color w:val="000000"/>
              </w:rPr>
              <w:t xml:space="preserve">Domestic preference shall not be a factor in tender evaluation. </w:t>
            </w:r>
          </w:p>
        </w:tc>
      </w:tr>
      <w:tr w:rsidR="009D695D" w14:paraId="45D8FF79" w14:textId="77777777">
        <w:tc>
          <w:tcPr>
            <w:tcW w:w="8712" w:type="dxa"/>
            <w:tcBorders>
              <w:bottom w:val="nil"/>
            </w:tcBorders>
          </w:tcPr>
          <w:p w14:paraId="00000166"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7" w:name="_heading=h.nmf14n" w:colFirst="0" w:colLast="0"/>
            <w:bookmarkEnd w:id="47"/>
            <w:r>
              <w:rPr>
                <w:b/>
                <w:color w:val="000000"/>
              </w:rPr>
              <w:t>Evaluation of Tenders</w:t>
            </w:r>
          </w:p>
          <w:p w14:paraId="00000167" w14:textId="77777777" w:rsidR="009D695D" w:rsidRDefault="00796E85">
            <w:pPr>
              <w:numPr>
                <w:ilvl w:val="1"/>
                <w:numId w:val="77"/>
              </w:numPr>
              <w:pBdr>
                <w:top w:val="nil"/>
                <w:left w:val="nil"/>
                <w:bottom w:val="nil"/>
                <w:right w:val="nil"/>
                <w:between w:val="nil"/>
              </w:pBdr>
              <w:spacing w:before="60" w:after="60"/>
              <w:jc w:val="both"/>
              <w:rPr>
                <w:color w:val="000000"/>
              </w:rPr>
            </w:pPr>
            <w:bookmarkStart w:id="48" w:name="_heading=h.37m2jsg" w:colFirst="0" w:colLast="0"/>
            <w:bookmarkEnd w:id="48"/>
            <w:r>
              <w:rPr>
                <w:color w:val="000000"/>
              </w:rPr>
              <w:t>The Procuring Entity shall evaluate each tender that has been determined, up to this stage of the evaluation, to be substantially responsive.</w:t>
            </w:r>
          </w:p>
          <w:p w14:paraId="00000168" w14:textId="77777777" w:rsidR="009D695D" w:rsidRDefault="00796E85">
            <w:pPr>
              <w:numPr>
                <w:ilvl w:val="1"/>
                <w:numId w:val="77"/>
              </w:numPr>
              <w:pBdr>
                <w:top w:val="nil"/>
                <w:left w:val="nil"/>
                <w:bottom w:val="nil"/>
                <w:right w:val="nil"/>
                <w:between w:val="nil"/>
              </w:pBdr>
              <w:spacing w:before="60" w:after="60"/>
              <w:jc w:val="both"/>
              <w:rPr>
                <w:color w:val="000000"/>
              </w:rPr>
            </w:pPr>
            <w:r>
              <w:rPr>
                <w:color w:val="000000"/>
              </w:rPr>
              <w:t>To evaluate a Tender, the Procuring Entity shall only use all the factors, methodologies and criteria defined in ITT Clause 36.  No other criteria or methodology shall be permitted.</w:t>
            </w:r>
          </w:p>
          <w:p w14:paraId="00000169" w14:textId="77777777" w:rsidR="009D695D" w:rsidRDefault="00796E85">
            <w:pPr>
              <w:numPr>
                <w:ilvl w:val="1"/>
                <w:numId w:val="77"/>
              </w:numPr>
              <w:pBdr>
                <w:top w:val="nil"/>
                <w:left w:val="nil"/>
                <w:bottom w:val="nil"/>
                <w:right w:val="nil"/>
                <w:between w:val="nil"/>
              </w:pBdr>
              <w:spacing w:before="60" w:after="60"/>
              <w:jc w:val="both"/>
              <w:rPr>
                <w:color w:val="000000"/>
              </w:rPr>
            </w:pPr>
            <w:r>
              <w:rPr>
                <w:color w:val="000000"/>
              </w:rPr>
              <w:t>To evaluate a Tender, the Procuring Entity shall consider the following:</w:t>
            </w:r>
          </w:p>
          <w:p w14:paraId="0000016A" w14:textId="77777777" w:rsidR="009D695D" w:rsidRDefault="00796E85">
            <w:pPr>
              <w:pStyle w:val="Heading3"/>
              <w:numPr>
                <w:ilvl w:val="2"/>
                <w:numId w:val="72"/>
              </w:numPr>
              <w:spacing w:before="60" w:after="60"/>
            </w:pPr>
            <w:r>
              <w:t xml:space="preserve">Evaluation will be done for Items or Lots, as </w:t>
            </w:r>
            <w:r>
              <w:rPr>
                <w:b/>
              </w:rPr>
              <w:t>specified in the</w:t>
            </w:r>
            <w:r>
              <w:t xml:space="preserve"> </w:t>
            </w:r>
            <w:r>
              <w:rPr>
                <w:b/>
              </w:rPr>
              <w:t xml:space="preserve">BDS; </w:t>
            </w:r>
            <w:r>
              <w:t>and</w:t>
            </w:r>
            <w:r>
              <w:rPr>
                <w:b/>
              </w:rPr>
              <w:t xml:space="preserve"> </w:t>
            </w:r>
            <w:r>
              <w:t>the Tender Price as quoted in accordance with clause 14;</w:t>
            </w:r>
          </w:p>
          <w:p w14:paraId="0000016B" w14:textId="77777777" w:rsidR="009D695D" w:rsidRDefault="00796E85">
            <w:pPr>
              <w:pStyle w:val="Heading3"/>
              <w:numPr>
                <w:ilvl w:val="2"/>
                <w:numId w:val="72"/>
              </w:numPr>
              <w:spacing w:before="60" w:after="60"/>
            </w:pPr>
            <w:r>
              <w:lastRenderedPageBreak/>
              <w:t>Price adjustment for correction of arithmetic errors in accordance with ITT Sub-Clause 31.3;</w:t>
            </w:r>
          </w:p>
          <w:p w14:paraId="0000016C" w14:textId="77777777" w:rsidR="009D695D" w:rsidRDefault="00796E85">
            <w:pPr>
              <w:pStyle w:val="Heading3"/>
              <w:numPr>
                <w:ilvl w:val="2"/>
                <w:numId w:val="72"/>
              </w:numPr>
              <w:spacing w:before="60" w:after="60"/>
            </w:pPr>
            <w:r>
              <w:t>Price adjustment due to discounts offered in accordance with ITT Sub-Clause 14.4;</w:t>
            </w:r>
          </w:p>
          <w:p w14:paraId="0000016D" w14:textId="77777777" w:rsidR="009D695D" w:rsidRDefault="00796E85">
            <w:pPr>
              <w:pStyle w:val="Heading3"/>
              <w:numPr>
                <w:ilvl w:val="2"/>
                <w:numId w:val="72"/>
              </w:numPr>
              <w:spacing w:before="60" w:after="60"/>
            </w:pPr>
            <w:r>
              <w:t xml:space="preserve">Adjustments due to the application of the evaluation criteria </w:t>
            </w:r>
            <w:r>
              <w:rPr>
                <w:b/>
              </w:rPr>
              <w:t>specified in the</w:t>
            </w:r>
            <w:r>
              <w:t xml:space="preserve"> </w:t>
            </w:r>
            <w:r>
              <w:rPr>
                <w:b/>
              </w:rPr>
              <w:t xml:space="preserve">BDS </w:t>
            </w:r>
            <w:r>
              <w:t>from amongst those set out in Section III, Evaluation and Qualification Criteria;</w:t>
            </w:r>
          </w:p>
          <w:p w14:paraId="0000016E" w14:textId="77777777" w:rsidR="009D695D" w:rsidRDefault="00796E85">
            <w:pPr>
              <w:numPr>
                <w:ilvl w:val="1"/>
                <w:numId w:val="77"/>
              </w:numPr>
              <w:pBdr>
                <w:top w:val="nil"/>
                <w:left w:val="nil"/>
                <w:bottom w:val="nil"/>
                <w:right w:val="nil"/>
                <w:between w:val="nil"/>
              </w:pBdr>
              <w:spacing w:before="60" w:after="60"/>
              <w:jc w:val="both"/>
              <w:rPr>
                <w:color w:val="000000"/>
              </w:rPr>
            </w:pPr>
            <w:r>
              <w:rPr>
                <w:color w:val="000000"/>
              </w:rPr>
              <w:t xml:space="preserve">The Procuring Entity’s evaluation of a tender will exclude and not </w:t>
            </w:r>
            <w:proofErr w:type="gramStart"/>
            <w:r>
              <w:rPr>
                <w:color w:val="000000"/>
              </w:rPr>
              <w:t>take into account</w:t>
            </w:r>
            <w:proofErr w:type="gramEnd"/>
            <w:r>
              <w:rPr>
                <w:color w:val="000000"/>
              </w:rPr>
              <w:t xml:space="preserve"> any allowance for price adjustment during the period of execution of the contract, if provided in the tender.</w:t>
            </w:r>
          </w:p>
          <w:p w14:paraId="0000016F" w14:textId="77777777" w:rsidR="009D695D" w:rsidRDefault="00796E85">
            <w:pPr>
              <w:numPr>
                <w:ilvl w:val="1"/>
                <w:numId w:val="77"/>
              </w:numPr>
              <w:pBdr>
                <w:top w:val="nil"/>
                <w:left w:val="nil"/>
                <w:bottom w:val="nil"/>
                <w:right w:val="nil"/>
                <w:between w:val="nil"/>
              </w:pBdr>
              <w:spacing w:before="60" w:after="60"/>
              <w:ind w:left="605" w:hanging="605"/>
              <w:jc w:val="both"/>
              <w:rPr>
                <w:color w:val="000000"/>
              </w:rPr>
            </w:pPr>
            <w:r>
              <w:rPr>
                <w:color w:val="000000"/>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00000170" w14:textId="77777777" w:rsidR="009D695D" w:rsidRDefault="00796E85">
            <w:pPr>
              <w:numPr>
                <w:ilvl w:val="1"/>
                <w:numId w:val="77"/>
              </w:numPr>
              <w:pBdr>
                <w:top w:val="nil"/>
                <w:left w:val="nil"/>
                <w:bottom w:val="nil"/>
                <w:right w:val="nil"/>
                <w:between w:val="nil"/>
              </w:pBdr>
              <w:spacing w:before="60" w:after="60"/>
              <w:ind w:left="605" w:hanging="605"/>
              <w:jc w:val="both"/>
              <w:rPr>
                <w:color w:val="000000"/>
              </w:rPr>
            </w:pPr>
            <w:r>
              <w:rPr>
                <w:color w:val="000000"/>
              </w:rPr>
              <w:t xml:space="preserve">If so </w:t>
            </w:r>
            <w:r>
              <w:rPr>
                <w:b/>
                <w:color w:val="000000"/>
              </w:rPr>
              <w:t>specified</w:t>
            </w:r>
            <w:r>
              <w:rPr>
                <w:color w:val="000000"/>
              </w:rPr>
              <w:t xml:space="preserve"> </w:t>
            </w:r>
            <w:r>
              <w:rPr>
                <w:b/>
                <w:color w:val="000000"/>
              </w:rPr>
              <w:t>in the</w:t>
            </w:r>
            <w:r>
              <w:rPr>
                <w:color w:val="000000"/>
              </w:rPr>
              <w:t xml:space="preserve"> </w:t>
            </w:r>
            <w:proofErr w:type="gramStart"/>
            <w:r>
              <w:rPr>
                <w:b/>
                <w:color w:val="000000"/>
              </w:rPr>
              <w:t>BDS ,</w:t>
            </w:r>
            <w:proofErr w:type="gramEnd"/>
            <w:r>
              <w:rPr>
                <w:color w:val="000000"/>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9D695D" w14:paraId="30CDAA69" w14:textId="77777777">
        <w:tc>
          <w:tcPr>
            <w:tcW w:w="8712" w:type="dxa"/>
          </w:tcPr>
          <w:p w14:paraId="00000171"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49" w:name="_heading=h.1mrcu09" w:colFirst="0" w:colLast="0"/>
            <w:bookmarkEnd w:id="49"/>
            <w:r>
              <w:rPr>
                <w:b/>
                <w:color w:val="000000"/>
              </w:rPr>
              <w:lastRenderedPageBreak/>
              <w:t>Comparison of Tenders</w:t>
            </w:r>
          </w:p>
          <w:p w14:paraId="00000172" w14:textId="77777777" w:rsidR="009D695D" w:rsidRDefault="00796E85">
            <w:pPr>
              <w:numPr>
                <w:ilvl w:val="1"/>
                <w:numId w:val="78"/>
              </w:numPr>
              <w:pBdr>
                <w:top w:val="nil"/>
                <w:left w:val="nil"/>
                <w:bottom w:val="nil"/>
                <w:right w:val="nil"/>
                <w:between w:val="nil"/>
              </w:pBdr>
              <w:spacing w:before="60" w:after="60"/>
              <w:jc w:val="both"/>
              <w:rPr>
                <w:color w:val="000000"/>
              </w:rPr>
            </w:pPr>
            <w:r>
              <w:rPr>
                <w:color w:val="000000"/>
              </w:rPr>
              <w:t xml:space="preserve">The Procuring Entity shall compare all substantially responsive tenders to determine the lowest-evaluated tender, in accordance with ITT Clause 36. </w:t>
            </w:r>
          </w:p>
        </w:tc>
      </w:tr>
      <w:tr w:rsidR="009D695D" w14:paraId="5D0F55BC" w14:textId="77777777">
        <w:tc>
          <w:tcPr>
            <w:tcW w:w="8712" w:type="dxa"/>
          </w:tcPr>
          <w:p w14:paraId="00000173"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0" w:name="_heading=h.46r0co2" w:colFirst="0" w:colLast="0"/>
            <w:bookmarkEnd w:id="50"/>
            <w:r>
              <w:rPr>
                <w:b/>
                <w:color w:val="000000"/>
              </w:rPr>
              <w:t>Post qualification of the Tenderer</w:t>
            </w:r>
          </w:p>
          <w:p w14:paraId="00000174" w14:textId="77777777" w:rsidR="009D695D" w:rsidRDefault="00796E85">
            <w:pPr>
              <w:numPr>
                <w:ilvl w:val="1"/>
                <w:numId w:val="62"/>
              </w:numPr>
              <w:pBdr>
                <w:top w:val="nil"/>
                <w:left w:val="nil"/>
                <w:bottom w:val="nil"/>
                <w:right w:val="nil"/>
                <w:between w:val="nil"/>
              </w:pBdr>
              <w:spacing w:before="60" w:after="60"/>
              <w:jc w:val="both"/>
              <w:rPr>
                <w:color w:val="000000"/>
              </w:rPr>
            </w:pPr>
            <w:r>
              <w:rPr>
                <w:color w:val="000000"/>
              </w:rPr>
              <w:t>The Procuring Entity shall determine to its satisfaction whether the Tenderer that is selected as having submitted the lowest evaluated and substantially responsive tender is qualified to perform the Contract satisfactorily.</w:t>
            </w:r>
          </w:p>
          <w:p w14:paraId="00000175" w14:textId="77777777" w:rsidR="009D695D" w:rsidRDefault="00796E85">
            <w:pPr>
              <w:numPr>
                <w:ilvl w:val="1"/>
                <w:numId w:val="62"/>
              </w:numPr>
              <w:pBdr>
                <w:top w:val="nil"/>
                <w:left w:val="nil"/>
                <w:bottom w:val="nil"/>
                <w:right w:val="nil"/>
                <w:between w:val="nil"/>
              </w:pBdr>
              <w:spacing w:before="60" w:after="60"/>
              <w:jc w:val="both"/>
              <w:rPr>
                <w:color w:val="000000"/>
              </w:rPr>
            </w:pPr>
            <w:r>
              <w:rPr>
                <w:color w:val="000000"/>
              </w:rPr>
              <w:t>The determination shall be based upon an examination of the documentary evidence of the Tenderer’s qualifications submitted by the Tenderer, pursuant to ITT Clause 19.</w:t>
            </w:r>
          </w:p>
          <w:p w14:paraId="00000176" w14:textId="77777777" w:rsidR="009D695D" w:rsidRDefault="00796E85">
            <w:pPr>
              <w:numPr>
                <w:ilvl w:val="1"/>
                <w:numId w:val="62"/>
              </w:numPr>
              <w:pBdr>
                <w:top w:val="nil"/>
                <w:left w:val="nil"/>
                <w:bottom w:val="nil"/>
                <w:right w:val="nil"/>
                <w:between w:val="nil"/>
              </w:pBdr>
              <w:spacing w:before="60" w:after="60"/>
              <w:jc w:val="both"/>
              <w:rPr>
                <w:color w:val="000000"/>
              </w:rPr>
            </w:pPr>
            <w:r>
              <w:rPr>
                <w:color w:val="000000"/>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9D695D" w14:paraId="3058F41A" w14:textId="77777777">
        <w:tc>
          <w:tcPr>
            <w:tcW w:w="8712" w:type="dxa"/>
          </w:tcPr>
          <w:p w14:paraId="00000177"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1" w:name="_heading=h.2lwamvv" w:colFirst="0" w:colLast="0"/>
            <w:bookmarkEnd w:id="51"/>
            <w:r>
              <w:rPr>
                <w:b/>
                <w:color w:val="000000"/>
              </w:rPr>
              <w:t>Procuring Entity’s Right to Accept Any Tender, and to Reject Any or All Tenders</w:t>
            </w:r>
          </w:p>
          <w:p w14:paraId="00000178" w14:textId="77777777" w:rsidR="009D695D" w:rsidRDefault="00796E85">
            <w:pPr>
              <w:numPr>
                <w:ilvl w:val="1"/>
                <w:numId w:val="37"/>
              </w:numPr>
              <w:pBdr>
                <w:top w:val="nil"/>
                <w:left w:val="nil"/>
                <w:bottom w:val="nil"/>
                <w:right w:val="nil"/>
                <w:between w:val="nil"/>
              </w:pBdr>
              <w:spacing w:before="60" w:after="60"/>
              <w:jc w:val="both"/>
              <w:rPr>
                <w:color w:val="000000"/>
              </w:rPr>
            </w:pPr>
            <w:r>
              <w:rPr>
                <w:color w:val="000000"/>
              </w:rPr>
              <w:t>The Procuring Entity reserves the right to accept or reject any tender, and to annul the tendering process and reject all tenders at any time prior to contract award, without thereby incurring any liability to Tenderers.</w:t>
            </w:r>
          </w:p>
        </w:tc>
      </w:tr>
      <w:tr w:rsidR="009D695D" w14:paraId="5F994503" w14:textId="77777777">
        <w:tc>
          <w:tcPr>
            <w:tcW w:w="8712" w:type="dxa"/>
          </w:tcPr>
          <w:p w14:paraId="00000179"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r>
              <w:rPr>
                <w:b/>
                <w:color w:val="000000"/>
              </w:rPr>
              <w:lastRenderedPageBreak/>
              <w:t>Standstill period</w:t>
            </w:r>
          </w:p>
          <w:p w14:paraId="0000017A" w14:textId="77777777" w:rsidR="009D695D" w:rsidRDefault="00796E85">
            <w:pPr>
              <w:pBdr>
                <w:top w:val="nil"/>
                <w:left w:val="nil"/>
                <w:bottom w:val="nil"/>
                <w:right w:val="nil"/>
                <w:between w:val="nil"/>
              </w:pBdr>
              <w:spacing w:before="120" w:after="120"/>
              <w:ind w:left="410" w:hanging="450"/>
              <w:rPr>
                <w:b/>
                <w:color w:val="000000"/>
              </w:rPr>
            </w:pPr>
            <w:r>
              <w:rPr>
                <w:color w:val="000000"/>
              </w:rPr>
              <w:t>40.1</w:t>
            </w:r>
            <w:r>
              <w:rPr>
                <w:b/>
                <w:color w:val="000000"/>
              </w:rPr>
              <w:t xml:space="preserve"> </w:t>
            </w:r>
            <w:r>
              <w:rPr>
                <w:color w:val="000000"/>
              </w:rPr>
              <w:t xml:space="preserve">The Contract shall be awarded not earlier than the expiry of the Standstill Period. The duration of the Standstill Period is </w:t>
            </w:r>
            <w:r>
              <w:rPr>
                <w:b/>
                <w:color w:val="000000"/>
              </w:rPr>
              <w:t>specified in the BDS</w:t>
            </w:r>
            <w:r>
              <w:rPr>
                <w:color w:val="000000"/>
              </w:rPr>
              <w:t>.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000017B" w14:textId="77777777" w:rsidR="009D695D" w:rsidRDefault="009D695D">
            <w:pPr>
              <w:pBdr>
                <w:top w:val="nil"/>
                <w:left w:val="nil"/>
                <w:bottom w:val="nil"/>
                <w:right w:val="nil"/>
                <w:between w:val="nil"/>
              </w:pBdr>
              <w:spacing w:before="120" w:after="120"/>
              <w:ind w:left="357"/>
              <w:rPr>
                <w:b/>
                <w:color w:val="000000"/>
              </w:rPr>
            </w:pPr>
          </w:p>
        </w:tc>
      </w:tr>
      <w:tr w:rsidR="009D695D" w14:paraId="15F96D71" w14:textId="77777777">
        <w:tc>
          <w:tcPr>
            <w:tcW w:w="8712" w:type="dxa"/>
          </w:tcPr>
          <w:p w14:paraId="0000017C"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2" w:name="_heading=h.111kx3o" w:colFirst="0" w:colLast="0"/>
            <w:bookmarkEnd w:id="52"/>
            <w:r>
              <w:rPr>
                <w:b/>
                <w:color w:val="000000"/>
              </w:rPr>
              <w:t>Notice of Intention to Award</w:t>
            </w:r>
          </w:p>
          <w:p w14:paraId="0000017D" w14:textId="77777777" w:rsidR="009D695D" w:rsidRDefault="00796E85">
            <w:pPr>
              <w:pBdr>
                <w:top w:val="nil"/>
                <w:left w:val="nil"/>
                <w:bottom w:val="nil"/>
                <w:right w:val="nil"/>
                <w:between w:val="nil"/>
              </w:pBdr>
              <w:spacing w:before="120" w:after="120"/>
              <w:ind w:left="357" w:hanging="360"/>
              <w:rPr>
                <w:color w:val="000000"/>
              </w:rPr>
            </w:pPr>
            <w:r>
              <w:rPr>
                <w:color w:val="000000"/>
              </w:rPr>
              <w:t>41.1</w:t>
            </w:r>
            <w:r>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0000017E"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(a) the name and address of the Bidder submitting the successful Bid; </w:t>
            </w:r>
          </w:p>
          <w:p w14:paraId="0000017F"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(b) the Contract price of the successful Bid; </w:t>
            </w:r>
          </w:p>
          <w:p w14:paraId="00000180" w14:textId="77777777" w:rsidR="009D695D" w:rsidRDefault="00796E85">
            <w:pPr>
              <w:pBdr>
                <w:top w:val="nil"/>
                <w:left w:val="nil"/>
                <w:bottom w:val="nil"/>
                <w:right w:val="nil"/>
                <w:between w:val="nil"/>
              </w:pBdr>
              <w:spacing w:before="120" w:after="120"/>
              <w:ind w:left="357" w:hanging="360"/>
              <w:rPr>
                <w:color w:val="000000"/>
              </w:rPr>
            </w:pPr>
            <w:r>
              <w:rPr>
                <w:color w:val="000000"/>
              </w:rPr>
              <w:t>(c) the names of all Bidders who submitted Bids, and their Bid prices as readout, and as evaluated;</w:t>
            </w:r>
          </w:p>
          <w:p w14:paraId="00000181" w14:textId="77777777" w:rsidR="009D695D" w:rsidRDefault="00796E85">
            <w:pPr>
              <w:pBdr>
                <w:top w:val="nil"/>
                <w:left w:val="nil"/>
                <w:bottom w:val="nil"/>
                <w:right w:val="nil"/>
                <w:between w:val="nil"/>
              </w:pBdr>
              <w:spacing w:before="120" w:after="120"/>
              <w:ind w:left="357" w:hanging="360"/>
              <w:rPr>
                <w:color w:val="000000"/>
              </w:rPr>
            </w:pPr>
            <w:r>
              <w:rPr>
                <w:color w:val="000000"/>
              </w:rPr>
              <w:t>(d) a statement of the reason(s) the Bid (of the unsuccessful Bidder to whom the letter is addressed) was unsuccessful, unless the price information in c) above already reveals the reason;</w:t>
            </w:r>
          </w:p>
          <w:p w14:paraId="00000182" w14:textId="77777777" w:rsidR="009D695D" w:rsidRDefault="00796E85">
            <w:pPr>
              <w:pBdr>
                <w:top w:val="nil"/>
                <w:left w:val="nil"/>
                <w:bottom w:val="nil"/>
                <w:right w:val="nil"/>
                <w:between w:val="nil"/>
              </w:pBdr>
              <w:spacing w:before="120" w:after="120"/>
              <w:ind w:left="357" w:hanging="360"/>
              <w:rPr>
                <w:color w:val="000000"/>
              </w:rPr>
            </w:pPr>
            <w:r>
              <w:rPr>
                <w:color w:val="000000"/>
              </w:rPr>
              <w:t>(e) the expiry date of the Standstill Period;</w:t>
            </w:r>
          </w:p>
          <w:p w14:paraId="00000183" w14:textId="77777777" w:rsidR="009D695D" w:rsidRDefault="00796E85">
            <w:pPr>
              <w:pBdr>
                <w:top w:val="nil"/>
                <w:left w:val="nil"/>
                <w:bottom w:val="nil"/>
                <w:right w:val="nil"/>
                <w:between w:val="nil"/>
              </w:pBdr>
              <w:spacing w:before="120" w:after="120"/>
              <w:ind w:left="357"/>
              <w:rPr>
                <w:b/>
                <w:color w:val="000000"/>
              </w:rPr>
            </w:pPr>
            <w:r>
              <w:rPr>
                <w:color w:val="000000"/>
              </w:rPr>
              <w:t>(f) instructions on how to request a debriefing and/or submit a complaint during the standstill period</w:t>
            </w:r>
            <w:r>
              <w:rPr>
                <w:b/>
                <w:color w:val="000000"/>
              </w:rPr>
              <w:br/>
            </w:r>
          </w:p>
        </w:tc>
      </w:tr>
      <w:tr w:rsidR="009D695D" w14:paraId="1CE84A5D" w14:textId="77777777">
        <w:tc>
          <w:tcPr>
            <w:tcW w:w="8712" w:type="dxa"/>
          </w:tcPr>
          <w:p w14:paraId="00000184" w14:textId="77777777" w:rsidR="009D695D" w:rsidRDefault="00796E85">
            <w:pPr>
              <w:numPr>
                <w:ilvl w:val="0"/>
                <w:numId w:val="15"/>
              </w:numPr>
              <w:pBdr>
                <w:top w:val="nil"/>
                <w:left w:val="nil"/>
                <w:bottom w:val="nil"/>
                <w:right w:val="nil"/>
                <w:between w:val="nil"/>
              </w:pBdr>
              <w:spacing w:before="60" w:after="60"/>
              <w:ind w:left="30" w:firstLine="18"/>
              <w:jc w:val="center"/>
            </w:pPr>
            <w:bookmarkStart w:id="53" w:name="_heading=h.3l18frh" w:colFirst="0" w:colLast="0"/>
            <w:bookmarkEnd w:id="53"/>
            <w:r>
              <w:rPr>
                <w:b/>
                <w:color w:val="000000"/>
                <w:sz w:val="28"/>
                <w:szCs w:val="28"/>
              </w:rPr>
              <w:t>Award of Contract</w:t>
            </w:r>
          </w:p>
        </w:tc>
      </w:tr>
      <w:tr w:rsidR="009D695D" w14:paraId="1679A21C" w14:textId="77777777">
        <w:tc>
          <w:tcPr>
            <w:tcW w:w="8712" w:type="dxa"/>
          </w:tcPr>
          <w:p w14:paraId="0000018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4" w:name="_heading=h.206ipza" w:colFirst="0" w:colLast="0"/>
            <w:bookmarkEnd w:id="54"/>
            <w:r>
              <w:rPr>
                <w:b/>
                <w:color w:val="000000"/>
              </w:rPr>
              <w:t>Award Criteria</w:t>
            </w:r>
          </w:p>
          <w:p w14:paraId="00000186"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00000187" w14:textId="77777777" w:rsidR="009D695D" w:rsidRDefault="009D695D">
            <w:pPr>
              <w:pBdr>
                <w:top w:val="nil"/>
                <w:left w:val="nil"/>
                <w:bottom w:val="nil"/>
                <w:right w:val="nil"/>
                <w:between w:val="nil"/>
              </w:pBdr>
              <w:spacing w:before="60" w:after="60"/>
              <w:ind w:left="600"/>
              <w:jc w:val="both"/>
              <w:rPr>
                <w:color w:val="000000"/>
              </w:rPr>
            </w:pPr>
          </w:p>
        </w:tc>
      </w:tr>
      <w:tr w:rsidR="009D695D" w14:paraId="534CDB38" w14:textId="77777777">
        <w:tc>
          <w:tcPr>
            <w:tcW w:w="8712" w:type="dxa"/>
          </w:tcPr>
          <w:p w14:paraId="00000188"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5" w:name="_heading=h.4k668n3" w:colFirst="0" w:colLast="0"/>
            <w:bookmarkEnd w:id="55"/>
            <w:r>
              <w:rPr>
                <w:b/>
                <w:color w:val="000000"/>
              </w:rPr>
              <w:t xml:space="preserve">Procuring Entity’s Right to Vary Quantities at Time of Award </w:t>
            </w:r>
          </w:p>
          <w:p w14:paraId="00000189"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At the time the Contract is awarded, the Procuring Entity reserves the right to increase or decrease the quantity of Goods and Related Services originally specified in Section VI, Schedule of Requirements.</w:t>
            </w:r>
          </w:p>
          <w:p w14:paraId="0000018A" w14:textId="77777777" w:rsidR="009D695D" w:rsidRDefault="009D695D">
            <w:pPr>
              <w:pBdr>
                <w:top w:val="nil"/>
                <w:left w:val="nil"/>
                <w:bottom w:val="nil"/>
                <w:right w:val="nil"/>
                <w:between w:val="nil"/>
              </w:pBdr>
              <w:spacing w:before="60" w:after="60"/>
              <w:ind w:left="600"/>
              <w:jc w:val="both"/>
              <w:rPr>
                <w:color w:val="000000"/>
              </w:rPr>
            </w:pPr>
          </w:p>
        </w:tc>
      </w:tr>
      <w:tr w:rsidR="009D695D" w14:paraId="66FA67AE" w14:textId="77777777">
        <w:tc>
          <w:tcPr>
            <w:tcW w:w="8712" w:type="dxa"/>
          </w:tcPr>
          <w:p w14:paraId="0000018B"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6" w:name="_heading=h.2zbgiuw" w:colFirst="0" w:colLast="0"/>
            <w:bookmarkEnd w:id="56"/>
            <w:r>
              <w:rPr>
                <w:b/>
                <w:color w:val="000000"/>
              </w:rPr>
              <w:t>Notification of Award</w:t>
            </w:r>
          </w:p>
          <w:p w14:paraId="0000018C" w14:textId="77777777" w:rsidR="009D695D" w:rsidRDefault="00796E85">
            <w:pPr>
              <w:keepNext/>
              <w:keepLines/>
              <w:numPr>
                <w:ilvl w:val="1"/>
                <w:numId w:val="80"/>
              </w:numPr>
              <w:pBdr>
                <w:top w:val="nil"/>
                <w:left w:val="nil"/>
                <w:bottom w:val="nil"/>
                <w:right w:val="nil"/>
                <w:between w:val="nil"/>
              </w:pBdr>
              <w:spacing w:before="60" w:after="60"/>
              <w:jc w:val="both"/>
            </w:pPr>
            <w:r>
              <w:rPr>
                <w:color w:val="000000"/>
              </w:rPr>
              <w:lastRenderedPageBreak/>
              <w:t xml:space="preserve">Prior to the expiration of the period of tender validity, the Procuring Entity shall notify the successful Tenderer, in writing, that its Tender has been accepted.   </w:t>
            </w:r>
          </w:p>
          <w:p w14:paraId="0000018D" w14:textId="77777777" w:rsidR="009D695D" w:rsidRPr="00922E42" w:rsidRDefault="00796E85">
            <w:pPr>
              <w:keepNext/>
              <w:keepLines/>
              <w:numPr>
                <w:ilvl w:val="1"/>
                <w:numId w:val="80"/>
              </w:numPr>
              <w:pBdr>
                <w:top w:val="nil"/>
                <w:left w:val="nil"/>
                <w:bottom w:val="nil"/>
                <w:right w:val="nil"/>
                <w:between w:val="nil"/>
              </w:pBdr>
              <w:spacing w:before="60" w:after="60"/>
              <w:ind w:left="605" w:hanging="605"/>
              <w:jc w:val="both"/>
            </w:pPr>
            <w:r w:rsidRPr="00922E42">
              <w:t>Until a formal Contract is prepared and executed, the notification of award shall constitute a binding Contract.</w:t>
            </w:r>
          </w:p>
          <w:p w14:paraId="0000018E" w14:textId="77777777" w:rsidR="009D695D" w:rsidRDefault="00796E85">
            <w:pPr>
              <w:keepNext/>
              <w:keepLines/>
              <w:numPr>
                <w:ilvl w:val="1"/>
                <w:numId w:val="80"/>
              </w:numPr>
              <w:pBdr>
                <w:top w:val="nil"/>
                <w:left w:val="nil"/>
                <w:bottom w:val="nil"/>
                <w:right w:val="nil"/>
                <w:between w:val="nil"/>
              </w:pBdr>
              <w:spacing w:before="60" w:after="60"/>
              <w:ind w:left="605" w:hanging="605"/>
              <w:jc w:val="both"/>
              <w:rPr>
                <w:color w:val="000000"/>
              </w:rPr>
            </w:pPr>
            <w:r>
              <w:rPr>
                <w:color w:val="000000"/>
              </w:rPr>
              <w:t>The Procuring Entity shall publish on its public notice board the results identifying the tender and lot numbers and the following information: (</w:t>
            </w:r>
            <w:proofErr w:type="spellStart"/>
            <w:r>
              <w:rPr>
                <w:color w:val="000000"/>
              </w:rPr>
              <w:t>i</w:t>
            </w:r>
            <w:proofErr w:type="spellEnd"/>
            <w:r>
              <w:rPr>
                <w:color w:val="000000"/>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0000018F" w14:textId="77777777" w:rsidR="009D695D" w:rsidRDefault="00796E85">
            <w:pPr>
              <w:keepNext/>
              <w:keepLines/>
              <w:numPr>
                <w:ilvl w:val="1"/>
                <w:numId w:val="80"/>
              </w:numPr>
              <w:pBdr>
                <w:top w:val="nil"/>
                <w:left w:val="nil"/>
                <w:bottom w:val="nil"/>
                <w:right w:val="nil"/>
                <w:between w:val="nil"/>
              </w:pBdr>
              <w:spacing w:before="60" w:after="60"/>
              <w:ind w:left="605" w:hanging="605"/>
              <w:jc w:val="both"/>
              <w:rPr>
                <w:color w:val="000000"/>
              </w:rPr>
            </w:pPr>
            <w:r>
              <w:rPr>
                <w:color w:val="000000"/>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00000190" w14:textId="27E90D02" w:rsidR="009D695D" w:rsidRDefault="00796E85">
            <w:pPr>
              <w:keepNext/>
              <w:keepLines/>
              <w:numPr>
                <w:ilvl w:val="1"/>
                <w:numId w:val="80"/>
              </w:numPr>
              <w:pBdr>
                <w:top w:val="nil"/>
                <w:left w:val="nil"/>
                <w:bottom w:val="nil"/>
                <w:right w:val="nil"/>
                <w:between w:val="nil"/>
              </w:pBdr>
              <w:spacing w:before="60" w:after="60"/>
              <w:ind w:left="605" w:hanging="605"/>
              <w:jc w:val="both"/>
            </w:pPr>
            <w:r>
              <w:rPr>
                <w:color w:val="000000"/>
              </w:rPr>
              <w:t xml:space="preserve">Any Tenderer may seek administrative review, in accordance with Regulation </w:t>
            </w:r>
            <w:sdt>
              <w:sdtPr>
                <w:tag w:val="goog_rdk_2"/>
                <w:id w:val="-1929032371"/>
                <w:showingPlcHdr/>
              </w:sdtPr>
              <w:sdtEndPr/>
              <w:sdtContent>
                <w:r w:rsidR="00922E42">
                  <w:t xml:space="preserve">     </w:t>
                </w:r>
              </w:sdtContent>
            </w:sdt>
            <w:sdt>
              <w:sdtPr>
                <w:tag w:val="goog_rdk_3"/>
                <w:id w:val="-807943141"/>
              </w:sdtPr>
              <w:sdtEndPr/>
              <w:sdtContent>
                <w:r>
                  <w:t>10.52</w:t>
                </w:r>
              </w:sdtContent>
            </w:sdt>
            <w:r>
              <w:rPr>
                <w:color w:val="000000"/>
              </w:rPr>
              <w:t xml:space="preserve"> of the Financial Regulations, of an act or omission by a Procuring Entity, which it considers to be in breach of the Financial Regulations. Any application for review must be submitted in writing to the Accountable Officer of the Procuring Entity, within </w:t>
            </w:r>
            <w:sdt>
              <w:sdtPr>
                <w:tag w:val="goog_rdk_4"/>
                <w:id w:val="-1476992460"/>
                <w:showingPlcHdr/>
              </w:sdtPr>
              <w:sdtEndPr/>
              <w:sdtContent>
                <w:r w:rsidR="00922E42">
                  <w:t xml:space="preserve">     </w:t>
                </w:r>
              </w:sdtContent>
            </w:sdt>
            <w:sdt>
              <w:sdtPr>
                <w:tag w:val="goog_rdk_5"/>
                <w:id w:val="1540466310"/>
              </w:sdtPr>
              <w:sdtEndPr/>
              <w:sdtContent>
                <w:r>
                  <w:t>5</w:t>
                </w:r>
              </w:sdtContent>
            </w:sdt>
            <w:r>
              <w:rPr>
                <w:color w:val="000000"/>
              </w:rPr>
              <w:t xml:space="preserve">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9D695D" w14:paraId="2F686A2F" w14:textId="77777777">
        <w:tc>
          <w:tcPr>
            <w:tcW w:w="8712" w:type="dxa"/>
            <w:tcBorders>
              <w:bottom w:val="nil"/>
            </w:tcBorders>
          </w:tcPr>
          <w:p w14:paraId="00000191"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7" w:name="_heading=h.1egqt2p" w:colFirst="0" w:colLast="0"/>
            <w:bookmarkEnd w:id="57"/>
            <w:r>
              <w:rPr>
                <w:b/>
                <w:color w:val="000000"/>
              </w:rPr>
              <w:lastRenderedPageBreak/>
              <w:t>Signing of Contract</w:t>
            </w:r>
          </w:p>
          <w:p w14:paraId="00000192"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 xml:space="preserve">Promptly after notification, the Procuring Entity shall send the successful Tenderer the Agreement and the Special Conditions of Contract. </w:t>
            </w:r>
          </w:p>
          <w:p w14:paraId="00000193"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Within twenty-eight (28) days of receipt of the Agreement, the successful Tenderer shall sign, date, and return it to the Procuring Entity.</w:t>
            </w:r>
          </w:p>
          <w:p w14:paraId="00000194"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9D695D" w14:paraId="53BE5D19" w14:textId="77777777">
        <w:trPr>
          <w:trHeight w:val="1827"/>
        </w:trPr>
        <w:tc>
          <w:tcPr>
            <w:tcW w:w="8712" w:type="dxa"/>
            <w:tcBorders>
              <w:bottom w:val="nil"/>
            </w:tcBorders>
          </w:tcPr>
          <w:p w14:paraId="00000195" w14:textId="77777777" w:rsidR="009D695D" w:rsidRDefault="00796E85">
            <w:pPr>
              <w:numPr>
                <w:ilvl w:val="0"/>
                <w:numId w:val="80"/>
              </w:numPr>
              <w:pBdr>
                <w:top w:val="nil"/>
                <w:left w:val="nil"/>
                <w:bottom w:val="nil"/>
                <w:right w:val="nil"/>
                <w:between w:val="nil"/>
              </w:pBdr>
              <w:spacing w:before="120" w:after="120"/>
              <w:ind w:left="357" w:hanging="357"/>
              <w:rPr>
                <w:b/>
                <w:color w:val="000000"/>
              </w:rPr>
            </w:pPr>
            <w:bookmarkStart w:id="58" w:name="_heading=h.3ygebqi" w:colFirst="0" w:colLast="0"/>
            <w:bookmarkEnd w:id="58"/>
            <w:r>
              <w:rPr>
                <w:b/>
                <w:color w:val="000000"/>
              </w:rPr>
              <w:lastRenderedPageBreak/>
              <w:t>Performance Security</w:t>
            </w:r>
          </w:p>
          <w:p w14:paraId="00000196" w14:textId="77777777" w:rsidR="009D695D" w:rsidRDefault="00796E85">
            <w:pPr>
              <w:numPr>
                <w:ilvl w:val="1"/>
                <w:numId w:val="80"/>
              </w:numPr>
              <w:pBdr>
                <w:top w:val="nil"/>
                <w:left w:val="nil"/>
                <w:bottom w:val="nil"/>
                <w:right w:val="nil"/>
                <w:between w:val="nil"/>
              </w:pBdr>
              <w:spacing w:before="60" w:after="60"/>
              <w:jc w:val="both"/>
              <w:rPr>
                <w:color w:val="000000"/>
              </w:rPr>
            </w:pPr>
            <w:r>
              <w:rPr>
                <w:color w:val="000000"/>
              </w:rPr>
              <w:t xml:space="preserve">Within </w:t>
            </w:r>
            <w:proofErr w:type="gramStart"/>
            <w:r>
              <w:rPr>
                <w:color w:val="000000"/>
              </w:rPr>
              <w:t>twenty eight</w:t>
            </w:r>
            <w:proofErr w:type="gramEnd"/>
            <w:r>
              <w:rPr>
                <w:color w:val="000000"/>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0000197" w14:textId="77777777" w:rsidR="009D695D" w:rsidRDefault="00796E85">
            <w:pPr>
              <w:numPr>
                <w:ilvl w:val="1"/>
                <w:numId w:val="80"/>
              </w:numPr>
              <w:pBdr>
                <w:top w:val="nil"/>
                <w:left w:val="nil"/>
                <w:bottom w:val="nil"/>
                <w:right w:val="nil"/>
                <w:between w:val="nil"/>
              </w:pBdr>
              <w:spacing w:before="60" w:after="60"/>
              <w:ind w:left="601" w:hanging="601"/>
              <w:jc w:val="both"/>
              <w:rPr>
                <w:color w:val="000000"/>
              </w:rPr>
            </w:pPr>
            <w:r>
              <w:rPr>
                <w:color w:val="000000"/>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0000198" w14:textId="77777777" w:rsidR="009D695D" w:rsidRDefault="009D695D">
      <w:pPr>
        <w:sectPr w:rsidR="009D695D">
          <w:headerReference w:type="even" r:id="rId14"/>
          <w:headerReference w:type="default" r:id="rId15"/>
          <w:footerReference w:type="default" r:id="rId16"/>
          <w:headerReference w:type="first" r:id="rId17"/>
          <w:footerReference w:type="first" r:id="rId18"/>
          <w:pgSz w:w="11907" w:h="16839"/>
          <w:pgMar w:top="1440" w:right="1440" w:bottom="1440" w:left="1800" w:header="720" w:footer="720" w:gutter="0"/>
          <w:cols w:space="720"/>
          <w:titlePg/>
        </w:sectPr>
      </w:pPr>
    </w:p>
    <w:tbl>
      <w:tblPr>
        <w:tblStyle w:val="a3"/>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0"/>
        <w:gridCol w:w="7470"/>
      </w:tblGrid>
      <w:tr w:rsidR="009D695D" w14:paraId="00FCE0F1" w14:textId="77777777">
        <w:tc>
          <w:tcPr>
            <w:tcW w:w="9090" w:type="dxa"/>
            <w:gridSpan w:val="2"/>
            <w:tcBorders>
              <w:top w:val="nil"/>
              <w:left w:val="nil"/>
              <w:bottom w:val="single" w:sz="4" w:space="0" w:color="000000"/>
              <w:right w:val="nil"/>
            </w:tcBorders>
            <w:vAlign w:val="center"/>
          </w:tcPr>
          <w:p w14:paraId="0000019B" w14:textId="77777777" w:rsidR="009D695D" w:rsidRDefault="00796E85">
            <w:pPr>
              <w:pStyle w:val="Subtitle"/>
            </w:pPr>
            <w:bookmarkStart w:id="59" w:name="_heading=h.2dlolyb" w:colFirst="0" w:colLast="0"/>
            <w:bookmarkStart w:id="60" w:name="_heading=h.sqyw64" w:colFirst="0" w:colLast="0"/>
            <w:bookmarkStart w:id="61" w:name="_GoBack"/>
            <w:bookmarkEnd w:id="59"/>
            <w:bookmarkEnd w:id="60"/>
            <w:bookmarkEnd w:id="61"/>
            <w:r>
              <w:lastRenderedPageBreak/>
              <w:t>Section II.  Bid Data Sheet (BDS)</w:t>
            </w:r>
          </w:p>
          <w:p w14:paraId="0000019C" w14:textId="77777777" w:rsidR="009D695D" w:rsidRDefault="00796E85">
            <w:pPr>
              <w:jc w:val="both"/>
            </w:pPr>
            <w:r>
              <w:t>The following data shall complement, supplement, or amend the provisions in the Instructions to Tenderers (ITT) in Section I.  Whenever there is a conflict, the provisions herein shall prevail over those in ITT.</w:t>
            </w:r>
          </w:p>
          <w:p w14:paraId="0000019D" w14:textId="77777777" w:rsidR="009D695D" w:rsidRDefault="009D695D">
            <w:pPr>
              <w:jc w:val="both"/>
              <w:rPr>
                <w:b/>
                <w:i/>
              </w:rPr>
            </w:pPr>
          </w:p>
        </w:tc>
      </w:tr>
      <w:tr w:rsidR="009D695D" w14:paraId="004E378D" w14:textId="77777777">
        <w:tc>
          <w:tcPr>
            <w:tcW w:w="1620" w:type="dxa"/>
            <w:tcBorders>
              <w:top w:val="single" w:sz="4" w:space="0" w:color="000000"/>
              <w:left w:val="single" w:sz="4" w:space="0" w:color="000000"/>
              <w:bottom w:val="single" w:sz="4" w:space="0" w:color="000000"/>
              <w:right w:val="single" w:sz="4" w:space="0" w:color="000000"/>
            </w:tcBorders>
          </w:tcPr>
          <w:p w14:paraId="0000019F" w14:textId="77777777" w:rsidR="009D695D" w:rsidRDefault="00796E85">
            <w:pPr>
              <w:spacing w:before="120"/>
              <w:jc w:val="center"/>
              <w:rPr>
                <w:b/>
              </w:rPr>
            </w:pPr>
            <w:r>
              <w:rPr>
                <w:b/>
              </w:rPr>
              <w:t>ITT Clause Reference</w:t>
            </w:r>
          </w:p>
        </w:tc>
        <w:tc>
          <w:tcPr>
            <w:tcW w:w="7470" w:type="dxa"/>
            <w:tcBorders>
              <w:top w:val="single" w:sz="4" w:space="0" w:color="000000"/>
              <w:left w:val="single" w:sz="4" w:space="0" w:color="000000"/>
              <w:bottom w:val="single" w:sz="4" w:space="0" w:color="000000"/>
              <w:right w:val="single" w:sz="4" w:space="0" w:color="000000"/>
            </w:tcBorders>
          </w:tcPr>
          <w:p w14:paraId="000001A0" w14:textId="77777777" w:rsidR="009D695D" w:rsidRDefault="00796E85">
            <w:pPr>
              <w:spacing w:before="120" w:after="120"/>
              <w:jc w:val="center"/>
              <w:rPr>
                <w:b/>
                <w:sz w:val="28"/>
                <w:szCs w:val="28"/>
              </w:rPr>
            </w:pPr>
            <w:r>
              <w:rPr>
                <w:b/>
                <w:sz w:val="22"/>
                <w:szCs w:val="22"/>
              </w:rPr>
              <w:t>Bid data that supplements the ITT</w:t>
            </w:r>
          </w:p>
        </w:tc>
      </w:tr>
      <w:tr w:rsidR="009D695D" w14:paraId="53B5BFF7" w14:textId="77777777">
        <w:tc>
          <w:tcPr>
            <w:tcW w:w="1620" w:type="dxa"/>
            <w:tcBorders>
              <w:top w:val="single" w:sz="4" w:space="0" w:color="000000"/>
              <w:left w:val="single" w:sz="4" w:space="0" w:color="000000"/>
              <w:bottom w:val="single" w:sz="4" w:space="0" w:color="000000"/>
              <w:right w:val="single" w:sz="4" w:space="0" w:color="000000"/>
            </w:tcBorders>
          </w:tcPr>
          <w:p w14:paraId="000001A1"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A2" w14:textId="77777777" w:rsidR="009D695D" w:rsidRDefault="00796E85">
            <w:pPr>
              <w:spacing w:before="120" w:after="120"/>
              <w:jc w:val="center"/>
              <w:rPr>
                <w:b/>
                <w:sz w:val="28"/>
                <w:szCs w:val="28"/>
              </w:rPr>
            </w:pPr>
            <w:bookmarkStart w:id="62" w:name="_heading=h.3cqmetx" w:colFirst="0" w:colLast="0"/>
            <w:bookmarkEnd w:id="62"/>
            <w:r>
              <w:rPr>
                <w:b/>
                <w:sz w:val="28"/>
                <w:szCs w:val="28"/>
              </w:rPr>
              <w:t>A. General</w:t>
            </w:r>
          </w:p>
        </w:tc>
      </w:tr>
      <w:tr w:rsidR="009D695D" w14:paraId="7E923E5B" w14:textId="77777777">
        <w:tc>
          <w:tcPr>
            <w:tcW w:w="1620" w:type="dxa"/>
            <w:tcBorders>
              <w:top w:val="single" w:sz="4" w:space="0" w:color="000000"/>
              <w:left w:val="single" w:sz="4" w:space="0" w:color="000000"/>
              <w:bottom w:val="single" w:sz="4" w:space="0" w:color="000000"/>
              <w:right w:val="single" w:sz="4" w:space="0" w:color="000000"/>
            </w:tcBorders>
          </w:tcPr>
          <w:p w14:paraId="000001A3"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4" w14:textId="77777777" w:rsidR="009D695D" w:rsidRDefault="00796E85">
            <w:pPr>
              <w:tabs>
                <w:tab w:val="right" w:pos="7272"/>
              </w:tabs>
              <w:spacing w:before="120" w:after="120"/>
              <w:rPr>
                <w:sz w:val="22"/>
                <w:szCs w:val="22"/>
              </w:rPr>
            </w:pPr>
            <w:r>
              <w:rPr>
                <w:sz w:val="22"/>
                <w:szCs w:val="22"/>
              </w:rPr>
              <w:t xml:space="preserve">The Procuring Entity is: </w:t>
            </w:r>
            <w:r>
              <w:rPr>
                <w:b/>
                <w:i/>
              </w:rPr>
              <w:t xml:space="preserve">Ministry of Finance </w:t>
            </w:r>
          </w:p>
        </w:tc>
      </w:tr>
      <w:tr w:rsidR="009D695D" w14:paraId="4B6F1268" w14:textId="77777777">
        <w:tc>
          <w:tcPr>
            <w:tcW w:w="1620" w:type="dxa"/>
            <w:tcBorders>
              <w:top w:val="single" w:sz="4" w:space="0" w:color="000000"/>
              <w:left w:val="single" w:sz="4" w:space="0" w:color="000000"/>
              <w:bottom w:val="single" w:sz="4" w:space="0" w:color="000000"/>
              <w:right w:val="single" w:sz="4" w:space="0" w:color="000000"/>
            </w:tcBorders>
          </w:tcPr>
          <w:p w14:paraId="000001A5"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6" w14:textId="256D98B6" w:rsidR="009D695D" w:rsidRDefault="00796E85">
            <w:pPr>
              <w:tabs>
                <w:tab w:val="right" w:pos="7272"/>
              </w:tabs>
              <w:spacing w:before="160" w:after="160" w:line="276" w:lineRule="auto"/>
              <w:rPr>
                <w:b/>
                <w:color w:val="000000"/>
              </w:rPr>
            </w:pPr>
            <w:r>
              <w:rPr>
                <w:color w:val="000000"/>
              </w:rPr>
              <w:t xml:space="preserve">The name of the tendering process is: </w:t>
            </w:r>
            <w:r w:rsidR="002361FF">
              <w:rPr>
                <w:color w:val="000000"/>
              </w:rPr>
              <w:t>National Competitive Bidding (NCB)</w:t>
            </w:r>
          </w:p>
          <w:p w14:paraId="000001A7" w14:textId="77777777" w:rsidR="009D695D" w:rsidRDefault="00796E85">
            <w:pPr>
              <w:tabs>
                <w:tab w:val="right" w:pos="7272"/>
              </w:tabs>
              <w:spacing w:before="160" w:after="160" w:line="276" w:lineRule="auto"/>
              <w:rPr>
                <w:color w:val="000000"/>
              </w:rPr>
            </w:pPr>
            <w:r>
              <w:rPr>
                <w:color w:val="000000"/>
              </w:rPr>
              <w:t xml:space="preserve">The procurement invitation reference number of the tendering process is: </w:t>
            </w:r>
          </w:p>
          <w:p w14:paraId="000001A8" w14:textId="2121C97F" w:rsidR="009D695D" w:rsidRPr="002361FF" w:rsidRDefault="00796E85">
            <w:pPr>
              <w:tabs>
                <w:tab w:val="right" w:pos="7272"/>
              </w:tabs>
              <w:spacing w:before="160" w:after="160" w:line="276" w:lineRule="auto"/>
              <w:rPr>
                <w:rFonts w:ascii="Times" w:eastAsia="Times" w:hAnsi="Times" w:cs="Times"/>
                <w:bCs/>
                <w:sz w:val="16"/>
                <w:szCs w:val="16"/>
                <w:u w:val="single"/>
              </w:rPr>
            </w:pPr>
            <w:r>
              <w:rPr>
                <w:color w:val="000000"/>
              </w:rPr>
              <w:t xml:space="preserve">The name of the Procurement is: </w:t>
            </w:r>
            <w:r w:rsidR="002361FF" w:rsidRPr="002361FF">
              <w:rPr>
                <w:bCs/>
                <w:color w:val="000000"/>
                <w:sz w:val="28"/>
                <w:szCs w:val="28"/>
                <w:u w:val="single"/>
              </w:rPr>
              <w:t>Supply and Installation of</w:t>
            </w:r>
            <w:r w:rsidR="002361FF" w:rsidRPr="002361FF">
              <w:rPr>
                <w:bCs/>
                <w:sz w:val="28"/>
                <w:szCs w:val="28"/>
                <w:u w:val="single"/>
              </w:rPr>
              <w:t xml:space="preserve"> 25ton ice plants in Ha. </w:t>
            </w:r>
            <w:proofErr w:type="spellStart"/>
            <w:r w:rsidR="002361FF" w:rsidRPr="002361FF">
              <w:rPr>
                <w:bCs/>
                <w:sz w:val="28"/>
                <w:szCs w:val="28"/>
                <w:u w:val="single"/>
              </w:rPr>
              <w:t>Dhidhdhoo</w:t>
            </w:r>
            <w:proofErr w:type="spellEnd"/>
            <w:r w:rsidR="002361FF" w:rsidRPr="002361FF">
              <w:rPr>
                <w:bCs/>
                <w:sz w:val="28"/>
                <w:szCs w:val="28"/>
                <w:u w:val="single"/>
              </w:rPr>
              <w:t xml:space="preserve">, Sh. </w:t>
            </w:r>
            <w:proofErr w:type="spellStart"/>
            <w:r w:rsidR="002361FF" w:rsidRPr="002361FF">
              <w:rPr>
                <w:bCs/>
                <w:sz w:val="28"/>
                <w:szCs w:val="28"/>
                <w:u w:val="single"/>
              </w:rPr>
              <w:t>Komandoo</w:t>
            </w:r>
            <w:proofErr w:type="spellEnd"/>
            <w:r w:rsidR="002361FF" w:rsidRPr="002361FF">
              <w:rPr>
                <w:bCs/>
                <w:sz w:val="28"/>
                <w:szCs w:val="28"/>
                <w:u w:val="single"/>
              </w:rPr>
              <w:t xml:space="preserve">, Aa. </w:t>
            </w:r>
            <w:proofErr w:type="spellStart"/>
            <w:r w:rsidR="002361FF" w:rsidRPr="002361FF">
              <w:rPr>
                <w:bCs/>
                <w:sz w:val="28"/>
                <w:szCs w:val="28"/>
                <w:u w:val="single"/>
              </w:rPr>
              <w:t>Rasdhoo</w:t>
            </w:r>
            <w:proofErr w:type="spellEnd"/>
            <w:r w:rsidR="002361FF" w:rsidRPr="002361FF">
              <w:rPr>
                <w:bCs/>
                <w:sz w:val="28"/>
                <w:szCs w:val="28"/>
                <w:u w:val="single"/>
              </w:rPr>
              <w:t xml:space="preserve">, Dh. </w:t>
            </w:r>
            <w:proofErr w:type="spellStart"/>
            <w:r w:rsidR="002361FF" w:rsidRPr="002361FF">
              <w:rPr>
                <w:bCs/>
                <w:sz w:val="28"/>
                <w:szCs w:val="28"/>
                <w:u w:val="single"/>
              </w:rPr>
              <w:t>Meedhoo</w:t>
            </w:r>
            <w:proofErr w:type="spellEnd"/>
            <w:r w:rsidR="002361FF" w:rsidRPr="002361FF">
              <w:rPr>
                <w:bCs/>
                <w:sz w:val="28"/>
                <w:szCs w:val="28"/>
                <w:u w:val="single"/>
              </w:rPr>
              <w:t xml:space="preserve"> and L. </w:t>
            </w:r>
            <w:proofErr w:type="spellStart"/>
            <w:r w:rsidR="002361FF" w:rsidRPr="002361FF">
              <w:rPr>
                <w:bCs/>
                <w:sz w:val="28"/>
                <w:szCs w:val="28"/>
                <w:u w:val="single"/>
              </w:rPr>
              <w:t>Maamendhoo</w:t>
            </w:r>
            <w:proofErr w:type="spellEnd"/>
            <w:r w:rsidR="002361FF" w:rsidRPr="002361FF">
              <w:rPr>
                <w:bCs/>
                <w:sz w:val="28"/>
                <w:szCs w:val="28"/>
                <w:u w:val="single"/>
              </w:rPr>
              <w:t xml:space="preserve">  </w:t>
            </w:r>
          </w:p>
          <w:p w14:paraId="000001A9" w14:textId="10915BC8" w:rsidR="009D695D" w:rsidRDefault="00796E85">
            <w:pPr>
              <w:tabs>
                <w:tab w:val="right" w:pos="7272"/>
              </w:tabs>
              <w:spacing w:before="160" w:after="160" w:line="276" w:lineRule="auto"/>
              <w:rPr>
                <w:color w:val="000000"/>
              </w:rPr>
            </w:pPr>
            <w:r>
              <w:rPr>
                <w:color w:val="000000"/>
              </w:rPr>
              <w:t xml:space="preserve">Procurement number: </w:t>
            </w:r>
            <w:r w:rsidR="002361FF">
              <w:rPr>
                <w:color w:val="000000"/>
              </w:rPr>
              <w:t>TES/2021/G-017</w:t>
            </w:r>
          </w:p>
          <w:p w14:paraId="000001AA" w14:textId="77777777" w:rsidR="009D695D" w:rsidRDefault="009D695D">
            <w:pPr>
              <w:tabs>
                <w:tab w:val="right" w:pos="7272"/>
              </w:tabs>
              <w:spacing w:before="60" w:after="60"/>
              <w:rPr>
                <w:b/>
                <w:i/>
              </w:rPr>
            </w:pPr>
          </w:p>
        </w:tc>
      </w:tr>
      <w:tr w:rsidR="009D695D" w14:paraId="7F22089A" w14:textId="77777777">
        <w:tc>
          <w:tcPr>
            <w:tcW w:w="1620" w:type="dxa"/>
            <w:tcBorders>
              <w:top w:val="single" w:sz="4" w:space="0" w:color="000000"/>
              <w:left w:val="single" w:sz="4" w:space="0" w:color="000000"/>
              <w:bottom w:val="single" w:sz="4" w:space="0" w:color="000000"/>
              <w:right w:val="single" w:sz="4" w:space="0" w:color="000000"/>
            </w:tcBorders>
          </w:tcPr>
          <w:p w14:paraId="000001AB" w14:textId="20D0355F" w:rsidR="009D695D" w:rsidRDefault="00796E85">
            <w:pPr>
              <w:spacing w:before="120"/>
              <w:rPr>
                <w:b/>
                <w:sz w:val="22"/>
                <w:szCs w:val="22"/>
              </w:rPr>
            </w:pPr>
            <w:r>
              <w:rPr>
                <w:b/>
                <w:sz w:val="22"/>
                <w:szCs w:val="22"/>
              </w:rPr>
              <w:t>ITT 4.</w:t>
            </w:r>
            <w:r w:rsidR="0036670C">
              <w:rPr>
                <w:b/>
                <w:sz w:val="22"/>
                <w:szCs w:val="22"/>
              </w:rPr>
              <w:t>1</w:t>
            </w:r>
          </w:p>
          <w:p w14:paraId="000001AC" w14:textId="77777777" w:rsidR="009D695D" w:rsidRDefault="009D695D">
            <w:pPr>
              <w:spacing w:before="120"/>
              <w:rPr>
                <w:b/>
                <w:sz w:val="22"/>
                <w:szCs w:val="22"/>
              </w:rPr>
            </w:pPr>
          </w:p>
        </w:tc>
        <w:tc>
          <w:tcPr>
            <w:tcW w:w="7470" w:type="dxa"/>
            <w:tcBorders>
              <w:top w:val="single" w:sz="4" w:space="0" w:color="000000"/>
              <w:left w:val="single" w:sz="4" w:space="0" w:color="000000"/>
              <w:bottom w:val="single" w:sz="4" w:space="0" w:color="000000"/>
              <w:right w:val="single" w:sz="4" w:space="0" w:color="000000"/>
            </w:tcBorders>
          </w:tcPr>
          <w:p w14:paraId="000001AD" w14:textId="7BBF2CAB" w:rsidR="009D695D" w:rsidRDefault="0036670C">
            <w:pPr>
              <w:tabs>
                <w:tab w:val="right" w:pos="7272"/>
              </w:tabs>
              <w:spacing w:before="160" w:after="160" w:line="276" w:lineRule="auto"/>
              <w:rPr>
                <w:color w:val="000000"/>
              </w:rPr>
            </w:pPr>
            <w:r w:rsidRPr="0036670C">
              <w:rPr>
                <w:color w:val="000000"/>
              </w:rPr>
              <w:t>The individuals or firms in a JV shall be jointly and severally liable.</w:t>
            </w:r>
          </w:p>
        </w:tc>
      </w:tr>
      <w:tr w:rsidR="009D695D" w14:paraId="57B10091" w14:textId="77777777">
        <w:tc>
          <w:tcPr>
            <w:tcW w:w="1620" w:type="dxa"/>
            <w:tcBorders>
              <w:top w:val="single" w:sz="4" w:space="0" w:color="000000"/>
              <w:left w:val="single" w:sz="4" w:space="0" w:color="000000"/>
              <w:bottom w:val="single" w:sz="4" w:space="0" w:color="000000"/>
              <w:right w:val="single" w:sz="4" w:space="0" w:color="000000"/>
            </w:tcBorders>
          </w:tcPr>
          <w:p w14:paraId="000001AE" w14:textId="77777777" w:rsidR="009D695D" w:rsidRDefault="00796E85">
            <w:pPr>
              <w:spacing w:before="120"/>
              <w:rPr>
                <w:b/>
                <w:sz w:val="22"/>
                <w:szCs w:val="22"/>
              </w:rPr>
            </w:pPr>
            <w:r>
              <w:rPr>
                <w:b/>
                <w:sz w:val="22"/>
                <w:szCs w:val="22"/>
              </w:rPr>
              <w:t>ITT 4.4</w:t>
            </w:r>
          </w:p>
        </w:tc>
        <w:tc>
          <w:tcPr>
            <w:tcW w:w="7470" w:type="dxa"/>
            <w:tcBorders>
              <w:top w:val="single" w:sz="4" w:space="0" w:color="000000"/>
              <w:left w:val="single" w:sz="4" w:space="0" w:color="000000"/>
              <w:bottom w:val="single" w:sz="4" w:space="0" w:color="000000"/>
              <w:right w:val="single" w:sz="4" w:space="0" w:color="000000"/>
            </w:tcBorders>
          </w:tcPr>
          <w:p w14:paraId="000001AF" w14:textId="272ED5C9" w:rsidR="009D695D" w:rsidRDefault="00796E85">
            <w:pPr>
              <w:tabs>
                <w:tab w:val="right" w:pos="7254"/>
              </w:tabs>
              <w:spacing w:before="120" w:after="120"/>
              <w:rPr>
                <w:sz w:val="22"/>
                <w:szCs w:val="22"/>
                <w:highlight w:val="yellow"/>
              </w:rPr>
            </w:pPr>
            <w:r w:rsidRPr="003E2F2D">
              <w:rPr>
                <w:sz w:val="22"/>
                <w:szCs w:val="22"/>
              </w:rPr>
              <w:t>A list of firms suspended from participating in Saudi Fund for Development funded projects is available at– N/A</w:t>
            </w:r>
          </w:p>
        </w:tc>
      </w:tr>
      <w:tr w:rsidR="009D695D" w14:paraId="3C6FA7FF" w14:textId="77777777">
        <w:tc>
          <w:tcPr>
            <w:tcW w:w="1620" w:type="dxa"/>
            <w:tcBorders>
              <w:top w:val="single" w:sz="4" w:space="0" w:color="000000"/>
              <w:left w:val="single" w:sz="4" w:space="0" w:color="000000"/>
              <w:bottom w:val="single" w:sz="4" w:space="0" w:color="000000"/>
              <w:right w:val="single" w:sz="4" w:space="0" w:color="000000"/>
            </w:tcBorders>
          </w:tcPr>
          <w:p w14:paraId="000001B0"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B1" w14:textId="77777777" w:rsidR="009D695D" w:rsidRDefault="00796E85">
            <w:pPr>
              <w:spacing w:before="120" w:after="120"/>
              <w:jc w:val="center"/>
              <w:rPr>
                <w:b/>
                <w:sz w:val="28"/>
                <w:szCs w:val="28"/>
              </w:rPr>
            </w:pPr>
            <w:bookmarkStart w:id="63" w:name="_heading=h.1rvwp1q" w:colFirst="0" w:colLast="0"/>
            <w:bookmarkEnd w:id="63"/>
            <w:r>
              <w:rPr>
                <w:b/>
                <w:sz w:val="28"/>
                <w:szCs w:val="28"/>
              </w:rPr>
              <w:t>B. Contents of Bidding Documents</w:t>
            </w:r>
          </w:p>
        </w:tc>
      </w:tr>
      <w:tr w:rsidR="009D695D" w14:paraId="228CBC01" w14:textId="77777777" w:rsidTr="001D0019">
        <w:trPr>
          <w:trHeight w:val="1433"/>
        </w:trPr>
        <w:tc>
          <w:tcPr>
            <w:tcW w:w="1620" w:type="dxa"/>
            <w:tcBorders>
              <w:top w:val="single" w:sz="4" w:space="0" w:color="000000"/>
              <w:left w:val="single" w:sz="4" w:space="0" w:color="000000"/>
              <w:bottom w:val="single" w:sz="4" w:space="0" w:color="000000"/>
              <w:right w:val="single" w:sz="4" w:space="0" w:color="000000"/>
            </w:tcBorders>
          </w:tcPr>
          <w:p w14:paraId="000001B2" w14:textId="77777777" w:rsidR="009D695D" w:rsidRDefault="00796E85">
            <w:pPr>
              <w:spacing w:before="120"/>
              <w:rPr>
                <w:b/>
                <w:sz w:val="22"/>
                <w:szCs w:val="22"/>
              </w:rPr>
            </w:pPr>
            <w:r>
              <w:rPr>
                <w:b/>
                <w:sz w:val="22"/>
                <w:szCs w:val="22"/>
              </w:rPr>
              <w:t>ITT 7.1</w:t>
            </w:r>
          </w:p>
        </w:tc>
        <w:tc>
          <w:tcPr>
            <w:tcW w:w="7470" w:type="dxa"/>
            <w:tcBorders>
              <w:top w:val="single" w:sz="4" w:space="0" w:color="000000"/>
              <w:left w:val="single" w:sz="4" w:space="0" w:color="000000"/>
              <w:bottom w:val="single" w:sz="4" w:space="0" w:color="000000"/>
              <w:right w:val="single" w:sz="4" w:space="0" w:color="000000"/>
            </w:tcBorders>
          </w:tcPr>
          <w:p w14:paraId="000001B3" w14:textId="77777777" w:rsidR="009D695D" w:rsidRDefault="00796E85">
            <w:pPr>
              <w:tabs>
                <w:tab w:val="right" w:pos="7254"/>
              </w:tabs>
              <w:spacing w:before="160" w:after="160" w:line="276" w:lineRule="auto"/>
            </w:pPr>
            <w:r>
              <w:t xml:space="preserve">For </w:t>
            </w:r>
            <w:r>
              <w:rPr>
                <w:b/>
                <w:u w:val="single"/>
              </w:rPr>
              <w:t>clarification purposes</w:t>
            </w:r>
            <w:r>
              <w:t xml:space="preserve"> only, the Employer’s address is:</w:t>
            </w:r>
          </w:p>
          <w:p w14:paraId="000001B4" w14:textId="77777777" w:rsidR="009D695D" w:rsidRDefault="00796E85">
            <w:pPr>
              <w:pBdr>
                <w:top w:val="nil"/>
                <w:left w:val="nil"/>
                <w:bottom w:val="nil"/>
                <w:right w:val="nil"/>
                <w:between w:val="nil"/>
              </w:pBdr>
              <w:ind w:left="720"/>
              <w:rPr>
                <w:color w:val="000000"/>
              </w:rPr>
            </w:pPr>
            <w:r>
              <w:rPr>
                <w:color w:val="000000"/>
              </w:rPr>
              <w:t xml:space="preserve">Ms. </w:t>
            </w:r>
            <w:proofErr w:type="spellStart"/>
            <w:r>
              <w:rPr>
                <w:color w:val="000000"/>
              </w:rPr>
              <w:t>Aminath</w:t>
            </w:r>
            <w:proofErr w:type="spellEnd"/>
            <w:r>
              <w:rPr>
                <w:color w:val="000000"/>
              </w:rPr>
              <w:t xml:space="preserve"> </w:t>
            </w:r>
            <w:proofErr w:type="spellStart"/>
            <w:r>
              <w:rPr>
                <w:color w:val="000000"/>
              </w:rPr>
              <w:t>Naheen</w:t>
            </w:r>
            <w:proofErr w:type="spellEnd"/>
            <w:r>
              <w:rPr>
                <w:color w:val="000000"/>
              </w:rPr>
              <w:t xml:space="preserve"> Ahmed,</w:t>
            </w:r>
          </w:p>
          <w:p w14:paraId="000001B5" w14:textId="77777777" w:rsidR="009D695D" w:rsidRDefault="00796E85">
            <w:pPr>
              <w:pBdr>
                <w:top w:val="nil"/>
                <w:left w:val="nil"/>
                <w:bottom w:val="nil"/>
                <w:right w:val="nil"/>
                <w:between w:val="nil"/>
              </w:pBdr>
              <w:ind w:left="720"/>
              <w:rPr>
                <w:color w:val="000000"/>
              </w:rPr>
            </w:pPr>
            <w:r>
              <w:rPr>
                <w:color w:val="000000"/>
              </w:rPr>
              <w:t>Assistant Procurement Executive,</w:t>
            </w:r>
          </w:p>
          <w:p w14:paraId="000001B6" w14:textId="77777777" w:rsidR="009D695D" w:rsidRDefault="00796E85">
            <w:pPr>
              <w:pBdr>
                <w:top w:val="nil"/>
                <w:left w:val="nil"/>
                <w:bottom w:val="nil"/>
                <w:right w:val="nil"/>
                <w:between w:val="nil"/>
              </w:pBdr>
              <w:ind w:left="720"/>
              <w:rPr>
                <w:color w:val="000000"/>
              </w:rPr>
            </w:pPr>
            <w:r>
              <w:rPr>
                <w:color w:val="000000"/>
              </w:rPr>
              <w:t>National Tender</w:t>
            </w:r>
          </w:p>
          <w:p w14:paraId="000001B7"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1B8" w14:textId="77777777" w:rsidR="009D695D" w:rsidRDefault="00796E85">
            <w:pPr>
              <w:pBdr>
                <w:top w:val="nil"/>
                <w:left w:val="nil"/>
                <w:bottom w:val="nil"/>
                <w:right w:val="nil"/>
                <w:between w:val="nil"/>
              </w:pBdr>
              <w:ind w:left="720"/>
              <w:rPr>
                <w:color w:val="000000"/>
              </w:rPr>
            </w:pPr>
            <w:proofErr w:type="spellStart"/>
            <w:r>
              <w:rPr>
                <w:color w:val="000000"/>
              </w:rPr>
              <w:t>Ameenee</w:t>
            </w:r>
            <w:proofErr w:type="spellEnd"/>
            <w:r>
              <w:rPr>
                <w:color w:val="000000"/>
              </w:rPr>
              <w:t xml:space="preserve"> </w:t>
            </w:r>
            <w:proofErr w:type="spellStart"/>
            <w:r>
              <w:rPr>
                <w:color w:val="000000"/>
              </w:rPr>
              <w:t>Magu</w:t>
            </w:r>
            <w:proofErr w:type="spellEnd"/>
            <w:r>
              <w:rPr>
                <w:color w:val="000000"/>
              </w:rPr>
              <w:t>, Male’, 20379</w:t>
            </w:r>
          </w:p>
          <w:p w14:paraId="000001B9"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1BA" w14:textId="77777777" w:rsidR="009D695D" w:rsidRDefault="00796E85">
            <w:pPr>
              <w:pBdr>
                <w:top w:val="nil"/>
                <w:left w:val="nil"/>
                <w:bottom w:val="nil"/>
                <w:right w:val="nil"/>
                <w:between w:val="nil"/>
              </w:pBdr>
              <w:ind w:left="720"/>
              <w:rPr>
                <w:color w:val="000000"/>
              </w:rPr>
            </w:pPr>
            <w:r>
              <w:rPr>
                <w:color w:val="000000"/>
              </w:rPr>
              <w:t>Tel: (960) 334 9191, 334 9106</w:t>
            </w:r>
          </w:p>
          <w:p w14:paraId="000001BB" w14:textId="77777777" w:rsidR="009D695D" w:rsidRDefault="00796E85">
            <w:pPr>
              <w:pBdr>
                <w:top w:val="nil"/>
                <w:left w:val="nil"/>
                <w:bottom w:val="nil"/>
                <w:right w:val="nil"/>
                <w:between w:val="nil"/>
              </w:pBdr>
              <w:tabs>
                <w:tab w:val="left" w:pos="1521"/>
              </w:tabs>
              <w:jc w:val="both"/>
            </w:pPr>
            <w:r>
              <w:rPr>
                <w:color w:val="000000"/>
              </w:rPr>
              <w:t xml:space="preserve">            E-mail: </w:t>
            </w:r>
            <w:r>
              <w:rPr>
                <w:color w:val="FF0000"/>
              </w:rPr>
              <w:t xml:space="preserve">aminath.naaheen@finance.gov </w:t>
            </w:r>
          </w:p>
          <w:p w14:paraId="000001BC" w14:textId="77777777" w:rsidR="009D695D" w:rsidRDefault="00796E85">
            <w:pPr>
              <w:pBdr>
                <w:top w:val="nil"/>
                <w:left w:val="nil"/>
                <w:bottom w:val="nil"/>
                <w:right w:val="nil"/>
                <w:between w:val="nil"/>
              </w:pBdr>
              <w:tabs>
                <w:tab w:val="left" w:pos="1521"/>
              </w:tabs>
              <w:jc w:val="both"/>
              <w:rPr>
                <w:color w:val="000000"/>
              </w:rPr>
            </w:pPr>
            <w:r>
              <w:rPr>
                <w:color w:val="000000"/>
              </w:rPr>
              <w:tab/>
              <w:t xml:space="preserve"> </w:t>
            </w:r>
            <w:proofErr w:type="spellStart"/>
            <w:r>
              <w:rPr>
                <w:color w:val="000000"/>
              </w:rPr>
              <w:t>CC:</w:t>
            </w:r>
            <w:hyperlink r:id="rId19">
              <w:r>
                <w:rPr>
                  <w:color w:val="0000FF"/>
                  <w:u w:val="single"/>
                </w:rPr>
                <w:t>tender@finance.gov.mv</w:t>
              </w:r>
              <w:proofErr w:type="spellEnd"/>
            </w:hyperlink>
            <w:r>
              <w:fldChar w:fldCharType="begin"/>
            </w:r>
            <w:r>
              <w:instrText xml:space="preserve"> HYPERLINK "mailto:tender@finance.gov.mv" </w:instrText>
            </w:r>
            <w:r>
              <w:fldChar w:fldCharType="separate"/>
            </w:r>
          </w:p>
          <w:p w14:paraId="000001BD" w14:textId="77777777" w:rsidR="009D695D" w:rsidRDefault="00796E85">
            <w:pPr>
              <w:tabs>
                <w:tab w:val="right" w:pos="7254"/>
              </w:tabs>
              <w:rPr>
                <w:b/>
                <w:i/>
              </w:rPr>
            </w:pPr>
            <w:r>
              <w:fldChar w:fldCharType="end"/>
            </w:r>
          </w:p>
          <w:p w14:paraId="000001BE" w14:textId="77777777" w:rsidR="009D695D" w:rsidRDefault="00796E85">
            <w:pPr>
              <w:tabs>
                <w:tab w:val="right" w:pos="7254"/>
              </w:tabs>
              <w:rPr>
                <w:b/>
                <w:i/>
              </w:rPr>
            </w:pPr>
            <w:r>
              <w:fldChar w:fldCharType="begin"/>
            </w:r>
            <w:r>
              <w:instrText xml:space="preserve"> HYPERLINK "mailto:tender@finance.gov.mv" </w:instrText>
            </w:r>
            <w:r>
              <w:fldChar w:fldCharType="separate"/>
            </w:r>
          </w:p>
          <w:p w14:paraId="000001BF" w14:textId="77777777" w:rsidR="009D695D" w:rsidRDefault="009D695D">
            <w:pPr>
              <w:tabs>
                <w:tab w:val="right" w:pos="7254"/>
              </w:tabs>
              <w:rPr>
                <w:b/>
                <w:i/>
              </w:rPr>
            </w:pPr>
          </w:p>
          <w:p w14:paraId="26F85679" w14:textId="02709F1A" w:rsidR="002361FF" w:rsidRPr="00E03B5A" w:rsidRDefault="00796E85" w:rsidP="002361FF">
            <w:pPr>
              <w:pStyle w:val="ListParagraph"/>
              <w:numPr>
                <w:ilvl w:val="0"/>
                <w:numId w:val="98"/>
              </w:numPr>
              <w:spacing w:after="240"/>
              <w:jc w:val="both"/>
              <w:rPr>
                <w:b/>
                <w:bCs/>
              </w:rPr>
            </w:pPr>
            <w:r>
              <w:lastRenderedPageBreak/>
              <w:fldChar w:fldCharType="end"/>
            </w:r>
            <w:r>
              <w:t xml:space="preserve">Requests for </w:t>
            </w:r>
            <w:r>
              <w:rPr>
                <w:b/>
              </w:rPr>
              <w:t>clarification</w:t>
            </w:r>
            <w:r>
              <w:t xml:space="preserve"> should be received by the Employer no later than: </w:t>
            </w:r>
            <w:r w:rsidR="002361FF" w:rsidRPr="001D0019">
              <w:rPr>
                <w:color w:val="FF0000"/>
              </w:rPr>
              <w:t xml:space="preserve">20th September ,1400hrs. </w:t>
            </w:r>
            <w:r w:rsidR="002361FF">
              <w:rPr>
                <w:b/>
                <w:bCs/>
              </w:rPr>
              <w:t>Any Clarification request received after the Clarification deadline shall not be accepted</w:t>
            </w:r>
          </w:p>
          <w:p w14:paraId="170677C1" w14:textId="5896A9AE" w:rsidR="009D695D" w:rsidRDefault="009D695D">
            <w:pPr>
              <w:tabs>
                <w:tab w:val="right" w:pos="7254"/>
              </w:tabs>
            </w:pPr>
          </w:p>
          <w:p w14:paraId="4D3D1CD3" w14:textId="77777777" w:rsidR="00195387" w:rsidRDefault="00195387">
            <w:pPr>
              <w:tabs>
                <w:tab w:val="right" w:pos="7254"/>
              </w:tabs>
              <w:rPr>
                <w:b/>
                <w:i/>
              </w:rPr>
            </w:pPr>
          </w:p>
          <w:p w14:paraId="000001C0" w14:textId="6E2CF197" w:rsidR="00195387" w:rsidRDefault="00195387">
            <w:pPr>
              <w:tabs>
                <w:tab w:val="right" w:pos="7254"/>
              </w:tabs>
              <w:rPr>
                <w:b/>
                <w:i/>
              </w:rPr>
            </w:pPr>
          </w:p>
        </w:tc>
      </w:tr>
      <w:tr w:rsidR="009D695D" w14:paraId="0C152817" w14:textId="77777777">
        <w:tc>
          <w:tcPr>
            <w:tcW w:w="1620" w:type="dxa"/>
            <w:tcBorders>
              <w:top w:val="single" w:sz="4" w:space="0" w:color="000000"/>
              <w:left w:val="single" w:sz="4" w:space="0" w:color="000000"/>
              <w:bottom w:val="single" w:sz="4" w:space="0" w:color="000000"/>
              <w:right w:val="single" w:sz="4" w:space="0" w:color="000000"/>
            </w:tcBorders>
          </w:tcPr>
          <w:p w14:paraId="000001C1" w14:textId="77777777" w:rsidR="009D695D" w:rsidRDefault="009D695D">
            <w:pPr>
              <w:spacing w:before="120"/>
              <w:ind w:left="227"/>
              <w:rPr>
                <w:b/>
              </w:rPr>
            </w:pPr>
          </w:p>
        </w:tc>
        <w:tc>
          <w:tcPr>
            <w:tcW w:w="7470" w:type="dxa"/>
            <w:tcBorders>
              <w:top w:val="single" w:sz="4" w:space="0" w:color="000000"/>
              <w:left w:val="single" w:sz="4" w:space="0" w:color="000000"/>
              <w:bottom w:val="single" w:sz="4" w:space="0" w:color="000000"/>
              <w:right w:val="single" w:sz="4" w:space="0" w:color="000000"/>
            </w:tcBorders>
          </w:tcPr>
          <w:p w14:paraId="000001C2" w14:textId="77777777" w:rsidR="009D695D" w:rsidRDefault="00796E85">
            <w:pPr>
              <w:spacing w:before="120" w:after="120"/>
              <w:jc w:val="center"/>
              <w:rPr>
                <w:b/>
                <w:sz w:val="28"/>
                <w:szCs w:val="28"/>
              </w:rPr>
            </w:pPr>
            <w:bookmarkStart w:id="64" w:name="_heading=h.4bvk7pj" w:colFirst="0" w:colLast="0"/>
            <w:bookmarkEnd w:id="64"/>
            <w:r>
              <w:rPr>
                <w:b/>
                <w:sz w:val="28"/>
                <w:szCs w:val="28"/>
              </w:rPr>
              <w:t>C. Preparation of Bids</w:t>
            </w:r>
          </w:p>
        </w:tc>
      </w:tr>
      <w:tr w:rsidR="009D695D" w14:paraId="22AFB6E6" w14:textId="77777777">
        <w:trPr>
          <w:trHeight w:val="565"/>
        </w:trPr>
        <w:tc>
          <w:tcPr>
            <w:tcW w:w="1620" w:type="dxa"/>
            <w:tcBorders>
              <w:top w:val="single" w:sz="4" w:space="0" w:color="000000"/>
              <w:left w:val="single" w:sz="4" w:space="0" w:color="000000"/>
              <w:bottom w:val="single" w:sz="4" w:space="0" w:color="000000"/>
              <w:right w:val="single" w:sz="4" w:space="0" w:color="000000"/>
            </w:tcBorders>
          </w:tcPr>
          <w:p w14:paraId="000001C3" w14:textId="77777777" w:rsidR="009D695D" w:rsidRDefault="00796E85">
            <w:pPr>
              <w:spacing w:before="120"/>
              <w:rPr>
                <w:b/>
                <w:sz w:val="22"/>
                <w:szCs w:val="22"/>
              </w:rPr>
            </w:pPr>
            <w:r>
              <w:rPr>
                <w:b/>
                <w:sz w:val="22"/>
                <w:szCs w:val="22"/>
              </w:rPr>
              <w:t>ITT 10.1</w:t>
            </w:r>
          </w:p>
        </w:tc>
        <w:tc>
          <w:tcPr>
            <w:tcW w:w="7470" w:type="dxa"/>
            <w:tcBorders>
              <w:top w:val="single" w:sz="4" w:space="0" w:color="000000"/>
              <w:left w:val="single" w:sz="4" w:space="0" w:color="000000"/>
              <w:bottom w:val="single" w:sz="4" w:space="0" w:color="000000"/>
              <w:right w:val="single" w:sz="4" w:space="0" w:color="000000"/>
            </w:tcBorders>
          </w:tcPr>
          <w:p w14:paraId="000001C4" w14:textId="77777777" w:rsidR="009D695D" w:rsidRDefault="00796E85">
            <w:pPr>
              <w:tabs>
                <w:tab w:val="right" w:pos="7254"/>
              </w:tabs>
              <w:spacing w:before="120" w:after="120"/>
              <w:rPr>
                <w:i/>
              </w:rPr>
            </w:pPr>
            <w:r>
              <w:t xml:space="preserve">The language of the tender is: </w:t>
            </w:r>
            <w:r>
              <w:rPr>
                <w:b/>
                <w:i/>
              </w:rPr>
              <w:t>English</w:t>
            </w:r>
            <w:r>
              <w:rPr>
                <w:i/>
              </w:rPr>
              <w:t xml:space="preserve"> </w:t>
            </w:r>
          </w:p>
        </w:tc>
      </w:tr>
      <w:tr w:rsidR="009D695D" w14:paraId="5B793720" w14:textId="77777777" w:rsidTr="00B276DC">
        <w:trPr>
          <w:trHeight w:val="10235"/>
        </w:trPr>
        <w:tc>
          <w:tcPr>
            <w:tcW w:w="1620" w:type="dxa"/>
            <w:tcBorders>
              <w:top w:val="single" w:sz="4" w:space="0" w:color="000000"/>
              <w:left w:val="single" w:sz="4" w:space="0" w:color="000000"/>
              <w:bottom w:val="single" w:sz="4" w:space="0" w:color="000000"/>
              <w:right w:val="single" w:sz="4" w:space="0" w:color="000000"/>
            </w:tcBorders>
          </w:tcPr>
          <w:p w14:paraId="000001C5" w14:textId="77777777" w:rsidR="009D695D" w:rsidRDefault="00796E85">
            <w:pPr>
              <w:spacing w:before="120"/>
              <w:rPr>
                <w:b/>
                <w:sz w:val="22"/>
                <w:szCs w:val="22"/>
              </w:rPr>
            </w:pPr>
            <w:r>
              <w:rPr>
                <w:b/>
                <w:sz w:val="22"/>
                <w:szCs w:val="22"/>
              </w:rPr>
              <w:t>ITT 11.1 (h)</w:t>
            </w:r>
          </w:p>
        </w:tc>
        <w:tc>
          <w:tcPr>
            <w:tcW w:w="7470" w:type="dxa"/>
            <w:tcBorders>
              <w:top w:val="single" w:sz="4" w:space="0" w:color="000000"/>
              <w:left w:val="single" w:sz="4" w:space="0" w:color="000000"/>
              <w:bottom w:val="single" w:sz="4" w:space="0" w:color="000000"/>
              <w:right w:val="single" w:sz="4" w:space="0" w:color="000000"/>
            </w:tcBorders>
          </w:tcPr>
          <w:p w14:paraId="1BC42921" w14:textId="77777777" w:rsidR="00E66F01" w:rsidRDefault="00796E85" w:rsidP="00E66F01">
            <w:pPr>
              <w:tabs>
                <w:tab w:val="right" w:pos="7254"/>
              </w:tabs>
              <w:spacing w:before="120" w:after="120"/>
            </w:pPr>
            <w:r>
              <w:t>The Tenderer shall submit the following additional documents in its tender:</w:t>
            </w:r>
          </w:p>
          <w:p w14:paraId="2AA9857F" w14:textId="733E9A22" w:rsidR="00A970E0" w:rsidRPr="00E66F01" w:rsidRDefault="00A970E0" w:rsidP="00E66F01">
            <w:pPr>
              <w:pStyle w:val="ListParagraph"/>
              <w:numPr>
                <w:ilvl w:val="3"/>
                <w:numId w:val="15"/>
              </w:numPr>
              <w:tabs>
                <w:tab w:val="right" w:pos="7254"/>
              </w:tabs>
              <w:spacing w:before="120" w:after="120"/>
              <w:ind w:left="521"/>
            </w:pPr>
            <w:r w:rsidRPr="00E66F01">
              <w:rPr>
                <w:b/>
                <w:bCs/>
              </w:rPr>
              <w:t xml:space="preserve">Power of Attorney </w:t>
            </w:r>
          </w:p>
          <w:p w14:paraId="45E3B7BD" w14:textId="00E57120" w:rsidR="00A970E0" w:rsidRDefault="00A970E0" w:rsidP="00E66F01">
            <w:pPr>
              <w:tabs>
                <w:tab w:val="right" w:pos="7254"/>
              </w:tabs>
              <w:spacing w:before="120" w:after="120"/>
              <w:ind w:left="521" w:hanging="19"/>
            </w:pPr>
            <w:r w:rsidRPr="00A970E0">
              <w:t>Power of Attorney to confirm authorization of the signatory of the Bid to commit the Bidder, in accordance with ITT Clause 22</w:t>
            </w:r>
          </w:p>
          <w:p w14:paraId="5AF7BC79" w14:textId="40F37A57" w:rsidR="00E66F01" w:rsidRPr="00E66F01" w:rsidRDefault="00E66F01" w:rsidP="00E66F01">
            <w:pPr>
              <w:pStyle w:val="ListParagraph"/>
              <w:numPr>
                <w:ilvl w:val="3"/>
                <w:numId w:val="15"/>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Business Registration Certificate.</w:t>
            </w:r>
          </w:p>
          <w:p w14:paraId="6D0646D2" w14:textId="355FD551" w:rsidR="00E66F01" w:rsidRDefault="00E66F01" w:rsidP="00E66F0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Registration is not required for International bidders at this stage. However, international bidders shall be responsible to ensure that they confirm with required registration under Foreign Investment Registration and Foreign Direct Investment Policy requirements of Maldives prior to bid submission. For more information please visit: </w:t>
            </w:r>
            <w:hyperlink r:id="rId20" w:history="1">
              <w:r w:rsidRPr="00405C5D">
                <w:rPr>
                  <w:rStyle w:val="Hyperlink"/>
                </w:rPr>
                <w:t>http://www.trade.gov.mv/</w:t>
              </w:r>
            </w:hyperlink>
          </w:p>
          <w:p w14:paraId="768BD04D" w14:textId="3F2764A7" w:rsidR="00E66F01" w:rsidRPr="00E66F01" w:rsidRDefault="00E66F01" w:rsidP="00E66F01">
            <w:pPr>
              <w:pStyle w:val="ListParagraph"/>
              <w:numPr>
                <w:ilvl w:val="3"/>
                <w:numId w:val="15"/>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 xml:space="preserve">Tax Registration </w:t>
            </w:r>
          </w:p>
          <w:p w14:paraId="3BB3EE53" w14:textId="6BE5D2E9" w:rsidR="00E66F01" w:rsidRDefault="00E66F01" w:rsidP="00E66F0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International foreign companies who are not already engaged in any work in Maldives is advised to seek information regarding local tax law and regulations and tax registration. Winning bidder shall be eligible to pay local taxes under tax regulations of the Maldives. For more information please visit: </w:t>
            </w:r>
            <w:hyperlink r:id="rId21" w:history="1">
              <w:r w:rsidRPr="00405C5D">
                <w:rPr>
                  <w:rStyle w:val="Hyperlink"/>
                </w:rPr>
                <w:t>https://www.mira.gov.mv/</w:t>
              </w:r>
            </w:hyperlink>
          </w:p>
          <w:p w14:paraId="6AD914C6" w14:textId="4342FED1" w:rsidR="005954BA" w:rsidRDefault="005954BA" w:rsidP="00E66F01">
            <w:pPr>
              <w:pBdr>
                <w:top w:val="nil"/>
                <w:left w:val="nil"/>
                <w:bottom w:val="nil"/>
                <w:right w:val="nil"/>
                <w:between w:val="nil"/>
              </w:pBdr>
              <w:tabs>
                <w:tab w:val="right" w:pos="682"/>
                <w:tab w:val="right" w:pos="1249"/>
              </w:tabs>
              <w:spacing w:before="120"/>
              <w:ind w:left="252"/>
              <w:rPr>
                <w:color w:val="000000"/>
              </w:rPr>
            </w:pPr>
          </w:p>
          <w:p w14:paraId="5A82FFED" w14:textId="57988A9C" w:rsidR="005954BA" w:rsidRPr="005954BA" w:rsidRDefault="005954BA" w:rsidP="005954BA">
            <w:pPr>
              <w:pStyle w:val="ListParagraph"/>
              <w:numPr>
                <w:ilvl w:val="3"/>
                <w:numId w:val="15"/>
              </w:numPr>
              <w:pBdr>
                <w:top w:val="nil"/>
                <w:left w:val="nil"/>
                <w:bottom w:val="nil"/>
                <w:right w:val="nil"/>
                <w:between w:val="nil"/>
              </w:pBdr>
              <w:tabs>
                <w:tab w:val="right" w:pos="682"/>
                <w:tab w:val="right" w:pos="1249"/>
              </w:tabs>
              <w:spacing w:before="120"/>
              <w:ind w:left="510"/>
              <w:rPr>
                <w:color w:val="000000"/>
              </w:rPr>
            </w:pPr>
            <w:r w:rsidRPr="005954BA">
              <w:rPr>
                <w:b/>
                <w:color w:val="000000"/>
              </w:rPr>
              <w:t>National Contractors Registry Certificate</w:t>
            </w:r>
          </w:p>
          <w:p w14:paraId="000001D3" w14:textId="1797E4A8" w:rsidR="009D695D" w:rsidRDefault="005954BA" w:rsidP="00B276DC">
            <w:r w:rsidRPr="005954BA">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For more information please visit: </w:t>
            </w:r>
            <w:r w:rsidRPr="00B276DC">
              <w:rPr>
                <w:rStyle w:val="Hyperlink"/>
              </w:rPr>
              <w:t>http://www.planning.gov.mv/</w:t>
            </w:r>
          </w:p>
        </w:tc>
      </w:tr>
      <w:tr w:rsidR="009D695D" w14:paraId="5444AF39"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1D4" w14:textId="77777777" w:rsidR="009D695D" w:rsidRDefault="00796E85">
            <w:pPr>
              <w:spacing w:before="120" w:after="120"/>
              <w:rPr>
                <w:b/>
                <w:sz w:val="22"/>
                <w:szCs w:val="22"/>
              </w:rPr>
            </w:pPr>
            <w:r>
              <w:rPr>
                <w:b/>
                <w:sz w:val="22"/>
                <w:szCs w:val="22"/>
              </w:rPr>
              <w:lastRenderedPageBreak/>
              <w:t>ITT 13.1</w:t>
            </w:r>
          </w:p>
        </w:tc>
        <w:tc>
          <w:tcPr>
            <w:tcW w:w="7470" w:type="dxa"/>
            <w:tcBorders>
              <w:top w:val="single" w:sz="4" w:space="0" w:color="000000"/>
              <w:left w:val="single" w:sz="4" w:space="0" w:color="000000"/>
              <w:bottom w:val="single" w:sz="4" w:space="0" w:color="000000"/>
              <w:right w:val="single" w:sz="4" w:space="0" w:color="000000"/>
            </w:tcBorders>
          </w:tcPr>
          <w:p w14:paraId="000001D5" w14:textId="77777777" w:rsidR="009D695D" w:rsidRDefault="00796E85">
            <w:pPr>
              <w:spacing w:before="120" w:after="200"/>
            </w:pPr>
            <w:r>
              <w:t xml:space="preserve">Alternative Tenders </w:t>
            </w:r>
            <w:r>
              <w:rPr>
                <w:b/>
                <w:i/>
              </w:rPr>
              <w:t xml:space="preserve">shall not be </w:t>
            </w:r>
            <w:r>
              <w:t xml:space="preserve">considered.  </w:t>
            </w:r>
          </w:p>
        </w:tc>
      </w:tr>
      <w:tr w:rsidR="009D695D" w14:paraId="6A030D6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6" w14:textId="77777777" w:rsidR="009D695D" w:rsidRDefault="00796E85">
            <w:pPr>
              <w:spacing w:before="120"/>
              <w:rPr>
                <w:b/>
              </w:rPr>
            </w:pPr>
            <w:r>
              <w:rPr>
                <w:b/>
              </w:rPr>
              <w:t>ITT 14.5</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7" w14:textId="77777777" w:rsidR="009D695D" w:rsidRDefault="00796E85">
            <w:pPr>
              <w:tabs>
                <w:tab w:val="right" w:pos="7254"/>
              </w:tabs>
              <w:spacing w:before="120" w:after="120"/>
            </w:pPr>
            <w:r>
              <w:t xml:space="preserve">The Incoterms edition is: </w:t>
            </w:r>
            <w:r>
              <w:rPr>
                <w:b/>
                <w:i/>
              </w:rPr>
              <w:t xml:space="preserve">2010 </w:t>
            </w:r>
          </w:p>
        </w:tc>
      </w:tr>
      <w:tr w:rsidR="009D695D" w14:paraId="1226E1C5"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8" w14:textId="77777777" w:rsidR="009D695D" w:rsidRDefault="00796E85">
            <w:pPr>
              <w:spacing w:before="120"/>
              <w:rPr>
                <w:b/>
              </w:rPr>
            </w:pPr>
            <w:r>
              <w:rPr>
                <w:b/>
              </w:rPr>
              <w:t>ITT 14.6</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9" w14:textId="77777777" w:rsidR="009D695D" w:rsidRDefault="00796E85">
            <w:pPr>
              <w:pBdr>
                <w:top w:val="nil"/>
                <w:left w:val="nil"/>
                <w:bottom w:val="nil"/>
                <w:right w:val="nil"/>
                <w:between w:val="nil"/>
              </w:pBdr>
              <w:tabs>
                <w:tab w:val="right" w:pos="7254"/>
              </w:tabs>
              <w:spacing w:before="120" w:after="120"/>
              <w:rPr>
                <w:color w:val="000000"/>
              </w:rPr>
            </w:pPr>
            <w:r>
              <w:rPr>
                <w:color w:val="000000"/>
              </w:rPr>
              <w:t xml:space="preserve">Place of Destinations:  </w:t>
            </w:r>
            <w:r>
              <w:t xml:space="preserve">Ha. </w:t>
            </w:r>
            <w:proofErr w:type="spellStart"/>
            <w:r>
              <w:t>Dhidhdhoo</w:t>
            </w:r>
            <w:proofErr w:type="spellEnd"/>
            <w:r>
              <w:t xml:space="preserve">, Sh. </w:t>
            </w:r>
            <w:proofErr w:type="spellStart"/>
            <w:r>
              <w:t>Komandoo</w:t>
            </w:r>
            <w:proofErr w:type="spellEnd"/>
            <w:r>
              <w:t xml:space="preserve">, Aa. </w:t>
            </w:r>
            <w:proofErr w:type="spellStart"/>
            <w:r>
              <w:t>Rasdhoo</w:t>
            </w:r>
            <w:proofErr w:type="spellEnd"/>
            <w:r>
              <w:t xml:space="preserve">, Dh. </w:t>
            </w:r>
            <w:proofErr w:type="spellStart"/>
            <w:r>
              <w:t>Meedhoo</w:t>
            </w:r>
            <w:proofErr w:type="spellEnd"/>
            <w:r>
              <w:t xml:space="preserve"> and L. </w:t>
            </w:r>
            <w:proofErr w:type="spellStart"/>
            <w:r>
              <w:t>Maamendhoo</w:t>
            </w:r>
            <w:proofErr w:type="spellEnd"/>
          </w:p>
        </w:tc>
      </w:tr>
      <w:tr w:rsidR="009D695D" w14:paraId="78B00DDE" w14:textId="77777777" w:rsidTr="0036670C">
        <w:trPr>
          <w:trHeight w:val="123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A" w14:textId="77777777" w:rsidR="009D695D" w:rsidRDefault="00796E85">
            <w:pPr>
              <w:spacing w:before="120"/>
              <w:rPr>
                <w:b/>
              </w:rPr>
            </w:pPr>
            <w:r>
              <w:rPr>
                <w:b/>
              </w:rPr>
              <w:t>ITT 14.6(a)</w:t>
            </w:r>
            <w:proofErr w:type="spellStart"/>
            <w:r>
              <w:rPr>
                <w:b/>
              </w:rPr>
              <w:t>i</w:t>
            </w:r>
            <w:proofErr w:type="spellEnd"/>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205126D2" w14:textId="77777777" w:rsidR="000A3FE9" w:rsidRDefault="000A3FE9" w:rsidP="000A3FE9">
            <w:pPr>
              <w:pBdr>
                <w:top w:val="nil"/>
                <w:left w:val="nil"/>
                <w:bottom w:val="nil"/>
                <w:right w:val="nil"/>
                <w:between w:val="nil"/>
              </w:pBdr>
              <w:tabs>
                <w:tab w:val="right" w:pos="7254"/>
              </w:tabs>
              <w:spacing w:before="120" w:after="120"/>
              <w:jc w:val="both"/>
              <w:rPr>
                <w:color w:val="000000"/>
              </w:rPr>
            </w:pPr>
            <w:r>
              <w:rPr>
                <w:color w:val="000000"/>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000001DC" w14:textId="1959453D" w:rsidR="009D695D" w:rsidRDefault="000A3FE9">
            <w:pPr>
              <w:pBdr>
                <w:top w:val="nil"/>
                <w:left w:val="nil"/>
                <w:bottom w:val="nil"/>
                <w:right w:val="nil"/>
                <w:between w:val="nil"/>
              </w:pBdr>
              <w:tabs>
                <w:tab w:val="right" w:pos="7254"/>
              </w:tabs>
              <w:spacing w:before="120" w:after="120"/>
              <w:rPr>
                <w:color w:val="000000"/>
              </w:rPr>
            </w:pPr>
            <w:r>
              <w:rPr>
                <w:color w:val="000000"/>
              </w:rPr>
              <w:t xml:space="preserve">Where bid prices quoted by any of the </w:t>
            </w:r>
            <w:proofErr w:type="gramStart"/>
            <w:r>
              <w:rPr>
                <w:color w:val="000000"/>
              </w:rPr>
              <w:t>above mentioned</w:t>
            </w:r>
            <w:proofErr w:type="gramEnd"/>
            <w:r>
              <w:rPr>
                <w:color w:val="000000"/>
              </w:rPr>
              <w:t xml:space="preserve"> entity is not indicated or mentioned as “exclusive” of GST, the Purchaser shall have the right to take the quoted bid price deemed to be inclusive of GST.</w:t>
            </w:r>
          </w:p>
        </w:tc>
      </w:tr>
      <w:tr w:rsidR="009D695D" w14:paraId="1510EC8C"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D" w14:textId="77777777" w:rsidR="009D695D" w:rsidRDefault="00796E85">
            <w:pPr>
              <w:spacing w:before="120" w:after="80"/>
              <w:rPr>
                <w:b/>
                <w:sz w:val="22"/>
                <w:szCs w:val="22"/>
              </w:rPr>
            </w:pPr>
            <w:r>
              <w:rPr>
                <w:b/>
                <w:sz w:val="22"/>
                <w:szCs w:val="22"/>
              </w:rPr>
              <w:t>ITT 14.6 (a)(ii)</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E" w14:textId="77777777" w:rsidR="009D695D" w:rsidRDefault="00796E85">
            <w:pPr>
              <w:pBdr>
                <w:top w:val="nil"/>
                <w:left w:val="nil"/>
                <w:bottom w:val="nil"/>
                <w:right w:val="nil"/>
                <w:between w:val="nil"/>
              </w:pBdr>
              <w:tabs>
                <w:tab w:val="right" w:pos="7254"/>
              </w:tabs>
              <w:spacing w:before="120" w:after="120"/>
            </w:pPr>
            <w:r>
              <w:rPr>
                <w:color w:val="000000"/>
              </w:rPr>
              <w:t xml:space="preserve">“Final destinations”: </w:t>
            </w:r>
            <w:r>
              <w:rPr>
                <w:b/>
                <w:color w:val="000000"/>
              </w:rPr>
              <w:t xml:space="preserve"> </w:t>
            </w:r>
            <w:r>
              <w:t xml:space="preserve">Ha. </w:t>
            </w:r>
            <w:proofErr w:type="spellStart"/>
            <w:r>
              <w:t>Dhidhdhoo</w:t>
            </w:r>
            <w:proofErr w:type="spellEnd"/>
            <w:r>
              <w:t xml:space="preserve">, Sh. </w:t>
            </w:r>
            <w:proofErr w:type="spellStart"/>
            <w:r>
              <w:t>Komandoo</w:t>
            </w:r>
            <w:proofErr w:type="spellEnd"/>
            <w:r>
              <w:t xml:space="preserve">, Aa. </w:t>
            </w:r>
            <w:proofErr w:type="spellStart"/>
            <w:r>
              <w:t>Rasdhoo</w:t>
            </w:r>
            <w:proofErr w:type="spellEnd"/>
            <w:r>
              <w:t xml:space="preserve">, Dh. </w:t>
            </w:r>
            <w:proofErr w:type="spellStart"/>
            <w:r>
              <w:t>Meedhoo</w:t>
            </w:r>
            <w:proofErr w:type="spellEnd"/>
            <w:r>
              <w:t xml:space="preserve"> and L. </w:t>
            </w:r>
            <w:proofErr w:type="spellStart"/>
            <w:r>
              <w:t>Maamendhoo</w:t>
            </w:r>
            <w:proofErr w:type="spellEnd"/>
          </w:p>
        </w:tc>
      </w:tr>
      <w:tr w:rsidR="009D695D" w14:paraId="454F63BE" w14:textId="77777777">
        <w:tc>
          <w:tcPr>
            <w:tcW w:w="1620" w:type="dxa"/>
            <w:tcBorders>
              <w:top w:val="single" w:sz="4" w:space="0" w:color="000000"/>
              <w:left w:val="single" w:sz="4" w:space="0" w:color="000000"/>
              <w:bottom w:val="single" w:sz="4" w:space="0" w:color="000000"/>
              <w:right w:val="single" w:sz="4" w:space="0" w:color="000000"/>
            </w:tcBorders>
          </w:tcPr>
          <w:p w14:paraId="000001DF" w14:textId="77777777" w:rsidR="009D695D" w:rsidRDefault="00796E85">
            <w:pPr>
              <w:spacing w:before="120"/>
              <w:rPr>
                <w:b/>
              </w:rPr>
            </w:pPr>
            <w:r>
              <w:rPr>
                <w:b/>
              </w:rPr>
              <w:t>ITT 14.7</w:t>
            </w:r>
          </w:p>
        </w:tc>
        <w:tc>
          <w:tcPr>
            <w:tcW w:w="7470" w:type="dxa"/>
            <w:tcBorders>
              <w:top w:val="single" w:sz="4" w:space="0" w:color="000000"/>
              <w:left w:val="single" w:sz="4" w:space="0" w:color="000000"/>
              <w:bottom w:val="single" w:sz="4" w:space="0" w:color="000000"/>
              <w:right w:val="single" w:sz="4" w:space="0" w:color="000000"/>
            </w:tcBorders>
          </w:tcPr>
          <w:p w14:paraId="000001E0" w14:textId="77777777" w:rsidR="009D695D" w:rsidRDefault="00796E85">
            <w:pPr>
              <w:tabs>
                <w:tab w:val="right" w:pos="7254"/>
              </w:tabs>
              <w:spacing w:before="120" w:after="120"/>
            </w:pPr>
            <w:r>
              <w:t xml:space="preserve">The prices quoted by the Tenderer </w:t>
            </w:r>
            <w:r>
              <w:rPr>
                <w:b/>
              </w:rPr>
              <w:t>shall not</w:t>
            </w:r>
            <w:r>
              <w:t xml:space="preserve"> be adjustable. </w:t>
            </w:r>
          </w:p>
        </w:tc>
      </w:tr>
      <w:tr w:rsidR="009D695D" w14:paraId="11B2424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1" w14:textId="77777777" w:rsidR="009D695D" w:rsidRDefault="00796E85">
            <w:pPr>
              <w:spacing w:before="120"/>
              <w:rPr>
                <w:b/>
              </w:rPr>
            </w:pPr>
            <w:r>
              <w:rPr>
                <w:b/>
              </w:rPr>
              <w:t xml:space="preserve">ITT 15.1 </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2" w14:textId="77777777" w:rsidR="009D695D" w:rsidRDefault="00796E85">
            <w:pPr>
              <w:tabs>
                <w:tab w:val="right" w:pos="7254"/>
              </w:tabs>
              <w:spacing w:before="120" w:after="120"/>
            </w:pPr>
            <w:r>
              <w:t xml:space="preserve">The Tenderer </w:t>
            </w:r>
            <w:r>
              <w:rPr>
                <w:i/>
              </w:rPr>
              <w:t>is required</w:t>
            </w:r>
            <w:r>
              <w:t xml:space="preserve"> to quote entirely in </w:t>
            </w:r>
            <w:r>
              <w:rPr>
                <w:b/>
              </w:rPr>
              <w:t>Maldivian Rufiyaa.</w:t>
            </w:r>
            <w:r>
              <w:t xml:space="preserve"> </w:t>
            </w:r>
          </w:p>
          <w:p w14:paraId="000001E3" w14:textId="77777777" w:rsidR="009D695D" w:rsidRDefault="00796E85">
            <w:pPr>
              <w:tabs>
                <w:tab w:val="right" w:pos="7254"/>
              </w:tabs>
              <w:spacing w:before="120" w:after="120"/>
            </w:pPr>
            <w:r>
              <w:t xml:space="preserve">The award of contract shall be in </w:t>
            </w:r>
            <w:r>
              <w:rPr>
                <w:b/>
              </w:rPr>
              <w:t xml:space="preserve">Maldivian Rufiyaa </w:t>
            </w:r>
            <w:r>
              <w:t>for the bids quoted in other currencies.</w:t>
            </w:r>
          </w:p>
        </w:tc>
      </w:tr>
      <w:tr w:rsidR="009D695D" w14:paraId="7EA62204"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4" w14:textId="77777777" w:rsidR="009D695D" w:rsidRDefault="00796E85">
            <w:pPr>
              <w:spacing w:before="120"/>
              <w:rPr>
                <w:b/>
              </w:rPr>
            </w:pPr>
            <w:r>
              <w:rPr>
                <w:b/>
              </w:rPr>
              <w:t>ITT 18.3</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5" w14:textId="77777777" w:rsidR="009D695D" w:rsidRDefault="00796E85">
            <w:pPr>
              <w:tabs>
                <w:tab w:val="right" w:pos="7254"/>
              </w:tabs>
              <w:spacing w:before="120" w:after="120"/>
            </w:pPr>
            <w:r>
              <w:t>Refer to Technical Specification</w:t>
            </w:r>
          </w:p>
        </w:tc>
      </w:tr>
      <w:tr w:rsidR="009D695D" w14:paraId="4673ED70"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6" w14:textId="77777777" w:rsidR="009D695D" w:rsidRDefault="00796E85">
            <w:pPr>
              <w:spacing w:before="120"/>
              <w:rPr>
                <w:b/>
              </w:rPr>
            </w:pPr>
            <w:r>
              <w:rPr>
                <w:b/>
              </w:rPr>
              <w:t>ITT 19.1 (a)</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7" w14:textId="77777777" w:rsidR="009D695D" w:rsidRDefault="00796E85">
            <w:pPr>
              <w:tabs>
                <w:tab w:val="right" w:pos="7254"/>
              </w:tabs>
              <w:spacing w:before="120" w:after="120"/>
              <w:rPr>
                <w:highlight w:val="yellow"/>
              </w:rPr>
            </w:pPr>
            <w:r>
              <w:t xml:space="preserve">Manufacturer’s authorization is: </w:t>
            </w:r>
            <w:r>
              <w:rPr>
                <w:b/>
                <w:i/>
              </w:rPr>
              <w:t>Required</w:t>
            </w:r>
          </w:p>
        </w:tc>
      </w:tr>
      <w:tr w:rsidR="009D695D" w14:paraId="51AC06D5"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A" w14:textId="77777777" w:rsidR="009D695D" w:rsidRDefault="00796E85">
            <w:pPr>
              <w:spacing w:before="120"/>
              <w:rPr>
                <w:b/>
              </w:rPr>
            </w:pPr>
            <w:r>
              <w:rPr>
                <w:b/>
              </w:rPr>
              <w:t>ITT 20.1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B" w14:textId="77777777" w:rsidR="009D695D" w:rsidRDefault="00796E85">
            <w:pPr>
              <w:pBdr>
                <w:top w:val="nil"/>
                <w:left w:val="nil"/>
                <w:bottom w:val="nil"/>
                <w:right w:val="nil"/>
                <w:between w:val="nil"/>
              </w:pBdr>
              <w:tabs>
                <w:tab w:val="right" w:pos="7254"/>
              </w:tabs>
              <w:spacing w:before="120" w:after="120"/>
              <w:rPr>
                <w:color w:val="000000"/>
              </w:rPr>
            </w:pPr>
            <w:r>
              <w:rPr>
                <w:color w:val="000000"/>
              </w:rPr>
              <w:t xml:space="preserve">The bid validity period shall be </w:t>
            </w:r>
            <w:r w:rsidRPr="00B276DC">
              <w:rPr>
                <w:b/>
                <w:bCs/>
                <w:color w:val="000000"/>
                <w:u w:val="single"/>
              </w:rPr>
              <w:t>120 days</w:t>
            </w:r>
            <w:r>
              <w:rPr>
                <w:color w:val="000000"/>
              </w:rPr>
              <w:t xml:space="preserve"> from the date of bid opening</w:t>
            </w:r>
          </w:p>
        </w:tc>
      </w:tr>
      <w:tr w:rsidR="009D695D" w14:paraId="38230EFB"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C" w14:textId="77777777" w:rsidR="009D695D" w:rsidRDefault="00796E85">
            <w:pPr>
              <w:spacing w:before="120"/>
              <w:rPr>
                <w:b/>
              </w:rPr>
            </w:pPr>
            <w:r>
              <w:rPr>
                <w:b/>
              </w:rPr>
              <w:t>ITT 21.1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D" w14:textId="03B167C1" w:rsidR="009D695D" w:rsidRDefault="00796E85">
            <w:pPr>
              <w:tabs>
                <w:tab w:val="right" w:pos="7254"/>
              </w:tabs>
              <w:spacing w:before="120" w:after="100"/>
              <w:jc w:val="both"/>
            </w:pPr>
            <w:r>
              <w:t>The currency of the bid security shall be in United State Dollar (USD</w:t>
            </w:r>
            <w:sdt>
              <w:sdtPr>
                <w:tag w:val="goog_rdk_23"/>
                <w:id w:val="-1625459796"/>
              </w:sdtPr>
              <w:sdtEndPr/>
              <w:sdtContent>
                <w:r>
                  <w:t>)</w:t>
                </w:r>
              </w:sdtContent>
            </w:sdt>
            <w:r>
              <w:t xml:space="preserve"> </w:t>
            </w:r>
            <w:sdt>
              <w:sdtPr>
                <w:tag w:val="goog_rdk_24"/>
                <w:id w:val="-692535000"/>
              </w:sdtPr>
              <w:sdtEndPr/>
              <w:sdtContent>
                <w:r>
                  <w:t>or</w:t>
                </w:r>
              </w:sdtContent>
            </w:sdt>
            <w:sdt>
              <w:sdtPr>
                <w:tag w:val="goog_rdk_25"/>
                <w:id w:val="-1843159753"/>
                <w:showingPlcHdr/>
              </w:sdtPr>
              <w:sdtEndPr/>
              <w:sdtContent>
                <w:r w:rsidR="00922E42">
                  <w:t xml:space="preserve">     </w:t>
                </w:r>
              </w:sdtContent>
            </w:sdt>
            <w:r>
              <w:t xml:space="preserve"> equivalent in Maldivian Rufiyaa.</w:t>
            </w:r>
            <w:sdt>
              <w:sdtPr>
                <w:tag w:val="goog_rdk_26"/>
                <w:id w:val="-1232844304"/>
              </w:sdtPr>
              <w:sdtEndPr/>
              <w:sdtContent>
                <w:r>
                  <w:t>(MVR)</w:t>
                </w:r>
              </w:sdtContent>
            </w:sdt>
            <w:sdt>
              <w:sdtPr>
                <w:tag w:val="goog_rdk_27"/>
                <w:id w:val="-1077055158"/>
                <w:showingPlcHdr/>
              </w:sdtPr>
              <w:sdtEndPr/>
              <w:sdtContent>
                <w:r w:rsidR="00922E42">
                  <w:t xml:space="preserve">     </w:t>
                </w:r>
              </w:sdtContent>
            </w:sdt>
            <w:r>
              <w:t xml:space="preserve"> </w:t>
            </w:r>
          </w:p>
        </w:tc>
      </w:tr>
      <w:tr w:rsidR="009D695D" w14:paraId="4088D561" w14:textId="77777777">
        <w:tc>
          <w:tcPr>
            <w:tcW w:w="1620" w:type="dxa"/>
            <w:tcBorders>
              <w:top w:val="single" w:sz="4" w:space="0" w:color="000000"/>
              <w:left w:val="single" w:sz="4" w:space="0" w:color="000000"/>
              <w:bottom w:val="single" w:sz="4" w:space="0" w:color="000000"/>
              <w:right w:val="single" w:sz="4" w:space="0" w:color="000000"/>
            </w:tcBorders>
          </w:tcPr>
          <w:p w14:paraId="000001EE" w14:textId="77777777" w:rsidR="009D695D" w:rsidRDefault="00796E85">
            <w:pPr>
              <w:spacing w:before="120"/>
              <w:rPr>
                <w:b/>
              </w:rPr>
            </w:pPr>
            <w:r>
              <w:rPr>
                <w:b/>
              </w:rPr>
              <w:t>ITT 21.2</w:t>
            </w:r>
          </w:p>
        </w:tc>
        <w:tc>
          <w:tcPr>
            <w:tcW w:w="7470" w:type="dxa"/>
            <w:tcBorders>
              <w:top w:val="single" w:sz="4" w:space="0" w:color="000000"/>
              <w:left w:val="single" w:sz="4" w:space="0" w:color="000000"/>
              <w:bottom w:val="single" w:sz="4" w:space="0" w:color="000000"/>
              <w:right w:val="single" w:sz="4" w:space="0" w:color="000000"/>
            </w:tcBorders>
          </w:tcPr>
          <w:p w14:paraId="000001EF" w14:textId="0876A9EB" w:rsidR="009D695D" w:rsidRPr="00922E42" w:rsidRDefault="00796E85">
            <w:pPr>
              <w:tabs>
                <w:tab w:val="right" w:pos="7254"/>
              </w:tabs>
              <w:spacing w:before="180" w:after="180" w:line="276" w:lineRule="auto"/>
            </w:pPr>
            <w:r>
              <w:t xml:space="preserve">The Tenderer shall furnish a Bid </w:t>
            </w:r>
            <w:proofErr w:type="spellStart"/>
            <w:r>
              <w:t>security</w:t>
            </w:r>
            <w:sdt>
              <w:sdtPr>
                <w:rPr>
                  <w:b/>
                  <w:bCs/>
                </w:rPr>
                <w:tag w:val="goog_rdk_29"/>
                <w:id w:val="506266006"/>
              </w:sdtPr>
              <w:sdtEndPr/>
              <w:sdtContent>
                <w:r w:rsidR="00B276DC">
                  <w:rPr>
                    <w:b/>
                    <w:bCs/>
                  </w:rPr>
                  <w:t>of</w:t>
                </w:r>
                <w:proofErr w:type="spellEnd"/>
                <w:r w:rsidR="00B276DC">
                  <w:rPr>
                    <w:b/>
                    <w:bCs/>
                  </w:rPr>
                  <w:t xml:space="preserve"> </w:t>
                </w:r>
                <w:r w:rsidRPr="006D005C">
                  <w:rPr>
                    <w:b/>
                    <w:bCs/>
                  </w:rPr>
                  <w:t xml:space="preserve">USD </w:t>
                </w:r>
              </w:sdtContent>
            </w:sdt>
            <w:r w:rsidR="00FB3204">
              <w:rPr>
                <w:b/>
                <w:bCs/>
              </w:rPr>
              <w:t>27</w:t>
            </w:r>
            <w:r w:rsidRPr="006D005C">
              <w:rPr>
                <w:b/>
                <w:bCs/>
              </w:rPr>
              <w:t>,</w:t>
            </w:r>
            <w:r w:rsidR="00B276DC">
              <w:rPr>
                <w:b/>
                <w:bCs/>
              </w:rPr>
              <w:t>0</w:t>
            </w:r>
            <w:r w:rsidR="00B276DC" w:rsidRPr="006D005C">
              <w:rPr>
                <w:b/>
                <w:bCs/>
              </w:rPr>
              <w:t>00</w:t>
            </w:r>
            <w:r w:rsidRPr="006D005C">
              <w:rPr>
                <w:b/>
                <w:bCs/>
              </w:rPr>
              <w:t>.00</w:t>
            </w:r>
            <w:r w:rsidRPr="00922E42">
              <w:t xml:space="preserve"> or equivalent in </w:t>
            </w:r>
            <w:r w:rsidR="00B276DC">
              <w:t xml:space="preserve">Maldivian </w:t>
            </w:r>
            <w:proofErr w:type="spellStart"/>
            <w:r w:rsidR="00B276DC">
              <w:t>Ruffiya</w:t>
            </w:r>
            <w:proofErr w:type="spellEnd"/>
            <w:r w:rsidR="00B276DC">
              <w:t xml:space="preserve"> (MVR)</w:t>
            </w:r>
          </w:p>
          <w:p w14:paraId="000001F1" w14:textId="00CBF6EE" w:rsidR="009D695D" w:rsidRDefault="00796E85">
            <w:pPr>
              <w:spacing w:before="120"/>
              <w:rPr>
                <w:b/>
                <w:color w:val="FF0000"/>
              </w:rPr>
            </w:pPr>
            <w:r>
              <w:t>The validity of the bid security shall be:</w:t>
            </w:r>
            <w:r w:rsidR="00922E42">
              <w:t xml:space="preserve"> </w:t>
            </w:r>
            <w:r w:rsidRPr="00922E42">
              <w:rPr>
                <w:b/>
              </w:rPr>
              <w:t>28 days beyond the validity of the Tender (i.e. 148 days).</w:t>
            </w:r>
          </w:p>
        </w:tc>
      </w:tr>
      <w:tr w:rsidR="009D695D" w14:paraId="5C6EB517" w14:textId="77777777">
        <w:tc>
          <w:tcPr>
            <w:tcW w:w="1620" w:type="dxa"/>
            <w:tcBorders>
              <w:top w:val="single" w:sz="4" w:space="0" w:color="000000"/>
              <w:left w:val="single" w:sz="4" w:space="0" w:color="000000"/>
              <w:bottom w:val="single" w:sz="4" w:space="0" w:color="000000"/>
              <w:right w:val="single" w:sz="4" w:space="0" w:color="000000"/>
            </w:tcBorders>
          </w:tcPr>
          <w:p w14:paraId="000001F2" w14:textId="77777777" w:rsidR="009D695D" w:rsidRDefault="00796E85">
            <w:pPr>
              <w:spacing w:before="120"/>
              <w:rPr>
                <w:b/>
              </w:rPr>
            </w:pPr>
            <w:r>
              <w:rPr>
                <w:b/>
              </w:rPr>
              <w:t>ITT 22.1</w:t>
            </w:r>
          </w:p>
        </w:tc>
        <w:tc>
          <w:tcPr>
            <w:tcW w:w="7470" w:type="dxa"/>
            <w:tcBorders>
              <w:top w:val="single" w:sz="4" w:space="0" w:color="000000"/>
              <w:left w:val="single" w:sz="4" w:space="0" w:color="000000"/>
              <w:bottom w:val="single" w:sz="4" w:space="0" w:color="000000"/>
              <w:right w:val="single" w:sz="4" w:space="0" w:color="000000"/>
            </w:tcBorders>
          </w:tcPr>
          <w:p w14:paraId="000001F3" w14:textId="77777777" w:rsidR="009D695D" w:rsidRDefault="00796E85">
            <w:pPr>
              <w:tabs>
                <w:tab w:val="right" w:pos="7254"/>
              </w:tabs>
              <w:spacing w:before="120" w:after="120"/>
            </w:pPr>
            <w:r>
              <w:t xml:space="preserve">In addition to the </w:t>
            </w:r>
            <w:r w:rsidRPr="00922E42">
              <w:rPr>
                <w:b/>
              </w:rPr>
              <w:t>Original</w:t>
            </w:r>
            <w:r>
              <w:t xml:space="preserve"> of the Tender, the number of copies required is: </w:t>
            </w:r>
          </w:p>
          <w:p w14:paraId="000001F4" w14:textId="77777777" w:rsidR="009D695D" w:rsidRDefault="00796E85">
            <w:pPr>
              <w:tabs>
                <w:tab w:val="right" w:pos="7254"/>
              </w:tabs>
              <w:spacing w:before="120" w:after="120"/>
            </w:pPr>
            <w:proofErr w:type="gramStart"/>
            <w:r w:rsidRPr="00922E42">
              <w:t>1  authentic</w:t>
            </w:r>
            <w:proofErr w:type="gramEnd"/>
            <w:r w:rsidRPr="00922E42">
              <w:t xml:space="preserve"> hard copy (stamped) , 1 authentic soft copy (stamped &amp; scanned)</w:t>
            </w:r>
          </w:p>
        </w:tc>
      </w:tr>
      <w:tr w:rsidR="009D695D" w14:paraId="1E261ECE"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5" w14:textId="77777777" w:rsidR="009D695D" w:rsidRDefault="009D695D">
            <w:pPr>
              <w:spacing w:before="120"/>
              <w:ind w:hanging="38"/>
              <w:rPr>
                <w:b/>
              </w:rPr>
            </w:pP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6" w14:textId="77777777" w:rsidR="009D695D" w:rsidRDefault="00796E85">
            <w:pPr>
              <w:spacing w:before="120" w:after="120"/>
              <w:jc w:val="center"/>
              <w:rPr>
                <w:b/>
                <w:sz w:val="28"/>
                <w:szCs w:val="28"/>
              </w:rPr>
            </w:pPr>
            <w:r>
              <w:rPr>
                <w:b/>
                <w:sz w:val="28"/>
                <w:szCs w:val="28"/>
              </w:rPr>
              <w:t>D. Submission and Opening of Bids</w:t>
            </w:r>
          </w:p>
        </w:tc>
      </w:tr>
      <w:tr w:rsidR="009D695D" w14:paraId="37788A72"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7" w14:textId="77777777" w:rsidR="009D695D" w:rsidRDefault="00796E85">
            <w:pPr>
              <w:spacing w:before="120"/>
              <w:rPr>
                <w:b/>
              </w:rPr>
            </w:pPr>
            <w:r>
              <w:rPr>
                <w:b/>
              </w:rPr>
              <w:t>ITT 23.1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8" w14:textId="77777777" w:rsidR="009D695D" w:rsidRDefault="00796E85">
            <w:pPr>
              <w:tabs>
                <w:tab w:val="right" w:pos="7254"/>
              </w:tabs>
              <w:spacing w:before="120" w:after="120"/>
              <w:jc w:val="both"/>
            </w:pPr>
            <w:r>
              <w:t xml:space="preserve">Tenderers </w:t>
            </w:r>
            <w:r>
              <w:rPr>
                <w:b/>
                <w:i/>
              </w:rPr>
              <w:t>shall not</w:t>
            </w:r>
            <w:r>
              <w:t xml:space="preserve"> have the option of submitting their tenders electronically. </w:t>
            </w:r>
          </w:p>
        </w:tc>
      </w:tr>
      <w:tr w:rsidR="009D695D" w14:paraId="26640770" w14:textId="77777777">
        <w:trPr>
          <w:trHeight w:val="700"/>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9" w14:textId="77777777" w:rsidR="009D695D" w:rsidRDefault="00796E85">
            <w:pPr>
              <w:spacing w:before="120"/>
              <w:rPr>
                <w:b/>
              </w:rPr>
            </w:pPr>
            <w:r>
              <w:rPr>
                <w:b/>
              </w:rPr>
              <w:lastRenderedPageBreak/>
              <w:t>ITT 23.2 (c)</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A" w14:textId="77777777" w:rsidR="009D695D" w:rsidRDefault="00796E85">
            <w:pPr>
              <w:tabs>
                <w:tab w:val="right" w:pos="7254"/>
              </w:tabs>
              <w:spacing w:before="60" w:after="60"/>
            </w:pPr>
            <w:r>
              <w:t>The inner and outer envelopes shall bear the following additional identification marks:</w:t>
            </w:r>
          </w:p>
          <w:p w14:paraId="000001FB" w14:textId="77777777" w:rsidR="009D695D" w:rsidRDefault="009D695D">
            <w:pPr>
              <w:tabs>
                <w:tab w:val="right" w:pos="7254"/>
              </w:tabs>
              <w:spacing w:before="60" w:after="60"/>
              <w:rPr>
                <w:b/>
                <w:i/>
              </w:rPr>
            </w:pPr>
          </w:p>
          <w:p w14:paraId="0CF4D468" w14:textId="77777777" w:rsidR="002361FF" w:rsidRPr="004877B8" w:rsidRDefault="002361FF" w:rsidP="002361FF">
            <w:pPr>
              <w:tabs>
                <w:tab w:val="right" w:pos="7272"/>
              </w:tabs>
              <w:spacing w:before="160" w:after="160" w:line="276" w:lineRule="auto"/>
              <w:rPr>
                <w:rFonts w:ascii="Times" w:eastAsia="Times" w:hAnsi="Times" w:cs="Times"/>
                <w:bCs/>
                <w:sz w:val="16"/>
                <w:szCs w:val="16"/>
                <w:u w:val="single"/>
              </w:rPr>
            </w:pPr>
            <w:r>
              <w:rPr>
                <w:color w:val="000000"/>
              </w:rPr>
              <w:t xml:space="preserve">The name of the Procurement is: </w:t>
            </w:r>
            <w:r w:rsidRPr="004877B8">
              <w:rPr>
                <w:bCs/>
                <w:color w:val="000000"/>
                <w:sz w:val="28"/>
                <w:szCs w:val="28"/>
                <w:u w:val="single"/>
              </w:rPr>
              <w:t>Supply and Installation of</w:t>
            </w:r>
            <w:r w:rsidRPr="004877B8">
              <w:rPr>
                <w:bCs/>
                <w:sz w:val="28"/>
                <w:szCs w:val="28"/>
                <w:u w:val="single"/>
              </w:rPr>
              <w:t xml:space="preserve"> 25ton ice plants in Ha. </w:t>
            </w:r>
            <w:proofErr w:type="spellStart"/>
            <w:r w:rsidRPr="004877B8">
              <w:rPr>
                <w:bCs/>
                <w:sz w:val="28"/>
                <w:szCs w:val="28"/>
                <w:u w:val="single"/>
              </w:rPr>
              <w:t>Dhidhdhoo</w:t>
            </w:r>
            <w:proofErr w:type="spellEnd"/>
            <w:r w:rsidRPr="004877B8">
              <w:rPr>
                <w:bCs/>
                <w:sz w:val="28"/>
                <w:szCs w:val="28"/>
                <w:u w:val="single"/>
              </w:rPr>
              <w:t xml:space="preserve">, Sh. </w:t>
            </w:r>
            <w:proofErr w:type="spellStart"/>
            <w:r w:rsidRPr="004877B8">
              <w:rPr>
                <w:bCs/>
                <w:sz w:val="28"/>
                <w:szCs w:val="28"/>
                <w:u w:val="single"/>
              </w:rPr>
              <w:t>Komandoo</w:t>
            </w:r>
            <w:proofErr w:type="spellEnd"/>
            <w:r w:rsidRPr="004877B8">
              <w:rPr>
                <w:bCs/>
                <w:sz w:val="28"/>
                <w:szCs w:val="28"/>
                <w:u w:val="single"/>
              </w:rPr>
              <w:t xml:space="preserve">, Aa. </w:t>
            </w:r>
            <w:proofErr w:type="spellStart"/>
            <w:r w:rsidRPr="004877B8">
              <w:rPr>
                <w:bCs/>
                <w:sz w:val="28"/>
                <w:szCs w:val="28"/>
                <w:u w:val="single"/>
              </w:rPr>
              <w:t>Rasdhoo</w:t>
            </w:r>
            <w:proofErr w:type="spellEnd"/>
            <w:r w:rsidRPr="004877B8">
              <w:rPr>
                <w:bCs/>
                <w:sz w:val="28"/>
                <w:szCs w:val="28"/>
                <w:u w:val="single"/>
              </w:rPr>
              <w:t xml:space="preserve">, Dh. </w:t>
            </w:r>
            <w:proofErr w:type="spellStart"/>
            <w:r w:rsidRPr="004877B8">
              <w:rPr>
                <w:bCs/>
                <w:sz w:val="28"/>
                <w:szCs w:val="28"/>
                <w:u w:val="single"/>
              </w:rPr>
              <w:t>Meedhoo</w:t>
            </w:r>
            <w:proofErr w:type="spellEnd"/>
            <w:r w:rsidRPr="004877B8">
              <w:rPr>
                <w:bCs/>
                <w:sz w:val="28"/>
                <w:szCs w:val="28"/>
                <w:u w:val="single"/>
              </w:rPr>
              <w:t xml:space="preserve"> and L. </w:t>
            </w:r>
            <w:proofErr w:type="spellStart"/>
            <w:r w:rsidRPr="004877B8">
              <w:rPr>
                <w:bCs/>
                <w:sz w:val="28"/>
                <w:szCs w:val="28"/>
                <w:u w:val="single"/>
              </w:rPr>
              <w:t>Maamendhoo</w:t>
            </w:r>
            <w:proofErr w:type="spellEnd"/>
            <w:r w:rsidRPr="004877B8">
              <w:rPr>
                <w:bCs/>
                <w:sz w:val="28"/>
                <w:szCs w:val="28"/>
                <w:u w:val="single"/>
              </w:rPr>
              <w:t xml:space="preserve">  </w:t>
            </w:r>
          </w:p>
          <w:p w14:paraId="27856323" w14:textId="77777777" w:rsidR="002361FF" w:rsidRDefault="002361FF" w:rsidP="002361FF">
            <w:pPr>
              <w:tabs>
                <w:tab w:val="right" w:pos="7272"/>
              </w:tabs>
              <w:spacing w:before="160" w:after="160" w:line="276" w:lineRule="auto"/>
              <w:rPr>
                <w:color w:val="000000"/>
              </w:rPr>
            </w:pPr>
            <w:r>
              <w:rPr>
                <w:color w:val="000000"/>
              </w:rPr>
              <w:t>Procurement number: TES/2021/G-017</w:t>
            </w:r>
          </w:p>
          <w:p w14:paraId="000001FD" w14:textId="77777777" w:rsidR="009D695D" w:rsidRDefault="009D695D">
            <w:pPr>
              <w:tabs>
                <w:tab w:val="right" w:pos="7254"/>
              </w:tabs>
              <w:spacing w:before="60" w:after="60"/>
              <w:rPr>
                <w:b/>
                <w:i/>
              </w:rPr>
            </w:pPr>
          </w:p>
        </w:tc>
      </w:tr>
      <w:tr w:rsidR="009D695D" w14:paraId="58224F4E"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E" w14:textId="77777777" w:rsidR="009D695D" w:rsidRDefault="00796E85">
            <w:pPr>
              <w:spacing w:before="120"/>
              <w:rPr>
                <w:b/>
              </w:rPr>
            </w:pPr>
            <w:r>
              <w:rPr>
                <w:b/>
              </w:rPr>
              <w:t>ITT 24.1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F" w14:textId="77777777" w:rsidR="009D695D" w:rsidRDefault="00796E85">
            <w:pPr>
              <w:tabs>
                <w:tab w:val="right" w:pos="7254"/>
              </w:tabs>
              <w:spacing w:before="120" w:after="120" w:line="276" w:lineRule="auto"/>
            </w:pPr>
            <w:r>
              <w:t xml:space="preserve">For </w:t>
            </w:r>
            <w:r>
              <w:rPr>
                <w:b/>
                <w:u w:val="single"/>
              </w:rPr>
              <w:t>Tender submission purposes</w:t>
            </w:r>
            <w:r>
              <w:t xml:space="preserve"> only, the Employer’s address is: </w:t>
            </w:r>
          </w:p>
          <w:p w14:paraId="00000200" w14:textId="77777777" w:rsidR="009D695D" w:rsidRDefault="00796E85">
            <w:pPr>
              <w:pBdr>
                <w:top w:val="nil"/>
                <w:left w:val="nil"/>
                <w:bottom w:val="nil"/>
                <w:right w:val="nil"/>
                <w:between w:val="nil"/>
              </w:pBdr>
              <w:ind w:left="720"/>
              <w:rPr>
                <w:color w:val="000000"/>
              </w:rPr>
            </w:pPr>
            <w:r>
              <w:rPr>
                <w:color w:val="000000"/>
              </w:rPr>
              <w:t xml:space="preserve">Ms. Fathimath </w:t>
            </w:r>
            <w:proofErr w:type="spellStart"/>
            <w:r>
              <w:rPr>
                <w:color w:val="000000"/>
              </w:rPr>
              <w:t>Rishfa</w:t>
            </w:r>
            <w:proofErr w:type="spellEnd"/>
            <w:r>
              <w:rPr>
                <w:color w:val="000000"/>
              </w:rPr>
              <w:t xml:space="preserve"> Ahmed,</w:t>
            </w:r>
          </w:p>
          <w:p w14:paraId="00000201" w14:textId="77777777" w:rsidR="009D695D" w:rsidRDefault="001D0019">
            <w:pPr>
              <w:pBdr>
                <w:top w:val="nil"/>
                <w:left w:val="nil"/>
                <w:bottom w:val="nil"/>
                <w:right w:val="nil"/>
                <w:between w:val="nil"/>
              </w:pBdr>
              <w:ind w:left="720"/>
              <w:rPr>
                <w:color w:val="000000"/>
              </w:rPr>
            </w:pPr>
            <w:sdt>
              <w:sdtPr>
                <w:tag w:val="goog_rdk_33"/>
                <w:id w:val="-855956685"/>
              </w:sdtPr>
              <w:sdtEndPr/>
              <w:sdtContent>
                <w:r w:rsidR="00796E85">
                  <w:rPr>
                    <w:color w:val="000000"/>
                  </w:rPr>
                  <w:t xml:space="preserve">Chief </w:t>
                </w:r>
              </w:sdtContent>
            </w:sdt>
            <w:r w:rsidR="00796E85">
              <w:rPr>
                <w:color w:val="000000"/>
              </w:rPr>
              <w:t>Procurement Executive,</w:t>
            </w:r>
          </w:p>
          <w:p w14:paraId="00000202" w14:textId="77777777" w:rsidR="009D695D" w:rsidRDefault="00796E85">
            <w:pPr>
              <w:spacing w:line="259" w:lineRule="auto"/>
              <w:rPr>
                <w:color w:val="000000"/>
              </w:rPr>
            </w:pPr>
            <w:r>
              <w:rPr>
                <w:color w:val="000000"/>
              </w:rPr>
              <w:t xml:space="preserve">            National Tender </w:t>
            </w:r>
          </w:p>
          <w:p w14:paraId="00000203"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204" w14:textId="77777777" w:rsidR="009D695D" w:rsidRDefault="00796E85">
            <w:pPr>
              <w:pBdr>
                <w:top w:val="nil"/>
                <w:left w:val="nil"/>
                <w:bottom w:val="nil"/>
                <w:right w:val="nil"/>
                <w:between w:val="nil"/>
              </w:pBdr>
              <w:ind w:left="720"/>
              <w:rPr>
                <w:color w:val="000000"/>
              </w:rPr>
            </w:pPr>
            <w:proofErr w:type="spellStart"/>
            <w:r>
              <w:rPr>
                <w:color w:val="000000"/>
              </w:rPr>
              <w:t>Ameenee</w:t>
            </w:r>
            <w:proofErr w:type="spellEnd"/>
            <w:r>
              <w:rPr>
                <w:color w:val="000000"/>
              </w:rPr>
              <w:t xml:space="preserve"> </w:t>
            </w:r>
            <w:proofErr w:type="spellStart"/>
            <w:r>
              <w:rPr>
                <w:color w:val="000000"/>
              </w:rPr>
              <w:t>Magu</w:t>
            </w:r>
            <w:proofErr w:type="spellEnd"/>
            <w:r>
              <w:rPr>
                <w:color w:val="000000"/>
              </w:rPr>
              <w:t>, Male’, 20379</w:t>
            </w:r>
          </w:p>
          <w:p w14:paraId="00000205"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06" w14:textId="77777777" w:rsidR="009D695D" w:rsidRDefault="00796E85">
            <w:pPr>
              <w:pBdr>
                <w:top w:val="nil"/>
                <w:left w:val="nil"/>
                <w:bottom w:val="nil"/>
                <w:right w:val="nil"/>
                <w:between w:val="nil"/>
              </w:pBdr>
              <w:tabs>
                <w:tab w:val="left" w:pos="3346"/>
                <w:tab w:val="right" w:pos="7306"/>
              </w:tabs>
              <w:ind w:firstLine="617"/>
              <w:jc w:val="both"/>
              <w:rPr>
                <w:i/>
                <w:color w:val="FF0000"/>
              </w:rPr>
            </w:pPr>
            <w:r>
              <w:rPr>
                <w:i/>
                <w:color w:val="000000"/>
              </w:rPr>
              <w:t xml:space="preserve"> </w:t>
            </w:r>
          </w:p>
          <w:p w14:paraId="00000207" w14:textId="77777777" w:rsidR="009D695D" w:rsidRDefault="009D695D">
            <w:pPr>
              <w:pBdr>
                <w:top w:val="nil"/>
                <w:left w:val="nil"/>
                <w:bottom w:val="nil"/>
                <w:right w:val="nil"/>
                <w:between w:val="nil"/>
              </w:pBdr>
              <w:tabs>
                <w:tab w:val="left" w:pos="1521"/>
              </w:tabs>
              <w:jc w:val="both"/>
              <w:rPr>
                <w:i/>
                <w:color w:val="FF0000"/>
              </w:rPr>
            </w:pPr>
          </w:p>
          <w:p w14:paraId="00000208" w14:textId="77777777" w:rsidR="009D695D" w:rsidRDefault="00796E85">
            <w:pPr>
              <w:tabs>
                <w:tab w:val="right" w:pos="7254"/>
              </w:tabs>
              <w:spacing w:before="120" w:after="120"/>
              <w:rPr>
                <w:b/>
              </w:rPr>
            </w:pPr>
            <w:r>
              <w:rPr>
                <w:b/>
              </w:rPr>
              <w:t>The deadline for the submission of bids is:</w:t>
            </w:r>
          </w:p>
          <w:p w14:paraId="00000209" w14:textId="2D492C28" w:rsidR="009D695D" w:rsidRDefault="00796E85">
            <w:pPr>
              <w:tabs>
                <w:tab w:val="right" w:pos="7254"/>
              </w:tabs>
              <w:spacing w:before="120" w:after="120"/>
              <w:rPr>
                <w:b/>
              </w:rPr>
            </w:pPr>
            <w:r>
              <w:rPr>
                <w:b/>
              </w:rPr>
              <w:t>Date:</w:t>
            </w:r>
            <w:r>
              <w:rPr>
                <w:b/>
                <w:color w:val="FF0000"/>
              </w:rPr>
              <w:t xml:space="preserve"> </w:t>
            </w:r>
            <w:r w:rsidR="002361FF">
              <w:rPr>
                <w:b/>
                <w:color w:val="FF0000"/>
              </w:rPr>
              <w:t xml:space="preserve">19th October </w:t>
            </w:r>
          </w:p>
          <w:p w14:paraId="0000020A" w14:textId="6B2FBCFE" w:rsidR="009D695D" w:rsidRDefault="00796E85">
            <w:pPr>
              <w:tabs>
                <w:tab w:val="right" w:pos="7254"/>
              </w:tabs>
              <w:spacing w:before="120" w:after="120"/>
              <w:rPr>
                <w:b/>
              </w:rPr>
            </w:pPr>
            <w:r>
              <w:rPr>
                <w:b/>
              </w:rPr>
              <w:t xml:space="preserve">Time: </w:t>
            </w:r>
            <w:r w:rsidR="002361FF">
              <w:rPr>
                <w:b/>
                <w:color w:val="FF0000"/>
              </w:rPr>
              <w:t>1300hrs</w:t>
            </w:r>
          </w:p>
        </w:tc>
      </w:tr>
      <w:tr w:rsidR="009D695D" w14:paraId="3749566D"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B" w14:textId="77777777" w:rsidR="009D695D" w:rsidRDefault="00796E85">
            <w:pPr>
              <w:spacing w:before="120"/>
              <w:rPr>
                <w:b/>
              </w:rPr>
            </w:pPr>
            <w:r>
              <w:rPr>
                <w:b/>
              </w:rPr>
              <w:t>ITT 27.1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C" w14:textId="77777777" w:rsidR="009D695D" w:rsidRDefault="00796E85">
            <w:pPr>
              <w:tabs>
                <w:tab w:val="right" w:pos="7254"/>
              </w:tabs>
              <w:spacing w:before="120" w:after="120"/>
            </w:pPr>
            <w:r>
              <w:t>The tender opening shall take place at:</w:t>
            </w:r>
          </w:p>
          <w:p w14:paraId="0000020D" w14:textId="77777777" w:rsidR="009D695D" w:rsidRDefault="00796E85">
            <w:pPr>
              <w:pBdr>
                <w:top w:val="nil"/>
                <w:left w:val="nil"/>
                <w:bottom w:val="nil"/>
                <w:right w:val="nil"/>
                <w:between w:val="nil"/>
              </w:pBdr>
              <w:ind w:left="720"/>
              <w:rPr>
                <w:color w:val="000000"/>
              </w:rPr>
            </w:pPr>
            <w:r>
              <w:rPr>
                <w:color w:val="000000"/>
              </w:rPr>
              <w:t>National Tender</w:t>
            </w:r>
          </w:p>
          <w:p w14:paraId="0000020E"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20F" w14:textId="77777777" w:rsidR="009D695D" w:rsidRDefault="00796E85">
            <w:pPr>
              <w:pBdr>
                <w:top w:val="nil"/>
                <w:left w:val="nil"/>
                <w:bottom w:val="nil"/>
                <w:right w:val="nil"/>
                <w:between w:val="nil"/>
              </w:pBdr>
              <w:ind w:left="720"/>
              <w:rPr>
                <w:color w:val="000000"/>
              </w:rPr>
            </w:pPr>
            <w:proofErr w:type="spellStart"/>
            <w:r>
              <w:rPr>
                <w:color w:val="000000"/>
              </w:rPr>
              <w:t>Ameenee</w:t>
            </w:r>
            <w:proofErr w:type="spellEnd"/>
            <w:r>
              <w:rPr>
                <w:color w:val="000000"/>
              </w:rPr>
              <w:t xml:space="preserve"> </w:t>
            </w:r>
            <w:proofErr w:type="spellStart"/>
            <w:r>
              <w:rPr>
                <w:color w:val="000000"/>
              </w:rPr>
              <w:t>Magu</w:t>
            </w:r>
            <w:proofErr w:type="spellEnd"/>
            <w:r>
              <w:rPr>
                <w:color w:val="000000"/>
              </w:rPr>
              <w:t>, Male’, 20379</w:t>
            </w:r>
          </w:p>
          <w:p w14:paraId="00000210"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11" w14:textId="77777777" w:rsidR="009D695D" w:rsidRDefault="009D695D">
            <w:pPr>
              <w:pBdr>
                <w:top w:val="nil"/>
                <w:left w:val="nil"/>
                <w:bottom w:val="nil"/>
                <w:right w:val="nil"/>
                <w:between w:val="nil"/>
              </w:pBdr>
              <w:ind w:left="720"/>
              <w:rPr>
                <w:color w:val="000000"/>
              </w:rPr>
            </w:pPr>
          </w:p>
          <w:p w14:paraId="00000212" w14:textId="77777777" w:rsidR="009D695D" w:rsidRDefault="00796E85">
            <w:pPr>
              <w:spacing w:after="120"/>
              <w:rPr>
                <w:b/>
                <w:sz w:val="23"/>
                <w:szCs w:val="23"/>
              </w:rPr>
            </w:pPr>
            <w:r>
              <w:rPr>
                <w:b/>
                <w:sz w:val="23"/>
                <w:szCs w:val="23"/>
              </w:rPr>
              <w:t>The deadline for the submission of bids is:</w:t>
            </w:r>
          </w:p>
          <w:p w14:paraId="0054357F" w14:textId="77777777" w:rsidR="002361FF" w:rsidRDefault="002361FF" w:rsidP="002361FF">
            <w:pPr>
              <w:tabs>
                <w:tab w:val="right" w:pos="7254"/>
              </w:tabs>
              <w:spacing w:before="120" w:after="120"/>
              <w:rPr>
                <w:b/>
              </w:rPr>
            </w:pPr>
            <w:r>
              <w:rPr>
                <w:b/>
              </w:rPr>
              <w:t>Date:</w:t>
            </w:r>
            <w:r>
              <w:rPr>
                <w:b/>
                <w:color w:val="FF0000"/>
              </w:rPr>
              <w:t xml:space="preserve"> 19th October </w:t>
            </w:r>
          </w:p>
          <w:p w14:paraId="00000213" w14:textId="7A226A8C" w:rsidR="009D695D" w:rsidRDefault="002361FF" w:rsidP="006D005C">
            <w:pPr>
              <w:tabs>
                <w:tab w:val="right" w:pos="7254"/>
              </w:tabs>
              <w:spacing w:before="120" w:after="120"/>
              <w:rPr>
                <w:sz w:val="23"/>
                <w:szCs w:val="23"/>
              </w:rPr>
            </w:pPr>
            <w:r>
              <w:rPr>
                <w:b/>
              </w:rPr>
              <w:t xml:space="preserve">Time: </w:t>
            </w:r>
            <w:r>
              <w:rPr>
                <w:b/>
                <w:color w:val="FF0000"/>
              </w:rPr>
              <w:t>1300hrs</w:t>
            </w:r>
          </w:p>
        </w:tc>
      </w:tr>
      <w:tr w:rsidR="009D695D" w14:paraId="13856D71" w14:textId="77777777">
        <w:trPr>
          <w:trHeight w:val="502"/>
        </w:trPr>
        <w:tc>
          <w:tcPr>
            <w:tcW w:w="9090" w:type="dxa"/>
            <w:gridSpan w:val="2"/>
            <w:tcBorders>
              <w:top w:val="single" w:sz="4" w:space="0" w:color="000000"/>
              <w:left w:val="single" w:sz="4" w:space="0" w:color="000000"/>
              <w:bottom w:val="single" w:sz="4" w:space="0" w:color="000000"/>
              <w:right w:val="single" w:sz="4" w:space="0" w:color="000000"/>
            </w:tcBorders>
            <w:vAlign w:val="center"/>
          </w:tcPr>
          <w:p w14:paraId="00000214" w14:textId="77777777" w:rsidR="009D695D" w:rsidRDefault="00796E85">
            <w:pPr>
              <w:tabs>
                <w:tab w:val="right" w:pos="7254"/>
              </w:tabs>
              <w:spacing w:before="60" w:after="60"/>
              <w:jc w:val="center"/>
              <w:rPr>
                <w:b/>
              </w:rPr>
            </w:pPr>
            <w:r>
              <w:rPr>
                <w:b/>
              </w:rPr>
              <w:t>E. Evaluation and Comparison of Bids</w:t>
            </w:r>
          </w:p>
        </w:tc>
      </w:tr>
      <w:tr w:rsidR="009D695D" w14:paraId="091D56CC"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00000216" w14:textId="77777777" w:rsidR="009D695D" w:rsidRDefault="00796E85">
            <w:pPr>
              <w:tabs>
                <w:tab w:val="right" w:pos="7434"/>
              </w:tabs>
              <w:spacing w:before="60" w:after="60"/>
              <w:rPr>
                <w:b/>
              </w:rPr>
            </w:pPr>
            <w:r>
              <w:rPr>
                <w:b/>
              </w:rPr>
              <w:t>ITT 34.1</w:t>
            </w:r>
          </w:p>
          <w:p w14:paraId="00000217" w14:textId="77777777" w:rsidR="009D695D" w:rsidRDefault="009D695D">
            <w:pPr>
              <w:tabs>
                <w:tab w:val="right" w:pos="7434"/>
              </w:tabs>
              <w:spacing w:before="60" w:after="60"/>
              <w:rPr>
                <w:b/>
                <w:i/>
              </w:rPr>
            </w:pPr>
          </w:p>
        </w:tc>
        <w:tc>
          <w:tcPr>
            <w:tcW w:w="7470" w:type="dxa"/>
            <w:tcBorders>
              <w:top w:val="single" w:sz="4" w:space="0" w:color="000000"/>
              <w:left w:val="single" w:sz="4" w:space="0" w:color="000000"/>
              <w:bottom w:val="single" w:sz="4" w:space="0" w:color="000000"/>
              <w:right w:val="single" w:sz="4" w:space="0" w:color="000000"/>
            </w:tcBorders>
          </w:tcPr>
          <w:sdt>
            <w:sdtPr>
              <w:tag w:val="goog_rdk_36"/>
              <w:id w:val="-785495403"/>
            </w:sdtPr>
            <w:sdtEndPr/>
            <w:sdtContent>
              <w:p w14:paraId="00000218" w14:textId="77777777" w:rsidR="009D695D" w:rsidRDefault="001D0019">
                <w:pPr>
                  <w:tabs>
                    <w:tab w:val="right" w:pos="7254"/>
                  </w:tabs>
                  <w:spacing w:before="60" w:after="60"/>
                  <w:jc w:val="both"/>
                </w:pPr>
                <w:sdt>
                  <w:sdtPr>
                    <w:tag w:val="goog_rdk_35"/>
                    <w:id w:val="25691110"/>
                  </w:sdtPr>
                  <w:sdtEndPr/>
                  <w:sdtContent>
                    <w:r w:rsidR="00796E85">
                      <w:t xml:space="preserve">Tender prices expressed in different currencies </w:t>
                    </w:r>
                    <w:r w:rsidR="00796E85">
                      <w:rPr>
                        <w:b/>
                        <w:i/>
                      </w:rPr>
                      <w:t xml:space="preserve">shall be </w:t>
                    </w:r>
                    <w:r w:rsidR="00796E85">
                      <w:t>converted to:</w:t>
                    </w:r>
                  </w:sdtContent>
                </w:sdt>
              </w:p>
            </w:sdtContent>
          </w:sdt>
          <w:sdt>
            <w:sdtPr>
              <w:tag w:val="goog_rdk_38"/>
              <w:id w:val="-147368036"/>
            </w:sdtPr>
            <w:sdtEndPr/>
            <w:sdtContent>
              <w:p w14:paraId="00000219" w14:textId="77777777" w:rsidR="009D695D" w:rsidRDefault="001D0019">
                <w:pPr>
                  <w:tabs>
                    <w:tab w:val="right" w:pos="7254"/>
                  </w:tabs>
                  <w:spacing w:before="60" w:after="60"/>
                  <w:jc w:val="both"/>
                  <w:rPr>
                    <w:i/>
                  </w:rPr>
                </w:pPr>
                <w:sdt>
                  <w:sdtPr>
                    <w:tag w:val="goog_rdk_37"/>
                    <w:id w:val="-2144180359"/>
                  </w:sdtPr>
                  <w:sdtEndPr/>
                  <w:sdtContent>
                    <w:r w:rsidR="00796E85">
                      <w:rPr>
                        <w:b/>
                        <w:i/>
                      </w:rPr>
                      <w:t>United States Dollars (USD)</w:t>
                    </w:r>
                  </w:sdtContent>
                </w:sdt>
              </w:p>
            </w:sdtContent>
          </w:sdt>
          <w:p w14:paraId="0000021C" w14:textId="1AC6C5BB" w:rsidR="009D695D" w:rsidRDefault="001D0019">
            <w:pPr>
              <w:tabs>
                <w:tab w:val="right" w:pos="7254"/>
              </w:tabs>
              <w:spacing w:before="60" w:after="60"/>
              <w:jc w:val="both"/>
              <w:rPr>
                <w:b/>
                <w:i/>
              </w:rPr>
            </w:pPr>
            <w:sdt>
              <w:sdtPr>
                <w:tag w:val="goog_rdk_41"/>
                <w:id w:val="-17624320"/>
              </w:sdtPr>
              <w:sdtEndPr/>
              <w:sdtContent>
                <w:sdt>
                  <w:sdtPr>
                    <w:tag w:val="goog_rdk_40"/>
                    <w:id w:val="1100766336"/>
                    <w:showingPlcHdr/>
                  </w:sdtPr>
                  <w:sdtEndPr/>
                  <w:sdtContent>
                    <w:r w:rsidR="00922E42">
                      <w:t xml:space="preserve">     </w:t>
                    </w:r>
                  </w:sdtContent>
                </w:sdt>
              </w:sdtContent>
            </w:sdt>
            <w:sdt>
              <w:sdtPr>
                <w:tag w:val="goog_rdk_43"/>
                <w:id w:val="-792199163"/>
              </w:sdtPr>
              <w:sdtEndPr/>
              <w:sdtContent>
                <w:sdt>
                  <w:sdtPr>
                    <w:tag w:val="goog_rdk_42"/>
                    <w:id w:val="992609934"/>
                    <w:showingPlcHdr/>
                  </w:sdtPr>
                  <w:sdtEndPr/>
                  <w:sdtContent>
                    <w:r w:rsidR="00922E42">
                      <w:t xml:space="preserve">     </w:t>
                    </w:r>
                  </w:sdtContent>
                </w:sdt>
              </w:sdtContent>
            </w:sdt>
            <w:r w:rsidR="00796E85">
              <w:t xml:space="preserve">The source of exchange rate shall be: </w:t>
            </w:r>
            <w:r w:rsidR="00796E85">
              <w:rPr>
                <w:b/>
                <w:i/>
              </w:rPr>
              <w:t>The Maldives Monetary Authority Rates of Exchanges.</w:t>
            </w:r>
          </w:p>
          <w:p w14:paraId="0000021D" w14:textId="77777777" w:rsidR="009D695D" w:rsidRDefault="00796E85">
            <w:pPr>
              <w:tabs>
                <w:tab w:val="right" w:pos="7254"/>
              </w:tabs>
              <w:spacing w:before="60" w:after="60"/>
              <w:jc w:val="both"/>
              <w:rPr>
                <w:b/>
              </w:rPr>
            </w:pPr>
            <w:r>
              <w:t>The date for the exchange rate shall be</w:t>
            </w:r>
            <w:r>
              <w:rPr>
                <w:i/>
              </w:rPr>
              <w:t>:</w:t>
            </w:r>
            <w:r>
              <w:t xml:space="preserve"> fourteen (14) days prior to the date of the bid submission.</w:t>
            </w:r>
          </w:p>
        </w:tc>
      </w:tr>
      <w:tr w:rsidR="00014917" w14:paraId="01749253"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245831F4" w14:textId="17AF2DEC" w:rsidR="00014917" w:rsidRDefault="00014917" w:rsidP="00014917">
            <w:pPr>
              <w:tabs>
                <w:tab w:val="right" w:pos="7434"/>
              </w:tabs>
              <w:spacing w:before="60" w:after="60"/>
              <w:rPr>
                <w:b/>
              </w:rPr>
            </w:pPr>
            <w:r>
              <w:rPr>
                <w:b/>
              </w:rPr>
              <w:lastRenderedPageBreak/>
              <w:t>ITT 35.1</w:t>
            </w:r>
          </w:p>
        </w:tc>
        <w:tc>
          <w:tcPr>
            <w:tcW w:w="7470" w:type="dxa"/>
            <w:tcBorders>
              <w:top w:val="single" w:sz="4" w:space="0" w:color="000000"/>
              <w:left w:val="single" w:sz="4" w:space="0" w:color="000000"/>
              <w:bottom w:val="single" w:sz="4" w:space="0" w:color="000000"/>
              <w:right w:val="single" w:sz="4" w:space="0" w:color="000000"/>
            </w:tcBorders>
          </w:tcPr>
          <w:p w14:paraId="668117A2" w14:textId="7505F736" w:rsidR="00014917" w:rsidRDefault="00971464" w:rsidP="00014917">
            <w:pPr>
              <w:tabs>
                <w:tab w:val="right" w:pos="7254"/>
              </w:tabs>
              <w:spacing w:before="60" w:after="60"/>
              <w:jc w:val="both"/>
            </w:pPr>
            <w:r>
              <w:rPr>
                <w:rFonts w:ascii="Calibri" w:hAnsi="Calibri"/>
                <w:b/>
                <w:bCs/>
                <w:color w:val="201F1E"/>
                <w:sz w:val="22"/>
                <w:szCs w:val="22"/>
                <w:bdr w:val="none" w:sz="0" w:space="0" w:color="auto" w:frame="1"/>
              </w:rPr>
              <w:t>Only Saudi and Maldivian bidders are allowed to participate in the bidding, with preference of 15% given to Saudi-Maldivian joint venture (JV). Sole Saudi bidders and sole Maldivian bidders will not get the 15% preference</w:t>
            </w:r>
          </w:p>
        </w:tc>
      </w:tr>
      <w:tr w:rsidR="009D695D" w14:paraId="4597823D" w14:textId="77777777">
        <w:tc>
          <w:tcPr>
            <w:tcW w:w="1620" w:type="dxa"/>
            <w:tcBorders>
              <w:top w:val="single" w:sz="4" w:space="0" w:color="000000"/>
              <w:left w:val="single" w:sz="4" w:space="0" w:color="000000"/>
              <w:bottom w:val="single" w:sz="4" w:space="0" w:color="000000"/>
              <w:right w:val="single" w:sz="4" w:space="0" w:color="000000"/>
            </w:tcBorders>
          </w:tcPr>
          <w:p w14:paraId="0000021E" w14:textId="77777777" w:rsidR="009D695D" w:rsidRDefault="00796E85">
            <w:pPr>
              <w:tabs>
                <w:tab w:val="right" w:pos="7434"/>
              </w:tabs>
              <w:spacing w:before="60" w:after="60"/>
              <w:rPr>
                <w:b/>
              </w:rPr>
            </w:pPr>
            <w:r>
              <w:rPr>
                <w:b/>
              </w:rPr>
              <w:t>ITT 36.3 (a)</w:t>
            </w:r>
          </w:p>
        </w:tc>
        <w:tc>
          <w:tcPr>
            <w:tcW w:w="7470" w:type="dxa"/>
            <w:tcBorders>
              <w:top w:val="single" w:sz="4" w:space="0" w:color="000000"/>
              <w:left w:val="single" w:sz="4" w:space="0" w:color="000000"/>
              <w:bottom w:val="single" w:sz="4" w:space="0" w:color="000000"/>
              <w:right w:val="single" w:sz="4" w:space="0" w:color="000000"/>
            </w:tcBorders>
          </w:tcPr>
          <w:p w14:paraId="0000021F" w14:textId="77777777" w:rsidR="009D695D" w:rsidRDefault="00796E85">
            <w:pPr>
              <w:pBdr>
                <w:top w:val="nil"/>
                <w:left w:val="nil"/>
                <w:bottom w:val="nil"/>
                <w:right w:val="nil"/>
                <w:between w:val="nil"/>
              </w:pBdr>
              <w:tabs>
                <w:tab w:val="right" w:pos="7254"/>
              </w:tabs>
              <w:spacing w:before="120" w:after="100"/>
              <w:rPr>
                <w:b/>
                <w:color w:val="000000"/>
              </w:rPr>
            </w:pPr>
            <w:r>
              <w:rPr>
                <w:color w:val="000000"/>
              </w:rPr>
              <w:t xml:space="preserve">Evaluation will be done </w:t>
            </w:r>
            <w:r>
              <w:rPr>
                <w:b/>
                <w:i/>
                <w:color w:val="000000"/>
              </w:rPr>
              <w:t>Tenders will be evaluated for all the items as a whole and the Contract will comprise the item(s) awarded to the successful Tenderer.</w:t>
            </w:r>
          </w:p>
        </w:tc>
      </w:tr>
      <w:tr w:rsidR="009D695D" w14:paraId="606C3353"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0" w14:textId="77777777" w:rsidR="009D695D" w:rsidRDefault="00796E85">
            <w:pPr>
              <w:tabs>
                <w:tab w:val="right" w:pos="7434"/>
              </w:tabs>
              <w:spacing w:before="60" w:after="60"/>
              <w:rPr>
                <w:b/>
              </w:rPr>
            </w:pPr>
            <w:r>
              <w:rPr>
                <w:b/>
              </w:rPr>
              <w:t>ITT 36.3 (d)</w:t>
            </w:r>
          </w:p>
        </w:tc>
        <w:tc>
          <w:tcPr>
            <w:tcW w:w="7470" w:type="dxa"/>
            <w:tcBorders>
              <w:top w:val="single" w:sz="4" w:space="0" w:color="000000"/>
              <w:left w:val="single" w:sz="4" w:space="0" w:color="000000"/>
              <w:bottom w:val="single" w:sz="4" w:space="0" w:color="000000"/>
              <w:right w:val="single" w:sz="4" w:space="0" w:color="000000"/>
            </w:tcBorders>
          </w:tcPr>
          <w:p w14:paraId="00000221" w14:textId="77777777" w:rsidR="009D695D" w:rsidRDefault="00796E85">
            <w:pPr>
              <w:spacing w:before="120" w:after="140"/>
              <w:ind w:left="-13"/>
              <w:jc w:val="both"/>
            </w:pPr>
            <w:r>
              <w:t xml:space="preserve">The adjustments shall be determined using the following criteria, from amongst those set out in Section III, Evaluation and Qualification Criteria Deviation in </w:t>
            </w:r>
          </w:p>
          <w:p w14:paraId="00000222" w14:textId="77777777" w:rsidR="009D695D" w:rsidRDefault="00796E85">
            <w:pPr>
              <w:numPr>
                <w:ilvl w:val="2"/>
                <w:numId w:val="80"/>
              </w:numPr>
              <w:pBdr>
                <w:top w:val="nil"/>
                <w:left w:val="nil"/>
                <w:bottom w:val="nil"/>
                <w:right w:val="nil"/>
                <w:between w:val="nil"/>
              </w:pBdr>
              <w:spacing w:before="120"/>
              <w:ind w:left="540" w:hanging="540"/>
              <w:jc w:val="both"/>
              <w:rPr>
                <w:color w:val="000000"/>
              </w:rPr>
            </w:pPr>
            <w:r>
              <w:rPr>
                <w:color w:val="000000"/>
              </w:rPr>
              <w:t>Delivery schedule: No</w:t>
            </w:r>
          </w:p>
          <w:p w14:paraId="00000223" w14:textId="77777777" w:rsidR="009D695D" w:rsidRDefault="00796E85">
            <w:pPr>
              <w:numPr>
                <w:ilvl w:val="2"/>
                <w:numId w:val="80"/>
              </w:numPr>
              <w:pBdr>
                <w:top w:val="nil"/>
                <w:left w:val="nil"/>
                <w:bottom w:val="nil"/>
                <w:right w:val="nil"/>
                <w:between w:val="nil"/>
              </w:pBdr>
              <w:ind w:left="540" w:hanging="540"/>
              <w:jc w:val="both"/>
              <w:rPr>
                <w:color w:val="000000"/>
              </w:rPr>
            </w:pPr>
            <w:r>
              <w:rPr>
                <w:color w:val="000000"/>
              </w:rPr>
              <w:t>Deviation in payment schedule: No</w:t>
            </w:r>
          </w:p>
          <w:p w14:paraId="00000224" w14:textId="77777777" w:rsidR="009D695D" w:rsidRDefault="00796E85">
            <w:pPr>
              <w:numPr>
                <w:ilvl w:val="2"/>
                <w:numId w:val="80"/>
              </w:numPr>
              <w:pBdr>
                <w:top w:val="nil"/>
                <w:left w:val="nil"/>
                <w:bottom w:val="nil"/>
                <w:right w:val="nil"/>
                <w:between w:val="nil"/>
              </w:pBdr>
              <w:ind w:left="450" w:hanging="450"/>
              <w:jc w:val="both"/>
              <w:rPr>
                <w:color w:val="000000"/>
              </w:rPr>
            </w:pPr>
            <w:r>
              <w:rPr>
                <w:color w:val="000000"/>
              </w:rPr>
              <w:t>The cost of major replacement components, mandatory spare parts and services: No</w:t>
            </w:r>
          </w:p>
          <w:p w14:paraId="00000225" w14:textId="77777777" w:rsidR="009D695D" w:rsidRDefault="00796E85">
            <w:pPr>
              <w:numPr>
                <w:ilvl w:val="2"/>
                <w:numId w:val="80"/>
              </w:numPr>
              <w:pBdr>
                <w:top w:val="nil"/>
                <w:left w:val="nil"/>
                <w:bottom w:val="nil"/>
                <w:right w:val="nil"/>
                <w:between w:val="nil"/>
              </w:pBdr>
              <w:ind w:left="450" w:hanging="450"/>
              <w:jc w:val="both"/>
              <w:rPr>
                <w:color w:val="000000"/>
              </w:rPr>
            </w:pPr>
            <w:r>
              <w:rPr>
                <w:color w:val="000000"/>
              </w:rPr>
              <w:t>The availability in the Republic of Maldives of spare parts and after-sales services for the equipment offered in the tender: No</w:t>
            </w:r>
          </w:p>
          <w:p w14:paraId="00000226" w14:textId="77777777" w:rsidR="009D695D" w:rsidRDefault="00796E85">
            <w:pPr>
              <w:numPr>
                <w:ilvl w:val="2"/>
                <w:numId w:val="80"/>
              </w:numPr>
              <w:pBdr>
                <w:top w:val="nil"/>
                <w:left w:val="nil"/>
                <w:bottom w:val="nil"/>
                <w:right w:val="nil"/>
                <w:between w:val="nil"/>
              </w:pBdr>
              <w:ind w:left="450" w:hanging="450"/>
              <w:jc w:val="both"/>
              <w:rPr>
                <w:color w:val="000000"/>
              </w:rPr>
            </w:pPr>
            <w:r>
              <w:rPr>
                <w:color w:val="000000"/>
              </w:rPr>
              <w:t>The projected operating and maintenance costs during the life of the equipment: No</w:t>
            </w:r>
          </w:p>
          <w:p w14:paraId="00000227" w14:textId="77777777" w:rsidR="009D695D" w:rsidRDefault="00796E85">
            <w:pPr>
              <w:numPr>
                <w:ilvl w:val="2"/>
                <w:numId w:val="80"/>
              </w:numPr>
              <w:pBdr>
                <w:top w:val="nil"/>
                <w:left w:val="nil"/>
                <w:bottom w:val="nil"/>
                <w:right w:val="nil"/>
                <w:between w:val="nil"/>
              </w:pBdr>
              <w:spacing w:after="140"/>
              <w:ind w:left="450" w:hanging="450"/>
              <w:jc w:val="both"/>
              <w:rPr>
                <w:color w:val="000000"/>
              </w:rPr>
            </w:pPr>
            <w:r>
              <w:rPr>
                <w:color w:val="000000"/>
              </w:rPr>
              <w:t>The performance and productivity of the equipment offered;</w:t>
            </w:r>
          </w:p>
        </w:tc>
      </w:tr>
      <w:tr w:rsidR="009D695D" w14:paraId="31F9DDBB"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8" w14:textId="77777777" w:rsidR="009D695D" w:rsidRDefault="00796E85">
            <w:pPr>
              <w:tabs>
                <w:tab w:val="right" w:pos="7434"/>
              </w:tabs>
              <w:spacing w:before="60" w:after="60"/>
              <w:rPr>
                <w:b/>
              </w:rPr>
            </w:pPr>
            <w:r>
              <w:rPr>
                <w:b/>
              </w:rPr>
              <w:t>ITT 40.1</w:t>
            </w:r>
          </w:p>
        </w:tc>
        <w:tc>
          <w:tcPr>
            <w:tcW w:w="7470" w:type="dxa"/>
            <w:tcBorders>
              <w:top w:val="single" w:sz="4" w:space="0" w:color="000000"/>
              <w:left w:val="single" w:sz="4" w:space="0" w:color="000000"/>
              <w:bottom w:val="single" w:sz="4" w:space="0" w:color="000000"/>
              <w:right w:val="single" w:sz="4" w:space="0" w:color="000000"/>
            </w:tcBorders>
          </w:tcPr>
          <w:p w14:paraId="00000229" w14:textId="77777777" w:rsidR="009D695D" w:rsidRDefault="00796E85">
            <w:pPr>
              <w:spacing w:before="120" w:after="140"/>
              <w:ind w:left="-13"/>
              <w:jc w:val="both"/>
            </w:pPr>
            <w:r>
              <w:t xml:space="preserve">The duration of the Standstill Period is </w:t>
            </w:r>
            <w:r>
              <w:rPr>
                <w:b/>
              </w:rPr>
              <w:t>five (5)</w:t>
            </w:r>
            <w:r>
              <w:t xml:space="preserve"> working days.</w:t>
            </w:r>
          </w:p>
        </w:tc>
      </w:tr>
      <w:tr w:rsidR="009D695D" w14:paraId="59BC1BF5" w14:textId="77777777" w:rsidTr="002361FF">
        <w:trPr>
          <w:trHeight w:val="4475"/>
        </w:trPr>
        <w:tc>
          <w:tcPr>
            <w:tcW w:w="1620" w:type="dxa"/>
            <w:tcBorders>
              <w:top w:val="single" w:sz="4" w:space="0" w:color="000000"/>
              <w:left w:val="single" w:sz="4" w:space="0" w:color="000000"/>
              <w:bottom w:val="single" w:sz="4" w:space="0" w:color="000000"/>
              <w:right w:val="single" w:sz="4" w:space="0" w:color="000000"/>
            </w:tcBorders>
            <w:vAlign w:val="center"/>
          </w:tcPr>
          <w:p w14:paraId="0000022A" w14:textId="0A124A64" w:rsidR="009D695D" w:rsidRDefault="007B323F" w:rsidP="00DD604F">
            <w:pPr>
              <w:tabs>
                <w:tab w:val="right" w:pos="7434"/>
              </w:tabs>
              <w:bidi/>
              <w:spacing w:before="60" w:after="60"/>
              <w:jc w:val="center"/>
              <w:rPr>
                <w:b/>
                <w:highlight w:val="yellow"/>
              </w:rPr>
            </w:pPr>
            <w:r>
              <w:rPr>
                <w:b/>
              </w:rPr>
              <w:t>ITT 44.5</w:t>
            </w:r>
          </w:p>
        </w:tc>
        <w:tc>
          <w:tcPr>
            <w:tcW w:w="7470" w:type="dxa"/>
            <w:tcBorders>
              <w:top w:val="single" w:sz="4" w:space="0" w:color="000000"/>
              <w:left w:val="single" w:sz="4" w:space="0" w:color="000000"/>
              <w:bottom w:val="single" w:sz="4" w:space="0" w:color="000000"/>
              <w:right w:val="single" w:sz="4" w:space="0" w:color="000000"/>
            </w:tcBorders>
          </w:tcPr>
          <w:p w14:paraId="0000022B" w14:textId="77777777" w:rsidR="009D695D" w:rsidRDefault="00796E85">
            <w:pPr>
              <w:tabs>
                <w:tab w:val="right" w:pos="7254"/>
              </w:tabs>
              <w:spacing w:before="120" w:after="120" w:line="276" w:lineRule="auto"/>
              <w:rPr>
                <w:color w:val="000000"/>
              </w:rPr>
            </w:pPr>
            <w:r>
              <w:rPr>
                <w:color w:val="000000"/>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14:paraId="0000022C" w14:textId="77777777" w:rsidR="009D695D" w:rsidRDefault="00796E85">
            <w:pPr>
              <w:tabs>
                <w:tab w:val="right" w:pos="7254"/>
              </w:tabs>
              <w:spacing w:before="120" w:after="120" w:line="276" w:lineRule="auto"/>
              <w:rPr>
                <w:color w:val="000000"/>
              </w:rPr>
            </w:pPr>
            <w:r>
              <w:rPr>
                <w:color w:val="000000"/>
              </w:rPr>
              <w:t xml:space="preserve">For the attention:  Ms. Fathimath </w:t>
            </w:r>
            <w:proofErr w:type="spellStart"/>
            <w:r>
              <w:rPr>
                <w:color w:val="000000"/>
              </w:rPr>
              <w:t>Rishfa</w:t>
            </w:r>
            <w:proofErr w:type="spellEnd"/>
            <w:r>
              <w:rPr>
                <w:color w:val="000000"/>
              </w:rPr>
              <w:t xml:space="preserve"> Ahmed</w:t>
            </w:r>
          </w:p>
          <w:p w14:paraId="0000022D" w14:textId="77777777" w:rsidR="009D695D" w:rsidRDefault="00796E85">
            <w:pPr>
              <w:tabs>
                <w:tab w:val="right" w:pos="7254"/>
              </w:tabs>
              <w:spacing w:before="120" w:after="120" w:line="276" w:lineRule="auto"/>
              <w:rPr>
                <w:color w:val="000000"/>
              </w:rPr>
            </w:pPr>
            <w:r>
              <w:rPr>
                <w:color w:val="000000"/>
              </w:rPr>
              <w:t>Title/position:      Chief Procurement Executive</w:t>
            </w:r>
          </w:p>
          <w:p w14:paraId="0000022E" w14:textId="77777777" w:rsidR="009D695D" w:rsidRDefault="00796E85">
            <w:pPr>
              <w:tabs>
                <w:tab w:val="right" w:pos="7254"/>
              </w:tabs>
              <w:spacing w:before="120" w:after="120" w:line="276" w:lineRule="auto"/>
              <w:rPr>
                <w:color w:val="000000"/>
              </w:rPr>
            </w:pPr>
            <w:r>
              <w:rPr>
                <w:color w:val="000000"/>
              </w:rPr>
              <w:t>Employer:            National Tender</w:t>
            </w:r>
            <w:r>
              <w:rPr>
                <w:color w:val="000000"/>
              </w:rPr>
              <w:br/>
              <w:t xml:space="preserve">                             Ministry of Finance</w:t>
            </w:r>
          </w:p>
          <w:p w14:paraId="0000022F" w14:textId="77777777" w:rsidR="009D695D" w:rsidRPr="0002136C" w:rsidRDefault="00796E85">
            <w:pPr>
              <w:tabs>
                <w:tab w:val="right" w:pos="7254"/>
              </w:tabs>
              <w:spacing w:before="120" w:after="120" w:line="276" w:lineRule="auto"/>
            </w:pPr>
            <w:r>
              <w:rPr>
                <w:color w:val="000000"/>
              </w:rPr>
              <w:t xml:space="preserve">Email address:      </w:t>
            </w:r>
            <w:hyperlink r:id="rId22">
              <w:r w:rsidRPr="0002136C">
                <w:t>aminath.naaheen@finance.gov.mv</w:t>
              </w:r>
            </w:hyperlink>
          </w:p>
          <w:p w14:paraId="00000230" w14:textId="77777777" w:rsidR="009D695D" w:rsidRPr="0002136C" w:rsidRDefault="00796E85">
            <w:pPr>
              <w:tabs>
                <w:tab w:val="right" w:pos="7254"/>
              </w:tabs>
              <w:spacing w:before="120" w:after="120" w:line="276" w:lineRule="auto"/>
            </w:pPr>
            <w:r w:rsidRPr="0002136C">
              <w:t xml:space="preserve">                              fathimath.rishfa@finance.gov.mv</w:t>
            </w:r>
            <w:r w:rsidRPr="0002136C">
              <w:br/>
              <w:t xml:space="preserve">                              </w:t>
            </w:r>
            <w:hyperlink r:id="rId23">
              <w:r w:rsidRPr="0002136C">
                <w:t>tender@finance.gov.mv</w:t>
              </w:r>
            </w:hyperlink>
            <w:r w:rsidRPr="0002136C">
              <w:t xml:space="preserve"> </w:t>
            </w:r>
          </w:p>
          <w:p w14:paraId="00000231" w14:textId="77777777" w:rsidR="009D695D" w:rsidRDefault="009D695D">
            <w:pPr>
              <w:tabs>
                <w:tab w:val="right" w:pos="7254"/>
              </w:tabs>
              <w:spacing w:before="120" w:after="120" w:line="276" w:lineRule="auto"/>
              <w:rPr>
                <w:color w:val="000000"/>
              </w:rPr>
            </w:pPr>
          </w:p>
          <w:p w14:paraId="00000232" w14:textId="77777777" w:rsidR="009D695D" w:rsidRDefault="009D695D">
            <w:pPr>
              <w:spacing w:before="120" w:after="140"/>
              <w:ind w:left="-13"/>
              <w:jc w:val="both"/>
            </w:pPr>
          </w:p>
        </w:tc>
      </w:tr>
      <w:tr w:rsidR="009D695D" w14:paraId="20897BB8"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33" w14:textId="77777777" w:rsidR="009D695D" w:rsidRDefault="009D695D">
            <w:pPr>
              <w:tabs>
                <w:tab w:val="right" w:pos="7434"/>
              </w:tabs>
              <w:spacing w:before="60" w:after="60"/>
              <w:rPr>
                <w:b/>
              </w:rPr>
            </w:pPr>
          </w:p>
        </w:tc>
        <w:tc>
          <w:tcPr>
            <w:tcW w:w="7470" w:type="dxa"/>
            <w:tcBorders>
              <w:top w:val="single" w:sz="4" w:space="0" w:color="000000"/>
              <w:left w:val="single" w:sz="4" w:space="0" w:color="000000"/>
              <w:bottom w:val="single" w:sz="4" w:space="0" w:color="000000"/>
              <w:right w:val="single" w:sz="4" w:space="0" w:color="000000"/>
            </w:tcBorders>
          </w:tcPr>
          <w:p w14:paraId="00000234" w14:textId="77777777" w:rsidR="009D695D" w:rsidRDefault="00796E85">
            <w:pPr>
              <w:pBdr>
                <w:top w:val="nil"/>
                <w:left w:val="nil"/>
                <w:bottom w:val="nil"/>
                <w:right w:val="nil"/>
                <w:between w:val="nil"/>
              </w:pBdr>
              <w:spacing w:before="120" w:after="140"/>
              <w:ind w:left="408"/>
              <w:jc w:val="center"/>
              <w:rPr>
                <w:b/>
                <w:color w:val="000000"/>
              </w:rPr>
            </w:pPr>
            <w:r>
              <w:rPr>
                <w:b/>
                <w:color w:val="000000"/>
              </w:rPr>
              <w:t>F. Award of Contract</w:t>
            </w:r>
          </w:p>
        </w:tc>
      </w:tr>
      <w:tr w:rsidR="009D695D" w14:paraId="555C0308"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35" w14:textId="77777777" w:rsidR="009D695D" w:rsidRDefault="00796E85">
            <w:pPr>
              <w:tabs>
                <w:tab w:val="right" w:pos="7434"/>
              </w:tabs>
              <w:spacing w:before="60" w:after="60"/>
              <w:rPr>
                <w:b/>
              </w:rPr>
            </w:pPr>
            <w:r>
              <w:rPr>
                <w:b/>
              </w:rPr>
              <w:t>ITT 42.1</w:t>
            </w:r>
          </w:p>
        </w:tc>
        <w:tc>
          <w:tcPr>
            <w:tcW w:w="7470" w:type="dxa"/>
            <w:tcBorders>
              <w:top w:val="single" w:sz="4" w:space="0" w:color="000000"/>
              <w:left w:val="single" w:sz="4" w:space="0" w:color="000000"/>
              <w:bottom w:val="single" w:sz="4" w:space="0" w:color="000000"/>
              <w:right w:val="single" w:sz="4" w:space="0" w:color="000000"/>
            </w:tcBorders>
          </w:tcPr>
          <w:p w14:paraId="00000236" w14:textId="77777777" w:rsidR="009D695D" w:rsidRDefault="00796E85">
            <w:pPr>
              <w:tabs>
                <w:tab w:val="right" w:pos="7254"/>
              </w:tabs>
              <w:spacing w:before="120" w:after="120"/>
            </w:pPr>
            <w:r>
              <w:t>This project will be awarded to Tenderer whose offer has been determined to be the substantially responsive Tenderer who offers the lowest price for each item.</w:t>
            </w:r>
          </w:p>
        </w:tc>
      </w:tr>
    </w:tbl>
    <w:p w14:paraId="00000237" w14:textId="77777777" w:rsidR="009D695D" w:rsidRDefault="009D695D">
      <w:pPr>
        <w:pBdr>
          <w:top w:val="nil"/>
          <w:left w:val="nil"/>
          <w:bottom w:val="nil"/>
          <w:right w:val="nil"/>
          <w:between w:val="nil"/>
        </w:pBdr>
        <w:jc w:val="both"/>
        <w:rPr>
          <w:color w:val="000000"/>
        </w:rPr>
        <w:sectPr w:rsidR="009D695D">
          <w:headerReference w:type="even" r:id="rId24"/>
          <w:headerReference w:type="default" r:id="rId25"/>
          <w:headerReference w:type="first" r:id="rId26"/>
          <w:pgSz w:w="11907" w:h="16839"/>
          <w:pgMar w:top="1440" w:right="1440" w:bottom="1440" w:left="1800" w:header="720" w:footer="720" w:gutter="0"/>
          <w:cols w:space="720"/>
          <w:titlePg/>
        </w:sectPr>
      </w:pPr>
    </w:p>
    <w:p w14:paraId="00000238" w14:textId="77777777" w:rsidR="009D695D" w:rsidRDefault="00796E85">
      <w:pPr>
        <w:pStyle w:val="Subtitle"/>
      </w:pPr>
      <w:bookmarkStart w:id="65" w:name="_heading=h.2r0uhxc" w:colFirst="0" w:colLast="0"/>
      <w:bookmarkEnd w:id="65"/>
      <w:r>
        <w:lastRenderedPageBreak/>
        <w:t>Section III.  Evaluation and Qualification Criteria</w:t>
      </w:r>
    </w:p>
    <w:p w14:paraId="00000239" w14:textId="77777777" w:rsidR="009D695D" w:rsidRDefault="009D695D"/>
    <w:p w14:paraId="0000023A" w14:textId="77777777" w:rsidR="009D695D" w:rsidRDefault="00796E85">
      <w:pPr>
        <w:pBdr>
          <w:top w:val="nil"/>
          <w:left w:val="nil"/>
          <w:bottom w:val="nil"/>
          <w:right w:val="nil"/>
          <w:between w:val="nil"/>
        </w:pBdr>
        <w:jc w:val="both"/>
        <w:rPr>
          <w:i/>
          <w:color w:val="000000"/>
        </w:rPr>
      </w:pPr>
      <w:bookmarkStart w:id="66" w:name="_heading=h.1664s55" w:colFirst="0" w:colLast="0"/>
      <w:bookmarkEnd w:id="66"/>
      <w:r>
        <w:rPr>
          <w:i/>
          <w:color w:val="000000"/>
        </w:rPr>
        <w:t xml:space="preserve">This Section contains all the criteria that the Procuring Entity shall use to evaluate a bid and qualify the Tenderers. In accordance with ITT 36 and ITT 38, no other factors, methods or criteria shall be used. </w:t>
      </w:r>
    </w:p>
    <w:p w14:paraId="0000023B" w14:textId="77777777" w:rsidR="009D695D" w:rsidRDefault="009D695D">
      <w:pPr>
        <w:pBdr>
          <w:top w:val="nil"/>
          <w:left w:val="nil"/>
          <w:bottom w:val="nil"/>
          <w:right w:val="nil"/>
          <w:between w:val="nil"/>
        </w:pBdr>
        <w:rPr>
          <w:i/>
          <w:color w:val="000000"/>
        </w:rPr>
      </w:pPr>
    </w:p>
    <w:p w14:paraId="0000023C" w14:textId="77777777" w:rsidR="009D695D" w:rsidRDefault="009D695D">
      <w:pPr>
        <w:pBdr>
          <w:top w:val="nil"/>
          <w:left w:val="nil"/>
          <w:bottom w:val="nil"/>
          <w:right w:val="nil"/>
          <w:between w:val="nil"/>
        </w:pBdr>
        <w:rPr>
          <w:b/>
          <w:i/>
          <w:color w:val="000000"/>
        </w:rPr>
      </w:pPr>
    </w:p>
    <w:p w14:paraId="0000023D" w14:textId="77777777" w:rsidR="009D695D" w:rsidRDefault="00796E85">
      <w:pPr>
        <w:jc w:val="center"/>
        <w:rPr>
          <w:b/>
          <w:sz w:val="36"/>
          <w:szCs w:val="36"/>
        </w:rPr>
      </w:pPr>
      <w:r>
        <w:rPr>
          <w:b/>
          <w:sz w:val="36"/>
          <w:szCs w:val="36"/>
        </w:rPr>
        <w:t>Contents</w:t>
      </w:r>
    </w:p>
    <w:p w14:paraId="0000023E" w14:textId="77777777" w:rsidR="009D695D" w:rsidRDefault="009D695D">
      <w:pPr>
        <w:jc w:val="center"/>
        <w:rPr>
          <w:b/>
          <w:sz w:val="36"/>
          <w:szCs w:val="36"/>
        </w:rPr>
      </w:pPr>
    </w:p>
    <w:p w14:paraId="0000023F" w14:textId="77777777" w:rsidR="009D695D" w:rsidRDefault="009D695D">
      <w:pPr>
        <w:jc w:val="center"/>
        <w:rPr>
          <w:b/>
          <w:sz w:val="36"/>
          <w:szCs w:val="36"/>
        </w:rPr>
      </w:pPr>
    </w:p>
    <w:sdt>
      <w:sdtPr>
        <w:id w:val="548042999"/>
        <w:docPartObj>
          <w:docPartGallery w:val="Table of Contents"/>
          <w:docPartUnique/>
        </w:docPartObj>
      </w:sdtPr>
      <w:sdtEndPr/>
      <w:sdtContent>
        <w:p w14:paraId="00000240" w14:textId="77777777" w:rsidR="009D695D" w:rsidRDefault="00971464">
          <w:pPr>
            <w:widowControl w:val="0"/>
            <w:pBdr>
              <w:top w:val="nil"/>
              <w:left w:val="nil"/>
              <w:bottom w:val="nil"/>
              <w:right w:val="nil"/>
              <w:between w:val="nil"/>
            </w:pBdr>
            <w:spacing w:line="276" w:lineRule="auto"/>
            <w:rPr>
              <w:b/>
              <w:color w:val="000000"/>
            </w:rPr>
          </w:pPr>
          <w:fldSimple w:instr=" TOC \h \u \z ">
            <w:hyperlink w:anchor="_heading=h.302dr9l">
              <w:r w:rsidR="00796E85">
                <w:rPr>
                  <w:b/>
                  <w:color w:val="000000"/>
                </w:rPr>
                <w:t>1.</w:t>
              </w:r>
            </w:hyperlink>
            <w:hyperlink w:anchor="_heading=h.302dr9l">
              <w:r w:rsidR="00796E85">
                <w:rPr>
                  <w:rFonts w:ascii="Calibri" w:eastAsia="Calibri" w:hAnsi="Calibri" w:cs="Calibri"/>
                  <w:color w:val="000000"/>
                  <w:sz w:val="22"/>
                  <w:szCs w:val="22"/>
                </w:rPr>
                <w:tab/>
              </w:r>
            </w:hyperlink>
            <w:r w:rsidR="00796E85">
              <w:fldChar w:fldCharType="begin"/>
            </w:r>
            <w:r w:rsidR="00796E85">
              <w:instrText xml:space="preserve"> PAGEREF _heading=h.302dr9l \h </w:instrText>
            </w:r>
            <w:r w:rsidR="00796E85">
              <w:fldChar w:fldCharType="separate"/>
            </w:r>
            <w:r w:rsidR="00796E85">
              <w:rPr>
                <w:b/>
                <w:color w:val="000000"/>
              </w:rPr>
              <w:t>Evaluation (ITT 36)</w:t>
            </w:r>
            <w:r w:rsidR="00796E85">
              <w:rPr>
                <w:b/>
                <w:color w:val="000000"/>
              </w:rPr>
              <w:tab/>
              <w:t>26</w:t>
            </w:r>
            <w:r w:rsidR="00796E85">
              <w:fldChar w:fldCharType="end"/>
            </w:r>
          </w:fldSimple>
        </w:p>
      </w:sdtContent>
    </w:sdt>
    <w:p w14:paraId="00000241" w14:textId="77777777" w:rsidR="009D695D" w:rsidRDefault="009D695D">
      <w:pPr>
        <w:widowControl w:val="0"/>
        <w:pBdr>
          <w:top w:val="nil"/>
          <w:left w:val="nil"/>
          <w:bottom w:val="nil"/>
          <w:right w:val="nil"/>
          <w:between w:val="nil"/>
        </w:pBdr>
        <w:spacing w:line="276" w:lineRule="auto"/>
        <w:rPr>
          <w:b/>
          <w:color w:val="000000"/>
        </w:rPr>
      </w:pPr>
    </w:p>
    <w:p w14:paraId="00000242" w14:textId="77777777" w:rsidR="009D695D" w:rsidRDefault="009D695D">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p>
    <w:p w14:paraId="00000243" w14:textId="77777777" w:rsidR="009D695D" w:rsidRDefault="00796E85">
      <w:pPr>
        <w:rPr>
          <w:b/>
        </w:rPr>
      </w:pPr>
      <w:r>
        <w:br w:type="page"/>
      </w:r>
    </w:p>
    <w:p w14:paraId="00000244" w14:textId="77777777" w:rsidR="009D695D" w:rsidRDefault="009D695D">
      <w:pPr>
        <w:spacing w:after="200" w:line="276" w:lineRule="auto"/>
        <w:ind w:left="1080" w:right="288"/>
        <w:jc w:val="both"/>
      </w:pPr>
    </w:p>
    <w:p w14:paraId="00000245" w14:textId="77777777" w:rsidR="009D695D" w:rsidRDefault="00796E85">
      <w:pPr>
        <w:pStyle w:val="Heading1"/>
        <w:tabs>
          <w:tab w:val="left" w:pos="540"/>
        </w:tabs>
        <w:spacing w:line="276" w:lineRule="auto"/>
        <w:ind w:left="540" w:hanging="540"/>
        <w:rPr>
          <w:sz w:val="24"/>
        </w:rPr>
      </w:pPr>
      <w:r>
        <w:rPr>
          <w:sz w:val="24"/>
        </w:rPr>
        <w:t>1.</w:t>
      </w:r>
      <w:r>
        <w:rPr>
          <w:sz w:val="24"/>
        </w:rPr>
        <w:tab/>
        <w:t>Evaluation</w:t>
      </w:r>
    </w:p>
    <w:p w14:paraId="00000246" w14:textId="77777777" w:rsidR="009D695D" w:rsidRDefault="00796E85">
      <w:pPr>
        <w:tabs>
          <w:tab w:val="left" w:pos="540"/>
        </w:tabs>
        <w:spacing w:after="200" w:line="276" w:lineRule="auto"/>
        <w:ind w:left="540" w:right="288"/>
        <w:jc w:val="both"/>
        <w:rPr>
          <w:color w:val="FF0000"/>
        </w:rPr>
      </w:pPr>
      <w:r>
        <w:t>In addition to the criteria listed in ITB ITT 34.1 (a) – (e) the following criteria shall apply;</w:t>
      </w:r>
    </w:p>
    <w:p w14:paraId="00000247" w14:textId="77777777" w:rsidR="009D695D" w:rsidRDefault="00796E85">
      <w:pPr>
        <w:numPr>
          <w:ilvl w:val="0"/>
          <w:numId w:val="30"/>
        </w:numPr>
        <w:rPr>
          <w:color w:val="31849B"/>
        </w:rPr>
      </w:pPr>
      <w:r>
        <w:rPr>
          <w:color w:val="31849B"/>
        </w:rPr>
        <w:t>Tax clearance of all bidders shall be checked prior to contract award.</w:t>
      </w:r>
    </w:p>
    <w:p w14:paraId="00000248" w14:textId="77777777" w:rsidR="009D695D" w:rsidRDefault="009D695D">
      <w:pPr>
        <w:ind w:left="1440"/>
        <w:rPr>
          <w:color w:val="31849B"/>
        </w:rPr>
      </w:pPr>
    </w:p>
    <w:p w14:paraId="00000249" w14:textId="77777777" w:rsidR="009D695D" w:rsidRDefault="00796E85">
      <w:pPr>
        <w:numPr>
          <w:ilvl w:val="0"/>
          <w:numId w:val="30"/>
        </w:numPr>
        <w:pBdr>
          <w:top w:val="nil"/>
          <w:left w:val="nil"/>
          <w:bottom w:val="nil"/>
          <w:right w:val="nil"/>
          <w:between w:val="nil"/>
        </w:pBdr>
        <w:rPr>
          <w:color w:val="31849B"/>
        </w:rPr>
      </w:pPr>
      <w:r>
        <w:rPr>
          <w:color w:val="31849B"/>
        </w:rPr>
        <w:t xml:space="preserve">Past performance of the past 2 years of all bidders shall be assessed prior to contract award. </w:t>
      </w:r>
    </w:p>
    <w:p w14:paraId="0000024A" w14:textId="77777777" w:rsidR="009D695D" w:rsidRDefault="009D695D">
      <w:pPr>
        <w:pBdr>
          <w:top w:val="nil"/>
          <w:left w:val="nil"/>
          <w:bottom w:val="nil"/>
          <w:right w:val="nil"/>
          <w:between w:val="nil"/>
        </w:pBdr>
        <w:ind w:left="720"/>
        <w:rPr>
          <w:color w:val="31849B"/>
        </w:rPr>
      </w:pPr>
    </w:p>
    <w:p w14:paraId="0000024B" w14:textId="169DB185" w:rsidR="009D695D" w:rsidRDefault="00796E85">
      <w:pPr>
        <w:pBdr>
          <w:top w:val="nil"/>
          <w:left w:val="nil"/>
          <w:bottom w:val="nil"/>
          <w:right w:val="nil"/>
          <w:between w:val="nil"/>
        </w:pBdr>
        <w:ind w:left="1440"/>
        <w:rPr>
          <w:color w:val="31849B"/>
        </w:rPr>
      </w:pPr>
      <w:proofErr w:type="gramStart"/>
      <w:r>
        <w:rPr>
          <w:color w:val="31849B"/>
        </w:rPr>
        <w:t>All  bidders</w:t>
      </w:r>
      <w:proofErr w:type="gramEnd"/>
      <w:r>
        <w:rPr>
          <w:color w:val="31849B"/>
        </w:rPr>
        <w:t xml:space="preserve">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3AAFF157" w14:textId="0ACA6F06" w:rsidR="00C2739B" w:rsidRDefault="00C2739B">
      <w:pPr>
        <w:pBdr>
          <w:top w:val="nil"/>
          <w:left w:val="nil"/>
          <w:bottom w:val="nil"/>
          <w:right w:val="nil"/>
          <w:between w:val="nil"/>
        </w:pBdr>
        <w:ind w:left="1440"/>
        <w:rPr>
          <w:color w:val="31849B"/>
        </w:rPr>
      </w:pPr>
    </w:p>
    <w:p w14:paraId="0000024C" w14:textId="77777777" w:rsidR="009D695D" w:rsidRDefault="009D695D">
      <w:pPr>
        <w:ind w:left="1440"/>
        <w:rPr>
          <w:color w:val="31849B"/>
        </w:rPr>
      </w:pPr>
    </w:p>
    <w:p w14:paraId="0000024D" w14:textId="77777777" w:rsidR="009D695D" w:rsidRDefault="009D695D"/>
    <w:p w14:paraId="0000024E"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7" w:name="_heading=h.3q5sasy" w:colFirst="0" w:colLast="0"/>
      <w:bookmarkEnd w:id="67"/>
      <w:r>
        <w:rPr>
          <w:b/>
          <w:color w:val="000000"/>
        </w:rPr>
        <w:t>1.1</w:t>
      </w:r>
      <w:r>
        <w:rPr>
          <w:b/>
          <w:color w:val="000000"/>
        </w:rPr>
        <w:tab/>
        <w:t>Adequacy of Technical Proposal</w:t>
      </w:r>
    </w:p>
    <w:p w14:paraId="0000024F" w14:textId="77777777" w:rsidR="009D695D" w:rsidRDefault="00796E85">
      <w:pPr>
        <w:pStyle w:val="Heading1"/>
        <w:spacing w:line="276" w:lineRule="auto"/>
        <w:ind w:left="540" w:right="288"/>
        <w:jc w:val="both"/>
        <w:rPr>
          <w:b w:val="0"/>
          <w:sz w:val="24"/>
        </w:rPr>
      </w:pPr>
      <w:bookmarkStart w:id="68" w:name="_heading=h.25b2l0r" w:colFirst="0" w:colLast="0"/>
      <w:bookmarkEnd w:id="68"/>
      <w:r>
        <w:rPr>
          <w:b w:val="0"/>
          <w:sz w:val="24"/>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p>
    <w:p w14:paraId="00000250" w14:textId="77777777" w:rsidR="009D695D" w:rsidRDefault="009D695D">
      <w:pPr>
        <w:pBdr>
          <w:top w:val="nil"/>
          <w:left w:val="nil"/>
          <w:bottom w:val="nil"/>
          <w:right w:val="nil"/>
          <w:between w:val="nil"/>
        </w:pBdr>
        <w:spacing w:before="120" w:after="120" w:line="276" w:lineRule="auto"/>
        <w:ind w:left="1077" w:right="289" w:hanging="720"/>
        <w:jc w:val="both"/>
        <w:rPr>
          <w:b/>
          <w:color w:val="002060"/>
        </w:rPr>
      </w:pPr>
    </w:p>
    <w:p w14:paraId="00000251"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9" w:name="_heading=h.kgcv8k" w:colFirst="0" w:colLast="0"/>
      <w:bookmarkEnd w:id="69"/>
      <w:r>
        <w:rPr>
          <w:b/>
          <w:color w:val="000000"/>
        </w:rPr>
        <w:t>1.3</w:t>
      </w:r>
      <w:r>
        <w:rPr>
          <w:b/>
          <w:color w:val="000000"/>
        </w:rPr>
        <w:tab/>
        <w:t>Completion Time</w:t>
      </w:r>
    </w:p>
    <w:p w14:paraId="00000252" w14:textId="77777777" w:rsidR="009D695D" w:rsidRDefault="00796E85">
      <w:pPr>
        <w:pStyle w:val="Heading1"/>
        <w:spacing w:line="276" w:lineRule="auto"/>
        <w:ind w:left="540" w:right="288"/>
        <w:jc w:val="both"/>
        <w:rPr>
          <w:b w:val="0"/>
          <w:sz w:val="24"/>
        </w:rPr>
      </w:pPr>
      <w:bookmarkStart w:id="70" w:name="_heading=h.34g0dwd" w:colFirst="0" w:colLast="0"/>
      <w:bookmarkEnd w:id="70"/>
      <w:r>
        <w:rPr>
          <w:b w:val="0"/>
          <w:sz w:val="24"/>
        </w:rPr>
        <w:t>An alternative Completion Time, if permitted under ITT 13.2, will be evaluated as follows:</w:t>
      </w:r>
    </w:p>
    <w:p w14:paraId="00000253" w14:textId="77777777" w:rsidR="009D695D" w:rsidRDefault="00796E85">
      <w:pPr>
        <w:pStyle w:val="Heading1"/>
        <w:spacing w:line="276" w:lineRule="auto"/>
        <w:ind w:right="288" w:firstLine="540"/>
        <w:jc w:val="both"/>
        <w:rPr>
          <w:b w:val="0"/>
          <w:sz w:val="24"/>
        </w:rPr>
      </w:pPr>
      <w:r>
        <w:rPr>
          <w:b w:val="0"/>
          <w:sz w:val="24"/>
        </w:rPr>
        <w:t>Not Applicable</w:t>
      </w:r>
    </w:p>
    <w:p w14:paraId="00000254"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71" w:name="_heading=h.1jlao46" w:colFirst="0" w:colLast="0"/>
      <w:bookmarkEnd w:id="71"/>
      <w:r>
        <w:rPr>
          <w:b/>
          <w:color w:val="000000"/>
        </w:rPr>
        <w:t>1.4</w:t>
      </w:r>
      <w:r>
        <w:rPr>
          <w:b/>
          <w:color w:val="000000"/>
        </w:rPr>
        <w:tab/>
        <w:t>Technical Alternatives</w:t>
      </w:r>
    </w:p>
    <w:p w14:paraId="00000256" w14:textId="76466666" w:rsidR="009D695D" w:rsidRDefault="00796E85" w:rsidP="00BF3512">
      <w:pPr>
        <w:pStyle w:val="Heading1"/>
        <w:bidi/>
        <w:spacing w:line="276" w:lineRule="auto"/>
        <w:ind w:left="540" w:right="288"/>
        <w:jc w:val="right"/>
        <w:rPr>
          <w:b w:val="0"/>
          <w:sz w:val="24"/>
        </w:rPr>
      </w:pPr>
      <w:bookmarkStart w:id="72" w:name="_heading=h.43ky6rz" w:colFirst="0" w:colLast="0"/>
      <w:bookmarkEnd w:id="72"/>
      <w:r>
        <w:rPr>
          <w:b w:val="0"/>
          <w:sz w:val="24"/>
        </w:rPr>
        <w:t>Technical alternatives, if permitted under</w:t>
      </w:r>
      <w:r w:rsidR="008E5C71">
        <w:rPr>
          <w:b w:val="0"/>
          <w:sz w:val="24"/>
        </w:rPr>
        <w:t xml:space="preserve"> </w:t>
      </w:r>
      <w:r w:rsidR="007B323F">
        <w:rPr>
          <w:b w:val="0"/>
          <w:sz w:val="24"/>
        </w:rPr>
        <w:t>(ITT 13.1)</w:t>
      </w:r>
      <w:r>
        <w:rPr>
          <w:b w:val="0"/>
          <w:sz w:val="24"/>
        </w:rPr>
        <w:t>, will be evaluated as follows:</w:t>
      </w:r>
      <w:r w:rsidR="00BF3512">
        <w:rPr>
          <w:b w:val="0"/>
          <w:sz w:val="24"/>
        </w:rPr>
        <w:t xml:space="preserve"> </w:t>
      </w:r>
      <w:r>
        <w:rPr>
          <w:b w:val="0"/>
          <w:sz w:val="24"/>
        </w:rPr>
        <w:t>Not Applicable</w:t>
      </w:r>
    </w:p>
    <w:p w14:paraId="25EF8140" w14:textId="01DD3250" w:rsidR="00014917" w:rsidRPr="00014917" w:rsidRDefault="00014917" w:rsidP="00014917">
      <w:pPr>
        <w:pBdr>
          <w:top w:val="nil"/>
          <w:left w:val="nil"/>
          <w:bottom w:val="nil"/>
          <w:right w:val="nil"/>
          <w:between w:val="nil"/>
        </w:pBdr>
        <w:spacing w:before="120" w:after="120" w:line="276" w:lineRule="auto"/>
        <w:ind w:left="540" w:right="289" w:hanging="540"/>
        <w:jc w:val="both"/>
        <w:rPr>
          <w:b/>
          <w:color w:val="000000"/>
        </w:rPr>
      </w:pPr>
      <w:r w:rsidRPr="00014917">
        <w:rPr>
          <w:b/>
          <w:color w:val="000000"/>
        </w:rPr>
        <w:t>1.5</w:t>
      </w:r>
      <w:r>
        <w:rPr>
          <w:b/>
          <w:color w:val="000000"/>
        </w:rPr>
        <w:t xml:space="preserve"> </w:t>
      </w:r>
      <w:r>
        <w:t xml:space="preserve">In Accordance with ITT </w:t>
      </w:r>
      <w:r w:rsidR="008E5C71">
        <w:t xml:space="preserve">35.1 </w:t>
      </w:r>
      <w:r w:rsidR="00971464">
        <w:rPr>
          <w:rFonts w:ascii="Calibri" w:hAnsi="Calibri"/>
          <w:b/>
          <w:bCs/>
          <w:color w:val="201F1E"/>
          <w:sz w:val="22"/>
          <w:szCs w:val="22"/>
          <w:bdr w:val="none" w:sz="0" w:space="0" w:color="auto" w:frame="1"/>
        </w:rPr>
        <w:t>Only Saudi and Maldivian bidders are allowed to participate in the bidding, with preference of 15% given to Saudi-Maldivian joint venture (JV). Sole Saudi bidders and sole Maldivian bidders will not get the 15% preference</w:t>
      </w:r>
    </w:p>
    <w:p w14:paraId="00000257" w14:textId="77777777" w:rsidR="009D695D" w:rsidRDefault="009D695D">
      <w:pPr>
        <w:pStyle w:val="Heading1"/>
        <w:spacing w:line="276" w:lineRule="auto"/>
        <w:ind w:left="540" w:right="288"/>
        <w:jc w:val="both"/>
        <w:rPr>
          <w:b w:val="0"/>
          <w:sz w:val="24"/>
        </w:rPr>
      </w:pPr>
    </w:p>
    <w:p w14:paraId="06FD2D02" w14:textId="77777777" w:rsidR="00DF468E" w:rsidRDefault="00DF468E">
      <w:pPr>
        <w:spacing w:after="240"/>
        <w:ind w:left="1080" w:hanging="540"/>
        <w:jc w:val="both"/>
        <w:sectPr w:rsidR="00DF468E">
          <w:headerReference w:type="default" r:id="rId27"/>
          <w:pgSz w:w="11907" w:h="16839"/>
          <w:pgMar w:top="1474" w:right="1440" w:bottom="1440" w:left="1701" w:header="680" w:footer="680" w:gutter="0"/>
          <w:cols w:space="720"/>
        </w:sectPr>
      </w:pPr>
    </w:p>
    <w:p w14:paraId="0000025B" w14:textId="77777777" w:rsidR="009D695D" w:rsidRDefault="00796E85">
      <w:pPr>
        <w:pBdr>
          <w:top w:val="nil"/>
          <w:left w:val="nil"/>
          <w:bottom w:val="nil"/>
          <w:right w:val="nil"/>
          <w:between w:val="nil"/>
        </w:pBdr>
        <w:spacing w:before="120" w:after="200" w:line="276" w:lineRule="auto"/>
        <w:ind w:left="1080" w:hanging="720"/>
        <w:jc w:val="both"/>
        <w:rPr>
          <w:color w:val="FF0000"/>
        </w:rPr>
      </w:pPr>
      <w:bookmarkStart w:id="73" w:name="_heading=h.2iq8gzs" w:colFirst="0" w:colLast="0"/>
      <w:bookmarkEnd w:id="73"/>
      <w:r>
        <w:rPr>
          <w:b/>
          <w:color w:val="000000"/>
          <w:sz w:val="28"/>
          <w:szCs w:val="28"/>
        </w:rPr>
        <w:lastRenderedPageBreak/>
        <w:t>2.</w:t>
      </w:r>
      <w:r>
        <w:rPr>
          <w:b/>
          <w:color w:val="000000"/>
          <w:sz w:val="28"/>
          <w:szCs w:val="28"/>
        </w:rPr>
        <w:tab/>
        <w:t xml:space="preserve">Qualification </w:t>
      </w:r>
    </w:p>
    <w:tbl>
      <w:tblPr>
        <w:tblStyle w:val="a4"/>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2E643810" w14:textId="77777777">
        <w:tc>
          <w:tcPr>
            <w:tcW w:w="1908" w:type="dxa"/>
          </w:tcPr>
          <w:p w14:paraId="0000025C" w14:textId="77777777" w:rsidR="009D695D" w:rsidRDefault="00796E85">
            <w:pPr>
              <w:spacing w:before="120" w:after="120" w:line="276" w:lineRule="auto"/>
              <w:jc w:val="center"/>
              <w:rPr>
                <w:b/>
                <w:sz w:val="22"/>
                <w:szCs w:val="22"/>
              </w:rPr>
            </w:pPr>
            <w:r>
              <w:rPr>
                <w:b/>
                <w:sz w:val="22"/>
                <w:szCs w:val="22"/>
              </w:rPr>
              <w:t>Factor</w:t>
            </w:r>
          </w:p>
        </w:tc>
        <w:tc>
          <w:tcPr>
            <w:tcW w:w="11340" w:type="dxa"/>
            <w:gridSpan w:val="6"/>
          </w:tcPr>
          <w:p w14:paraId="0000025D" w14:textId="77777777"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4" w:name="_heading=h.xvir7l" w:colFirst="0" w:colLast="0"/>
            <w:bookmarkEnd w:id="74"/>
            <w:r>
              <w:rPr>
                <w:b/>
                <w:color w:val="000000"/>
                <w:sz w:val="22"/>
                <w:szCs w:val="22"/>
              </w:rPr>
              <w:t xml:space="preserve">2.1 </w:t>
            </w:r>
            <w:r>
              <w:rPr>
                <w:b/>
                <w:color w:val="000000"/>
                <w:sz w:val="22"/>
                <w:szCs w:val="22"/>
              </w:rPr>
              <w:tab/>
              <w:t>Eligibility</w:t>
            </w:r>
          </w:p>
        </w:tc>
      </w:tr>
      <w:tr w:rsidR="009D695D" w14:paraId="55C781FF" w14:textId="77777777">
        <w:tc>
          <w:tcPr>
            <w:tcW w:w="1908" w:type="dxa"/>
            <w:vMerge w:val="restart"/>
            <w:shd w:val="clear" w:color="auto" w:fill="FFF5EB"/>
            <w:vAlign w:val="center"/>
          </w:tcPr>
          <w:p w14:paraId="0000026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Sub-Factor</w:t>
            </w:r>
          </w:p>
        </w:tc>
        <w:tc>
          <w:tcPr>
            <w:tcW w:w="9360" w:type="dxa"/>
            <w:gridSpan w:val="5"/>
            <w:shd w:val="clear" w:color="auto" w:fill="FFF5EB"/>
          </w:tcPr>
          <w:p w14:paraId="00000264" w14:textId="77777777" w:rsidR="009D695D" w:rsidRDefault="00796E85">
            <w:pPr>
              <w:pBdr>
                <w:top w:val="nil"/>
                <w:left w:val="nil"/>
                <w:bottom w:val="nil"/>
                <w:right w:val="nil"/>
                <w:between w:val="nil"/>
              </w:pBdr>
              <w:spacing w:before="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69" w14:textId="77777777" w:rsidR="009D695D" w:rsidRDefault="00796E85">
            <w:pPr>
              <w:pBdr>
                <w:top w:val="nil"/>
                <w:left w:val="nil"/>
                <w:bottom w:val="nil"/>
                <w:right w:val="nil"/>
                <w:between w:val="nil"/>
              </w:pBdr>
              <w:spacing w:before="120" w:line="276" w:lineRule="auto"/>
              <w:jc w:val="center"/>
              <w:rPr>
                <w:b/>
                <w:color w:val="000000"/>
                <w:sz w:val="22"/>
                <w:szCs w:val="22"/>
              </w:rPr>
            </w:pPr>
            <w:r>
              <w:rPr>
                <w:b/>
                <w:color w:val="000000"/>
                <w:sz w:val="22"/>
                <w:szCs w:val="22"/>
                <w:shd w:val="clear" w:color="auto" w:fill="FFECD9"/>
              </w:rPr>
              <w:t>Documentation Requ</w:t>
            </w:r>
            <w:r>
              <w:rPr>
                <w:b/>
                <w:color w:val="000000"/>
                <w:sz w:val="22"/>
                <w:szCs w:val="22"/>
              </w:rPr>
              <w:t>ired</w:t>
            </w:r>
          </w:p>
        </w:tc>
      </w:tr>
      <w:tr w:rsidR="009D695D" w14:paraId="61D30437" w14:textId="77777777">
        <w:tc>
          <w:tcPr>
            <w:tcW w:w="1908" w:type="dxa"/>
            <w:vMerge/>
            <w:shd w:val="clear" w:color="auto" w:fill="FFF5EB"/>
            <w:vAlign w:val="center"/>
          </w:tcPr>
          <w:p w14:paraId="0000026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val="restart"/>
            <w:shd w:val="clear" w:color="auto" w:fill="FFF5EB"/>
            <w:vAlign w:val="center"/>
          </w:tcPr>
          <w:p w14:paraId="0000026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Requirement</w:t>
            </w:r>
          </w:p>
        </w:tc>
        <w:tc>
          <w:tcPr>
            <w:tcW w:w="5760" w:type="dxa"/>
            <w:gridSpan w:val="4"/>
            <w:shd w:val="clear" w:color="auto" w:fill="FFF5EB"/>
          </w:tcPr>
          <w:p w14:paraId="0000026C"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Tenderer</w:t>
            </w:r>
          </w:p>
        </w:tc>
        <w:tc>
          <w:tcPr>
            <w:tcW w:w="1980" w:type="dxa"/>
            <w:vMerge/>
            <w:shd w:val="clear" w:color="auto" w:fill="FFF5EB"/>
            <w:vAlign w:val="center"/>
          </w:tcPr>
          <w:p w14:paraId="00000270"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77559BC7" w14:textId="77777777">
        <w:tc>
          <w:tcPr>
            <w:tcW w:w="1908" w:type="dxa"/>
            <w:vMerge/>
            <w:shd w:val="clear" w:color="auto" w:fill="FFF5EB"/>
            <w:vAlign w:val="center"/>
          </w:tcPr>
          <w:p w14:paraId="00000271"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2"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tcPr>
          <w:p w14:paraId="00000273" w14:textId="77777777" w:rsidR="009D695D" w:rsidRDefault="00796E85">
            <w:pPr>
              <w:spacing w:before="80" w:line="276" w:lineRule="auto"/>
              <w:jc w:val="center"/>
              <w:rPr>
                <w:b/>
                <w:sz w:val="22"/>
                <w:szCs w:val="22"/>
              </w:rPr>
            </w:pPr>
            <w:r>
              <w:rPr>
                <w:b/>
                <w:sz w:val="22"/>
                <w:szCs w:val="22"/>
              </w:rPr>
              <w:t>Single Entity</w:t>
            </w:r>
          </w:p>
        </w:tc>
        <w:tc>
          <w:tcPr>
            <w:tcW w:w="4320" w:type="dxa"/>
            <w:gridSpan w:val="3"/>
            <w:shd w:val="clear" w:color="auto" w:fill="FFF5EB"/>
          </w:tcPr>
          <w:p w14:paraId="00000274"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Joint Venture, Consortium or Association</w:t>
            </w:r>
          </w:p>
        </w:tc>
        <w:tc>
          <w:tcPr>
            <w:tcW w:w="1980" w:type="dxa"/>
            <w:vMerge/>
            <w:shd w:val="clear" w:color="auto" w:fill="FFF5EB"/>
            <w:vAlign w:val="center"/>
          </w:tcPr>
          <w:p w14:paraId="00000277"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2A460D6B" w14:textId="77777777">
        <w:tc>
          <w:tcPr>
            <w:tcW w:w="1908" w:type="dxa"/>
            <w:vMerge/>
            <w:shd w:val="clear" w:color="auto" w:fill="FFF5EB"/>
            <w:vAlign w:val="center"/>
          </w:tcPr>
          <w:p w14:paraId="00000278"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9"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shd w:val="clear" w:color="auto" w:fill="FFF5EB"/>
          </w:tcPr>
          <w:p w14:paraId="0000027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shd w:val="clear" w:color="auto" w:fill="FFF5EB"/>
          </w:tcPr>
          <w:p w14:paraId="0000027B" w14:textId="77777777" w:rsidR="009D695D" w:rsidRDefault="00796E85">
            <w:pPr>
              <w:spacing w:line="276" w:lineRule="auto"/>
              <w:jc w:val="center"/>
              <w:rPr>
                <w:b/>
                <w:sz w:val="22"/>
                <w:szCs w:val="22"/>
              </w:rPr>
            </w:pPr>
            <w:r>
              <w:rPr>
                <w:b/>
                <w:sz w:val="22"/>
                <w:szCs w:val="22"/>
              </w:rPr>
              <w:t>All partners combined</w:t>
            </w:r>
          </w:p>
        </w:tc>
        <w:tc>
          <w:tcPr>
            <w:tcW w:w="1440" w:type="dxa"/>
            <w:shd w:val="clear" w:color="auto" w:fill="FFF5EB"/>
          </w:tcPr>
          <w:p w14:paraId="0000027C" w14:textId="77777777" w:rsidR="009D695D" w:rsidRDefault="00796E85">
            <w:pPr>
              <w:pBdr>
                <w:top w:val="nil"/>
                <w:left w:val="nil"/>
                <w:bottom w:val="nil"/>
                <w:right w:val="nil"/>
                <w:between w:val="nil"/>
              </w:pBdr>
              <w:spacing w:line="276" w:lineRule="auto"/>
              <w:jc w:val="center"/>
              <w:rPr>
                <w:b/>
                <w:color w:val="000000"/>
                <w:sz w:val="22"/>
                <w:szCs w:val="22"/>
              </w:rPr>
            </w:pPr>
            <w:r>
              <w:rPr>
                <w:b/>
                <w:color w:val="000000"/>
                <w:sz w:val="22"/>
                <w:szCs w:val="22"/>
              </w:rPr>
              <w:t>Each partner</w:t>
            </w:r>
          </w:p>
        </w:tc>
        <w:tc>
          <w:tcPr>
            <w:tcW w:w="1440" w:type="dxa"/>
            <w:shd w:val="clear" w:color="auto" w:fill="FFF5EB"/>
          </w:tcPr>
          <w:p w14:paraId="0000027D" w14:textId="77777777" w:rsidR="009D695D" w:rsidRDefault="00796E85">
            <w:pPr>
              <w:spacing w:line="276" w:lineRule="auto"/>
              <w:jc w:val="center"/>
              <w:rPr>
                <w:b/>
                <w:sz w:val="22"/>
                <w:szCs w:val="22"/>
              </w:rPr>
            </w:pPr>
            <w:r>
              <w:rPr>
                <w:b/>
                <w:sz w:val="22"/>
                <w:szCs w:val="22"/>
              </w:rPr>
              <w:t>At least one partner</w:t>
            </w:r>
          </w:p>
        </w:tc>
        <w:tc>
          <w:tcPr>
            <w:tcW w:w="1980" w:type="dxa"/>
            <w:vMerge/>
            <w:shd w:val="clear" w:color="auto" w:fill="FFF5EB"/>
            <w:vAlign w:val="center"/>
          </w:tcPr>
          <w:p w14:paraId="0000027E"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5C7D798B" w14:textId="77777777">
        <w:tc>
          <w:tcPr>
            <w:tcW w:w="1908" w:type="dxa"/>
          </w:tcPr>
          <w:p w14:paraId="0000027F" w14:textId="77777777" w:rsidR="009D695D" w:rsidRDefault="00796E85">
            <w:pPr>
              <w:spacing w:before="60" w:after="60" w:line="276" w:lineRule="auto"/>
              <w:rPr>
                <w:sz w:val="22"/>
                <w:szCs w:val="22"/>
              </w:rPr>
            </w:pPr>
            <w:bookmarkStart w:id="75" w:name="_heading=h.3hv69ve" w:colFirst="0" w:colLast="0"/>
            <w:bookmarkEnd w:id="75"/>
            <w:r>
              <w:rPr>
                <w:sz w:val="22"/>
                <w:szCs w:val="22"/>
              </w:rPr>
              <w:t xml:space="preserve">2.1.1 Nationality </w:t>
            </w:r>
          </w:p>
        </w:tc>
        <w:tc>
          <w:tcPr>
            <w:tcW w:w="3600" w:type="dxa"/>
          </w:tcPr>
          <w:p w14:paraId="00000280" w14:textId="6AA2612B" w:rsidR="009D695D" w:rsidRDefault="00796E85" w:rsidP="007B323F">
            <w:pPr>
              <w:spacing w:before="60" w:after="60" w:line="276" w:lineRule="auto"/>
              <w:rPr>
                <w:sz w:val="22"/>
                <w:szCs w:val="22"/>
                <w:highlight w:val="yellow"/>
              </w:rPr>
            </w:pPr>
            <w:r>
              <w:rPr>
                <w:sz w:val="22"/>
                <w:szCs w:val="22"/>
              </w:rPr>
              <w:t xml:space="preserve">Nationality in accordance with </w:t>
            </w:r>
            <w:r w:rsidR="007B323F" w:rsidRPr="002361FF">
              <w:rPr>
                <w:sz w:val="22"/>
                <w:szCs w:val="22"/>
              </w:rPr>
              <w:t>ITT 4.1</w:t>
            </w:r>
          </w:p>
        </w:tc>
        <w:tc>
          <w:tcPr>
            <w:tcW w:w="1440" w:type="dxa"/>
            <w:vAlign w:val="center"/>
          </w:tcPr>
          <w:p w14:paraId="00000281"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2"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00000283"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4" w14:textId="77777777" w:rsidR="009D695D" w:rsidRDefault="00796E85">
            <w:pPr>
              <w:spacing w:before="60" w:after="60" w:line="276" w:lineRule="auto"/>
              <w:rPr>
                <w:sz w:val="22"/>
                <w:szCs w:val="22"/>
              </w:rPr>
            </w:pPr>
            <w:r>
              <w:rPr>
                <w:sz w:val="22"/>
                <w:szCs w:val="22"/>
              </w:rPr>
              <w:t>N/A</w:t>
            </w:r>
          </w:p>
        </w:tc>
        <w:tc>
          <w:tcPr>
            <w:tcW w:w="1980" w:type="dxa"/>
            <w:vAlign w:val="center"/>
          </w:tcPr>
          <w:p w14:paraId="00000285" w14:textId="77777777" w:rsidR="009D695D" w:rsidRDefault="00796E85">
            <w:pPr>
              <w:spacing w:before="60" w:after="60" w:line="276" w:lineRule="auto"/>
              <w:rPr>
                <w:sz w:val="22"/>
                <w:szCs w:val="22"/>
              </w:rPr>
            </w:pPr>
            <w:r>
              <w:rPr>
                <w:sz w:val="22"/>
                <w:szCs w:val="22"/>
              </w:rPr>
              <w:t>Form ELI –1.1 and 1.2, with attachments</w:t>
            </w:r>
          </w:p>
        </w:tc>
      </w:tr>
      <w:tr w:rsidR="009D695D" w14:paraId="54ACA1C3" w14:textId="77777777">
        <w:tc>
          <w:tcPr>
            <w:tcW w:w="1908" w:type="dxa"/>
          </w:tcPr>
          <w:p w14:paraId="00000286" w14:textId="77777777" w:rsidR="009D695D" w:rsidRDefault="00796E85">
            <w:pPr>
              <w:spacing w:before="60" w:after="60" w:line="276" w:lineRule="auto"/>
              <w:rPr>
                <w:sz w:val="22"/>
                <w:szCs w:val="22"/>
              </w:rPr>
            </w:pPr>
            <w:r>
              <w:rPr>
                <w:sz w:val="22"/>
                <w:szCs w:val="22"/>
              </w:rPr>
              <w:t>2.1.2 Conflict of Interest</w:t>
            </w:r>
          </w:p>
        </w:tc>
        <w:tc>
          <w:tcPr>
            <w:tcW w:w="3600" w:type="dxa"/>
          </w:tcPr>
          <w:p w14:paraId="00000287" w14:textId="4D011321" w:rsidR="009D695D" w:rsidRDefault="00796E85" w:rsidP="007B323F">
            <w:pPr>
              <w:spacing w:before="60" w:after="60" w:line="276" w:lineRule="auto"/>
              <w:rPr>
                <w:sz w:val="22"/>
                <w:szCs w:val="22"/>
                <w:highlight w:val="yellow"/>
              </w:rPr>
            </w:pPr>
            <w:r>
              <w:rPr>
                <w:sz w:val="22"/>
                <w:szCs w:val="22"/>
              </w:rPr>
              <w:t xml:space="preserve">No conflicts of interests as described in </w:t>
            </w:r>
            <w:r w:rsidR="007B323F">
              <w:rPr>
                <w:sz w:val="22"/>
                <w:szCs w:val="22"/>
              </w:rPr>
              <w:t>ITT 4.3</w:t>
            </w:r>
          </w:p>
        </w:tc>
        <w:tc>
          <w:tcPr>
            <w:tcW w:w="1440" w:type="dxa"/>
            <w:vAlign w:val="center"/>
          </w:tcPr>
          <w:p w14:paraId="0000028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9"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0000028A"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B" w14:textId="77777777" w:rsidR="009D695D" w:rsidRDefault="00796E85">
            <w:pPr>
              <w:spacing w:before="60" w:after="60" w:line="276" w:lineRule="auto"/>
              <w:rPr>
                <w:sz w:val="22"/>
                <w:szCs w:val="22"/>
              </w:rPr>
            </w:pPr>
            <w:r>
              <w:rPr>
                <w:sz w:val="22"/>
                <w:szCs w:val="22"/>
              </w:rPr>
              <w:t>N/A</w:t>
            </w:r>
          </w:p>
        </w:tc>
        <w:tc>
          <w:tcPr>
            <w:tcW w:w="1980" w:type="dxa"/>
            <w:vAlign w:val="center"/>
          </w:tcPr>
          <w:p w14:paraId="0000028C" w14:textId="77777777" w:rsidR="009D695D" w:rsidRDefault="00796E85">
            <w:pPr>
              <w:spacing w:before="60" w:after="60" w:line="276" w:lineRule="auto"/>
              <w:rPr>
                <w:sz w:val="22"/>
                <w:szCs w:val="22"/>
              </w:rPr>
            </w:pPr>
            <w:r>
              <w:rPr>
                <w:sz w:val="22"/>
                <w:szCs w:val="22"/>
              </w:rPr>
              <w:t>Letter of Tender</w:t>
            </w:r>
          </w:p>
        </w:tc>
      </w:tr>
      <w:tr w:rsidR="009D695D" w14:paraId="7DC68EA0" w14:textId="77777777">
        <w:tc>
          <w:tcPr>
            <w:tcW w:w="1908" w:type="dxa"/>
          </w:tcPr>
          <w:p w14:paraId="0000028D" w14:textId="77777777" w:rsidR="009D695D" w:rsidRDefault="00796E85">
            <w:pPr>
              <w:spacing w:before="60" w:after="60" w:line="276" w:lineRule="auto"/>
              <w:rPr>
                <w:sz w:val="22"/>
                <w:szCs w:val="22"/>
              </w:rPr>
            </w:pPr>
            <w:r>
              <w:rPr>
                <w:sz w:val="22"/>
                <w:szCs w:val="22"/>
              </w:rPr>
              <w:t>2.1.3 Government Suspension</w:t>
            </w:r>
          </w:p>
        </w:tc>
        <w:tc>
          <w:tcPr>
            <w:tcW w:w="3600" w:type="dxa"/>
            <w:shd w:val="clear" w:color="auto" w:fill="FFFFFF"/>
          </w:tcPr>
          <w:p w14:paraId="0000028E" w14:textId="77777777" w:rsidR="009D695D" w:rsidRDefault="00796E85">
            <w:pPr>
              <w:spacing w:before="60" w:after="60" w:line="276" w:lineRule="auto"/>
              <w:rPr>
                <w:sz w:val="22"/>
                <w:szCs w:val="22"/>
              </w:rPr>
            </w:pPr>
            <w:r>
              <w:rPr>
                <w:sz w:val="22"/>
                <w:szCs w:val="22"/>
              </w:rPr>
              <w:t>Not having been suspended from participation in public procurement by the Government as described in ITB 4.5.</w:t>
            </w:r>
          </w:p>
        </w:tc>
        <w:tc>
          <w:tcPr>
            <w:tcW w:w="1440" w:type="dxa"/>
          </w:tcPr>
          <w:p w14:paraId="0000028F" w14:textId="77777777" w:rsidR="009D695D" w:rsidRDefault="00796E85">
            <w:pPr>
              <w:spacing w:before="60" w:after="60" w:line="276" w:lineRule="auto"/>
              <w:rPr>
                <w:sz w:val="22"/>
                <w:szCs w:val="22"/>
              </w:rPr>
            </w:pPr>
            <w:r>
              <w:rPr>
                <w:sz w:val="22"/>
                <w:szCs w:val="22"/>
              </w:rPr>
              <w:t>Must meet requirement</w:t>
            </w:r>
          </w:p>
        </w:tc>
        <w:tc>
          <w:tcPr>
            <w:tcW w:w="1440" w:type="dxa"/>
          </w:tcPr>
          <w:p w14:paraId="00000290" w14:textId="77777777" w:rsidR="009D695D" w:rsidRDefault="00796E85">
            <w:pPr>
              <w:spacing w:before="60" w:after="60" w:line="276" w:lineRule="auto"/>
              <w:rPr>
                <w:sz w:val="22"/>
                <w:szCs w:val="22"/>
              </w:rPr>
            </w:pPr>
            <w:proofErr w:type="gramStart"/>
            <w:r>
              <w:rPr>
                <w:sz w:val="22"/>
                <w:szCs w:val="22"/>
              </w:rPr>
              <w:t>Existing  JV</w:t>
            </w:r>
            <w:proofErr w:type="gramEnd"/>
            <w:r>
              <w:rPr>
                <w:sz w:val="22"/>
                <w:szCs w:val="22"/>
              </w:rPr>
              <w:t xml:space="preserve"> must meet requirement</w:t>
            </w:r>
          </w:p>
        </w:tc>
        <w:tc>
          <w:tcPr>
            <w:tcW w:w="1440" w:type="dxa"/>
          </w:tcPr>
          <w:p w14:paraId="00000291" w14:textId="77777777" w:rsidR="009D695D" w:rsidRDefault="00796E85">
            <w:pPr>
              <w:spacing w:before="60" w:after="60" w:line="276" w:lineRule="auto"/>
              <w:rPr>
                <w:sz w:val="22"/>
                <w:szCs w:val="22"/>
              </w:rPr>
            </w:pPr>
            <w:r>
              <w:rPr>
                <w:sz w:val="22"/>
                <w:szCs w:val="22"/>
              </w:rPr>
              <w:t xml:space="preserve">Must meet requirement </w:t>
            </w:r>
          </w:p>
        </w:tc>
        <w:tc>
          <w:tcPr>
            <w:tcW w:w="1440" w:type="dxa"/>
          </w:tcPr>
          <w:p w14:paraId="00000292" w14:textId="77777777" w:rsidR="009D695D" w:rsidRDefault="00796E85">
            <w:pPr>
              <w:spacing w:before="60" w:after="60" w:line="276" w:lineRule="auto"/>
              <w:rPr>
                <w:sz w:val="22"/>
                <w:szCs w:val="22"/>
              </w:rPr>
            </w:pPr>
            <w:r>
              <w:rPr>
                <w:sz w:val="22"/>
                <w:szCs w:val="22"/>
              </w:rPr>
              <w:t>N / A</w:t>
            </w:r>
          </w:p>
        </w:tc>
        <w:tc>
          <w:tcPr>
            <w:tcW w:w="1980" w:type="dxa"/>
          </w:tcPr>
          <w:p w14:paraId="00000293" w14:textId="3B48A97F" w:rsidR="009D695D" w:rsidRDefault="00AA21F0">
            <w:pPr>
              <w:spacing w:before="60" w:after="60" w:line="276" w:lineRule="auto"/>
              <w:rPr>
                <w:sz w:val="22"/>
                <w:szCs w:val="22"/>
              </w:rPr>
            </w:pPr>
            <w:r>
              <w:rPr>
                <w:sz w:val="22"/>
                <w:szCs w:val="22"/>
              </w:rPr>
              <w:t>Letter of Tender</w:t>
            </w:r>
          </w:p>
        </w:tc>
      </w:tr>
      <w:tr w:rsidR="009D695D" w14:paraId="7332D695" w14:textId="77777777">
        <w:tc>
          <w:tcPr>
            <w:tcW w:w="1908" w:type="dxa"/>
          </w:tcPr>
          <w:p w14:paraId="00000294" w14:textId="77777777" w:rsidR="009D695D" w:rsidRDefault="00796E85">
            <w:pPr>
              <w:spacing w:before="60" w:after="60" w:line="276" w:lineRule="auto"/>
              <w:rPr>
                <w:sz w:val="22"/>
                <w:szCs w:val="22"/>
              </w:rPr>
            </w:pPr>
            <w:r>
              <w:rPr>
                <w:sz w:val="22"/>
                <w:szCs w:val="22"/>
              </w:rPr>
              <w:t>2.1.4 Government Owned Entity</w:t>
            </w:r>
          </w:p>
        </w:tc>
        <w:tc>
          <w:tcPr>
            <w:tcW w:w="3600" w:type="dxa"/>
          </w:tcPr>
          <w:p w14:paraId="00000295" w14:textId="552DD172" w:rsidR="009D695D" w:rsidRDefault="00796E85" w:rsidP="007B323F">
            <w:pPr>
              <w:spacing w:before="60" w:after="60" w:line="276" w:lineRule="auto"/>
              <w:rPr>
                <w:sz w:val="22"/>
                <w:szCs w:val="22"/>
                <w:highlight w:val="yellow"/>
              </w:rPr>
            </w:pPr>
            <w:r>
              <w:rPr>
                <w:sz w:val="22"/>
                <w:szCs w:val="22"/>
              </w:rPr>
              <w:t xml:space="preserve">Compliance with conditions of </w:t>
            </w:r>
            <w:r w:rsidR="007B323F">
              <w:rPr>
                <w:sz w:val="22"/>
                <w:szCs w:val="22"/>
              </w:rPr>
              <w:t>ITT 29.1</w:t>
            </w:r>
          </w:p>
        </w:tc>
        <w:tc>
          <w:tcPr>
            <w:tcW w:w="1440" w:type="dxa"/>
            <w:vAlign w:val="center"/>
          </w:tcPr>
          <w:p w14:paraId="00000296"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7"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9" w14:textId="77777777" w:rsidR="009D695D" w:rsidRDefault="00796E85">
            <w:pPr>
              <w:spacing w:before="60" w:after="60" w:line="276" w:lineRule="auto"/>
              <w:rPr>
                <w:sz w:val="22"/>
                <w:szCs w:val="22"/>
              </w:rPr>
            </w:pPr>
            <w:r>
              <w:rPr>
                <w:sz w:val="22"/>
                <w:szCs w:val="22"/>
              </w:rPr>
              <w:t>N/A</w:t>
            </w:r>
          </w:p>
        </w:tc>
        <w:tc>
          <w:tcPr>
            <w:tcW w:w="1980" w:type="dxa"/>
            <w:vAlign w:val="center"/>
          </w:tcPr>
          <w:p w14:paraId="0000029A" w14:textId="77777777" w:rsidR="009D695D" w:rsidRDefault="00796E85">
            <w:pPr>
              <w:spacing w:before="60" w:after="60" w:line="276" w:lineRule="auto"/>
              <w:rPr>
                <w:sz w:val="22"/>
                <w:szCs w:val="22"/>
              </w:rPr>
            </w:pPr>
            <w:r>
              <w:rPr>
                <w:sz w:val="22"/>
                <w:szCs w:val="22"/>
              </w:rPr>
              <w:t>Form ELI –1.1 and 1.2, with attachments</w:t>
            </w:r>
          </w:p>
        </w:tc>
      </w:tr>
    </w:tbl>
    <w:p w14:paraId="0000029B" w14:textId="77777777" w:rsidR="009D695D" w:rsidRDefault="009D695D">
      <w:pPr>
        <w:pStyle w:val="Heading1"/>
        <w:tabs>
          <w:tab w:val="left" w:pos="2214"/>
        </w:tabs>
        <w:spacing w:line="276" w:lineRule="auto"/>
        <w:rPr>
          <w:b w:val="0"/>
          <w:sz w:val="24"/>
        </w:rPr>
      </w:pPr>
    </w:p>
    <w:tbl>
      <w:tblPr>
        <w:tblStyle w:val="a5"/>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005F1868" w14:textId="77777777">
        <w:tc>
          <w:tcPr>
            <w:tcW w:w="1908" w:type="dxa"/>
          </w:tcPr>
          <w:p w14:paraId="0000029C" w14:textId="77777777" w:rsidR="009D695D" w:rsidRDefault="00796E85">
            <w:pPr>
              <w:spacing w:before="120" w:after="120" w:line="276" w:lineRule="auto"/>
              <w:jc w:val="center"/>
              <w:rPr>
                <w:b/>
                <w:sz w:val="22"/>
                <w:szCs w:val="22"/>
              </w:rPr>
            </w:pPr>
            <w:r>
              <w:rPr>
                <w:b/>
                <w:sz w:val="22"/>
                <w:szCs w:val="22"/>
              </w:rPr>
              <w:lastRenderedPageBreak/>
              <w:t>Factor</w:t>
            </w:r>
          </w:p>
        </w:tc>
        <w:tc>
          <w:tcPr>
            <w:tcW w:w="11340" w:type="dxa"/>
            <w:gridSpan w:val="6"/>
          </w:tcPr>
          <w:p w14:paraId="0000029D" w14:textId="6D9B41BA" w:rsidR="009D695D" w:rsidRDefault="00796E85">
            <w:pPr>
              <w:pBdr>
                <w:top w:val="nil"/>
                <w:left w:val="nil"/>
                <w:bottom w:val="nil"/>
                <w:right w:val="nil"/>
                <w:between w:val="nil"/>
              </w:pBdr>
              <w:spacing w:before="120" w:after="120" w:line="276" w:lineRule="auto"/>
              <w:ind w:left="1077" w:right="289" w:hanging="720"/>
              <w:jc w:val="both"/>
              <w:rPr>
                <w:b/>
                <w:color w:val="000000"/>
              </w:rPr>
            </w:pPr>
            <w:r>
              <w:rPr>
                <w:b/>
                <w:color w:val="000000"/>
              </w:rPr>
              <w:t>2.</w:t>
            </w:r>
            <w:r w:rsidR="00874611">
              <w:rPr>
                <w:b/>
                <w:color w:val="000000"/>
              </w:rPr>
              <w:t xml:space="preserve">2 </w:t>
            </w:r>
            <w:r>
              <w:rPr>
                <w:b/>
                <w:color w:val="000000"/>
              </w:rPr>
              <w:tab/>
              <w:t>Pending Litigation</w:t>
            </w:r>
          </w:p>
        </w:tc>
      </w:tr>
      <w:tr w:rsidR="009D695D" w14:paraId="5B37EE13" w14:textId="77777777">
        <w:tc>
          <w:tcPr>
            <w:tcW w:w="1908" w:type="dxa"/>
            <w:vMerge w:val="restart"/>
            <w:shd w:val="clear" w:color="auto" w:fill="FFF5EB"/>
            <w:vAlign w:val="center"/>
          </w:tcPr>
          <w:p w14:paraId="000002A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Sub-Factor</w:t>
            </w:r>
          </w:p>
        </w:tc>
        <w:tc>
          <w:tcPr>
            <w:tcW w:w="9360" w:type="dxa"/>
            <w:gridSpan w:val="5"/>
            <w:shd w:val="clear" w:color="auto" w:fill="FFF5EB"/>
          </w:tcPr>
          <w:p w14:paraId="000002A4" w14:textId="77777777" w:rsidR="009D695D" w:rsidRDefault="00796E85">
            <w:pPr>
              <w:pBdr>
                <w:top w:val="nil"/>
                <w:left w:val="nil"/>
                <w:bottom w:val="nil"/>
                <w:right w:val="nil"/>
                <w:between w:val="nil"/>
              </w:pBdr>
              <w:spacing w:before="80" w:line="276" w:lineRule="auto"/>
              <w:jc w:val="center"/>
              <w:rPr>
                <w:b/>
                <w:color w:val="000000"/>
                <w:sz w:val="20"/>
                <w:szCs w:val="20"/>
              </w:rPr>
            </w:pPr>
            <w:r>
              <w:rPr>
                <w:rFonts w:ascii="Times" w:eastAsia="Times" w:hAnsi="Times" w:cs="Times"/>
                <w:color w:val="000000"/>
                <w:sz w:val="20"/>
                <w:szCs w:val="20"/>
              </w:rPr>
              <w:t>Criteria</w:t>
            </w:r>
          </w:p>
        </w:tc>
        <w:tc>
          <w:tcPr>
            <w:tcW w:w="1980" w:type="dxa"/>
            <w:vMerge w:val="restart"/>
            <w:shd w:val="clear" w:color="auto" w:fill="FFF5EB"/>
            <w:vAlign w:val="center"/>
          </w:tcPr>
          <w:p w14:paraId="000002A9"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shd w:val="clear" w:color="auto" w:fill="FFECD9"/>
              </w:rPr>
              <w:t>Documentation Requ</w:t>
            </w:r>
            <w:r>
              <w:rPr>
                <w:b/>
                <w:color w:val="000000"/>
                <w:sz w:val="20"/>
                <w:szCs w:val="20"/>
              </w:rPr>
              <w:t>ired</w:t>
            </w:r>
          </w:p>
        </w:tc>
      </w:tr>
      <w:tr w:rsidR="009D695D" w14:paraId="0BB533C3" w14:textId="77777777">
        <w:tc>
          <w:tcPr>
            <w:tcW w:w="1908" w:type="dxa"/>
            <w:vMerge/>
            <w:shd w:val="clear" w:color="auto" w:fill="FFF5EB"/>
            <w:vAlign w:val="center"/>
          </w:tcPr>
          <w:p w14:paraId="000002AA"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val="restart"/>
            <w:shd w:val="clear" w:color="auto" w:fill="FFF5EB"/>
            <w:vAlign w:val="center"/>
          </w:tcPr>
          <w:p w14:paraId="000002A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Requirement</w:t>
            </w:r>
          </w:p>
        </w:tc>
        <w:tc>
          <w:tcPr>
            <w:tcW w:w="5760" w:type="dxa"/>
            <w:gridSpan w:val="4"/>
            <w:shd w:val="clear" w:color="auto" w:fill="FFF5EB"/>
          </w:tcPr>
          <w:p w14:paraId="000002AC" w14:textId="77777777" w:rsidR="009D695D" w:rsidRDefault="00796E85">
            <w:pPr>
              <w:pBdr>
                <w:top w:val="nil"/>
                <w:left w:val="nil"/>
                <w:bottom w:val="nil"/>
                <w:right w:val="nil"/>
                <w:between w:val="nil"/>
              </w:pBdr>
              <w:spacing w:before="80" w:line="276" w:lineRule="auto"/>
              <w:jc w:val="center"/>
              <w:rPr>
                <w:b/>
                <w:color w:val="000000"/>
                <w:sz w:val="20"/>
                <w:szCs w:val="20"/>
              </w:rPr>
            </w:pPr>
            <w:r>
              <w:rPr>
                <w:b/>
                <w:color w:val="000000"/>
                <w:sz w:val="20"/>
                <w:szCs w:val="20"/>
              </w:rPr>
              <w:t>Tenderer</w:t>
            </w:r>
          </w:p>
        </w:tc>
        <w:tc>
          <w:tcPr>
            <w:tcW w:w="1980" w:type="dxa"/>
            <w:vMerge/>
            <w:shd w:val="clear" w:color="auto" w:fill="FFF5EB"/>
            <w:vAlign w:val="center"/>
          </w:tcPr>
          <w:p w14:paraId="000002B0" w14:textId="77777777" w:rsidR="009D695D" w:rsidRDefault="009D695D">
            <w:pPr>
              <w:widowControl w:val="0"/>
              <w:pBdr>
                <w:top w:val="nil"/>
                <w:left w:val="nil"/>
                <w:bottom w:val="nil"/>
                <w:right w:val="nil"/>
                <w:between w:val="nil"/>
              </w:pBdr>
              <w:spacing w:line="276" w:lineRule="auto"/>
              <w:rPr>
                <w:b/>
                <w:color w:val="000000"/>
                <w:sz w:val="20"/>
                <w:szCs w:val="20"/>
              </w:rPr>
            </w:pPr>
          </w:p>
        </w:tc>
      </w:tr>
      <w:tr w:rsidR="009D695D" w14:paraId="418F6E12" w14:textId="77777777">
        <w:tc>
          <w:tcPr>
            <w:tcW w:w="1908" w:type="dxa"/>
            <w:vMerge/>
            <w:shd w:val="clear" w:color="auto" w:fill="FFF5EB"/>
            <w:vAlign w:val="center"/>
          </w:tcPr>
          <w:p w14:paraId="000002B1"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000002B2"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vMerge w:val="restart"/>
            <w:shd w:val="clear" w:color="auto" w:fill="FFF5EB"/>
          </w:tcPr>
          <w:p w14:paraId="000002B3" w14:textId="77777777" w:rsidR="009D695D" w:rsidRDefault="00796E85">
            <w:pPr>
              <w:spacing w:before="80" w:line="276" w:lineRule="auto"/>
              <w:jc w:val="center"/>
              <w:rPr>
                <w:b/>
                <w:sz w:val="20"/>
                <w:szCs w:val="20"/>
              </w:rPr>
            </w:pPr>
            <w:r>
              <w:rPr>
                <w:b/>
                <w:sz w:val="20"/>
                <w:szCs w:val="20"/>
              </w:rPr>
              <w:t>Single Entity</w:t>
            </w:r>
          </w:p>
        </w:tc>
        <w:tc>
          <w:tcPr>
            <w:tcW w:w="4320" w:type="dxa"/>
            <w:gridSpan w:val="3"/>
            <w:shd w:val="clear" w:color="auto" w:fill="FFF5EB"/>
          </w:tcPr>
          <w:p w14:paraId="000002B4" w14:textId="77777777" w:rsidR="009D695D" w:rsidRDefault="00796E85">
            <w:pPr>
              <w:pBdr>
                <w:top w:val="nil"/>
                <w:left w:val="nil"/>
                <w:bottom w:val="nil"/>
                <w:right w:val="nil"/>
                <w:between w:val="nil"/>
              </w:pBdr>
              <w:spacing w:before="80" w:line="276" w:lineRule="auto"/>
              <w:jc w:val="center"/>
              <w:rPr>
                <w:b/>
                <w:color w:val="000000"/>
                <w:sz w:val="20"/>
                <w:szCs w:val="20"/>
              </w:rPr>
            </w:pPr>
            <w:r>
              <w:rPr>
                <w:b/>
                <w:color w:val="000000"/>
                <w:sz w:val="20"/>
                <w:szCs w:val="20"/>
              </w:rPr>
              <w:t>Joint Venture, Consortium or Association</w:t>
            </w:r>
          </w:p>
        </w:tc>
        <w:tc>
          <w:tcPr>
            <w:tcW w:w="1980" w:type="dxa"/>
            <w:vMerge/>
            <w:shd w:val="clear" w:color="auto" w:fill="FFF5EB"/>
            <w:vAlign w:val="center"/>
          </w:tcPr>
          <w:p w14:paraId="000002B7" w14:textId="77777777" w:rsidR="009D695D" w:rsidRDefault="009D695D">
            <w:pPr>
              <w:widowControl w:val="0"/>
              <w:pBdr>
                <w:top w:val="nil"/>
                <w:left w:val="nil"/>
                <w:bottom w:val="nil"/>
                <w:right w:val="nil"/>
                <w:between w:val="nil"/>
              </w:pBdr>
              <w:spacing w:line="276" w:lineRule="auto"/>
              <w:rPr>
                <w:b/>
                <w:color w:val="000000"/>
                <w:sz w:val="20"/>
                <w:szCs w:val="20"/>
              </w:rPr>
            </w:pPr>
          </w:p>
        </w:tc>
      </w:tr>
      <w:tr w:rsidR="009D695D" w14:paraId="367E8527" w14:textId="77777777">
        <w:tc>
          <w:tcPr>
            <w:tcW w:w="1908" w:type="dxa"/>
            <w:vMerge/>
            <w:shd w:val="clear" w:color="auto" w:fill="FFF5EB"/>
            <w:vAlign w:val="center"/>
          </w:tcPr>
          <w:p w14:paraId="000002B8"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000002B9"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vMerge/>
            <w:shd w:val="clear" w:color="auto" w:fill="FFF5EB"/>
          </w:tcPr>
          <w:p w14:paraId="000002BA"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shd w:val="clear" w:color="auto" w:fill="FFF5EB"/>
          </w:tcPr>
          <w:p w14:paraId="000002BB" w14:textId="77777777" w:rsidR="009D695D" w:rsidRDefault="00796E85">
            <w:pPr>
              <w:spacing w:line="276" w:lineRule="auto"/>
              <w:jc w:val="center"/>
              <w:rPr>
                <w:b/>
                <w:sz w:val="20"/>
                <w:szCs w:val="20"/>
              </w:rPr>
            </w:pPr>
            <w:r>
              <w:rPr>
                <w:b/>
                <w:sz w:val="20"/>
                <w:szCs w:val="20"/>
              </w:rPr>
              <w:t>All partners combined</w:t>
            </w:r>
          </w:p>
        </w:tc>
        <w:tc>
          <w:tcPr>
            <w:tcW w:w="1440" w:type="dxa"/>
            <w:shd w:val="clear" w:color="auto" w:fill="FFF5EB"/>
          </w:tcPr>
          <w:p w14:paraId="000002BC" w14:textId="77777777" w:rsidR="009D695D" w:rsidRDefault="00796E85">
            <w:pPr>
              <w:pBdr>
                <w:top w:val="nil"/>
                <w:left w:val="nil"/>
                <w:bottom w:val="nil"/>
                <w:right w:val="nil"/>
                <w:between w:val="nil"/>
              </w:pBdr>
              <w:spacing w:line="276" w:lineRule="auto"/>
              <w:jc w:val="center"/>
              <w:rPr>
                <w:b/>
                <w:color w:val="000000"/>
                <w:sz w:val="20"/>
                <w:szCs w:val="20"/>
              </w:rPr>
            </w:pPr>
            <w:r>
              <w:rPr>
                <w:b/>
                <w:color w:val="000000"/>
                <w:sz w:val="20"/>
                <w:szCs w:val="20"/>
              </w:rPr>
              <w:t>Each partner</w:t>
            </w:r>
          </w:p>
        </w:tc>
        <w:tc>
          <w:tcPr>
            <w:tcW w:w="1440" w:type="dxa"/>
            <w:shd w:val="clear" w:color="auto" w:fill="FFF5EB"/>
          </w:tcPr>
          <w:p w14:paraId="000002BD" w14:textId="77777777" w:rsidR="009D695D" w:rsidRDefault="00796E85">
            <w:pPr>
              <w:spacing w:line="276" w:lineRule="auto"/>
              <w:jc w:val="center"/>
              <w:rPr>
                <w:b/>
                <w:sz w:val="20"/>
                <w:szCs w:val="20"/>
              </w:rPr>
            </w:pPr>
            <w:r>
              <w:rPr>
                <w:b/>
                <w:sz w:val="20"/>
                <w:szCs w:val="20"/>
              </w:rPr>
              <w:t>At least one partner</w:t>
            </w:r>
          </w:p>
        </w:tc>
        <w:tc>
          <w:tcPr>
            <w:tcW w:w="1980" w:type="dxa"/>
            <w:vMerge/>
            <w:shd w:val="clear" w:color="auto" w:fill="FFF5EB"/>
            <w:vAlign w:val="center"/>
          </w:tcPr>
          <w:p w14:paraId="000002BE"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2EC6F020" w14:textId="77777777">
        <w:tc>
          <w:tcPr>
            <w:tcW w:w="1908" w:type="dxa"/>
          </w:tcPr>
          <w:p w14:paraId="000002BF" w14:textId="26821929" w:rsidR="009D695D" w:rsidRDefault="00F816DE">
            <w:pPr>
              <w:spacing w:before="60" w:after="60" w:line="276" w:lineRule="auto"/>
              <w:rPr>
                <w:sz w:val="22"/>
                <w:szCs w:val="22"/>
              </w:rPr>
            </w:pPr>
            <w:r>
              <w:rPr>
                <w:sz w:val="22"/>
                <w:szCs w:val="22"/>
              </w:rPr>
              <w:t xml:space="preserve">2.2.1 </w:t>
            </w:r>
            <w:r w:rsidR="00796E85">
              <w:rPr>
                <w:sz w:val="22"/>
                <w:szCs w:val="22"/>
              </w:rPr>
              <w:t>Pending Litigation</w:t>
            </w:r>
          </w:p>
        </w:tc>
        <w:tc>
          <w:tcPr>
            <w:tcW w:w="3600" w:type="dxa"/>
          </w:tcPr>
          <w:p w14:paraId="000002C0" w14:textId="77777777" w:rsidR="009D695D" w:rsidRDefault="00796E85">
            <w:pPr>
              <w:spacing w:before="60" w:after="60" w:line="276" w:lineRule="auto"/>
              <w:rPr>
                <w:sz w:val="22"/>
                <w:szCs w:val="22"/>
              </w:rPr>
            </w:pPr>
            <w:r>
              <w:rPr>
                <w:sz w:val="22"/>
                <w:szCs w:val="22"/>
              </w:rPr>
              <w:t xml:space="preserve">All pending litigation shall be treated as resolved against the Bidder and so shall in total not represent more than </w:t>
            </w:r>
            <w:r>
              <w:rPr>
                <w:b/>
                <w:sz w:val="22"/>
                <w:szCs w:val="22"/>
              </w:rPr>
              <w:t xml:space="preserve">Fifty percent </w:t>
            </w:r>
            <w:r>
              <w:rPr>
                <w:sz w:val="22"/>
                <w:szCs w:val="22"/>
              </w:rPr>
              <w:t>of the Bidder’s net worth.</w:t>
            </w:r>
          </w:p>
        </w:tc>
        <w:tc>
          <w:tcPr>
            <w:tcW w:w="1440" w:type="dxa"/>
          </w:tcPr>
          <w:p w14:paraId="000002C1" w14:textId="77777777" w:rsidR="009D695D" w:rsidRDefault="00796E85">
            <w:pPr>
              <w:spacing w:before="60" w:after="60" w:line="276" w:lineRule="auto"/>
              <w:rPr>
                <w:sz w:val="22"/>
                <w:szCs w:val="22"/>
              </w:rPr>
            </w:pPr>
            <w:r>
              <w:rPr>
                <w:sz w:val="22"/>
                <w:szCs w:val="22"/>
              </w:rPr>
              <w:t>must meet requirement</w:t>
            </w:r>
          </w:p>
        </w:tc>
        <w:tc>
          <w:tcPr>
            <w:tcW w:w="1440" w:type="dxa"/>
          </w:tcPr>
          <w:p w14:paraId="000002C2" w14:textId="77777777" w:rsidR="009D695D" w:rsidRDefault="00796E85">
            <w:pPr>
              <w:spacing w:before="60" w:after="60" w:line="276" w:lineRule="auto"/>
              <w:rPr>
                <w:sz w:val="22"/>
                <w:szCs w:val="22"/>
              </w:rPr>
            </w:pPr>
            <w:r>
              <w:rPr>
                <w:sz w:val="22"/>
                <w:szCs w:val="22"/>
              </w:rPr>
              <w:t>Not applicable</w:t>
            </w:r>
          </w:p>
        </w:tc>
        <w:tc>
          <w:tcPr>
            <w:tcW w:w="1440" w:type="dxa"/>
          </w:tcPr>
          <w:p w14:paraId="000002C3" w14:textId="77777777" w:rsidR="009D695D" w:rsidRDefault="00796E85">
            <w:pPr>
              <w:spacing w:before="60" w:after="60" w:line="276" w:lineRule="auto"/>
              <w:rPr>
                <w:sz w:val="22"/>
                <w:szCs w:val="22"/>
              </w:rPr>
            </w:pPr>
            <w:r>
              <w:rPr>
                <w:sz w:val="22"/>
                <w:szCs w:val="22"/>
              </w:rPr>
              <w:t>Not applicable</w:t>
            </w:r>
          </w:p>
        </w:tc>
        <w:tc>
          <w:tcPr>
            <w:tcW w:w="1440" w:type="dxa"/>
          </w:tcPr>
          <w:p w14:paraId="000002C4" w14:textId="77777777" w:rsidR="009D695D" w:rsidRDefault="00796E85">
            <w:pPr>
              <w:spacing w:before="60" w:after="60" w:line="276" w:lineRule="auto"/>
              <w:rPr>
                <w:sz w:val="22"/>
                <w:szCs w:val="22"/>
              </w:rPr>
            </w:pPr>
            <w:r>
              <w:rPr>
                <w:sz w:val="22"/>
                <w:szCs w:val="22"/>
              </w:rPr>
              <w:t>Not applicable</w:t>
            </w:r>
          </w:p>
        </w:tc>
        <w:tc>
          <w:tcPr>
            <w:tcW w:w="1980" w:type="dxa"/>
          </w:tcPr>
          <w:p w14:paraId="000002C5" w14:textId="77777777" w:rsidR="009D695D" w:rsidRDefault="00796E85">
            <w:pPr>
              <w:spacing w:before="60" w:after="60" w:line="276" w:lineRule="auto"/>
              <w:rPr>
                <w:sz w:val="22"/>
                <w:szCs w:val="22"/>
              </w:rPr>
            </w:pPr>
            <w:r>
              <w:rPr>
                <w:sz w:val="22"/>
                <w:szCs w:val="22"/>
              </w:rPr>
              <w:t>Form LIT – 1</w:t>
            </w:r>
          </w:p>
        </w:tc>
      </w:tr>
    </w:tbl>
    <w:p w14:paraId="000002C6" w14:textId="77777777" w:rsidR="009D695D" w:rsidRDefault="009D695D">
      <w:pPr>
        <w:pStyle w:val="Heading1"/>
        <w:tabs>
          <w:tab w:val="left" w:pos="2214"/>
        </w:tabs>
        <w:spacing w:line="276" w:lineRule="auto"/>
      </w:pPr>
    </w:p>
    <w:p w14:paraId="000002C7" w14:textId="77777777" w:rsidR="009D695D" w:rsidRDefault="00796E85">
      <w:pPr>
        <w:pStyle w:val="Heading1"/>
        <w:tabs>
          <w:tab w:val="left" w:pos="2214"/>
        </w:tabs>
        <w:spacing w:line="276" w:lineRule="auto"/>
        <w:rPr>
          <w:sz w:val="16"/>
          <w:szCs w:val="16"/>
        </w:rPr>
      </w:pPr>
      <w:r>
        <w:br w:type="page"/>
      </w:r>
    </w:p>
    <w:tbl>
      <w:tblPr>
        <w:tblStyle w:val="a6"/>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3960"/>
        <w:gridCol w:w="1440"/>
        <w:gridCol w:w="1440"/>
        <w:gridCol w:w="1440"/>
        <w:gridCol w:w="1440"/>
        <w:gridCol w:w="1980"/>
      </w:tblGrid>
      <w:tr w:rsidR="009D695D" w14:paraId="20F6D5FE" w14:textId="77777777">
        <w:tc>
          <w:tcPr>
            <w:tcW w:w="1548" w:type="dxa"/>
          </w:tcPr>
          <w:p w14:paraId="000002C8" w14:textId="77777777" w:rsidR="009D695D" w:rsidRDefault="00796E85">
            <w:pPr>
              <w:spacing w:before="120" w:after="120" w:line="276" w:lineRule="auto"/>
              <w:jc w:val="center"/>
              <w:rPr>
                <w:b/>
                <w:sz w:val="22"/>
                <w:szCs w:val="22"/>
              </w:rPr>
            </w:pPr>
            <w:r>
              <w:rPr>
                <w:b/>
                <w:sz w:val="22"/>
                <w:szCs w:val="22"/>
              </w:rPr>
              <w:lastRenderedPageBreak/>
              <w:t>Factor</w:t>
            </w:r>
          </w:p>
        </w:tc>
        <w:tc>
          <w:tcPr>
            <w:tcW w:w="11700" w:type="dxa"/>
            <w:gridSpan w:val="6"/>
          </w:tcPr>
          <w:p w14:paraId="000002C9" w14:textId="78357F8B"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6" w:name="_heading=h.1x0gk37" w:colFirst="0" w:colLast="0"/>
            <w:bookmarkEnd w:id="76"/>
            <w:r>
              <w:rPr>
                <w:b/>
                <w:color w:val="000000"/>
                <w:sz w:val="22"/>
                <w:szCs w:val="22"/>
              </w:rPr>
              <w:t>2.</w:t>
            </w:r>
            <w:r w:rsidR="00F816DE">
              <w:rPr>
                <w:b/>
                <w:color w:val="000000"/>
                <w:sz w:val="22"/>
                <w:szCs w:val="22"/>
              </w:rPr>
              <w:t>3</w:t>
            </w:r>
            <w:r>
              <w:rPr>
                <w:b/>
                <w:color w:val="000000"/>
                <w:sz w:val="22"/>
                <w:szCs w:val="22"/>
              </w:rPr>
              <w:t xml:space="preserve"> </w:t>
            </w:r>
            <w:r>
              <w:rPr>
                <w:b/>
                <w:color w:val="000000"/>
                <w:sz w:val="22"/>
                <w:szCs w:val="22"/>
              </w:rPr>
              <w:tab/>
              <w:t>Financial Situation</w:t>
            </w:r>
          </w:p>
        </w:tc>
      </w:tr>
      <w:tr w:rsidR="009D695D" w14:paraId="387C26FF" w14:textId="77777777">
        <w:tc>
          <w:tcPr>
            <w:tcW w:w="1548" w:type="dxa"/>
            <w:vMerge w:val="restart"/>
            <w:shd w:val="clear" w:color="auto" w:fill="FFF5EB"/>
            <w:vAlign w:val="center"/>
          </w:tcPr>
          <w:p w14:paraId="000002CF" w14:textId="77777777" w:rsidR="009D695D" w:rsidRDefault="00796E85">
            <w:pPr>
              <w:spacing w:before="80" w:after="80" w:line="276" w:lineRule="auto"/>
              <w:jc w:val="center"/>
              <w:rPr>
                <w:b/>
                <w:sz w:val="22"/>
                <w:szCs w:val="22"/>
              </w:rPr>
            </w:pPr>
            <w:r>
              <w:rPr>
                <w:b/>
                <w:sz w:val="22"/>
                <w:szCs w:val="22"/>
              </w:rPr>
              <w:t>Sub-Factor</w:t>
            </w:r>
          </w:p>
        </w:tc>
        <w:tc>
          <w:tcPr>
            <w:tcW w:w="9720" w:type="dxa"/>
            <w:gridSpan w:val="5"/>
            <w:shd w:val="clear" w:color="auto" w:fill="FFF5EB"/>
          </w:tcPr>
          <w:p w14:paraId="000002D0"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D5"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b/>
                <w:color w:val="000000"/>
                <w:sz w:val="22"/>
                <w:szCs w:val="22"/>
              </w:rPr>
              <w:t>Documentation Required</w:t>
            </w:r>
          </w:p>
        </w:tc>
      </w:tr>
      <w:tr w:rsidR="009D695D" w14:paraId="0DF0E78C" w14:textId="77777777">
        <w:tc>
          <w:tcPr>
            <w:tcW w:w="1548" w:type="dxa"/>
            <w:vMerge/>
            <w:shd w:val="clear" w:color="auto" w:fill="FFF5EB"/>
            <w:vAlign w:val="center"/>
          </w:tcPr>
          <w:p w14:paraId="000002D6"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960" w:type="dxa"/>
            <w:vMerge w:val="restart"/>
            <w:shd w:val="clear" w:color="auto" w:fill="FFF5EB"/>
            <w:vAlign w:val="center"/>
          </w:tcPr>
          <w:p w14:paraId="000002D7"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b/>
                <w:color w:val="000000"/>
                <w:sz w:val="22"/>
                <w:szCs w:val="22"/>
              </w:rPr>
              <w:t>Requirement</w:t>
            </w:r>
          </w:p>
        </w:tc>
        <w:tc>
          <w:tcPr>
            <w:tcW w:w="5760" w:type="dxa"/>
            <w:gridSpan w:val="4"/>
            <w:shd w:val="clear" w:color="auto" w:fill="FFF5EB"/>
          </w:tcPr>
          <w:p w14:paraId="000002D8" w14:textId="77777777" w:rsidR="009D695D" w:rsidRDefault="00796E85">
            <w:pPr>
              <w:pBdr>
                <w:top w:val="nil"/>
                <w:left w:val="nil"/>
                <w:bottom w:val="nil"/>
                <w:right w:val="nil"/>
                <w:between w:val="nil"/>
              </w:pBdr>
              <w:spacing w:before="60" w:after="60" w:line="276" w:lineRule="auto"/>
              <w:jc w:val="center"/>
              <w:rPr>
                <w:b/>
                <w:color w:val="000000"/>
                <w:sz w:val="22"/>
                <w:szCs w:val="22"/>
              </w:rPr>
            </w:pPr>
            <w:r>
              <w:rPr>
                <w:b/>
                <w:color w:val="000000"/>
                <w:sz w:val="22"/>
                <w:szCs w:val="22"/>
              </w:rPr>
              <w:t xml:space="preserve"> Tenderer</w:t>
            </w:r>
          </w:p>
        </w:tc>
        <w:tc>
          <w:tcPr>
            <w:tcW w:w="1980" w:type="dxa"/>
            <w:vMerge/>
            <w:shd w:val="clear" w:color="auto" w:fill="FFF5EB"/>
            <w:vAlign w:val="center"/>
          </w:tcPr>
          <w:p w14:paraId="000002DC"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6DEF9057" w14:textId="77777777">
        <w:tc>
          <w:tcPr>
            <w:tcW w:w="1548" w:type="dxa"/>
            <w:vMerge/>
            <w:shd w:val="clear" w:color="auto" w:fill="FFF5EB"/>
            <w:vAlign w:val="center"/>
          </w:tcPr>
          <w:p w14:paraId="000002DD"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960" w:type="dxa"/>
            <w:vMerge/>
            <w:shd w:val="clear" w:color="auto" w:fill="FFF5EB"/>
            <w:vAlign w:val="center"/>
          </w:tcPr>
          <w:p w14:paraId="000002DE"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vAlign w:val="center"/>
          </w:tcPr>
          <w:p w14:paraId="000002DF" w14:textId="77777777" w:rsidR="009D695D" w:rsidRDefault="00796E85">
            <w:pPr>
              <w:spacing w:before="40" w:line="276" w:lineRule="auto"/>
              <w:jc w:val="center"/>
              <w:rPr>
                <w:b/>
                <w:sz w:val="22"/>
                <w:szCs w:val="22"/>
              </w:rPr>
            </w:pPr>
            <w:r>
              <w:rPr>
                <w:b/>
                <w:sz w:val="22"/>
                <w:szCs w:val="22"/>
              </w:rPr>
              <w:t>Single Entity</w:t>
            </w:r>
          </w:p>
        </w:tc>
        <w:tc>
          <w:tcPr>
            <w:tcW w:w="4320" w:type="dxa"/>
            <w:gridSpan w:val="3"/>
            <w:shd w:val="clear" w:color="auto" w:fill="FFF5EB"/>
          </w:tcPr>
          <w:p w14:paraId="000002E0" w14:textId="77777777" w:rsidR="009D695D" w:rsidRDefault="00796E85">
            <w:pPr>
              <w:pBdr>
                <w:top w:val="nil"/>
                <w:left w:val="nil"/>
                <w:bottom w:val="nil"/>
                <w:right w:val="nil"/>
                <w:between w:val="nil"/>
              </w:pBdr>
              <w:spacing w:before="40" w:line="276" w:lineRule="auto"/>
              <w:jc w:val="center"/>
              <w:rPr>
                <w:rFonts w:ascii="Times" w:eastAsia="Times" w:hAnsi="Times" w:cs="Times"/>
                <w:b/>
                <w:color w:val="000000"/>
                <w:sz w:val="22"/>
                <w:szCs w:val="22"/>
              </w:rPr>
            </w:pPr>
            <w:r>
              <w:rPr>
                <w:b/>
                <w:color w:val="000000"/>
                <w:sz w:val="22"/>
                <w:szCs w:val="22"/>
              </w:rPr>
              <w:t xml:space="preserve">Joint Venture, Consortium or Association </w:t>
            </w:r>
          </w:p>
        </w:tc>
        <w:tc>
          <w:tcPr>
            <w:tcW w:w="1980" w:type="dxa"/>
            <w:vMerge/>
            <w:shd w:val="clear" w:color="auto" w:fill="FFF5EB"/>
            <w:vAlign w:val="center"/>
          </w:tcPr>
          <w:p w14:paraId="000002E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r>
      <w:tr w:rsidR="009D695D" w14:paraId="1A815970" w14:textId="77777777">
        <w:trPr>
          <w:trHeight w:val="575"/>
        </w:trPr>
        <w:tc>
          <w:tcPr>
            <w:tcW w:w="1548" w:type="dxa"/>
            <w:vMerge/>
            <w:shd w:val="clear" w:color="auto" w:fill="FFF5EB"/>
            <w:vAlign w:val="center"/>
          </w:tcPr>
          <w:p w14:paraId="000002E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3960" w:type="dxa"/>
            <w:vMerge/>
            <w:shd w:val="clear" w:color="auto" w:fill="FFF5EB"/>
            <w:vAlign w:val="center"/>
          </w:tcPr>
          <w:p w14:paraId="000002E5"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1440" w:type="dxa"/>
            <w:vMerge/>
            <w:shd w:val="clear" w:color="auto" w:fill="FFF5EB"/>
            <w:vAlign w:val="center"/>
          </w:tcPr>
          <w:p w14:paraId="000002E6"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1440" w:type="dxa"/>
            <w:shd w:val="clear" w:color="auto" w:fill="FFF5EB"/>
            <w:vAlign w:val="center"/>
          </w:tcPr>
          <w:p w14:paraId="000002E7" w14:textId="77777777" w:rsidR="009D695D" w:rsidRDefault="00796E85">
            <w:pPr>
              <w:spacing w:before="40" w:line="276" w:lineRule="auto"/>
              <w:jc w:val="center"/>
              <w:rPr>
                <w:b/>
                <w:sz w:val="22"/>
                <w:szCs w:val="22"/>
              </w:rPr>
            </w:pPr>
            <w:r>
              <w:rPr>
                <w:b/>
                <w:sz w:val="22"/>
                <w:szCs w:val="22"/>
              </w:rPr>
              <w:t>All partners combined</w:t>
            </w:r>
          </w:p>
        </w:tc>
        <w:tc>
          <w:tcPr>
            <w:tcW w:w="1440" w:type="dxa"/>
            <w:shd w:val="clear" w:color="auto" w:fill="FFF5EB"/>
            <w:vAlign w:val="center"/>
          </w:tcPr>
          <w:p w14:paraId="000002E8" w14:textId="77777777" w:rsidR="009D695D" w:rsidRDefault="00796E85">
            <w:pPr>
              <w:spacing w:before="40" w:line="276" w:lineRule="auto"/>
              <w:jc w:val="center"/>
              <w:rPr>
                <w:b/>
                <w:sz w:val="22"/>
                <w:szCs w:val="22"/>
              </w:rPr>
            </w:pPr>
            <w:r>
              <w:rPr>
                <w:b/>
                <w:sz w:val="22"/>
                <w:szCs w:val="22"/>
              </w:rPr>
              <w:t>Each partner</w:t>
            </w:r>
          </w:p>
        </w:tc>
        <w:tc>
          <w:tcPr>
            <w:tcW w:w="1440" w:type="dxa"/>
            <w:shd w:val="clear" w:color="auto" w:fill="FFF5EB"/>
            <w:vAlign w:val="center"/>
          </w:tcPr>
          <w:p w14:paraId="000002E9" w14:textId="77777777" w:rsidR="009D695D" w:rsidRDefault="00796E85">
            <w:pPr>
              <w:spacing w:before="40" w:line="276" w:lineRule="auto"/>
              <w:jc w:val="center"/>
              <w:rPr>
                <w:b/>
                <w:sz w:val="22"/>
                <w:szCs w:val="22"/>
              </w:rPr>
            </w:pPr>
            <w:r>
              <w:rPr>
                <w:b/>
                <w:sz w:val="22"/>
                <w:szCs w:val="22"/>
              </w:rPr>
              <w:t>At least one partner</w:t>
            </w:r>
          </w:p>
        </w:tc>
        <w:tc>
          <w:tcPr>
            <w:tcW w:w="1980" w:type="dxa"/>
            <w:vMerge/>
            <w:shd w:val="clear" w:color="auto" w:fill="FFF5EB"/>
            <w:vAlign w:val="center"/>
          </w:tcPr>
          <w:p w14:paraId="000002EA"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6F50CCAA" w14:textId="77777777">
        <w:trPr>
          <w:trHeight w:val="2332"/>
        </w:trPr>
        <w:tc>
          <w:tcPr>
            <w:tcW w:w="1548" w:type="dxa"/>
          </w:tcPr>
          <w:p w14:paraId="000002EB" w14:textId="77777777" w:rsidR="009D695D" w:rsidRDefault="00796E85">
            <w:pPr>
              <w:spacing w:line="276" w:lineRule="auto"/>
              <w:rPr>
                <w:sz w:val="22"/>
                <w:szCs w:val="22"/>
              </w:rPr>
            </w:pPr>
            <w:bookmarkStart w:id="77" w:name="_heading=h.4h042r0" w:colFirst="0" w:colLast="0"/>
            <w:bookmarkEnd w:id="77"/>
            <w:r>
              <w:rPr>
                <w:sz w:val="22"/>
                <w:szCs w:val="22"/>
              </w:rPr>
              <w:t>2.3.1 Historical Financial Performance</w:t>
            </w:r>
          </w:p>
        </w:tc>
        <w:tc>
          <w:tcPr>
            <w:tcW w:w="3960" w:type="dxa"/>
          </w:tcPr>
          <w:p w14:paraId="000002EC" w14:textId="77777777" w:rsidR="009D695D" w:rsidRDefault="00796E85">
            <w:pPr>
              <w:spacing w:line="276" w:lineRule="auto"/>
              <w:rPr>
                <w:sz w:val="22"/>
                <w:szCs w:val="22"/>
              </w:rPr>
            </w:pPr>
            <w:r>
              <w:rPr>
                <w:sz w:val="22"/>
                <w:szCs w:val="22"/>
              </w:rPr>
              <w:t xml:space="preserve">Submission of audited balance sheets or if not required by the law of the Tenderer’s country, other financial statements acceptable to the Employer, for the last </w:t>
            </w:r>
            <w:r>
              <w:rPr>
                <w:b/>
                <w:color w:val="0070C0"/>
                <w:sz w:val="22"/>
                <w:szCs w:val="22"/>
              </w:rPr>
              <w:t>three (3)</w:t>
            </w:r>
            <w:r>
              <w:rPr>
                <w:color w:val="0070C0"/>
                <w:sz w:val="22"/>
                <w:szCs w:val="22"/>
              </w:rPr>
              <w:t xml:space="preserve"> </w:t>
            </w:r>
            <w:r>
              <w:rPr>
                <w:sz w:val="22"/>
                <w:szCs w:val="22"/>
              </w:rPr>
              <w:t xml:space="preserve">years to demonstrate the current soundness of the Tenderers financial position and its prospective </w:t>
            </w:r>
            <w:proofErr w:type="gramStart"/>
            <w:r>
              <w:rPr>
                <w:sz w:val="22"/>
                <w:szCs w:val="22"/>
              </w:rPr>
              <w:t>long term</w:t>
            </w:r>
            <w:proofErr w:type="gramEnd"/>
            <w:r>
              <w:rPr>
                <w:sz w:val="22"/>
                <w:szCs w:val="22"/>
              </w:rPr>
              <w:t xml:space="preserve"> profitability.</w:t>
            </w:r>
          </w:p>
          <w:p w14:paraId="000002ED" w14:textId="77777777" w:rsidR="009D695D" w:rsidRDefault="009D695D">
            <w:pPr>
              <w:spacing w:line="276" w:lineRule="auto"/>
              <w:rPr>
                <w:sz w:val="22"/>
                <w:szCs w:val="22"/>
              </w:rPr>
            </w:pPr>
          </w:p>
        </w:tc>
        <w:tc>
          <w:tcPr>
            <w:tcW w:w="1440" w:type="dxa"/>
            <w:vAlign w:val="center"/>
          </w:tcPr>
          <w:p w14:paraId="000002EE"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EF" w14:textId="77777777" w:rsidR="009D695D" w:rsidRDefault="00796E85">
            <w:pPr>
              <w:spacing w:line="276" w:lineRule="auto"/>
              <w:jc w:val="center"/>
              <w:rPr>
                <w:sz w:val="22"/>
                <w:szCs w:val="22"/>
              </w:rPr>
            </w:pPr>
            <w:r>
              <w:rPr>
                <w:sz w:val="22"/>
                <w:szCs w:val="22"/>
              </w:rPr>
              <w:t>N/A</w:t>
            </w:r>
          </w:p>
        </w:tc>
        <w:tc>
          <w:tcPr>
            <w:tcW w:w="1440" w:type="dxa"/>
            <w:vAlign w:val="center"/>
          </w:tcPr>
          <w:p w14:paraId="000002F0"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F1" w14:textId="77777777" w:rsidR="009D695D" w:rsidRDefault="00796E85">
            <w:pPr>
              <w:spacing w:line="276" w:lineRule="auto"/>
              <w:jc w:val="center"/>
              <w:rPr>
                <w:sz w:val="22"/>
                <w:szCs w:val="22"/>
              </w:rPr>
            </w:pPr>
            <w:r>
              <w:rPr>
                <w:sz w:val="22"/>
                <w:szCs w:val="22"/>
              </w:rPr>
              <w:t>N/A</w:t>
            </w:r>
          </w:p>
        </w:tc>
        <w:tc>
          <w:tcPr>
            <w:tcW w:w="1980" w:type="dxa"/>
            <w:vAlign w:val="center"/>
          </w:tcPr>
          <w:p w14:paraId="000002F2" w14:textId="77777777" w:rsidR="009D695D" w:rsidRDefault="00796E85">
            <w:pPr>
              <w:spacing w:line="276" w:lineRule="auto"/>
              <w:jc w:val="center"/>
              <w:rPr>
                <w:sz w:val="22"/>
                <w:szCs w:val="22"/>
              </w:rPr>
            </w:pPr>
            <w:r>
              <w:rPr>
                <w:sz w:val="22"/>
                <w:szCs w:val="22"/>
              </w:rPr>
              <w:t>Form FIN – 2.1 with attachments</w:t>
            </w:r>
          </w:p>
        </w:tc>
      </w:tr>
      <w:tr w:rsidR="009D695D" w14:paraId="3A2BC124" w14:textId="77777777">
        <w:trPr>
          <w:trHeight w:val="746"/>
        </w:trPr>
        <w:tc>
          <w:tcPr>
            <w:tcW w:w="1548" w:type="dxa"/>
          </w:tcPr>
          <w:p w14:paraId="000002F3" w14:textId="77777777" w:rsidR="009D695D" w:rsidRDefault="00796E85">
            <w:pPr>
              <w:spacing w:line="276" w:lineRule="auto"/>
              <w:rPr>
                <w:sz w:val="22"/>
                <w:szCs w:val="22"/>
              </w:rPr>
            </w:pPr>
            <w:r>
              <w:rPr>
                <w:sz w:val="22"/>
                <w:szCs w:val="22"/>
              </w:rPr>
              <w:t>2.3.2. Average Annual Turnover</w:t>
            </w:r>
          </w:p>
          <w:p w14:paraId="000002F4" w14:textId="77777777" w:rsidR="009D695D" w:rsidRDefault="009D695D">
            <w:pPr>
              <w:spacing w:line="276" w:lineRule="auto"/>
              <w:rPr>
                <w:sz w:val="22"/>
                <w:szCs w:val="22"/>
              </w:rPr>
            </w:pPr>
          </w:p>
        </w:tc>
        <w:tc>
          <w:tcPr>
            <w:tcW w:w="3960" w:type="dxa"/>
          </w:tcPr>
          <w:p w14:paraId="000002F7" w14:textId="7718879B" w:rsidR="009D695D" w:rsidRPr="007B323F" w:rsidRDefault="00491884" w:rsidP="00491884">
            <w:pPr>
              <w:spacing w:line="276" w:lineRule="auto"/>
              <w:rPr>
                <w:sz w:val="22"/>
                <w:szCs w:val="22"/>
              </w:rPr>
            </w:pPr>
            <w:bookmarkStart w:id="78" w:name="_heading=h.2250f4o" w:colFirst="0" w:colLast="0"/>
            <w:bookmarkEnd w:id="78"/>
            <w:r w:rsidRPr="00491884">
              <w:rPr>
                <w:sz w:val="22"/>
                <w:szCs w:val="22"/>
              </w:rPr>
              <w:t xml:space="preserve">Minimum average annual turnover of </w:t>
            </w:r>
            <w:r w:rsidRPr="00491884">
              <w:rPr>
                <w:b/>
                <w:bCs/>
                <w:color w:val="FF0000"/>
                <w:sz w:val="22"/>
                <w:szCs w:val="22"/>
              </w:rPr>
              <w:t>USD 667,000</w:t>
            </w:r>
            <w:r w:rsidRPr="00491884">
              <w:rPr>
                <w:sz w:val="22"/>
                <w:szCs w:val="22"/>
              </w:rPr>
              <w:t xml:space="preserve">      within the last three (3) years.</w:t>
            </w:r>
          </w:p>
        </w:tc>
        <w:tc>
          <w:tcPr>
            <w:tcW w:w="1440" w:type="dxa"/>
            <w:vAlign w:val="center"/>
          </w:tcPr>
          <w:p w14:paraId="000002F8"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F9"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FA" w14:textId="77777777" w:rsidR="009D695D" w:rsidRDefault="00796E85">
            <w:pPr>
              <w:spacing w:line="276" w:lineRule="auto"/>
              <w:jc w:val="center"/>
              <w:rPr>
                <w:color w:val="000000"/>
                <w:sz w:val="22"/>
                <w:szCs w:val="22"/>
              </w:rPr>
            </w:pPr>
            <w:r>
              <w:rPr>
                <w:color w:val="000000"/>
                <w:sz w:val="22"/>
                <w:szCs w:val="22"/>
              </w:rPr>
              <w:t>Must meet</w:t>
            </w:r>
          </w:p>
          <w:sdt>
            <w:sdtPr>
              <w:tag w:val="goog_rdk_56"/>
              <w:id w:val="1820760863"/>
            </w:sdtPr>
            <w:sdtEndPr/>
            <w:sdtContent>
              <w:p w14:paraId="000002FB" w14:textId="77777777" w:rsidR="009D695D" w:rsidRPr="007B323F" w:rsidRDefault="001D0019">
                <w:pPr>
                  <w:spacing w:line="276" w:lineRule="auto"/>
                  <w:jc w:val="center"/>
                  <w:rPr>
                    <w:sz w:val="22"/>
                    <w:szCs w:val="22"/>
                  </w:rPr>
                </w:pPr>
                <w:sdt>
                  <w:sdtPr>
                    <w:tag w:val="goog_rdk_54"/>
                    <w:id w:val="866563053"/>
                  </w:sdtPr>
                  <w:sdtEndPr/>
                  <w:sdtContent>
                    <w:r w:rsidR="00796E85" w:rsidRPr="007B323F">
                      <w:rPr>
                        <w:color w:val="000000"/>
                        <w:sz w:val="22"/>
                        <w:szCs w:val="22"/>
                      </w:rPr>
                      <w:t>Five percent</w:t>
                    </w:r>
                    <w:proofErr w:type="gramStart"/>
                    <w:r w:rsidR="00796E85" w:rsidRPr="007B323F">
                      <w:rPr>
                        <w:color w:val="000000"/>
                        <w:sz w:val="22"/>
                        <w:szCs w:val="22"/>
                      </w:rPr>
                      <w:t xml:space="preserve">   (</w:t>
                    </w:r>
                    <w:proofErr w:type="gramEnd"/>
                    <w:r w:rsidR="00796E85" w:rsidRPr="007B323F">
                      <w:rPr>
                        <w:color w:val="000000"/>
                        <w:sz w:val="22"/>
                        <w:szCs w:val="22"/>
                      </w:rPr>
                      <w:t>5 %) of the requirement</w:t>
                    </w:r>
                  </w:sdtContent>
                </w:sdt>
                <w:sdt>
                  <w:sdtPr>
                    <w:tag w:val="goog_rdk_55"/>
                    <w:id w:val="32695698"/>
                  </w:sdtPr>
                  <w:sdtEndPr/>
                  <w:sdtContent/>
                </w:sdt>
              </w:p>
            </w:sdtContent>
          </w:sdt>
        </w:tc>
        <w:tc>
          <w:tcPr>
            <w:tcW w:w="1440" w:type="dxa"/>
            <w:vAlign w:val="center"/>
          </w:tcPr>
          <w:p w14:paraId="000002FC" w14:textId="77777777" w:rsidR="009D695D" w:rsidRDefault="00796E85">
            <w:pPr>
              <w:spacing w:line="276" w:lineRule="auto"/>
              <w:jc w:val="center"/>
              <w:rPr>
                <w:color w:val="000000"/>
                <w:sz w:val="22"/>
                <w:szCs w:val="22"/>
              </w:rPr>
            </w:pPr>
            <w:r>
              <w:rPr>
                <w:color w:val="000000"/>
                <w:sz w:val="22"/>
                <w:szCs w:val="22"/>
              </w:rPr>
              <w:t>Must meet</w:t>
            </w:r>
          </w:p>
          <w:sdt>
            <w:sdtPr>
              <w:tag w:val="goog_rdk_59"/>
              <w:id w:val="1337495931"/>
            </w:sdtPr>
            <w:sdtEndPr/>
            <w:sdtContent>
              <w:p w14:paraId="000002FD" w14:textId="77777777" w:rsidR="009D695D" w:rsidRPr="007B323F" w:rsidRDefault="001D0019">
                <w:pPr>
                  <w:spacing w:line="276" w:lineRule="auto"/>
                  <w:jc w:val="center"/>
                  <w:rPr>
                    <w:sz w:val="22"/>
                    <w:szCs w:val="22"/>
                  </w:rPr>
                </w:pPr>
                <w:sdt>
                  <w:sdtPr>
                    <w:tag w:val="goog_rdk_57"/>
                    <w:id w:val="1180780668"/>
                  </w:sdtPr>
                  <w:sdtEndPr/>
                  <w:sdtContent>
                    <w:r w:rsidR="00796E85" w:rsidRPr="007B323F">
                      <w:rPr>
                        <w:color w:val="000000"/>
                        <w:sz w:val="22"/>
                        <w:szCs w:val="22"/>
                      </w:rPr>
                      <w:t>Twenty percent (20 %) of the requirement</w:t>
                    </w:r>
                  </w:sdtContent>
                </w:sdt>
                <w:sdt>
                  <w:sdtPr>
                    <w:tag w:val="goog_rdk_58"/>
                    <w:id w:val="52199887"/>
                  </w:sdtPr>
                  <w:sdtEndPr/>
                  <w:sdtContent/>
                </w:sdt>
              </w:p>
            </w:sdtContent>
          </w:sdt>
        </w:tc>
        <w:tc>
          <w:tcPr>
            <w:tcW w:w="1980" w:type="dxa"/>
            <w:vAlign w:val="center"/>
          </w:tcPr>
          <w:p w14:paraId="000002FE" w14:textId="77777777" w:rsidR="009D695D" w:rsidRDefault="00796E85">
            <w:pPr>
              <w:spacing w:line="276" w:lineRule="auto"/>
              <w:jc w:val="center"/>
              <w:rPr>
                <w:sz w:val="22"/>
                <w:szCs w:val="22"/>
              </w:rPr>
            </w:pPr>
            <w:r>
              <w:rPr>
                <w:sz w:val="22"/>
                <w:szCs w:val="22"/>
              </w:rPr>
              <w:t>Form FIN –2.3.2</w:t>
            </w:r>
          </w:p>
        </w:tc>
      </w:tr>
      <w:tr w:rsidR="009D695D" w14:paraId="3B9D58B2" w14:textId="77777777">
        <w:trPr>
          <w:trHeight w:val="2259"/>
        </w:trPr>
        <w:tc>
          <w:tcPr>
            <w:tcW w:w="1548" w:type="dxa"/>
          </w:tcPr>
          <w:p w14:paraId="000002FF" w14:textId="77777777" w:rsidR="009D695D" w:rsidRDefault="00796E85">
            <w:pPr>
              <w:spacing w:line="276" w:lineRule="auto"/>
              <w:rPr>
                <w:sz w:val="22"/>
                <w:szCs w:val="22"/>
              </w:rPr>
            </w:pPr>
            <w:r>
              <w:rPr>
                <w:sz w:val="22"/>
                <w:szCs w:val="22"/>
              </w:rPr>
              <w:lastRenderedPageBreak/>
              <w:t xml:space="preserve">2.3.3. </w:t>
            </w:r>
            <w:proofErr w:type="gramStart"/>
            <w:r>
              <w:rPr>
                <w:sz w:val="22"/>
                <w:szCs w:val="22"/>
              </w:rPr>
              <w:t>Financial  Resources</w:t>
            </w:r>
            <w:proofErr w:type="gramEnd"/>
          </w:p>
          <w:p w14:paraId="00000300" w14:textId="77777777" w:rsidR="009D695D" w:rsidRDefault="009D695D">
            <w:pPr>
              <w:spacing w:line="276" w:lineRule="auto"/>
              <w:rPr>
                <w:sz w:val="22"/>
                <w:szCs w:val="22"/>
              </w:rPr>
            </w:pPr>
          </w:p>
        </w:tc>
        <w:tc>
          <w:tcPr>
            <w:tcW w:w="3960" w:type="dxa"/>
          </w:tcPr>
          <w:p w14:paraId="00000301" w14:textId="77777777" w:rsidR="009D695D" w:rsidRDefault="00796E85">
            <w:pPr>
              <w:spacing w:line="276" w:lineRule="auto"/>
              <w:rPr>
                <w:sz w:val="22"/>
                <w:szCs w:val="22"/>
              </w:rPr>
            </w:pPr>
            <w:r>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00000302" w14:textId="45441A0F" w:rsidR="009D695D" w:rsidRDefault="00796E85">
            <w:pPr>
              <w:spacing w:line="276" w:lineRule="auto"/>
              <w:rPr>
                <w:sz w:val="22"/>
                <w:szCs w:val="22"/>
              </w:rPr>
            </w:pPr>
            <w:r>
              <w:rPr>
                <w:sz w:val="22"/>
                <w:szCs w:val="22"/>
              </w:rPr>
              <w:t>(</w:t>
            </w:r>
            <w:proofErr w:type="spellStart"/>
            <w:r>
              <w:rPr>
                <w:sz w:val="22"/>
                <w:szCs w:val="22"/>
              </w:rPr>
              <w:t>i</w:t>
            </w:r>
            <w:proofErr w:type="spellEnd"/>
            <w:r>
              <w:rPr>
                <w:sz w:val="22"/>
                <w:szCs w:val="22"/>
              </w:rPr>
              <w:t>) the following cash-flow requirement:</w:t>
            </w:r>
          </w:p>
          <w:p w14:paraId="60A88032" w14:textId="523735EC" w:rsidR="00425453" w:rsidRDefault="00425453">
            <w:pPr>
              <w:spacing w:line="276" w:lineRule="auto"/>
              <w:rPr>
                <w:sz w:val="22"/>
                <w:szCs w:val="22"/>
              </w:rPr>
            </w:pPr>
            <w:r>
              <w:rPr>
                <w:b/>
                <w:color w:val="FF0000"/>
                <w:sz w:val="22"/>
                <w:szCs w:val="22"/>
              </w:rPr>
              <w:t>USD 200,000</w:t>
            </w:r>
          </w:p>
          <w:p w14:paraId="00000303" w14:textId="77777777" w:rsidR="009D695D" w:rsidRDefault="009D695D">
            <w:pPr>
              <w:spacing w:line="276" w:lineRule="auto"/>
              <w:rPr>
                <w:b/>
                <w:color w:val="FF0000"/>
                <w:sz w:val="22"/>
                <w:szCs w:val="22"/>
              </w:rPr>
            </w:pPr>
          </w:p>
          <w:p w14:paraId="00000304" w14:textId="77777777" w:rsidR="009D695D" w:rsidRDefault="009D695D">
            <w:pPr>
              <w:spacing w:line="276" w:lineRule="auto"/>
              <w:rPr>
                <w:b/>
                <w:color w:val="0070C0"/>
                <w:sz w:val="22"/>
                <w:szCs w:val="22"/>
              </w:rPr>
            </w:pPr>
          </w:p>
          <w:p w14:paraId="00000305" w14:textId="77777777" w:rsidR="009D695D" w:rsidRDefault="009D695D">
            <w:pPr>
              <w:spacing w:line="276" w:lineRule="auto"/>
              <w:rPr>
                <w:sz w:val="22"/>
                <w:szCs w:val="22"/>
              </w:rPr>
            </w:pPr>
          </w:p>
        </w:tc>
        <w:tc>
          <w:tcPr>
            <w:tcW w:w="1440" w:type="dxa"/>
            <w:vAlign w:val="center"/>
          </w:tcPr>
          <w:p w14:paraId="00000306"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307"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308" w14:textId="77777777" w:rsidR="009D695D" w:rsidRDefault="00796E85">
            <w:pPr>
              <w:spacing w:line="276" w:lineRule="auto"/>
              <w:jc w:val="center"/>
              <w:rPr>
                <w:color w:val="000000"/>
                <w:sz w:val="22"/>
                <w:szCs w:val="22"/>
              </w:rPr>
            </w:pPr>
            <w:r>
              <w:rPr>
                <w:color w:val="000000"/>
                <w:sz w:val="22"/>
                <w:szCs w:val="22"/>
              </w:rPr>
              <w:t>Must meet</w:t>
            </w:r>
          </w:p>
          <w:p w14:paraId="00000309" w14:textId="77777777" w:rsidR="009D695D" w:rsidRDefault="00796E85">
            <w:pPr>
              <w:spacing w:line="276" w:lineRule="auto"/>
              <w:jc w:val="center"/>
              <w:rPr>
                <w:sz w:val="22"/>
                <w:szCs w:val="22"/>
              </w:rPr>
            </w:pPr>
            <w:r>
              <w:rPr>
                <w:color w:val="000000"/>
                <w:sz w:val="22"/>
                <w:szCs w:val="22"/>
              </w:rPr>
              <w:t>Five percent</w:t>
            </w:r>
            <w:proofErr w:type="gramStart"/>
            <w:r>
              <w:rPr>
                <w:color w:val="000000"/>
                <w:sz w:val="22"/>
                <w:szCs w:val="22"/>
              </w:rPr>
              <w:t xml:space="preserve">   (</w:t>
            </w:r>
            <w:proofErr w:type="gramEnd"/>
            <w:r>
              <w:rPr>
                <w:color w:val="000000"/>
                <w:sz w:val="22"/>
                <w:szCs w:val="22"/>
              </w:rPr>
              <w:t>5 %) of the requirement</w:t>
            </w:r>
          </w:p>
        </w:tc>
        <w:tc>
          <w:tcPr>
            <w:tcW w:w="1440" w:type="dxa"/>
            <w:vAlign w:val="center"/>
          </w:tcPr>
          <w:p w14:paraId="0000030A" w14:textId="77777777" w:rsidR="009D695D" w:rsidRDefault="00796E85">
            <w:pPr>
              <w:spacing w:line="276" w:lineRule="auto"/>
              <w:jc w:val="center"/>
              <w:rPr>
                <w:color w:val="000000"/>
                <w:sz w:val="22"/>
                <w:szCs w:val="22"/>
              </w:rPr>
            </w:pPr>
            <w:r>
              <w:rPr>
                <w:color w:val="000000"/>
                <w:sz w:val="22"/>
                <w:szCs w:val="22"/>
              </w:rPr>
              <w:t>Must meet</w:t>
            </w:r>
          </w:p>
          <w:p w14:paraId="0000030B" w14:textId="77777777" w:rsidR="009D695D" w:rsidRDefault="00796E85">
            <w:pPr>
              <w:spacing w:line="276" w:lineRule="auto"/>
              <w:jc w:val="center"/>
              <w:rPr>
                <w:sz w:val="22"/>
                <w:szCs w:val="22"/>
              </w:rPr>
            </w:pPr>
            <w:r>
              <w:rPr>
                <w:color w:val="000000"/>
                <w:sz w:val="22"/>
                <w:szCs w:val="22"/>
              </w:rPr>
              <w:t>Twenty percent (20 %) of the requirement</w:t>
            </w:r>
          </w:p>
        </w:tc>
        <w:tc>
          <w:tcPr>
            <w:tcW w:w="1980" w:type="dxa"/>
            <w:vAlign w:val="center"/>
          </w:tcPr>
          <w:p w14:paraId="0000030C" w14:textId="77777777" w:rsidR="009D695D" w:rsidRDefault="00796E85">
            <w:pPr>
              <w:spacing w:line="276" w:lineRule="auto"/>
              <w:jc w:val="center"/>
              <w:rPr>
                <w:sz w:val="22"/>
                <w:szCs w:val="22"/>
              </w:rPr>
            </w:pPr>
            <w:r>
              <w:rPr>
                <w:sz w:val="22"/>
                <w:szCs w:val="22"/>
              </w:rPr>
              <w:t>Form FIN –2.3.2 and FIN –2.3.3</w:t>
            </w:r>
          </w:p>
        </w:tc>
      </w:tr>
    </w:tbl>
    <w:p w14:paraId="0000030D" w14:textId="7B9DA09E" w:rsidR="009D695D" w:rsidRDefault="00796E85">
      <w:pPr>
        <w:pStyle w:val="Heading1"/>
        <w:spacing w:line="276" w:lineRule="auto"/>
        <w:ind w:left="895" w:hanging="646"/>
        <w:rPr>
          <w:sz w:val="16"/>
          <w:szCs w:val="16"/>
        </w:rPr>
      </w:pPr>
      <w:r>
        <w:br w:type="page"/>
      </w:r>
    </w:p>
    <w:tbl>
      <w:tblPr>
        <w:tblStyle w:val="a7"/>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4"/>
        <w:gridCol w:w="3085"/>
        <w:gridCol w:w="1562"/>
        <w:gridCol w:w="1559"/>
        <w:gridCol w:w="1318"/>
        <w:gridCol w:w="1386"/>
        <w:gridCol w:w="2034"/>
      </w:tblGrid>
      <w:tr w:rsidR="009D695D" w14:paraId="1E607D9B" w14:textId="77777777">
        <w:tc>
          <w:tcPr>
            <w:tcW w:w="2124" w:type="dxa"/>
          </w:tcPr>
          <w:p w14:paraId="0000030E" w14:textId="77777777" w:rsidR="009D695D" w:rsidRDefault="00796E85">
            <w:pPr>
              <w:spacing w:before="120" w:after="120" w:line="276" w:lineRule="auto"/>
              <w:jc w:val="center"/>
              <w:rPr>
                <w:b/>
                <w:sz w:val="22"/>
                <w:szCs w:val="22"/>
              </w:rPr>
            </w:pPr>
            <w:r>
              <w:rPr>
                <w:b/>
                <w:sz w:val="22"/>
                <w:szCs w:val="22"/>
              </w:rPr>
              <w:lastRenderedPageBreak/>
              <w:t>Factor</w:t>
            </w:r>
          </w:p>
        </w:tc>
        <w:tc>
          <w:tcPr>
            <w:tcW w:w="10944" w:type="dxa"/>
            <w:gridSpan w:val="6"/>
          </w:tcPr>
          <w:p w14:paraId="0000030F" w14:textId="7AB7B941" w:rsidR="009D695D" w:rsidRDefault="00796E85">
            <w:pPr>
              <w:pBdr>
                <w:top w:val="nil"/>
                <w:left w:val="nil"/>
                <w:bottom w:val="nil"/>
                <w:right w:val="nil"/>
                <w:between w:val="nil"/>
              </w:pBdr>
              <w:spacing w:before="120" w:after="120" w:line="276" w:lineRule="auto"/>
              <w:ind w:left="1077" w:right="289" w:hanging="720"/>
              <w:jc w:val="both"/>
              <w:rPr>
                <w:b/>
                <w:color w:val="000000"/>
              </w:rPr>
            </w:pPr>
            <w:bookmarkStart w:id="79" w:name="_heading=h.2w5ecyt" w:colFirst="0" w:colLast="0"/>
            <w:bookmarkEnd w:id="79"/>
            <w:r>
              <w:rPr>
                <w:b/>
                <w:color w:val="000000"/>
              </w:rPr>
              <w:t>2.</w:t>
            </w:r>
            <w:r w:rsidR="00DC6AAA">
              <w:rPr>
                <w:b/>
                <w:color w:val="000000"/>
              </w:rPr>
              <w:t xml:space="preserve">4 </w:t>
            </w:r>
            <w:r>
              <w:rPr>
                <w:b/>
                <w:color w:val="000000"/>
              </w:rPr>
              <w:tab/>
              <w:t>Experience</w:t>
            </w:r>
          </w:p>
        </w:tc>
      </w:tr>
      <w:tr w:rsidR="009D695D" w14:paraId="76BF6E16" w14:textId="77777777">
        <w:trPr>
          <w:trHeight w:val="400"/>
        </w:trPr>
        <w:tc>
          <w:tcPr>
            <w:tcW w:w="2124" w:type="dxa"/>
            <w:vMerge w:val="restart"/>
            <w:shd w:val="clear" w:color="auto" w:fill="FFF5EB"/>
            <w:vAlign w:val="center"/>
          </w:tcPr>
          <w:p w14:paraId="00000315" w14:textId="77777777" w:rsidR="009D695D" w:rsidRDefault="00796E85">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00000316"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0000031B"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9D695D" w14:paraId="28EF2679" w14:textId="77777777">
        <w:trPr>
          <w:trHeight w:val="400"/>
        </w:trPr>
        <w:tc>
          <w:tcPr>
            <w:tcW w:w="2124" w:type="dxa"/>
            <w:vMerge/>
            <w:shd w:val="clear" w:color="auto" w:fill="FFF5EB"/>
            <w:vAlign w:val="center"/>
          </w:tcPr>
          <w:p w14:paraId="0000031C"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000031D" w14:textId="77777777" w:rsidR="009D695D" w:rsidRDefault="00796E85">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0000031E"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00000322"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9D695D" w14:paraId="79A3B9C2" w14:textId="77777777">
        <w:tc>
          <w:tcPr>
            <w:tcW w:w="2124" w:type="dxa"/>
            <w:vMerge/>
            <w:shd w:val="clear" w:color="auto" w:fill="FFF5EB"/>
            <w:vAlign w:val="center"/>
          </w:tcPr>
          <w:p w14:paraId="0000032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0000032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00000325" w14:textId="77777777" w:rsidR="009D695D" w:rsidRDefault="00796E85">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00000326" w14:textId="77777777" w:rsidR="009D695D" w:rsidRDefault="00796E85">
            <w:pPr>
              <w:spacing w:before="40" w:line="276" w:lineRule="auto"/>
              <w:jc w:val="center"/>
              <w:rPr>
                <w:b/>
                <w:sz w:val="20"/>
                <w:szCs w:val="20"/>
              </w:rPr>
            </w:pPr>
            <w:r>
              <w:rPr>
                <w:b/>
                <w:sz w:val="20"/>
                <w:szCs w:val="20"/>
              </w:rPr>
              <w:t xml:space="preserve">Joint Venture, Consortium </w:t>
            </w:r>
            <w:proofErr w:type="gramStart"/>
            <w:r>
              <w:rPr>
                <w:b/>
                <w:sz w:val="20"/>
                <w:szCs w:val="20"/>
              </w:rPr>
              <w:t>or  Association</w:t>
            </w:r>
            <w:proofErr w:type="gramEnd"/>
            <w:r>
              <w:rPr>
                <w:b/>
                <w:sz w:val="20"/>
                <w:szCs w:val="20"/>
              </w:rPr>
              <w:t xml:space="preserve"> </w:t>
            </w:r>
          </w:p>
        </w:tc>
        <w:tc>
          <w:tcPr>
            <w:tcW w:w="2034" w:type="dxa"/>
            <w:vMerge/>
            <w:shd w:val="clear" w:color="auto" w:fill="FFF5EB"/>
            <w:vAlign w:val="center"/>
          </w:tcPr>
          <w:p w14:paraId="00000329"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191A4476" w14:textId="77777777">
        <w:tc>
          <w:tcPr>
            <w:tcW w:w="2124" w:type="dxa"/>
            <w:vMerge/>
            <w:shd w:val="clear" w:color="auto" w:fill="FFF5EB"/>
            <w:vAlign w:val="center"/>
          </w:tcPr>
          <w:p w14:paraId="0000032A" w14:textId="77777777" w:rsidR="009D695D" w:rsidRDefault="009D695D">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0000032B" w14:textId="77777777" w:rsidR="009D695D" w:rsidRDefault="009D695D">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0000032C" w14:textId="77777777" w:rsidR="009D695D" w:rsidRDefault="009D695D">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0000032D" w14:textId="77777777" w:rsidR="009D695D" w:rsidRDefault="00796E85">
            <w:pPr>
              <w:spacing w:before="40" w:line="276" w:lineRule="auto"/>
              <w:jc w:val="center"/>
              <w:rPr>
                <w:b/>
                <w:sz w:val="20"/>
                <w:szCs w:val="20"/>
              </w:rPr>
            </w:pPr>
            <w:r>
              <w:rPr>
                <w:b/>
                <w:sz w:val="20"/>
                <w:szCs w:val="20"/>
              </w:rPr>
              <w:t>All partners combined</w:t>
            </w:r>
          </w:p>
        </w:tc>
        <w:tc>
          <w:tcPr>
            <w:tcW w:w="1318" w:type="dxa"/>
            <w:shd w:val="clear" w:color="auto" w:fill="FFF5EB"/>
          </w:tcPr>
          <w:p w14:paraId="0000032E" w14:textId="77777777" w:rsidR="009D695D" w:rsidRDefault="00796E85">
            <w:pPr>
              <w:spacing w:before="40" w:line="276" w:lineRule="auto"/>
              <w:jc w:val="center"/>
              <w:rPr>
                <w:b/>
                <w:sz w:val="20"/>
                <w:szCs w:val="20"/>
              </w:rPr>
            </w:pPr>
            <w:r>
              <w:rPr>
                <w:b/>
                <w:sz w:val="20"/>
                <w:szCs w:val="20"/>
              </w:rPr>
              <w:t>Each partner</w:t>
            </w:r>
          </w:p>
        </w:tc>
        <w:tc>
          <w:tcPr>
            <w:tcW w:w="1386" w:type="dxa"/>
            <w:shd w:val="clear" w:color="auto" w:fill="FFF5EB"/>
          </w:tcPr>
          <w:p w14:paraId="0000032F" w14:textId="77777777" w:rsidR="009D695D" w:rsidRDefault="00796E85">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00000330"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1FC11572" w14:textId="77777777">
        <w:trPr>
          <w:trHeight w:val="600"/>
        </w:trPr>
        <w:tc>
          <w:tcPr>
            <w:tcW w:w="2124" w:type="dxa"/>
          </w:tcPr>
          <w:p w14:paraId="00000331" w14:textId="77777777" w:rsidR="009D695D" w:rsidRDefault="00796E85">
            <w:pPr>
              <w:spacing w:line="276" w:lineRule="auto"/>
              <w:rPr>
                <w:sz w:val="20"/>
                <w:szCs w:val="20"/>
              </w:rPr>
            </w:pPr>
            <w:bookmarkStart w:id="80" w:name="_heading=h.1baon6m" w:colFirst="0" w:colLast="0"/>
            <w:bookmarkEnd w:id="80"/>
            <w:r>
              <w:rPr>
                <w:sz w:val="20"/>
                <w:szCs w:val="20"/>
              </w:rPr>
              <w:t xml:space="preserve">2.4.1 General Experience </w:t>
            </w:r>
          </w:p>
        </w:tc>
        <w:tc>
          <w:tcPr>
            <w:tcW w:w="3085" w:type="dxa"/>
          </w:tcPr>
          <w:p w14:paraId="00000332" w14:textId="77777777" w:rsidR="009D695D" w:rsidRPr="003515CD" w:rsidRDefault="00796E85">
            <w:pPr>
              <w:spacing w:line="276" w:lineRule="auto"/>
              <w:rPr>
                <w:sz w:val="22"/>
                <w:szCs w:val="22"/>
              </w:rPr>
            </w:pPr>
            <w:r w:rsidRPr="003515CD">
              <w:rPr>
                <w:sz w:val="22"/>
                <w:szCs w:val="22"/>
              </w:rPr>
              <w:t>Experience under contracts in the role of supplier, for at least the last</w:t>
            </w:r>
            <w:r w:rsidRPr="003515CD">
              <w:rPr>
                <w:color w:val="0070C0"/>
                <w:sz w:val="22"/>
                <w:szCs w:val="22"/>
              </w:rPr>
              <w:t xml:space="preserve"> </w:t>
            </w:r>
            <w:r w:rsidRPr="003515CD">
              <w:rPr>
                <w:b/>
                <w:color w:val="0070C0"/>
                <w:sz w:val="22"/>
                <w:szCs w:val="22"/>
              </w:rPr>
              <w:t>3</w:t>
            </w:r>
            <w:r w:rsidRPr="003515CD">
              <w:rPr>
                <w:color w:val="0070C0"/>
                <w:sz w:val="22"/>
                <w:szCs w:val="22"/>
              </w:rPr>
              <w:t xml:space="preserve"> </w:t>
            </w:r>
            <w:r w:rsidRPr="003515CD">
              <w:rPr>
                <w:sz w:val="22"/>
                <w:szCs w:val="22"/>
              </w:rPr>
              <w:t>years prior to the applications submission deadline.</w:t>
            </w:r>
          </w:p>
        </w:tc>
        <w:tc>
          <w:tcPr>
            <w:tcW w:w="1562" w:type="dxa"/>
            <w:vAlign w:val="center"/>
          </w:tcPr>
          <w:p w14:paraId="00000333" w14:textId="77777777" w:rsidR="009D695D" w:rsidRDefault="00796E85">
            <w:pPr>
              <w:spacing w:line="276" w:lineRule="auto"/>
              <w:jc w:val="center"/>
              <w:rPr>
                <w:sz w:val="20"/>
                <w:szCs w:val="20"/>
              </w:rPr>
            </w:pPr>
            <w:r>
              <w:rPr>
                <w:sz w:val="20"/>
                <w:szCs w:val="20"/>
              </w:rPr>
              <w:t>Must meet requirement</w:t>
            </w:r>
          </w:p>
        </w:tc>
        <w:tc>
          <w:tcPr>
            <w:tcW w:w="1559" w:type="dxa"/>
            <w:vAlign w:val="center"/>
          </w:tcPr>
          <w:p w14:paraId="00000334" w14:textId="77777777" w:rsidR="009D695D" w:rsidRDefault="00796E85">
            <w:pPr>
              <w:spacing w:line="276" w:lineRule="auto"/>
              <w:jc w:val="center"/>
              <w:rPr>
                <w:sz w:val="20"/>
                <w:szCs w:val="20"/>
              </w:rPr>
            </w:pPr>
            <w:r>
              <w:rPr>
                <w:sz w:val="20"/>
                <w:szCs w:val="20"/>
              </w:rPr>
              <w:t>N/A</w:t>
            </w:r>
          </w:p>
        </w:tc>
        <w:tc>
          <w:tcPr>
            <w:tcW w:w="1318" w:type="dxa"/>
            <w:vAlign w:val="center"/>
          </w:tcPr>
          <w:p w14:paraId="00000335" w14:textId="77777777" w:rsidR="009D695D" w:rsidRDefault="00796E85">
            <w:pPr>
              <w:spacing w:line="276" w:lineRule="auto"/>
              <w:jc w:val="center"/>
              <w:rPr>
                <w:sz w:val="20"/>
                <w:szCs w:val="20"/>
              </w:rPr>
            </w:pPr>
            <w:r>
              <w:rPr>
                <w:sz w:val="20"/>
                <w:szCs w:val="20"/>
              </w:rPr>
              <w:t>Must meet requirement</w:t>
            </w:r>
          </w:p>
        </w:tc>
        <w:tc>
          <w:tcPr>
            <w:tcW w:w="1386" w:type="dxa"/>
            <w:vAlign w:val="center"/>
          </w:tcPr>
          <w:p w14:paraId="00000336" w14:textId="77777777" w:rsidR="009D695D" w:rsidRDefault="00796E85">
            <w:pPr>
              <w:spacing w:line="276" w:lineRule="auto"/>
              <w:jc w:val="center"/>
              <w:rPr>
                <w:sz w:val="20"/>
                <w:szCs w:val="20"/>
              </w:rPr>
            </w:pPr>
            <w:r>
              <w:rPr>
                <w:sz w:val="20"/>
                <w:szCs w:val="20"/>
              </w:rPr>
              <w:t>N/A</w:t>
            </w:r>
          </w:p>
        </w:tc>
        <w:tc>
          <w:tcPr>
            <w:tcW w:w="2034" w:type="dxa"/>
            <w:vAlign w:val="center"/>
          </w:tcPr>
          <w:p w14:paraId="00000337" w14:textId="77777777" w:rsidR="009D695D" w:rsidRDefault="00796E85">
            <w:pPr>
              <w:spacing w:line="276" w:lineRule="auto"/>
              <w:jc w:val="center"/>
              <w:rPr>
                <w:sz w:val="20"/>
                <w:szCs w:val="20"/>
              </w:rPr>
            </w:pPr>
            <w:r>
              <w:rPr>
                <w:sz w:val="20"/>
                <w:szCs w:val="20"/>
              </w:rPr>
              <w:t>Form EXP-2.4</w:t>
            </w:r>
          </w:p>
        </w:tc>
      </w:tr>
      <w:tr w:rsidR="009D695D" w14:paraId="461E7D62" w14:textId="77777777">
        <w:tc>
          <w:tcPr>
            <w:tcW w:w="2124" w:type="dxa"/>
          </w:tcPr>
          <w:p w14:paraId="00000338" w14:textId="77777777" w:rsidR="009D695D" w:rsidRDefault="00796E85">
            <w:pPr>
              <w:spacing w:line="276" w:lineRule="auto"/>
              <w:rPr>
                <w:sz w:val="20"/>
                <w:szCs w:val="20"/>
              </w:rPr>
            </w:pPr>
            <w:r>
              <w:rPr>
                <w:sz w:val="20"/>
                <w:szCs w:val="20"/>
              </w:rPr>
              <w:t>2.4.2 Specific Experience</w:t>
            </w:r>
          </w:p>
        </w:tc>
        <w:tc>
          <w:tcPr>
            <w:tcW w:w="3085" w:type="dxa"/>
          </w:tcPr>
          <w:p w14:paraId="11C3D796" w14:textId="77777777" w:rsidR="002462BC" w:rsidRPr="003515CD" w:rsidRDefault="002462BC" w:rsidP="007B323F">
            <w:pPr>
              <w:spacing w:line="276" w:lineRule="auto"/>
              <w:rPr>
                <w:sz w:val="22"/>
                <w:szCs w:val="22"/>
              </w:rPr>
            </w:pPr>
          </w:p>
          <w:p w14:paraId="5CC152A3" w14:textId="1B77F9A8" w:rsidR="002462BC" w:rsidRPr="003515CD" w:rsidRDefault="002462BC" w:rsidP="002462BC">
            <w:pPr>
              <w:pStyle w:val="ListParagraph"/>
              <w:numPr>
                <w:ilvl w:val="2"/>
                <w:numId w:val="37"/>
              </w:numPr>
              <w:spacing w:line="276" w:lineRule="auto"/>
              <w:ind w:left="459"/>
              <w:rPr>
                <w:sz w:val="22"/>
                <w:szCs w:val="22"/>
              </w:rPr>
            </w:pPr>
            <w:r w:rsidRPr="003515CD">
              <w:rPr>
                <w:sz w:val="22"/>
                <w:szCs w:val="22"/>
              </w:rPr>
              <w:t>Participation in at least two contracts that have been successfully or substantially completed within the last 5 years and that are similar to the proposed contract, where the value of the Bidder’s participation exceeds MVR USD 467,000</w:t>
            </w:r>
            <w:r w:rsidR="003515CD">
              <w:rPr>
                <w:sz w:val="22"/>
                <w:szCs w:val="22"/>
              </w:rPr>
              <w:t xml:space="preserve"> </w:t>
            </w:r>
            <w:r w:rsidRPr="003515CD">
              <w:rPr>
                <w:sz w:val="22"/>
                <w:szCs w:val="22"/>
              </w:rPr>
              <w:t xml:space="preserve">per contract. The similarity of the Bidder’s participation shall be based on the physical size, nature of works, complexity, </w:t>
            </w:r>
            <w:r w:rsidRPr="003515CD">
              <w:rPr>
                <w:sz w:val="22"/>
                <w:szCs w:val="22"/>
              </w:rPr>
              <w:lastRenderedPageBreak/>
              <w:t xml:space="preserve">methods, technology or other characteristics as described in Employer’s Requirements.  </w:t>
            </w:r>
          </w:p>
          <w:p w14:paraId="3DC17D60" w14:textId="77777777" w:rsidR="002462BC" w:rsidRPr="003515CD" w:rsidRDefault="002462BC" w:rsidP="002462BC">
            <w:pPr>
              <w:pStyle w:val="ListParagraph"/>
              <w:spacing w:line="276" w:lineRule="auto"/>
              <w:ind w:left="600"/>
              <w:rPr>
                <w:sz w:val="22"/>
                <w:szCs w:val="22"/>
              </w:rPr>
            </w:pPr>
          </w:p>
          <w:p w14:paraId="6DECD9E3" w14:textId="77777777" w:rsidR="002462BC" w:rsidRPr="003515CD" w:rsidRDefault="002462BC" w:rsidP="002462BC">
            <w:pPr>
              <w:pStyle w:val="ListParagraph"/>
              <w:numPr>
                <w:ilvl w:val="2"/>
                <w:numId w:val="37"/>
              </w:numPr>
              <w:spacing w:line="276" w:lineRule="auto"/>
              <w:ind w:left="459"/>
              <w:rPr>
                <w:sz w:val="22"/>
                <w:szCs w:val="22"/>
              </w:rPr>
            </w:pPr>
            <w:r w:rsidRPr="003515CD">
              <w:rPr>
                <w:sz w:val="22"/>
                <w:szCs w:val="22"/>
              </w:rPr>
              <w:t xml:space="preserve">For the above or other contracts executed during the period stipulated in 2.4.2 above, a minimum experience in the following key activities:  </w:t>
            </w:r>
          </w:p>
          <w:p w14:paraId="326FCFC7" w14:textId="77777777" w:rsidR="002462BC" w:rsidRPr="003515CD" w:rsidRDefault="002462BC" w:rsidP="00DD604F">
            <w:pPr>
              <w:pStyle w:val="ListParagraph"/>
              <w:rPr>
                <w:sz w:val="22"/>
                <w:szCs w:val="22"/>
              </w:rPr>
            </w:pPr>
          </w:p>
          <w:p w14:paraId="36FF11B0" w14:textId="77777777" w:rsidR="00DD604F" w:rsidRPr="003515CD" w:rsidRDefault="00DD604F" w:rsidP="00DD604F">
            <w:pPr>
              <w:pStyle w:val="ListParagraph"/>
              <w:numPr>
                <w:ilvl w:val="3"/>
                <w:numId w:val="37"/>
              </w:numPr>
              <w:spacing w:line="276" w:lineRule="auto"/>
              <w:ind w:left="819"/>
              <w:rPr>
                <w:sz w:val="22"/>
                <w:szCs w:val="22"/>
              </w:rPr>
            </w:pPr>
            <w:r w:rsidRPr="003515CD">
              <w:rPr>
                <w:sz w:val="22"/>
                <w:szCs w:val="22"/>
              </w:rPr>
              <w:t>Supply and Installation of ice plant or related activities</w:t>
            </w:r>
          </w:p>
          <w:p w14:paraId="00000340" w14:textId="4F28913D" w:rsidR="002462BC" w:rsidRPr="003515CD" w:rsidRDefault="00DD604F" w:rsidP="00DD604F">
            <w:pPr>
              <w:pStyle w:val="ListParagraph"/>
              <w:numPr>
                <w:ilvl w:val="3"/>
                <w:numId w:val="37"/>
              </w:numPr>
              <w:spacing w:line="276" w:lineRule="auto"/>
              <w:ind w:left="819"/>
              <w:rPr>
                <w:sz w:val="22"/>
                <w:szCs w:val="22"/>
              </w:rPr>
            </w:pPr>
            <w:r w:rsidRPr="003515CD">
              <w:rPr>
                <w:sz w:val="22"/>
                <w:szCs w:val="22"/>
              </w:rPr>
              <w:t>Civil works</w:t>
            </w:r>
            <w:r w:rsidR="002462BC" w:rsidRPr="003515CD">
              <w:rPr>
                <w:sz w:val="22"/>
                <w:szCs w:val="22"/>
              </w:rPr>
              <w:t xml:space="preserve">  </w:t>
            </w:r>
          </w:p>
        </w:tc>
        <w:tc>
          <w:tcPr>
            <w:tcW w:w="1562" w:type="dxa"/>
            <w:vAlign w:val="center"/>
          </w:tcPr>
          <w:p w14:paraId="00000341" w14:textId="77777777" w:rsidR="009D695D" w:rsidRDefault="00796E85">
            <w:pPr>
              <w:spacing w:line="276" w:lineRule="auto"/>
              <w:jc w:val="center"/>
              <w:rPr>
                <w:sz w:val="20"/>
                <w:szCs w:val="20"/>
              </w:rPr>
            </w:pPr>
            <w:r>
              <w:rPr>
                <w:sz w:val="20"/>
                <w:szCs w:val="20"/>
              </w:rPr>
              <w:lastRenderedPageBreak/>
              <w:t>Must meet requirement</w:t>
            </w:r>
          </w:p>
        </w:tc>
        <w:tc>
          <w:tcPr>
            <w:tcW w:w="1559" w:type="dxa"/>
            <w:vAlign w:val="center"/>
          </w:tcPr>
          <w:p w14:paraId="00000342" w14:textId="77777777" w:rsidR="009D695D" w:rsidRDefault="00796E85">
            <w:pPr>
              <w:spacing w:line="276" w:lineRule="auto"/>
              <w:jc w:val="center"/>
              <w:rPr>
                <w:sz w:val="20"/>
                <w:szCs w:val="20"/>
              </w:rPr>
            </w:pPr>
            <w:r>
              <w:rPr>
                <w:sz w:val="20"/>
                <w:szCs w:val="20"/>
              </w:rPr>
              <w:t xml:space="preserve">Must meet </w:t>
            </w:r>
            <w:proofErr w:type="gramStart"/>
            <w:r>
              <w:rPr>
                <w:sz w:val="20"/>
                <w:szCs w:val="20"/>
              </w:rPr>
              <w:t>requirements  for</w:t>
            </w:r>
            <w:proofErr w:type="gramEnd"/>
            <w:r>
              <w:rPr>
                <w:sz w:val="20"/>
                <w:szCs w:val="20"/>
              </w:rPr>
              <w:t xml:space="preserve"> all characteristics</w:t>
            </w:r>
          </w:p>
        </w:tc>
        <w:tc>
          <w:tcPr>
            <w:tcW w:w="1318" w:type="dxa"/>
            <w:vAlign w:val="center"/>
          </w:tcPr>
          <w:p w14:paraId="00000343" w14:textId="77777777" w:rsidR="009D695D" w:rsidRDefault="00796E85">
            <w:pPr>
              <w:spacing w:line="276" w:lineRule="auto"/>
              <w:jc w:val="center"/>
              <w:rPr>
                <w:sz w:val="20"/>
                <w:szCs w:val="20"/>
              </w:rPr>
            </w:pPr>
            <w:r>
              <w:rPr>
                <w:sz w:val="20"/>
                <w:szCs w:val="20"/>
              </w:rPr>
              <w:t>N / A</w:t>
            </w:r>
          </w:p>
        </w:tc>
        <w:tc>
          <w:tcPr>
            <w:tcW w:w="1386" w:type="dxa"/>
            <w:vAlign w:val="center"/>
          </w:tcPr>
          <w:p w14:paraId="00000344" w14:textId="77777777" w:rsidR="009D695D" w:rsidRDefault="00796E85">
            <w:pPr>
              <w:spacing w:line="276" w:lineRule="auto"/>
              <w:jc w:val="center"/>
              <w:rPr>
                <w:sz w:val="20"/>
                <w:szCs w:val="20"/>
              </w:rPr>
            </w:pPr>
            <w:r>
              <w:rPr>
                <w:sz w:val="20"/>
                <w:szCs w:val="20"/>
              </w:rPr>
              <w:t>Must meet requirement for one characteristic</w:t>
            </w:r>
          </w:p>
        </w:tc>
        <w:tc>
          <w:tcPr>
            <w:tcW w:w="2034" w:type="dxa"/>
            <w:vAlign w:val="center"/>
          </w:tcPr>
          <w:p w14:paraId="00000345" w14:textId="77777777" w:rsidR="009D695D" w:rsidRDefault="00796E85">
            <w:pPr>
              <w:spacing w:line="276" w:lineRule="auto"/>
              <w:jc w:val="center"/>
              <w:rPr>
                <w:sz w:val="20"/>
                <w:szCs w:val="20"/>
              </w:rPr>
            </w:pPr>
            <w:r>
              <w:rPr>
                <w:sz w:val="20"/>
                <w:szCs w:val="20"/>
              </w:rPr>
              <w:t>Form EXP 2.4.2</w:t>
            </w:r>
          </w:p>
          <w:p w14:paraId="00000346" w14:textId="77777777" w:rsidR="009D695D" w:rsidRDefault="009D695D">
            <w:pPr>
              <w:spacing w:line="276" w:lineRule="auto"/>
              <w:jc w:val="center"/>
              <w:rPr>
                <w:sz w:val="20"/>
                <w:szCs w:val="20"/>
              </w:rPr>
            </w:pPr>
          </w:p>
        </w:tc>
      </w:tr>
    </w:tbl>
    <w:p w14:paraId="4BC23C48" w14:textId="758F7C21" w:rsidR="00292BC1" w:rsidRDefault="00292BC1">
      <w:pPr>
        <w:spacing w:line="276" w:lineRule="auto"/>
      </w:pPr>
    </w:p>
    <w:p w14:paraId="672BDC7B" w14:textId="60F2B5BE" w:rsidR="00F9462E" w:rsidRDefault="00F9462E" w:rsidP="00F9462E">
      <w:pPr>
        <w:rPr>
          <w:i/>
          <w:color w:val="31849B"/>
          <w:sz w:val="20"/>
          <w:szCs w:val="20"/>
        </w:rPr>
      </w:pPr>
      <w:r>
        <w:rPr>
          <w:b/>
          <w:color w:val="0070C0"/>
          <w:sz w:val="20"/>
          <w:szCs w:val="20"/>
        </w:rPr>
        <w:t xml:space="preserve">Note </w:t>
      </w:r>
      <w:r>
        <w:rPr>
          <w:b/>
          <w:color w:val="0070C0"/>
          <w:sz w:val="20"/>
          <w:szCs w:val="20"/>
          <w:vertAlign w:val="superscript"/>
        </w:rPr>
        <w:t>1</w:t>
      </w:r>
      <w:r>
        <w:rPr>
          <w:sz w:val="20"/>
          <w:szCs w:val="20"/>
        </w:rPr>
        <w:t xml:space="preserve">: </w:t>
      </w:r>
      <w:r>
        <w:rPr>
          <w:i/>
          <w:color w:val="31849B"/>
          <w:sz w:val="20"/>
          <w:szCs w:val="20"/>
        </w:rPr>
        <w:t xml:space="preserve">Subcontracts will be considered only for projects implemented by Government. The Subcontract should be a First Tier Subcontract (Works subcontracted through Primary Contractor) and will be subject to verification by the Client Ministry. </w:t>
      </w:r>
    </w:p>
    <w:p w14:paraId="5A33210C" w14:textId="77777777" w:rsidR="00605031" w:rsidRDefault="00605031" w:rsidP="00F9462E">
      <w:pPr>
        <w:rPr>
          <w:sz w:val="20"/>
          <w:szCs w:val="20"/>
        </w:rPr>
      </w:pPr>
    </w:p>
    <w:p w14:paraId="18B65126" w14:textId="77777777" w:rsidR="00F9462E" w:rsidRDefault="00F9462E" w:rsidP="00F9462E">
      <w:pPr>
        <w:rPr>
          <w:i/>
          <w:color w:val="31849B"/>
          <w:sz w:val="20"/>
          <w:szCs w:val="20"/>
        </w:rPr>
      </w:pPr>
      <w:r>
        <w:rPr>
          <w:b/>
          <w:color w:val="0070C0"/>
          <w:sz w:val="20"/>
          <w:szCs w:val="20"/>
        </w:rPr>
        <w:t xml:space="preserve">Note </w:t>
      </w:r>
      <w:r>
        <w:rPr>
          <w:b/>
          <w:color w:val="0070C0"/>
          <w:sz w:val="20"/>
          <w:szCs w:val="20"/>
          <w:vertAlign w:val="superscript"/>
        </w:rPr>
        <w:t>2</w:t>
      </w:r>
      <w:r>
        <w:rPr>
          <w:sz w:val="20"/>
          <w:szCs w:val="20"/>
        </w:rPr>
        <w:t xml:space="preserve">: </w:t>
      </w:r>
      <w:r>
        <w:rPr>
          <w:i/>
          <w:color w:val="31849B"/>
          <w:sz w:val="20"/>
          <w:szCs w:val="20"/>
        </w:rPr>
        <w:t>Experience documents are subject to third-party verification.</w:t>
      </w:r>
    </w:p>
    <w:p w14:paraId="1C9A065C" w14:textId="5BF2C160" w:rsidR="00292BC1" w:rsidRDefault="00292BC1">
      <w:pPr>
        <w:spacing w:line="276" w:lineRule="auto"/>
      </w:pPr>
    </w:p>
    <w:p w14:paraId="0AF1646F" w14:textId="7687C031" w:rsidR="00292BC1" w:rsidRDefault="00292BC1">
      <w:pPr>
        <w:spacing w:line="276" w:lineRule="auto"/>
      </w:pPr>
    </w:p>
    <w:p w14:paraId="50E51B26" w14:textId="004F6AAF" w:rsidR="00605031" w:rsidRDefault="00605031">
      <w:pPr>
        <w:spacing w:line="276" w:lineRule="auto"/>
      </w:pPr>
    </w:p>
    <w:p w14:paraId="01BC61F1" w14:textId="33060E07" w:rsidR="00605031" w:rsidRDefault="00605031">
      <w:pPr>
        <w:spacing w:line="276" w:lineRule="auto"/>
      </w:pPr>
    </w:p>
    <w:p w14:paraId="0A550298" w14:textId="7A512F8F" w:rsidR="00605031" w:rsidRDefault="00605031">
      <w:pPr>
        <w:spacing w:line="276" w:lineRule="auto"/>
      </w:pPr>
    </w:p>
    <w:p w14:paraId="2D34E2ED" w14:textId="77777777" w:rsidR="00605031" w:rsidRDefault="00605031">
      <w:pPr>
        <w:spacing w:line="276" w:lineRule="auto"/>
        <w:sectPr w:rsidR="00605031" w:rsidSect="00491884">
          <w:headerReference w:type="even" r:id="rId28"/>
          <w:headerReference w:type="default" r:id="rId29"/>
          <w:headerReference w:type="first" r:id="rId30"/>
          <w:pgSz w:w="16839" w:h="11907" w:orient="landscape"/>
          <w:pgMar w:top="1699" w:right="1469" w:bottom="1440" w:left="1440" w:header="448" w:footer="505" w:gutter="0"/>
          <w:cols w:space="720"/>
        </w:sectPr>
      </w:pPr>
    </w:p>
    <w:p w14:paraId="00000368" w14:textId="40F7A673" w:rsidR="009D695D" w:rsidRDefault="00796E85" w:rsidP="00292BC1">
      <w:pPr>
        <w:pStyle w:val="Heading4"/>
        <w:numPr>
          <w:ilvl w:val="0"/>
          <w:numId w:val="0"/>
        </w:numPr>
        <w:spacing w:before="0" w:line="252" w:lineRule="auto"/>
        <w:jc w:val="left"/>
        <w:rPr>
          <w:b/>
        </w:rPr>
      </w:pPr>
      <w:bookmarkStart w:id="81" w:name="_heading=h.3vac5uf" w:colFirst="0" w:colLast="0"/>
      <w:bookmarkEnd w:id="81"/>
      <w:r>
        <w:rPr>
          <w:b/>
        </w:rPr>
        <w:lastRenderedPageBreak/>
        <w:t>Form LIT – 1:  Pending Litigation and Arbitration</w:t>
      </w:r>
    </w:p>
    <w:p w14:paraId="00000369" w14:textId="77777777" w:rsidR="009D695D" w:rsidRDefault="009D695D"/>
    <w:p w14:paraId="0000036A" w14:textId="77777777" w:rsidR="009D695D" w:rsidRDefault="00796E85">
      <w:pPr>
        <w:spacing w:before="120" w:after="120" w:line="276" w:lineRule="auto"/>
        <w:jc w:val="both"/>
      </w:pPr>
      <w:r>
        <w:t>Each bidder must fill out this form if so, required under Criterion 2.1.2 of Section 3 (Evaluation and Qualification) to describe any pending litigation or arbitration formally commenced against it.</w:t>
      </w:r>
    </w:p>
    <w:p w14:paraId="0000036B" w14:textId="77777777" w:rsidR="009D695D" w:rsidRDefault="00796E85">
      <w:pPr>
        <w:spacing w:before="120" w:after="240" w:line="276" w:lineRule="auto"/>
        <w:jc w:val="both"/>
      </w:pPr>
      <w:r>
        <w:t>In case of joint ventures, each joint Venture Partner must fill out this form separately, and provide the Joint Venture Partner name below:</w:t>
      </w:r>
    </w:p>
    <w:p w14:paraId="0000036C" w14:textId="77777777" w:rsidR="009D695D" w:rsidRDefault="00796E85">
      <w:pPr>
        <w:spacing w:before="240" w:after="240" w:line="276" w:lineRule="auto"/>
      </w:pPr>
      <w:r>
        <w:t>Joint Venture Partner:</w:t>
      </w:r>
      <w:r>
        <w:rPr>
          <w:sz w:val="20"/>
          <w:szCs w:val="20"/>
        </w:rPr>
        <w:t xml:space="preserve"> __________________</w:t>
      </w:r>
    </w:p>
    <w:tbl>
      <w:tblPr>
        <w:tblStyle w:val="a9"/>
        <w:tblW w:w="908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250"/>
        <w:gridCol w:w="2340"/>
        <w:gridCol w:w="1980"/>
        <w:gridCol w:w="2510"/>
      </w:tblGrid>
      <w:tr w:rsidR="009D695D" w14:paraId="36D1F6A1" w14:textId="77777777">
        <w:trPr>
          <w:jc w:val="center"/>
        </w:trPr>
        <w:tc>
          <w:tcPr>
            <w:tcW w:w="9080" w:type="dxa"/>
            <w:gridSpan w:val="4"/>
          </w:tcPr>
          <w:p w14:paraId="0000036D" w14:textId="77777777" w:rsidR="009D695D" w:rsidRDefault="00796E85">
            <w:pPr>
              <w:spacing w:before="120" w:after="120" w:line="276" w:lineRule="auto"/>
              <w:jc w:val="center"/>
              <w:rPr>
                <w:b/>
              </w:rPr>
            </w:pPr>
            <w:r>
              <w:rPr>
                <w:b/>
              </w:rPr>
              <w:t>PENDING LITIGATION AND ARBITRATION</w:t>
            </w:r>
          </w:p>
        </w:tc>
      </w:tr>
      <w:tr w:rsidR="009D695D" w14:paraId="2FEF3F14" w14:textId="77777777">
        <w:trPr>
          <w:jc w:val="center"/>
        </w:trPr>
        <w:tc>
          <w:tcPr>
            <w:tcW w:w="9080" w:type="dxa"/>
            <w:gridSpan w:val="4"/>
          </w:tcPr>
          <w:p w14:paraId="00000371" w14:textId="77777777" w:rsidR="009D695D" w:rsidRDefault="00796E85">
            <w:pPr>
              <w:spacing w:line="276" w:lineRule="auto"/>
              <w:rPr>
                <w:sz w:val="20"/>
                <w:szCs w:val="20"/>
              </w:rPr>
            </w:pPr>
            <w:r>
              <w:rPr>
                <w:sz w:val="20"/>
                <w:szCs w:val="20"/>
              </w:rPr>
              <w:t>Choose one of the following:</w:t>
            </w:r>
          </w:p>
          <w:p w14:paraId="00000372" w14:textId="77777777" w:rsidR="009D695D" w:rsidRDefault="00796E85">
            <w:pPr>
              <w:numPr>
                <w:ilvl w:val="0"/>
                <w:numId w:val="34"/>
              </w:numPr>
              <w:pBdr>
                <w:top w:val="nil"/>
                <w:left w:val="nil"/>
                <w:bottom w:val="nil"/>
                <w:right w:val="nil"/>
                <w:between w:val="nil"/>
              </w:pBdr>
              <w:spacing w:line="276" w:lineRule="auto"/>
              <w:ind w:left="517"/>
              <w:rPr>
                <w:color w:val="000000"/>
                <w:sz w:val="20"/>
                <w:szCs w:val="20"/>
              </w:rPr>
            </w:pPr>
            <w:r>
              <w:rPr>
                <w:color w:val="000000"/>
                <w:sz w:val="20"/>
                <w:szCs w:val="20"/>
              </w:rPr>
              <w:t>No pending litigation and arbitration.</w:t>
            </w:r>
          </w:p>
          <w:p w14:paraId="00000373" w14:textId="77777777" w:rsidR="009D695D" w:rsidRDefault="00796E85">
            <w:pPr>
              <w:numPr>
                <w:ilvl w:val="0"/>
                <w:numId w:val="34"/>
              </w:numPr>
              <w:pBdr>
                <w:top w:val="nil"/>
                <w:left w:val="nil"/>
                <w:bottom w:val="nil"/>
                <w:right w:val="nil"/>
                <w:between w:val="nil"/>
              </w:pBdr>
              <w:tabs>
                <w:tab w:val="left" w:pos="8032"/>
              </w:tabs>
              <w:spacing w:line="276" w:lineRule="auto"/>
              <w:ind w:left="517"/>
              <w:rPr>
                <w:color w:val="000000"/>
                <w:sz w:val="20"/>
                <w:szCs w:val="20"/>
              </w:rPr>
            </w:pPr>
            <w:r>
              <w:rPr>
                <w:color w:val="000000"/>
                <w:sz w:val="20"/>
                <w:szCs w:val="20"/>
              </w:rPr>
              <w:t>Below is a description of all pending litigation and arbitration against the Bidder (or each Joint Venture member if Bidder is a Joint Venture).</w:t>
            </w:r>
          </w:p>
        </w:tc>
      </w:tr>
      <w:tr w:rsidR="009D695D" w14:paraId="0853ABC6" w14:textId="77777777">
        <w:trPr>
          <w:trHeight w:val="962"/>
          <w:jc w:val="center"/>
        </w:trPr>
        <w:tc>
          <w:tcPr>
            <w:tcW w:w="2250" w:type="dxa"/>
          </w:tcPr>
          <w:p w14:paraId="00000377" w14:textId="77777777" w:rsidR="009D695D" w:rsidRDefault="00796E85">
            <w:pPr>
              <w:spacing w:before="120" w:after="120" w:line="276" w:lineRule="auto"/>
              <w:jc w:val="center"/>
              <w:rPr>
                <w:b/>
              </w:rPr>
            </w:pPr>
            <w:r>
              <w:rPr>
                <w:b/>
              </w:rPr>
              <w:t>Year</w:t>
            </w:r>
          </w:p>
        </w:tc>
        <w:tc>
          <w:tcPr>
            <w:tcW w:w="2340" w:type="dxa"/>
          </w:tcPr>
          <w:p w14:paraId="00000378" w14:textId="77777777" w:rsidR="009D695D" w:rsidRDefault="00796E85">
            <w:pPr>
              <w:spacing w:before="120" w:after="120" w:line="276" w:lineRule="auto"/>
              <w:jc w:val="center"/>
              <w:rPr>
                <w:b/>
              </w:rPr>
            </w:pPr>
            <w:r>
              <w:rPr>
                <w:b/>
              </w:rPr>
              <w:t>Matter in Dispute</w:t>
            </w:r>
          </w:p>
        </w:tc>
        <w:tc>
          <w:tcPr>
            <w:tcW w:w="1980" w:type="dxa"/>
          </w:tcPr>
          <w:p w14:paraId="00000379" w14:textId="77777777" w:rsidR="009D695D" w:rsidRDefault="00796E85">
            <w:pPr>
              <w:spacing w:before="120" w:after="120" w:line="276" w:lineRule="auto"/>
              <w:jc w:val="center"/>
              <w:rPr>
                <w:b/>
              </w:rPr>
            </w:pPr>
            <w:r>
              <w:rPr>
                <w:b/>
              </w:rPr>
              <w:t>Value of Pending Claim in MVR Equivalent</w:t>
            </w:r>
          </w:p>
        </w:tc>
        <w:tc>
          <w:tcPr>
            <w:tcW w:w="2510" w:type="dxa"/>
          </w:tcPr>
          <w:p w14:paraId="0000037A" w14:textId="77777777" w:rsidR="009D695D" w:rsidRDefault="00796E85">
            <w:pPr>
              <w:spacing w:before="120" w:after="120" w:line="276" w:lineRule="auto"/>
              <w:jc w:val="center"/>
              <w:rPr>
                <w:b/>
              </w:rPr>
            </w:pPr>
            <w:r>
              <w:rPr>
                <w:b/>
              </w:rPr>
              <w:t>Value of Pending Claim as a Percentage of Net Worth</w:t>
            </w:r>
          </w:p>
        </w:tc>
      </w:tr>
      <w:tr w:rsidR="009D695D" w14:paraId="0CF185AD" w14:textId="77777777">
        <w:trPr>
          <w:trHeight w:val="197"/>
          <w:jc w:val="center"/>
        </w:trPr>
        <w:tc>
          <w:tcPr>
            <w:tcW w:w="2250" w:type="dxa"/>
            <w:vAlign w:val="center"/>
          </w:tcPr>
          <w:p w14:paraId="0000037B" w14:textId="77777777" w:rsidR="009D695D" w:rsidRDefault="00796E85">
            <w:pPr>
              <w:spacing w:before="60" w:after="60" w:line="360" w:lineRule="auto"/>
            </w:pPr>
            <w:r>
              <w:t>FY 2014-15</w:t>
            </w:r>
          </w:p>
        </w:tc>
        <w:tc>
          <w:tcPr>
            <w:tcW w:w="2340" w:type="dxa"/>
          </w:tcPr>
          <w:p w14:paraId="0000037C" w14:textId="77777777" w:rsidR="009D695D" w:rsidRDefault="009D695D">
            <w:pPr>
              <w:spacing w:before="120" w:after="120" w:line="276" w:lineRule="auto"/>
            </w:pPr>
          </w:p>
        </w:tc>
        <w:tc>
          <w:tcPr>
            <w:tcW w:w="1980" w:type="dxa"/>
          </w:tcPr>
          <w:p w14:paraId="0000037D" w14:textId="77777777" w:rsidR="009D695D" w:rsidRDefault="009D695D">
            <w:pPr>
              <w:spacing w:before="120" w:after="120" w:line="276" w:lineRule="auto"/>
            </w:pPr>
          </w:p>
        </w:tc>
        <w:tc>
          <w:tcPr>
            <w:tcW w:w="2510" w:type="dxa"/>
          </w:tcPr>
          <w:p w14:paraId="0000037E" w14:textId="77777777" w:rsidR="009D695D" w:rsidRDefault="009D695D">
            <w:pPr>
              <w:spacing w:before="120" w:after="120" w:line="276" w:lineRule="auto"/>
            </w:pPr>
          </w:p>
        </w:tc>
      </w:tr>
      <w:tr w:rsidR="009D695D" w14:paraId="28A200E9" w14:textId="77777777">
        <w:trPr>
          <w:jc w:val="center"/>
        </w:trPr>
        <w:tc>
          <w:tcPr>
            <w:tcW w:w="2250" w:type="dxa"/>
            <w:vAlign w:val="center"/>
          </w:tcPr>
          <w:p w14:paraId="0000037F" w14:textId="77777777" w:rsidR="009D695D" w:rsidRDefault="00796E85">
            <w:pPr>
              <w:spacing w:before="60" w:after="60" w:line="360" w:lineRule="auto"/>
            </w:pPr>
            <w:r>
              <w:t>FY 2015-16</w:t>
            </w:r>
          </w:p>
        </w:tc>
        <w:tc>
          <w:tcPr>
            <w:tcW w:w="2340" w:type="dxa"/>
          </w:tcPr>
          <w:p w14:paraId="00000380" w14:textId="77777777" w:rsidR="009D695D" w:rsidRDefault="009D695D">
            <w:pPr>
              <w:spacing w:before="120" w:after="120" w:line="276" w:lineRule="auto"/>
            </w:pPr>
          </w:p>
        </w:tc>
        <w:tc>
          <w:tcPr>
            <w:tcW w:w="1980" w:type="dxa"/>
          </w:tcPr>
          <w:p w14:paraId="00000381" w14:textId="77777777" w:rsidR="009D695D" w:rsidRDefault="009D695D">
            <w:pPr>
              <w:spacing w:before="120" w:after="120" w:line="276" w:lineRule="auto"/>
            </w:pPr>
          </w:p>
        </w:tc>
        <w:tc>
          <w:tcPr>
            <w:tcW w:w="2510" w:type="dxa"/>
          </w:tcPr>
          <w:p w14:paraId="00000382" w14:textId="77777777" w:rsidR="009D695D" w:rsidRDefault="009D695D">
            <w:pPr>
              <w:spacing w:before="120" w:after="120" w:line="276" w:lineRule="auto"/>
            </w:pPr>
          </w:p>
        </w:tc>
      </w:tr>
      <w:tr w:rsidR="009D695D" w14:paraId="6A09B3EC" w14:textId="77777777">
        <w:trPr>
          <w:jc w:val="center"/>
        </w:trPr>
        <w:tc>
          <w:tcPr>
            <w:tcW w:w="2250" w:type="dxa"/>
            <w:vAlign w:val="center"/>
          </w:tcPr>
          <w:p w14:paraId="00000383" w14:textId="77777777" w:rsidR="009D695D" w:rsidRDefault="00796E85">
            <w:pPr>
              <w:spacing w:before="60" w:after="60" w:line="360" w:lineRule="auto"/>
            </w:pPr>
            <w:r>
              <w:t>FY 2016-17</w:t>
            </w:r>
          </w:p>
        </w:tc>
        <w:tc>
          <w:tcPr>
            <w:tcW w:w="2340" w:type="dxa"/>
          </w:tcPr>
          <w:p w14:paraId="00000384" w14:textId="77777777" w:rsidR="009D695D" w:rsidRDefault="009D695D">
            <w:pPr>
              <w:spacing w:before="120" w:after="120" w:line="276" w:lineRule="auto"/>
            </w:pPr>
          </w:p>
        </w:tc>
        <w:tc>
          <w:tcPr>
            <w:tcW w:w="1980" w:type="dxa"/>
          </w:tcPr>
          <w:p w14:paraId="00000385" w14:textId="77777777" w:rsidR="009D695D" w:rsidRDefault="009D695D">
            <w:pPr>
              <w:spacing w:before="120" w:after="120" w:line="276" w:lineRule="auto"/>
            </w:pPr>
          </w:p>
        </w:tc>
        <w:tc>
          <w:tcPr>
            <w:tcW w:w="2510" w:type="dxa"/>
          </w:tcPr>
          <w:p w14:paraId="00000386" w14:textId="77777777" w:rsidR="009D695D" w:rsidRDefault="009D695D">
            <w:pPr>
              <w:spacing w:before="120" w:after="120" w:line="276" w:lineRule="auto"/>
            </w:pPr>
          </w:p>
        </w:tc>
      </w:tr>
      <w:tr w:rsidR="009D695D" w14:paraId="1148574E" w14:textId="77777777">
        <w:trPr>
          <w:jc w:val="center"/>
        </w:trPr>
        <w:tc>
          <w:tcPr>
            <w:tcW w:w="2250" w:type="dxa"/>
            <w:vAlign w:val="center"/>
          </w:tcPr>
          <w:p w14:paraId="00000387" w14:textId="77777777" w:rsidR="009D695D" w:rsidRDefault="00796E85">
            <w:pPr>
              <w:spacing w:before="60" w:after="60" w:line="360" w:lineRule="auto"/>
            </w:pPr>
            <w:r>
              <w:t>FY 2017-18</w:t>
            </w:r>
          </w:p>
        </w:tc>
        <w:tc>
          <w:tcPr>
            <w:tcW w:w="2340" w:type="dxa"/>
          </w:tcPr>
          <w:p w14:paraId="00000388" w14:textId="77777777" w:rsidR="009D695D" w:rsidRDefault="009D695D">
            <w:pPr>
              <w:spacing w:before="120" w:after="120" w:line="276" w:lineRule="auto"/>
            </w:pPr>
          </w:p>
        </w:tc>
        <w:tc>
          <w:tcPr>
            <w:tcW w:w="1980" w:type="dxa"/>
          </w:tcPr>
          <w:p w14:paraId="00000389" w14:textId="77777777" w:rsidR="009D695D" w:rsidRDefault="009D695D">
            <w:pPr>
              <w:spacing w:before="120" w:after="120" w:line="276" w:lineRule="auto"/>
            </w:pPr>
          </w:p>
        </w:tc>
        <w:tc>
          <w:tcPr>
            <w:tcW w:w="2510" w:type="dxa"/>
          </w:tcPr>
          <w:p w14:paraId="0000038A" w14:textId="77777777" w:rsidR="009D695D" w:rsidRDefault="009D695D">
            <w:pPr>
              <w:spacing w:before="120" w:after="120" w:line="276" w:lineRule="auto"/>
            </w:pPr>
          </w:p>
        </w:tc>
      </w:tr>
      <w:tr w:rsidR="009D695D" w14:paraId="1F49F466" w14:textId="77777777">
        <w:trPr>
          <w:jc w:val="center"/>
        </w:trPr>
        <w:tc>
          <w:tcPr>
            <w:tcW w:w="2250" w:type="dxa"/>
            <w:vAlign w:val="center"/>
          </w:tcPr>
          <w:p w14:paraId="0000038B" w14:textId="77777777" w:rsidR="009D695D" w:rsidRDefault="00796E85">
            <w:pPr>
              <w:spacing w:before="60" w:after="60" w:line="360" w:lineRule="auto"/>
            </w:pPr>
            <w:r>
              <w:t>FY 2018-19</w:t>
            </w:r>
          </w:p>
        </w:tc>
        <w:tc>
          <w:tcPr>
            <w:tcW w:w="2340" w:type="dxa"/>
          </w:tcPr>
          <w:p w14:paraId="0000038C" w14:textId="77777777" w:rsidR="009D695D" w:rsidRDefault="009D695D">
            <w:pPr>
              <w:spacing w:before="120" w:after="120" w:line="276" w:lineRule="auto"/>
            </w:pPr>
          </w:p>
        </w:tc>
        <w:tc>
          <w:tcPr>
            <w:tcW w:w="1980" w:type="dxa"/>
          </w:tcPr>
          <w:p w14:paraId="0000038D" w14:textId="77777777" w:rsidR="009D695D" w:rsidRDefault="009D695D">
            <w:pPr>
              <w:spacing w:before="120" w:after="120" w:line="276" w:lineRule="auto"/>
            </w:pPr>
          </w:p>
        </w:tc>
        <w:tc>
          <w:tcPr>
            <w:tcW w:w="2510" w:type="dxa"/>
          </w:tcPr>
          <w:p w14:paraId="0000038E" w14:textId="77777777" w:rsidR="009D695D" w:rsidRDefault="009D695D">
            <w:pPr>
              <w:spacing w:before="120" w:after="120" w:line="276" w:lineRule="auto"/>
            </w:pPr>
          </w:p>
        </w:tc>
      </w:tr>
    </w:tbl>
    <w:p w14:paraId="0000038F" w14:textId="77777777" w:rsidR="009D695D" w:rsidRDefault="00796E85">
      <w:pPr>
        <w:spacing w:before="120" w:after="120" w:line="276" w:lineRule="auto"/>
        <w:jc w:val="both"/>
        <w:rPr>
          <w:i/>
          <w:sz w:val="20"/>
          <w:szCs w:val="20"/>
        </w:rPr>
      </w:pPr>
      <w:r>
        <w:rPr>
          <w:i/>
          <w:sz w:val="20"/>
          <w:szCs w:val="20"/>
        </w:rPr>
        <w:t>Note: This form shall only be included if criterion 2.2 of Section 3 (Evaluation and Qualification) is applicable.</w:t>
      </w:r>
    </w:p>
    <w:p w14:paraId="00000390" w14:textId="77777777" w:rsidR="009D695D" w:rsidRDefault="009D695D">
      <w:pPr>
        <w:pStyle w:val="Heading2"/>
        <w:rPr>
          <w:b w:val="0"/>
          <w:sz w:val="32"/>
          <w:szCs w:val="32"/>
        </w:rPr>
      </w:pPr>
    </w:p>
    <w:p w14:paraId="00000391" w14:textId="77777777" w:rsidR="009D695D" w:rsidRDefault="009D695D">
      <w:pPr>
        <w:pStyle w:val="Heading2"/>
        <w:rPr>
          <w:b w:val="0"/>
          <w:sz w:val="32"/>
          <w:szCs w:val="32"/>
        </w:rPr>
      </w:pPr>
    </w:p>
    <w:p w14:paraId="00000392" w14:textId="77777777" w:rsidR="009D695D" w:rsidRDefault="009D695D">
      <w:pPr>
        <w:pStyle w:val="Heading2"/>
        <w:rPr>
          <w:b w:val="0"/>
          <w:sz w:val="32"/>
          <w:szCs w:val="32"/>
        </w:rPr>
      </w:pPr>
    </w:p>
    <w:p w14:paraId="00000393" w14:textId="77777777" w:rsidR="009D695D" w:rsidRDefault="009D695D">
      <w:pPr>
        <w:pStyle w:val="Heading2"/>
        <w:rPr>
          <w:b w:val="0"/>
          <w:sz w:val="32"/>
          <w:szCs w:val="32"/>
        </w:rPr>
      </w:pPr>
    </w:p>
    <w:p w14:paraId="00000394" w14:textId="77777777" w:rsidR="009D695D" w:rsidRDefault="009D695D">
      <w:pPr>
        <w:pStyle w:val="Heading2"/>
        <w:rPr>
          <w:b w:val="0"/>
          <w:sz w:val="32"/>
          <w:szCs w:val="32"/>
        </w:rPr>
      </w:pPr>
    </w:p>
    <w:p w14:paraId="00000399" w14:textId="77777777" w:rsidR="009D695D" w:rsidRDefault="00796E85">
      <w:pPr>
        <w:pStyle w:val="Heading2"/>
        <w:rPr>
          <w:b w:val="0"/>
          <w:sz w:val="32"/>
          <w:szCs w:val="32"/>
        </w:rPr>
      </w:pPr>
      <w:r>
        <w:rPr>
          <w:b w:val="0"/>
          <w:sz w:val="32"/>
          <w:szCs w:val="32"/>
        </w:rPr>
        <w:t>FORM 2.3.2– Annual Turnover data</w:t>
      </w:r>
    </w:p>
    <w:p w14:paraId="0000039A" w14:textId="77777777" w:rsidR="009D695D" w:rsidRDefault="00796E85">
      <w:pPr>
        <w:pBdr>
          <w:top w:val="nil"/>
          <w:left w:val="nil"/>
          <w:bottom w:val="nil"/>
          <w:right w:val="nil"/>
          <w:between w:val="nil"/>
        </w:pBdr>
        <w:rPr>
          <w:i/>
          <w:color w:val="000000"/>
        </w:rPr>
      </w:pPr>
      <w:r>
        <w:rPr>
          <w:i/>
          <w:color w:val="000000"/>
        </w:rPr>
        <w:t xml:space="preserve">{All Tenderers and partners of a joint venture must complete the information in this form. The information supplied should be the annual turnover of the Tenderer (or each member </w:t>
      </w:r>
      <w:r>
        <w:rPr>
          <w:i/>
          <w:color w:val="000000"/>
        </w:rPr>
        <w:lastRenderedPageBreak/>
        <w:t>of joint venture), the terms of the amounts billed to the clients for each year for work in progress or completed at the end of the period reported.   Use a separate sheet for each partner of a joint venture}.</w:t>
      </w:r>
    </w:p>
    <w:p w14:paraId="0000039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bl>
      <w:tblPr>
        <w:tblStyle w:val="aa"/>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230"/>
      </w:tblGrid>
      <w:tr w:rsidR="009D695D" w14:paraId="7331B535" w14:textId="77777777">
        <w:trPr>
          <w:trHeight w:val="567"/>
        </w:trPr>
        <w:tc>
          <w:tcPr>
            <w:tcW w:w="9039" w:type="dxa"/>
            <w:gridSpan w:val="2"/>
            <w:shd w:val="clear" w:color="auto" w:fill="E0E0E0"/>
            <w:vAlign w:val="center"/>
          </w:tcPr>
          <w:p w14:paraId="0000039C"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rPr>
                <w:b/>
                <w:sz w:val="28"/>
                <w:szCs w:val="28"/>
              </w:rPr>
            </w:pPr>
            <w:r>
              <w:rPr>
                <w:b/>
                <w:sz w:val="28"/>
                <w:szCs w:val="28"/>
              </w:rPr>
              <w:t>Annual turnover data for the last five years</w:t>
            </w:r>
          </w:p>
        </w:tc>
      </w:tr>
      <w:tr w:rsidR="009D695D" w14:paraId="5501AF62" w14:textId="77777777">
        <w:trPr>
          <w:trHeight w:val="567"/>
        </w:trPr>
        <w:tc>
          <w:tcPr>
            <w:tcW w:w="1809" w:type="dxa"/>
            <w:tcBorders>
              <w:top w:val="single" w:sz="4" w:space="0" w:color="000000"/>
              <w:bottom w:val="single" w:sz="4" w:space="0" w:color="000000"/>
              <w:right w:val="single" w:sz="4" w:space="0" w:color="000000"/>
            </w:tcBorders>
            <w:shd w:val="clear" w:color="auto" w:fill="E0E0E0"/>
            <w:vAlign w:val="center"/>
          </w:tcPr>
          <w:p w14:paraId="0000039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Pr>
                <w:b/>
              </w:rPr>
              <w:t>Year</w:t>
            </w:r>
          </w:p>
        </w:tc>
        <w:tc>
          <w:tcPr>
            <w:tcW w:w="7230" w:type="dxa"/>
            <w:tcBorders>
              <w:left w:val="single" w:sz="4" w:space="0" w:color="000000"/>
            </w:tcBorders>
            <w:shd w:val="clear" w:color="auto" w:fill="E0E0E0"/>
            <w:vAlign w:val="center"/>
          </w:tcPr>
          <w:p w14:paraId="0000039F"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rPr>
                <w:b/>
              </w:rPr>
            </w:pPr>
            <w:r>
              <w:rPr>
                <w:b/>
              </w:rPr>
              <w:t>Turnover</w:t>
            </w:r>
          </w:p>
        </w:tc>
      </w:tr>
      <w:tr w:rsidR="009D695D" w14:paraId="3CB229A1" w14:textId="77777777">
        <w:trPr>
          <w:trHeight w:val="567"/>
        </w:trPr>
        <w:tc>
          <w:tcPr>
            <w:tcW w:w="1809" w:type="dxa"/>
            <w:tcBorders>
              <w:top w:val="single" w:sz="4" w:space="0" w:color="000000"/>
              <w:bottom w:val="single" w:sz="4" w:space="0" w:color="000000"/>
              <w:right w:val="single" w:sz="4" w:space="0" w:color="000000"/>
            </w:tcBorders>
            <w:vAlign w:val="center"/>
          </w:tcPr>
          <w:p w14:paraId="000003A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2019</w:t>
            </w:r>
          </w:p>
        </w:tc>
        <w:tc>
          <w:tcPr>
            <w:tcW w:w="7230" w:type="dxa"/>
            <w:tcBorders>
              <w:left w:val="single" w:sz="4" w:space="0" w:color="000000"/>
            </w:tcBorders>
            <w:vAlign w:val="center"/>
          </w:tcPr>
          <w:p w14:paraId="000003A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jc w:val="both"/>
            </w:pPr>
          </w:p>
        </w:tc>
      </w:tr>
      <w:tr w:rsidR="009D695D" w14:paraId="19F3D5F7" w14:textId="77777777">
        <w:trPr>
          <w:trHeight w:val="567"/>
        </w:trPr>
        <w:tc>
          <w:tcPr>
            <w:tcW w:w="1809" w:type="dxa"/>
            <w:tcBorders>
              <w:top w:val="single" w:sz="4" w:space="0" w:color="000000"/>
              <w:bottom w:val="single" w:sz="4" w:space="0" w:color="000000"/>
              <w:right w:val="single" w:sz="4" w:space="0" w:color="000000"/>
            </w:tcBorders>
            <w:vAlign w:val="center"/>
          </w:tcPr>
          <w:p w14:paraId="000003A2"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2018</w:t>
            </w:r>
          </w:p>
        </w:tc>
        <w:tc>
          <w:tcPr>
            <w:tcW w:w="7230" w:type="dxa"/>
            <w:tcBorders>
              <w:left w:val="single" w:sz="4" w:space="0" w:color="000000"/>
            </w:tcBorders>
            <w:vAlign w:val="center"/>
          </w:tcPr>
          <w:p w14:paraId="000003A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9D695D" w14:paraId="3A641B5B" w14:textId="77777777">
        <w:trPr>
          <w:trHeight w:val="567"/>
        </w:trPr>
        <w:tc>
          <w:tcPr>
            <w:tcW w:w="1809" w:type="dxa"/>
            <w:tcBorders>
              <w:top w:val="single" w:sz="4" w:space="0" w:color="000000"/>
              <w:bottom w:val="single" w:sz="4" w:space="0" w:color="000000"/>
              <w:right w:val="single" w:sz="4" w:space="0" w:color="000000"/>
            </w:tcBorders>
            <w:vAlign w:val="center"/>
          </w:tcPr>
          <w:p w14:paraId="000003A4"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2017</w:t>
            </w:r>
          </w:p>
        </w:tc>
        <w:tc>
          <w:tcPr>
            <w:tcW w:w="7230" w:type="dxa"/>
            <w:tcBorders>
              <w:left w:val="single" w:sz="4" w:space="0" w:color="000000"/>
            </w:tcBorders>
            <w:vAlign w:val="center"/>
          </w:tcPr>
          <w:p w14:paraId="000003A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9D695D" w14:paraId="2D7A357F" w14:textId="77777777">
        <w:trPr>
          <w:trHeight w:val="567"/>
        </w:trPr>
        <w:tc>
          <w:tcPr>
            <w:tcW w:w="1809" w:type="dxa"/>
            <w:tcBorders>
              <w:top w:val="single" w:sz="4" w:space="0" w:color="000000"/>
              <w:bottom w:val="single" w:sz="4" w:space="0" w:color="000000"/>
              <w:right w:val="single" w:sz="4" w:space="0" w:color="000000"/>
            </w:tcBorders>
            <w:vAlign w:val="center"/>
          </w:tcPr>
          <w:p w14:paraId="000003A6"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2016</w:t>
            </w:r>
          </w:p>
        </w:tc>
        <w:tc>
          <w:tcPr>
            <w:tcW w:w="7230" w:type="dxa"/>
            <w:tcBorders>
              <w:left w:val="single" w:sz="4" w:space="0" w:color="000000"/>
            </w:tcBorders>
            <w:vAlign w:val="center"/>
          </w:tcPr>
          <w:p w14:paraId="000003A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r w:rsidR="009D695D" w14:paraId="44630EE5" w14:textId="77777777">
        <w:trPr>
          <w:trHeight w:val="567"/>
        </w:trPr>
        <w:tc>
          <w:tcPr>
            <w:tcW w:w="1809" w:type="dxa"/>
            <w:tcBorders>
              <w:top w:val="single" w:sz="4" w:space="0" w:color="000000"/>
              <w:bottom w:val="single" w:sz="4" w:space="0" w:color="000000"/>
              <w:right w:val="single" w:sz="4" w:space="0" w:color="000000"/>
            </w:tcBorders>
            <w:vAlign w:val="center"/>
          </w:tcPr>
          <w:p w14:paraId="000003A8"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center"/>
            </w:pPr>
            <w:r>
              <w:t>2015</w:t>
            </w:r>
          </w:p>
        </w:tc>
        <w:tc>
          <w:tcPr>
            <w:tcW w:w="7230" w:type="dxa"/>
            <w:tcBorders>
              <w:left w:val="single" w:sz="4" w:space="0" w:color="000000"/>
            </w:tcBorders>
            <w:vAlign w:val="center"/>
          </w:tcPr>
          <w:p w14:paraId="000003A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240" w:after="240"/>
            </w:pPr>
          </w:p>
        </w:tc>
      </w:tr>
    </w:tbl>
    <w:p w14:paraId="000003A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sectPr w:rsidR="009D695D" w:rsidSect="00B979D3">
          <w:pgSz w:w="11907" w:h="16839"/>
          <w:pgMar w:top="1080" w:right="1440" w:bottom="1440" w:left="1699" w:header="448" w:footer="505" w:gutter="0"/>
          <w:cols w:space="720"/>
        </w:sectPr>
      </w:pPr>
    </w:p>
    <w:p w14:paraId="000003AB" w14:textId="77777777" w:rsidR="009D695D" w:rsidRDefault="00796E85">
      <w:pPr>
        <w:pStyle w:val="Heading2"/>
        <w:rPr>
          <w:b w:val="0"/>
          <w:sz w:val="32"/>
          <w:szCs w:val="32"/>
        </w:rPr>
      </w:pPr>
      <w:r>
        <w:rPr>
          <w:b w:val="0"/>
          <w:sz w:val="32"/>
          <w:szCs w:val="32"/>
        </w:rPr>
        <w:lastRenderedPageBreak/>
        <w:t>FORM 2.3.3 – Financial Data</w:t>
      </w:r>
    </w:p>
    <w:p w14:paraId="000003AC" w14:textId="77777777" w:rsidR="009D695D" w:rsidRDefault="00796E85">
      <w:pPr>
        <w:pBdr>
          <w:top w:val="nil"/>
          <w:left w:val="nil"/>
          <w:bottom w:val="nil"/>
          <w:right w:val="nil"/>
          <w:between w:val="nil"/>
        </w:pBdr>
        <w:spacing w:before="120"/>
        <w:rPr>
          <w:i/>
          <w:color w:val="000000"/>
          <w:sz w:val="22"/>
          <w:szCs w:val="22"/>
        </w:rPr>
      </w:pPr>
      <w:r>
        <w:rPr>
          <w:i/>
          <w:color w:val="000000"/>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000003AD" w14:textId="77777777" w:rsidR="009D695D" w:rsidRDefault="009D695D">
      <w:pPr>
        <w:pBdr>
          <w:top w:val="nil"/>
          <w:left w:val="nil"/>
          <w:bottom w:val="nil"/>
          <w:right w:val="nil"/>
          <w:between w:val="nil"/>
        </w:pBdr>
        <w:spacing w:before="120"/>
        <w:rPr>
          <w:i/>
          <w:color w:val="000000"/>
          <w:sz w:val="22"/>
          <w:szCs w:val="22"/>
        </w:rPr>
      </w:pPr>
    </w:p>
    <w:tbl>
      <w:tblPr>
        <w:tblStyle w:val="ab"/>
        <w:tblW w:w="9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35"/>
        <w:gridCol w:w="5471"/>
      </w:tblGrid>
      <w:tr w:rsidR="009D695D" w14:paraId="3434FBE9" w14:textId="77777777">
        <w:trPr>
          <w:trHeight w:val="519"/>
          <w:jc w:val="center"/>
        </w:trPr>
        <w:tc>
          <w:tcPr>
            <w:tcW w:w="9606" w:type="dxa"/>
            <w:gridSpan w:val="2"/>
            <w:tcBorders>
              <w:top w:val="single" w:sz="4" w:space="0" w:color="000000"/>
              <w:bottom w:val="single" w:sz="4" w:space="0" w:color="000000"/>
            </w:tcBorders>
            <w:shd w:val="clear" w:color="auto" w:fill="E0E0E0"/>
          </w:tcPr>
          <w:p w14:paraId="000003A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240"/>
              <w:jc w:val="both"/>
              <w:rPr>
                <w:b/>
              </w:rPr>
            </w:pPr>
            <w:r>
              <w:rPr>
                <w:b/>
              </w:rPr>
              <w:t>Banker details:</w:t>
            </w:r>
          </w:p>
        </w:tc>
      </w:tr>
      <w:tr w:rsidR="009D695D" w14:paraId="6FB0E385" w14:textId="77777777">
        <w:trPr>
          <w:trHeight w:val="851"/>
          <w:jc w:val="center"/>
        </w:trPr>
        <w:tc>
          <w:tcPr>
            <w:tcW w:w="9606" w:type="dxa"/>
            <w:gridSpan w:val="2"/>
            <w:tcBorders>
              <w:top w:val="single" w:sz="4" w:space="0" w:color="000000"/>
            </w:tcBorders>
          </w:tcPr>
          <w:p w14:paraId="000003B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jc w:val="both"/>
            </w:pPr>
            <w:r>
              <w:t>Name of Banker: …</w:t>
            </w:r>
            <w:proofErr w:type="gramStart"/>
            <w:r>
              <w:t>…..</w:t>
            </w:r>
            <w:proofErr w:type="gramEnd"/>
            <w:r>
              <w:t>…………………………………………………………………………</w:t>
            </w:r>
          </w:p>
        </w:tc>
      </w:tr>
      <w:tr w:rsidR="009D695D" w14:paraId="70156943" w14:textId="77777777">
        <w:trPr>
          <w:trHeight w:val="851"/>
          <w:jc w:val="center"/>
        </w:trPr>
        <w:tc>
          <w:tcPr>
            <w:tcW w:w="9606" w:type="dxa"/>
            <w:gridSpan w:val="2"/>
          </w:tcPr>
          <w:p w14:paraId="000003B2"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jc w:val="both"/>
            </w:pPr>
            <w:r>
              <w:t>Address of Banker: ………………………………………………………………………………</w:t>
            </w:r>
          </w:p>
        </w:tc>
      </w:tr>
      <w:tr w:rsidR="009D695D" w14:paraId="00742A9A" w14:textId="77777777">
        <w:trPr>
          <w:trHeight w:val="851"/>
          <w:jc w:val="center"/>
        </w:trPr>
        <w:tc>
          <w:tcPr>
            <w:tcW w:w="4135" w:type="dxa"/>
          </w:tcPr>
          <w:p w14:paraId="000003B4"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Telephone: …………………………</w:t>
            </w:r>
            <w:proofErr w:type="gramStart"/>
            <w:r>
              <w:t>…..</w:t>
            </w:r>
            <w:proofErr w:type="gramEnd"/>
          </w:p>
        </w:tc>
        <w:tc>
          <w:tcPr>
            <w:tcW w:w="5471" w:type="dxa"/>
          </w:tcPr>
          <w:p w14:paraId="000003B5"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Contact name and title: ………………………</w:t>
            </w:r>
            <w:proofErr w:type="gramStart"/>
            <w:r>
              <w:t>…..</w:t>
            </w:r>
            <w:proofErr w:type="gramEnd"/>
          </w:p>
        </w:tc>
      </w:tr>
      <w:tr w:rsidR="009D695D" w14:paraId="039301C8" w14:textId="77777777">
        <w:trPr>
          <w:trHeight w:val="851"/>
          <w:jc w:val="center"/>
        </w:trPr>
        <w:tc>
          <w:tcPr>
            <w:tcW w:w="4135" w:type="dxa"/>
          </w:tcPr>
          <w:p w14:paraId="000003B6"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Facsimile: ……….………………………</w:t>
            </w:r>
          </w:p>
        </w:tc>
        <w:tc>
          <w:tcPr>
            <w:tcW w:w="5471" w:type="dxa"/>
          </w:tcPr>
          <w:p w14:paraId="000003B7"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240" w:after="120"/>
            </w:pPr>
            <w:r>
              <w:t>Email: …………………………</w:t>
            </w:r>
            <w:proofErr w:type="gramStart"/>
            <w:r>
              <w:t>…..</w:t>
            </w:r>
            <w:proofErr w:type="gramEnd"/>
            <w:r>
              <w:t>………………</w:t>
            </w:r>
          </w:p>
        </w:tc>
      </w:tr>
    </w:tbl>
    <w:p w14:paraId="000003B8" w14:textId="77777777" w:rsidR="009D695D" w:rsidRDefault="00796E85">
      <w:pPr>
        <w:pBdr>
          <w:top w:val="nil"/>
          <w:left w:val="nil"/>
          <w:bottom w:val="nil"/>
          <w:right w:val="nil"/>
          <w:between w:val="nil"/>
        </w:pBdr>
        <w:spacing w:before="120"/>
        <w:rPr>
          <w:b/>
          <w:color w:val="000000"/>
        </w:rPr>
      </w:pPr>
      <w:r>
        <w:rPr>
          <w:b/>
          <w:i/>
          <w:color w:val="000000"/>
        </w:rPr>
        <w:t>Summary of actual assets and liabilities for the previous three years</w:t>
      </w:r>
    </w:p>
    <w:tbl>
      <w:tblPr>
        <w:tblStyle w:val="ac"/>
        <w:tblW w:w="963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3"/>
        <w:gridCol w:w="2286"/>
        <w:gridCol w:w="2429"/>
        <w:gridCol w:w="1942"/>
      </w:tblGrid>
      <w:tr w:rsidR="009D695D" w14:paraId="39B81319" w14:textId="77777777" w:rsidTr="00B979D3">
        <w:trPr>
          <w:trHeight w:val="567"/>
        </w:trPr>
        <w:tc>
          <w:tcPr>
            <w:tcW w:w="2973" w:type="dxa"/>
            <w:tcBorders>
              <w:top w:val="single" w:sz="4" w:space="0" w:color="000000"/>
              <w:bottom w:val="single" w:sz="4" w:space="0" w:color="000000"/>
            </w:tcBorders>
            <w:shd w:val="clear" w:color="auto" w:fill="E0E0E0"/>
            <w:vAlign w:val="center"/>
          </w:tcPr>
          <w:p w14:paraId="000003B9"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Financial information</w:t>
            </w:r>
          </w:p>
        </w:tc>
        <w:tc>
          <w:tcPr>
            <w:tcW w:w="6657" w:type="dxa"/>
            <w:gridSpan w:val="3"/>
            <w:tcBorders>
              <w:top w:val="single" w:sz="4" w:space="0" w:color="000000"/>
              <w:bottom w:val="single" w:sz="4" w:space="0" w:color="000000"/>
            </w:tcBorders>
            <w:shd w:val="clear" w:color="auto" w:fill="E0E0E0"/>
            <w:vAlign w:val="center"/>
          </w:tcPr>
          <w:p w14:paraId="000003BA"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Previous three years</w:t>
            </w:r>
          </w:p>
        </w:tc>
      </w:tr>
      <w:tr w:rsidR="009D695D" w14:paraId="65C18951" w14:textId="77777777" w:rsidTr="00B979D3">
        <w:trPr>
          <w:trHeight w:val="567"/>
        </w:trPr>
        <w:tc>
          <w:tcPr>
            <w:tcW w:w="2973" w:type="dxa"/>
            <w:tcBorders>
              <w:top w:val="single" w:sz="4" w:space="0" w:color="000000"/>
              <w:bottom w:val="single" w:sz="4" w:space="0" w:color="000000"/>
            </w:tcBorders>
            <w:shd w:val="clear" w:color="auto" w:fill="E0E0E0"/>
          </w:tcPr>
          <w:p w14:paraId="000003B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rPr>
                <w:b/>
              </w:rPr>
            </w:pPr>
          </w:p>
        </w:tc>
        <w:tc>
          <w:tcPr>
            <w:tcW w:w="2286" w:type="dxa"/>
            <w:tcBorders>
              <w:top w:val="single" w:sz="4" w:space="0" w:color="000000"/>
              <w:bottom w:val="single" w:sz="4" w:space="0" w:color="000000"/>
            </w:tcBorders>
            <w:shd w:val="clear" w:color="auto" w:fill="E0E0E0"/>
            <w:vAlign w:val="center"/>
          </w:tcPr>
          <w:p w14:paraId="000003B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2017/2018</w:t>
            </w:r>
          </w:p>
        </w:tc>
        <w:tc>
          <w:tcPr>
            <w:tcW w:w="2429" w:type="dxa"/>
            <w:tcBorders>
              <w:top w:val="single" w:sz="4" w:space="0" w:color="000000"/>
              <w:bottom w:val="single" w:sz="4" w:space="0" w:color="000000"/>
            </w:tcBorders>
            <w:shd w:val="clear" w:color="auto" w:fill="E0E0E0"/>
            <w:vAlign w:val="center"/>
          </w:tcPr>
          <w:p w14:paraId="000003BF"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2016/2017</w:t>
            </w:r>
          </w:p>
        </w:tc>
        <w:tc>
          <w:tcPr>
            <w:tcW w:w="1942" w:type="dxa"/>
            <w:tcBorders>
              <w:top w:val="single" w:sz="4" w:space="0" w:color="000000"/>
              <w:bottom w:val="single" w:sz="4" w:space="0" w:color="000000"/>
            </w:tcBorders>
            <w:shd w:val="clear" w:color="auto" w:fill="E0E0E0"/>
            <w:vAlign w:val="center"/>
          </w:tcPr>
          <w:p w14:paraId="000003C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2015/2016</w:t>
            </w:r>
          </w:p>
        </w:tc>
      </w:tr>
      <w:tr w:rsidR="009D695D" w14:paraId="4CBDE435" w14:textId="77777777" w:rsidTr="00B979D3">
        <w:trPr>
          <w:trHeight w:val="680"/>
        </w:trPr>
        <w:tc>
          <w:tcPr>
            <w:tcW w:w="2973" w:type="dxa"/>
            <w:tcBorders>
              <w:top w:val="single" w:sz="4" w:space="0" w:color="000000"/>
            </w:tcBorders>
          </w:tcPr>
          <w:p w14:paraId="000003C1"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1. Total assets</w:t>
            </w:r>
          </w:p>
        </w:tc>
        <w:tc>
          <w:tcPr>
            <w:tcW w:w="2286" w:type="dxa"/>
            <w:tcBorders>
              <w:top w:val="single" w:sz="4" w:space="0" w:color="000000"/>
            </w:tcBorders>
          </w:tcPr>
          <w:p w14:paraId="000003C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Borders>
              <w:top w:val="single" w:sz="4" w:space="0" w:color="000000"/>
            </w:tcBorders>
          </w:tcPr>
          <w:p w14:paraId="000003C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Borders>
              <w:top w:val="single" w:sz="4" w:space="0" w:color="000000"/>
            </w:tcBorders>
          </w:tcPr>
          <w:p w14:paraId="000003C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2BE8A1CB" w14:textId="77777777" w:rsidTr="00B979D3">
        <w:trPr>
          <w:trHeight w:val="680"/>
        </w:trPr>
        <w:tc>
          <w:tcPr>
            <w:tcW w:w="2973" w:type="dxa"/>
          </w:tcPr>
          <w:p w14:paraId="000003C5"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2. Current assets</w:t>
            </w:r>
          </w:p>
        </w:tc>
        <w:tc>
          <w:tcPr>
            <w:tcW w:w="2286" w:type="dxa"/>
          </w:tcPr>
          <w:p w14:paraId="000003C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000003C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Pr>
          <w:p w14:paraId="000003C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1693A8BD" w14:textId="77777777" w:rsidTr="00B979D3">
        <w:trPr>
          <w:trHeight w:val="680"/>
        </w:trPr>
        <w:tc>
          <w:tcPr>
            <w:tcW w:w="2973" w:type="dxa"/>
          </w:tcPr>
          <w:p w14:paraId="000003C9"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3. Total liabilities</w:t>
            </w:r>
          </w:p>
        </w:tc>
        <w:tc>
          <w:tcPr>
            <w:tcW w:w="2286" w:type="dxa"/>
          </w:tcPr>
          <w:p w14:paraId="000003C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000003C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Pr>
          <w:p w14:paraId="000003C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39BD12C8" w14:textId="77777777" w:rsidTr="00B979D3">
        <w:trPr>
          <w:trHeight w:val="680"/>
        </w:trPr>
        <w:tc>
          <w:tcPr>
            <w:tcW w:w="2973" w:type="dxa"/>
          </w:tcPr>
          <w:p w14:paraId="000003CD"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4. Current liabilities</w:t>
            </w:r>
          </w:p>
        </w:tc>
        <w:tc>
          <w:tcPr>
            <w:tcW w:w="2286" w:type="dxa"/>
          </w:tcPr>
          <w:p w14:paraId="000003C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2429" w:type="dxa"/>
          </w:tcPr>
          <w:p w14:paraId="000003C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c>
          <w:tcPr>
            <w:tcW w:w="1942" w:type="dxa"/>
          </w:tcPr>
          <w:p w14:paraId="000003D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bl>
    <w:p w14:paraId="000003D1" w14:textId="77777777" w:rsidR="009D695D" w:rsidRDefault="00796E85">
      <w:pPr>
        <w:pBdr>
          <w:top w:val="nil"/>
          <w:left w:val="nil"/>
          <w:bottom w:val="nil"/>
          <w:right w:val="nil"/>
          <w:between w:val="nil"/>
        </w:pBdr>
        <w:spacing w:before="120"/>
        <w:rPr>
          <w:b/>
          <w:color w:val="000000"/>
        </w:rPr>
      </w:pPr>
      <w:r>
        <w:rPr>
          <w:b/>
          <w:i/>
          <w:color w:val="000000"/>
        </w:rPr>
        <w:t>Specify proposed sources of credit line to meet the cash flow demands of the Project.</w:t>
      </w:r>
    </w:p>
    <w:tbl>
      <w:tblPr>
        <w:tblStyle w:val="ad"/>
        <w:tblW w:w="97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2"/>
        <w:gridCol w:w="6038"/>
      </w:tblGrid>
      <w:tr w:rsidR="009D695D" w14:paraId="25865E5F" w14:textId="77777777" w:rsidTr="00B979D3">
        <w:trPr>
          <w:trHeight w:val="567"/>
        </w:trPr>
        <w:tc>
          <w:tcPr>
            <w:tcW w:w="3682" w:type="dxa"/>
            <w:tcBorders>
              <w:top w:val="single" w:sz="4" w:space="0" w:color="000000"/>
              <w:bottom w:val="single" w:sz="4" w:space="0" w:color="000000"/>
            </w:tcBorders>
            <w:shd w:val="clear" w:color="auto" w:fill="E0E0E0"/>
            <w:vAlign w:val="center"/>
          </w:tcPr>
          <w:p w14:paraId="000003D2"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Source of credit line</w:t>
            </w:r>
          </w:p>
        </w:tc>
        <w:tc>
          <w:tcPr>
            <w:tcW w:w="6038" w:type="dxa"/>
            <w:tcBorders>
              <w:top w:val="single" w:sz="4" w:space="0" w:color="000000"/>
              <w:bottom w:val="single" w:sz="4" w:space="0" w:color="000000"/>
            </w:tcBorders>
            <w:shd w:val="clear" w:color="auto" w:fill="E0E0E0"/>
            <w:vAlign w:val="center"/>
          </w:tcPr>
          <w:p w14:paraId="000003D3"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center"/>
              <w:rPr>
                <w:b/>
              </w:rPr>
            </w:pPr>
            <w:r>
              <w:rPr>
                <w:b/>
              </w:rPr>
              <w:t>Amount</w:t>
            </w:r>
          </w:p>
        </w:tc>
      </w:tr>
      <w:tr w:rsidR="009D695D" w14:paraId="2EDF2294" w14:textId="77777777" w:rsidTr="00B979D3">
        <w:trPr>
          <w:trHeight w:val="567"/>
        </w:trPr>
        <w:tc>
          <w:tcPr>
            <w:tcW w:w="3682" w:type="dxa"/>
            <w:tcBorders>
              <w:top w:val="single" w:sz="4" w:space="0" w:color="000000"/>
            </w:tcBorders>
          </w:tcPr>
          <w:p w14:paraId="000003D4"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1.</w:t>
            </w:r>
          </w:p>
        </w:tc>
        <w:tc>
          <w:tcPr>
            <w:tcW w:w="6038" w:type="dxa"/>
            <w:tcBorders>
              <w:top w:val="single" w:sz="4" w:space="0" w:color="000000"/>
            </w:tcBorders>
          </w:tcPr>
          <w:p w14:paraId="000003D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r w:rsidR="009D695D" w14:paraId="413E46DB" w14:textId="77777777" w:rsidTr="00B979D3">
        <w:trPr>
          <w:trHeight w:val="567"/>
        </w:trPr>
        <w:tc>
          <w:tcPr>
            <w:tcW w:w="3682" w:type="dxa"/>
          </w:tcPr>
          <w:p w14:paraId="000003D6"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jc w:val="both"/>
            </w:pPr>
            <w:r>
              <w:t>2</w:t>
            </w:r>
          </w:p>
        </w:tc>
        <w:tc>
          <w:tcPr>
            <w:tcW w:w="6038" w:type="dxa"/>
          </w:tcPr>
          <w:p w14:paraId="000003D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c>
      </w:tr>
    </w:tbl>
    <w:p w14:paraId="000003D8" w14:textId="598FA5FF" w:rsidR="009D695D" w:rsidRDefault="00796E85">
      <w:pPr>
        <w:pBdr>
          <w:top w:val="nil"/>
          <w:left w:val="nil"/>
          <w:bottom w:val="nil"/>
          <w:right w:val="nil"/>
          <w:between w:val="nil"/>
        </w:pBdr>
        <w:spacing w:before="120"/>
        <w:rPr>
          <w:i/>
          <w:color w:val="FF0000"/>
        </w:rPr>
      </w:pPr>
      <w:r w:rsidRPr="00B979D3">
        <w:rPr>
          <w:i/>
          <w:color w:val="FF0000"/>
        </w:rPr>
        <w:t xml:space="preserve">Attach audited financial statement for the last three years (for the individual applicant or each partner).  Firms owned by individuals, and partnerships, may submit their balance sheets certified by a </w:t>
      </w:r>
      <w:r w:rsidR="00292BC1" w:rsidRPr="00B979D3">
        <w:rPr>
          <w:i/>
          <w:color w:val="FF0000"/>
        </w:rPr>
        <w:t>registered accountant</w:t>
      </w:r>
      <w:r w:rsidRPr="00B979D3">
        <w:rPr>
          <w:i/>
          <w:color w:val="FF0000"/>
        </w:rPr>
        <w:t>.</w:t>
      </w:r>
    </w:p>
    <w:p w14:paraId="76E01867" w14:textId="77777777" w:rsidR="00605031" w:rsidRPr="00B979D3" w:rsidRDefault="00605031">
      <w:pPr>
        <w:pBdr>
          <w:top w:val="nil"/>
          <w:left w:val="nil"/>
          <w:bottom w:val="nil"/>
          <w:right w:val="nil"/>
          <w:between w:val="nil"/>
        </w:pBdr>
        <w:spacing w:before="120"/>
        <w:rPr>
          <w:i/>
          <w:color w:val="FF0000"/>
        </w:rPr>
      </w:pPr>
    </w:p>
    <w:p w14:paraId="000003D9" w14:textId="7DED09A8" w:rsidR="009D695D" w:rsidRPr="00B979D3" w:rsidRDefault="00796E85">
      <w:pPr>
        <w:pBdr>
          <w:top w:val="nil"/>
          <w:left w:val="nil"/>
          <w:bottom w:val="nil"/>
          <w:right w:val="nil"/>
          <w:between w:val="nil"/>
        </w:pBdr>
        <w:spacing w:before="120"/>
        <w:rPr>
          <w:i/>
          <w:color w:val="FF0000"/>
        </w:rPr>
      </w:pPr>
      <w:r w:rsidRPr="00B979D3">
        <w:rPr>
          <w:i/>
          <w:color w:val="FF0000"/>
        </w:rPr>
        <w:t xml:space="preserve">Credit letters to be attached.  Credit Letters shall be sought from Financial </w:t>
      </w:r>
      <w:r w:rsidR="00292BC1" w:rsidRPr="00B979D3">
        <w:rPr>
          <w:i/>
          <w:color w:val="FF0000"/>
        </w:rPr>
        <w:t>Institutions.</w:t>
      </w:r>
      <w:r w:rsidRPr="00B979D3">
        <w:rPr>
          <w:i/>
          <w:color w:val="FF0000"/>
        </w:rPr>
        <w:t xml:space="preserve"> All financing facilities sought other than for specific projects, shall be presented along with a    written confirmation of the facility </w:t>
      </w:r>
      <w:r w:rsidR="00292BC1" w:rsidRPr="00B979D3">
        <w:rPr>
          <w:i/>
          <w:color w:val="FF0000"/>
        </w:rPr>
        <w:t>balance.</w:t>
      </w:r>
      <w:r w:rsidRPr="00B979D3">
        <w:rPr>
          <w:i/>
          <w:color w:val="FF0000"/>
        </w:rPr>
        <w:t xml:space="preserve"> </w:t>
      </w:r>
      <w:r w:rsidR="00292BC1" w:rsidRPr="00B979D3">
        <w:rPr>
          <w:i/>
          <w:color w:val="FF0000"/>
        </w:rPr>
        <w:t>The written</w:t>
      </w:r>
      <w:r w:rsidRPr="00B979D3">
        <w:rPr>
          <w:i/>
          <w:color w:val="FF0000"/>
        </w:rPr>
        <w:t xml:space="preserve"> confirmation shall carry a date not earlier than 30 days prior to the date of bid submission.</w:t>
      </w:r>
    </w:p>
    <w:p w14:paraId="000003DA" w14:textId="77777777" w:rsidR="009D695D" w:rsidRDefault="009D695D">
      <w:pPr>
        <w:pBdr>
          <w:top w:val="nil"/>
          <w:left w:val="nil"/>
          <w:bottom w:val="nil"/>
          <w:right w:val="nil"/>
          <w:between w:val="nil"/>
        </w:pBdr>
        <w:spacing w:before="120"/>
        <w:rPr>
          <w:i/>
          <w:color w:val="000000"/>
        </w:rPr>
      </w:pPr>
    </w:p>
    <w:p w14:paraId="000003DB" w14:textId="77777777" w:rsidR="009D695D" w:rsidRDefault="009D695D">
      <w:pPr>
        <w:pBdr>
          <w:top w:val="nil"/>
          <w:left w:val="nil"/>
          <w:bottom w:val="nil"/>
          <w:right w:val="nil"/>
          <w:between w:val="nil"/>
        </w:pBdr>
        <w:spacing w:before="120"/>
        <w:rPr>
          <w:i/>
          <w:color w:val="000000"/>
        </w:rPr>
      </w:pPr>
    </w:p>
    <w:p w14:paraId="000003DC" w14:textId="77777777" w:rsidR="009D695D" w:rsidRDefault="009D695D">
      <w:pPr>
        <w:pBdr>
          <w:top w:val="nil"/>
          <w:left w:val="nil"/>
          <w:bottom w:val="nil"/>
          <w:right w:val="nil"/>
          <w:between w:val="nil"/>
        </w:pBdr>
        <w:spacing w:before="120"/>
        <w:rPr>
          <w:i/>
          <w:color w:val="000000"/>
        </w:rPr>
      </w:pPr>
    </w:p>
    <w:p w14:paraId="000003DD" w14:textId="77777777" w:rsidR="009D695D" w:rsidRDefault="009D695D">
      <w:pPr>
        <w:pBdr>
          <w:top w:val="nil"/>
          <w:left w:val="nil"/>
          <w:bottom w:val="nil"/>
          <w:right w:val="nil"/>
          <w:between w:val="nil"/>
        </w:pBdr>
        <w:spacing w:before="120"/>
        <w:rPr>
          <w:i/>
          <w:color w:val="000000"/>
        </w:rPr>
      </w:pPr>
    </w:p>
    <w:p w14:paraId="000003DE" w14:textId="77777777" w:rsidR="009D695D" w:rsidRDefault="009D695D">
      <w:pPr>
        <w:pBdr>
          <w:top w:val="nil"/>
          <w:left w:val="nil"/>
          <w:bottom w:val="nil"/>
          <w:right w:val="nil"/>
          <w:between w:val="nil"/>
        </w:pBdr>
        <w:spacing w:before="120"/>
        <w:rPr>
          <w:i/>
          <w:color w:val="000000"/>
        </w:rPr>
      </w:pPr>
    </w:p>
    <w:p w14:paraId="000003DF" w14:textId="77777777" w:rsidR="009D695D" w:rsidRDefault="009D695D">
      <w:pPr>
        <w:pBdr>
          <w:top w:val="nil"/>
          <w:left w:val="nil"/>
          <w:bottom w:val="nil"/>
          <w:right w:val="nil"/>
          <w:between w:val="nil"/>
        </w:pBdr>
        <w:spacing w:before="120"/>
        <w:rPr>
          <w:i/>
          <w:color w:val="000000"/>
        </w:rPr>
      </w:pPr>
    </w:p>
    <w:p w14:paraId="000003E0" w14:textId="77777777" w:rsidR="009D695D" w:rsidRDefault="009D695D">
      <w:pPr>
        <w:pBdr>
          <w:top w:val="nil"/>
          <w:left w:val="nil"/>
          <w:bottom w:val="nil"/>
          <w:right w:val="nil"/>
          <w:between w:val="nil"/>
        </w:pBdr>
        <w:spacing w:before="120"/>
        <w:rPr>
          <w:i/>
          <w:color w:val="000000"/>
        </w:rPr>
      </w:pPr>
    </w:p>
    <w:p w14:paraId="000003E1" w14:textId="77777777" w:rsidR="009D695D" w:rsidRDefault="009D695D">
      <w:pPr>
        <w:pBdr>
          <w:top w:val="nil"/>
          <w:left w:val="nil"/>
          <w:bottom w:val="nil"/>
          <w:right w:val="nil"/>
          <w:between w:val="nil"/>
        </w:pBdr>
        <w:spacing w:before="120"/>
        <w:rPr>
          <w:i/>
          <w:color w:val="000000"/>
        </w:rPr>
      </w:pPr>
    </w:p>
    <w:p w14:paraId="000003E2" w14:textId="77777777" w:rsidR="009D695D" w:rsidRDefault="009D695D">
      <w:pPr>
        <w:pBdr>
          <w:top w:val="nil"/>
          <w:left w:val="nil"/>
          <w:bottom w:val="nil"/>
          <w:right w:val="nil"/>
          <w:between w:val="nil"/>
        </w:pBdr>
        <w:spacing w:before="120"/>
        <w:rPr>
          <w:i/>
          <w:color w:val="000000"/>
        </w:rPr>
      </w:pPr>
    </w:p>
    <w:p w14:paraId="000003E3" w14:textId="77777777" w:rsidR="009D695D" w:rsidRDefault="009D695D">
      <w:pPr>
        <w:pBdr>
          <w:top w:val="nil"/>
          <w:left w:val="nil"/>
          <w:bottom w:val="nil"/>
          <w:right w:val="nil"/>
          <w:between w:val="nil"/>
        </w:pBdr>
        <w:spacing w:before="120"/>
        <w:rPr>
          <w:i/>
          <w:color w:val="000000"/>
        </w:rPr>
      </w:pPr>
    </w:p>
    <w:p w14:paraId="000003E4" w14:textId="77777777" w:rsidR="009D695D" w:rsidRDefault="009D695D">
      <w:pPr>
        <w:pBdr>
          <w:top w:val="nil"/>
          <w:left w:val="nil"/>
          <w:bottom w:val="nil"/>
          <w:right w:val="nil"/>
          <w:between w:val="nil"/>
        </w:pBdr>
        <w:spacing w:before="120"/>
        <w:rPr>
          <w:i/>
          <w:color w:val="000000"/>
        </w:rPr>
      </w:pPr>
    </w:p>
    <w:p w14:paraId="000003E5" w14:textId="77777777" w:rsidR="009D695D" w:rsidRDefault="009D695D">
      <w:pPr>
        <w:pBdr>
          <w:top w:val="nil"/>
          <w:left w:val="nil"/>
          <w:bottom w:val="nil"/>
          <w:right w:val="nil"/>
          <w:between w:val="nil"/>
        </w:pBdr>
        <w:spacing w:before="120"/>
        <w:rPr>
          <w:i/>
          <w:color w:val="000000"/>
        </w:rPr>
      </w:pPr>
    </w:p>
    <w:p w14:paraId="000003E6" w14:textId="77777777" w:rsidR="009D695D" w:rsidRDefault="009D695D">
      <w:pPr>
        <w:pBdr>
          <w:top w:val="nil"/>
          <w:left w:val="nil"/>
          <w:bottom w:val="nil"/>
          <w:right w:val="nil"/>
          <w:between w:val="nil"/>
        </w:pBdr>
        <w:spacing w:before="120"/>
        <w:rPr>
          <w:i/>
          <w:color w:val="000000"/>
        </w:rPr>
      </w:pPr>
    </w:p>
    <w:p w14:paraId="000003E7" w14:textId="77777777" w:rsidR="009D695D" w:rsidRDefault="009D695D">
      <w:pPr>
        <w:pBdr>
          <w:top w:val="nil"/>
          <w:left w:val="nil"/>
          <w:bottom w:val="nil"/>
          <w:right w:val="nil"/>
          <w:between w:val="nil"/>
        </w:pBdr>
        <w:spacing w:before="120"/>
        <w:rPr>
          <w:i/>
          <w:color w:val="000000"/>
        </w:rPr>
      </w:pPr>
    </w:p>
    <w:p w14:paraId="000003E8" w14:textId="77777777" w:rsidR="009D695D" w:rsidRDefault="009D695D">
      <w:pPr>
        <w:pBdr>
          <w:top w:val="nil"/>
          <w:left w:val="nil"/>
          <w:bottom w:val="nil"/>
          <w:right w:val="nil"/>
          <w:between w:val="nil"/>
        </w:pBdr>
        <w:spacing w:before="120"/>
        <w:rPr>
          <w:i/>
          <w:color w:val="000000"/>
        </w:rPr>
      </w:pPr>
    </w:p>
    <w:p w14:paraId="000003E9" w14:textId="77777777" w:rsidR="009D695D" w:rsidRDefault="009D695D">
      <w:pPr>
        <w:pBdr>
          <w:top w:val="nil"/>
          <w:left w:val="nil"/>
          <w:bottom w:val="nil"/>
          <w:right w:val="nil"/>
          <w:between w:val="nil"/>
        </w:pBdr>
        <w:spacing w:before="120"/>
        <w:rPr>
          <w:i/>
          <w:color w:val="000000"/>
        </w:rPr>
      </w:pPr>
    </w:p>
    <w:p w14:paraId="000003EA" w14:textId="77777777" w:rsidR="009D695D" w:rsidRDefault="009D695D">
      <w:pPr>
        <w:pBdr>
          <w:top w:val="nil"/>
          <w:left w:val="nil"/>
          <w:bottom w:val="nil"/>
          <w:right w:val="nil"/>
          <w:between w:val="nil"/>
        </w:pBdr>
        <w:spacing w:before="120"/>
        <w:rPr>
          <w:i/>
          <w:color w:val="000000"/>
        </w:rPr>
      </w:pPr>
    </w:p>
    <w:p w14:paraId="000003EB" w14:textId="77777777" w:rsidR="009D695D" w:rsidRDefault="009D695D">
      <w:pPr>
        <w:pBdr>
          <w:top w:val="nil"/>
          <w:left w:val="nil"/>
          <w:bottom w:val="nil"/>
          <w:right w:val="nil"/>
          <w:between w:val="nil"/>
        </w:pBdr>
        <w:spacing w:before="120"/>
        <w:rPr>
          <w:i/>
          <w:color w:val="000000"/>
        </w:rPr>
      </w:pPr>
    </w:p>
    <w:p w14:paraId="000003EC" w14:textId="77777777" w:rsidR="009D695D" w:rsidRDefault="009D695D">
      <w:pPr>
        <w:pBdr>
          <w:top w:val="nil"/>
          <w:left w:val="nil"/>
          <w:bottom w:val="nil"/>
          <w:right w:val="nil"/>
          <w:between w:val="nil"/>
        </w:pBdr>
        <w:spacing w:before="120"/>
        <w:rPr>
          <w:i/>
          <w:color w:val="000000"/>
        </w:rPr>
      </w:pPr>
    </w:p>
    <w:p w14:paraId="000003ED" w14:textId="77777777" w:rsidR="009D695D" w:rsidRDefault="009D695D">
      <w:pPr>
        <w:pBdr>
          <w:top w:val="nil"/>
          <w:left w:val="nil"/>
          <w:bottom w:val="nil"/>
          <w:right w:val="nil"/>
          <w:between w:val="nil"/>
        </w:pBdr>
        <w:spacing w:before="120"/>
        <w:rPr>
          <w:i/>
          <w:color w:val="000000"/>
        </w:rPr>
      </w:pPr>
    </w:p>
    <w:p w14:paraId="000003EE" w14:textId="77777777" w:rsidR="009D695D" w:rsidRDefault="009D695D">
      <w:pPr>
        <w:pBdr>
          <w:top w:val="nil"/>
          <w:left w:val="nil"/>
          <w:bottom w:val="nil"/>
          <w:right w:val="nil"/>
          <w:between w:val="nil"/>
        </w:pBdr>
        <w:spacing w:before="120"/>
        <w:rPr>
          <w:i/>
          <w:color w:val="000000"/>
        </w:rPr>
      </w:pPr>
    </w:p>
    <w:p w14:paraId="000003EF" w14:textId="77777777" w:rsidR="009D695D" w:rsidRDefault="009D695D">
      <w:pPr>
        <w:pBdr>
          <w:top w:val="nil"/>
          <w:left w:val="nil"/>
          <w:bottom w:val="nil"/>
          <w:right w:val="nil"/>
          <w:between w:val="nil"/>
        </w:pBdr>
        <w:spacing w:before="120"/>
        <w:rPr>
          <w:i/>
          <w:color w:val="000000"/>
        </w:rPr>
      </w:pPr>
    </w:p>
    <w:p w14:paraId="000003F0" w14:textId="77777777" w:rsidR="009D695D" w:rsidRDefault="009D695D">
      <w:pPr>
        <w:pBdr>
          <w:top w:val="nil"/>
          <w:left w:val="nil"/>
          <w:bottom w:val="nil"/>
          <w:right w:val="nil"/>
          <w:between w:val="nil"/>
        </w:pBdr>
        <w:spacing w:before="120"/>
        <w:rPr>
          <w:i/>
          <w:color w:val="000000"/>
        </w:rPr>
      </w:pPr>
    </w:p>
    <w:p w14:paraId="000003F1" w14:textId="77777777" w:rsidR="009D695D" w:rsidRDefault="009D695D">
      <w:pPr>
        <w:pBdr>
          <w:top w:val="nil"/>
          <w:left w:val="nil"/>
          <w:bottom w:val="nil"/>
          <w:right w:val="nil"/>
          <w:between w:val="nil"/>
        </w:pBdr>
        <w:spacing w:before="120"/>
        <w:rPr>
          <w:i/>
          <w:color w:val="000000"/>
        </w:rPr>
      </w:pPr>
    </w:p>
    <w:p w14:paraId="000003F2" w14:textId="77777777" w:rsidR="009D695D" w:rsidRDefault="009D695D">
      <w:pPr>
        <w:pBdr>
          <w:top w:val="nil"/>
          <w:left w:val="nil"/>
          <w:bottom w:val="nil"/>
          <w:right w:val="nil"/>
          <w:between w:val="nil"/>
        </w:pBdr>
        <w:spacing w:before="120"/>
        <w:rPr>
          <w:i/>
          <w:color w:val="000000"/>
        </w:rPr>
      </w:pPr>
    </w:p>
    <w:p w14:paraId="000003F3" w14:textId="77777777" w:rsidR="009D695D" w:rsidRDefault="009D695D">
      <w:pPr>
        <w:pBdr>
          <w:top w:val="nil"/>
          <w:left w:val="nil"/>
          <w:bottom w:val="nil"/>
          <w:right w:val="nil"/>
          <w:between w:val="nil"/>
        </w:pBdr>
        <w:spacing w:before="120"/>
        <w:rPr>
          <w:i/>
          <w:color w:val="000000"/>
        </w:rPr>
      </w:pPr>
    </w:p>
    <w:p w14:paraId="000003F4" w14:textId="197342CC" w:rsidR="009D695D" w:rsidRDefault="009D695D">
      <w:pPr>
        <w:pBdr>
          <w:top w:val="nil"/>
          <w:left w:val="nil"/>
          <w:bottom w:val="nil"/>
          <w:right w:val="nil"/>
          <w:between w:val="nil"/>
        </w:pBdr>
        <w:spacing w:before="120"/>
        <w:rPr>
          <w:i/>
          <w:color w:val="000000"/>
        </w:rPr>
      </w:pPr>
    </w:p>
    <w:p w14:paraId="75D64188" w14:textId="379CEBCD" w:rsidR="00F9462E" w:rsidRDefault="00F9462E">
      <w:pPr>
        <w:pBdr>
          <w:top w:val="nil"/>
          <w:left w:val="nil"/>
          <w:bottom w:val="nil"/>
          <w:right w:val="nil"/>
          <w:between w:val="nil"/>
        </w:pBdr>
        <w:spacing w:before="120"/>
        <w:rPr>
          <w:i/>
          <w:color w:val="000000"/>
        </w:rPr>
      </w:pPr>
    </w:p>
    <w:p w14:paraId="000003F9" w14:textId="77777777" w:rsidR="009D695D" w:rsidRDefault="00796E85">
      <w:pPr>
        <w:pStyle w:val="Heading2"/>
      </w:pPr>
      <w:r>
        <w:t>FORM 2.4.2 – Specific Experience of contracts of similar nature</w:t>
      </w:r>
    </w:p>
    <w:p w14:paraId="000003FA" w14:textId="77777777" w:rsidR="009D695D" w:rsidRDefault="00796E85">
      <w:pPr>
        <w:pBdr>
          <w:top w:val="nil"/>
          <w:left w:val="nil"/>
          <w:bottom w:val="nil"/>
          <w:right w:val="nil"/>
          <w:between w:val="nil"/>
        </w:pBdr>
        <w:spacing w:before="120"/>
        <w:jc w:val="center"/>
        <w:rPr>
          <w:i/>
          <w:color w:val="000000"/>
        </w:rPr>
      </w:pPr>
      <w:r>
        <w:rPr>
          <w:i/>
          <w:color w:val="000000"/>
        </w:rPr>
        <w:t>List all contracts performed in the last five years, valued over the amount stated in Section III.</w:t>
      </w:r>
    </w:p>
    <w:p w14:paraId="000003FB" w14:textId="77777777" w:rsidR="009D695D" w:rsidRDefault="00796E85">
      <w:pPr>
        <w:pBdr>
          <w:top w:val="nil"/>
          <w:left w:val="nil"/>
          <w:bottom w:val="nil"/>
          <w:right w:val="nil"/>
          <w:between w:val="nil"/>
        </w:pBdr>
        <w:spacing w:before="120"/>
        <w:jc w:val="center"/>
        <w:rPr>
          <w:i/>
          <w:color w:val="FF0000"/>
        </w:rPr>
      </w:pPr>
      <w:r>
        <w:rPr>
          <w:i/>
          <w:color w:val="FF0000"/>
        </w:rPr>
        <w:lastRenderedPageBreak/>
        <w:t>(Reference letters of the works completed MUST be submitted along with the bid. All experience requirements are subject to third-party verification)</w:t>
      </w:r>
    </w:p>
    <w:p w14:paraId="000003F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bl>
      <w:tblPr>
        <w:tblStyle w:val="ae"/>
        <w:tblW w:w="87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1843"/>
        <w:gridCol w:w="1417"/>
        <w:gridCol w:w="2835"/>
      </w:tblGrid>
      <w:tr w:rsidR="009D695D" w14:paraId="0D311727" w14:textId="77777777">
        <w:trPr>
          <w:jc w:val="center"/>
        </w:trPr>
        <w:tc>
          <w:tcPr>
            <w:tcW w:w="2660" w:type="dxa"/>
            <w:shd w:val="clear" w:color="auto" w:fill="E0E0E0"/>
            <w:vAlign w:val="center"/>
          </w:tcPr>
          <w:p w14:paraId="000003FD"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Description (&amp; scope) of Goods supplied</w:t>
            </w:r>
          </w:p>
        </w:tc>
        <w:tc>
          <w:tcPr>
            <w:tcW w:w="1843" w:type="dxa"/>
            <w:shd w:val="clear" w:color="auto" w:fill="E0E0E0"/>
            <w:vAlign w:val="center"/>
          </w:tcPr>
          <w:p w14:paraId="000003F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Name of Client &amp; Contact Person</w:t>
            </w:r>
          </w:p>
        </w:tc>
        <w:tc>
          <w:tcPr>
            <w:tcW w:w="1417" w:type="dxa"/>
            <w:shd w:val="clear" w:color="auto" w:fill="E0E0E0"/>
            <w:vAlign w:val="center"/>
          </w:tcPr>
          <w:p w14:paraId="000003FF"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Year of Completion</w:t>
            </w:r>
          </w:p>
        </w:tc>
        <w:tc>
          <w:tcPr>
            <w:tcW w:w="2835" w:type="dxa"/>
            <w:shd w:val="clear" w:color="auto" w:fill="E0E0E0"/>
            <w:vAlign w:val="center"/>
          </w:tcPr>
          <w:p w14:paraId="0000040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Currency &amp; Value of Contract</w:t>
            </w:r>
          </w:p>
        </w:tc>
      </w:tr>
      <w:tr w:rsidR="009D695D" w14:paraId="2F51F39C" w14:textId="77777777">
        <w:trPr>
          <w:jc w:val="center"/>
        </w:trPr>
        <w:tc>
          <w:tcPr>
            <w:tcW w:w="2660" w:type="dxa"/>
            <w:shd w:val="clear" w:color="auto" w:fill="auto"/>
          </w:tcPr>
          <w:p w14:paraId="0000040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0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5FB633D" w14:textId="77777777">
        <w:trPr>
          <w:jc w:val="center"/>
        </w:trPr>
        <w:tc>
          <w:tcPr>
            <w:tcW w:w="2660" w:type="dxa"/>
            <w:shd w:val="clear" w:color="auto" w:fill="auto"/>
          </w:tcPr>
          <w:p w14:paraId="0000040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0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81B0482" w14:textId="77777777">
        <w:trPr>
          <w:jc w:val="center"/>
        </w:trPr>
        <w:tc>
          <w:tcPr>
            <w:tcW w:w="2660" w:type="dxa"/>
            <w:shd w:val="clear" w:color="auto" w:fill="auto"/>
          </w:tcPr>
          <w:p w14:paraId="0000040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0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F88D80D" w14:textId="77777777">
        <w:trPr>
          <w:jc w:val="center"/>
        </w:trPr>
        <w:tc>
          <w:tcPr>
            <w:tcW w:w="2660" w:type="dxa"/>
            <w:shd w:val="clear" w:color="auto" w:fill="auto"/>
          </w:tcPr>
          <w:p w14:paraId="0000040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0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0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FD548FB" w14:textId="77777777">
        <w:trPr>
          <w:jc w:val="center"/>
        </w:trPr>
        <w:tc>
          <w:tcPr>
            <w:tcW w:w="2660" w:type="dxa"/>
            <w:shd w:val="clear" w:color="auto" w:fill="auto"/>
          </w:tcPr>
          <w:p w14:paraId="0000041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45DB25B" w14:textId="77777777">
        <w:trPr>
          <w:jc w:val="center"/>
        </w:trPr>
        <w:tc>
          <w:tcPr>
            <w:tcW w:w="2660" w:type="dxa"/>
            <w:shd w:val="clear" w:color="auto" w:fill="auto"/>
          </w:tcPr>
          <w:p w14:paraId="0000041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5990197C" w14:textId="77777777">
        <w:trPr>
          <w:jc w:val="center"/>
        </w:trPr>
        <w:tc>
          <w:tcPr>
            <w:tcW w:w="2660" w:type="dxa"/>
            <w:shd w:val="clear" w:color="auto" w:fill="auto"/>
          </w:tcPr>
          <w:p w14:paraId="0000041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1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082E8E61" w14:textId="77777777">
        <w:trPr>
          <w:jc w:val="center"/>
        </w:trPr>
        <w:tc>
          <w:tcPr>
            <w:tcW w:w="2660" w:type="dxa"/>
            <w:shd w:val="clear" w:color="auto" w:fill="auto"/>
          </w:tcPr>
          <w:p w14:paraId="0000041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1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1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D18DB07" w14:textId="77777777">
        <w:trPr>
          <w:jc w:val="center"/>
        </w:trPr>
        <w:tc>
          <w:tcPr>
            <w:tcW w:w="2660" w:type="dxa"/>
            <w:shd w:val="clear" w:color="auto" w:fill="auto"/>
          </w:tcPr>
          <w:p w14:paraId="0000042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3D9799CC" w14:textId="77777777">
        <w:trPr>
          <w:jc w:val="center"/>
        </w:trPr>
        <w:tc>
          <w:tcPr>
            <w:tcW w:w="2660" w:type="dxa"/>
            <w:shd w:val="clear" w:color="auto" w:fill="auto"/>
          </w:tcPr>
          <w:p w14:paraId="0000042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BF4037E" w14:textId="77777777">
        <w:trPr>
          <w:jc w:val="center"/>
        </w:trPr>
        <w:tc>
          <w:tcPr>
            <w:tcW w:w="2660" w:type="dxa"/>
            <w:shd w:val="clear" w:color="auto" w:fill="auto"/>
          </w:tcPr>
          <w:p w14:paraId="0000042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2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5B36F78D" w14:textId="77777777">
        <w:trPr>
          <w:jc w:val="center"/>
        </w:trPr>
        <w:tc>
          <w:tcPr>
            <w:tcW w:w="2660" w:type="dxa"/>
            <w:shd w:val="clear" w:color="auto" w:fill="auto"/>
          </w:tcPr>
          <w:p w14:paraId="0000042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2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2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3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66C3C2F3" w14:textId="77777777">
        <w:trPr>
          <w:jc w:val="center"/>
        </w:trPr>
        <w:tc>
          <w:tcPr>
            <w:tcW w:w="2660" w:type="dxa"/>
            <w:shd w:val="clear" w:color="auto" w:fill="auto"/>
          </w:tcPr>
          <w:p w14:paraId="0000043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shd w:val="clear" w:color="auto" w:fill="auto"/>
          </w:tcPr>
          <w:p w14:paraId="0000043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shd w:val="clear" w:color="auto" w:fill="auto"/>
          </w:tcPr>
          <w:p w14:paraId="0000043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shd w:val="clear" w:color="auto" w:fill="auto"/>
          </w:tcPr>
          <w:p w14:paraId="0000043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bl>
    <w:p w14:paraId="0000043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p w14:paraId="0000043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p w14:paraId="00000437" w14:textId="77777777" w:rsidR="009D695D" w:rsidRDefault="009D695D">
      <w:pPr>
        <w:jc w:val="center"/>
        <w:rPr>
          <w:b/>
          <w:sz w:val="32"/>
          <w:szCs w:val="32"/>
        </w:rPr>
      </w:pPr>
    </w:p>
    <w:p w14:paraId="00000440" w14:textId="77777777" w:rsidR="009D695D" w:rsidRDefault="009D695D">
      <w:pPr>
        <w:jc w:val="center"/>
        <w:rPr>
          <w:b/>
          <w:sz w:val="32"/>
          <w:szCs w:val="32"/>
        </w:rPr>
      </w:pPr>
    </w:p>
    <w:p w14:paraId="00000441" w14:textId="77777777" w:rsidR="009D695D" w:rsidRDefault="00796E85">
      <w:pPr>
        <w:jc w:val="center"/>
        <w:rPr>
          <w:b/>
          <w:sz w:val="32"/>
          <w:szCs w:val="32"/>
        </w:rPr>
      </w:pPr>
      <w:r>
        <w:rPr>
          <w:b/>
          <w:sz w:val="32"/>
          <w:szCs w:val="32"/>
        </w:rPr>
        <w:t>Table of Forms</w:t>
      </w:r>
    </w:p>
    <w:p w14:paraId="00000442" w14:textId="77777777" w:rsidR="009D695D" w:rsidRDefault="009D695D">
      <w:pPr>
        <w:jc w:val="center"/>
        <w:rPr>
          <w:b/>
          <w:sz w:val="32"/>
          <w:szCs w:val="32"/>
        </w:rPr>
      </w:pPr>
    </w:p>
    <w:p w14:paraId="00000443" w14:textId="77777777" w:rsidR="009D695D" w:rsidRDefault="009D695D">
      <w:pPr>
        <w:rPr>
          <w:b/>
        </w:rPr>
      </w:pPr>
    </w:p>
    <w:sdt>
      <w:sdtPr>
        <w:id w:val="-30113714"/>
        <w:docPartObj>
          <w:docPartGallery w:val="Table of Contents"/>
          <w:docPartUnique/>
        </w:docPartObj>
      </w:sdtPr>
      <w:sdtEndPr/>
      <w:sdtContent>
        <w:p w14:paraId="0000044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Tenderer Information Form</w:t>
          </w:r>
          <w:r>
            <w:rPr>
              <w:b/>
              <w:color w:val="000000"/>
            </w:rPr>
            <w:tab/>
          </w:r>
          <w:r>
            <w:fldChar w:fldCharType="begin"/>
          </w:r>
          <w:r>
            <w:instrText xml:space="preserve"> PAGEREF _heading=h.pkwqa1 \h </w:instrText>
          </w:r>
          <w:r>
            <w:fldChar w:fldCharType="separate"/>
          </w:r>
          <w:r>
            <w:rPr>
              <w:b/>
              <w:color w:val="000000"/>
            </w:rPr>
            <w:t>30</w:t>
          </w:r>
          <w:hyperlink w:anchor="_heading=h.pkwqa1" w:history="1"/>
        </w:p>
        <w:p w14:paraId="0000044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Tenderer’s JV Members Information Form</w:t>
          </w:r>
          <w:r>
            <w:rPr>
              <w:b/>
              <w:color w:val="000000"/>
            </w:rPr>
            <w:tab/>
          </w:r>
          <w:r>
            <w:fldChar w:fldCharType="begin"/>
          </w:r>
          <w:r>
            <w:instrText xml:space="preserve"> PAGEREF _heading=h.39kk8xu \h </w:instrText>
          </w:r>
          <w:r>
            <w:fldChar w:fldCharType="separate"/>
          </w:r>
          <w:r>
            <w:rPr>
              <w:b/>
              <w:color w:val="000000"/>
            </w:rPr>
            <w:t>31</w:t>
          </w:r>
          <w:hyperlink w:anchor="_heading=h.39kk8xu" w:history="1"/>
        </w:p>
        <w:p w14:paraId="0000044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 Submission Form</w:t>
          </w:r>
          <w:r>
            <w:rPr>
              <w:b/>
              <w:color w:val="000000"/>
            </w:rPr>
            <w:tab/>
          </w:r>
          <w:r>
            <w:fldChar w:fldCharType="begin"/>
          </w:r>
          <w:r>
            <w:instrText xml:space="preserve"> PAGEREF _heading=h.1f7o1he \h </w:instrText>
          </w:r>
          <w:r>
            <w:fldChar w:fldCharType="separate"/>
          </w:r>
          <w:r>
            <w:rPr>
              <w:b/>
              <w:color w:val="000000"/>
            </w:rPr>
            <w:t>32</w:t>
          </w:r>
          <w:hyperlink w:anchor="_heading=h.1f7o1he" w:history="1"/>
        </w:p>
        <w:p w14:paraId="00000447"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Price Schedule: Goods delivered to nominated point in the Republic of Maldives.</w:t>
          </w:r>
          <w:r>
            <w:rPr>
              <w:b/>
              <w:color w:val="000000"/>
            </w:rPr>
            <w:tab/>
          </w:r>
          <w:r>
            <w:fldChar w:fldCharType="begin"/>
          </w:r>
          <w:r>
            <w:instrText xml:space="preserve"> PAGEREF _heading=h.3z7bk57 \h </w:instrText>
          </w:r>
          <w:r>
            <w:fldChar w:fldCharType="separate"/>
          </w:r>
          <w:r>
            <w:rPr>
              <w:b/>
              <w:color w:val="000000"/>
            </w:rPr>
            <w:t>35</w:t>
          </w:r>
          <w:hyperlink w:anchor="_heading=h.3z7bk57" w:history="1"/>
        </w:p>
        <w:p w14:paraId="0000044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Price and Completion Schedule - Related Services</w:t>
          </w:r>
          <w:r>
            <w:rPr>
              <w:b/>
              <w:color w:val="000000"/>
            </w:rPr>
            <w:tab/>
          </w:r>
          <w:r>
            <w:fldChar w:fldCharType="begin"/>
          </w:r>
          <w:r>
            <w:instrText xml:space="preserve"> PAGEREF _heading=h.2eclud0 \h </w:instrText>
          </w:r>
          <w:r>
            <w:fldChar w:fldCharType="separate"/>
          </w:r>
          <w:r>
            <w:rPr>
              <w:b/>
              <w:color w:val="000000"/>
            </w:rPr>
            <w:t>36</w:t>
          </w:r>
          <w:hyperlink w:anchor="_heading=h.2eclud0" w:history="1"/>
        </w:p>
        <w:p w14:paraId="0000044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lastRenderedPageBreak/>
            <w:fldChar w:fldCharType="end"/>
          </w:r>
          <w:r>
            <w:rPr>
              <w:b/>
              <w:color w:val="000000"/>
            </w:rPr>
            <w:t>Tender Security (Tender Bond)</w:t>
          </w:r>
          <w:r>
            <w:rPr>
              <w:b/>
              <w:color w:val="000000"/>
            </w:rPr>
            <w:tab/>
          </w:r>
          <w:r>
            <w:fldChar w:fldCharType="begin"/>
          </w:r>
          <w:r>
            <w:instrText xml:space="preserve"> PAGEREF _heading=h.3jtnz0s \h </w:instrText>
          </w:r>
          <w:r>
            <w:fldChar w:fldCharType="separate"/>
          </w:r>
          <w:r>
            <w:rPr>
              <w:b/>
              <w:color w:val="000000"/>
            </w:rPr>
            <w:t>37</w:t>
          </w:r>
          <w:hyperlink w:anchor="_heading=h.3jtnz0s" w:history="1"/>
        </w:p>
        <w:p w14:paraId="0000044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Tender-Securing Declaration</w:t>
          </w:r>
          <w:r>
            <w:rPr>
              <w:b/>
              <w:color w:val="000000"/>
            </w:rPr>
            <w:tab/>
          </w:r>
          <w:r>
            <w:fldChar w:fldCharType="begin"/>
          </w:r>
          <w:r>
            <w:instrText xml:space="preserve"> PAGEREF _heading=h.haapch \h </w:instrText>
          </w:r>
          <w:r>
            <w:fldChar w:fldCharType="separate"/>
          </w:r>
          <w:r>
            <w:rPr>
              <w:b/>
              <w:color w:val="000000"/>
            </w:rPr>
            <w:t>38</w:t>
          </w:r>
          <w:hyperlink w:anchor="_heading=h.haapch" w:history="1"/>
        </w:p>
        <w:p w14:paraId="0000044B" w14:textId="77777777" w:rsidR="009D695D" w:rsidRDefault="00796E85">
          <w:pPr>
            <w:pBdr>
              <w:top w:val="nil"/>
              <w:left w:val="nil"/>
              <w:bottom w:val="nil"/>
              <w:right w:val="nil"/>
              <w:between w:val="nil"/>
            </w:pBdr>
            <w:tabs>
              <w:tab w:val="left" w:pos="360"/>
              <w:tab w:val="right" w:pos="8990"/>
            </w:tabs>
            <w:spacing w:after="80"/>
            <w:rPr>
              <w:b/>
              <w:color w:val="000000"/>
            </w:rPr>
          </w:pPr>
          <w:r>
            <w:fldChar w:fldCharType="end"/>
          </w:r>
          <w:r>
            <w:fldChar w:fldCharType="end"/>
          </w:r>
        </w:p>
      </w:sdtContent>
    </w:sdt>
    <w:p w14:paraId="0000044C" w14:textId="77777777" w:rsidR="009D695D" w:rsidRDefault="009D695D"/>
    <w:p w14:paraId="0000044D" w14:textId="77777777" w:rsidR="009D695D" w:rsidRDefault="00796E8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r>
        <w:br w:type="page"/>
      </w:r>
    </w:p>
    <w:p w14:paraId="0000044E" w14:textId="1DC7FA64" w:rsidR="009D695D" w:rsidRDefault="00796E85">
      <w:pPr>
        <w:pBdr>
          <w:top w:val="nil"/>
          <w:left w:val="nil"/>
          <w:bottom w:val="nil"/>
          <w:right w:val="nil"/>
          <w:between w:val="nil"/>
        </w:pBdr>
        <w:spacing w:before="240" w:after="240"/>
        <w:jc w:val="center"/>
        <w:rPr>
          <w:b/>
          <w:color w:val="000000"/>
          <w:sz w:val="36"/>
          <w:szCs w:val="36"/>
        </w:rPr>
      </w:pPr>
      <w:bookmarkStart w:id="82" w:name="_heading=h.pkwqa1" w:colFirst="0" w:colLast="0"/>
      <w:bookmarkEnd w:id="82"/>
      <w:r>
        <w:rPr>
          <w:b/>
          <w:color w:val="000000"/>
          <w:sz w:val="36"/>
          <w:szCs w:val="36"/>
        </w:rPr>
        <w:lastRenderedPageBreak/>
        <w:t>Tenderer Information Form</w:t>
      </w:r>
      <w:r w:rsidR="0036670C">
        <w:rPr>
          <w:b/>
          <w:color w:val="000000"/>
          <w:sz w:val="36"/>
          <w:szCs w:val="36"/>
        </w:rPr>
        <w:t xml:space="preserve"> (</w:t>
      </w:r>
      <w:r w:rsidR="0036670C">
        <w:rPr>
          <w:b/>
          <w:color w:val="000000"/>
        </w:rPr>
        <w:t>ELI – 1.1</w:t>
      </w:r>
      <w:r w:rsidR="0036670C" w:rsidRPr="00B979D3">
        <w:rPr>
          <w:b/>
          <w:color w:val="000000"/>
          <w:sz w:val="36"/>
          <w:szCs w:val="36"/>
        </w:rPr>
        <w:t>)</w:t>
      </w:r>
    </w:p>
    <w:p w14:paraId="0000044F" w14:textId="77777777" w:rsidR="009D695D" w:rsidRDefault="00796E85">
      <w:pPr>
        <w:pBdr>
          <w:top w:val="nil"/>
          <w:left w:val="nil"/>
          <w:bottom w:val="nil"/>
          <w:right w:val="nil"/>
          <w:between w:val="nil"/>
        </w:pBdr>
        <w:spacing w:after="240"/>
        <w:jc w:val="both"/>
        <w:rPr>
          <w:i/>
          <w:color w:val="000000"/>
        </w:rPr>
      </w:pPr>
      <w:r>
        <w:rPr>
          <w:i/>
          <w:color w:val="000000"/>
        </w:rPr>
        <w:t>[The Tenderer shall fill in this Form in accordance with the instructions indicated below. No alterations to its format shall be permitted and no substitutions shall be accepted.]</w:t>
      </w:r>
    </w:p>
    <w:p w14:paraId="00000450" w14:textId="77777777" w:rsidR="009D695D" w:rsidRDefault="00796E85">
      <w:pPr>
        <w:ind w:left="720" w:hanging="720"/>
        <w:jc w:val="right"/>
      </w:pPr>
      <w:r>
        <w:t xml:space="preserve">Date: </w:t>
      </w:r>
      <w:r>
        <w:rPr>
          <w:i/>
        </w:rPr>
        <w:t>[insert date (as DD/MM/YY) of Bid Submission</w:t>
      </w:r>
      <w:r>
        <w:t xml:space="preserve">] </w:t>
      </w:r>
    </w:p>
    <w:p w14:paraId="00000451" w14:textId="77777777" w:rsidR="009D695D" w:rsidRDefault="00796E85">
      <w:pPr>
        <w:tabs>
          <w:tab w:val="right" w:pos="9360"/>
        </w:tabs>
        <w:ind w:left="720" w:hanging="720"/>
        <w:jc w:val="right"/>
        <w:rPr>
          <w:i/>
        </w:rPr>
      </w:pPr>
      <w:r>
        <w:t xml:space="preserve">ICB No.: </w:t>
      </w:r>
      <w:r>
        <w:rPr>
          <w:i/>
        </w:rPr>
        <w:t xml:space="preserve"> </w:t>
      </w:r>
    </w:p>
    <w:p w14:paraId="00000452" w14:textId="77777777" w:rsidR="009D695D" w:rsidRDefault="00796E85">
      <w:pPr>
        <w:tabs>
          <w:tab w:val="right" w:pos="9360"/>
        </w:tabs>
        <w:ind w:left="720" w:hanging="720"/>
        <w:jc w:val="right"/>
      </w:pPr>
      <w:r>
        <w:t xml:space="preserve">Alternative No.: </w:t>
      </w:r>
      <w:r>
        <w:rPr>
          <w:i/>
        </w:rPr>
        <w:t>[insert identification No if this is a Bid for an alternative]</w:t>
      </w:r>
    </w:p>
    <w:p w14:paraId="00000453" w14:textId="77777777" w:rsidR="009D695D" w:rsidRDefault="009D695D">
      <w:pPr>
        <w:ind w:left="720" w:hanging="720"/>
        <w:jc w:val="right"/>
      </w:pPr>
    </w:p>
    <w:p w14:paraId="00000454" w14:textId="77777777" w:rsidR="009D695D" w:rsidRDefault="00796E85">
      <w:pPr>
        <w:ind w:left="720" w:hanging="720"/>
        <w:jc w:val="right"/>
      </w:pPr>
      <w:r>
        <w:t>Page ________ of_ ______ pages</w:t>
      </w:r>
    </w:p>
    <w:p w14:paraId="00000455" w14:textId="77777777" w:rsidR="009D695D" w:rsidRDefault="009D695D"/>
    <w:p w14:paraId="00000456" w14:textId="77777777" w:rsidR="009D695D" w:rsidRDefault="009D695D"/>
    <w:tbl>
      <w:tblPr>
        <w:tblStyle w:val="af"/>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80"/>
      </w:tblGrid>
      <w:tr w:rsidR="009D695D" w14:paraId="44B22CDD" w14:textId="77777777">
        <w:trPr>
          <w:trHeight w:val="440"/>
          <w:jc w:val="center"/>
        </w:trPr>
        <w:tc>
          <w:tcPr>
            <w:tcW w:w="9180" w:type="dxa"/>
            <w:tcBorders>
              <w:bottom w:val="nil"/>
            </w:tcBorders>
            <w:vAlign w:val="center"/>
          </w:tcPr>
          <w:p w14:paraId="00000457" w14:textId="77777777" w:rsidR="009D695D" w:rsidRDefault="00796E85">
            <w:pPr>
              <w:ind w:left="360" w:hanging="360"/>
            </w:pPr>
            <w:r>
              <w:t xml:space="preserve">1.  Tenderer’s </w:t>
            </w:r>
            <w:proofErr w:type="gramStart"/>
            <w:r>
              <w:t xml:space="preserve">Name  </w:t>
            </w:r>
            <w:r>
              <w:rPr>
                <w:i/>
              </w:rPr>
              <w:t>[</w:t>
            </w:r>
            <w:proofErr w:type="gramEnd"/>
            <w:r>
              <w:rPr>
                <w:i/>
              </w:rPr>
              <w:t xml:space="preserve">insert </w:t>
            </w:r>
            <w:r>
              <w:t xml:space="preserve">Tenderer’s </w:t>
            </w:r>
            <w:r>
              <w:rPr>
                <w:i/>
              </w:rPr>
              <w:t>legal name]</w:t>
            </w:r>
          </w:p>
        </w:tc>
      </w:tr>
      <w:tr w:rsidR="009D695D" w14:paraId="026FF51A" w14:textId="77777777">
        <w:trPr>
          <w:trHeight w:val="395"/>
          <w:jc w:val="center"/>
        </w:trPr>
        <w:tc>
          <w:tcPr>
            <w:tcW w:w="9180" w:type="dxa"/>
            <w:tcBorders>
              <w:left w:val="single" w:sz="4" w:space="0" w:color="000000"/>
            </w:tcBorders>
            <w:vAlign w:val="center"/>
          </w:tcPr>
          <w:p w14:paraId="00000458" w14:textId="77777777" w:rsidR="009D695D" w:rsidRDefault="00796E85">
            <w:pPr>
              <w:ind w:left="360" w:hanging="360"/>
            </w:pPr>
            <w:r>
              <w:t xml:space="preserve">2.  In case of JV, legal name of each </w:t>
            </w:r>
            <w:proofErr w:type="gramStart"/>
            <w:r>
              <w:t>member :</w:t>
            </w:r>
            <w:proofErr w:type="gramEnd"/>
            <w:r>
              <w:t xml:space="preserve"> </w:t>
            </w:r>
            <w:r>
              <w:rPr>
                <w:i/>
              </w:rPr>
              <w:t>[insert legal name of each member  in JV]</w:t>
            </w:r>
          </w:p>
        </w:tc>
      </w:tr>
      <w:tr w:rsidR="009D695D" w14:paraId="1C1A9F9E" w14:textId="77777777">
        <w:trPr>
          <w:trHeight w:val="674"/>
          <w:jc w:val="center"/>
        </w:trPr>
        <w:tc>
          <w:tcPr>
            <w:tcW w:w="9180" w:type="dxa"/>
            <w:tcBorders>
              <w:left w:val="single" w:sz="4" w:space="0" w:color="000000"/>
            </w:tcBorders>
            <w:vAlign w:val="center"/>
          </w:tcPr>
          <w:p w14:paraId="00000459" w14:textId="77777777" w:rsidR="009D695D" w:rsidRDefault="00796E85">
            <w:pPr>
              <w:rPr>
                <w:b/>
              </w:rPr>
            </w:pPr>
            <w:r>
              <w:t xml:space="preserve">3.  Tenderer’s actual or intended country of registration: </w:t>
            </w:r>
            <w:r>
              <w:rPr>
                <w:i/>
              </w:rPr>
              <w:t>[insert actual or intended country of registration]</w:t>
            </w:r>
          </w:p>
        </w:tc>
      </w:tr>
      <w:tr w:rsidR="009D695D" w14:paraId="446A3A94" w14:textId="77777777">
        <w:trPr>
          <w:trHeight w:val="467"/>
          <w:jc w:val="center"/>
        </w:trPr>
        <w:tc>
          <w:tcPr>
            <w:tcW w:w="9180" w:type="dxa"/>
            <w:tcBorders>
              <w:left w:val="single" w:sz="4" w:space="0" w:color="000000"/>
            </w:tcBorders>
            <w:vAlign w:val="center"/>
          </w:tcPr>
          <w:p w14:paraId="0000045A" w14:textId="77777777" w:rsidR="009D695D" w:rsidRDefault="00796E85">
            <w:pPr>
              <w:rPr>
                <w:b/>
              </w:rPr>
            </w:pPr>
            <w:r>
              <w:t xml:space="preserve">4.  Tenderer’s year of registration: </w:t>
            </w:r>
            <w:r>
              <w:rPr>
                <w:i/>
              </w:rPr>
              <w:t xml:space="preserve">[insert </w:t>
            </w:r>
            <w:r>
              <w:t xml:space="preserve">Tenderer’s </w:t>
            </w:r>
            <w:r>
              <w:rPr>
                <w:i/>
              </w:rPr>
              <w:t>year of registration]</w:t>
            </w:r>
          </w:p>
        </w:tc>
      </w:tr>
      <w:tr w:rsidR="009D695D" w14:paraId="3A5629DD" w14:textId="77777777">
        <w:trPr>
          <w:trHeight w:val="719"/>
          <w:jc w:val="center"/>
        </w:trPr>
        <w:tc>
          <w:tcPr>
            <w:tcW w:w="9180" w:type="dxa"/>
            <w:tcBorders>
              <w:left w:val="single" w:sz="4" w:space="0" w:color="000000"/>
            </w:tcBorders>
            <w:vAlign w:val="center"/>
          </w:tcPr>
          <w:p w14:paraId="0000045B" w14:textId="77777777" w:rsidR="009D695D" w:rsidRDefault="00796E85">
            <w:r>
              <w:t xml:space="preserve">5.  Tenderer’s Address in country of registration: </w:t>
            </w:r>
            <w:r>
              <w:rPr>
                <w:i/>
              </w:rPr>
              <w:t>[insert Tenderer’s</w:t>
            </w:r>
            <w:r>
              <w:t xml:space="preserve"> </w:t>
            </w:r>
            <w:r>
              <w:rPr>
                <w:i/>
              </w:rPr>
              <w:t>legal address in country of registration]</w:t>
            </w:r>
          </w:p>
        </w:tc>
      </w:tr>
      <w:tr w:rsidR="009D695D" w14:paraId="1690E4EB" w14:textId="77777777">
        <w:trPr>
          <w:jc w:val="center"/>
        </w:trPr>
        <w:tc>
          <w:tcPr>
            <w:tcW w:w="9180" w:type="dxa"/>
          </w:tcPr>
          <w:p w14:paraId="0000045C" w14:textId="77777777" w:rsidR="009D695D" w:rsidRDefault="00796E85">
            <w:pPr>
              <w:pBdr>
                <w:top w:val="nil"/>
                <w:left w:val="nil"/>
                <w:bottom w:val="nil"/>
                <w:right w:val="nil"/>
                <w:between w:val="nil"/>
              </w:pBdr>
              <w:spacing w:after="200"/>
              <w:rPr>
                <w:color w:val="000000"/>
              </w:rPr>
            </w:pPr>
            <w:r>
              <w:rPr>
                <w:color w:val="000000"/>
              </w:rPr>
              <w:t>6.  Tenderer’s Authorized Representative Information</w:t>
            </w:r>
          </w:p>
          <w:p w14:paraId="0000045D" w14:textId="77777777" w:rsidR="009D695D" w:rsidRDefault="00796E85">
            <w:pPr>
              <w:pBdr>
                <w:top w:val="nil"/>
                <w:left w:val="nil"/>
                <w:bottom w:val="nil"/>
                <w:right w:val="nil"/>
                <w:between w:val="nil"/>
              </w:pBdr>
              <w:spacing w:after="120"/>
              <w:ind w:left="360" w:hanging="360"/>
              <w:rPr>
                <w:b/>
                <w:color w:val="000000"/>
              </w:rPr>
            </w:pPr>
            <w:r>
              <w:rPr>
                <w:color w:val="000000"/>
              </w:rPr>
              <w:t xml:space="preserve">     Name: </w:t>
            </w:r>
            <w:r>
              <w:rPr>
                <w:i/>
                <w:color w:val="000000"/>
              </w:rPr>
              <w:t>[insert Authorized Representative’s name]</w:t>
            </w:r>
          </w:p>
          <w:p w14:paraId="0000045E" w14:textId="77777777" w:rsidR="009D695D" w:rsidRDefault="00796E85">
            <w:pPr>
              <w:spacing w:after="120"/>
              <w:rPr>
                <w:b/>
              </w:rPr>
            </w:pPr>
            <w:r>
              <w:t xml:space="preserve">     Address: </w:t>
            </w:r>
            <w:r>
              <w:rPr>
                <w:i/>
              </w:rPr>
              <w:t>[insert Authorized Representative’s Address]</w:t>
            </w:r>
          </w:p>
          <w:p w14:paraId="0000045F" w14:textId="77777777" w:rsidR="009D695D" w:rsidRDefault="00796E85">
            <w:pPr>
              <w:spacing w:after="120"/>
              <w:rPr>
                <w:b/>
              </w:rPr>
            </w:pPr>
            <w:r>
              <w:t xml:space="preserve">     Telephone/Fax numbers: </w:t>
            </w:r>
            <w:r>
              <w:rPr>
                <w:i/>
              </w:rPr>
              <w:t>[insert Authorized Representative’s telephone/fax numbers]</w:t>
            </w:r>
          </w:p>
          <w:p w14:paraId="00000460" w14:textId="77777777" w:rsidR="009D695D" w:rsidRDefault="00796E85">
            <w:pPr>
              <w:spacing w:after="200"/>
            </w:pPr>
            <w:r>
              <w:t xml:space="preserve">     Email Address: </w:t>
            </w:r>
            <w:r>
              <w:rPr>
                <w:i/>
              </w:rPr>
              <w:t>[insert Authorized Representative’s email address]</w:t>
            </w:r>
          </w:p>
        </w:tc>
      </w:tr>
      <w:tr w:rsidR="009D695D" w14:paraId="4FAAD8D9" w14:textId="77777777">
        <w:trPr>
          <w:jc w:val="center"/>
        </w:trPr>
        <w:tc>
          <w:tcPr>
            <w:tcW w:w="9180" w:type="dxa"/>
          </w:tcPr>
          <w:p w14:paraId="00000461" w14:textId="77777777" w:rsidR="009D695D" w:rsidRDefault="00796E85">
            <w:pPr>
              <w:spacing w:before="40" w:after="120"/>
              <w:ind w:left="90"/>
            </w:pPr>
            <w:r>
              <w:t xml:space="preserve">7. Attached are copies of original documents of </w:t>
            </w:r>
            <w:r>
              <w:rPr>
                <w:i/>
              </w:rPr>
              <w:t>[check the box(es) of the attached original documents]</w:t>
            </w:r>
          </w:p>
          <w:p w14:paraId="54BADAFF"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Noto Sans Symbols" w:eastAsia="Noto Sans Symbols" w:hAnsi="Noto Sans Symbols" w:cs="Noto Sans Symbols"/>
              </w:rPr>
              <w:tab/>
              <w:t xml:space="preserve">In case of a single </w:t>
            </w:r>
            <w:proofErr w:type="gramStart"/>
            <w:r w:rsidRPr="00292BC1">
              <w:rPr>
                <w:rFonts w:ascii="Noto Sans Symbols" w:eastAsia="Noto Sans Symbols" w:hAnsi="Noto Sans Symbols" w:cs="Noto Sans Symbols"/>
              </w:rPr>
              <w:t>entity ,articles</w:t>
            </w:r>
            <w:proofErr w:type="gramEnd"/>
            <w:r w:rsidRPr="00292BC1">
              <w:rPr>
                <w:rFonts w:ascii="Noto Sans Symbols" w:eastAsia="Noto Sans Symbols" w:hAnsi="Noto Sans Symbols" w:cs="Noto Sans Symbols"/>
              </w:rPr>
              <w:t xml:space="preserve"> of Incorporation or Registration of firm named in 1, above in accordance with ITT 4.1 and 4.2.</w:t>
            </w:r>
          </w:p>
          <w:p w14:paraId="1F7056DC"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Symbol" w:eastAsia="Noto Sans Symbols" w:hAnsi="Segoe UI Symbol" w:cs="Segoe UI Symbol"/>
              </w:rPr>
              <w:t>❑</w:t>
            </w:r>
            <w:r w:rsidRPr="00292BC1">
              <w:rPr>
                <w:rFonts w:ascii="Noto Sans Symbols" w:eastAsia="Noto Sans Symbols" w:hAnsi="Noto Sans Symbols" w:cs="Noto Sans Symbols"/>
              </w:rPr>
              <w:tab/>
            </w:r>
            <w:r w:rsidRPr="00292BC1">
              <w:rPr>
                <w:rFonts w:ascii="Noto Sans Symbols" w:eastAsia="Noto Sans Symbols" w:hAnsi="Noto Sans Symbols" w:cs="Noto Sans Symbols"/>
              </w:rPr>
              <w:tab/>
              <w:t>Authorization to represent the firm or Joint Venture named above, in accordance with ITT 20.2.</w:t>
            </w:r>
          </w:p>
          <w:p w14:paraId="33C0F0D1"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Symbol" w:eastAsia="Noto Sans Symbols" w:hAnsi="Segoe UI Symbol" w:cs="Segoe UI Symbol"/>
              </w:rPr>
              <w:t>❑</w:t>
            </w:r>
            <w:r w:rsidRPr="00292BC1">
              <w:rPr>
                <w:rFonts w:ascii="Noto Sans Symbols" w:eastAsia="Noto Sans Symbols" w:hAnsi="Noto Sans Symbols" w:cs="Noto Sans Symbols"/>
              </w:rPr>
              <w:tab/>
            </w:r>
            <w:r w:rsidRPr="00292BC1">
              <w:rPr>
                <w:rFonts w:ascii="Noto Sans Symbols" w:eastAsia="Noto Sans Symbols" w:hAnsi="Noto Sans Symbols" w:cs="Noto Sans Symbols"/>
              </w:rPr>
              <w:tab/>
              <w:t>In case of a Joint Venture, a letter of intent to form a Joint Venture or Joint Venture agreement, in accordance with ITT 4.1.</w:t>
            </w:r>
          </w:p>
          <w:p w14:paraId="0BE352ED"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Noto Sans Symbols" w:eastAsia="Noto Sans Symbols" w:hAnsi="Noto Sans Symbols" w:cs="Noto Sans Symbols"/>
              </w:rPr>
              <w:t>In case of a government-owned enterprise, any additional documents not covered under 1 above required to comply with ITT 4.5.</w:t>
            </w:r>
          </w:p>
          <w:p w14:paraId="2AF10F23"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Legal and financial autonomy</w:t>
            </w:r>
          </w:p>
          <w:p w14:paraId="7CDE7EAA"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Operation under commercial law</w:t>
            </w:r>
          </w:p>
          <w:p w14:paraId="7EAE2E80"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Establishing that the Tenderer is not dependent agency of the Procuring Entity</w:t>
            </w:r>
          </w:p>
          <w:p w14:paraId="00000468" w14:textId="7B3AD052" w:rsidR="009D695D" w:rsidRDefault="00292BC1" w:rsidP="00292BC1">
            <w:pPr>
              <w:spacing w:after="200"/>
              <w:ind w:left="576" w:hanging="450"/>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Included are the organizational chart, a list of Board of Directors, and the beneficial ownership.</w:t>
            </w:r>
          </w:p>
        </w:tc>
      </w:tr>
    </w:tbl>
    <w:p w14:paraId="00000469" w14:textId="7B85228D" w:rsidR="009D695D" w:rsidRDefault="00796E85">
      <w:pPr>
        <w:pBdr>
          <w:top w:val="nil"/>
          <w:left w:val="nil"/>
          <w:bottom w:val="nil"/>
          <w:right w:val="nil"/>
          <w:between w:val="nil"/>
        </w:pBdr>
        <w:spacing w:before="240" w:after="240"/>
        <w:jc w:val="center"/>
        <w:rPr>
          <w:b/>
          <w:color w:val="000000"/>
          <w:sz w:val="36"/>
          <w:szCs w:val="36"/>
        </w:rPr>
      </w:pPr>
      <w:bookmarkStart w:id="83" w:name="_heading=h.39kk8xu" w:colFirst="0" w:colLast="0"/>
      <w:bookmarkEnd w:id="83"/>
      <w:r>
        <w:br w:type="page"/>
      </w:r>
      <w:r>
        <w:rPr>
          <w:b/>
          <w:color w:val="000000"/>
          <w:sz w:val="36"/>
          <w:szCs w:val="36"/>
        </w:rPr>
        <w:lastRenderedPageBreak/>
        <w:t>Tenderer’s JV Members Information Form</w:t>
      </w:r>
      <w:r w:rsidR="0036670C">
        <w:rPr>
          <w:b/>
          <w:color w:val="000000"/>
          <w:sz w:val="36"/>
          <w:szCs w:val="36"/>
        </w:rPr>
        <w:t xml:space="preserve"> </w:t>
      </w:r>
      <w:r w:rsidR="00292BC1">
        <w:rPr>
          <w:b/>
          <w:color w:val="000000"/>
          <w:sz w:val="36"/>
          <w:szCs w:val="36"/>
        </w:rPr>
        <w:t>(</w:t>
      </w:r>
      <w:r w:rsidR="0036670C">
        <w:rPr>
          <w:b/>
          <w:color w:val="000000"/>
        </w:rPr>
        <w:t xml:space="preserve">ELI </w:t>
      </w:r>
      <w:r w:rsidR="00292BC1">
        <w:rPr>
          <w:b/>
          <w:color w:val="000000"/>
        </w:rPr>
        <w:t>–</w:t>
      </w:r>
      <w:r w:rsidR="0036670C">
        <w:rPr>
          <w:b/>
          <w:color w:val="000000"/>
        </w:rPr>
        <w:t xml:space="preserve"> 1</w:t>
      </w:r>
      <w:r w:rsidR="00292BC1">
        <w:rPr>
          <w:b/>
          <w:color w:val="000000"/>
        </w:rPr>
        <w:t>.2</w:t>
      </w:r>
      <w:r w:rsidR="00292BC1" w:rsidRPr="00B979D3">
        <w:rPr>
          <w:b/>
          <w:color w:val="000000"/>
          <w:sz w:val="36"/>
          <w:szCs w:val="36"/>
        </w:rPr>
        <w:t>)</w:t>
      </w:r>
    </w:p>
    <w:p w14:paraId="0000046A" w14:textId="77777777" w:rsidR="009D695D" w:rsidRDefault="009D695D"/>
    <w:p w14:paraId="0000046B" w14:textId="77777777" w:rsidR="009D695D" w:rsidRDefault="00796E85">
      <w:pPr>
        <w:jc w:val="center"/>
        <w:rPr>
          <w:sz w:val="36"/>
          <w:szCs w:val="36"/>
        </w:rPr>
      </w:pPr>
      <w:r>
        <w:rPr>
          <w:i/>
        </w:rPr>
        <w:t>[The Tenderer shall fill in this Form in accordance with the instructions indicated below. The following table shall be filled in for the Tenderer and for each member of a Joint Venture].</w:t>
      </w:r>
    </w:p>
    <w:p w14:paraId="0000046C" w14:textId="77777777" w:rsidR="009D695D" w:rsidRDefault="00796E85">
      <w:pPr>
        <w:ind w:left="720" w:hanging="720"/>
        <w:jc w:val="right"/>
      </w:pPr>
      <w:r>
        <w:t xml:space="preserve">Date: </w:t>
      </w:r>
      <w:r>
        <w:rPr>
          <w:i/>
        </w:rPr>
        <w:t>[insert date (as DD/MM/YY) of Bid Submission</w:t>
      </w:r>
      <w:r>
        <w:t xml:space="preserve">] </w:t>
      </w:r>
    </w:p>
    <w:p w14:paraId="0000046D" w14:textId="77777777" w:rsidR="009D695D" w:rsidRDefault="00796E85">
      <w:pPr>
        <w:tabs>
          <w:tab w:val="right" w:pos="9360"/>
        </w:tabs>
        <w:ind w:left="720" w:hanging="720"/>
        <w:jc w:val="right"/>
        <w:rPr>
          <w:i/>
        </w:rPr>
      </w:pPr>
      <w:r>
        <w:t xml:space="preserve">ICB No.: </w:t>
      </w:r>
      <w:r>
        <w:rPr>
          <w:i/>
        </w:rPr>
        <w:t xml:space="preserve">                  </w:t>
      </w:r>
    </w:p>
    <w:p w14:paraId="0000046E" w14:textId="77777777" w:rsidR="009D695D" w:rsidRDefault="00796E85">
      <w:pPr>
        <w:tabs>
          <w:tab w:val="right" w:pos="9360"/>
        </w:tabs>
        <w:ind w:left="720" w:hanging="720"/>
        <w:jc w:val="right"/>
      </w:pPr>
      <w:r>
        <w:t xml:space="preserve">Alternative No.: </w:t>
      </w:r>
      <w:r>
        <w:rPr>
          <w:i/>
        </w:rPr>
        <w:t>[insert identification No if this is a Bid for an alternative]</w:t>
      </w:r>
    </w:p>
    <w:p w14:paraId="0000046F" w14:textId="77777777" w:rsidR="009D695D" w:rsidRDefault="009D695D">
      <w:pPr>
        <w:ind w:left="720" w:hanging="720"/>
        <w:jc w:val="right"/>
      </w:pPr>
    </w:p>
    <w:p w14:paraId="00000470" w14:textId="77777777" w:rsidR="009D695D" w:rsidRDefault="00796E85">
      <w:pPr>
        <w:ind w:left="720" w:hanging="720"/>
        <w:jc w:val="right"/>
      </w:pPr>
      <w:r>
        <w:t>Page ________ of_ ______ pages</w:t>
      </w:r>
    </w:p>
    <w:p w14:paraId="00000471" w14:textId="77777777" w:rsidR="009D695D" w:rsidRDefault="009D695D"/>
    <w:tbl>
      <w:tblPr>
        <w:tblStyle w:val="af0"/>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0"/>
      </w:tblGrid>
      <w:tr w:rsidR="009D695D" w14:paraId="684DCFA0" w14:textId="77777777">
        <w:trPr>
          <w:trHeight w:val="440"/>
          <w:jc w:val="center"/>
        </w:trPr>
        <w:tc>
          <w:tcPr>
            <w:tcW w:w="9000" w:type="dxa"/>
            <w:tcBorders>
              <w:bottom w:val="nil"/>
            </w:tcBorders>
            <w:vAlign w:val="center"/>
          </w:tcPr>
          <w:p w14:paraId="00000472" w14:textId="77777777" w:rsidR="009D695D" w:rsidRDefault="00796E85">
            <w:pPr>
              <w:pBdr>
                <w:top w:val="nil"/>
                <w:left w:val="nil"/>
                <w:bottom w:val="nil"/>
                <w:right w:val="nil"/>
                <w:between w:val="nil"/>
              </w:pBdr>
              <w:spacing w:before="40"/>
              <w:ind w:left="360" w:hanging="360"/>
              <w:rPr>
                <w:color w:val="000000"/>
              </w:rPr>
            </w:pPr>
            <w:r>
              <w:rPr>
                <w:color w:val="000000"/>
              </w:rPr>
              <w:t>1.</w:t>
            </w:r>
            <w:r>
              <w:rPr>
                <w:color w:val="000000"/>
              </w:rPr>
              <w:tab/>
              <w:t xml:space="preserve">Tenderer’s Name: </w:t>
            </w:r>
            <w:r>
              <w:rPr>
                <w:i/>
                <w:color w:val="000000"/>
              </w:rPr>
              <w:t>[insert Tenderer’s legal name]</w:t>
            </w:r>
          </w:p>
        </w:tc>
      </w:tr>
      <w:tr w:rsidR="009D695D" w14:paraId="0C232251" w14:textId="77777777">
        <w:trPr>
          <w:trHeight w:val="485"/>
          <w:jc w:val="center"/>
        </w:trPr>
        <w:tc>
          <w:tcPr>
            <w:tcW w:w="9000" w:type="dxa"/>
            <w:tcBorders>
              <w:left w:val="single" w:sz="4" w:space="0" w:color="000000"/>
            </w:tcBorders>
            <w:vAlign w:val="center"/>
          </w:tcPr>
          <w:p w14:paraId="00000473" w14:textId="77777777" w:rsidR="009D695D" w:rsidRDefault="00796E85">
            <w:pPr>
              <w:pBdr>
                <w:top w:val="nil"/>
                <w:left w:val="nil"/>
                <w:bottom w:val="nil"/>
                <w:right w:val="nil"/>
                <w:between w:val="nil"/>
              </w:pBdr>
              <w:spacing w:before="40"/>
              <w:ind w:left="360" w:hanging="360"/>
              <w:rPr>
                <w:b/>
                <w:color w:val="000000"/>
              </w:rPr>
            </w:pPr>
            <w:r>
              <w:rPr>
                <w:color w:val="000000"/>
              </w:rPr>
              <w:t>2.</w:t>
            </w:r>
            <w:r>
              <w:rPr>
                <w:color w:val="000000"/>
              </w:rPr>
              <w:tab/>
              <w:t xml:space="preserve">Tenderer’s JV Member’s   name: </w:t>
            </w:r>
            <w:r>
              <w:rPr>
                <w:i/>
                <w:color w:val="000000"/>
              </w:rPr>
              <w:t xml:space="preserve">[insert JV’s </w:t>
            </w:r>
            <w:proofErr w:type="gramStart"/>
            <w:r>
              <w:rPr>
                <w:i/>
                <w:color w:val="000000"/>
              </w:rPr>
              <w:t>Member  legal</w:t>
            </w:r>
            <w:proofErr w:type="gramEnd"/>
            <w:r>
              <w:rPr>
                <w:i/>
                <w:color w:val="000000"/>
              </w:rPr>
              <w:t xml:space="preserve"> name]</w:t>
            </w:r>
          </w:p>
        </w:tc>
      </w:tr>
      <w:tr w:rsidR="009D695D" w14:paraId="3AE83433" w14:textId="77777777">
        <w:trPr>
          <w:trHeight w:val="674"/>
          <w:jc w:val="center"/>
        </w:trPr>
        <w:tc>
          <w:tcPr>
            <w:tcW w:w="9000" w:type="dxa"/>
            <w:tcBorders>
              <w:left w:val="single" w:sz="4" w:space="0" w:color="000000"/>
            </w:tcBorders>
            <w:vAlign w:val="center"/>
          </w:tcPr>
          <w:p w14:paraId="00000474" w14:textId="77777777" w:rsidR="009D695D" w:rsidRDefault="00796E85">
            <w:pPr>
              <w:pBdr>
                <w:top w:val="nil"/>
                <w:left w:val="nil"/>
                <w:bottom w:val="nil"/>
                <w:right w:val="nil"/>
                <w:between w:val="nil"/>
              </w:pBdr>
              <w:spacing w:before="40"/>
              <w:ind w:left="360" w:hanging="360"/>
              <w:rPr>
                <w:b/>
                <w:color w:val="000000"/>
              </w:rPr>
            </w:pPr>
            <w:r>
              <w:rPr>
                <w:color w:val="000000"/>
              </w:rPr>
              <w:t>3.</w:t>
            </w:r>
            <w:r>
              <w:rPr>
                <w:color w:val="000000"/>
              </w:rPr>
              <w:tab/>
              <w:t xml:space="preserve">Tenderer’s JV </w:t>
            </w:r>
            <w:proofErr w:type="gramStart"/>
            <w:r>
              <w:rPr>
                <w:color w:val="000000"/>
              </w:rPr>
              <w:t>Member’s  country</w:t>
            </w:r>
            <w:proofErr w:type="gramEnd"/>
            <w:r>
              <w:rPr>
                <w:color w:val="000000"/>
              </w:rPr>
              <w:t xml:space="preserve"> of registration: </w:t>
            </w:r>
            <w:r>
              <w:rPr>
                <w:i/>
                <w:color w:val="000000"/>
              </w:rPr>
              <w:t>[insert JV’s Member  country of registration]</w:t>
            </w:r>
          </w:p>
        </w:tc>
      </w:tr>
      <w:tr w:rsidR="009D695D" w14:paraId="792759E5" w14:textId="77777777">
        <w:trPr>
          <w:trHeight w:val="476"/>
          <w:jc w:val="center"/>
        </w:trPr>
        <w:tc>
          <w:tcPr>
            <w:tcW w:w="9000" w:type="dxa"/>
            <w:tcBorders>
              <w:left w:val="single" w:sz="4" w:space="0" w:color="000000"/>
            </w:tcBorders>
            <w:vAlign w:val="center"/>
          </w:tcPr>
          <w:p w14:paraId="00000475" w14:textId="77777777" w:rsidR="009D695D" w:rsidRDefault="00796E85">
            <w:pPr>
              <w:pBdr>
                <w:top w:val="nil"/>
                <w:left w:val="nil"/>
                <w:bottom w:val="nil"/>
                <w:right w:val="nil"/>
                <w:between w:val="nil"/>
              </w:pBdr>
              <w:spacing w:before="40"/>
              <w:ind w:left="360" w:hanging="360"/>
              <w:rPr>
                <w:color w:val="000000"/>
              </w:rPr>
            </w:pPr>
            <w:r>
              <w:rPr>
                <w:color w:val="000000"/>
              </w:rPr>
              <w:t>4.</w:t>
            </w:r>
            <w:r>
              <w:rPr>
                <w:color w:val="000000"/>
              </w:rPr>
              <w:tab/>
              <w:t xml:space="preserve">Tenderer’s JV </w:t>
            </w:r>
            <w:proofErr w:type="gramStart"/>
            <w:r>
              <w:rPr>
                <w:color w:val="000000"/>
              </w:rPr>
              <w:t>Member’s  year</w:t>
            </w:r>
            <w:proofErr w:type="gramEnd"/>
            <w:r>
              <w:rPr>
                <w:color w:val="000000"/>
              </w:rPr>
              <w:t xml:space="preserve"> of registration: </w:t>
            </w:r>
            <w:r>
              <w:rPr>
                <w:i/>
                <w:color w:val="000000"/>
              </w:rPr>
              <w:t>[insert JV’s Member year of registration]</w:t>
            </w:r>
          </w:p>
        </w:tc>
      </w:tr>
      <w:tr w:rsidR="009D695D" w14:paraId="75B0B06E" w14:textId="77777777">
        <w:trPr>
          <w:trHeight w:val="710"/>
          <w:jc w:val="center"/>
        </w:trPr>
        <w:tc>
          <w:tcPr>
            <w:tcW w:w="9000" w:type="dxa"/>
            <w:tcBorders>
              <w:left w:val="single" w:sz="4" w:space="0" w:color="000000"/>
            </w:tcBorders>
            <w:vAlign w:val="center"/>
          </w:tcPr>
          <w:p w14:paraId="00000476" w14:textId="77777777" w:rsidR="009D695D" w:rsidRDefault="00796E85">
            <w:pPr>
              <w:pBdr>
                <w:top w:val="nil"/>
                <w:left w:val="nil"/>
                <w:bottom w:val="nil"/>
                <w:right w:val="nil"/>
                <w:between w:val="nil"/>
              </w:pBdr>
              <w:spacing w:before="40"/>
              <w:ind w:left="360" w:hanging="360"/>
              <w:rPr>
                <w:color w:val="000000"/>
              </w:rPr>
            </w:pPr>
            <w:r>
              <w:rPr>
                <w:color w:val="000000"/>
              </w:rPr>
              <w:t>5.</w:t>
            </w:r>
            <w:r>
              <w:rPr>
                <w:color w:val="000000"/>
              </w:rPr>
              <w:tab/>
              <w:t xml:space="preserve">Tenderer’s JV Member’s legal address in country of registration: </w:t>
            </w:r>
            <w:r>
              <w:rPr>
                <w:i/>
                <w:color w:val="000000"/>
              </w:rPr>
              <w:t>[insert JV’s Member legal address in country of registration]</w:t>
            </w:r>
          </w:p>
        </w:tc>
      </w:tr>
      <w:tr w:rsidR="009D695D" w14:paraId="166D711D" w14:textId="77777777">
        <w:trPr>
          <w:jc w:val="center"/>
        </w:trPr>
        <w:tc>
          <w:tcPr>
            <w:tcW w:w="9000" w:type="dxa"/>
          </w:tcPr>
          <w:p w14:paraId="00000477" w14:textId="77777777" w:rsidR="009D695D" w:rsidRDefault="00796E85">
            <w:pPr>
              <w:pBdr>
                <w:top w:val="nil"/>
                <w:left w:val="nil"/>
                <w:bottom w:val="nil"/>
                <w:right w:val="nil"/>
                <w:between w:val="nil"/>
              </w:pBdr>
              <w:spacing w:before="40" w:after="160"/>
              <w:ind w:left="360" w:hanging="360"/>
              <w:jc w:val="both"/>
              <w:rPr>
                <w:color w:val="000000"/>
              </w:rPr>
            </w:pPr>
            <w:r>
              <w:rPr>
                <w:color w:val="000000"/>
              </w:rPr>
              <w:t>6.</w:t>
            </w:r>
            <w:r>
              <w:rPr>
                <w:color w:val="000000"/>
              </w:rPr>
              <w:tab/>
              <w:t xml:space="preserve">Tenderer’s JV </w:t>
            </w:r>
            <w:proofErr w:type="gramStart"/>
            <w:r>
              <w:rPr>
                <w:color w:val="000000"/>
              </w:rPr>
              <w:t>Member’s  authorized</w:t>
            </w:r>
            <w:proofErr w:type="gramEnd"/>
            <w:r>
              <w:rPr>
                <w:color w:val="000000"/>
              </w:rPr>
              <w:t xml:space="preserve"> representative information</w:t>
            </w:r>
          </w:p>
          <w:p w14:paraId="00000478" w14:textId="77777777" w:rsidR="009D695D" w:rsidRDefault="00796E85">
            <w:pPr>
              <w:pBdr>
                <w:top w:val="nil"/>
                <w:left w:val="nil"/>
                <w:bottom w:val="nil"/>
                <w:right w:val="nil"/>
                <w:between w:val="nil"/>
              </w:pBdr>
              <w:spacing w:before="40" w:after="160"/>
              <w:ind w:left="936" w:hanging="360"/>
              <w:jc w:val="both"/>
              <w:rPr>
                <w:b/>
                <w:color w:val="000000"/>
              </w:rPr>
            </w:pPr>
            <w:r>
              <w:rPr>
                <w:color w:val="000000"/>
              </w:rPr>
              <w:t xml:space="preserve">Name: </w:t>
            </w:r>
            <w:r>
              <w:rPr>
                <w:i/>
                <w:color w:val="000000"/>
              </w:rPr>
              <w:t xml:space="preserve">[insert name of JV’s </w:t>
            </w:r>
            <w:proofErr w:type="gramStart"/>
            <w:r>
              <w:rPr>
                <w:i/>
                <w:color w:val="000000"/>
              </w:rPr>
              <w:t>Member  authorized</w:t>
            </w:r>
            <w:proofErr w:type="gramEnd"/>
            <w:r>
              <w:rPr>
                <w:i/>
                <w:color w:val="000000"/>
              </w:rPr>
              <w:t xml:space="preserve"> representative]</w:t>
            </w:r>
          </w:p>
          <w:p w14:paraId="00000479" w14:textId="77777777" w:rsidR="009D695D" w:rsidRDefault="00796E85">
            <w:pPr>
              <w:pBdr>
                <w:top w:val="nil"/>
                <w:left w:val="nil"/>
                <w:bottom w:val="nil"/>
                <w:right w:val="nil"/>
                <w:between w:val="nil"/>
              </w:pBdr>
              <w:spacing w:before="40" w:after="160"/>
              <w:ind w:left="936" w:hanging="360"/>
              <w:jc w:val="both"/>
              <w:rPr>
                <w:b/>
                <w:color w:val="000000"/>
              </w:rPr>
            </w:pPr>
            <w:r>
              <w:rPr>
                <w:color w:val="000000"/>
              </w:rPr>
              <w:t xml:space="preserve">Address: </w:t>
            </w:r>
            <w:r>
              <w:rPr>
                <w:i/>
                <w:color w:val="000000"/>
              </w:rPr>
              <w:t xml:space="preserve">[insert address of JV’s </w:t>
            </w:r>
            <w:proofErr w:type="gramStart"/>
            <w:r>
              <w:rPr>
                <w:i/>
                <w:color w:val="000000"/>
              </w:rPr>
              <w:t>Member  authorized</w:t>
            </w:r>
            <w:proofErr w:type="gramEnd"/>
            <w:r>
              <w:rPr>
                <w:i/>
                <w:color w:val="000000"/>
              </w:rPr>
              <w:t xml:space="preserve"> representative]</w:t>
            </w:r>
          </w:p>
          <w:p w14:paraId="0000047A" w14:textId="77777777" w:rsidR="009D695D" w:rsidRDefault="00796E85">
            <w:pPr>
              <w:pBdr>
                <w:top w:val="nil"/>
                <w:left w:val="nil"/>
                <w:bottom w:val="nil"/>
                <w:right w:val="nil"/>
                <w:between w:val="nil"/>
              </w:pBdr>
              <w:spacing w:before="40" w:after="160"/>
              <w:ind w:left="936" w:hanging="360"/>
              <w:jc w:val="both"/>
              <w:rPr>
                <w:i/>
                <w:color w:val="000000"/>
              </w:rPr>
            </w:pPr>
            <w:r>
              <w:rPr>
                <w:color w:val="000000"/>
              </w:rPr>
              <w:t xml:space="preserve">Telephone/Fax numbers: </w:t>
            </w:r>
            <w:r>
              <w:rPr>
                <w:i/>
                <w:color w:val="000000"/>
              </w:rPr>
              <w:t xml:space="preserve">[insert telephone/fax numbers of JV’s </w:t>
            </w:r>
            <w:proofErr w:type="gramStart"/>
            <w:r>
              <w:rPr>
                <w:i/>
                <w:color w:val="000000"/>
              </w:rPr>
              <w:t>Member  authorized</w:t>
            </w:r>
            <w:proofErr w:type="gramEnd"/>
            <w:r>
              <w:rPr>
                <w:i/>
                <w:color w:val="000000"/>
              </w:rPr>
              <w:t xml:space="preserve"> representative]</w:t>
            </w:r>
          </w:p>
          <w:p w14:paraId="0000047B" w14:textId="77777777" w:rsidR="009D695D" w:rsidRDefault="00796E85">
            <w:pPr>
              <w:pBdr>
                <w:top w:val="nil"/>
                <w:left w:val="nil"/>
                <w:bottom w:val="nil"/>
                <w:right w:val="nil"/>
                <w:between w:val="nil"/>
              </w:pBdr>
              <w:spacing w:before="40" w:after="160"/>
              <w:ind w:left="936" w:hanging="360"/>
              <w:jc w:val="both"/>
              <w:rPr>
                <w:color w:val="000000"/>
              </w:rPr>
            </w:pPr>
            <w:r>
              <w:rPr>
                <w:color w:val="000000"/>
              </w:rPr>
              <w:t xml:space="preserve">Email Address: </w:t>
            </w:r>
            <w:r>
              <w:rPr>
                <w:i/>
                <w:color w:val="000000"/>
              </w:rPr>
              <w:t xml:space="preserve">[insert email address of JV’s </w:t>
            </w:r>
            <w:proofErr w:type="gramStart"/>
            <w:r>
              <w:rPr>
                <w:i/>
                <w:color w:val="000000"/>
              </w:rPr>
              <w:t>Member  authorized</w:t>
            </w:r>
            <w:proofErr w:type="gramEnd"/>
            <w:r>
              <w:rPr>
                <w:i/>
                <w:color w:val="000000"/>
              </w:rPr>
              <w:t xml:space="preserve"> representative]</w:t>
            </w:r>
          </w:p>
        </w:tc>
      </w:tr>
      <w:tr w:rsidR="009D695D" w14:paraId="7F991077" w14:textId="77777777">
        <w:trPr>
          <w:jc w:val="center"/>
        </w:trPr>
        <w:tc>
          <w:tcPr>
            <w:tcW w:w="9000" w:type="dxa"/>
          </w:tcPr>
          <w:p w14:paraId="0000047C" w14:textId="77777777" w:rsidR="009D695D" w:rsidRDefault="00796E85">
            <w:pPr>
              <w:spacing w:before="40" w:after="120"/>
              <w:ind w:left="540" w:hanging="450"/>
              <w:jc w:val="both"/>
              <w:rPr>
                <w:sz w:val="22"/>
                <w:szCs w:val="22"/>
              </w:rPr>
            </w:pPr>
            <w:r>
              <w:t>7.</w:t>
            </w:r>
            <w:r>
              <w:tab/>
            </w:r>
            <w:r>
              <w:rPr>
                <w:sz w:val="22"/>
                <w:szCs w:val="22"/>
              </w:rPr>
              <w:t xml:space="preserve"> Attached are copies of original documents of </w:t>
            </w:r>
            <w:r>
              <w:rPr>
                <w:i/>
              </w:rPr>
              <w:t>[check the box(es) of the attached original documents]</w:t>
            </w:r>
          </w:p>
          <w:p w14:paraId="0000047D" w14:textId="77777777" w:rsidR="009D695D" w:rsidRDefault="00796E85">
            <w:pPr>
              <w:spacing w:before="40" w:after="120"/>
              <w:ind w:left="540" w:hanging="450"/>
              <w:jc w:val="both"/>
              <w:rPr>
                <w:sz w:val="22"/>
                <w:szCs w:val="22"/>
              </w:rPr>
            </w:pPr>
            <w:r>
              <w:rPr>
                <w:rFonts w:ascii="Noto Sans Symbols" w:eastAsia="Noto Sans Symbols" w:hAnsi="Noto Sans Symbols" w:cs="Noto Sans Symbols"/>
              </w:rPr>
              <w:t>◻</w:t>
            </w:r>
            <w:r>
              <w:rPr>
                <w:rFonts w:ascii="MS Mincho" w:eastAsia="MS Mincho" w:hAnsi="MS Mincho" w:cs="MS Mincho"/>
              </w:rPr>
              <w:tab/>
            </w:r>
            <w:r>
              <w:rPr>
                <w:sz w:val="22"/>
                <w:szCs w:val="22"/>
              </w:rPr>
              <w:t>Articles of Incorporation (or equivalent documents of constitution or association), and/or registration documents of the legal entity named above, in accordance with ITT 4.1.</w:t>
            </w:r>
          </w:p>
          <w:p w14:paraId="0000047E" w14:textId="77777777" w:rsidR="009D695D" w:rsidRDefault="00796E85">
            <w:pPr>
              <w:spacing w:before="40" w:after="120"/>
              <w:ind w:left="540" w:hanging="450"/>
              <w:jc w:val="both"/>
              <w:rPr>
                <w:sz w:val="22"/>
                <w:szCs w:val="22"/>
              </w:rPr>
            </w:pPr>
            <w:r>
              <w:rPr>
                <w:rFonts w:ascii="Noto Sans Symbols" w:eastAsia="Noto Sans Symbols" w:hAnsi="Noto Sans Symbols" w:cs="Noto Sans Symbols"/>
              </w:rPr>
              <w:t>◻</w:t>
            </w:r>
            <w:r>
              <w:rPr>
                <w:sz w:val="22"/>
                <w:szCs w:val="22"/>
              </w:rPr>
              <w:t xml:space="preserve"> </w:t>
            </w:r>
            <w:r>
              <w:rPr>
                <w:sz w:val="22"/>
                <w:szCs w:val="22"/>
              </w:rPr>
              <w:tab/>
              <w:t>In case of a Government-owned enterprise or institution, documents establishing legal and financial autonomy, operation in accordance with commercial law, and absence of dependent status, in accordance with ITT 4.5.</w:t>
            </w:r>
          </w:p>
          <w:p w14:paraId="0000047F" w14:textId="77777777" w:rsidR="009D695D" w:rsidRDefault="00796E85">
            <w:pPr>
              <w:spacing w:before="40" w:after="160"/>
              <w:ind w:left="576" w:hanging="450"/>
              <w:jc w:val="both"/>
            </w:pPr>
            <w:r>
              <w:rPr>
                <w:rFonts w:ascii="Noto Sans Symbols" w:eastAsia="Noto Sans Symbols" w:hAnsi="Noto Sans Symbols" w:cs="Noto Sans Symbols"/>
              </w:rPr>
              <w:t>◻</w:t>
            </w:r>
            <w:r>
              <w:rPr>
                <w:rFonts w:ascii="MS Mincho" w:eastAsia="MS Mincho" w:hAnsi="MS Mincho" w:cs="MS Mincho"/>
              </w:rPr>
              <w:tab/>
            </w:r>
            <w:r>
              <w:rPr>
                <w:sz w:val="22"/>
                <w:szCs w:val="22"/>
              </w:rPr>
              <w:t>Included are the organizational chart, a list of Board of Directors, and the beneficial ownership.</w:t>
            </w:r>
          </w:p>
        </w:tc>
      </w:tr>
    </w:tbl>
    <w:p w14:paraId="00000480" w14:textId="77777777" w:rsidR="009D695D" w:rsidRDefault="00796E85">
      <w:pPr>
        <w:rPr>
          <w:b/>
          <w:sz w:val="36"/>
          <w:szCs w:val="36"/>
        </w:rPr>
      </w:pPr>
      <w:r>
        <w:br w:type="page"/>
      </w:r>
    </w:p>
    <w:p w14:paraId="00000481" w14:textId="77777777" w:rsidR="009D695D" w:rsidRDefault="009D695D">
      <w:pPr>
        <w:rPr>
          <w:b/>
          <w:sz w:val="36"/>
          <w:szCs w:val="36"/>
        </w:rPr>
      </w:pPr>
    </w:p>
    <w:p w14:paraId="00000482" w14:textId="77777777" w:rsidR="009D695D" w:rsidRDefault="00796E85">
      <w:pPr>
        <w:pBdr>
          <w:top w:val="nil"/>
          <w:left w:val="nil"/>
          <w:bottom w:val="nil"/>
          <w:right w:val="nil"/>
          <w:between w:val="nil"/>
        </w:pBdr>
        <w:spacing w:before="120" w:after="240" w:line="276" w:lineRule="auto"/>
        <w:jc w:val="center"/>
        <w:rPr>
          <w:b/>
          <w:color w:val="000000"/>
          <w:sz w:val="36"/>
          <w:szCs w:val="36"/>
        </w:rPr>
      </w:pPr>
      <w:r>
        <w:rPr>
          <w:b/>
          <w:color w:val="000000"/>
          <w:sz w:val="36"/>
          <w:szCs w:val="36"/>
        </w:rPr>
        <w:t>Letter of Tender</w:t>
      </w:r>
    </w:p>
    <w:tbl>
      <w:tblPr>
        <w:tblStyle w:val="af1"/>
        <w:tblW w:w="9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95"/>
      </w:tblGrid>
      <w:tr w:rsidR="009D695D" w14:paraId="2E19A882" w14:textId="77777777">
        <w:tc>
          <w:tcPr>
            <w:tcW w:w="9495" w:type="dxa"/>
            <w:tcBorders>
              <w:top w:val="single" w:sz="6" w:space="0" w:color="000000"/>
              <w:left w:val="single" w:sz="6" w:space="0" w:color="000000"/>
              <w:bottom w:val="single" w:sz="6" w:space="0" w:color="000000"/>
              <w:right w:val="single" w:sz="6" w:space="0" w:color="000000"/>
            </w:tcBorders>
          </w:tcPr>
          <w:p w14:paraId="00000483" w14:textId="77777777" w:rsidR="009D695D" w:rsidRDefault="00796E85">
            <w:pPr>
              <w:spacing w:line="276" w:lineRule="auto"/>
              <w:rPr>
                <w:b/>
                <w:sz w:val="22"/>
                <w:szCs w:val="22"/>
              </w:rPr>
            </w:pPr>
            <w:bookmarkStart w:id="84" w:name="_heading=h.1opuj5n" w:colFirst="0" w:colLast="0"/>
            <w:bookmarkEnd w:id="84"/>
            <w:r>
              <w:rPr>
                <w:b/>
                <w:sz w:val="22"/>
                <w:szCs w:val="22"/>
              </w:rPr>
              <w:t>NOTE TO TENDERERS: Letter of Tender shall be in the Company Letter head.</w:t>
            </w:r>
          </w:p>
          <w:p w14:paraId="00000484" w14:textId="77777777" w:rsidR="009D695D" w:rsidRDefault="00796E85">
            <w:pPr>
              <w:spacing w:line="276" w:lineRule="auto"/>
              <w:rPr>
                <w:i/>
                <w:color w:val="FF0000"/>
              </w:rPr>
            </w:pPr>
            <w:r>
              <w:rPr>
                <w:b/>
                <w:i/>
                <w:color w:val="FF0000"/>
                <w:sz w:val="22"/>
                <w:szCs w:val="22"/>
              </w:rPr>
              <w:t xml:space="preserve">Note:  All italicized text is for use in preparing </w:t>
            </w:r>
            <w:proofErr w:type="gramStart"/>
            <w:r>
              <w:rPr>
                <w:b/>
                <w:i/>
                <w:color w:val="FF0000"/>
                <w:sz w:val="22"/>
                <w:szCs w:val="22"/>
              </w:rPr>
              <w:t>these form</w:t>
            </w:r>
            <w:proofErr w:type="gramEnd"/>
            <w:r>
              <w:rPr>
                <w:b/>
                <w:i/>
                <w:color w:val="FF0000"/>
                <w:sz w:val="22"/>
                <w:szCs w:val="22"/>
              </w:rPr>
              <w:t xml:space="preserve"> and shall be deleted from the final products. </w:t>
            </w:r>
          </w:p>
        </w:tc>
      </w:tr>
    </w:tbl>
    <w:p w14:paraId="00000485" w14:textId="77777777" w:rsidR="009D695D" w:rsidRDefault="00796E85">
      <w:pPr>
        <w:tabs>
          <w:tab w:val="right" w:pos="9000"/>
        </w:tabs>
        <w:spacing w:before="120" w:after="120" w:line="276" w:lineRule="auto"/>
        <w:rPr>
          <w:sz w:val="22"/>
          <w:szCs w:val="22"/>
        </w:rPr>
      </w:pPr>
      <w:r>
        <w:tab/>
      </w:r>
      <w:r>
        <w:rPr>
          <w:sz w:val="22"/>
          <w:szCs w:val="22"/>
        </w:rPr>
        <w:t>Date: _______________</w:t>
      </w:r>
    </w:p>
    <w:p w14:paraId="00000486" w14:textId="77777777" w:rsidR="009D695D" w:rsidRDefault="00796E85">
      <w:pPr>
        <w:tabs>
          <w:tab w:val="right" w:pos="9000"/>
        </w:tabs>
        <w:spacing w:before="120" w:after="120" w:line="276" w:lineRule="auto"/>
        <w:rPr>
          <w:sz w:val="22"/>
          <w:szCs w:val="22"/>
        </w:rPr>
      </w:pPr>
      <w:r>
        <w:rPr>
          <w:sz w:val="22"/>
          <w:szCs w:val="22"/>
        </w:rPr>
        <w:tab/>
        <w:t>Tenderer’s Reference No.: _______________</w:t>
      </w:r>
      <w:r>
        <w:rPr>
          <w:sz w:val="22"/>
          <w:szCs w:val="22"/>
        </w:rPr>
        <w:tab/>
        <w:t>Procurement Reference No.: _______________</w:t>
      </w:r>
    </w:p>
    <w:p w14:paraId="00000487" w14:textId="77777777" w:rsidR="009D695D" w:rsidRDefault="00796E85">
      <w:pPr>
        <w:rPr>
          <w:sz w:val="22"/>
          <w:szCs w:val="22"/>
        </w:rPr>
      </w:pPr>
      <w:r>
        <w:rPr>
          <w:sz w:val="22"/>
          <w:szCs w:val="22"/>
        </w:rPr>
        <w:t xml:space="preserve">To: Ms. Fathimath </w:t>
      </w:r>
      <w:proofErr w:type="spellStart"/>
      <w:r>
        <w:rPr>
          <w:sz w:val="22"/>
          <w:szCs w:val="22"/>
        </w:rPr>
        <w:t>Rishfa</w:t>
      </w:r>
      <w:proofErr w:type="spellEnd"/>
      <w:r>
        <w:rPr>
          <w:sz w:val="22"/>
          <w:szCs w:val="22"/>
        </w:rPr>
        <w:t xml:space="preserve"> Ahmed</w:t>
      </w:r>
    </w:p>
    <w:p w14:paraId="00000488" w14:textId="77777777" w:rsidR="009D695D" w:rsidRDefault="00796E85">
      <w:pPr>
        <w:rPr>
          <w:sz w:val="22"/>
          <w:szCs w:val="22"/>
        </w:rPr>
      </w:pPr>
      <w:r>
        <w:rPr>
          <w:sz w:val="22"/>
          <w:szCs w:val="22"/>
        </w:rPr>
        <w:t xml:space="preserve">      </w:t>
      </w:r>
      <w:proofErr w:type="gramStart"/>
      <w:r>
        <w:rPr>
          <w:sz w:val="22"/>
          <w:szCs w:val="22"/>
        </w:rPr>
        <w:t>Chief  Procurement</w:t>
      </w:r>
      <w:proofErr w:type="gramEnd"/>
      <w:r>
        <w:rPr>
          <w:sz w:val="22"/>
          <w:szCs w:val="22"/>
        </w:rPr>
        <w:t xml:space="preserve"> Executive,</w:t>
      </w:r>
    </w:p>
    <w:p w14:paraId="00000489" w14:textId="77777777" w:rsidR="009D695D" w:rsidRDefault="00796E85">
      <w:pPr>
        <w:spacing w:line="259" w:lineRule="auto"/>
        <w:rPr>
          <w:sz w:val="22"/>
          <w:szCs w:val="22"/>
        </w:rPr>
      </w:pPr>
      <w:r>
        <w:rPr>
          <w:sz w:val="22"/>
          <w:szCs w:val="22"/>
        </w:rPr>
        <w:t xml:space="preserve">       National Tender </w:t>
      </w:r>
    </w:p>
    <w:p w14:paraId="0000048A" w14:textId="77777777" w:rsidR="009D695D" w:rsidRDefault="00796E85">
      <w:pPr>
        <w:rPr>
          <w:sz w:val="22"/>
          <w:szCs w:val="22"/>
        </w:rPr>
      </w:pPr>
      <w:r>
        <w:rPr>
          <w:sz w:val="22"/>
          <w:szCs w:val="22"/>
        </w:rPr>
        <w:t xml:space="preserve">       Ministry of Finance </w:t>
      </w:r>
    </w:p>
    <w:p w14:paraId="0000048B" w14:textId="77777777" w:rsidR="009D695D" w:rsidRDefault="00796E85">
      <w:pPr>
        <w:rPr>
          <w:sz w:val="22"/>
          <w:szCs w:val="22"/>
        </w:rPr>
      </w:pPr>
      <w:r>
        <w:rPr>
          <w:sz w:val="22"/>
          <w:szCs w:val="22"/>
        </w:rPr>
        <w:t xml:space="preserve">      Male’, Republic of Maldives</w:t>
      </w:r>
      <w:r>
        <w:rPr>
          <w:sz w:val="22"/>
          <w:szCs w:val="22"/>
        </w:rPr>
        <w:tab/>
      </w:r>
    </w:p>
    <w:p w14:paraId="0000048C" w14:textId="77777777" w:rsidR="009D695D" w:rsidRDefault="009D695D">
      <w:pPr>
        <w:spacing w:after="120"/>
        <w:rPr>
          <w:sz w:val="22"/>
          <w:szCs w:val="22"/>
        </w:rPr>
      </w:pPr>
    </w:p>
    <w:p w14:paraId="0000048D" w14:textId="77777777" w:rsidR="009D695D" w:rsidRDefault="00796E85">
      <w:pPr>
        <w:spacing w:before="120" w:after="120" w:line="276" w:lineRule="auto"/>
        <w:rPr>
          <w:sz w:val="22"/>
          <w:szCs w:val="22"/>
        </w:rPr>
      </w:pPr>
      <w:r>
        <w:rPr>
          <w:sz w:val="22"/>
          <w:szCs w:val="22"/>
        </w:rPr>
        <w:t xml:space="preserve">We, the undersigned, declare that: </w:t>
      </w:r>
    </w:p>
    <w:p w14:paraId="0000048E" w14:textId="77777777" w:rsidR="009D695D" w:rsidRDefault="00796E85">
      <w:pPr>
        <w:numPr>
          <w:ilvl w:val="0"/>
          <w:numId w:val="38"/>
        </w:numPr>
        <w:spacing w:before="120" w:after="120" w:line="276" w:lineRule="auto"/>
        <w:jc w:val="both"/>
        <w:rPr>
          <w:sz w:val="22"/>
          <w:szCs w:val="22"/>
        </w:rPr>
      </w:pPr>
      <w:r>
        <w:rPr>
          <w:sz w:val="22"/>
          <w:szCs w:val="22"/>
        </w:rPr>
        <w:t>We have examined and have no reservations to the Tendering Documents, including Addenda issued in accordance with Instructions to Tenderers (ITT) Clause 8;</w:t>
      </w:r>
    </w:p>
    <w:p w14:paraId="0000048F" w14:textId="77777777" w:rsidR="009D695D" w:rsidRDefault="00796E85">
      <w:pPr>
        <w:numPr>
          <w:ilvl w:val="0"/>
          <w:numId w:val="38"/>
        </w:numPr>
        <w:spacing w:before="120" w:after="120" w:line="276" w:lineRule="auto"/>
        <w:ind w:hanging="720"/>
        <w:jc w:val="both"/>
        <w:rPr>
          <w:color w:val="FF0000"/>
          <w:sz w:val="22"/>
          <w:szCs w:val="22"/>
        </w:rPr>
      </w:pPr>
      <w:r>
        <w:rPr>
          <w:sz w:val="22"/>
          <w:szCs w:val="22"/>
        </w:rPr>
        <w:t xml:space="preserve">We offer to execute in conformity with the Tendering Documents of the following Works: </w:t>
      </w:r>
    </w:p>
    <w:p w14:paraId="00000490" w14:textId="77777777" w:rsidR="009D695D" w:rsidRDefault="00796E85">
      <w:pPr>
        <w:pBdr>
          <w:top w:val="nil"/>
          <w:left w:val="nil"/>
          <w:bottom w:val="nil"/>
          <w:right w:val="nil"/>
          <w:between w:val="nil"/>
        </w:pBdr>
        <w:spacing w:line="276" w:lineRule="auto"/>
        <w:ind w:left="270" w:firstLine="1080"/>
        <w:jc w:val="both"/>
        <w:rPr>
          <w:color w:val="FF0000"/>
          <w:sz w:val="14"/>
          <w:szCs w:val="14"/>
        </w:rPr>
      </w:pPr>
      <w:r>
        <w:rPr>
          <w:b/>
          <w:i/>
          <w:color w:val="000000"/>
        </w:rPr>
        <w:t>TES/2XXX-</w:t>
      </w:r>
      <w:r>
        <w:rPr>
          <w:color w:val="000000"/>
        </w:rPr>
        <w:t xml:space="preserve">   </w:t>
      </w:r>
      <w:proofErr w:type="spellStart"/>
      <w:r>
        <w:rPr>
          <w:color w:val="000000"/>
        </w:rPr>
        <w:t>XXxxxxxxxx</w:t>
      </w:r>
      <w:proofErr w:type="spellEnd"/>
    </w:p>
    <w:p w14:paraId="00000491" w14:textId="77777777" w:rsidR="009D695D" w:rsidRDefault="009D695D">
      <w:pPr>
        <w:spacing w:before="120" w:after="120" w:line="276" w:lineRule="auto"/>
        <w:ind w:left="720"/>
        <w:rPr>
          <w:sz w:val="22"/>
          <w:szCs w:val="22"/>
        </w:rPr>
      </w:pPr>
    </w:p>
    <w:p w14:paraId="00000492"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proofErr w:type="gramStart"/>
      <w:r w:rsidRPr="00364A8F">
        <w:rPr>
          <w:sz w:val="22"/>
          <w:szCs w:val="22"/>
        </w:rPr>
        <w:t>.;</w:t>
      </w:r>
      <w:r w:rsidRPr="00B979D3">
        <w:rPr>
          <w:i/>
          <w:sz w:val="22"/>
          <w:szCs w:val="22"/>
        </w:rPr>
        <w:t>[</w:t>
      </w:r>
      <w:proofErr w:type="gramEnd"/>
      <w:r w:rsidRPr="00B979D3">
        <w:rPr>
          <w:i/>
          <w:sz w:val="22"/>
          <w:szCs w:val="22"/>
        </w:rPr>
        <w:t>amount in numbers &amp; words]</w:t>
      </w:r>
    </w:p>
    <w:p w14:paraId="00000493" w14:textId="77777777" w:rsidR="009D695D" w:rsidRPr="00B979D3" w:rsidRDefault="00796E85">
      <w:pPr>
        <w:pBdr>
          <w:top w:val="nil"/>
          <w:left w:val="nil"/>
          <w:bottom w:val="nil"/>
          <w:right w:val="nil"/>
          <w:between w:val="nil"/>
        </w:pBdr>
        <w:tabs>
          <w:tab w:val="left" w:pos="768"/>
          <w:tab w:val="left" w:pos="1368"/>
          <w:tab w:val="left" w:pos="2088"/>
          <w:tab w:val="left" w:pos="5688"/>
        </w:tabs>
        <w:spacing w:line="360" w:lineRule="auto"/>
        <w:ind w:left="1080"/>
        <w:jc w:val="both"/>
        <w:rPr>
          <w:sz w:val="22"/>
          <w:szCs w:val="22"/>
        </w:rPr>
      </w:pPr>
      <w:r w:rsidRPr="00B979D3">
        <w:rPr>
          <w:sz w:val="22"/>
          <w:szCs w:val="22"/>
        </w:rPr>
        <w:t>The amount for Goods and Services Tax (GST) is ……………………………………. ………</w:t>
      </w:r>
      <w:r w:rsidRPr="00B979D3">
        <w:rPr>
          <w:i/>
          <w:sz w:val="22"/>
          <w:szCs w:val="22"/>
        </w:rPr>
        <w:t xml:space="preserve">….. (Fill in the table </w:t>
      </w:r>
      <w:proofErr w:type="gramStart"/>
      <w:r w:rsidRPr="00B979D3">
        <w:rPr>
          <w:i/>
          <w:sz w:val="22"/>
          <w:szCs w:val="22"/>
        </w:rPr>
        <w:t>below)</w:t>
      </w:r>
      <w:r w:rsidRPr="00B979D3">
        <w:rPr>
          <w:sz w:val="22"/>
          <w:szCs w:val="22"/>
        </w:rPr>
        <w:t>…</w:t>
      </w:r>
      <w:proofErr w:type="gramEnd"/>
      <w:r w:rsidRPr="00B979D3">
        <w:rPr>
          <w:sz w:val="22"/>
          <w:szCs w:val="22"/>
        </w:rPr>
        <w:t xml:space="preserve">…………. </w:t>
      </w:r>
      <w:r w:rsidRPr="00B979D3">
        <w:rPr>
          <w:i/>
        </w:rPr>
        <w:t>[amount in numbers &amp; words]</w:t>
      </w:r>
      <w:r w:rsidRPr="00B979D3">
        <w:rPr>
          <w:sz w:val="22"/>
          <w:szCs w:val="22"/>
        </w:rPr>
        <w:t xml:space="preserve"> </w:t>
      </w:r>
    </w:p>
    <w:p w14:paraId="00000494"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The discounts offered and the methodology for their application are: ………………………………;</w:t>
      </w:r>
    </w:p>
    <w:p w14:paraId="00000495"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We undertake, if our Bid is accepted, to commence the Works as soon as is reasonably possible and to complete the whole of the Works comprised in the Contract within …………………</w:t>
      </w:r>
      <w:proofErr w:type="gramStart"/>
      <w:r w:rsidRPr="00364A8F">
        <w:rPr>
          <w:sz w:val="22"/>
          <w:szCs w:val="22"/>
        </w:rPr>
        <w:t>…..</w:t>
      </w:r>
      <w:proofErr w:type="gramEnd"/>
      <w:r w:rsidRPr="00364A8F">
        <w:rPr>
          <w:sz w:val="22"/>
          <w:szCs w:val="22"/>
        </w:rPr>
        <w:t xml:space="preserve"> </w:t>
      </w:r>
      <w:r w:rsidRPr="00B979D3">
        <w:rPr>
          <w:i/>
          <w:sz w:val="22"/>
          <w:szCs w:val="22"/>
        </w:rPr>
        <w:t>(days).</w:t>
      </w:r>
    </w:p>
    <w:p w14:paraId="00000496" w14:textId="77777777" w:rsidR="009D695D" w:rsidRPr="00364A8F" w:rsidRDefault="00796E85">
      <w:pPr>
        <w:numPr>
          <w:ilvl w:val="0"/>
          <w:numId w:val="38"/>
        </w:numPr>
        <w:spacing w:before="120" w:after="120" w:line="276" w:lineRule="auto"/>
        <w:ind w:hanging="720"/>
        <w:jc w:val="both"/>
        <w:rPr>
          <w:sz w:val="22"/>
          <w:szCs w:val="22"/>
        </w:rPr>
      </w:pPr>
      <w:r w:rsidRPr="00364A8F">
        <w:rPr>
          <w:sz w:val="22"/>
          <w:szCs w:val="22"/>
        </w:rPr>
        <w:t xml:space="preserve">Our Tender shall be valid for a period of </w:t>
      </w:r>
      <w:r w:rsidRPr="00B979D3">
        <w:rPr>
          <w:sz w:val="22"/>
          <w:szCs w:val="22"/>
        </w:rPr>
        <w:t>________ {insert validity period as specified in ITB 18.1.]</w:t>
      </w:r>
      <w:r w:rsidRPr="00364A8F">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00000497" w14:textId="77777777" w:rsidR="009D695D" w:rsidRDefault="00796E85">
      <w:pPr>
        <w:numPr>
          <w:ilvl w:val="0"/>
          <w:numId w:val="38"/>
        </w:numPr>
        <w:spacing w:before="120" w:after="120" w:line="276" w:lineRule="auto"/>
        <w:ind w:hanging="720"/>
        <w:jc w:val="both"/>
        <w:rPr>
          <w:sz w:val="22"/>
          <w:szCs w:val="22"/>
        </w:rPr>
      </w:pPr>
      <w:r>
        <w:rPr>
          <w:sz w:val="22"/>
          <w:szCs w:val="22"/>
        </w:rPr>
        <w:t>If price adjustment provisions apply, the Table(s) of Adjustment Data shall be considered part of this Tender;</w:t>
      </w:r>
      <w:r>
        <w:rPr>
          <w:sz w:val="22"/>
          <w:szCs w:val="22"/>
          <w:vertAlign w:val="superscript"/>
        </w:rPr>
        <w:footnoteReference w:id="1"/>
      </w:r>
    </w:p>
    <w:p w14:paraId="00000498" w14:textId="77777777" w:rsidR="009D695D" w:rsidRDefault="00796E85">
      <w:pPr>
        <w:numPr>
          <w:ilvl w:val="0"/>
          <w:numId w:val="38"/>
        </w:numPr>
        <w:spacing w:before="120" w:after="120" w:line="276" w:lineRule="auto"/>
        <w:ind w:hanging="720"/>
        <w:jc w:val="both"/>
        <w:rPr>
          <w:sz w:val="22"/>
          <w:szCs w:val="22"/>
        </w:rPr>
      </w:pPr>
      <w:r>
        <w:rPr>
          <w:sz w:val="22"/>
          <w:szCs w:val="22"/>
        </w:rPr>
        <w:lastRenderedPageBreak/>
        <w:t>If our Tender is accepted, we commit to obtain a performance security in accordance with the Tendering Document;</w:t>
      </w:r>
    </w:p>
    <w:p w14:paraId="00000499" w14:textId="77777777" w:rsidR="009D695D" w:rsidRDefault="00796E85">
      <w:pPr>
        <w:numPr>
          <w:ilvl w:val="0"/>
          <w:numId w:val="38"/>
        </w:numPr>
        <w:spacing w:before="120" w:after="120" w:line="276" w:lineRule="auto"/>
        <w:ind w:hanging="720"/>
        <w:jc w:val="both"/>
        <w:rPr>
          <w:sz w:val="22"/>
          <w:szCs w:val="22"/>
        </w:rPr>
      </w:pPr>
      <w:r>
        <w:rPr>
          <w:sz w:val="22"/>
          <w:szCs w:val="22"/>
        </w:rPr>
        <w:t>Our firm, including any subcontractors or suppliers for any part of the Contract, have nationalities from eligible countries;</w:t>
      </w:r>
    </w:p>
    <w:p w14:paraId="0000049A" w14:textId="77777777" w:rsidR="009D695D" w:rsidRDefault="00796E85">
      <w:pPr>
        <w:numPr>
          <w:ilvl w:val="0"/>
          <w:numId w:val="38"/>
        </w:numPr>
        <w:spacing w:before="120" w:after="120" w:line="276" w:lineRule="auto"/>
        <w:ind w:hanging="720"/>
        <w:jc w:val="both"/>
        <w:rPr>
          <w:sz w:val="22"/>
          <w:szCs w:val="22"/>
        </w:rPr>
      </w:pPr>
      <w:r>
        <w:rPr>
          <w:sz w:val="22"/>
          <w:szCs w:val="22"/>
        </w:rPr>
        <w:t xml:space="preserve">We, including any subcontractors or suppliers for any part of the contract, are eligible in accordance with ITT Sub-Clause 4.3 and do not have any conflict of interest in accordance with ITB 4.4; </w:t>
      </w:r>
    </w:p>
    <w:p w14:paraId="0000049B" w14:textId="77777777" w:rsidR="009D695D" w:rsidRDefault="00796E85">
      <w:pPr>
        <w:numPr>
          <w:ilvl w:val="0"/>
          <w:numId w:val="38"/>
        </w:numPr>
        <w:spacing w:before="120" w:after="120" w:line="276" w:lineRule="auto"/>
        <w:ind w:hanging="720"/>
        <w:jc w:val="both"/>
        <w:rPr>
          <w:sz w:val="22"/>
          <w:szCs w:val="22"/>
        </w:rPr>
      </w:pPr>
      <w:r>
        <w:rPr>
          <w:sz w:val="22"/>
          <w:szCs w:val="22"/>
        </w:rPr>
        <w:t>We are not participating, as a Tenderer or as a subcontractor, in more than one Tender in this tendering process in accordance with ITB 4.4, other than alternative offers submitted in accordance with ITB 13;</w:t>
      </w:r>
    </w:p>
    <w:p w14:paraId="0000049C" w14:textId="77777777" w:rsidR="009D695D" w:rsidRDefault="00796E85">
      <w:pPr>
        <w:numPr>
          <w:ilvl w:val="0"/>
          <w:numId w:val="38"/>
        </w:numPr>
        <w:spacing w:before="120" w:after="120" w:line="276" w:lineRule="auto"/>
        <w:ind w:hanging="720"/>
        <w:jc w:val="both"/>
        <w:rPr>
          <w:sz w:val="22"/>
          <w:szCs w:val="22"/>
        </w:rPr>
      </w:pPr>
      <w:r>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0000049D" w14:textId="77777777" w:rsidR="009D695D" w:rsidRDefault="00796E85">
      <w:pPr>
        <w:numPr>
          <w:ilvl w:val="0"/>
          <w:numId w:val="38"/>
        </w:numPr>
        <w:spacing w:before="120" w:after="120" w:line="276" w:lineRule="auto"/>
        <w:ind w:hanging="720"/>
        <w:jc w:val="both"/>
        <w:rPr>
          <w:sz w:val="22"/>
          <w:szCs w:val="22"/>
        </w:rPr>
      </w:pPr>
      <w:r>
        <w:rPr>
          <w:color w:val="00B050"/>
          <w:sz w:val="22"/>
          <w:szCs w:val="22"/>
        </w:rPr>
        <w:t>We are not a government owned entity/We are a government owned entity</w:t>
      </w:r>
      <w:r>
        <w:rPr>
          <w:sz w:val="22"/>
          <w:szCs w:val="22"/>
        </w:rPr>
        <w:t xml:space="preserve"> but meet the requirements of ITB 4.6;</w:t>
      </w:r>
      <w:r>
        <w:rPr>
          <w:sz w:val="22"/>
          <w:szCs w:val="22"/>
          <w:vertAlign w:val="superscript"/>
        </w:rPr>
        <w:footnoteReference w:id="2"/>
      </w:r>
    </w:p>
    <w:p w14:paraId="0000049E" w14:textId="77777777" w:rsidR="009D695D" w:rsidRDefault="00796E85">
      <w:pPr>
        <w:numPr>
          <w:ilvl w:val="0"/>
          <w:numId w:val="38"/>
        </w:numPr>
        <w:spacing w:before="120" w:after="120" w:line="276" w:lineRule="auto"/>
        <w:ind w:hanging="720"/>
        <w:jc w:val="both"/>
        <w:rPr>
          <w:sz w:val="22"/>
          <w:szCs w:val="22"/>
        </w:rPr>
      </w:pPr>
      <w:r>
        <w:rPr>
          <w:sz w:val="22"/>
          <w:szCs w:val="22"/>
        </w:rPr>
        <w:t>We have paid, or will pay the following commissions, gratuities, or fees with respect to the tendering process or execution of the Contract:</w:t>
      </w:r>
      <w:r>
        <w:rPr>
          <w:b/>
          <w:sz w:val="22"/>
          <w:szCs w:val="22"/>
          <w:vertAlign w:val="superscript"/>
        </w:rPr>
        <w:t xml:space="preserve"> </w:t>
      </w:r>
      <w:r>
        <w:rPr>
          <w:b/>
          <w:sz w:val="22"/>
          <w:szCs w:val="22"/>
          <w:vertAlign w:val="superscript"/>
        </w:rPr>
        <w:footnoteReference w:id="3"/>
      </w:r>
    </w:p>
    <w:tbl>
      <w:tblPr>
        <w:tblStyle w:val="af2"/>
        <w:tblW w:w="84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4"/>
        <w:gridCol w:w="2576"/>
        <w:gridCol w:w="1980"/>
        <w:gridCol w:w="1800"/>
      </w:tblGrid>
      <w:tr w:rsidR="009D695D" w14:paraId="196A57EF" w14:textId="77777777">
        <w:trPr>
          <w:trHeight w:val="333"/>
        </w:trPr>
        <w:tc>
          <w:tcPr>
            <w:tcW w:w="2104" w:type="dxa"/>
            <w:tcBorders>
              <w:top w:val="nil"/>
              <w:left w:val="nil"/>
              <w:bottom w:val="nil"/>
              <w:right w:val="nil"/>
            </w:tcBorders>
          </w:tcPr>
          <w:p w14:paraId="0000049F" w14:textId="77777777" w:rsidR="009D695D" w:rsidRDefault="00796E85">
            <w:pPr>
              <w:spacing w:before="120" w:after="120" w:line="276" w:lineRule="auto"/>
              <w:rPr>
                <w:sz w:val="22"/>
                <w:szCs w:val="22"/>
              </w:rPr>
            </w:pPr>
            <w:r>
              <w:rPr>
                <w:sz w:val="22"/>
                <w:szCs w:val="22"/>
              </w:rPr>
              <w:t>Name of Recipient</w:t>
            </w:r>
          </w:p>
        </w:tc>
        <w:tc>
          <w:tcPr>
            <w:tcW w:w="2576" w:type="dxa"/>
            <w:tcBorders>
              <w:top w:val="nil"/>
              <w:left w:val="nil"/>
              <w:bottom w:val="nil"/>
              <w:right w:val="nil"/>
            </w:tcBorders>
          </w:tcPr>
          <w:p w14:paraId="000004A0" w14:textId="77777777" w:rsidR="009D695D" w:rsidRDefault="00796E85">
            <w:pPr>
              <w:spacing w:before="120" w:after="120" w:line="276" w:lineRule="auto"/>
              <w:rPr>
                <w:sz w:val="22"/>
                <w:szCs w:val="22"/>
              </w:rPr>
            </w:pPr>
            <w:r>
              <w:rPr>
                <w:sz w:val="22"/>
                <w:szCs w:val="22"/>
              </w:rPr>
              <w:t>Address</w:t>
            </w:r>
          </w:p>
        </w:tc>
        <w:tc>
          <w:tcPr>
            <w:tcW w:w="1980" w:type="dxa"/>
            <w:tcBorders>
              <w:top w:val="nil"/>
              <w:left w:val="nil"/>
              <w:bottom w:val="nil"/>
              <w:right w:val="nil"/>
            </w:tcBorders>
          </w:tcPr>
          <w:p w14:paraId="000004A1" w14:textId="77777777" w:rsidR="009D695D" w:rsidRDefault="00796E85">
            <w:pPr>
              <w:spacing w:before="120" w:after="120" w:line="276" w:lineRule="auto"/>
              <w:rPr>
                <w:sz w:val="22"/>
                <w:szCs w:val="22"/>
              </w:rPr>
            </w:pPr>
            <w:r>
              <w:rPr>
                <w:sz w:val="22"/>
                <w:szCs w:val="22"/>
              </w:rPr>
              <w:t>Reason</w:t>
            </w:r>
          </w:p>
        </w:tc>
        <w:tc>
          <w:tcPr>
            <w:tcW w:w="1800" w:type="dxa"/>
            <w:tcBorders>
              <w:top w:val="nil"/>
              <w:left w:val="nil"/>
              <w:bottom w:val="nil"/>
              <w:right w:val="nil"/>
            </w:tcBorders>
          </w:tcPr>
          <w:p w14:paraId="000004A2" w14:textId="77777777" w:rsidR="009D695D" w:rsidRDefault="00796E85">
            <w:pPr>
              <w:spacing w:before="120" w:after="120" w:line="276" w:lineRule="auto"/>
              <w:rPr>
                <w:sz w:val="22"/>
                <w:szCs w:val="22"/>
              </w:rPr>
            </w:pPr>
            <w:r>
              <w:rPr>
                <w:sz w:val="22"/>
                <w:szCs w:val="22"/>
              </w:rPr>
              <w:t>Amount</w:t>
            </w:r>
          </w:p>
        </w:tc>
      </w:tr>
      <w:tr w:rsidR="009D695D" w14:paraId="1FBC267F" w14:textId="77777777">
        <w:trPr>
          <w:trHeight w:val="81"/>
        </w:trPr>
        <w:tc>
          <w:tcPr>
            <w:tcW w:w="2104" w:type="dxa"/>
            <w:tcBorders>
              <w:top w:val="nil"/>
              <w:left w:val="nil"/>
              <w:bottom w:val="dotted" w:sz="4" w:space="0" w:color="000000"/>
              <w:right w:val="nil"/>
            </w:tcBorders>
          </w:tcPr>
          <w:p w14:paraId="000004A3" w14:textId="77777777" w:rsidR="009D695D" w:rsidRDefault="009D695D">
            <w:pPr>
              <w:spacing w:before="120" w:line="276" w:lineRule="auto"/>
              <w:rPr>
                <w:sz w:val="22"/>
                <w:szCs w:val="22"/>
              </w:rPr>
            </w:pPr>
          </w:p>
        </w:tc>
        <w:tc>
          <w:tcPr>
            <w:tcW w:w="2576" w:type="dxa"/>
            <w:tcBorders>
              <w:top w:val="nil"/>
              <w:left w:val="nil"/>
              <w:bottom w:val="dotted" w:sz="4" w:space="0" w:color="000000"/>
              <w:right w:val="nil"/>
            </w:tcBorders>
          </w:tcPr>
          <w:p w14:paraId="000004A4" w14:textId="77777777" w:rsidR="009D695D" w:rsidRDefault="009D695D">
            <w:pPr>
              <w:spacing w:before="120" w:line="276" w:lineRule="auto"/>
              <w:rPr>
                <w:sz w:val="22"/>
                <w:szCs w:val="22"/>
              </w:rPr>
            </w:pPr>
          </w:p>
        </w:tc>
        <w:tc>
          <w:tcPr>
            <w:tcW w:w="1980" w:type="dxa"/>
            <w:tcBorders>
              <w:top w:val="nil"/>
              <w:left w:val="nil"/>
              <w:bottom w:val="dotted" w:sz="4" w:space="0" w:color="000000"/>
              <w:right w:val="nil"/>
            </w:tcBorders>
          </w:tcPr>
          <w:p w14:paraId="000004A5" w14:textId="77777777" w:rsidR="009D695D" w:rsidRDefault="009D695D">
            <w:pPr>
              <w:spacing w:before="120" w:line="276" w:lineRule="auto"/>
              <w:rPr>
                <w:sz w:val="22"/>
                <w:szCs w:val="22"/>
              </w:rPr>
            </w:pPr>
          </w:p>
        </w:tc>
        <w:tc>
          <w:tcPr>
            <w:tcW w:w="1800" w:type="dxa"/>
            <w:tcBorders>
              <w:top w:val="nil"/>
              <w:left w:val="nil"/>
              <w:bottom w:val="dotted" w:sz="4" w:space="0" w:color="000000"/>
              <w:right w:val="nil"/>
            </w:tcBorders>
          </w:tcPr>
          <w:p w14:paraId="000004A6" w14:textId="77777777" w:rsidR="009D695D" w:rsidRDefault="009D695D">
            <w:pPr>
              <w:spacing w:before="120" w:line="276" w:lineRule="auto"/>
              <w:rPr>
                <w:sz w:val="22"/>
                <w:szCs w:val="22"/>
              </w:rPr>
            </w:pPr>
          </w:p>
        </w:tc>
      </w:tr>
      <w:tr w:rsidR="009D695D" w14:paraId="101D923C" w14:textId="77777777">
        <w:trPr>
          <w:trHeight w:val="188"/>
        </w:trPr>
        <w:tc>
          <w:tcPr>
            <w:tcW w:w="2104" w:type="dxa"/>
            <w:tcBorders>
              <w:top w:val="dotted" w:sz="4" w:space="0" w:color="000000"/>
              <w:left w:val="nil"/>
              <w:bottom w:val="dotted" w:sz="4" w:space="0" w:color="000000"/>
              <w:right w:val="nil"/>
            </w:tcBorders>
          </w:tcPr>
          <w:p w14:paraId="000004A7" w14:textId="77777777" w:rsidR="009D695D" w:rsidRDefault="009D695D">
            <w:pPr>
              <w:spacing w:before="120" w:line="276" w:lineRule="auto"/>
              <w:rPr>
                <w:sz w:val="22"/>
                <w:szCs w:val="22"/>
              </w:rPr>
            </w:pPr>
          </w:p>
        </w:tc>
        <w:tc>
          <w:tcPr>
            <w:tcW w:w="2576" w:type="dxa"/>
            <w:tcBorders>
              <w:top w:val="dotted" w:sz="4" w:space="0" w:color="000000"/>
              <w:left w:val="nil"/>
              <w:bottom w:val="dotted" w:sz="4" w:space="0" w:color="000000"/>
              <w:right w:val="nil"/>
            </w:tcBorders>
          </w:tcPr>
          <w:p w14:paraId="000004A8" w14:textId="77777777" w:rsidR="009D695D" w:rsidRDefault="009D695D">
            <w:pPr>
              <w:spacing w:before="120" w:line="276" w:lineRule="auto"/>
              <w:rPr>
                <w:sz w:val="22"/>
                <w:szCs w:val="22"/>
              </w:rPr>
            </w:pPr>
          </w:p>
        </w:tc>
        <w:tc>
          <w:tcPr>
            <w:tcW w:w="1980" w:type="dxa"/>
            <w:tcBorders>
              <w:top w:val="dotted" w:sz="4" w:space="0" w:color="000000"/>
              <w:left w:val="nil"/>
              <w:bottom w:val="dotted" w:sz="4" w:space="0" w:color="000000"/>
              <w:right w:val="nil"/>
            </w:tcBorders>
          </w:tcPr>
          <w:p w14:paraId="000004A9" w14:textId="77777777" w:rsidR="009D695D" w:rsidRDefault="009D695D">
            <w:pPr>
              <w:spacing w:before="120" w:line="276" w:lineRule="auto"/>
              <w:rPr>
                <w:sz w:val="22"/>
                <w:szCs w:val="22"/>
              </w:rPr>
            </w:pPr>
          </w:p>
        </w:tc>
        <w:tc>
          <w:tcPr>
            <w:tcW w:w="1800" w:type="dxa"/>
            <w:tcBorders>
              <w:top w:val="dotted" w:sz="4" w:space="0" w:color="000000"/>
              <w:left w:val="nil"/>
              <w:bottom w:val="dotted" w:sz="4" w:space="0" w:color="000000"/>
              <w:right w:val="nil"/>
            </w:tcBorders>
          </w:tcPr>
          <w:p w14:paraId="000004AA" w14:textId="77777777" w:rsidR="009D695D" w:rsidRDefault="009D695D">
            <w:pPr>
              <w:spacing w:before="120" w:line="276" w:lineRule="auto"/>
              <w:rPr>
                <w:sz w:val="22"/>
                <w:szCs w:val="22"/>
              </w:rPr>
            </w:pPr>
          </w:p>
        </w:tc>
      </w:tr>
    </w:tbl>
    <w:p w14:paraId="000004AB" w14:textId="77777777" w:rsidR="009D695D" w:rsidRDefault="00796E85">
      <w:pPr>
        <w:numPr>
          <w:ilvl w:val="0"/>
          <w:numId w:val="38"/>
        </w:numPr>
        <w:spacing w:before="120" w:after="120" w:line="276" w:lineRule="auto"/>
        <w:ind w:hanging="720"/>
        <w:jc w:val="both"/>
        <w:rPr>
          <w:sz w:val="22"/>
          <w:szCs w:val="22"/>
        </w:rPr>
      </w:pPr>
      <w:r>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000004AC" w14:textId="77777777" w:rsidR="009D695D" w:rsidRDefault="00796E85">
      <w:pPr>
        <w:numPr>
          <w:ilvl w:val="0"/>
          <w:numId w:val="38"/>
        </w:numPr>
        <w:spacing w:before="120" w:after="120" w:line="276" w:lineRule="auto"/>
        <w:ind w:hanging="720"/>
        <w:jc w:val="both"/>
        <w:rPr>
          <w:sz w:val="22"/>
          <w:szCs w:val="22"/>
        </w:rPr>
      </w:pPr>
      <w:r>
        <w:rPr>
          <w:sz w:val="22"/>
          <w:szCs w:val="22"/>
        </w:rPr>
        <w:t>We understand that you are not bound to accept the lowest evaluated Tender or any other Tender that you may receive; and</w:t>
      </w:r>
    </w:p>
    <w:p w14:paraId="000004AD" w14:textId="77777777" w:rsidR="009D695D" w:rsidRDefault="00796E85">
      <w:pPr>
        <w:numPr>
          <w:ilvl w:val="0"/>
          <w:numId w:val="38"/>
        </w:numPr>
        <w:spacing w:before="120" w:after="120" w:line="276" w:lineRule="auto"/>
        <w:ind w:hanging="720"/>
        <w:jc w:val="both"/>
        <w:rPr>
          <w:sz w:val="22"/>
          <w:szCs w:val="22"/>
        </w:rPr>
      </w:pPr>
      <w:r>
        <w:rPr>
          <w:sz w:val="22"/>
          <w:szCs w:val="22"/>
        </w:rPr>
        <w:t>If awarded the contract, the person named below shall act as Contractor’s Representative: …………………………………………………………………….</w:t>
      </w:r>
    </w:p>
    <w:tbl>
      <w:tblPr>
        <w:tblStyle w:val="af3"/>
        <w:tblW w:w="9322" w:type="dxa"/>
        <w:tblBorders>
          <w:top w:val="single" w:sz="4" w:space="0" w:color="000000"/>
          <w:left w:val="single" w:sz="4" w:space="0" w:color="000000"/>
          <w:bottom w:val="single" w:sz="4" w:space="0" w:color="000000"/>
          <w:right w:val="single" w:sz="4" w:space="0" w:color="000000"/>
          <w:insideH w:val="single" w:sz="4" w:space="0" w:color="BFBFBF"/>
          <w:insideV w:val="single" w:sz="4" w:space="0" w:color="BFBFBF"/>
        </w:tblBorders>
        <w:tblLayout w:type="fixed"/>
        <w:tblLook w:val="0000" w:firstRow="0" w:lastRow="0" w:firstColumn="0" w:lastColumn="0" w:noHBand="0" w:noVBand="0"/>
      </w:tblPr>
      <w:tblGrid>
        <w:gridCol w:w="2943"/>
        <w:gridCol w:w="6379"/>
      </w:tblGrid>
      <w:tr w:rsidR="009D695D" w14:paraId="597FAED5" w14:textId="77777777">
        <w:tc>
          <w:tcPr>
            <w:tcW w:w="2943" w:type="dxa"/>
            <w:shd w:val="clear" w:color="auto" w:fill="EFFFEF"/>
          </w:tcPr>
          <w:p w14:paraId="000004AE"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Signed:</w:t>
            </w:r>
          </w:p>
        </w:tc>
        <w:tc>
          <w:tcPr>
            <w:tcW w:w="6379" w:type="dxa"/>
            <w:shd w:val="clear" w:color="auto" w:fill="EFFFEF"/>
          </w:tcPr>
          <w:p w14:paraId="000004AF"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w:t>
            </w:r>
            <w:proofErr w:type="gramStart"/>
            <w:r>
              <w:rPr>
                <w:color w:val="000000"/>
                <w:sz w:val="22"/>
                <w:szCs w:val="22"/>
              </w:rPr>
              <w:t>…{</w:t>
            </w:r>
            <w:proofErr w:type="gramEnd"/>
            <w:r>
              <w:rPr>
                <w:color w:val="000000"/>
                <w:sz w:val="22"/>
                <w:szCs w:val="22"/>
              </w:rPr>
              <w:t>insert signature of authorized person}</w:t>
            </w:r>
          </w:p>
        </w:tc>
      </w:tr>
      <w:tr w:rsidR="009D695D" w14:paraId="12631393" w14:textId="77777777">
        <w:tc>
          <w:tcPr>
            <w:tcW w:w="2943" w:type="dxa"/>
            <w:shd w:val="clear" w:color="auto" w:fill="EFFFEF"/>
          </w:tcPr>
          <w:p w14:paraId="000004B0"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Name:</w:t>
            </w:r>
          </w:p>
        </w:tc>
        <w:tc>
          <w:tcPr>
            <w:tcW w:w="6379" w:type="dxa"/>
            <w:shd w:val="clear" w:color="auto" w:fill="EFFFEF"/>
          </w:tcPr>
          <w:p w14:paraId="000004B1"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w:t>
            </w:r>
            <w:proofErr w:type="gramStart"/>
            <w:r>
              <w:rPr>
                <w:color w:val="000000"/>
                <w:sz w:val="22"/>
                <w:szCs w:val="22"/>
              </w:rPr>
              <w:t>…..</w:t>
            </w:r>
            <w:proofErr w:type="gramEnd"/>
            <w:r>
              <w:rPr>
                <w:color w:val="000000"/>
                <w:sz w:val="22"/>
                <w:szCs w:val="22"/>
              </w:rPr>
              <w:t>…{insert complete name of person signing}</w:t>
            </w:r>
          </w:p>
        </w:tc>
      </w:tr>
      <w:tr w:rsidR="009D695D" w14:paraId="7DF29AFB" w14:textId="77777777">
        <w:trPr>
          <w:trHeight w:val="495"/>
        </w:trPr>
        <w:tc>
          <w:tcPr>
            <w:tcW w:w="2943" w:type="dxa"/>
            <w:shd w:val="clear" w:color="auto" w:fill="EFFFEF"/>
          </w:tcPr>
          <w:p w14:paraId="000004B2"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 the capacity of:</w:t>
            </w:r>
          </w:p>
        </w:tc>
        <w:tc>
          <w:tcPr>
            <w:tcW w:w="6379" w:type="dxa"/>
            <w:shd w:val="clear" w:color="auto" w:fill="EFFFEF"/>
          </w:tcPr>
          <w:p w14:paraId="000004B3"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legal capacity of person signing}</w:t>
            </w:r>
          </w:p>
        </w:tc>
      </w:tr>
      <w:tr w:rsidR="009D695D" w14:paraId="5F30924E" w14:textId="77777777">
        <w:trPr>
          <w:trHeight w:val="918"/>
        </w:trPr>
        <w:tc>
          <w:tcPr>
            <w:tcW w:w="2943" w:type="dxa"/>
            <w:shd w:val="clear" w:color="auto" w:fill="EFFFEF"/>
          </w:tcPr>
          <w:p w14:paraId="000004B4"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Duly authorized to sign the tender for and on behalf of</w:t>
            </w:r>
          </w:p>
        </w:tc>
        <w:tc>
          <w:tcPr>
            <w:tcW w:w="6379" w:type="dxa"/>
            <w:shd w:val="clear" w:color="auto" w:fill="EFFFEF"/>
          </w:tcPr>
          <w:p w14:paraId="000004B5"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br/>
              <w:t>…………</w:t>
            </w:r>
            <w:proofErr w:type="gramStart"/>
            <w:r>
              <w:rPr>
                <w:color w:val="000000"/>
                <w:sz w:val="22"/>
                <w:szCs w:val="22"/>
              </w:rPr>
              <w:t>…..</w:t>
            </w:r>
            <w:proofErr w:type="gramEnd"/>
            <w:r>
              <w:rPr>
                <w:color w:val="000000"/>
                <w:sz w:val="22"/>
                <w:szCs w:val="22"/>
              </w:rPr>
              <w:t>…………….{insert complete name of Tenderer and Company stamp}</w:t>
            </w:r>
          </w:p>
        </w:tc>
      </w:tr>
      <w:tr w:rsidR="009D695D" w14:paraId="6569B5BE" w14:textId="77777777">
        <w:tc>
          <w:tcPr>
            <w:tcW w:w="2943" w:type="dxa"/>
            <w:shd w:val="clear" w:color="auto" w:fill="EFFFEF"/>
          </w:tcPr>
          <w:p w14:paraId="000004B6"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lastRenderedPageBreak/>
              <w:t>Date:</w:t>
            </w:r>
          </w:p>
        </w:tc>
        <w:tc>
          <w:tcPr>
            <w:tcW w:w="6379" w:type="dxa"/>
            <w:shd w:val="clear" w:color="auto" w:fill="EFFFEF"/>
          </w:tcPr>
          <w:p w14:paraId="000004B7"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 day of ……….…………</w:t>
            </w:r>
            <w:proofErr w:type="gramStart"/>
            <w:r>
              <w:rPr>
                <w:color w:val="000000"/>
                <w:sz w:val="22"/>
                <w:szCs w:val="22"/>
              </w:rPr>
              <w:t>…..</w:t>
            </w:r>
            <w:proofErr w:type="gramEnd"/>
            <w:r>
              <w:rPr>
                <w:color w:val="000000"/>
                <w:sz w:val="22"/>
                <w:szCs w:val="22"/>
              </w:rPr>
              <w:t xml:space="preserve">  …………. {DD/MM/YY}</w:t>
            </w:r>
          </w:p>
        </w:tc>
      </w:tr>
    </w:tbl>
    <w:p w14:paraId="000004B8" w14:textId="77777777" w:rsidR="009D695D" w:rsidRDefault="009D695D">
      <w:pPr>
        <w:pStyle w:val="Title"/>
      </w:pPr>
    </w:p>
    <w:p w14:paraId="000004B9" w14:textId="77777777" w:rsidR="009D695D" w:rsidRDefault="009D695D">
      <w:pPr>
        <w:pStyle w:val="Title"/>
      </w:pPr>
    </w:p>
    <w:p w14:paraId="000004C5" w14:textId="74465394" w:rsidR="009D695D" w:rsidRDefault="009D695D">
      <w:pPr>
        <w:pStyle w:val="Title"/>
      </w:pPr>
    </w:p>
    <w:p w14:paraId="49015066" w14:textId="527627CE" w:rsidR="00364A8F" w:rsidRDefault="00364A8F">
      <w:pPr>
        <w:pStyle w:val="Title"/>
      </w:pPr>
    </w:p>
    <w:p w14:paraId="19E1E002" w14:textId="095B5BDC" w:rsidR="00364A8F" w:rsidRDefault="00364A8F">
      <w:pPr>
        <w:pStyle w:val="Title"/>
      </w:pPr>
    </w:p>
    <w:p w14:paraId="10DFC411" w14:textId="73717C0A" w:rsidR="00364A8F" w:rsidRDefault="00364A8F">
      <w:pPr>
        <w:pStyle w:val="Title"/>
      </w:pPr>
    </w:p>
    <w:p w14:paraId="63B090DA" w14:textId="07B1F9E7" w:rsidR="00364A8F" w:rsidRDefault="00364A8F">
      <w:pPr>
        <w:pStyle w:val="Title"/>
      </w:pPr>
    </w:p>
    <w:p w14:paraId="51CCCC50" w14:textId="38C6F826" w:rsidR="00364A8F" w:rsidRDefault="00364A8F">
      <w:pPr>
        <w:pStyle w:val="Title"/>
      </w:pPr>
    </w:p>
    <w:p w14:paraId="442A9089" w14:textId="2FF7C398" w:rsidR="00364A8F" w:rsidRDefault="00364A8F">
      <w:pPr>
        <w:pStyle w:val="Title"/>
      </w:pPr>
    </w:p>
    <w:p w14:paraId="4F17604E" w14:textId="4ED6721E" w:rsidR="00364A8F" w:rsidRDefault="00364A8F">
      <w:pPr>
        <w:pStyle w:val="Title"/>
      </w:pPr>
    </w:p>
    <w:p w14:paraId="13E4C450" w14:textId="4A4BFB9E" w:rsidR="00364A8F" w:rsidRDefault="00364A8F">
      <w:pPr>
        <w:pStyle w:val="Title"/>
      </w:pPr>
    </w:p>
    <w:p w14:paraId="6000ABF8" w14:textId="77777777" w:rsidR="00364A8F" w:rsidRDefault="00364A8F">
      <w:pPr>
        <w:pStyle w:val="Title"/>
      </w:pPr>
    </w:p>
    <w:p w14:paraId="000004C6" w14:textId="77777777" w:rsidR="009D695D" w:rsidRDefault="009D695D">
      <w:pPr>
        <w:pStyle w:val="Title"/>
      </w:pPr>
    </w:p>
    <w:p w14:paraId="000004C7" w14:textId="77777777" w:rsidR="009D695D" w:rsidRDefault="009D695D">
      <w:pPr>
        <w:pStyle w:val="Title"/>
      </w:pPr>
    </w:p>
    <w:p w14:paraId="000004C8" w14:textId="77777777" w:rsidR="009D695D" w:rsidRDefault="00796E85">
      <w:pPr>
        <w:pStyle w:val="Title"/>
      </w:pPr>
      <w:bookmarkStart w:id="85" w:name="_heading=h.48pi1tg" w:colFirst="0" w:colLast="0"/>
      <w:bookmarkEnd w:id="85"/>
      <w:r>
        <w:t>Part 2-Price Schedule Forms</w:t>
      </w:r>
    </w:p>
    <w:p w14:paraId="000004C9" w14:textId="77777777" w:rsidR="009D695D" w:rsidRDefault="009D695D">
      <w:pPr>
        <w:pBdr>
          <w:top w:val="nil"/>
          <w:left w:val="nil"/>
          <w:bottom w:val="nil"/>
          <w:right w:val="nil"/>
          <w:between w:val="nil"/>
        </w:pBdr>
        <w:jc w:val="both"/>
        <w:rPr>
          <w:i/>
          <w:color w:val="000000"/>
        </w:rPr>
      </w:pPr>
    </w:p>
    <w:p w14:paraId="000004CA" w14:textId="77777777" w:rsidR="009D695D" w:rsidRDefault="00796E85">
      <w:pPr>
        <w:pBdr>
          <w:top w:val="nil"/>
          <w:left w:val="nil"/>
          <w:bottom w:val="nil"/>
          <w:right w:val="nil"/>
          <w:between w:val="nil"/>
        </w:pBdr>
        <w:jc w:val="both"/>
        <w:rPr>
          <w:i/>
          <w:color w:val="000000"/>
        </w:rPr>
      </w:pPr>
      <w:r>
        <w:rPr>
          <w:i/>
          <w:color w:val="000000"/>
        </w:rPr>
        <w:t xml:space="preserve">[The Tenderer shall fill in these Price Schedule Forms in accordance with the instructions indicated. The list of line items in column 1 of the </w:t>
      </w:r>
      <w:r>
        <w:rPr>
          <w:b/>
          <w:i/>
          <w:color w:val="000000"/>
        </w:rPr>
        <w:t>Price Schedules</w:t>
      </w:r>
      <w:r>
        <w:rPr>
          <w:i/>
          <w:color w:val="000000"/>
        </w:rPr>
        <w:t xml:space="preserve"> shall coincide with the List of Goods and Related Services specified by the Procuring Entity in the Schedule of Requirements.]</w:t>
      </w:r>
    </w:p>
    <w:p w14:paraId="000004CB" w14:textId="77777777" w:rsidR="009D695D" w:rsidRDefault="009D695D">
      <w:pPr>
        <w:pBdr>
          <w:top w:val="nil"/>
          <w:left w:val="nil"/>
          <w:bottom w:val="nil"/>
          <w:right w:val="nil"/>
          <w:between w:val="nil"/>
        </w:pBdr>
        <w:jc w:val="both"/>
        <w:rPr>
          <w:i/>
          <w:color w:val="000000"/>
        </w:rPr>
      </w:pPr>
    </w:p>
    <w:p w14:paraId="000004CC" w14:textId="77777777" w:rsidR="009D695D" w:rsidRDefault="009D695D">
      <w:pPr>
        <w:pBdr>
          <w:top w:val="nil"/>
          <w:left w:val="nil"/>
          <w:bottom w:val="nil"/>
          <w:right w:val="nil"/>
          <w:between w:val="nil"/>
        </w:pBdr>
        <w:jc w:val="both"/>
        <w:rPr>
          <w:i/>
          <w:color w:val="000000"/>
        </w:rPr>
      </w:pPr>
    </w:p>
    <w:p w14:paraId="000004CD" w14:textId="77777777" w:rsidR="009D695D" w:rsidRDefault="009D695D">
      <w:pPr>
        <w:pBdr>
          <w:top w:val="nil"/>
          <w:left w:val="nil"/>
          <w:bottom w:val="nil"/>
          <w:right w:val="nil"/>
          <w:between w:val="nil"/>
        </w:pBdr>
        <w:jc w:val="both"/>
        <w:rPr>
          <w:i/>
          <w:color w:val="000000"/>
        </w:rPr>
      </w:pPr>
    </w:p>
    <w:p w14:paraId="000004CE" w14:textId="77777777" w:rsidR="009D695D" w:rsidRDefault="009D695D">
      <w:pPr>
        <w:pBdr>
          <w:top w:val="nil"/>
          <w:left w:val="nil"/>
          <w:bottom w:val="nil"/>
          <w:right w:val="nil"/>
          <w:between w:val="nil"/>
        </w:pBdr>
        <w:jc w:val="both"/>
        <w:rPr>
          <w:i/>
          <w:color w:val="000000"/>
        </w:rPr>
      </w:pPr>
    </w:p>
    <w:p w14:paraId="000004CF" w14:textId="77777777" w:rsidR="009D695D" w:rsidRDefault="009D695D">
      <w:pPr>
        <w:pBdr>
          <w:top w:val="nil"/>
          <w:left w:val="nil"/>
          <w:bottom w:val="nil"/>
          <w:right w:val="nil"/>
          <w:between w:val="nil"/>
        </w:pBdr>
        <w:jc w:val="both"/>
        <w:rPr>
          <w:i/>
          <w:color w:val="000000"/>
        </w:rPr>
      </w:pPr>
    </w:p>
    <w:p w14:paraId="000004D0" w14:textId="77777777" w:rsidR="009D695D" w:rsidRDefault="009D695D">
      <w:pPr>
        <w:pBdr>
          <w:top w:val="nil"/>
          <w:left w:val="nil"/>
          <w:bottom w:val="nil"/>
          <w:right w:val="nil"/>
          <w:between w:val="nil"/>
        </w:pBdr>
        <w:jc w:val="both"/>
        <w:rPr>
          <w:i/>
          <w:color w:val="000000"/>
        </w:rPr>
      </w:pPr>
    </w:p>
    <w:p w14:paraId="000004D1" w14:textId="77777777" w:rsidR="009D695D" w:rsidRDefault="009D695D">
      <w:pPr>
        <w:pBdr>
          <w:top w:val="nil"/>
          <w:left w:val="nil"/>
          <w:bottom w:val="nil"/>
          <w:right w:val="nil"/>
          <w:between w:val="nil"/>
        </w:pBdr>
        <w:jc w:val="both"/>
        <w:rPr>
          <w:i/>
          <w:color w:val="000000"/>
        </w:rPr>
      </w:pPr>
    </w:p>
    <w:p w14:paraId="000004D2" w14:textId="77777777" w:rsidR="009D695D" w:rsidRDefault="009D695D">
      <w:pPr>
        <w:pBdr>
          <w:top w:val="nil"/>
          <w:left w:val="nil"/>
          <w:bottom w:val="nil"/>
          <w:right w:val="nil"/>
          <w:between w:val="nil"/>
        </w:pBdr>
        <w:jc w:val="both"/>
        <w:rPr>
          <w:i/>
          <w:color w:val="000000"/>
        </w:rPr>
      </w:pPr>
    </w:p>
    <w:p w14:paraId="000004D3" w14:textId="77777777" w:rsidR="009D695D" w:rsidRDefault="009D695D">
      <w:pPr>
        <w:pBdr>
          <w:top w:val="nil"/>
          <w:left w:val="nil"/>
          <w:bottom w:val="nil"/>
          <w:right w:val="nil"/>
          <w:between w:val="nil"/>
        </w:pBdr>
        <w:jc w:val="both"/>
        <w:rPr>
          <w:i/>
          <w:color w:val="000000"/>
        </w:rPr>
      </w:pPr>
    </w:p>
    <w:p w14:paraId="000004D4" w14:textId="77777777" w:rsidR="009D695D" w:rsidRDefault="009D695D">
      <w:pPr>
        <w:pBdr>
          <w:top w:val="nil"/>
          <w:left w:val="nil"/>
          <w:bottom w:val="nil"/>
          <w:right w:val="nil"/>
          <w:between w:val="nil"/>
        </w:pBdr>
        <w:jc w:val="both"/>
        <w:rPr>
          <w:i/>
          <w:color w:val="000000"/>
        </w:rPr>
      </w:pPr>
    </w:p>
    <w:p w14:paraId="000004D5" w14:textId="11953AC0" w:rsidR="00364A8F" w:rsidRDefault="00364A8F">
      <w:pPr>
        <w:pBdr>
          <w:top w:val="nil"/>
          <w:left w:val="nil"/>
          <w:bottom w:val="nil"/>
          <w:right w:val="nil"/>
          <w:between w:val="nil"/>
        </w:pBdr>
        <w:jc w:val="both"/>
        <w:rPr>
          <w:i/>
          <w:color w:val="000000"/>
        </w:rPr>
      </w:pPr>
    </w:p>
    <w:p w14:paraId="01DD512E" w14:textId="77777777" w:rsidR="00364A8F" w:rsidRPr="00B979D3" w:rsidRDefault="00364A8F" w:rsidP="00B979D3"/>
    <w:p w14:paraId="245993DB" w14:textId="77777777" w:rsidR="00364A8F" w:rsidRPr="00B979D3" w:rsidRDefault="00364A8F" w:rsidP="00B979D3"/>
    <w:p w14:paraId="1755EE3E" w14:textId="77777777" w:rsidR="00364A8F" w:rsidRPr="00B979D3" w:rsidRDefault="00364A8F" w:rsidP="00B979D3"/>
    <w:p w14:paraId="0DA0B682" w14:textId="77777777" w:rsidR="00364A8F" w:rsidRPr="00B979D3" w:rsidRDefault="00364A8F" w:rsidP="00B979D3"/>
    <w:p w14:paraId="60CC0077" w14:textId="77777777" w:rsidR="00364A8F" w:rsidRPr="00B979D3" w:rsidRDefault="00364A8F" w:rsidP="00B979D3"/>
    <w:p w14:paraId="22495576" w14:textId="77777777" w:rsidR="00364A8F" w:rsidRPr="00B979D3" w:rsidRDefault="00364A8F" w:rsidP="00B979D3"/>
    <w:p w14:paraId="71BC7BDF" w14:textId="77777777" w:rsidR="00364A8F" w:rsidRPr="00B979D3" w:rsidRDefault="00364A8F" w:rsidP="00B979D3"/>
    <w:p w14:paraId="15C25733" w14:textId="77777777" w:rsidR="00364A8F" w:rsidRPr="00B979D3" w:rsidRDefault="00364A8F" w:rsidP="00B979D3"/>
    <w:p w14:paraId="6F551EE7" w14:textId="77777777" w:rsidR="00364A8F" w:rsidRPr="00B979D3" w:rsidRDefault="00364A8F" w:rsidP="00B979D3"/>
    <w:p w14:paraId="2F1D12F9" w14:textId="77777777" w:rsidR="00364A8F" w:rsidRPr="00B979D3" w:rsidRDefault="00364A8F" w:rsidP="00B979D3"/>
    <w:p w14:paraId="501DBF9E" w14:textId="77777777" w:rsidR="00364A8F" w:rsidRPr="00B979D3" w:rsidRDefault="00364A8F" w:rsidP="00B979D3"/>
    <w:p w14:paraId="4335C726" w14:textId="77777777" w:rsidR="00364A8F" w:rsidRPr="00B979D3" w:rsidRDefault="00364A8F" w:rsidP="00B979D3"/>
    <w:p w14:paraId="2468E0F3" w14:textId="77777777" w:rsidR="00364A8F" w:rsidRPr="00B979D3" w:rsidRDefault="00364A8F" w:rsidP="00B979D3"/>
    <w:p w14:paraId="6E935DE8" w14:textId="77777777" w:rsidR="00364A8F" w:rsidRPr="00B979D3" w:rsidRDefault="00364A8F" w:rsidP="00B979D3"/>
    <w:p w14:paraId="122848CC" w14:textId="77777777" w:rsidR="00364A8F" w:rsidRPr="00B979D3" w:rsidRDefault="00364A8F" w:rsidP="00B979D3"/>
    <w:p w14:paraId="1B8614D1" w14:textId="77777777" w:rsidR="00364A8F" w:rsidRPr="00B979D3" w:rsidRDefault="00364A8F" w:rsidP="00B979D3"/>
    <w:p w14:paraId="07CDA700" w14:textId="77777777" w:rsidR="00364A8F" w:rsidRPr="00B979D3" w:rsidRDefault="00364A8F" w:rsidP="00B979D3"/>
    <w:p w14:paraId="5D93082F" w14:textId="77777777" w:rsidR="00364A8F" w:rsidRPr="00B979D3" w:rsidRDefault="00364A8F" w:rsidP="00B979D3"/>
    <w:p w14:paraId="664F9400" w14:textId="77777777" w:rsidR="00364A8F" w:rsidRPr="00B979D3" w:rsidRDefault="00364A8F" w:rsidP="00B979D3"/>
    <w:p w14:paraId="5AE66F15" w14:textId="77777777" w:rsidR="00364A8F" w:rsidRPr="00B979D3" w:rsidRDefault="00364A8F" w:rsidP="00B979D3"/>
    <w:p w14:paraId="219CC0C4" w14:textId="77777777" w:rsidR="00364A8F" w:rsidRPr="00B979D3" w:rsidRDefault="00364A8F" w:rsidP="00B979D3"/>
    <w:p w14:paraId="17A31B3A" w14:textId="77777777" w:rsidR="00364A8F" w:rsidRPr="00B979D3" w:rsidRDefault="00364A8F" w:rsidP="00B979D3"/>
    <w:p w14:paraId="4189E7D2" w14:textId="77777777" w:rsidR="00364A8F" w:rsidRPr="00B979D3" w:rsidRDefault="00364A8F" w:rsidP="00B979D3"/>
    <w:p w14:paraId="2A5181DF" w14:textId="77777777" w:rsidR="00364A8F" w:rsidRPr="00B979D3" w:rsidRDefault="00364A8F" w:rsidP="00B979D3"/>
    <w:p w14:paraId="7C0AD3FD" w14:textId="77777777" w:rsidR="00364A8F" w:rsidRPr="00B979D3" w:rsidRDefault="00364A8F" w:rsidP="00B979D3"/>
    <w:p w14:paraId="58C6EBF9" w14:textId="77777777" w:rsidR="00364A8F" w:rsidRPr="00B979D3" w:rsidRDefault="00364A8F" w:rsidP="00B979D3"/>
    <w:p w14:paraId="5549029D" w14:textId="77777777" w:rsidR="00364A8F" w:rsidRPr="00B979D3" w:rsidRDefault="00364A8F" w:rsidP="00B979D3"/>
    <w:p w14:paraId="3A579F31" w14:textId="77777777" w:rsidR="00364A8F" w:rsidRPr="00B979D3" w:rsidRDefault="00364A8F" w:rsidP="00B979D3"/>
    <w:p w14:paraId="0FFE941E" w14:textId="77777777" w:rsidR="00364A8F" w:rsidRPr="00B979D3" w:rsidRDefault="00364A8F" w:rsidP="00B979D3"/>
    <w:p w14:paraId="6BFDD1C5" w14:textId="77777777" w:rsidR="00364A8F" w:rsidRPr="00B979D3" w:rsidRDefault="00364A8F" w:rsidP="00B979D3"/>
    <w:p w14:paraId="3AA5E8C0" w14:textId="77777777" w:rsidR="00364A8F" w:rsidRDefault="00364A8F" w:rsidP="00364A8F">
      <w:pPr>
        <w:ind w:firstLine="720"/>
        <w:sectPr w:rsidR="00364A8F" w:rsidSect="00E56840">
          <w:headerReference w:type="even" r:id="rId31"/>
          <w:headerReference w:type="default" r:id="rId32"/>
          <w:headerReference w:type="first" r:id="rId33"/>
          <w:pgSz w:w="11907" w:h="16839"/>
          <w:pgMar w:top="1080" w:right="1440" w:bottom="1440" w:left="1699" w:header="432" w:footer="288" w:gutter="0"/>
          <w:cols w:space="720"/>
          <w:titlePg/>
        </w:sectPr>
      </w:pPr>
    </w:p>
    <w:p w14:paraId="24FB85E8" w14:textId="174E8736" w:rsidR="00364A8F" w:rsidRDefault="00364A8F" w:rsidP="00B979D3">
      <w:pPr>
        <w:ind w:firstLine="720"/>
      </w:pPr>
    </w:p>
    <w:p w14:paraId="622AECC4" w14:textId="23C9FF29" w:rsidR="009D695D" w:rsidRPr="00B979D3" w:rsidRDefault="00364A8F" w:rsidP="00B979D3">
      <w:pPr>
        <w:tabs>
          <w:tab w:val="left" w:pos="553"/>
        </w:tabs>
        <w:sectPr w:rsidR="009D695D" w:rsidRPr="00B979D3" w:rsidSect="00B979D3">
          <w:pgSz w:w="16839" w:h="11907" w:orient="landscape"/>
          <w:pgMar w:top="1699" w:right="1080" w:bottom="1440" w:left="1440" w:header="432" w:footer="288" w:gutter="0"/>
          <w:cols w:space="720"/>
          <w:titlePg/>
        </w:sectPr>
      </w:pPr>
      <w:r>
        <w:tab/>
      </w:r>
    </w:p>
    <w:p w14:paraId="000004D6" w14:textId="77777777" w:rsidR="009D695D" w:rsidRDefault="009D695D">
      <w:pPr>
        <w:widowControl w:val="0"/>
        <w:pBdr>
          <w:top w:val="nil"/>
          <w:left w:val="nil"/>
          <w:bottom w:val="nil"/>
          <w:right w:val="nil"/>
          <w:between w:val="nil"/>
        </w:pBdr>
        <w:spacing w:line="276" w:lineRule="auto"/>
        <w:rPr>
          <w:i/>
          <w:color w:val="000000"/>
        </w:rPr>
      </w:pPr>
    </w:p>
    <w:tbl>
      <w:tblPr>
        <w:tblStyle w:val="af4"/>
        <w:tblW w:w="15041"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9D695D" w14:paraId="53BD47BF" w14:textId="77777777">
        <w:trPr>
          <w:gridAfter w:val="1"/>
          <w:wAfter w:w="2657" w:type="dxa"/>
          <w:trHeight w:val="1329"/>
        </w:trPr>
        <w:tc>
          <w:tcPr>
            <w:tcW w:w="1139" w:type="dxa"/>
            <w:tcBorders>
              <w:top w:val="nil"/>
              <w:left w:val="nil"/>
              <w:bottom w:val="single" w:sz="4" w:space="0" w:color="000000"/>
              <w:right w:val="nil"/>
            </w:tcBorders>
          </w:tcPr>
          <w:p w14:paraId="000004D7" w14:textId="77777777" w:rsidR="009D695D" w:rsidRDefault="009D695D">
            <w:pPr>
              <w:pBdr>
                <w:top w:val="nil"/>
                <w:left w:val="nil"/>
                <w:bottom w:val="nil"/>
                <w:right w:val="nil"/>
                <w:between w:val="nil"/>
              </w:pBdr>
              <w:spacing w:before="120" w:after="240"/>
              <w:rPr>
                <w:b/>
                <w:color w:val="000000"/>
                <w:sz w:val="36"/>
                <w:szCs w:val="36"/>
              </w:rPr>
            </w:pPr>
            <w:bookmarkStart w:id="86" w:name="_heading=h.2nusc19" w:colFirst="0" w:colLast="0"/>
            <w:bookmarkEnd w:id="86"/>
          </w:p>
        </w:tc>
        <w:tc>
          <w:tcPr>
            <w:tcW w:w="1834" w:type="dxa"/>
            <w:tcBorders>
              <w:top w:val="nil"/>
              <w:left w:val="nil"/>
              <w:bottom w:val="single" w:sz="4" w:space="0" w:color="000000"/>
              <w:right w:val="nil"/>
            </w:tcBorders>
          </w:tcPr>
          <w:p w14:paraId="000004D8" w14:textId="77777777" w:rsidR="009D695D" w:rsidRDefault="009D695D">
            <w:pPr>
              <w:pBdr>
                <w:top w:val="nil"/>
                <w:left w:val="nil"/>
                <w:bottom w:val="nil"/>
                <w:right w:val="nil"/>
                <w:between w:val="nil"/>
              </w:pBdr>
              <w:spacing w:before="120" w:after="240"/>
              <w:rPr>
                <w:b/>
                <w:color w:val="000000"/>
                <w:sz w:val="36"/>
                <w:szCs w:val="36"/>
              </w:rPr>
            </w:pPr>
          </w:p>
        </w:tc>
        <w:tc>
          <w:tcPr>
            <w:tcW w:w="9411" w:type="dxa"/>
            <w:gridSpan w:val="9"/>
            <w:tcBorders>
              <w:top w:val="nil"/>
              <w:left w:val="nil"/>
              <w:bottom w:val="single" w:sz="4" w:space="0" w:color="000000"/>
              <w:right w:val="nil"/>
            </w:tcBorders>
            <w:vAlign w:val="center"/>
          </w:tcPr>
          <w:p w14:paraId="000004D9" w14:textId="77777777" w:rsidR="009D695D" w:rsidRDefault="00796E85">
            <w:pPr>
              <w:pBdr>
                <w:top w:val="nil"/>
                <w:left w:val="nil"/>
                <w:bottom w:val="nil"/>
                <w:right w:val="nil"/>
                <w:between w:val="nil"/>
              </w:pBdr>
              <w:spacing w:before="120" w:after="240"/>
              <w:rPr>
                <w:b/>
                <w:color w:val="000000"/>
                <w:sz w:val="36"/>
                <w:szCs w:val="36"/>
              </w:rPr>
            </w:pPr>
            <w:bookmarkStart w:id="87" w:name="_heading=h.1302m92" w:colFirst="0" w:colLast="0"/>
            <w:bookmarkEnd w:id="87"/>
            <w:r>
              <w:rPr>
                <w:b/>
                <w:color w:val="000000"/>
                <w:sz w:val="36"/>
                <w:szCs w:val="36"/>
              </w:rPr>
              <w:t>1.  List of Goods and Delivery Schedule</w:t>
            </w:r>
          </w:p>
          <w:p w14:paraId="000004DA" w14:textId="77777777" w:rsidR="009D695D" w:rsidRDefault="00796E85">
            <w:pPr>
              <w:spacing w:after="200"/>
              <w:jc w:val="both"/>
              <w:rPr>
                <w:i/>
              </w:rPr>
            </w:pPr>
            <w:r>
              <w:rPr>
                <w:i/>
              </w:rPr>
              <w:t>[The Procuring Entity shall fill in this table, with the exception of the column “Tenderer’s offered Delivery date” to be filled by the Tenderer]</w:t>
            </w:r>
          </w:p>
          <w:p w14:paraId="000004DB" w14:textId="77777777" w:rsidR="009D695D" w:rsidRDefault="009D695D">
            <w:pPr>
              <w:spacing w:after="200"/>
              <w:jc w:val="center"/>
              <w:rPr>
                <w:i/>
              </w:rPr>
            </w:pPr>
          </w:p>
        </w:tc>
      </w:tr>
      <w:tr w:rsidR="009D695D" w14:paraId="1F7644C1" w14:textId="77777777">
        <w:trPr>
          <w:trHeight w:val="209"/>
        </w:trPr>
        <w:tc>
          <w:tcPr>
            <w:tcW w:w="1139" w:type="dxa"/>
            <w:vMerge w:val="restart"/>
            <w:tcBorders>
              <w:top w:val="single" w:sz="4" w:space="0" w:color="000000"/>
              <w:left w:val="single" w:sz="4" w:space="0" w:color="000000"/>
              <w:right w:val="single" w:sz="4" w:space="0" w:color="000000"/>
            </w:tcBorders>
            <w:vAlign w:val="center"/>
          </w:tcPr>
          <w:p w14:paraId="000004E4" w14:textId="77777777" w:rsidR="009D695D" w:rsidRDefault="00796E85">
            <w:pPr>
              <w:spacing w:before="60"/>
              <w:jc w:val="center"/>
              <w:rPr>
                <w:b/>
                <w:sz w:val="20"/>
                <w:szCs w:val="20"/>
              </w:rPr>
            </w:pPr>
            <w:r>
              <w:rPr>
                <w:b/>
                <w:sz w:val="20"/>
                <w:szCs w:val="20"/>
              </w:rPr>
              <w:t>Line Item</w:t>
            </w:r>
          </w:p>
          <w:p w14:paraId="000004E5" w14:textId="77777777" w:rsidR="009D695D" w:rsidRDefault="00796E85">
            <w:pPr>
              <w:spacing w:before="60"/>
              <w:jc w:val="center"/>
              <w:rPr>
                <w:b/>
                <w:sz w:val="20"/>
                <w:szCs w:val="20"/>
              </w:rPr>
            </w:pPr>
            <w:r>
              <w:rPr>
                <w:b/>
                <w:sz w:val="20"/>
                <w:szCs w:val="20"/>
              </w:rPr>
              <w:t>No</w:t>
            </w:r>
          </w:p>
        </w:tc>
        <w:tc>
          <w:tcPr>
            <w:tcW w:w="2022" w:type="dxa"/>
            <w:gridSpan w:val="2"/>
            <w:vMerge w:val="restart"/>
            <w:tcBorders>
              <w:top w:val="single" w:sz="4" w:space="0" w:color="000000"/>
              <w:left w:val="single" w:sz="4" w:space="0" w:color="000000"/>
              <w:right w:val="single" w:sz="4" w:space="0" w:color="000000"/>
            </w:tcBorders>
            <w:vAlign w:val="center"/>
          </w:tcPr>
          <w:p w14:paraId="000004E6" w14:textId="77777777" w:rsidR="009D695D" w:rsidRDefault="00796E85">
            <w:pPr>
              <w:spacing w:before="60"/>
              <w:jc w:val="center"/>
              <w:rPr>
                <w:b/>
                <w:sz w:val="20"/>
                <w:szCs w:val="20"/>
              </w:rPr>
            </w:pPr>
            <w:r>
              <w:rPr>
                <w:b/>
                <w:sz w:val="20"/>
                <w:szCs w:val="20"/>
              </w:rPr>
              <w:t>Description of Goods</w:t>
            </w:r>
          </w:p>
          <w:p w14:paraId="000004E7" w14:textId="77777777" w:rsidR="009D695D" w:rsidRDefault="009D695D">
            <w:pPr>
              <w:spacing w:before="60"/>
              <w:jc w:val="center"/>
              <w:rPr>
                <w:b/>
                <w:sz w:val="20"/>
                <w:szCs w:val="20"/>
              </w:rPr>
            </w:pPr>
          </w:p>
        </w:tc>
        <w:tc>
          <w:tcPr>
            <w:tcW w:w="1065" w:type="dxa"/>
            <w:vMerge w:val="restart"/>
            <w:tcBorders>
              <w:top w:val="single" w:sz="4" w:space="0" w:color="000000"/>
              <w:left w:val="single" w:sz="4" w:space="0" w:color="000000"/>
              <w:right w:val="single" w:sz="4" w:space="0" w:color="000000"/>
            </w:tcBorders>
            <w:vAlign w:val="center"/>
          </w:tcPr>
          <w:p w14:paraId="000004E9" w14:textId="77777777" w:rsidR="009D695D" w:rsidRDefault="00796E85">
            <w:pPr>
              <w:spacing w:before="60"/>
              <w:jc w:val="center"/>
              <w:rPr>
                <w:b/>
                <w:sz w:val="20"/>
                <w:szCs w:val="20"/>
              </w:rPr>
            </w:pPr>
            <w:r>
              <w:rPr>
                <w:b/>
                <w:sz w:val="20"/>
                <w:szCs w:val="20"/>
              </w:rPr>
              <w:t>Physical Unit</w:t>
            </w:r>
          </w:p>
        </w:tc>
        <w:tc>
          <w:tcPr>
            <w:tcW w:w="1065" w:type="dxa"/>
            <w:vMerge w:val="restart"/>
            <w:tcBorders>
              <w:top w:val="single" w:sz="4" w:space="0" w:color="000000"/>
              <w:left w:val="single" w:sz="4" w:space="0" w:color="000000"/>
              <w:right w:val="single" w:sz="4" w:space="0" w:color="000000"/>
            </w:tcBorders>
            <w:vAlign w:val="center"/>
          </w:tcPr>
          <w:p w14:paraId="000004EA" w14:textId="77777777" w:rsidR="009D695D" w:rsidRDefault="00796E85">
            <w:pPr>
              <w:spacing w:before="60"/>
              <w:jc w:val="center"/>
              <w:rPr>
                <w:b/>
                <w:sz w:val="20"/>
                <w:szCs w:val="20"/>
              </w:rPr>
            </w:pPr>
            <w:r>
              <w:rPr>
                <w:b/>
                <w:sz w:val="20"/>
                <w:szCs w:val="20"/>
              </w:rPr>
              <w:t>Quantity</w:t>
            </w:r>
          </w:p>
        </w:tc>
        <w:tc>
          <w:tcPr>
            <w:tcW w:w="1440" w:type="dxa"/>
            <w:vMerge w:val="restart"/>
            <w:tcBorders>
              <w:top w:val="single" w:sz="4" w:space="0" w:color="000000"/>
              <w:left w:val="single" w:sz="4" w:space="0" w:color="000000"/>
              <w:right w:val="single" w:sz="4" w:space="0" w:color="000000"/>
            </w:tcBorders>
            <w:vAlign w:val="center"/>
          </w:tcPr>
          <w:p w14:paraId="000004EB" w14:textId="77777777" w:rsidR="009D695D" w:rsidRDefault="00796E85">
            <w:pPr>
              <w:spacing w:before="60"/>
              <w:jc w:val="center"/>
              <w:rPr>
                <w:b/>
                <w:sz w:val="20"/>
                <w:szCs w:val="20"/>
              </w:rPr>
            </w:pPr>
            <w:r>
              <w:rPr>
                <w:b/>
                <w:color w:val="000000"/>
                <w:sz w:val="20"/>
                <w:szCs w:val="20"/>
              </w:rPr>
              <w:t>Rate</w:t>
            </w:r>
          </w:p>
        </w:tc>
        <w:tc>
          <w:tcPr>
            <w:tcW w:w="1095" w:type="dxa"/>
            <w:vMerge w:val="restart"/>
            <w:tcBorders>
              <w:top w:val="single" w:sz="4" w:space="0" w:color="000000"/>
              <w:left w:val="single" w:sz="4" w:space="0" w:color="000000"/>
              <w:right w:val="single" w:sz="4" w:space="0" w:color="000000"/>
            </w:tcBorders>
            <w:vAlign w:val="center"/>
          </w:tcPr>
          <w:p w14:paraId="000004EC" w14:textId="77777777" w:rsidR="009D695D" w:rsidRDefault="00796E85">
            <w:pPr>
              <w:spacing w:before="60" w:after="60"/>
              <w:jc w:val="center"/>
              <w:rPr>
                <w:b/>
                <w:sz w:val="20"/>
                <w:szCs w:val="20"/>
              </w:rPr>
            </w:pPr>
            <w:r>
              <w:rPr>
                <w:b/>
                <w:sz w:val="20"/>
                <w:szCs w:val="20"/>
              </w:rPr>
              <w:t>Total</w:t>
            </w:r>
          </w:p>
        </w:tc>
        <w:tc>
          <w:tcPr>
            <w:tcW w:w="1680" w:type="dxa"/>
            <w:vMerge w:val="restart"/>
            <w:tcBorders>
              <w:top w:val="single" w:sz="4" w:space="0" w:color="000000"/>
              <w:left w:val="single" w:sz="4" w:space="0" w:color="000000"/>
              <w:right w:val="single" w:sz="4" w:space="0" w:color="000000"/>
            </w:tcBorders>
            <w:vAlign w:val="center"/>
          </w:tcPr>
          <w:p w14:paraId="000004ED" w14:textId="77777777" w:rsidR="009D695D" w:rsidRDefault="00796E85">
            <w:pPr>
              <w:spacing w:before="60" w:after="60"/>
              <w:jc w:val="center"/>
              <w:rPr>
                <w:b/>
                <w:sz w:val="20"/>
                <w:szCs w:val="20"/>
              </w:rPr>
            </w:pPr>
            <w:r>
              <w:rPr>
                <w:b/>
                <w:sz w:val="20"/>
                <w:szCs w:val="20"/>
              </w:rPr>
              <w:t>Final (Project Site) Destination as specified in BDS</w:t>
            </w:r>
          </w:p>
        </w:tc>
        <w:tc>
          <w:tcPr>
            <w:tcW w:w="5535" w:type="dxa"/>
            <w:gridSpan w:val="4"/>
            <w:tcBorders>
              <w:top w:val="single" w:sz="4" w:space="0" w:color="000000"/>
              <w:left w:val="single" w:sz="4" w:space="0" w:color="000000"/>
              <w:bottom w:val="single" w:sz="4" w:space="0" w:color="000000"/>
              <w:right w:val="single" w:sz="4" w:space="0" w:color="000000"/>
            </w:tcBorders>
            <w:vAlign w:val="center"/>
          </w:tcPr>
          <w:p w14:paraId="000004EE" w14:textId="77777777" w:rsidR="009D695D" w:rsidRDefault="00796E85">
            <w:pPr>
              <w:spacing w:before="60" w:after="60"/>
              <w:jc w:val="center"/>
              <w:rPr>
                <w:sz w:val="20"/>
                <w:szCs w:val="20"/>
              </w:rPr>
            </w:pPr>
            <w:proofErr w:type="gramStart"/>
            <w:r>
              <w:rPr>
                <w:b/>
                <w:sz w:val="20"/>
                <w:szCs w:val="20"/>
              </w:rPr>
              <w:t>Delivery  (</w:t>
            </w:r>
            <w:proofErr w:type="gramEnd"/>
            <w:r>
              <w:rPr>
                <w:b/>
                <w:sz w:val="20"/>
                <w:szCs w:val="20"/>
              </w:rPr>
              <w:t>as per Incoterms) Date</w:t>
            </w:r>
          </w:p>
        </w:tc>
      </w:tr>
      <w:tr w:rsidR="009D695D" w14:paraId="173855D7" w14:textId="77777777">
        <w:trPr>
          <w:trHeight w:val="209"/>
        </w:trPr>
        <w:tc>
          <w:tcPr>
            <w:tcW w:w="1139" w:type="dxa"/>
            <w:vMerge/>
            <w:tcBorders>
              <w:top w:val="single" w:sz="4" w:space="0" w:color="000000"/>
              <w:left w:val="single" w:sz="4" w:space="0" w:color="000000"/>
              <w:right w:val="single" w:sz="4" w:space="0" w:color="000000"/>
            </w:tcBorders>
            <w:vAlign w:val="center"/>
          </w:tcPr>
          <w:p w14:paraId="000004F2" w14:textId="77777777" w:rsidR="009D695D" w:rsidRDefault="009D695D">
            <w:pPr>
              <w:widowControl w:val="0"/>
              <w:pBdr>
                <w:top w:val="nil"/>
                <w:left w:val="nil"/>
                <w:bottom w:val="nil"/>
                <w:right w:val="nil"/>
                <w:between w:val="nil"/>
              </w:pBdr>
              <w:spacing w:line="276" w:lineRule="auto"/>
              <w:rPr>
                <w:sz w:val="20"/>
                <w:szCs w:val="20"/>
              </w:rPr>
            </w:pPr>
          </w:p>
        </w:tc>
        <w:tc>
          <w:tcPr>
            <w:tcW w:w="2022" w:type="dxa"/>
            <w:gridSpan w:val="2"/>
            <w:vMerge/>
            <w:tcBorders>
              <w:top w:val="single" w:sz="4" w:space="0" w:color="000000"/>
              <w:left w:val="single" w:sz="4" w:space="0" w:color="000000"/>
              <w:right w:val="single" w:sz="4" w:space="0" w:color="000000"/>
            </w:tcBorders>
            <w:vAlign w:val="center"/>
          </w:tcPr>
          <w:p w14:paraId="000004F3" w14:textId="77777777" w:rsidR="009D695D" w:rsidRDefault="009D695D">
            <w:pPr>
              <w:widowControl w:val="0"/>
              <w:pBdr>
                <w:top w:val="nil"/>
                <w:left w:val="nil"/>
                <w:bottom w:val="nil"/>
                <w:right w:val="nil"/>
                <w:between w:val="nil"/>
              </w:pBdr>
              <w:spacing w:line="276" w:lineRule="auto"/>
              <w:rPr>
                <w:sz w:val="20"/>
                <w:szCs w:val="20"/>
              </w:rPr>
            </w:pPr>
          </w:p>
        </w:tc>
        <w:tc>
          <w:tcPr>
            <w:tcW w:w="1065" w:type="dxa"/>
            <w:vMerge/>
            <w:tcBorders>
              <w:top w:val="single" w:sz="4" w:space="0" w:color="000000"/>
              <w:left w:val="single" w:sz="4" w:space="0" w:color="000000"/>
              <w:right w:val="single" w:sz="4" w:space="0" w:color="000000"/>
            </w:tcBorders>
            <w:vAlign w:val="center"/>
          </w:tcPr>
          <w:p w14:paraId="000004F5" w14:textId="77777777" w:rsidR="009D695D" w:rsidRDefault="009D695D">
            <w:pPr>
              <w:widowControl w:val="0"/>
              <w:pBdr>
                <w:top w:val="nil"/>
                <w:left w:val="nil"/>
                <w:bottom w:val="nil"/>
                <w:right w:val="nil"/>
                <w:between w:val="nil"/>
              </w:pBdr>
              <w:spacing w:line="276" w:lineRule="auto"/>
              <w:rPr>
                <w:sz w:val="20"/>
                <w:szCs w:val="20"/>
              </w:rPr>
            </w:pPr>
          </w:p>
        </w:tc>
        <w:tc>
          <w:tcPr>
            <w:tcW w:w="1065" w:type="dxa"/>
            <w:vMerge/>
            <w:tcBorders>
              <w:top w:val="single" w:sz="4" w:space="0" w:color="000000"/>
              <w:left w:val="single" w:sz="4" w:space="0" w:color="000000"/>
              <w:right w:val="single" w:sz="4" w:space="0" w:color="000000"/>
            </w:tcBorders>
            <w:vAlign w:val="center"/>
          </w:tcPr>
          <w:p w14:paraId="000004F6" w14:textId="77777777" w:rsidR="009D695D" w:rsidRDefault="009D695D">
            <w:pPr>
              <w:widowControl w:val="0"/>
              <w:pBdr>
                <w:top w:val="nil"/>
                <w:left w:val="nil"/>
                <w:bottom w:val="nil"/>
                <w:right w:val="nil"/>
                <w:between w:val="nil"/>
              </w:pBdr>
              <w:spacing w:line="276" w:lineRule="auto"/>
              <w:rPr>
                <w:sz w:val="20"/>
                <w:szCs w:val="20"/>
              </w:rPr>
            </w:pPr>
          </w:p>
        </w:tc>
        <w:tc>
          <w:tcPr>
            <w:tcW w:w="1440" w:type="dxa"/>
            <w:vMerge/>
            <w:tcBorders>
              <w:top w:val="single" w:sz="4" w:space="0" w:color="000000"/>
              <w:left w:val="single" w:sz="4" w:space="0" w:color="000000"/>
              <w:right w:val="single" w:sz="4" w:space="0" w:color="000000"/>
            </w:tcBorders>
            <w:vAlign w:val="center"/>
          </w:tcPr>
          <w:p w14:paraId="000004F7" w14:textId="77777777" w:rsidR="009D695D" w:rsidRDefault="009D695D">
            <w:pPr>
              <w:widowControl w:val="0"/>
              <w:pBdr>
                <w:top w:val="nil"/>
                <w:left w:val="nil"/>
                <w:bottom w:val="nil"/>
                <w:right w:val="nil"/>
                <w:between w:val="nil"/>
              </w:pBdr>
              <w:spacing w:line="276" w:lineRule="auto"/>
              <w:rPr>
                <w:sz w:val="20"/>
                <w:szCs w:val="20"/>
              </w:rPr>
            </w:pPr>
          </w:p>
        </w:tc>
        <w:tc>
          <w:tcPr>
            <w:tcW w:w="1095" w:type="dxa"/>
            <w:vMerge/>
            <w:tcBorders>
              <w:top w:val="single" w:sz="4" w:space="0" w:color="000000"/>
              <w:left w:val="single" w:sz="4" w:space="0" w:color="000000"/>
              <w:right w:val="single" w:sz="4" w:space="0" w:color="000000"/>
            </w:tcBorders>
            <w:vAlign w:val="center"/>
          </w:tcPr>
          <w:p w14:paraId="000004F8" w14:textId="77777777" w:rsidR="009D695D" w:rsidRDefault="009D695D">
            <w:pPr>
              <w:widowControl w:val="0"/>
              <w:pBdr>
                <w:top w:val="nil"/>
                <w:left w:val="nil"/>
                <w:bottom w:val="nil"/>
                <w:right w:val="nil"/>
                <w:between w:val="nil"/>
              </w:pBdr>
              <w:spacing w:line="276" w:lineRule="auto"/>
              <w:rPr>
                <w:sz w:val="20"/>
                <w:szCs w:val="20"/>
              </w:rPr>
            </w:pPr>
          </w:p>
        </w:tc>
        <w:tc>
          <w:tcPr>
            <w:tcW w:w="1680" w:type="dxa"/>
            <w:vMerge/>
            <w:tcBorders>
              <w:top w:val="single" w:sz="4" w:space="0" w:color="000000"/>
              <w:left w:val="single" w:sz="4" w:space="0" w:color="000000"/>
              <w:right w:val="single" w:sz="4" w:space="0" w:color="000000"/>
            </w:tcBorders>
            <w:vAlign w:val="center"/>
          </w:tcPr>
          <w:p w14:paraId="000004F9" w14:textId="77777777" w:rsidR="009D695D" w:rsidRDefault="009D695D">
            <w:pPr>
              <w:widowControl w:val="0"/>
              <w:pBdr>
                <w:top w:val="nil"/>
                <w:left w:val="nil"/>
                <w:bottom w:val="nil"/>
                <w:right w:val="nil"/>
                <w:between w:val="nil"/>
              </w:pBdr>
              <w:spacing w:line="276" w:lineRule="auto"/>
              <w:rPr>
                <w:sz w:val="20"/>
                <w:szCs w:val="20"/>
              </w:rPr>
            </w:pPr>
          </w:p>
        </w:tc>
        <w:tc>
          <w:tcPr>
            <w:tcW w:w="975" w:type="dxa"/>
            <w:tcBorders>
              <w:top w:val="single" w:sz="4" w:space="0" w:color="000000"/>
              <w:left w:val="single" w:sz="4" w:space="0" w:color="000000"/>
              <w:right w:val="single" w:sz="4" w:space="0" w:color="000000"/>
            </w:tcBorders>
            <w:vAlign w:val="center"/>
          </w:tcPr>
          <w:p w14:paraId="000004FA" w14:textId="77777777" w:rsidR="009D695D" w:rsidRDefault="00796E85">
            <w:pPr>
              <w:spacing w:before="60" w:after="60"/>
              <w:jc w:val="center"/>
              <w:rPr>
                <w:b/>
                <w:sz w:val="20"/>
                <w:szCs w:val="20"/>
              </w:rPr>
            </w:pPr>
            <w:r>
              <w:rPr>
                <w:b/>
                <w:sz w:val="20"/>
                <w:szCs w:val="20"/>
              </w:rPr>
              <w:t>Earliest Delivery Date</w:t>
            </w:r>
          </w:p>
        </w:tc>
        <w:tc>
          <w:tcPr>
            <w:tcW w:w="1695" w:type="dxa"/>
            <w:tcBorders>
              <w:top w:val="single" w:sz="4" w:space="0" w:color="000000"/>
              <w:left w:val="single" w:sz="4" w:space="0" w:color="000000"/>
              <w:right w:val="single" w:sz="4" w:space="0" w:color="000000"/>
            </w:tcBorders>
            <w:vAlign w:val="center"/>
          </w:tcPr>
          <w:p w14:paraId="000004FB" w14:textId="77777777" w:rsidR="009D695D" w:rsidRDefault="00796E85">
            <w:pPr>
              <w:spacing w:before="60" w:after="60"/>
              <w:jc w:val="center"/>
              <w:rPr>
                <w:b/>
                <w:sz w:val="20"/>
                <w:szCs w:val="20"/>
              </w:rPr>
            </w:pPr>
            <w:r>
              <w:rPr>
                <w:b/>
                <w:sz w:val="20"/>
                <w:szCs w:val="20"/>
              </w:rPr>
              <w:t>Latest Delivery Date</w:t>
            </w:r>
          </w:p>
          <w:p w14:paraId="000004FC" w14:textId="77777777" w:rsidR="009D695D" w:rsidRDefault="009D695D">
            <w:pPr>
              <w:spacing w:before="60" w:after="60"/>
              <w:jc w:val="center"/>
              <w:rPr>
                <w:b/>
                <w:sz w:val="20"/>
                <w:szCs w:val="20"/>
              </w:rPr>
            </w:pPr>
          </w:p>
        </w:tc>
        <w:tc>
          <w:tcPr>
            <w:tcW w:w="2865" w:type="dxa"/>
            <w:gridSpan w:val="2"/>
            <w:tcBorders>
              <w:top w:val="single" w:sz="4" w:space="0" w:color="000000"/>
              <w:left w:val="single" w:sz="4" w:space="0" w:color="000000"/>
              <w:bottom w:val="single" w:sz="4" w:space="0" w:color="000000"/>
              <w:right w:val="single" w:sz="4" w:space="0" w:color="000000"/>
            </w:tcBorders>
            <w:vAlign w:val="center"/>
          </w:tcPr>
          <w:p w14:paraId="000004FD" w14:textId="77777777" w:rsidR="009D695D" w:rsidRDefault="00796E85">
            <w:pPr>
              <w:spacing w:before="60" w:after="60"/>
              <w:jc w:val="center"/>
              <w:rPr>
                <w:b/>
                <w:sz w:val="20"/>
                <w:szCs w:val="20"/>
              </w:rPr>
            </w:pPr>
            <w:proofErr w:type="gramStart"/>
            <w:r>
              <w:rPr>
                <w:b/>
                <w:sz w:val="20"/>
                <w:szCs w:val="20"/>
              </w:rPr>
              <w:t>Tenderer’s  offered</w:t>
            </w:r>
            <w:proofErr w:type="gramEnd"/>
            <w:r>
              <w:rPr>
                <w:b/>
                <w:sz w:val="20"/>
                <w:szCs w:val="20"/>
              </w:rPr>
              <w:t xml:space="preserve"> Delivery date [</w:t>
            </w:r>
            <w:r>
              <w:rPr>
                <w:b/>
                <w:i/>
                <w:sz w:val="20"/>
                <w:szCs w:val="20"/>
              </w:rPr>
              <w:t>to be provided by the Tenderer</w:t>
            </w:r>
            <w:r>
              <w:rPr>
                <w:b/>
                <w:sz w:val="20"/>
                <w:szCs w:val="20"/>
              </w:rPr>
              <w:t>]</w:t>
            </w:r>
          </w:p>
        </w:tc>
      </w:tr>
      <w:tr w:rsidR="009D695D" w14:paraId="6741D5A5" w14:textId="77777777">
        <w:trPr>
          <w:trHeight w:val="391"/>
        </w:trPr>
        <w:tc>
          <w:tcPr>
            <w:tcW w:w="1139" w:type="dxa"/>
            <w:tcBorders>
              <w:top w:val="single" w:sz="4" w:space="0" w:color="000000"/>
              <w:left w:val="single" w:sz="4" w:space="0" w:color="000000"/>
              <w:bottom w:val="single" w:sz="4" w:space="0" w:color="000000"/>
              <w:right w:val="single" w:sz="4" w:space="0" w:color="000000"/>
            </w:tcBorders>
            <w:vAlign w:val="center"/>
          </w:tcPr>
          <w:p w14:paraId="000004FF" w14:textId="77777777" w:rsidR="009D695D" w:rsidRDefault="009D695D">
            <w:pPr>
              <w:jc w:val="center"/>
            </w:pPr>
          </w:p>
        </w:tc>
        <w:tc>
          <w:tcPr>
            <w:tcW w:w="2022" w:type="dxa"/>
            <w:gridSpan w:val="2"/>
            <w:tcBorders>
              <w:top w:val="single" w:sz="4" w:space="0" w:color="000000"/>
              <w:left w:val="single" w:sz="4" w:space="0" w:color="000000"/>
              <w:bottom w:val="single" w:sz="4" w:space="0" w:color="000000"/>
              <w:right w:val="single" w:sz="4" w:space="0" w:color="000000"/>
            </w:tcBorders>
            <w:vAlign w:val="center"/>
          </w:tcPr>
          <w:p w14:paraId="00000500" w14:textId="77777777" w:rsidR="009D695D" w:rsidRDefault="009D695D"/>
        </w:tc>
        <w:tc>
          <w:tcPr>
            <w:tcW w:w="1065" w:type="dxa"/>
            <w:tcBorders>
              <w:top w:val="single" w:sz="4" w:space="0" w:color="000000"/>
              <w:left w:val="single" w:sz="4" w:space="0" w:color="000000"/>
              <w:bottom w:val="single" w:sz="4" w:space="0" w:color="000000"/>
              <w:right w:val="single" w:sz="4" w:space="0" w:color="000000"/>
            </w:tcBorders>
            <w:vAlign w:val="center"/>
          </w:tcPr>
          <w:p w14:paraId="00000502" w14:textId="77777777" w:rsidR="009D695D" w:rsidRDefault="009D695D">
            <w:pPr>
              <w:jc w:val="center"/>
            </w:pPr>
          </w:p>
        </w:tc>
        <w:tc>
          <w:tcPr>
            <w:tcW w:w="1065" w:type="dxa"/>
            <w:tcBorders>
              <w:top w:val="single" w:sz="4" w:space="0" w:color="000000"/>
              <w:left w:val="single" w:sz="4" w:space="0" w:color="000000"/>
              <w:bottom w:val="single" w:sz="4" w:space="0" w:color="000000"/>
              <w:right w:val="single" w:sz="4" w:space="0" w:color="000000"/>
            </w:tcBorders>
            <w:vAlign w:val="center"/>
          </w:tcPr>
          <w:p w14:paraId="00000503" w14:textId="77777777" w:rsidR="009D695D" w:rsidRDefault="009D695D">
            <w:pPr>
              <w:jc w:val="center"/>
              <w:rPr>
                <w:sz w:val="20"/>
                <w:szCs w:val="20"/>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00000504" w14:textId="77777777" w:rsidR="009D695D" w:rsidRDefault="009D695D">
            <w:pPr>
              <w:jc w:val="center"/>
              <w:rPr>
                <w:sz w:val="20"/>
                <w:szCs w:val="20"/>
                <w:highlight w:val="yellow"/>
              </w:rPr>
            </w:pPr>
          </w:p>
        </w:tc>
        <w:tc>
          <w:tcPr>
            <w:tcW w:w="1095" w:type="dxa"/>
            <w:tcBorders>
              <w:left w:val="single" w:sz="4" w:space="0" w:color="000000"/>
              <w:right w:val="single" w:sz="4" w:space="0" w:color="000000"/>
            </w:tcBorders>
          </w:tcPr>
          <w:p w14:paraId="00000505" w14:textId="77777777" w:rsidR="009D695D" w:rsidRDefault="009D695D">
            <w:pPr>
              <w:jc w:val="center"/>
            </w:pPr>
          </w:p>
        </w:tc>
        <w:tc>
          <w:tcPr>
            <w:tcW w:w="1680" w:type="dxa"/>
            <w:tcBorders>
              <w:left w:val="single" w:sz="4" w:space="0" w:color="000000"/>
              <w:right w:val="single" w:sz="4" w:space="0" w:color="000000"/>
            </w:tcBorders>
          </w:tcPr>
          <w:p w14:paraId="00000506" w14:textId="77777777" w:rsidR="009D695D" w:rsidRDefault="009D695D">
            <w:pPr>
              <w:jc w:val="center"/>
            </w:pPr>
          </w:p>
        </w:tc>
        <w:tc>
          <w:tcPr>
            <w:tcW w:w="975" w:type="dxa"/>
            <w:tcBorders>
              <w:left w:val="single" w:sz="4" w:space="0" w:color="000000"/>
              <w:right w:val="single" w:sz="4" w:space="0" w:color="000000"/>
            </w:tcBorders>
            <w:vAlign w:val="center"/>
          </w:tcPr>
          <w:p w14:paraId="00000507" w14:textId="77777777" w:rsidR="009D695D" w:rsidRDefault="009D695D">
            <w:pPr>
              <w:jc w:val="center"/>
            </w:pPr>
          </w:p>
        </w:tc>
        <w:tc>
          <w:tcPr>
            <w:tcW w:w="1695" w:type="dxa"/>
            <w:tcBorders>
              <w:left w:val="single" w:sz="4" w:space="0" w:color="000000"/>
              <w:right w:val="single" w:sz="4" w:space="0" w:color="000000"/>
            </w:tcBorders>
            <w:vAlign w:val="center"/>
          </w:tcPr>
          <w:p w14:paraId="00000508" w14:textId="77777777" w:rsidR="009D695D" w:rsidRDefault="009D695D">
            <w:pPr>
              <w:jc w:val="center"/>
              <w:rPr>
                <w:sz w:val="20"/>
                <w:szCs w:val="20"/>
              </w:rPr>
            </w:pPr>
          </w:p>
        </w:tc>
        <w:tc>
          <w:tcPr>
            <w:tcW w:w="2865" w:type="dxa"/>
            <w:gridSpan w:val="2"/>
            <w:tcBorders>
              <w:left w:val="single" w:sz="4" w:space="0" w:color="000000"/>
              <w:right w:val="single" w:sz="4" w:space="0" w:color="000000"/>
            </w:tcBorders>
            <w:vAlign w:val="center"/>
          </w:tcPr>
          <w:p w14:paraId="00000509" w14:textId="77777777" w:rsidR="009D695D" w:rsidRDefault="009D695D">
            <w:pPr>
              <w:jc w:val="center"/>
            </w:pPr>
          </w:p>
        </w:tc>
      </w:tr>
    </w:tbl>
    <w:p w14:paraId="0000050B" w14:textId="77777777" w:rsidR="009D695D" w:rsidRDefault="009D695D">
      <w:pPr>
        <w:ind w:left="2880" w:hanging="2880"/>
        <w:rPr>
          <w:b/>
          <w:sz w:val="28"/>
          <w:szCs w:val="28"/>
          <w:u w:val="single"/>
        </w:rPr>
      </w:pPr>
    </w:p>
    <w:p w14:paraId="0000050C" w14:textId="77777777" w:rsidR="009D695D" w:rsidRDefault="00796E85">
      <w:pPr>
        <w:rPr>
          <w:b/>
          <w:sz w:val="28"/>
          <w:szCs w:val="28"/>
          <w:u w:val="single"/>
        </w:rPr>
      </w:pPr>
      <w:r>
        <w:rPr>
          <w:b/>
          <w:sz w:val="28"/>
          <w:szCs w:val="28"/>
          <w:u w:val="single"/>
        </w:rPr>
        <w:t xml:space="preserve">Delivery Schedule  </w:t>
      </w:r>
    </w:p>
    <w:p w14:paraId="0000050D" w14:textId="77777777" w:rsidR="009D695D" w:rsidRDefault="009D695D">
      <w:pPr>
        <w:pBdr>
          <w:top w:val="nil"/>
          <w:left w:val="nil"/>
          <w:bottom w:val="nil"/>
          <w:right w:val="nil"/>
          <w:between w:val="nil"/>
        </w:pBdr>
        <w:ind w:left="1080"/>
        <w:rPr>
          <w:color w:val="000000"/>
        </w:rPr>
      </w:pPr>
    </w:p>
    <w:p w14:paraId="0000050E" w14:textId="77777777" w:rsidR="009D695D" w:rsidRDefault="009D695D">
      <w:pPr>
        <w:ind w:left="2880" w:hanging="2880"/>
        <w:rPr>
          <w:b/>
          <w:sz w:val="28"/>
          <w:szCs w:val="28"/>
          <w:u w:val="single"/>
        </w:rPr>
      </w:pPr>
    </w:p>
    <w:p w14:paraId="0000050F" w14:textId="77777777" w:rsidR="009D695D" w:rsidRDefault="00796E85">
      <w:pPr>
        <w:ind w:left="2790" w:hanging="2880"/>
        <w:rPr>
          <w:b/>
        </w:rPr>
      </w:pPr>
      <w:r>
        <w:rPr>
          <w:b/>
          <w:highlight w:val="yellow"/>
        </w:rPr>
        <w:t>First delivery date: Materials for the following sites to be delivered within 4-6 months from award of contract.</w:t>
      </w:r>
    </w:p>
    <w:p w14:paraId="00000510" w14:textId="77777777" w:rsidR="009D695D" w:rsidRDefault="009D695D">
      <w:pPr>
        <w:ind w:left="2880" w:hanging="2880"/>
        <w:rPr>
          <w:b/>
        </w:rPr>
      </w:pPr>
    </w:p>
    <w:tbl>
      <w:tblPr>
        <w:tblStyle w:val="af5"/>
        <w:tblW w:w="861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4"/>
        <w:gridCol w:w="3166"/>
        <w:gridCol w:w="1134"/>
        <w:gridCol w:w="3969"/>
      </w:tblGrid>
      <w:tr w:rsidR="009D695D" w14:paraId="63AE1227" w14:textId="77777777">
        <w:trPr>
          <w:trHeight w:val="352"/>
        </w:trPr>
        <w:tc>
          <w:tcPr>
            <w:tcW w:w="344" w:type="dxa"/>
            <w:vMerge w:val="restart"/>
          </w:tcPr>
          <w:p w14:paraId="00000511" w14:textId="77777777" w:rsidR="009D695D" w:rsidRDefault="00796E85">
            <w:pPr>
              <w:jc w:val="center"/>
            </w:pPr>
            <w:r>
              <w:t>#</w:t>
            </w:r>
          </w:p>
        </w:tc>
        <w:tc>
          <w:tcPr>
            <w:tcW w:w="3166" w:type="dxa"/>
            <w:vMerge w:val="restart"/>
          </w:tcPr>
          <w:p w14:paraId="00000512" w14:textId="77777777" w:rsidR="009D695D" w:rsidRDefault="00796E85">
            <w:pPr>
              <w:jc w:val="center"/>
            </w:pPr>
            <w:r>
              <w:t>Item</w:t>
            </w:r>
          </w:p>
          <w:p w14:paraId="00000513" w14:textId="77777777" w:rsidR="009D695D" w:rsidRDefault="009D695D">
            <w:pPr>
              <w:jc w:val="center"/>
            </w:pPr>
          </w:p>
        </w:tc>
        <w:tc>
          <w:tcPr>
            <w:tcW w:w="1134" w:type="dxa"/>
            <w:vMerge w:val="restart"/>
          </w:tcPr>
          <w:p w14:paraId="00000514" w14:textId="77777777" w:rsidR="009D695D" w:rsidRDefault="00796E85">
            <w:pPr>
              <w:jc w:val="center"/>
            </w:pPr>
            <w:r>
              <w:t>Unit</w:t>
            </w:r>
          </w:p>
          <w:p w14:paraId="00000515" w14:textId="77777777" w:rsidR="009D695D" w:rsidRDefault="009D695D">
            <w:pPr>
              <w:jc w:val="center"/>
            </w:pPr>
          </w:p>
        </w:tc>
        <w:tc>
          <w:tcPr>
            <w:tcW w:w="3969" w:type="dxa"/>
          </w:tcPr>
          <w:p w14:paraId="00000516" w14:textId="77777777" w:rsidR="009D695D" w:rsidRDefault="00796E85">
            <w:pPr>
              <w:jc w:val="center"/>
            </w:pPr>
            <w:r>
              <w:t>Quantity</w:t>
            </w:r>
          </w:p>
        </w:tc>
      </w:tr>
      <w:tr w:rsidR="009D695D" w14:paraId="27FB3BA2" w14:textId="77777777">
        <w:trPr>
          <w:trHeight w:val="613"/>
        </w:trPr>
        <w:tc>
          <w:tcPr>
            <w:tcW w:w="344" w:type="dxa"/>
            <w:vMerge/>
          </w:tcPr>
          <w:p w14:paraId="00000517" w14:textId="77777777" w:rsidR="009D695D" w:rsidRDefault="009D695D">
            <w:pPr>
              <w:widowControl w:val="0"/>
              <w:pBdr>
                <w:top w:val="nil"/>
                <w:left w:val="nil"/>
                <w:bottom w:val="nil"/>
                <w:right w:val="nil"/>
                <w:between w:val="nil"/>
              </w:pBdr>
              <w:spacing w:line="276" w:lineRule="auto"/>
            </w:pPr>
          </w:p>
        </w:tc>
        <w:tc>
          <w:tcPr>
            <w:tcW w:w="3166" w:type="dxa"/>
            <w:vMerge/>
          </w:tcPr>
          <w:p w14:paraId="00000518" w14:textId="77777777" w:rsidR="009D695D" w:rsidRDefault="009D695D">
            <w:pPr>
              <w:widowControl w:val="0"/>
              <w:pBdr>
                <w:top w:val="nil"/>
                <w:left w:val="nil"/>
                <w:bottom w:val="nil"/>
                <w:right w:val="nil"/>
                <w:between w:val="nil"/>
              </w:pBdr>
              <w:spacing w:line="276" w:lineRule="auto"/>
            </w:pPr>
          </w:p>
        </w:tc>
        <w:tc>
          <w:tcPr>
            <w:tcW w:w="1134" w:type="dxa"/>
            <w:vMerge/>
          </w:tcPr>
          <w:p w14:paraId="00000519" w14:textId="77777777" w:rsidR="009D695D" w:rsidRDefault="009D695D">
            <w:pPr>
              <w:widowControl w:val="0"/>
              <w:pBdr>
                <w:top w:val="nil"/>
                <w:left w:val="nil"/>
                <w:bottom w:val="nil"/>
                <w:right w:val="nil"/>
                <w:between w:val="nil"/>
              </w:pBdr>
              <w:spacing w:line="276" w:lineRule="auto"/>
            </w:pPr>
          </w:p>
        </w:tc>
        <w:tc>
          <w:tcPr>
            <w:tcW w:w="3969" w:type="dxa"/>
          </w:tcPr>
          <w:p w14:paraId="0000051A" w14:textId="77777777" w:rsidR="009D695D" w:rsidRDefault="009D695D">
            <w:pPr>
              <w:jc w:val="center"/>
              <w:rPr>
                <w:b/>
                <w:sz w:val="20"/>
                <w:szCs w:val="20"/>
              </w:rPr>
            </w:pPr>
          </w:p>
          <w:p w14:paraId="0000051B" w14:textId="77777777" w:rsidR="009D695D" w:rsidRDefault="00796E85">
            <w:pPr>
              <w:jc w:val="center"/>
              <w:rPr>
                <w:b/>
                <w:sz w:val="20"/>
                <w:szCs w:val="20"/>
              </w:rPr>
            </w:pPr>
            <w:r>
              <w:rPr>
                <w:b/>
                <w:sz w:val="20"/>
                <w:szCs w:val="20"/>
              </w:rPr>
              <w:t xml:space="preserve">Ministry of Fisheries, Marine Resources and Agriculture – Ha. </w:t>
            </w:r>
            <w:proofErr w:type="spellStart"/>
            <w:r>
              <w:rPr>
                <w:b/>
                <w:sz w:val="20"/>
                <w:szCs w:val="20"/>
              </w:rPr>
              <w:t>Dhidhdhoo</w:t>
            </w:r>
            <w:proofErr w:type="spellEnd"/>
            <w:r>
              <w:rPr>
                <w:b/>
                <w:sz w:val="20"/>
                <w:szCs w:val="20"/>
              </w:rPr>
              <w:t xml:space="preserve">, Sh. </w:t>
            </w:r>
            <w:proofErr w:type="spellStart"/>
            <w:r>
              <w:rPr>
                <w:b/>
                <w:sz w:val="20"/>
                <w:szCs w:val="20"/>
              </w:rPr>
              <w:t>Komandoo</w:t>
            </w:r>
            <w:proofErr w:type="spellEnd"/>
            <w:r>
              <w:rPr>
                <w:b/>
                <w:sz w:val="20"/>
                <w:szCs w:val="20"/>
              </w:rPr>
              <w:t xml:space="preserve">, Aa. </w:t>
            </w:r>
            <w:proofErr w:type="spellStart"/>
            <w:r>
              <w:rPr>
                <w:b/>
                <w:sz w:val="20"/>
                <w:szCs w:val="20"/>
              </w:rPr>
              <w:t>Rasdhoo</w:t>
            </w:r>
            <w:proofErr w:type="spellEnd"/>
            <w:r>
              <w:rPr>
                <w:b/>
                <w:sz w:val="20"/>
                <w:szCs w:val="20"/>
              </w:rPr>
              <w:t xml:space="preserve">, Dh. </w:t>
            </w:r>
            <w:proofErr w:type="spellStart"/>
            <w:r>
              <w:rPr>
                <w:b/>
                <w:sz w:val="20"/>
                <w:szCs w:val="20"/>
              </w:rPr>
              <w:t>Meedhoo</w:t>
            </w:r>
            <w:proofErr w:type="spellEnd"/>
            <w:r>
              <w:rPr>
                <w:b/>
                <w:sz w:val="20"/>
                <w:szCs w:val="20"/>
              </w:rPr>
              <w:t xml:space="preserve"> and L. </w:t>
            </w:r>
            <w:proofErr w:type="spellStart"/>
            <w:r>
              <w:rPr>
                <w:b/>
                <w:sz w:val="20"/>
                <w:szCs w:val="20"/>
              </w:rPr>
              <w:t>Maamendhoo</w:t>
            </w:r>
            <w:proofErr w:type="spellEnd"/>
          </w:p>
        </w:tc>
      </w:tr>
      <w:tr w:rsidR="009D695D" w14:paraId="6C2B8B0B" w14:textId="77777777">
        <w:trPr>
          <w:trHeight w:val="808"/>
        </w:trPr>
        <w:tc>
          <w:tcPr>
            <w:tcW w:w="344" w:type="dxa"/>
            <w:vAlign w:val="center"/>
          </w:tcPr>
          <w:p w14:paraId="0000051C" w14:textId="77777777" w:rsidR="009D695D" w:rsidRDefault="00796E85">
            <w:pPr>
              <w:jc w:val="center"/>
            </w:pPr>
            <w:r>
              <w:t>1</w:t>
            </w:r>
          </w:p>
        </w:tc>
        <w:tc>
          <w:tcPr>
            <w:tcW w:w="3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51D" w14:textId="77777777" w:rsidR="009D695D" w:rsidRDefault="00796E85">
            <w:pPr>
              <w:ind w:left="120" w:right="120"/>
              <w:rPr>
                <w:b/>
                <w:sz w:val="22"/>
                <w:szCs w:val="22"/>
              </w:rPr>
            </w:pPr>
            <w:r>
              <w:rPr>
                <w:b/>
                <w:sz w:val="22"/>
                <w:szCs w:val="22"/>
              </w:rPr>
              <w:t>Salt Water Ice Plant</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51E" w14:textId="77777777" w:rsidR="009D695D" w:rsidRDefault="00796E85">
            <w:pPr>
              <w:ind w:left="120" w:right="120"/>
              <w:jc w:val="center"/>
              <w:rPr>
                <w:b/>
              </w:rPr>
            </w:pPr>
            <w:r>
              <w:rPr>
                <w:b/>
              </w:rPr>
              <w:t>Nos</w:t>
            </w:r>
          </w:p>
        </w:tc>
        <w:tc>
          <w:tcPr>
            <w:tcW w:w="396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51F" w14:textId="77777777" w:rsidR="009D695D" w:rsidRDefault="00796E85">
            <w:pPr>
              <w:ind w:left="120" w:right="120"/>
              <w:jc w:val="center"/>
              <w:rPr>
                <w:b/>
                <w:sz w:val="22"/>
                <w:szCs w:val="22"/>
              </w:rPr>
            </w:pPr>
            <w:r>
              <w:rPr>
                <w:b/>
                <w:sz w:val="22"/>
                <w:szCs w:val="22"/>
              </w:rPr>
              <w:t>5</w:t>
            </w:r>
          </w:p>
        </w:tc>
      </w:tr>
    </w:tbl>
    <w:p w14:paraId="00000520" w14:textId="77777777" w:rsidR="009D695D" w:rsidRDefault="00796E85">
      <w:pPr>
        <w:rPr>
          <w:sz w:val="20"/>
          <w:szCs w:val="20"/>
        </w:rPr>
      </w:pPr>
      <w:r>
        <w:rPr>
          <w:sz w:val="20"/>
          <w:szCs w:val="20"/>
        </w:rPr>
        <w:lastRenderedPageBreak/>
        <w:br/>
      </w:r>
    </w:p>
    <w:p w14:paraId="00000521" w14:textId="77777777" w:rsidR="009D695D" w:rsidRDefault="009D695D">
      <w:pPr>
        <w:rPr>
          <w:sz w:val="20"/>
          <w:szCs w:val="20"/>
        </w:rPr>
      </w:pPr>
    </w:p>
    <w:p w14:paraId="00000522" w14:textId="77777777" w:rsidR="009D695D" w:rsidRDefault="009D695D"/>
    <w:p w14:paraId="00000523" w14:textId="77777777" w:rsidR="009D695D" w:rsidRDefault="009D695D"/>
    <w:p w14:paraId="00000524" w14:textId="77777777" w:rsidR="009D695D" w:rsidRDefault="009D695D"/>
    <w:p w14:paraId="00000525" w14:textId="77777777" w:rsidR="009D695D" w:rsidRDefault="009D695D"/>
    <w:tbl>
      <w:tblPr>
        <w:tblStyle w:val="af6"/>
        <w:tblW w:w="1385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3858"/>
      </w:tblGrid>
      <w:tr w:rsidR="009D695D" w14:paraId="5D8212FD" w14:textId="77777777">
        <w:trPr>
          <w:trHeight w:val="520"/>
        </w:trPr>
        <w:tc>
          <w:tcPr>
            <w:tcW w:w="13858" w:type="dxa"/>
          </w:tcPr>
          <w:p w14:paraId="00000526" w14:textId="77777777" w:rsidR="009D695D" w:rsidRDefault="00796E85">
            <w:pPr>
              <w:pBdr>
                <w:top w:val="nil"/>
                <w:left w:val="nil"/>
                <w:bottom w:val="nil"/>
                <w:right w:val="nil"/>
                <w:between w:val="nil"/>
              </w:pBdr>
              <w:spacing w:before="120" w:after="240"/>
              <w:rPr>
                <w:b/>
                <w:color w:val="000000"/>
                <w:sz w:val="36"/>
                <w:szCs w:val="36"/>
              </w:rPr>
            </w:pPr>
            <w:bookmarkStart w:id="88" w:name="_heading=h.3mzq4wv" w:colFirst="0" w:colLast="0"/>
            <w:bookmarkEnd w:id="88"/>
            <w:r>
              <w:rPr>
                <w:b/>
                <w:color w:val="000000"/>
                <w:sz w:val="36"/>
                <w:szCs w:val="36"/>
              </w:rPr>
              <w:t>2.</w:t>
            </w:r>
            <w:r>
              <w:rPr>
                <w:b/>
                <w:color w:val="000000"/>
                <w:sz w:val="36"/>
                <w:szCs w:val="36"/>
              </w:rPr>
              <w:tab/>
              <w:t xml:space="preserve">List of Related Services and Completion Schedule </w:t>
            </w:r>
          </w:p>
          <w:p w14:paraId="00000527" w14:textId="77777777" w:rsidR="009D695D" w:rsidRDefault="009D695D">
            <w:pPr>
              <w:spacing w:after="200"/>
              <w:rPr>
                <w:i/>
                <w:color w:val="FF0000"/>
              </w:rPr>
            </w:pPr>
          </w:p>
        </w:tc>
      </w:tr>
    </w:tbl>
    <w:p w14:paraId="00000528" w14:textId="77777777" w:rsidR="009D695D" w:rsidRDefault="009D695D"/>
    <w:tbl>
      <w:tblPr>
        <w:tblStyle w:val="af7"/>
        <w:tblW w:w="1388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918"/>
        <w:gridCol w:w="4860"/>
        <w:gridCol w:w="1890"/>
        <w:gridCol w:w="1796"/>
        <w:gridCol w:w="2295"/>
        <w:gridCol w:w="2127"/>
      </w:tblGrid>
      <w:tr w:rsidR="009D695D" w14:paraId="621F66A0" w14:textId="77777777">
        <w:trPr>
          <w:trHeight w:val="520"/>
        </w:trPr>
        <w:tc>
          <w:tcPr>
            <w:tcW w:w="918" w:type="dxa"/>
            <w:vMerge w:val="restart"/>
            <w:tcBorders>
              <w:top w:val="single" w:sz="4" w:space="0" w:color="000000"/>
              <w:bottom w:val="nil"/>
            </w:tcBorders>
            <w:shd w:val="clear" w:color="auto" w:fill="E0E0E0"/>
            <w:vAlign w:val="center"/>
          </w:tcPr>
          <w:p w14:paraId="00000529" w14:textId="77777777" w:rsidR="009D695D" w:rsidRDefault="00796E85">
            <w:pPr>
              <w:spacing w:before="120"/>
              <w:jc w:val="center"/>
              <w:rPr>
                <w:b/>
                <w:sz w:val="22"/>
                <w:szCs w:val="22"/>
              </w:rPr>
            </w:pPr>
            <w:r>
              <w:rPr>
                <w:b/>
                <w:sz w:val="22"/>
                <w:szCs w:val="22"/>
              </w:rPr>
              <w:t>Service No</w:t>
            </w:r>
          </w:p>
        </w:tc>
        <w:tc>
          <w:tcPr>
            <w:tcW w:w="4860" w:type="dxa"/>
            <w:vMerge w:val="restart"/>
            <w:tcBorders>
              <w:top w:val="single" w:sz="4" w:space="0" w:color="000000"/>
              <w:bottom w:val="nil"/>
            </w:tcBorders>
            <w:shd w:val="clear" w:color="auto" w:fill="E0E0E0"/>
            <w:vAlign w:val="center"/>
          </w:tcPr>
          <w:p w14:paraId="0000052A" w14:textId="77777777" w:rsidR="009D695D" w:rsidRDefault="00796E85">
            <w:pPr>
              <w:spacing w:before="120"/>
              <w:jc w:val="center"/>
              <w:rPr>
                <w:b/>
                <w:sz w:val="22"/>
                <w:szCs w:val="22"/>
              </w:rPr>
            </w:pPr>
            <w:r>
              <w:rPr>
                <w:b/>
                <w:sz w:val="22"/>
                <w:szCs w:val="22"/>
              </w:rPr>
              <w:t>Description of Service</w:t>
            </w:r>
          </w:p>
        </w:tc>
        <w:tc>
          <w:tcPr>
            <w:tcW w:w="1890" w:type="dxa"/>
            <w:vMerge w:val="restart"/>
            <w:tcBorders>
              <w:top w:val="single" w:sz="4" w:space="0" w:color="000000"/>
              <w:bottom w:val="nil"/>
            </w:tcBorders>
            <w:shd w:val="clear" w:color="auto" w:fill="E0E0E0"/>
            <w:vAlign w:val="center"/>
          </w:tcPr>
          <w:p w14:paraId="0000052B" w14:textId="77777777" w:rsidR="009D695D" w:rsidRDefault="00796E85">
            <w:pPr>
              <w:spacing w:before="120"/>
              <w:jc w:val="center"/>
              <w:rPr>
                <w:b/>
                <w:sz w:val="22"/>
                <w:szCs w:val="22"/>
              </w:rPr>
            </w:pPr>
            <w:r>
              <w:rPr>
                <w:b/>
                <w:sz w:val="22"/>
                <w:szCs w:val="22"/>
              </w:rPr>
              <w:t>Quantity</w:t>
            </w:r>
            <w:r>
              <w:rPr>
                <w:b/>
                <w:sz w:val="22"/>
                <w:szCs w:val="22"/>
                <w:vertAlign w:val="superscript"/>
              </w:rPr>
              <w:t>1</w:t>
            </w:r>
          </w:p>
        </w:tc>
        <w:tc>
          <w:tcPr>
            <w:tcW w:w="1796" w:type="dxa"/>
            <w:vMerge w:val="restart"/>
            <w:tcBorders>
              <w:top w:val="single" w:sz="4" w:space="0" w:color="000000"/>
              <w:bottom w:val="nil"/>
            </w:tcBorders>
            <w:shd w:val="clear" w:color="auto" w:fill="E0E0E0"/>
            <w:vAlign w:val="center"/>
          </w:tcPr>
          <w:p w14:paraId="0000052C" w14:textId="77777777" w:rsidR="009D695D" w:rsidRDefault="00796E85">
            <w:pPr>
              <w:spacing w:before="120"/>
              <w:jc w:val="center"/>
              <w:rPr>
                <w:b/>
                <w:sz w:val="22"/>
                <w:szCs w:val="22"/>
              </w:rPr>
            </w:pPr>
            <w:r>
              <w:rPr>
                <w:b/>
                <w:sz w:val="22"/>
                <w:szCs w:val="22"/>
              </w:rPr>
              <w:t>Physical Unit</w:t>
            </w:r>
          </w:p>
        </w:tc>
        <w:tc>
          <w:tcPr>
            <w:tcW w:w="2295" w:type="dxa"/>
            <w:vMerge w:val="restart"/>
            <w:tcBorders>
              <w:top w:val="single" w:sz="4" w:space="0" w:color="000000"/>
              <w:bottom w:val="nil"/>
            </w:tcBorders>
            <w:shd w:val="clear" w:color="auto" w:fill="E0E0E0"/>
            <w:vAlign w:val="center"/>
          </w:tcPr>
          <w:p w14:paraId="0000052D" w14:textId="77777777" w:rsidR="009D695D" w:rsidRDefault="00796E85">
            <w:pPr>
              <w:spacing w:before="120"/>
              <w:jc w:val="center"/>
              <w:rPr>
                <w:b/>
                <w:sz w:val="22"/>
                <w:szCs w:val="22"/>
              </w:rPr>
            </w:pPr>
            <w:r>
              <w:rPr>
                <w:b/>
                <w:sz w:val="22"/>
                <w:szCs w:val="22"/>
              </w:rPr>
              <w:t>Place where Services shall be performed</w:t>
            </w:r>
          </w:p>
        </w:tc>
        <w:tc>
          <w:tcPr>
            <w:tcW w:w="2127" w:type="dxa"/>
            <w:vMerge w:val="restart"/>
            <w:tcBorders>
              <w:top w:val="single" w:sz="4" w:space="0" w:color="000000"/>
              <w:bottom w:val="nil"/>
            </w:tcBorders>
            <w:shd w:val="clear" w:color="auto" w:fill="E0E0E0"/>
            <w:vAlign w:val="center"/>
          </w:tcPr>
          <w:p w14:paraId="0000052E" w14:textId="77777777" w:rsidR="009D695D" w:rsidRDefault="00796E85">
            <w:pPr>
              <w:spacing w:before="120"/>
              <w:ind w:left="-18"/>
              <w:jc w:val="center"/>
              <w:rPr>
                <w:b/>
                <w:sz w:val="22"/>
                <w:szCs w:val="22"/>
              </w:rPr>
            </w:pPr>
            <w:r>
              <w:rPr>
                <w:b/>
                <w:sz w:val="22"/>
                <w:szCs w:val="22"/>
              </w:rPr>
              <w:t>Final Completion Date(s) of Services</w:t>
            </w:r>
          </w:p>
        </w:tc>
      </w:tr>
      <w:tr w:rsidR="009D695D" w14:paraId="69B0E57C" w14:textId="77777777">
        <w:trPr>
          <w:trHeight w:val="561"/>
        </w:trPr>
        <w:tc>
          <w:tcPr>
            <w:tcW w:w="918" w:type="dxa"/>
            <w:vMerge/>
            <w:tcBorders>
              <w:top w:val="single" w:sz="4" w:space="0" w:color="000000"/>
              <w:bottom w:val="nil"/>
            </w:tcBorders>
            <w:shd w:val="clear" w:color="auto" w:fill="E0E0E0"/>
            <w:vAlign w:val="center"/>
          </w:tcPr>
          <w:p w14:paraId="0000052F" w14:textId="77777777" w:rsidR="009D695D" w:rsidRDefault="009D695D">
            <w:pPr>
              <w:widowControl w:val="0"/>
              <w:pBdr>
                <w:top w:val="nil"/>
                <w:left w:val="nil"/>
                <w:bottom w:val="nil"/>
                <w:right w:val="nil"/>
                <w:between w:val="nil"/>
              </w:pBdr>
              <w:spacing w:line="276" w:lineRule="auto"/>
              <w:rPr>
                <w:b/>
                <w:sz w:val="22"/>
                <w:szCs w:val="22"/>
              </w:rPr>
            </w:pPr>
          </w:p>
        </w:tc>
        <w:tc>
          <w:tcPr>
            <w:tcW w:w="4860" w:type="dxa"/>
            <w:vMerge/>
            <w:tcBorders>
              <w:top w:val="single" w:sz="4" w:space="0" w:color="000000"/>
              <w:bottom w:val="nil"/>
            </w:tcBorders>
            <w:shd w:val="clear" w:color="auto" w:fill="E0E0E0"/>
            <w:vAlign w:val="center"/>
          </w:tcPr>
          <w:p w14:paraId="00000530" w14:textId="77777777" w:rsidR="009D695D" w:rsidRDefault="009D695D">
            <w:pPr>
              <w:widowControl w:val="0"/>
              <w:pBdr>
                <w:top w:val="nil"/>
                <w:left w:val="nil"/>
                <w:bottom w:val="nil"/>
                <w:right w:val="nil"/>
                <w:between w:val="nil"/>
              </w:pBdr>
              <w:spacing w:line="276" w:lineRule="auto"/>
              <w:rPr>
                <w:b/>
                <w:sz w:val="22"/>
                <w:szCs w:val="22"/>
              </w:rPr>
            </w:pPr>
          </w:p>
        </w:tc>
        <w:tc>
          <w:tcPr>
            <w:tcW w:w="1890" w:type="dxa"/>
            <w:vMerge/>
            <w:tcBorders>
              <w:top w:val="single" w:sz="4" w:space="0" w:color="000000"/>
              <w:bottom w:val="nil"/>
            </w:tcBorders>
            <w:shd w:val="clear" w:color="auto" w:fill="E0E0E0"/>
            <w:vAlign w:val="center"/>
          </w:tcPr>
          <w:p w14:paraId="00000531" w14:textId="77777777" w:rsidR="009D695D" w:rsidRDefault="009D695D">
            <w:pPr>
              <w:widowControl w:val="0"/>
              <w:pBdr>
                <w:top w:val="nil"/>
                <w:left w:val="nil"/>
                <w:bottom w:val="nil"/>
                <w:right w:val="nil"/>
                <w:between w:val="nil"/>
              </w:pBdr>
              <w:spacing w:line="276" w:lineRule="auto"/>
              <w:rPr>
                <w:b/>
                <w:sz w:val="22"/>
                <w:szCs w:val="22"/>
              </w:rPr>
            </w:pPr>
          </w:p>
        </w:tc>
        <w:tc>
          <w:tcPr>
            <w:tcW w:w="1796" w:type="dxa"/>
            <w:vMerge/>
            <w:tcBorders>
              <w:top w:val="single" w:sz="4" w:space="0" w:color="000000"/>
              <w:bottom w:val="nil"/>
            </w:tcBorders>
            <w:shd w:val="clear" w:color="auto" w:fill="E0E0E0"/>
            <w:vAlign w:val="center"/>
          </w:tcPr>
          <w:p w14:paraId="00000532" w14:textId="77777777" w:rsidR="009D695D" w:rsidRDefault="009D695D">
            <w:pPr>
              <w:widowControl w:val="0"/>
              <w:pBdr>
                <w:top w:val="nil"/>
                <w:left w:val="nil"/>
                <w:bottom w:val="nil"/>
                <w:right w:val="nil"/>
                <w:between w:val="nil"/>
              </w:pBdr>
              <w:spacing w:line="276" w:lineRule="auto"/>
              <w:rPr>
                <w:b/>
                <w:sz w:val="22"/>
                <w:szCs w:val="22"/>
              </w:rPr>
            </w:pPr>
          </w:p>
        </w:tc>
        <w:tc>
          <w:tcPr>
            <w:tcW w:w="2295" w:type="dxa"/>
            <w:vMerge/>
            <w:tcBorders>
              <w:top w:val="single" w:sz="4" w:space="0" w:color="000000"/>
              <w:bottom w:val="nil"/>
            </w:tcBorders>
            <w:shd w:val="clear" w:color="auto" w:fill="E0E0E0"/>
            <w:vAlign w:val="center"/>
          </w:tcPr>
          <w:p w14:paraId="00000533" w14:textId="77777777" w:rsidR="009D695D" w:rsidRDefault="009D695D">
            <w:pPr>
              <w:widowControl w:val="0"/>
              <w:pBdr>
                <w:top w:val="nil"/>
                <w:left w:val="nil"/>
                <w:bottom w:val="nil"/>
                <w:right w:val="nil"/>
                <w:between w:val="nil"/>
              </w:pBdr>
              <w:spacing w:line="276" w:lineRule="auto"/>
              <w:rPr>
                <w:b/>
                <w:sz w:val="22"/>
                <w:szCs w:val="22"/>
              </w:rPr>
            </w:pPr>
          </w:p>
        </w:tc>
        <w:tc>
          <w:tcPr>
            <w:tcW w:w="2127" w:type="dxa"/>
            <w:vMerge/>
            <w:tcBorders>
              <w:top w:val="single" w:sz="4" w:space="0" w:color="000000"/>
              <w:bottom w:val="nil"/>
            </w:tcBorders>
            <w:shd w:val="clear" w:color="auto" w:fill="E0E0E0"/>
            <w:vAlign w:val="center"/>
          </w:tcPr>
          <w:p w14:paraId="00000534"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4260AC53" w14:textId="77777777">
        <w:trPr>
          <w:trHeight w:val="255"/>
        </w:trPr>
        <w:tc>
          <w:tcPr>
            <w:tcW w:w="918" w:type="dxa"/>
            <w:tcBorders>
              <w:top w:val="nil"/>
              <w:bottom w:val="single" w:sz="4" w:space="0" w:color="000000"/>
            </w:tcBorders>
            <w:shd w:val="clear" w:color="auto" w:fill="E0E0E0"/>
          </w:tcPr>
          <w:p w14:paraId="00000535" w14:textId="77777777" w:rsidR="009D695D" w:rsidRDefault="009D695D">
            <w:pPr>
              <w:pBdr>
                <w:top w:val="nil"/>
                <w:left w:val="nil"/>
                <w:bottom w:val="nil"/>
                <w:right w:val="nil"/>
                <w:between w:val="nil"/>
              </w:pBdr>
              <w:spacing w:before="120"/>
              <w:jc w:val="center"/>
              <w:rPr>
                <w:i/>
                <w:color w:val="000000"/>
                <w:sz w:val="20"/>
                <w:szCs w:val="20"/>
              </w:rPr>
            </w:pPr>
          </w:p>
        </w:tc>
        <w:tc>
          <w:tcPr>
            <w:tcW w:w="4860" w:type="dxa"/>
            <w:tcBorders>
              <w:top w:val="nil"/>
              <w:bottom w:val="single" w:sz="4" w:space="0" w:color="000000"/>
            </w:tcBorders>
            <w:shd w:val="clear" w:color="auto" w:fill="E0E0E0"/>
          </w:tcPr>
          <w:p w14:paraId="00000536" w14:textId="77777777" w:rsidR="009D695D" w:rsidRDefault="009D695D">
            <w:pPr>
              <w:pBdr>
                <w:top w:val="nil"/>
                <w:left w:val="nil"/>
                <w:bottom w:val="nil"/>
                <w:right w:val="nil"/>
                <w:between w:val="nil"/>
              </w:pBdr>
              <w:spacing w:before="120"/>
              <w:jc w:val="center"/>
              <w:rPr>
                <w:i/>
                <w:color w:val="000000"/>
                <w:sz w:val="20"/>
                <w:szCs w:val="20"/>
              </w:rPr>
            </w:pPr>
          </w:p>
        </w:tc>
        <w:tc>
          <w:tcPr>
            <w:tcW w:w="1890" w:type="dxa"/>
            <w:tcBorders>
              <w:top w:val="nil"/>
              <w:bottom w:val="single" w:sz="4" w:space="0" w:color="000000"/>
            </w:tcBorders>
            <w:shd w:val="clear" w:color="auto" w:fill="E0E0E0"/>
          </w:tcPr>
          <w:p w14:paraId="00000537" w14:textId="77777777" w:rsidR="009D695D" w:rsidRDefault="009D695D">
            <w:pPr>
              <w:pBdr>
                <w:top w:val="nil"/>
                <w:left w:val="nil"/>
                <w:bottom w:val="nil"/>
                <w:right w:val="nil"/>
                <w:between w:val="nil"/>
              </w:pBdr>
              <w:spacing w:before="120"/>
              <w:jc w:val="center"/>
              <w:rPr>
                <w:i/>
                <w:color w:val="000000"/>
                <w:sz w:val="20"/>
                <w:szCs w:val="20"/>
              </w:rPr>
            </w:pPr>
          </w:p>
        </w:tc>
        <w:tc>
          <w:tcPr>
            <w:tcW w:w="1796" w:type="dxa"/>
            <w:tcBorders>
              <w:top w:val="nil"/>
              <w:bottom w:val="single" w:sz="4" w:space="0" w:color="000000"/>
            </w:tcBorders>
            <w:shd w:val="clear" w:color="auto" w:fill="E0E0E0"/>
          </w:tcPr>
          <w:p w14:paraId="00000538" w14:textId="77777777" w:rsidR="009D695D" w:rsidRDefault="009D695D">
            <w:pPr>
              <w:pBdr>
                <w:top w:val="nil"/>
                <w:left w:val="nil"/>
                <w:bottom w:val="nil"/>
                <w:right w:val="nil"/>
                <w:between w:val="nil"/>
              </w:pBdr>
              <w:spacing w:before="120"/>
              <w:jc w:val="center"/>
              <w:rPr>
                <w:i/>
                <w:color w:val="000000"/>
                <w:sz w:val="20"/>
                <w:szCs w:val="20"/>
              </w:rPr>
            </w:pPr>
          </w:p>
        </w:tc>
        <w:tc>
          <w:tcPr>
            <w:tcW w:w="2295" w:type="dxa"/>
            <w:tcBorders>
              <w:top w:val="nil"/>
              <w:bottom w:val="single" w:sz="4" w:space="0" w:color="000000"/>
            </w:tcBorders>
            <w:shd w:val="clear" w:color="auto" w:fill="E0E0E0"/>
          </w:tcPr>
          <w:p w14:paraId="00000539" w14:textId="77777777" w:rsidR="009D695D" w:rsidRDefault="009D695D">
            <w:pPr>
              <w:pBdr>
                <w:top w:val="nil"/>
                <w:left w:val="nil"/>
                <w:bottom w:val="nil"/>
                <w:right w:val="nil"/>
                <w:between w:val="nil"/>
              </w:pBdr>
              <w:spacing w:before="120"/>
              <w:jc w:val="center"/>
              <w:rPr>
                <w:i/>
                <w:color w:val="000000"/>
                <w:sz w:val="20"/>
                <w:szCs w:val="20"/>
              </w:rPr>
            </w:pPr>
          </w:p>
        </w:tc>
        <w:tc>
          <w:tcPr>
            <w:tcW w:w="2127" w:type="dxa"/>
            <w:tcBorders>
              <w:top w:val="nil"/>
              <w:bottom w:val="single" w:sz="4" w:space="0" w:color="000000"/>
            </w:tcBorders>
            <w:shd w:val="clear" w:color="auto" w:fill="E0E0E0"/>
          </w:tcPr>
          <w:p w14:paraId="0000053A" w14:textId="77777777" w:rsidR="009D695D" w:rsidRDefault="009D695D">
            <w:pPr>
              <w:pBdr>
                <w:top w:val="nil"/>
                <w:left w:val="nil"/>
                <w:bottom w:val="nil"/>
                <w:right w:val="nil"/>
                <w:between w:val="nil"/>
              </w:pBdr>
              <w:spacing w:before="120"/>
              <w:jc w:val="center"/>
              <w:rPr>
                <w:i/>
                <w:color w:val="000000"/>
                <w:sz w:val="20"/>
                <w:szCs w:val="20"/>
              </w:rPr>
            </w:pPr>
          </w:p>
        </w:tc>
      </w:tr>
      <w:tr w:rsidR="009D695D" w14:paraId="11BFC3AC" w14:textId="77777777">
        <w:trPr>
          <w:trHeight w:val="255"/>
        </w:trPr>
        <w:tc>
          <w:tcPr>
            <w:tcW w:w="918" w:type="dxa"/>
            <w:tcBorders>
              <w:top w:val="single" w:sz="4" w:space="0" w:color="000000"/>
              <w:bottom w:val="single" w:sz="6" w:space="0" w:color="000000"/>
            </w:tcBorders>
          </w:tcPr>
          <w:p w14:paraId="0000053B"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4" w:space="0" w:color="000000"/>
              <w:bottom w:val="single" w:sz="6" w:space="0" w:color="000000"/>
            </w:tcBorders>
          </w:tcPr>
          <w:p w14:paraId="0000053C" w14:textId="77777777" w:rsidR="009D695D" w:rsidRDefault="009D695D">
            <w:pPr>
              <w:pBdr>
                <w:top w:val="nil"/>
                <w:left w:val="nil"/>
                <w:bottom w:val="nil"/>
                <w:right w:val="nil"/>
                <w:between w:val="nil"/>
              </w:pBdr>
              <w:spacing w:before="60" w:after="60"/>
              <w:rPr>
                <w:color w:val="000000"/>
              </w:rPr>
            </w:pPr>
          </w:p>
        </w:tc>
        <w:tc>
          <w:tcPr>
            <w:tcW w:w="1890" w:type="dxa"/>
            <w:tcBorders>
              <w:top w:val="single" w:sz="4" w:space="0" w:color="000000"/>
              <w:bottom w:val="single" w:sz="6" w:space="0" w:color="000000"/>
            </w:tcBorders>
          </w:tcPr>
          <w:p w14:paraId="0000053D"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0000053E"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0000053F"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00000540" w14:textId="77777777" w:rsidR="009D695D" w:rsidRDefault="009D695D">
            <w:pPr>
              <w:pBdr>
                <w:top w:val="nil"/>
                <w:left w:val="nil"/>
                <w:bottom w:val="nil"/>
                <w:right w:val="nil"/>
                <w:between w:val="nil"/>
              </w:pBdr>
              <w:spacing w:before="60" w:after="60"/>
              <w:jc w:val="center"/>
              <w:rPr>
                <w:color w:val="000000"/>
              </w:rPr>
            </w:pPr>
          </w:p>
        </w:tc>
      </w:tr>
      <w:tr w:rsidR="009D695D" w14:paraId="04C256F5" w14:textId="77777777">
        <w:trPr>
          <w:trHeight w:val="255"/>
        </w:trPr>
        <w:tc>
          <w:tcPr>
            <w:tcW w:w="918" w:type="dxa"/>
            <w:tcBorders>
              <w:top w:val="single" w:sz="6" w:space="0" w:color="000000"/>
              <w:bottom w:val="single" w:sz="6" w:space="0" w:color="000000"/>
            </w:tcBorders>
          </w:tcPr>
          <w:p w14:paraId="00000541"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42"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43"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44"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45"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46" w14:textId="77777777" w:rsidR="009D695D" w:rsidRDefault="009D695D">
            <w:pPr>
              <w:pBdr>
                <w:top w:val="nil"/>
                <w:left w:val="nil"/>
                <w:bottom w:val="nil"/>
                <w:right w:val="nil"/>
                <w:between w:val="nil"/>
              </w:pBdr>
              <w:spacing w:before="60" w:after="60"/>
              <w:jc w:val="center"/>
              <w:rPr>
                <w:color w:val="000000"/>
              </w:rPr>
            </w:pPr>
          </w:p>
        </w:tc>
      </w:tr>
      <w:tr w:rsidR="009D695D" w14:paraId="2E8EB4B2" w14:textId="77777777">
        <w:trPr>
          <w:trHeight w:val="255"/>
        </w:trPr>
        <w:tc>
          <w:tcPr>
            <w:tcW w:w="918" w:type="dxa"/>
            <w:tcBorders>
              <w:top w:val="single" w:sz="6" w:space="0" w:color="000000"/>
              <w:bottom w:val="single" w:sz="6" w:space="0" w:color="000000"/>
            </w:tcBorders>
          </w:tcPr>
          <w:p w14:paraId="00000547"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48"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49"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4A"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4B"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4C" w14:textId="77777777" w:rsidR="009D695D" w:rsidRDefault="009D695D">
            <w:pPr>
              <w:pBdr>
                <w:top w:val="nil"/>
                <w:left w:val="nil"/>
                <w:bottom w:val="nil"/>
                <w:right w:val="nil"/>
                <w:between w:val="nil"/>
              </w:pBdr>
              <w:spacing w:before="60" w:after="60"/>
              <w:jc w:val="center"/>
              <w:rPr>
                <w:color w:val="000000"/>
              </w:rPr>
            </w:pPr>
          </w:p>
        </w:tc>
      </w:tr>
      <w:tr w:rsidR="009D695D" w14:paraId="33B6D347" w14:textId="77777777">
        <w:trPr>
          <w:trHeight w:val="255"/>
        </w:trPr>
        <w:tc>
          <w:tcPr>
            <w:tcW w:w="918" w:type="dxa"/>
            <w:tcBorders>
              <w:top w:val="single" w:sz="6" w:space="0" w:color="000000"/>
              <w:bottom w:val="single" w:sz="6" w:space="0" w:color="000000"/>
            </w:tcBorders>
          </w:tcPr>
          <w:p w14:paraId="0000054D"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4E"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4F"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50"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51"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52" w14:textId="77777777" w:rsidR="009D695D" w:rsidRDefault="009D695D">
            <w:pPr>
              <w:pBdr>
                <w:top w:val="nil"/>
                <w:left w:val="nil"/>
                <w:bottom w:val="nil"/>
                <w:right w:val="nil"/>
                <w:between w:val="nil"/>
              </w:pBdr>
              <w:spacing w:before="60" w:after="60"/>
              <w:jc w:val="center"/>
              <w:rPr>
                <w:color w:val="000000"/>
              </w:rPr>
            </w:pPr>
          </w:p>
        </w:tc>
      </w:tr>
      <w:tr w:rsidR="009D695D" w14:paraId="07D410A1" w14:textId="77777777">
        <w:trPr>
          <w:trHeight w:val="255"/>
        </w:trPr>
        <w:tc>
          <w:tcPr>
            <w:tcW w:w="918" w:type="dxa"/>
            <w:tcBorders>
              <w:top w:val="single" w:sz="6" w:space="0" w:color="000000"/>
              <w:bottom w:val="single" w:sz="6" w:space="0" w:color="000000"/>
            </w:tcBorders>
          </w:tcPr>
          <w:p w14:paraId="00000553"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54" w14:textId="77777777" w:rsidR="009D695D" w:rsidRDefault="009D695D">
            <w:pPr>
              <w:pBdr>
                <w:top w:val="nil"/>
                <w:left w:val="nil"/>
                <w:bottom w:val="nil"/>
                <w:right w:val="nil"/>
                <w:between w:val="nil"/>
              </w:pBdr>
              <w:spacing w:before="60" w:after="60"/>
              <w:jc w:val="center"/>
              <w:rPr>
                <w:b/>
                <w:color w:val="000000"/>
                <w:u w:val="single"/>
              </w:rPr>
            </w:pPr>
          </w:p>
        </w:tc>
        <w:tc>
          <w:tcPr>
            <w:tcW w:w="1890" w:type="dxa"/>
            <w:tcBorders>
              <w:top w:val="single" w:sz="6" w:space="0" w:color="000000"/>
              <w:bottom w:val="single" w:sz="6" w:space="0" w:color="000000"/>
            </w:tcBorders>
          </w:tcPr>
          <w:p w14:paraId="00000555"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56"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57"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58" w14:textId="77777777" w:rsidR="009D695D" w:rsidRDefault="009D695D">
            <w:pPr>
              <w:pBdr>
                <w:top w:val="nil"/>
                <w:left w:val="nil"/>
                <w:bottom w:val="nil"/>
                <w:right w:val="nil"/>
                <w:between w:val="nil"/>
              </w:pBdr>
              <w:spacing w:before="60" w:after="60"/>
              <w:jc w:val="center"/>
              <w:rPr>
                <w:color w:val="000000"/>
              </w:rPr>
            </w:pPr>
          </w:p>
        </w:tc>
      </w:tr>
      <w:tr w:rsidR="009D695D" w14:paraId="6D8EAF0D" w14:textId="77777777">
        <w:trPr>
          <w:trHeight w:val="255"/>
        </w:trPr>
        <w:tc>
          <w:tcPr>
            <w:tcW w:w="918" w:type="dxa"/>
            <w:tcBorders>
              <w:top w:val="single" w:sz="6" w:space="0" w:color="000000"/>
              <w:bottom w:val="single" w:sz="6" w:space="0" w:color="000000"/>
            </w:tcBorders>
          </w:tcPr>
          <w:p w14:paraId="00000559"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5A"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5B"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5C"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5D"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5E" w14:textId="77777777" w:rsidR="009D695D" w:rsidRDefault="009D695D">
            <w:pPr>
              <w:pBdr>
                <w:top w:val="nil"/>
                <w:left w:val="nil"/>
                <w:bottom w:val="nil"/>
                <w:right w:val="nil"/>
                <w:between w:val="nil"/>
              </w:pBdr>
              <w:spacing w:before="60" w:after="60"/>
              <w:jc w:val="center"/>
              <w:rPr>
                <w:color w:val="000000"/>
              </w:rPr>
            </w:pPr>
          </w:p>
        </w:tc>
      </w:tr>
      <w:tr w:rsidR="009D695D" w14:paraId="15DE7944" w14:textId="77777777">
        <w:trPr>
          <w:trHeight w:val="255"/>
        </w:trPr>
        <w:tc>
          <w:tcPr>
            <w:tcW w:w="918" w:type="dxa"/>
            <w:tcBorders>
              <w:top w:val="single" w:sz="6" w:space="0" w:color="000000"/>
              <w:bottom w:val="single" w:sz="6" w:space="0" w:color="000000"/>
            </w:tcBorders>
          </w:tcPr>
          <w:p w14:paraId="0000055F"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60"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61"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62"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63"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64" w14:textId="77777777" w:rsidR="009D695D" w:rsidRDefault="009D695D">
            <w:pPr>
              <w:pBdr>
                <w:top w:val="nil"/>
                <w:left w:val="nil"/>
                <w:bottom w:val="nil"/>
                <w:right w:val="nil"/>
                <w:between w:val="nil"/>
              </w:pBdr>
              <w:spacing w:before="60" w:after="60"/>
              <w:jc w:val="center"/>
              <w:rPr>
                <w:color w:val="000000"/>
              </w:rPr>
            </w:pPr>
          </w:p>
        </w:tc>
      </w:tr>
      <w:tr w:rsidR="009D695D" w14:paraId="12DEDCC7" w14:textId="77777777">
        <w:trPr>
          <w:trHeight w:val="255"/>
        </w:trPr>
        <w:tc>
          <w:tcPr>
            <w:tcW w:w="918" w:type="dxa"/>
            <w:tcBorders>
              <w:top w:val="single" w:sz="6" w:space="0" w:color="000000"/>
              <w:bottom w:val="single" w:sz="6" w:space="0" w:color="000000"/>
            </w:tcBorders>
          </w:tcPr>
          <w:p w14:paraId="00000565"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66"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67"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68"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69"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6A" w14:textId="77777777" w:rsidR="009D695D" w:rsidRDefault="009D695D">
            <w:pPr>
              <w:pBdr>
                <w:top w:val="nil"/>
                <w:left w:val="nil"/>
                <w:bottom w:val="nil"/>
                <w:right w:val="nil"/>
                <w:between w:val="nil"/>
              </w:pBdr>
              <w:spacing w:before="60" w:after="60"/>
              <w:jc w:val="center"/>
              <w:rPr>
                <w:color w:val="000000"/>
              </w:rPr>
            </w:pPr>
          </w:p>
        </w:tc>
      </w:tr>
      <w:tr w:rsidR="009D695D" w14:paraId="0AC8852E" w14:textId="77777777">
        <w:trPr>
          <w:trHeight w:val="255"/>
        </w:trPr>
        <w:tc>
          <w:tcPr>
            <w:tcW w:w="918" w:type="dxa"/>
            <w:tcBorders>
              <w:top w:val="single" w:sz="6" w:space="0" w:color="000000"/>
              <w:bottom w:val="single" w:sz="6" w:space="0" w:color="000000"/>
            </w:tcBorders>
          </w:tcPr>
          <w:p w14:paraId="0000056B" w14:textId="77777777" w:rsidR="009D695D" w:rsidRDefault="009D695D">
            <w:pPr>
              <w:pBdr>
                <w:top w:val="nil"/>
                <w:left w:val="nil"/>
                <w:bottom w:val="nil"/>
                <w:right w:val="nil"/>
                <w:between w:val="nil"/>
              </w:pBdr>
              <w:spacing w:before="60" w:after="60"/>
              <w:jc w:val="center"/>
              <w:rPr>
                <w:color w:val="000000"/>
              </w:rPr>
            </w:pPr>
          </w:p>
        </w:tc>
        <w:tc>
          <w:tcPr>
            <w:tcW w:w="4860" w:type="dxa"/>
            <w:tcBorders>
              <w:top w:val="single" w:sz="6" w:space="0" w:color="000000"/>
              <w:bottom w:val="single" w:sz="6" w:space="0" w:color="000000"/>
            </w:tcBorders>
          </w:tcPr>
          <w:p w14:paraId="0000056C" w14:textId="77777777" w:rsidR="009D695D" w:rsidRDefault="009D695D">
            <w:pPr>
              <w:pBdr>
                <w:top w:val="nil"/>
                <w:left w:val="nil"/>
                <w:bottom w:val="nil"/>
                <w:right w:val="nil"/>
                <w:between w:val="nil"/>
              </w:pBdr>
              <w:spacing w:before="60" w:after="60"/>
              <w:jc w:val="center"/>
              <w:rPr>
                <w:color w:val="000000"/>
              </w:rPr>
            </w:pPr>
          </w:p>
        </w:tc>
        <w:tc>
          <w:tcPr>
            <w:tcW w:w="1890" w:type="dxa"/>
            <w:tcBorders>
              <w:top w:val="single" w:sz="6" w:space="0" w:color="000000"/>
              <w:bottom w:val="single" w:sz="6" w:space="0" w:color="000000"/>
            </w:tcBorders>
          </w:tcPr>
          <w:p w14:paraId="0000056D" w14:textId="77777777" w:rsidR="009D695D" w:rsidRDefault="009D695D">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0000056E" w14:textId="77777777" w:rsidR="009D695D" w:rsidRDefault="009D695D">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0000056F" w14:textId="77777777" w:rsidR="009D695D" w:rsidRDefault="009D695D">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00000570" w14:textId="77777777" w:rsidR="009D695D" w:rsidRDefault="009D695D">
            <w:pPr>
              <w:pBdr>
                <w:top w:val="nil"/>
                <w:left w:val="nil"/>
                <w:bottom w:val="nil"/>
                <w:right w:val="nil"/>
                <w:between w:val="nil"/>
              </w:pBdr>
              <w:spacing w:before="60" w:after="60"/>
              <w:jc w:val="center"/>
              <w:rPr>
                <w:color w:val="000000"/>
              </w:rPr>
            </w:pPr>
          </w:p>
        </w:tc>
      </w:tr>
      <w:tr w:rsidR="009D695D" w14:paraId="49A9E2BE" w14:textId="77777777">
        <w:trPr>
          <w:trHeight w:val="256"/>
        </w:trPr>
        <w:tc>
          <w:tcPr>
            <w:tcW w:w="13886" w:type="dxa"/>
            <w:gridSpan w:val="6"/>
            <w:tcBorders>
              <w:top w:val="single" w:sz="4" w:space="0" w:color="000000"/>
              <w:left w:val="nil"/>
              <w:bottom w:val="nil"/>
              <w:right w:val="nil"/>
            </w:tcBorders>
          </w:tcPr>
          <w:p w14:paraId="00000571" w14:textId="77777777" w:rsidR="009D695D" w:rsidRDefault="00796E85">
            <w:pPr>
              <w:spacing w:before="120"/>
              <w:rPr>
                <w:sz w:val="16"/>
                <w:szCs w:val="16"/>
              </w:rPr>
            </w:pPr>
            <w:r>
              <w:rPr>
                <w:sz w:val="16"/>
                <w:szCs w:val="16"/>
              </w:rPr>
              <w:t>1. If applicable</w:t>
            </w:r>
          </w:p>
        </w:tc>
      </w:tr>
    </w:tbl>
    <w:p w14:paraId="37407706" w14:textId="77777777" w:rsidR="00401BD5" w:rsidRDefault="00401BD5">
      <w:pPr>
        <w:sectPr w:rsidR="00401BD5" w:rsidSect="00364A8F">
          <w:pgSz w:w="16839" w:h="11907" w:orient="landscape"/>
          <w:pgMar w:top="1699" w:right="1080" w:bottom="1440" w:left="1440" w:header="720" w:footer="720" w:gutter="0"/>
          <w:cols w:space="720"/>
          <w:titlePg/>
        </w:sectPr>
      </w:pPr>
    </w:p>
    <w:p w14:paraId="00000577" w14:textId="6887A7E2" w:rsidR="009D695D" w:rsidRDefault="009D695D">
      <w:pPr>
        <w:sectPr w:rsidR="009D695D" w:rsidSect="00B979D3">
          <w:pgSz w:w="11907" w:h="16839"/>
          <w:pgMar w:top="1080" w:right="1440" w:bottom="1440" w:left="1699" w:header="720" w:footer="720" w:gutter="0"/>
          <w:cols w:space="720"/>
          <w:titlePg/>
        </w:sectPr>
      </w:pPr>
    </w:p>
    <w:p w14:paraId="00000578" w14:textId="77777777" w:rsidR="009D695D" w:rsidRDefault="009D695D">
      <w:pPr>
        <w:widowControl w:val="0"/>
        <w:pBdr>
          <w:top w:val="nil"/>
          <w:left w:val="nil"/>
          <w:bottom w:val="nil"/>
          <w:right w:val="nil"/>
          <w:between w:val="nil"/>
        </w:pBdr>
        <w:spacing w:line="276" w:lineRule="auto"/>
      </w:pPr>
    </w:p>
    <w:tbl>
      <w:tblPr>
        <w:tblStyle w:val="af8"/>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56C733C" w14:textId="77777777">
        <w:trPr>
          <w:trHeight w:val="900"/>
        </w:trPr>
        <w:tc>
          <w:tcPr>
            <w:tcW w:w="9198" w:type="dxa"/>
            <w:vAlign w:val="center"/>
          </w:tcPr>
          <w:p w14:paraId="00000579" w14:textId="77777777" w:rsidR="009D695D" w:rsidRDefault="00796E85">
            <w:pPr>
              <w:pBdr>
                <w:top w:val="nil"/>
                <w:left w:val="nil"/>
                <w:bottom w:val="nil"/>
                <w:right w:val="nil"/>
                <w:between w:val="nil"/>
              </w:pBdr>
              <w:spacing w:before="120" w:after="240" w:line="276" w:lineRule="auto"/>
              <w:jc w:val="center"/>
              <w:rPr>
                <w:b/>
                <w:color w:val="000000"/>
                <w:sz w:val="36"/>
                <w:szCs w:val="36"/>
              </w:rPr>
            </w:pPr>
            <w:r>
              <w:rPr>
                <w:b/>
                <w:color w:val="000000"/>
                <w:sz w:val="36"/>
                <w:szCs w:val="36"/>
              </w:rPr>
              <w:t>Form of Tender Security (Bank Guarantee)</w:t>
            </w:r>
          </w:p>
        </w:tc>
      </w:tr>
    </w:tbl>
    <w:p w14:paraId="0000057A" w14:textId="77777777" w:rsidR="009D695D" w:rsidRDefault="00796E85">
      <w:r>
        <w:t>The Issuing Bank shall fill in this Bank Guarantee Form in accordance with the instructions indicated.</w:t>
      </w:r>
    </w:p>
    <w:p w14:paraId="0000057B" w14:textId="77777777" w:rsidR="009D695D" w:rsidRDefault="00796E85">
      <w:pPr>
        <w:pBdr>
          <w:top w:val="nil"/>
          <w:left w:val="nil"/>
          <w:bottom w:val="nil"/>
          <w:right w:val="nil"/>
          <w:between w:val="nil"/>
        </w:pBdr>
        <w:spacing w:after="200"/>
        <w:rPr>
          <w:color w:val="000000"/>
        </w:rPr>
      </w:pPr>
      <w:r>
        <w:rPr>
          <w:color w:val="000000"/>
        </w:rPr>
        <w:t>………………………………… {Bank’s Name, and Address of Issuing Branch or Office}</w:t>
      </w:r>
    </w:p>
    <w:p w14:paraId="0000057C" w14:textId="77777777" w:rsidR="009D695D" w:rsidRDefault="00796E85">
      <w:pPr>
        <w:pBdr>
          <w:top w:val="nil"/>
          <w:left w:val="nil"/>
          <w:bottom w:val="nil"/>
          <w:right w:val="nil"/>
          <w:between w:val="nil"/>
        </w:pBdr>
        <w:spacing w:after="160"/>
        <w:rPr>
          <w:color w:val="000000"/>
        </w:rPr>
      </w:pPr>
      <w:r>
        <w:rPr>
          <w:b/>
          <w:color w:val="000000"/>
        </w:rPr>
        <w:t xml:space="preserve">Beneficiary:  </w:t>
      </w:r>
      <w:r>
        <w:rPr>
          <w:b/>
          <w:color w:val="000000"/>
        </w:rPr>
        <w:tab/>
        <w:t>Ministry of Finance, Republic of Maldives</w:t>
      </w:r>
    </w:p>
    <w:p w14:paraId="0000057D" w14:textId="77777777" w:rsidR="009D695D" w:rsidRDefault="00796E85">
      <w:pPr>
        <w:pBdr>
          <w:top w:val="nil"/>
          <w:left w:val="nil"/>
          <w:bottom w:val="nil"/>
          <w:right w:val="nil"/>
          <w:between w:val="nil"/>
        </w:pBdr>
        <w:spacing w:after="160"/>
        <w:rPr>
          <w:color w:val="000000"/>
        </w:rPr>
      </w:pPr>
      <w:r>
        <w:rPr>
          <w:b/>
          <w:color w:val="000000"/>
        </w:rPr>
        <w:t>Date:</w:t>
      </w:r>
      <w:r>
        <w:rPr>
          <w:color w:val="000000"/>
        </w:rPr>
        <w:t xml:space="preserve">  </w:t>
      </w:r>
    </w:p>
    <w:p w14:paraId="0000057E" w14:textId="77777777" w:rsidR="009D695D" w:rsidRDefault="00796E85">
      <w:pPr>
        <w:pBdr>
          <w:top w:val="nil"/>
          <w:left w:val="nil"/>
          <w:bottom w:val="nil"/>
          <w:right w:val="nil"/>
          <w:between w:val="nil"/>
        </w:pBdr>
        <w:spacing w:after="160" w:line="276" w:lineRule="auto"/>
        <w:rPr>
          <w:color w:val="000000"/>
        </w:rPr>
      </w:pPr>
      <w:r>
        <w:rPr>
          <w:b/>
          <w:color w:val="000000"/>
        </w:rPr>
        <w:t>TENDER GUARANTEE No.:</w:t>
      </w:r>
      <w:r>
        <w:rPr>
          <w:color w:val="000000"/>
        </w:rPr>
        <w:t xml:space="preserve"> __________________________ </w:t>
      </w:r>
    </w:p>
    <w:p w14:paraId="0000057F" w14:textId="77777777" w:rsidR="009D695D" w:rsidRDefault="00796E85">
      <w:pPr>
        <w:pBdr>
          <w:top w:val="nil"/>
          <w:left w:val="nil"/>
          <w:bottom w:val="nil"/>
          <w:right w:val="nil"/>
          <w:between w:val="nil"/>
        </w:pBdr>
        <w:spacing w:after="160" w:line="276" w:lineRule="auto"/>
        <w:jc w:val="both"/>
        <w:rPr>
          <w:color w:val="000000"/>
        </w:rPr>
      </w:pPr>
      <w:r>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00000580" w14:textId="77777777" w:rsidR="009D695D" w:rsidRDefault="00796E85">
      <w:pPr>
        <w:pBdr>
          <w:top w:val="nil"/>
          <w:left w:val="nil"/>
          <w:bottom w:val="nil"/>
          <w:right w:val="nil"/>
          <w:between w:val="nil"/>
        </w:pBdr>
        <w:spacing w:after="160" w:line="276" w:lineRule="auto"/>
        <w:jc w:val="both"/>
        <w:rPr>
          <w:color w:val="000000"/>
        </w:rPr>
      </w:pPr>
      <w:r>
        <w:rPr>
          <w:color w:val="000000"/>
        </w:rPr>
        <w:t>Furthermore, we understand that, according to your conditions, Tenders must be supported by a Tender guarantee.</w:t>
      </w:r>
    </w:p>
    <w:p w14:paraId="00000581" w14:textId="77777777" w:rsidR="009D695D" w:rsidRDefault="00796E85">
      <w:pPr>
        <w:pBdr>
          <w:top w:val="nil"/>
          <w:left w:val="nil"/>
          <w:bottom w:val="nil"/>
          <w:right w:val="nil"/>
          <w:between w:val="nil"/>
        </w:pBdr>
        <w:spacing w:after="160" w:line="276" w:lineRule="auto"/>
        <w:jc w:val="both"/>
        <w:rPr>
          <w:color w:val="000000"/>
        </w:rPr>
      </w:pPr>
      <w:r>
        <w:rPr>
          <w:color w:val="000000"/>
        </w:rPr>
        <w:t xml:space="preserve">At the request of the Tenderer, we ____________________ {name of Bank} hereby irrevocably undertake to pay you any sum or sums not exceeding in total an amount of ___________ </w:t>
      </w:r>
      <w:r>
        <w:rPr>
          <w:color w:val="000000"/>
          <w:u w:val="single"/>
        </w:rPr>
        <w:t>[</w:t>
      </w:r>
      <w:r>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00000582" w14:textId="77777777" w:rsidR="009D695D" w:rsidRDefault="00796E85">
      <w:pPr>
        <w:pBdr>
          <w:top w:val="nil"/>
          <w:left w:val="nil"/>
          <w:bottom w:val="nil"/>
          <w:right w:val="nil"/>
          <w:between w:val="nil"/>
        </w:pBdr>
        <w:tabs>
          <w:tab w:val="left" w:pos="1260"/>
        </w:tabs>
        <w:spacing w:after="160" w:line="276" w:lineRule="auto"/>
        <w:ind w:left="1260" w:right="720" w:hanging="540"/>
        <w:jc w:val="both"/>
        <w:rPr>
          <w:color w:val="000000"/>
        </w:rPr>
      </w:pPr>
      <w:r>
        <w:rPr>
          <w:color w:val="000000"/>
        </w:rPr>
        <w:t xml:space="preserve">(a) </w:t>
      </w:r>
      <w:r>
        <w:rPr>
          <w:color w:val="000000"/>
        </w:rPr>
        <w:tab/>
        <w:t>has withdrawn its Tender during the period of Tender validity specified by the Tenderer in the Form of Tender; or</w:t>
      </w:r>
    </w:p>
    <w:p w14:paraId="00000583" w14:textId="77777777" w:rsidR="009D695D" w:rsidRDefault="00796E85">
      <w:pPr>
        <w:pBdr>
          <w:top w:val="nil"/>
          <w:left w:val="nil"/>
          <w:bottom w:val="nil"/>
          <w:right w:val="nil"/>
          <w:between w:val="nil"/>
        </w:pBdr>
        <w:tabs>
          <w:tab w:val="left" w:pos="1260"/>
        </w:tabs>
        <w:spacing w:after="160" w:line="276" w:lineRule="auto"/>
        <w:ind w:left="1260" w:right="720" w:hanging="540"/>
        <w:jc w:val="both"/>
        <w:rPr>
          <w:color w:val="000000"/>
        </w:rPr>
      </w:pPr>
      <w:r>
        <w:rPr>
          <w:color w:val="000000"/>
        </w:rPr>
        <w:t xml:space="preserve">(b) </w:t>
      </w:r>
      <w:r>
        <w:rPr>
          <w:color w:val="000000"/>
        </w:rPr>
        <w:tab/>
        <w:t>having been notified of the acceptance of its Tender by the Employer during the period of Tender validity, (</w:t>
      </w:r>
      <w:proofErr w:type="spellStart"/>
      <w:r>
        <w:rPr>
          <w:color w:val="000000"/>
        </w:rPr>
        <w:t>i</w:t>
      </w:r>
      <w:proofErr w:type="spellEnd"/>
      <w:r>
        <w:rPr>
          <w:color w:val="000000"/>
        </w:rPr>
        <w:t>) fails or refuses to execute the Contract Form, if required, or (ii) fails or refuses to furnish the performance security, in accordance with the ITB.</w:t>
      </w:r>
    </w:p>
    <w:p w14:paraId="00000584" w14:textId="77777777" w:rsidR="009D695D" w:rsidRDefault="00796E85">
      <w:pPr>
        <w:pBdr>
          <w:top w:val="nil"/>
          <w:left w:val="nil"/>
          <w:bottom w:val="nil"/>
          <w:right w:val="nil"/>
          <w:between w:val="nil"/>
        </w:pBdr>
        <w:spacing w:after="160" w:line="276" w:lineRule="auto"/>
        <w:jc w:val="both"/>
        <w:rPr>
          <w:color w:val="000000"/>
        </w:rPr>
      </w:pPr>
      <w:r>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Pr>
          <w:color w:val="000000"/>
        </w:rPr>
        <w:t>i</w:t>
      </w:r>
      <w:proofErr w:type="spellEnd"/>
      <w:r>
        <w:rPr>
          <w:color w:val="000000"/>
        </w:rPr>
        <w:t xml:space="preserve">) our receipt of a copy your notification to the Tenderer of the name of the successful Tenderer; or (ii) </w:t>
      </w:r>
      <w:r>
        <w:rPr>
          <w:color w:val="FF0000"/>
        </w:rPr>
        <w:t>{insert date}</w:t>
      </w:r>
      <w:r>
        <w:rPr>
          <w:color w:val="000000"/>
        </w:rPr>
        <w:t>twenty-eight days after the expiration of the Tenderer’s Tender.</w:t>
      </w:r>
    </w:p>
    <w:p w14:paraId="00000585" w14:textId="77777777" w:rsidR="009D695D" w:rsidRDefault="00796E85">
      <w:pPr>
        <w:pBdr>
          <w:top w:val="nil"/>
          <w:left w:val="nil"/>
          <w:bottom w:val="nil"/>
          <w:right w:val="nil"/>
          <w:between w:val="nil"/>
        </w:pBdr>
        <w:spacing w:after="160" w:line="276" w:lineRule="auto"/>
        <w:jc w:val="both"/>
        <w:rPr>
          <w:color w:val="000000"/>
        </w:rPr>
      </w:pPr>
      <w:r>
        <w:rPr>
          <w:color w:val="000000"/>
        </w:rPr>
        <w:t>Consequently, any demand for payment under this guarantee must be received by us at the office on or before that date.</w:t>
      </w:r>
    </w:p>
    <w:p w14:paraId="00000586" w14:textId="77777777" w:rsidR="009D695D" w:rsidRDefault="00796E85">
      <w:pPr>
        <w:pBdr>
          <w:top w:val="nil"/>
          <w:left w:val="nil"/>
          <w:bottom w:val="nil"/>
          <w:right w:val="nil"/>
          <w:between w:val="nil"/>
        </w:pBdr>
        <w:spacing w:after="160" w:line="276" w:lineRule="auto"/>
        <w:rPr>
          <w:color w:val="000000"/>
        </w:rPr>
      </w:pPr>
      <w:r>
        <w:rPr>
          <w:color w:val="000000"/>
        </w:rPr>
        <w:t>This guarantee is subject to the Uniform Rules for Demand Guarantees, ICC Publication No. 758</w:t>
      </w:r>
    </w:p>
    <w:p w14:paraId="00000587" w14:textId="77777777" w:rsidR="009D695D" w:rsidRDefault="00796E85">
      <w:pPr>
        <w:pBdr>
          <w:top w:val="nil"/>
          <w:left w:val="nil"/>
          <w:bottom w:val="nil"/>
          <w:right w:val="nil"/>
          <w:between w:val="nil"/>
        </w:pBdr>
        <w:spacing w:before="280" w:after="280" w:line="276" w:lineRule="auto"/>
        <w:rPr>
          <w:b/>
          <w:color w:val="000000"/>
        </w:rPr>
      </w:pPr>
      <w:r>
        <w:rPr>
          <w:color w:val="000000"/>
        </w:rPr>
        <w:t>[signature(s]</w:t>
      </w:r>
    </w:p>
    <w:p w14:paraId="00000588" w14:textId="77777777" w:rsidR="009D695D" w:rsidRDefault="00796E85">
      <w:pPr>
        <w:pBdr>
          <w:top w:val="nil"/>
          <w:left w:val="nil"/>
          <w:bottom w:val="nil"/>
          <w:right w:val="nil"/>
          <w:between w:val="nil"/>
        </w:pBdr>
        <w:spacing w:before="240" w:after="240"/>
        <w:jc w:val="center"/>
        <w:rPr>
          <w:b/>
          <w:color w:val="000000"/>
          <w:sz w:val="36"/>
          <w:szCs w:val="36"/>
        </w:rPr>
      </w:pPr>
      <w:bookmarkStart w:id="89" w:name="_heading=h.haapch" w:colFirst="0" w:colLast="0"/>
      <w:bookmarkEnd w:id="89"/>
      <w:r>
        <w:br w:type="page"/>
      </w:r>
      <w:r>
        <w:lastRenderedPageBreak/>
        <w:br w:type="page"/>
      </w:r>
      <w:r>
        <w:rPr>
          <w:b/>
          <w:color w:val="000000"/>
          <w:sz w:val="36"/>
          <w:szCs w:val="36"/>
        </w:rPr>
        <w:lastRenderedPageBreak/>
        <w:t>Tender-Securing Declaration</w:t>
      </w:r>
    </w:p>
    <w:p w14:paraId="00000589" w14:textId="77777777" w:rsidR="009D695D" w:rsidRDefault="009D695D">
      <w:pPr>
        <w:pBdr>
          <w:top w:val="nil"/>
          <w:left w:val="nil"/>
          <w:bottom w:val="nil"/>
          <w:right w:val="nil"/>
          <w:between w:val="nil"/>
        </w:pBdr>
        <w:spacing w:before="240" w:after="240"/>
        <w:jc w:val="center"/>
        <w:rPr>
          <w:b/>
          <w:color w:val="000000"/>
        </w:rPr>
      </w:pPr>
    </w:p>
    <w:p w14:paraId="0000058A" w14:textId="77777777" w:rsidR="009D695D" w:rsidRDefault="00796E85">
      <w:pPr>
        <w:rPr>
          <w:i/>
        </w:rPr>
      </w:pPr>
      <w:r>
        <w:rPr>
          <w:i/>
        </w:rPr>
        <w:t>[The Tenderer shall fill in this Form in accordance with the instructions indicated.]</w:t>
      </w:r>
    </w:p>
    <w:p w14:paraId="0000058B" w14:textId="77777777" w:rsidR="009D695D" w:rsidRDefault="009D695D">
      <w:pPr>
        <w:jc w:val="center"/>
        <w:rPr>
          <w:b/>
          <w:sz w:val="28"/>
          <w:szCs w:val="28"/>
        </w:rPr>
      </w:pPr>
    </w:p>
    <w:p w14:paraId="0000058C" w14:textId="77777777" w:rsidR="009D695D" w:rsidRDefault="00796E85">
      <w:pPr>
        <w:tabs>
          <w:tab w:val="right" w:pos="9360"/>
        </w:tabs>
        <w:ind w:left="720" w:hanging="720"/>
        <w:jc w:val="right"/>
      </w:pPr>
      <w:r>
        <w:t xml:space="preserve">Date: </w:t>
      </w:r>
      <w:r>
        <w:rPr>
          <w:i/>
        </w:rPr>
        <w:t>[date (as day, month and year)]</w:t>
      </w:r>
    </w:p>
    <w:p w14:paraId="0000058D" w14:textId="77777777" w:rsidR="009D695D" w:rsidRDefault="00796E85">
      <w:pPr>
        <w:tabs>
          <w:tab w:val="right" w:pos="9360"/>
        </w:tabs>
        <w:ind w:left="720" w:hanging="720"/>
        <w:jc w:val="right"/>
      </w:pPr>
      <w:r>
        <w:t xml:space="preserve">Tender No.: </w:t>
      </w:r>
      <w:r>
        <w:rPr>
          <w:i/>
        </w:rPr>
        <w:t>[number of tendering process]</w:t>
      </w:r>
    </w:p>
    <w:p w14:paraId="0000058E" w14:textId="77777777" w:rsidR="009D695D" w:rsidRDefault="009D695D"/>
    <w:p w14:paraId="0000058F" w14:textId="77777777" w:rsidR="009D695D" w:rsidRDefault="00796E85">
      <w:pPr>
        <w:spacing w:after="200"/>
        <w:rPr>
          <w:b/>
        </w:rPr>
      </w:pPr>
      <w:r>
        <w:t xml:space="preserve">To: </w:t>
      </w:r>
      <w:r>
        <w:rPr>
          <w:i/>
        </w:rPr>
        <w:t>[complete name of Procuring Entity]</w:t>
      </w:r>
    </w:p>
    <w:p w14:paraId="00000590" w14:textId="77777777" w:rsidR="009D695D" w:rsidRDefault="00796E85">
      <w:pPr>
        <w:spacing w:after="200"/>
      </w:pPr>
      <w:r>
        <w:t xml:space="preserve">We, the undersigned, declare that: </w:t>
      </w:r>
    </w:p>
    <w:p w14:paraId="00000591" w14:textId="77777777" w:rsidR="009D695D" w:rsidRDefault="00796E85">
      <w:pPr>
        <w:pBdr>
          <w:top w:val="nil"/>
          <w:left w:val="nil"/>
          <w:bottom w:val="nil"/>
          <w:right w:val="nil"/>
          <w:between w:val="nil"/>
        </w:pBdr>
        <w:spacing w:after="200"/>
        <w:jc w:val="both"/>
        <w:rPr>
          <w:color w:val="000000"/>
        </w:rPr>
      </w:pPr>
      <w:r>
        <w:rPr>
          <w:color w:val="000000"/>
        </w:rPr>
        <w:t>We understand that, according to your conditions, tenders must be supported by a Tender-Securing Declaration.</w:t>
      </w:r>
    </w:p>
    <w:p w14:paraId="00000592" w14:textId="77777777" w:rsidR="009D695D" w:rsidRDefault="00796E85">
      <w:pPr>
        <w:pBdr>
          <w:top w:val="nil"/>
          <w:left w:val="nil"/>
          <w:bottom w:val="nil"/>
          <w:right w:val="nil"/>
          <w:between w:val="nil"/>
        </w:pBdr>
        <w:spacing w:after="200"/>
        <w:jc w:val="both"/>
        <w:rPr>
          <w:color w:val="000000"/>
        </w:rPr>
      </w:pPr>
      <w:r>
        <w:rPr>
          <w:color w:val="000000"/>
        </w:rPr>
        <w:t xml:space="preserve">We accept that we will automatically be suspended from being eligible for tendering in any contract with the Procuring Entity for the period of time of </w:t>
      </w:r>
      <w:r>
        <w:rPr>
          <w:i/>
          <w:color w:val="000000"/>
        </w:rPr>
        <w:t>[number of months or years]</w:t>
      </w:r>
      <w:r>
        <w:rPr>
          <w:color w:val="000000"/>
        </w:rPr>
        <w:t xml:space="preserve"> starting on </w:t>
      </w:r>
      <w:r>
        <w:rPr>
          <w:i/>
          <w:color w:val="000000"/>
        </w:rPr>
        <w:t>[date],</w:t>
      </w:r>
      <w:r>
        <w:rPr>
          <w:color w:val="000000"/>
        </w:rPr>
        <w:t xml:space="preserve"> if we are in breach of our obligation(s) under the tender conditions, because we:</w:t>
      </w:r>
    </w:p>
    <w:p w14:paraId="00000593" w14:textId="77777777" w:rsidR="009D695D" w:rsidRDefault="00796E85">
      <w:pPr>
        <w:pBdr>
          <w:top w:val="nil"/>
          <w:left w:val="nil"/>
          <w:bottom w:val="nil"/>
          <w:right w:val="nil"/>
          <w:between w:val="nil"/>
        </w:pBdr>
        <w:spacing w:after="200"/>
        <w:ind w:left="720" w:hanging="720"/>
        <w:jc w:val="both"/>
        <w:rPr>
          <w:color w:val="000000"/>
        </w:rPr>
      </w:pPr>
      <w:r>
        <w:rPr>
          <w:color w:val="000000"/>
        </w:rPr>
        <w:t xml:space="preserve">(a) </w:t>
      </w:r>
      <w:r>
        <w:rPr>
          <w:color w:val="000000"/>
        </w:rPr>
        <w:tab/>
        <w:t>Have withdrawn our Tender during the period of tender validity specified in the Form of Tender; or</w:t>
      </w:r>
    </w:p>
    <w:p w14:paraId="00000594" w14:textId="77777777" w:rsidR="009D695D" w:rsidRDefault="00796E85">
      <w:pPr>
        <w:pBdr>
          <w:top w:val="nil"/>
          <w:left w:val="nil"/>
          <w:bottom w:val="nil"/>
          <w:right w:val="nil"/>
          <w:between w:val="nil"/>
        </w:pBdr>
        <w:spacing w:after="200"/>
        <w:ind w:left="720" w:hanging="720"/>
        <w:jc w:val="both"/>
        <w:rPr>
          <w:color w:val="000000"/>
        </w:rPr>
      </w:pPr>
      <w:r>
        <w:rPr>
          <w:color w:val="000000"/>
        </w:rPr>
        <w:t xml:space="preserve">(b) </w:t>
      </w:r>
      <w:r>
        <w:rPr>
          <w:color w:val="000000"/>
        </w:rPr>
        <w:tab/>
        <w:t>having been notified of the acceptance of our Tender by the Procuring Entity during the period of tender validity, (</w:t>
      </w:r>
      <w:proofErr w:type="spellStart"/>
      <w:r>
        <w:rPr>
          <w:color w:val="000000"/>
        </w:rPr>
        <w:t>i</w:t>
      </w:r>
      <w:proofErr w:type="spellEnd"/>
      <w:r>
        <w:rPr>
          <w:color w:val="000000"/>
        </w:rPr>
        <w:t xml:space="preserve">) fail or refuse to execute the Contract; or (ii) fail or refuse to furnish the Performance Security, if </w:t>
      </w:r>
      <w:proofErr w:type="gramStart"/>
      <w:r>
        <w:rPr>
          <w:color w:val="000000"/>
        </w:rPr>
        <w:t>required,  in</w:t>
      </w:r>
      <w:proofErr w:type="gramEnd"/>
      <w:r>
        <w:rPr>
          <w:color w:val="000000"/>
        </w:rPr>
        <w:t xml:space="preserve"> accordance with the ITT.</w:t>
      </w:r>
    </w:p>
    <w:p w14:paraId="00000595" w14:textId="77777777" w:rsidR="009D695D" w:rsidRDefault="00796E85">
      <w:pPr>
        <w:pBdr>
          <w:top w:val="nil"/>
          <w:left w:val="nil"/>
          <w:bottom w:val="nil"/>
          <w:right w:val="nil"/>
          <w:between w:val="nil"/>
        </w:pBdr>
        <w:spacing w:after="200"/>
        <w:jc w:val="both"/>
        <w:rPr>
          <w:color w:val="000000"/>
        </w:rPr>
      </w:pPr>
      <w:r>
        <w:rPr>
          <w:color w:val="000000"/>
        </w:rPr>
        <w:t>We understand this Tender Securing Declaration shall expire if we are not the successful Tenderer, upon the earlier of (</w:t>
      </w:r>
      <w:proofErr w:type="spellStart"/>
      <w:r>
        <w:rPr>
          <w:color w:val="000000"/>
        </w:rPr>
        <w:t>i</w:t>
      </w:r>
      <w:proofErr w:type="spellEnd"/>
      <w:r>
        <w:rPr>
          <w:color w:val="000000"/>
        </w:rPr>
        <w:t>) our receipt of your notification to us of the name of the successful Tenderer; or (ii) twenty-eight days after the expiration of our Tender.</w:t>
      </w:r>
    </w:p>
    <w:p w14:paraId="00000596" w14:textId="77777777" w:rsidR="009D695D" w:rsidRDefault="00796E85">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00000597" w14:textId="77777777" w:rsidR="009D695D" w:rsidRDefault="00796E85">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00000598" w14:textId="77777777" w:rsidR="009D695D" w:rsidRDefault="00796E85">
      <w:pPr>
        <w:tabs>
          <w:tab w:val="left" w:pos="6120"/>
        </w:tabs>
        <w:spacing w:after="200"/>
      </w:pPr>
      <w:proofErr w:type="gramStart"/>
      <w:r>
        <w:t>Name:…</w:t>
      </w:r>
      <w:proofErr w:type="gramEnd"/>
      <w:r>
        <w:t xml:space="preserve">………… </w:t>
      </w:r>
      <w:r>
        <w:rPr>
          <w:i/>
        </w:rPr>
        <w:t>[complete name of person signing the Tender Securing Declaration]</w:t>
      </w:r>
    </w:p>
    <w:p w14:paraId="00000599" w14:textId="77777777" w:rsidR="009D695D" w:rsidRDefault="00796E85">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0000059A" w14:textId="77777777" w:rsidR="009D695D" w:rsidRDefault="00796E85">
      <w:pPr>
        <w:pBdr>
          <w:top w:val="nil"/>
          <w:left w:val="nil"/>
          <w:bottom w:val="nil"/>
          <w:right w:val="nil"/>
          <w:between w:val="nil"/>
        </w:pBdr>
        <w:spacing w:after="200"/>
        <w:jc w:val="both"/>
        <w:rPr>
          <w:i/>
          <w:color w:val="000000"/>
        </w:rPr>
      </w:pPr>
      <w:r>
        <w:rPr>
          <w:color w:val="000000"/>
        </w:rPr>
        <w:t xml:space="preserve">Dated on _____ day of __________________, _______ </w:t>
      </w:r>
      <w:r>
        <w:rPr>
          <w:i/>
          <w:color w:val="000000"/>
        </w:rPr>
        <w:t>[date of signing]</w:t>
      </w:r>
      <w:r>
        <w:rPr>
          <w:i/>
          <w:color w:val="000000"/>
        </w:rPr>
        <w:br/>
      </w:r>
    </w:p>
    <w:p w14:paraId="0000059B" w14:textId="77777777" w:rsidR="009D695D" w:rsidRDefault="00796E85">
      <w:pPr>
        <w:pBdr>
          <w:top w:val="nil"/>
          <w:left w:val="nil"/>
          <w:bottom w:val="nil"/>
          <w:right w:val="nil"/>
          <w:between w:val="nil"/>
        </w:pBdr>
        <w:spacing w:after="200"/>
        <w:jc w:val="both"/>
        <w:rPr>
          <w:color w:val="000000"/>
        </w:rPr>
      </w:pPr>
      <w:r>
        <w:rPr>
          <w:color w:val="000000"/>
        </w:rPr>
        <w:t>Corporate Seal (where appropriate)</w:t>
      </w:r>
    </w:p>
    <w:p w14:paraId="0000059C" w14:textId="77777777" w:rsidR="009D695D" w:rsidRDefault="00796E85">
      <w:pPr>
        <w:pBdr>
          <w:top w:val="nil"/>
          <w:left w:val="nil"/>
          <w:bottom w:val="nil"/>
          <w:right w:val="nil"/>
          <w:between w:val="nil"/>
        </w:pBdr>
        <w:spacing w:after="200"/>
        <w:rPr>
          <w:i/>
          <w:color w:val="000000"/>
        </w:rPr>
      </w:pPr>
      <w:r>
        <w:rPr>
          <w:i/>
          <w:color w:val="000000"/>
        </w:rPr>
        <w:t>[Note: In case of a Joint Venture, the Tender Securing Declaration must be in the name of all partners to the Joint Venture that submits the tender.]</w:t>
      </w:r>
    </w:p>
    <w:p w14:paraId="0000059D" w14:textId="77777777" w:rsidR="009D695D" w:rsidRDefault="00796E85">
      <w:pPr>
        <w:rPr>
          <w:b/>
          <w:sz w:val="44"/>
          <w:szCs w:val="44"/>
        </w:rPr>
      </w:pPr>
      <w:bookmarkStart w:id="90" w:name="_heading=h.319y80a" w:colFirst="0" w:colLast="0"/>
      <w:bookmarkEnd w:id="90"/>
      <w:r>
        <w:br w:type="page"/>
      </w:r>
    </w:p>
    <w:p w14:paraId="0000059E" w14:textId="77777777" w:rsidR="009D695D" w:rsidRDefault="00796E85">
      <w:pPr>
        <w:pStyle w:val="Subtitle"/>
      </w:pPr>
      <w:bookmarkStart w:id="91" w:name="_heading=h.1gf8i83" w:colFirst="0" w:colLast="0"/>
      <w:bookmarkEnd w:id="91"/>
      <w:r>
        <w:lastRenderedPageBreak/>
        <w:t>Section V.  Eligible Countries</w:t>
      </w:r>
    </w:p>
    <w:p w14:paraId="0000059F" w14:textId="77777777" w:rsidR="009D695D" w:rsidRDefault="009D695D">
      <w:pPr>
        <w:jc w:val="center"/>
        <w:rPr>
          <w:b/>
          <w:sz w:val="44"/>
          <w:szCs w:val="44"/>
        </w:rPr>
      </w:pPr>
    </w:p>
    <w:p w14:paraId="000005A0" w14:textId="77777777" w:rsidR="009D695D" w:rsidRDefault="00796E85">
      <w:pPr>
        <w:jc w:val="both"/>
        <w:rPr>
          <w:b/>
        </w:rPr>
      </w:pPr>
      <w:r>
        <w:rPr>
          <w:b/>
        </w:rPr>
        <w:t>Eligibility for the Provision of Goods in Public Procurement</w:t>
      </w:r>
    </w:p>
    <w:p w14:paraId="000005A1" w14:textId="77777777" w:rsidR="009D695D" w:rsidRPr="007F4B41" w:rsidRDefault="00796E85">
      <w:pPr>
        <w:spacing w:before="120" w:after="120"/>
        <w:ind w:left="709" w:hanging="709"/>
        <w:jc w:val="both"/>
        <w:rPr>
          <w:b/>
        </w:rPr>
      </w:pPr>
      <w:r>
        <w:t>1.</w:t>
      </w:r>
      <w:r>
        <w:tab/>
        <w:t xml:space="preserve">Only </w:t>
      </w:r>
      <w:r w:rsidRPr="007F4B41">
        <w:t xml:space="preserve">firms and individuals from the following countries can participate in this tender: </w:t>
      </w:r>
      <w:sdt>
        <w:sdtPr>
          <w:tag w:val="goog_rdk_84"/>
          <w:id w:val="-115689679"/>
        </w:sdtPr>
        <w:sdtEndPr/>
        <w:sdtContent>
          <w:r w:rsidRPr="007F4B41">
            <w:rPr>
              <w:b/>
            </w:rPr>
            <w:t>Maldives and Saudi Arabia</w:t>
          </w:r>
        </w:sdtContent>
      </w:sdt>
    </w:p>
    <w:p w14:paraId="000005A2" w14:textId="77777777" w:rsidR="009D695D" w:rsidRPr="007F4B41" w:rsidRDefault="009D695D">
      <w:pPr>
        <w:spacing w:before="120" w:after="120"/>
        <w:ind w:left="709" w:hanging="709"/>
        <w:jc w:val="both"/>
      </w:pPr>
    </w:p>
    <w:p w14:paraId="000005A3" w14:textId="77777777" w:rsidR="009D695D" w:rsidRPr="007F4B41" w:rsidRDefault="00796E85">
      <w:pPr>
        <w:pBdr>
          <w:top w:val="nil"/>
          <w:left w:val="nil"/>
          <w:bottom w:val="nil"/>
          <w:right w:val="nil"/>
          <w:between w:val="nil"/>
        </w:pBdr>
        <w:spacing w:before="120" w:after="120"/>
        <w:ind w:left="720" w:hanging="720"/>
        <w:jc w:val="both"/>
      </w:pPr>
      <w:r w:rsidRPr="007F4B41">
        <w:rPr>
          <w:color w:val="000000"/>
        </w:rPr>
        <w:t>2.</w:t>
      </w:r>
      <w:r w:rsidRPr="007F4B41">
        <w:rPr>
          <w:color w:val="000000"/>
        </w:rPr>
        <w:tab/>
      </w:r>
      <w:r w:rsidRPr="007F4B41">
        <w:t>Goods manufactured in a Country may be excluded if:</w:t>
      </w:r>
    </w:p>
    <w:p w14:paraId="000005A4" w14:textId="77777777" w:rsidR="009D695D" w:rsidRPr="007F4B41" w:rsidRDefault="00796E85">
      <w:pPr>
        <w:spacing w:before="120" w:after="120" w:line="275" w:lineRule="auto"/>
        <w:ind w:left="1440" w:hanging="360"/>
        <w:jc w:val="both"/>
      </w:pPr>
      <w:proofErr w:type="spellStart"/>
      <w:r w:rsidRPr="007F4B41">
        <w:t>i</w:t>
      </w:r>
      <w:proofErr w:type="spellEnd"/>
      <w:r w:rsidRPr="007F4B41">
        <w:t>)</w:t>
      </w:r>
      <w:r w:rsidRPr="007F4B41">
        <w:tab/>
        <w:t>as a matter of law or official regulation, the Republic of Maldives prohibits commercial relations with that Country, or</w:t>
      </w:r>
    </w:p>
    <w:p w14:paraId="000005A5" w14:textId="77777777" w:rsidR="009D695D" w:rsidRPr="007F4B41" w:rsidRDefault="00796E85">
      <w:pPr>
        <w:spacing w:before="120" w:after="120" w:line="275" w:lineRule="auto"/>
        <w:ind w:left="1440" w:hanging="360"/>
        <w:jc w:val="both"/>
      </w:pPr>
      <w:r w:rsidRPr="007F4B41">
        <w:t>ii)   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000005A6" w14:textId="77777777" w:rsidR="009D695D" w:rsidRPr="007F4B41" w:rsidRDefault="00796E85">
      <w:pPr>
        <w:spacing w:before="120" w:after="120"/>
        <w:ind w:left="720" w:hanging="720"/>
        <w:jc w:val="both"/>
      </w:pPr>
      <w:r w:rsidRPr="007F4B41">
        <w:t>3.</w:t>
      </w:r>
      <w:r w:rsidRPr="007F4B41">
        <w:tab/>
        <w:t xml:space="preserve">For the information of Tenderers, at the present time firms, goods and services from the following countries are </w:t>
      </w:r>
      <w:sdt>
        <w:sdtPr>
          <w:tag w:val="goog_rdk_85"/>
          <w:id w:val="1235969638"/>
        </w:sdtPr>
        <w:sdtEndPr/>
        <w:sdtContent/>
      </w:sdt>
      <w:r w:rsidRPr="007F4B41">
        <w:t>excluded from this tendering:</w:t>
      </w:r>
    </w:p>
    <w:p w14:paraId="000005A7" w14:textId="77777777" w:rsidR="009D695D" w:rsidRDefault="00796E8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sectPr w:rsidR="009D695D" w:rsidSect="00B979D3">
          <w:headerReference w:type="first" r:id="rId34"/>
          <w:pgSz w:w="11907" w:h="16839"/>
          <w:pgMar w:top="1080" w:right="1440" w:bottom="1440" w:left="1699" w:header="720" w:footer="720" w:gutter="0"/>
          <w:cols w:space="720"/>
          <w:titlePg/>
        </w:sectPr>
      </w:pPr>
      <w:r w:rsidRPr="007F4B41">
        <w:tab/>
      </w:r>
      <w:r w:rsidRPr="007F4B41">
        <w:rPr>
          <w:b/>
        </w:rPr>
        <w:t>No countries are excluded from tendering.</w:t>
      </w:r>
      <w:r>
        <w:rPr>
          <w:b/>
        </w:rPr>
        <w:t xml:space="preserve">  </w:t>
      </w:r>
    </w:p>
    <w:p w14:paraId="000005A8" w14:textId="77777777" w:rsidR="009D695D" w:rsidRDefault="009D695D"/>
    <w:p w14:paraId="000005A9" w14:textId="77777777" w:rsidR="009D695D" w:rsidRDefault="009D695D"/>
    <w:p w14:paraId="000005AA" w14:textId="77777777" w:rsidR="009D695D" w:rsidRDefault="009D695D"/>
    <w:p w14:paraId="000005AB" w14:textId="77777777" w:rsidR="009D695D" w:rsidRDefault="009D695D"/>
    <w:p w14:paraId="000005AC" w14:textId="77777777" w:rsidR="009D695D" w:rsidRDefault="009D695D"/>
    <w:p w14:paraId="000005AD" w14:textId="77777777" w:rsidR="009D695D" w:rsidRDefault="009D695D"/>
    <w:p w14:paraId="000005AE" w14:textId="77777777" w:rsidR="009D695D" w:rsidRDefault="009D695D"/>
    <w:p w14:paraId="000005AF" w14:textId="77777777" w:rsidR="009D695D" w:rsidRDefault="009D695D"/>
    <w:p w14:paraId="000005B0" w14:textId="77777777" w:rsidR="009D695D" w:rsidRDefault="009D695D"/>
    <w:p w14:paraId="000005B1" w14:textId="77777777" w:rsidR="009D695D" w:rsidRDefault="009D695D"/>
    <w:p w14:paraId="000005B2" w14:textId="77777777" w:rsidR="009D695D" w:rsidRDefault="009D695D"/>
    <w:p w14:paraId="000005B3" w14:textId="77777777" w:rsidR="009D695D" w:rsidRDefault="009D695D"/>
    <w:p w14:paraId="000005B4" w14:textId="77777777" w:rsidR="009D695D" w:rsidRDefault="009D695D"/>
    <w:p w14:paraId="000005B5" w14:textId="77777777" w:rsidR="009D695D" w:rsidRDefault="009D695D"/>
    <w:p w14:paraId="000005B6" w14:textId="77777777" w:rsidR="009D695D" w:rsidRDefault="009D695D"/>
    <w:p w14:paraId="000005B7" w14:textId="77777777" w:rsidR="009D695D" w:rsidRDefault="009D695D"/>
    <w:p w14:paraId="000005B8" w14:textId="77777777" w:rsidR="009D695D" w:rsidRDefault="00796E85">
      <w:pPr>
        <w:pStyle w:val="Heading1"/>
        <w:ind w:left="720" w:hanging="720"/>
      </w:pPr>
      <w:bookmarkStart w:id="92" w:name="_heading=h.40ew0vw" w:colFirst="0" w:colLast="0"/>
      <w:bookmarkEnd w:id="92"/>
      <w:r>
        <w:t>PART 3 – Supply Requirements</w:t>
      </w:r>
    </w:p>
    <w:p w14:paraId="000005B9" w14:textId="77777777" w:rsidR="009D695D" w:rsidRDefault="00796E85">
      <w:pPr>
        <w:jc w:val="center"/>
        <w:rPr>
          <w:b/>
          <w:sz w:val="44"/>
          <w:szCs w:val="44"/>
        </w:rPr>
      </w:pPr>
      <w:r>
        <w:rPr>
          <w:b/>
          <w:sz w:val="44"/>
          <w:szCs w:val="44"/>
        </w:rPr>
        <w:t>Section VII.  Schedule of Requirements</w:t>
      </w:r>
    </w:p>
    <w:p w14:paraId="000005BA" w14:textId="77777777" w:rsidR="009D695D" w:rsidRDefault="009D695D">
      <w:pPr>
        <w:pBdr>
          <w:top w:val="nil"/>
          <w:left w:val="nil"/>
          <w:bottom w:val="nil"/>
          <w:right w:val="nil"/>
          <w:between w:val="nil"/>
        </w:pBdr>
        <w:rPr>
          <w:color w:val="000000"/>
        </w:rPr>
      </w:pPr>
    </w:p>
    <w:p w14:paraId="000005BB" w14:textId="77777777" w:rsidR="009D695D" w:rsidRDefault="009D695D">
      <w:pPr>
        <w:pBdr>
          <w:top w:val="nil"/>
          <w:left w:val="nil"/>
          <w:bottom w:val="nil"/>
          <w:right w:val="nil"/>
          <w:between w:val="nil"/>
        </w:pBdr>
        <w:rPr>
          <w:color w:val="000000"/>
        </w:rPr>
      </w:pPr>
    </w:p>
    <w:p w14:paraId="000005BC" w14:textId="77777777" w:rsidR="009D695D" w:rsidRDefault="00796E85">
      <w:r>
        <w:br w:type="page"/>
      </w:r>
    </w:p>
    <w:p w14:paraId="000005BD" w14:textId="77777777" w:rsidR="009D695D" w:rsidRDefault="009D695D"/>
    <w:p w14:paraId="000005BE" w14:textId="77777777" w:rsidR="009D695D" w:rsidRDefault="009D695D"/>
    <w:p w14:paraId="000005BF" w14:textId="77777777" w:rsidR="009D695D" w:rsidRDefault="009D695D"/>
    <w:p w14:paraId="000005C0" w14:textId="77777777" w:rsidR="009D695D" w:rsidRDefault="009D695D"/>
    <w:p w14:paraId="000005C1" w14:textId="77777777" w:rsidR="009D695D" w:rsidRDefault="00796E85">
      <w:pPr>
        <w:pBdr>
          <w:top w:val="nil"/>
          <w:left w:val="nil"/>
          <w:bottom w:val="nil"/>
          <w:right w:val="nil"/>
          <w:between w:val="nil"/>
        </w:pBdr>
        <w:spacing w:before="120" w:after="240"/>
        <w:rPr>
          <w:b/>
          <w:color w:val="000000"/>
          <w:sz w:val="36"/>
          <w:szCs w:val="36"/>
        </w:rPr>
      </w:pPr>
      <w:bookmarkStart w:id="93" w:name="_heading=h.2fk6b3p" w:colFirst="0" w:colLast="0"/>
      <w:bookmarkEnd w:id="93"/>
      <w:r>
        <w:rPr>
          <w:b/>
          <w:color w:val="000000"/>
          <w:sz w:val="36"/>
          <w:szCs w:val="36"/>
        </w:rPr>
        <w:tab/>
      </w:r>
      <w:r>
        <w:rPr>
          <w:b/>
          <w:color w:val="000000"/>
          <w:sz w:val="36"/>
          <w:szCs w:val="36"/>
        </w:rPr>
        <w:tab/>
        <w:t xml:space="preserve">Tender 5. Inspections and Tests </w:t>
      </w:r>
    </w:p>
    <w:p w14:paraId="000005C2" w14:textId="77777777" w:rsidR="009D695D" w:rsidRDefault="009D695D"/>
    <w:p w14:paraId="000005C3" w14:textId="77777777" w:rsidR="009D695D" w:rsidRDefault="00796E85">
      <w:r>
        <w:t xml:space="preserve">The Supplier shall submit third party certified test reports, confirming that the materials meet all requirements as mentions in Technical Specification and Quantities. </w:t>
      </w:r>
    </w:p>
    <w:p w14:paraId="000005C4" w14:textId="77777777" w:rsidR="009D695D" w:rsidRDefault="009D695D">
      <w:bookmarkStart w:id="94" w:name="_heading=h.upglbi" w:colFirst="0" w:colLast="0"/>
      <w:bookmarkEnd w:id="94"/>
    </w:p>
    <w:p w14:paraId="000005C5" w14:textId="77777777" w:rsidR="009D695D" w:rsidRDefault="009D695D"/>
    <w:p w14:paraId="000005C6" w14:textId="77777777" w:rsidR="009D695D" w:rsidRDefault="009D695D"/>
    <w:p w14:paraId="000005C7" w14:textId="77777777" w:rsidR="009D695D" w:rsidRDefault="009D695D"/>
    <w:p w14:paraId="000005C8" w14:textId="77777777" w:rsidR="009D695D" w:rsidRDefault="009D695D"/>
    <w:p w14:paraId="000005C9" w14:textId="77777777" w:rsidR="009D695D" w:rsidRDefault="009D695D">
      <w:pPr>
        <w:tabs>
          <w:tab w:val="left" w:pos="2265"/>
        </w:tabs>
      </w:pPr>
    </w:p>
    <w:p w14:paraId="000005CA" w14:textId="77777777" w:rsidR="009D695D" w:rsidRDefault="00796E85">
      <w:pPr>
        <w:tabs>
          <w:tab w:val="left" w:pos="2265"/>
        </w:tabs>
        <w:sectPr w:rsidR="009D695D" w:rsidSect="00B979D3">
          <w:headerReference w:type="first" r:id="rId35"/>
          <w:pgSz w:w="11907" w:h="16839"/>
          <w:pgMar w:top="1080" w:right="1440" w:bottom="1440" w:left="1699" w:header="720" w:footer="720" w:gutter="0"/>
          <w:cols w:space="720"/>
          <w:titlePg/>
        </w:sectPr>
      </w:pPr>
      <w:r>
        <w:tab/>
      </w:r>
    </w:p>
    <w:p w14:paraId="000005CB" w14:textId="77777777" w:rsidR="009D695D" w:rsidRDefault="009D695D"/>
    <w:p w14:paraId="000005CC" w14:textId="77777777" w:rsidR="009D695D" w:rsidRDefault="009D695D"/>
    <w:p w14:paraId="000005CD" w14:textId="77777777" w:rsidR="009D695D" w:rsidRDefault="009D695D"/>
    <w:p w14:paraId="000005CE" w14:textId="77777777" w:rsidR="009D695D" w:rsidRDefault="009D695D"/>
    <w:p w14:paraId="000005CF" w14:textId="77777777" w:rsidR="009D695D" w:rsidRDefault="009D695D"/>
    <w:p w14:paraId="000005D0" w14:textId="77777777" w:rsidR="009D695D" w:rsidRDefault="009D695D"/>
    <w:p w14:paraId="000005D1" w14:textId="77777777" w:rsidR="009D695D" w:rsidRDefault="009D695D"/>
    <w:p w14:paraId="000005D2" w14:textId="77777777" w:rsidR="009D695D" w:rsidRDefault="009D695D"/>
    <w:p w14:paraId="000005D3" w14:textId="77777777" w:rsidR="009D695D" w:rsidRDefault="009D695D"/>
    <w:p w14:paraId="000005D4" w14:textId="77777777" w:rsidR="009D695D" w:rsidRDefault="009D695D"/>
    <w:p w14:paraId="000005D5" w14:textId="77777777" w:rsidR="009D695D" w:rsidRDefault="009D695D"/>
    <w:p w14:paraId="000005D6" w14:textId="77777777" w:rsidR="009D695D" w:rsidRDefault="009D695D"/>
    <w:p w14:paraId="000005D7" w14:textId="77777777" w:rsidR="009D695D" w:rsidRDefault="009D695D"/>
    <w:p w14:paraId="000005D8" w14:textId="77777777" w:rsidR="009D695D" w:rsidRDefault="009D695D"/>
    <w:p w14:paraId="000005D9" w14:textId="77777777" w:rsidR="009D695D" w:rsidRDefault="009D695D"/>
    <w:p w14:paraId="000005DA" w14:textId="77777777" w:rsidR="009D695D" w:rsidRPr="007F4B41" w:rsidRDefault="00796E85">
      <w:pPr>
        <w:pStyle w:val="Heading1"/>
        <w:sectPr w:rsidR="009D695D" w:rsidRPr="007F4B41" w:rsidSect="00B979D3">
          <w:headerReference w:type="first" r:id="rId36"/>
          <w:pgSz w:w="11907" w:h="16839"/>
          <w:pgMar w:top="1080" w:right="1440" w:bottom="1440" w:left="1699" w:header="720" w:footer="720" w:gutter="0"/>
          <w:cols w:space="720"/>
          <w:titlePg/>
        </w:sectPr>
      </w:pPr>
      <w:bookmarkStart w:id="95" w:name="_heading=h.3ep43zb" w:colFirst="0" w:colLast="0"/>
      <w:bookmarkEnd w:id="95"/>
      <w:r w:rsidRPr="007F4B41">
        <w:t>PART 4 - Contract</w:t>
      </w:r>
    </w:p>
    <w:p w14:paraId="000005DB" w14:textId="77777777" w:rsidR="009D695D" w:rsidRDefault="009D695D">
      <w:pPr>
        <w:pStyle w:val="Subtitle"/>
        <w:jc w:val="left"/>
        <w:rPr>
          <w:b w:val="0"/>
          <w:sz w:val="24"/>
          <w:szCs w:val="24"/>
        </w:rPr>
      </w:pPr>
    </w:p>
    <w:tbl>
      <w:tblPr>
        <w:tblStyle w:val="af9"/>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6B18F92C" w14:textId="77777777">
        <w:trPr>
          <w:trHeight w:val="600"/>
        </w:trPr>
        <w:tc>
          <w:tcPr>
            <w:tcW w:w="9198" w:type="dxa"/>
            <w:tcBorders>
              <w:top w:val="nil"/>
              <w:left w:val="nil"/>
              <w:bottom w:val="nil"/>
              <w:right w:val="nil"/>
            </w:tcBorders>
            <w:vAlign w:val="center"/>
          </w:tcPr>
          <w:p w14:paraId="000005DC" w14:textId="77777777" w:rsidR="009D695D" w:rsidRDefault="00796E85">
            <w:pPr>
              <w:pStyle w:val="Subtitle"/>
            </w:pPr>
            <w:bookmarkStart w:id="96" w:name="_heading=h.1tuee74" w:colFirst="0" w:colLast="0"/>
            <w:bookmarkEnd w:id="96"/>
            <w:r>
              <w:t>Section VIII.  General Conditions of Contract</w:t>
            </w:r>
          </w:p>
        </w:tc>
      </w:tr>
    </w:tbl>
    <w:p w14:paraId="000005DD" w14:textId="77777777" w:rsidR="009D695D" w:rsidRDefault="009D695D"/>
    <w:p w14:paraId="000005DE" w14:textId="77777777" w:rsidR="009D695D" w:rsidRDefault="00796E85">
      <w:pPr>
        <w:jc w:val="center"/>
        <w:rPr>
          <w:b/>
          <w:sz w:val="32"/>
          <w:szCs w:val="32"/>
        </w:rPr>
      </w:pPr>
      <w:r>
        <w:rPr>
          <w:b/>
          <w:sz w:val="32"/>
          <w:szCs w:val="32"/>
        </w:rPr>
        <w:t>Table of Clauses</w:t>
      </w:r>
    </w:p>
    <w:p w14:paraId="000005DF" w14:textId="77777777" w:rsidR="009D695D" w:rsidRDefault="009D695D">
      <w:pPr>
        <w:jc w:val="center"/>
        <w:rPr>
          <w:b/>
          <w:sz w:val="32"/>
          <w:szCs w:val="32"/>
        </w:rPr>
      </w:pPr>
    </w:p>
    <w:sdt>
      <w:sdtPr>
        <w:id w:val="1882672476"/>
        <w:docPartObj>
          <w:docPartGallery w:val="Table of Contents"/>
          <w:docPartUnique/>
        </w:docPartObj>
      </w:sdtPr>
      <w:sdtEndPr/>
      <w:sdtContent>
        <w:p w14:paraId="000005E0"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1.</w:t>
          </w:r>
          <w:r>
            <w:rPr>
              <w:rFonts w:ascii="Calibri" w:eastAsia="Calibri" w:hAnsi="Calibri" w:cs="Calibri"/>
              <w:color w:val="000000"/>
              <w:sz w:val="22"/>
              <w:szCs w:val="22"/>
            </w:rPr>
            <w:tab/>
          </w:r>
          <w:r>
            <w:rPr>
              <w:color w:val="000000"/>
            </w:rPr>
            <w:t>Definitions</w:t>
          </w:r>
          <w:r>
            <w:rPr>
              <w:color w:val="000000"/>
            </w:rPr>
            <w:tab/>
          </w:r>
          <w:r w:rsidRPr="007F4B41">
            <w:rPr>
              <w:color w:val="000000"/>
            </w:rPr>
            <w:t>61</w:t>
          </w:r>
          <w:r w:rsidRPr="007F4B41">
            <w:fldChar w:fldCharType="begin"/>
          </w:r>
          <w:r w:rsidRPr="007F4B41">
            <w:instrText xml:space="preserve"> HYPERLINK \l "_heading=h.4du1wux" </w:instrText>
          </w:r>
          <w:r w:rsidRPr="007F4B41">
            <w:fldChar w:fldCharType="separate"/>
          </w:r>
        </w:p>
        <w:p w14:paraId="000005E1"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2.</w:t>
          </w:r>
          <w:r w:rsidRPr="007F4B41">
            <w:rPr>
              <w:rFonts w:ascii="Calibri" w:eastAsia="Calibri" w:hAnsi="Calibri" w:cs="Calibri"/>
              <w:color w:val="000000"/>
              <w:sz w:val="22"/>
              <w:szCs w:val="22"/>
            </w:rPr>
            <w:tab/>
          </w:r>
          <w:r w:rsidRPr="007F4B41">
            <w:rPr>
              <w:color w:val="000000"/>
            </w:rPr>
            <w:t>Contract Documents</w:t>
          </w:r>
          <w:r w:rsidRPr="007F4B41">
            <w:rPr>
              <w:color w:val="000000"/>
            </w:rPr>
            <w:tab/>
            <w:t>61</w:t>
          </w:r>
          <w:r w:rsidRPr="007F4B41">
            <w:fldChar w:fldCharType="begin"/>
          </w:r>
          <w:r w:rsidRPr="007F4B41">
            <w:instrText xml:space="preserve"> HYPERLINK \l "_heading=h.2szc72q" </w:instrText>
          </w:r>
          <w:r w:rsidRPr="007F4B41">
            <w:fldChar w:fldCharType="separate"/>
          </w:r>
        </w:p>
        <w:p w14:paraId="000005E2"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3.</w:t>
          </w:r>
          <w:r w:rsidRPr="007F4B41">
            <w:rPr>
              <w:rFonts w:ascii="Calibri" w:eastAsia="Calibri" w:hAnsi="Calibri" w:cs="Calibri"/>
              <w:color w:val="000000"/>
              <w:sz w:val="22"/>
              <w:szCs w:val="22"/>
            </w:rPr>
            <w:tab/>
          </w:r>
          <w:r w:rsidRPr="007F4B41">
            <w:rPr>
              <w:color w:val="000000"/>
            </w:rPr>
            <w:t>Fraud and Corruption</w:t>
          </w:r>
          <w:r w:rsidRPr="007F4B41">
            <w:rPr>
              <w:color w:val="000000"/>
            </w:rPr>
            <w:tab/>
            <w:t>61</w:t>
          </w:r>
          <w:r w:rsidRPr="007F4B41">
            <w:fldChar w:fldCharType="begin"/>
          </w:r>
          <w:r w:rsidRPr="007F4B41">
            <w:instrText xml:space="preserve"> HYPERLINK \l "_heading=h.184mhaj" </w:instrText>
          </w:r>
          <w:r w:rsidRPr="007F4B41">
            <w:fldChar w:fldCharType="separate"/>
          </w:r>
        </w:p>
        <w:p w14:paraId="000005E3"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4.</w:t>
          </w:r>
          <w:r w:rsidRPr="007F4B41">
            <w:rPr>
              <w:rFonts w:ascii="Calibri" w:eastAsia="Calibri" w:hAnsi="Calibri" w:cs="Calibri"/>
              <w:color w:val="000000"/>
              <w:sz w:val="22"/>
              <w:szCs w:val="22"/>
            </w:rPr>
            <w:tab/>
          </w:r>
          <w:r w:rsidRPr="007F4B41">
            <w:rPr>
              <w:color w:val="000000"/>
            </w:rPr>
            <w:t>Interpretation</w:t>
          </w:r>
          <w:r w:rsidRPr="007F4B41">
            <w:rPr>
              <w:color w:val="000000"/>
            </w:rPr>
            <w:tab/>
            <w:t>62</w:t>
          </w:r>
          <w:r w:rsidRPr="007F4B41">
            <w:fldChar w:fldCharType="begin"/>
          </w:r>
          <w:r w:rsidRPr="007F4B41">
            <w:instrText xml:space="preserve"> HYPERLINK \l "_heading=h.3s49zyc" </w:instrText>
          </w:r>
          <w:r w:rsidRPr="007F4B41">
            <w:fldChar w:fldCharType="separate"/>
          </w:r>
        </w:p>
        <w:p w14:paraId="000005E4"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5.</w:t>
          </w:r>
          <w:r w:rsidRPr="007F4B41">
            <w:rPr>
              <w:rFonts w:ascii="Calibri" w:eastAsia="Calibri" w:hAnsi="Calibri" w:cs="Calibri"/>
              <w:color w:val="000000"/>
              <w:sz w:val="22"/>
              <w:szCs w:val="22"/>
            </w:rPr>
            <w:tab/>
          </w:r>
          <w:r w:rsidRPr="007F4B41">
            <w:rPr>
              <w:color w:val="000000"/>
            </w:rPr>
            <w:t>Language</w:t>
          </w:r>
          <w:r w:rsidRPr="007F4B41">
            <w:rPr>
              <w:color w:val="000000"/>
            </w:rPr>
            <w:tab/>
            <w:t>63</w:t>
          </w:r>
          <w:r w:rsidRPr="007F4B41">
            <w:fldChar w:fldCharType="begin"/>
          </w:r>
          <w:r w:rsidRPr="007F4B41">
            <w:instrText xml:space="preserve"> HYPERLINK \l "_heading=h.279ka65" </w:instrText>
          </w:r>
          <w:r w:rsidRPr="007F4B41">
            <w:fldChar w:fldCharType="separate"/>
          </w:r>
        </w:p>
        <w:p w14:paraId="000005E5"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6.</w:t>
          </w:r>
          <w:r w:rsidRPr="007F4B41">
            <w:rPr>
              <w:rFonts w:ascii="Calibri" w:eastAsia="Calibri" w:hAnsi="Calibri" w:cs="Calibri"/>
              <w:color w:val="000000"/>
              <w:sz w:val="22"/>
              <w:szCs w:val="22"/>
            </w:rPr>
            <w:tab/>
          </w:r>
          <w:r w:rsidRPr="007F4B41">
            <w:rPr>
              <w:color w:val="000000"/>
            </w:rPr>
            <w:t>Joint Venture, Consortium or Association</w:t>
          </w:r>
          <w:r w:rsidRPr="007F4B41">
            <w:rPr>
              <w:color w:val="000000"/>
            </w:rPr>
            <w:tab/>
            <w:t>63</w:t>
          </w:r>
          <w:r w:rsidRPr="007F4B41">
            <w:fldChar w:fldCharType="begin"/>
          </w:r>
          <w:r w:rsidRPr="007F4B41">
            <w:instrText xml:space="preserve"> HYPERLINK \l "_heading=h.meukdy" </w:instrText>
          </w:r>
          <w:r w:rsidRPr="007F4B41">
            <w:fldChar w:fldCharType="separate"/>
          </w:r>
        </w:p>
        <w:p w14:paraId="000005E6"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7.</w:t>
          </w:r>
          <w:r w:rsidRPr="007F4B41">
            <w:rPr>
              <w:rFonts w:ascii="Calibri" w:eastAsia="Calibri" w:hAnsi="Calibri" w:cs="Calibri"/>
              <w:color w:val="000000"/>
              <w:sz w:val="22"/>
              <w:szCs w:val="22"/>
            </w:rPr>
            <w:tab/>
          </w:r>
          <w:r w:rsidRPr="007F4B41">
            <w:rPr>
              <w:color w:val="000000"/>
            </w:rPr>
            <w:t>Eligibility</w:t>
          </w:r>
          <w:r w:rsidRPr="007F4B41">
            <w:rPr>
              <w:color w:val="000000"/>
            </w:rPr>
            <w:tab/>
            <w:t>63</w:t>
          </w:r>
          <w:r w:rsidRPr="007F4B41">
            <w:fldChar w:fldCharType="begin"/>
          </w:r>
          <w:r w:rsidRPr="007F4B41">
            <w:instrText xml:space="preserve"> HYPERLINK \l "_heading=h.36ei31r" </w:instrText>
          </w:r>
          <w:r w:rsidRPr="007F4B41">
            <w:fldChar w:fldCharType="separate"/>
          </w:r>
        </w:p>
        <w:p w14:paraId="000005E7"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8.</w:t>
          </w:r>
          <w:r w:rsidRPr="007F4B41">
            <w:rPr>
              <w:rFonts w:ascii="Calibri" w:eastAsia="Calibri" w:hAnsi="Calibri" w:cs="Calibri"/>
              <w:color w:val="000000"/>
              <w:sz w:val="22"/>
              <w:szCs w:val="22"/>
            </w:rPr>
            <w:tab/>
          </w:r>
          <w:r w:rsidRPr="007F4B41">
            <w:rPr>
              <w:color w:val="000000"/>
            </w:rPr>
            <w:t>Notices</w:t>
          </w:r>
          <w:r w:rsidRPr="007F4B41">
            <w:rPr>
              <w:color w:val="000000"/>
            </w:rPr>
            <w:tab/>
            <w:t>64</w:t>
          </w:r>
          <w:r w:rsidRPr="007F4B41">
            <w:fldChar w:fldCharType="begin"/>
          </w:r>
          <w:r w:rsidRPr="007F4B41">
            <w:instrText xml:space="preserve"> HYPERLINK \l "_heading=h.1ljsd9k" </w:instrText>
          </w:r>
          <w:r w:rsidRPr="007F4B41">
            <w:fldChar w:fldCharType="separate"/>
          </w:r>
        </w:p>
        <w:p w14:paraId="000005E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Pr>
              <w:color w:val="000000"/>
            </w:rPr>
            <w:t>9.</w:t>
          </w:r>
          <w:r>
            <w:rPr>
              <w:rFonts w:ascii="Calibri" w:eastAsia="Calibri" w:hAnsi="Calibri" w:cs="Calibri"/>
              <w:color w:val="000000"/>
              <w:sz w:val="22"/>
              <w:szCs w:val="22"/>
            </w:rPr>
            <w:tab/>
          </w:r>
          <w:r>
            <w:rPr>
              <w:color w:val="000000"/>
            </w:rPr>
            <w:t>Governing Law</w:t>
          </w:r>
          <w:r>
            <w:rPr>
              <w:color w:val="000000"/>
            </w:rPr>
            <w:tab/>
            <w:t>64</w:t>
          </w:r>
          <w:r>
            <w:fldChar w:fldCharType="begin"/>
          </w:r>
          <w:r>
            <w:instrText xml:space="preserve"> HYPERLINK \l "_heading=h.45jfvxd" </w:instrText>
          </w:r>
          <w:r>
            <w:fldChar w:fldCharType="separate"/>
          </w:r>
        </w:p>
        <w:p w14:paraId="000005E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Settlement of Disputes</w:t>
          </w:r>
          <w:r>
            <w:rPr>
              <w:color w:val="000000"/>
            </w:rPr>
            <w:tab/>
            <w:t>64</w:t>
          </w:r>
          <w:r>
            <w:fldChar w:fldCharType="begin"/>
          </w:r>
          <w:r>
            <w:instrText xml:space="preserve"> HYPERLINK \l "_heading=h.2koq656" </w:instrText>
          </w:r>
          <w:r>
            <w:fldChar w:fldCharType="separate"/>
          </w:r>
        </w:p>
        <w:p w14:paraId="000005E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Inspections and Audit by the Government</w:t>
          </w:r>
          <w:r>
            <w:rPr>
              <w:color w:val="000000"/>
            </w:rPr>
            <w:tab/>
            <w:t>64</w:t>
          </w:r>
          <w:r>
            <w:fldChar w:fldCharType="begin"/>
          </w:r>
          <w:r>
            <w:instrText xml:space="preserve"> HYPERLINK \l "_heading=h.zu0gcz" </w:instrText>
          </w:r>
          <w:r>
            <w:fldChar w:fldCharType="separate"/>
          </w:r>
        </w:p>
        <w:p w14:paraId="000005E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Scope of Supply</w:t>
          </w:r>
          <w:r>
            <w:rPr>
              <w:color w:val="000000"/>
            </w:rPr>
            <w:tab/>
            <w:t>65</w:t>
          </w:r>
          <w:r>
            <w:fldChar w:fldCharType="begin"/>
          </w:r>
          <w:r>
            <w:instrText xml:space="preserve"> HYPERLINK \l "_heading=h.4iylrwe" </w:instrText>
          </w:r>
          <w:r>
            <w:fldChar w:fldCharType="separate"/>
          </w:r>
        </w:p>
        <w:p w14:paraId="000005E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Delivery and Documents</w:t>
          </w:r>
          <w:r>
            <w:rPr>
              <w:color w:val="000000"/>
            </w:rPr>
            <w:tab/>
          </w:r>
          <w:r>
            <w:fldChar w:fldCharType="begin"/>
          </w:r>
          <w:r>
            <w:instrText xml:space="preserve"> PAGEREF _heading=h.2y3w247 \h </w:instrText>
          </w:r>
          <w:r>
            <w:fldChar w:fldCharType="separate"/>
          </w:r>
          <w:r>
            <w:rPr>
              <w:color w:val="000000"/>
            </w:rPr>
            <w:t>65</w:t>
          </w:r>
          <w:hyperlink w:anchor="_heading=h.2y3w247" w:history="1"/>
        </w:p>
        <w:p w14:paraId="000005E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Supplier’s Responsibilities</w:t>
          </w:r>
          <w:r>
            <w:rPr>
              <w:color w:val="000000"/>
            </w:rPr>
            <w:tab/>
            <w:t>65</w:t>
          </w:r>
          <w:r>
            <w:fldChar w:fldCharType="begin"/>
          </w:r>
          <w:r>
            <w:instrText xml:space="preserve"> HYPERLINK \l "_heading=h.1d96cc0" </w:instrText>
          </w:r>
          <w:r>
            <w:fldChar w:fldCharType="separate"/>
          </w:r>
        </w:p>
        <w:p w14:paraId="000005E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Contract Price</w:t>
          </w:r>
          <w:r>
            <w:rPr>
              <w:color w:val="000000"/>
            </w:rPr>
            <w:tab/>
            <w:t>65</w:t>
          </w:r>
          <w:r>
            <w:fldChar w:fldCharType="begin"/>
          </w:r>
          <w:r>
            <w:instrText xml:space="preserve"> HYPERLINK \l "_heading=h.3x8tuzt" </w:instrText>
          </w:r>
          <w:r>
            <w:fldChar w:fldCharType="separate"/>
          </w:r>
        </w:p>
        <w:p w14:paraId="000005E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Terms of Payment</w:t>
          </w:r>
          <w:r>
            <w:rPr>
              <w:color w:val="000000"/>
            </w:rPr>
            <w:tab/>
            <w:t>65</w:t>
          </w:r>
          <w:r>
            <w:fldChar w:fldCharType="begin"/>
          </w:r>
          <w:r>
            <w:instrText xml:space="preserve"> HYPERLINK \l "_heading=h.2ce457m" </w:instrText>
          </w:r>
          <w:r>
            <w:fldChar w:fldCharType="separate"/>
          </w:r>
        </w:p>
        <w:p w14:paraId="000005F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Taxes and Duties</w:t>
          </w:r>
          <w:r>
            <w:rPr>
              <w:color w:val="000000"/>
            </w:rPr>
            <w:tab/>
            <w:t>65</w:t>
          </w:r>
          <w:r>
            <w:fldChar w:fldCharType="begin"/>
          </w:r>
          <w:r>
            <w:instrText xml:space="preserve"> HYPERLINK \l "_heading=h.rjefff" </w:instrText>
          </w:r>
          <w:r>
            <w:fldChar w:fldCharType="separate"/>
          </w:r>
        </w:p>
        <w:p w14:paraId="000005F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Performance Security</w:t>
          </w:r>
          <w:r>
            <w:rPr>
              <w:color w:val="000000"/>
            </w:rPr>
            <w:tab/>
            <w:t>66</w:t>
          </w:r>
          <w:r>
            <w:fldChar w:fldCharType="begin"/>
          </w:r>
          <w:r>
            <w:instrText xml:space="preserve"> HYPERLINK \l "_heading=h.3bj1y38" </w:instrText>
          </w:r>
          <w:r>
            <w:fldChar w:fldCharType="separate"/>
          </w:r>
        </w:p>
        <w:p w14:paraId="000005F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Copyright</w:t>
          </w:r>
          <w:r>
            <w:rPr>
              <w:color w:val="000000"/>
            </w:rPr>
            <w:tab/>
            <w:t>66</w:t>
          </w:r>
          <w:r>
            <w:fldChar w:fldCharType="begin"/>
          </w:r>
          <w:r>
            <w:instrText xml:space="preserve"> HYPERLINK \l "_heading=h.1qoc8b1" </w:instrText>
          </w:r>
          <w:r>
            <w:fldChar w:fldCharType="separate"/>
          </w:r>
        </w:p>
        <w:p w14:paraId="000005F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Confidential Information</w:t>
          </w:r>
          <w:r>
            <w:rPr>
              <w:color w:val="000000"/>
            </w:rPr>
            <w:tab/>
            <w:t>66</w:t>
          </w:r>
          <w:r>
            <w:fldChar w:fldCharType="begin"/>
          </w:r>
          <w:r>
            <w:instrText xml:space="preserve"> HYPERLINK \l "_heading=h.4anzqyu" </w:instrText>
          </w:r>
          <w:r>
            <w:fldChar w:fldCharType="separate"/>
          </w:r>
        </w:p>
        <w:p w14:paraId="000005F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Subcontracting</w:t>
          </w:r>
          <w:r>
            <w:rPr>
              <w:color w:val="000000"/>
            </w:rPr>
            <w:tab/>
            <w:t>67</w:t>
          </w:r>
          <w:r>
            <w:fldChar w:fldCharType="begin"/>
          </w:r>
          <w:r>
            <w:instrText xml:space="preserve"> HYPERLINK \l "_heading=h.2pta16n" </w:instrText>
          </w:r>
          <w:r>
            <w:fldChar w:fldCharType="separate"/>
          </w:r>
        </w:p>
        <w:p w14:paraId="000005F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lastRenderedPageBreak/>
            <w:fldChar w:fldCharType="end"/>
          </w:r>
          <w:r>
            <w:rPr>
              <w:color w:val="000000"/>
            </w:rPr>
            <w:t>22.</w:t>
          </w:r>
          <w:r>
            <w:rPr>
              <w:rFonts w:ascii="Calibri" w:eastAsia="Calibri" w:hAnsi="Calibri" w:cs="Calibri"/>
              <w:color w:val="000000"/>
              <w:sz w:val="22"/>
              <w:szCs w:val="22"/>
            </w:rPr>
            <w:tab/>
          </w:r>
          <w:r>
            <w:rPr>
              <w:color w:val="000000"/>
            </w:rPr>
            <w:t>Specifications and Standards</w:t>
          </w:r>
          <w:r>
            <w:rPr>
              <w:color w:val="000000"/>
            </w:rPr>
            <w:tab/>
            <w:t>67</w:t>
          </w:r>
          <w:r>
            <w:fldChar w:fldCharType="begin"/>
          </w:r>
          <w:r>
            <w:instrText xml:space="preserve"> HYPERLINK \l "_heading=h.14ykbeg" </w:instrText>
          </w:r>
          <w:r>
            <w:fldChar w:fldCharType="separate"/>
          </w:r>
        </w:p>
        <w:p w14:paraId="000005F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Packing and Documents</w:t>
          </w:r>
          <w:r>
            <w:rPr>
              <w:color w:val="000000"/>
            </w:rPr>
            <w:tab/>
            <w:t>67</w:t>
          </w:r>
          <w:r>
            <w:fldChar w:fldCharType="begin"/>
          </w:r>
          <w:r>
            <w:instrText xml:space="preserve"> HYPERLINK \l "_heading=h.3oy7u29" </w:instrText>
          </w:r>
          <w:r>
            <w:fldChar w:fldCharType="separate"/>
          </w:r>
        </w:p>
        <w:p w14:paraId="000005F7"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Insurance</w:t>
          </w:r>
          <w:r>
            <w:rPr>
              <w:color w:val="000000"/>
            </w:rPr>
            <w:tab/>
            <w:t>68</w:t>
          </w:r>
          <w:r>
            <w:fldChar w:fldCharType="begin"/>
          </w:r>
          <w:r>
            <w:instrText xml:space="preserve"> HYPERLINK \l "_heading=h.243i4a2" </w:instrText>
          </w:r>
          <w:r>
            <w:fldChar w:fldCharType="separate"/>
          </w:r>
        </w:p>
        <w:p w14:paraId="000005F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Transportation</w:t>
          </w:r>
          <w:r>
            <w:rPr>
              <w:color w:val="000000"/>
            </w:rPr>
            <w:tab/>
            <w:t>68</w:t>
          </w:r>
          <w:r>
            <w:fldChar w:fldCharType="begin"/>
          </w:r>
          <w:r>
            <w:instrText xml:space="preserve"> HYPERLINK \l "_heading=h.j8sehv" </w:instrText>
          </w:r>
          <w:r>
            <w:fldChar w:fldCharType="separate"/>
          </w:r>
        </w:p>
        <w:p w14:paraId="000005F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Inspections and Tests</w:t>
          </w:r>
          <w:r>
            <w:rPr>
              <w:color w:val="000000"/>
            </w:rPr>
            <w:tab/>
            <w:t>68</w:t>
          </w:r>
          <w:r>
            <w:fldChar w:fldCharType="begin"/>
          </w:r>
          <w:r>
            <w:instrText xml:space="preserve"> HYPERLINK \l "_heading=h.338fx5o" </w:instrText>
          </w:r>
          <w:r>
            <w:fldChar w:fldCharType="separate"/>
          </w:r>
        </w:p>
        <w:p w14:paraId="000005F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Liquidated Damages</w:t>
          </w:r>
          <w:r>
            <w:rPr>
              <w:color w:val="000000"/>
            </w:rPr>
            <w:tab/>
            <w:t>69</w:t>
          </w:r>
          <w:r>
            <w:fldChar w:fldCharType="begin"/>
          </w:r>
          <w:r>
            <w:instrText xml:space="preserve"> HYPERLINK \l "_heading=h.1idq7dh" </w:instrText>
          </w:r>
          <w:r>
            <w:fldChar w:fldCharType="separate"/>
          </w:r>
        </w:p>
        <w:p w14:paraId="000005F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Warranty</w:t>
          </w:r>
          <w:r>
            <w:rPr>
              <w:color w:val="000000"/>
            </w:rPr>
            <w:tab/>
          </w:r>
          <w:r>
            <w:fldChar w:fldCharType="begin"/>
          </w:r>
          <w:r>
            <w:instrText xml:space="preserve"> PAGEREF _heading=h.42ddq1a \h </w:instrText>
          </w:r>
          <w:r>
            <w:fldChar w:fldCharType="separate"/>
          </w:r>
          <w:r>
            <w:t>69</w:t>
          </w:r>
          <w:hyperlink w:anchor="_heading=h.42ddq1a" w:history="1"/>
        </w:p>
        <w:p w14:paraId="000005F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Patent Indemnity</w:t>
          </w:r>
          <w:r>
            <w:rPr>
              <w:color w:val="000000"/>
            </w:rPr>
            <w:tab/>
            <w:t>69</w:t>
          </w:r>
          <w:r>
            <w:fldChar w:fldCharType="begin"/>
          </w:r>
          <w:r>
            <w:instrText xml:space="preserve"> HYPERLINK \l "_heading=h.2hio093" </w:instrText>
          </w:r>
          <w:r>
            <w:fldChar w:fldCharType="separate"/>
          </w:r>
        </w:p>
        <w:p w14:paraId="000005F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Limitation of Liability</w:t>
          </w:r>
          <w:r>
            <w:rPr>
              <w:color w:val="000000"/>
            </w:rPr>
            <w:tab/>
          </w:r>
          <w:r>
            <w:fldChar w:fldCharType="begin"/>
          </w:r>
          <w:r>
            <w:instrText xml:space="preserve"> PAGEREF _heading=h.wnyagw \h </w:instrText>
          </w:r>
          <w:r>
            <w:fldChar w:fldCharType="separate"/>
          </w:r>
          <w:r>
            <w:rPr>
              <w:color w:val="000000"/>
            </w:rPr>
            <w:t>70</w:t>
          </w:r>
          <w:hyperlink w:anchor="_heading=h.wnyagw" w:history="1"/>
        </w:p>
        <w:p w14:paraId="000005F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Change in Laws and Regulations</w:t>
          </w:r>
          <w:r>
            <w:rPr>
              <w:color w:val="000000"/>
            </w:rPr>
            <w:tab/>
          </w:r>
          <w:r>
            <w:fldChar w:fldCharType="begin"/>
          </w:r>
          <w:r>
            <w:instrText xml:space="preserve"> PAGEREF _heading=h.3gnlt4p \h </w:instrText>
          </w:r>
          <w:r>
            <w:fldChar w:fldCharType="separate"/>
          </w:r>
          <w:r>
            <w:rPr>
              <w:color w:val="000000"/>
            </w:rPr>
            <w:t>71</w:t>
          </w:r>
          <w:hyperlink w:anchor="_heading=h.3gnlt4p" w:history="1"/>
        </w:p>
        <w:p w14:paraId="000005F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32.</w:t>
          </w:r>
          <w:r>
            <w:rPr>
              <w:rFonts w:ascii="Calibri" w:eastAsia="Calibri" w:hAnsi="Calibri" w:cs="Calibri"/>
              <w:color w:val="000000"/>
              <w:sz w:val="22"/>
              <w:szCs w:val="22"/>
            </w:rPr>
            <w:tab/>
          </w:r>
          <w:r>
            <w:rPr>
              <w:color w:val="000000"/>
            </w:rPr>
            <w:t>Force Majeure</w:t>
          </w:r>
          <w:r>
            <w:rPr>
              <w:color w:val="000000"/>
            </w:rPr>
            <w:tab/>
          </w:r>
          <w:r>
            <w:fldChar w:fldCharType="begin"/>
          </w:r>
          <w:r>
            <w:instrText xml:space="preserve"> PAGEREF _heading=h.1vsw3ci \h </w:instrText>
          </w:r>
          <w:r>
            <w:fldChar w:fldCharType="separate"/>
          </w:r>
          <w:r>
            <w:rPr>
              <w:color w:val="000000"/>
            </w:rPr>
            <w:t>71</w:t>
          </w:r>
          <w:hyperlink w:anchor="_heading=h.1vsw3ci" w:history="1"/>
        </w:p>
        <w:p w14:paraId="0000060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Change Orders and Contract Amendments</w:t>
          </w:r>
          <w:r>
            <w:rPr>
              <w:color w:val="000000"/>
            </w:rPr>
            <w:tab/>
          </w:r>
          <w:r>
            <w:fldChar w:fldCharType="begin"/>
          </w:r>
          <w:r>
            <w:instrText xml:space="preserve"> PAGEREF _heading=h.4fsjm0b \h </w:instrText>
          </w:r>
          <w:r>
            <w:fldChar w:fldCharType="separate"/>
          </w:r>
          <w:r>
            <w:rPr>
              <w:color w:val="000000"/>
            </w:rPr>
            <w:t>71</w:t>
          </w:r>
          <w:hyperlink w:anchor="_heading=h.4fsjm0b" w:history="1"/>
        </w:p>
        <w:p w14:paraId="0000060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Extensions of Time</w:t>
          </w:r>
          <w:r>
            <w:rPr>
              <w:color w:val="000000"/>
            </w:rPr>
            <w:tab/>
            <w:t>72</w:t>
          </w:r>
          <w:r>
            <w:fldChar w:fldCharType="begin"/>
          </w:r>
          <w:r>
            <w:instrText xml:space="preserve"> HYPERLINK \l "_heading=h.2uxtw84" </w:instrText>
          </w:r>
          <w:r>
            <w:fldChar w:fldCharType="separate"/>
          </w:r>
        </w:p>
        <w:p w14:paraId="0000060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Termination</w:t>
          </w:r>
          <w:r>
            <w:rPr>
              <w:color w:val="000000"/>
            </w:rPr>
            <w:tab/>
            <w:t>72</w:t>
          </w:r>
          <w:r>
            <w:fldChar w:fldCharType="begin"/>
          </w:r>
          <w:r>
            <w:instrText xml:space="preserve"> HYPERLINK \l "_heading=h.1a346fx" </w:instrText>
          </w:r>
          <w:r>
            <w:fldChar w:fldCharType="separate"/>
          </w:r>
        </w:p>
        <w:p w14:paraId="0000060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Assignment</w:t>
          </w:r>
          <w:r>
            <w:rPr>
              <w:color w:val="000000"/>
            </w:rPr>
            <w:tab/>
            <w:t>73</w:t>
          </w:r>
          <w:r>
            <w:fldChar w:fldCharType="begin"/>
          </w:r>
          <w:r>
            <w:instrText xml:space="preserve"> HYPERLINK \l "_heading=h.3u2rp3q" </w:instrText>
          </w:r>
          <w:r>
            <w:fldChar w:fldCharType="separate"/>
          </w:r>
        </w:p>
        <w:p w14:paraId="0000060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Export Restriction</w:t>
          </w:r>
          <w:r>
            <w:rPr>
              <w:b/>
              <w:color w:val="000000"/>
            </w:rPr>
            <w:tab/>
            <w:t>73</w:t>
          </w:r>
          <w:r>
            <w:fldChar w:fldCharType="begin"/>
          </w:r>
          <w:r>
            <w:instrText xml:space="preserve"> HYPERLINK \l "_heading=h.2981zbj" </w:instrText>
          </w:r>
          <w:r>
            <w:fldChar w:fldCharType="separate"/>
          </w:r>
        </w:p>
        <w:p w14:paraId="00000605" w14:textId="77777777" w:rsidR="009D695D" w:rsidRDefault="00796E85">
          <w:pPr>
            <w:spacing w:after="80"/>
            <w:rPr>
              <w:b/>
            </w:rPr>
          </w:pPr>
          <w:r>
            <w:fldChar w:fldCharType="end"/>
          </w:r>
          <w:r>
            <w:fldChar w:fldCharType="end"/>
          </w:r>
        </w:p>
      </w:sdtContent>
    </w:sdt>
    <w:p w14:paraId="00000606" w14:textId="77777777" w:rsidR="009D695D" w:rsidRDefault="00796E85">
      <w:pPr>
        <w:rPr>
          <w:b/>
        </w:rPr>
      </w:pPr>
      <w:r>
        <w:br w:type="page"/>
      </w:r>
    </w:p>
    <w:p w14:paraId="00000607" w14:textId="77777777" w:rsidR="009D695D" w:rsidRDefault="00796E85">
      <w:pPr>
        <w:spacing w:after="240"/>
        <w:jc w:val="center"/>
        <w:rPr>
          <w:b/>
          <w:sz w:val="36"/>
          <w:szCs w:val="36"/>
        </w:rPr>
      </w:pPr>
      <w:r>
        <w:rPr>
          <w:b/>
          <w:sz w:val="36"/>
          <w:szCs w:val="36"/>
        </w:rPr>
        <w:lastRenderedPageBreak/>
        <w:t>Section VIII.  General Conditions of Contract</w:t>
      </w:r>
    </w:p>
    <w:tbl>
      <w:tblPr>
        <w:tblStyle w:val="afa"/>
        <w:tblW w:w="89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48"/>
        <w:gridCol w:w="18"/>
      </w:tblGrid>
      <w:tr w:rsidR="009D695D" w14:paraId="0FC33077" w14:textId="77777777">
        <w:tc>
          <w:tcPr>
            <w:tcW w:w="8966" w:type="dxa"/>
            <w:gridSpan w:val="2"/>
          </w:tcPr>
          <w:p w14:paraId="00000608" w14:textId="77777777" w:rsidR="009D695D" w:rsidRDefault="00796E85">
            <w:pPr>
              <w:numPr>
                <w:ilvl w:val="0"/>
                <w:numId w:val="90"/>
              </w:numPr>
              <w:spacing w:after="200"/>
              <w:rPr>
                <w:b/>
                <w:sz w:val="22"/>
                <w:szCs w:val="22"/>
              </w:rPr>
            </w:pPr>
            <w:bookmarkStart w:id="97" w:name="_heading=h.4du1wux" w:colFirst="0" w:colLast="0"/>
            <w:bookmarkEnd w:id="97"/>
            <w:r>
              <w:rPr>
                <w:b/>
                <w:sz w:val="22"/>
                <w:szCs w:val="22"/>
              </w:rPr>
              <w:t>Definitions</w:t>
            </w:r>
          </w:p>
          <w:p w14:paraId="00000609" w14:textId="77777777" w:rsidR="009D695D" w:rsidRDefault="00796E85">
            <w:pPr>
              <w:spacing w:after="200"/>
              <w:ind w:left="612"/>
              <w:jc w:val="both"/>
              <w:rPr>
                <w:sz w:val="22"/>
                <w:szCs w:val="22"/>
              </w:rPr>
            </w:pPr>
            <w:r>
              <w:rPr>
                <w:sz w:val="22"/>
                <w:szCs w:val="22"/>
              </w:rPr>
              <w:t>1.1</w:t>
            </w:r>
            <w:r>
              <w:rPr>
                <w:sz w:val="22"/>
                <w:szCs w:val="22"/>
              </w:rPr>
              <w:tab/>
              <w:t>The following words and expressions shall have the meanings hereby assigned to them:</w:t>
            </w:r>
          </w:p>
          <w:p w14:paraId="0000060A" w14:textId="77777777" w:rsidR="009D695D" w:rsidRDefault="00796E85">
            <w:pPr>
              <w:pStyle w:val="Heading3"/>
              <w:numPr>
                <w:ilvl w:val="2"/>
                <w:numId w:val="81"/>
              </w:numPr>
              <w:rPr>
                <w:sz w:val="22"/>
                <w:szCs w:val="22"/>
              </w:rPr>
            </w:pPr>
            <w:r>
              <w:rPr>
                <w:sz w:val="22"/>
                <w:szCs w:val="22"/>
              </w:rPr>
              <w:t xml:space="preserve">“Completion” means the fulfilment of the Related Services by the Supplier in accordance with the terms and conditions set forth in the Contract. </w:t>
            </w:r>
          </w:p>
          <w:p w14:paraId="0000060B" w14:textId="77777777" w:rsidR="009D695D" w:rsidRDefault="00796E85">
            <w:pPr>
              <w:pStyle w:val="Heading3"/>
              <w:numPr>
                <w:ilvl w:val="2"/>
                <w:numId w:val="81"/>
              </w:numPr>
              <w:rPr>
                <w:sz w:val="22"/>
                <w:szCs w:val="22"/>
              </w:rPr>
            </w:pPr>
            <w:r>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0000060C" w14:textId="77777777" w:rsidR="009D695D" w:rsidRDefault="00796E85">
            <w:pPr>
              <w:pStyle w:val="Heading3"/>
              <w:numPr>
                <w:ilvl w:val="2"/>
                <w:numId w:val="81"/>
              </w:numPr>
              <w:rPr>
                <w:sz w:val="22"/>
                <w:szCs w:val="22"/>
              </w:rPr>
            </w:pPr>
            <w:r>
              <w:rPr>
                <w:sz w:val="22"/>
                <w:szCs w:val="22"/>
              </w:rPr>
              <w:t>“Contract Documents” means the documents listed in the Contract Agreement, including any amendments thereto.</w:t>
            </w:r>
          </w:p>
          <w:p w14:paraId="0000060D" w14:textId="77777777" w:rsidR="009D695D" w:rsidRDefault="00796E85">
            <w:pPr>
              <w:pStyle w:val="Heading3"/>
              <w:numPr>
                <w:ilvl w:val="2"/>
                <w:numId w:val="81"/>
              </w:numPr>
              <w:rPr>
                <w:sz w:val="22"/>
                <w:szCs w:val="22"/>
              </w:rPr>
            </w:pPr>
            <w:r>
              <w:rPr>
                <w:sz w:val="22"/>
                <w:szCs w:val="22"/>
              </w:rPr>
              <w:t>“Contract Price” means the price payable to the Supplier as specified in the Contract Agreement, subject to such additions and adjustments thereto or deductions there from, as may be made pursuant to the Contract.</w:t>
            </w:r>
          </w:p>
          <w:p w14:paraId="0000060E" w14:textId="77777777" w:rsidR="009D695D" w:rsidRDefault="00796E85">
            <w:pPr>
              <w:pStyle w:val="Heading3"/>
              <w:numPr>
                <w:ilvl w:val="2"/>
                <w:numId w:val="81"/>
              </w:numPr>
              <w:rPr>
                <w:sz w:val="22"/>
                <w:szCs w:val="22"/>
              </w:rPr>
            </w:pPr>
            <w:r>
              <w:rPr>
                <w:sz w:val="22"/>
                <w:szCs w:val="22"/>
              </w:rPr>
              <w:t>“Day” means calendar day.</w:t>
            </w:r>
          </w:p>
          <w:p w14:paraId="0000060F" w14:textId="77777777" w:rsidR="009D695D" w:rsidRDefault="00796E85">
            <w:pPr>
              <w:pStyle w:val="Heading3"/>
              <w:numPr>
                <w:ilvl w:val="2"/>
                <w:numId w:val="81"/>
              </w:numPr>
              <w:rPr>
                <w:sz w:val="22"/>
                <w:szCs w:val="22"/>
              </w:rPr>
            </w:pPr>
            <w:r>
              <w:rPr>
                <w:sz w:val="22"/>
                <w:szCs w:val="22"/>
              </w:rPr>
              <w:t>“GCC” means the General Conditions of Contract.</w:t>
            </w:r>
          </w:p>
          <w:p w14:paraId="00000610" w14:textId="77777777" w:rsidR="009D695D" w:rsidRDefault="00796E85">
            <w:pPr>
              <w:pStyle w:val="Heading3"/>
              <w:numPr>
                <w:ilvl w:val="2"/>
                <w:numId w:val="81"/>
              </w:numPr>
              <w:rPr>
                <w:sz w:val="22"/>
                <w:szCs w:val="22"/>
              </w:rPr>
            </w:pPr>
            <w:r>
              <w:rPr>
                <w:sz w:val="22"/>
                <w:szCs w:val="22"/>
              </w:rPr>
              <w:t>“Goods” means all of the commodities, raw material, machinery and equipment, and/or other materials that the Supplier is required to supply to the Procuring Entity under the Contract.</w:t>
            </w:r>
          </w:p>
          <w:p w14:paraId="00000611" w14:textId="77777777" w:rsidR="009D695D" w:rsidRDefault="00796E85">
            <w:pPr>
              <w:pStyle w:val="Heading3"/>
              <w:numPr>
                <w:ilvl w:val="2"/>
                <w:numId w:val="81"/>
              </w:numPr>
              <w:spacing w:after="180"/>
              <w:rPr>
                <w:sz w:val="22"/>
                <w:szCs w:val="22"/>
              </w:rPr>
            </w:pPr>
            <w:r>
              <w:rPr>
                <w:sz w:val="22"/>
                <w:szCs w:val="22"/>
              </w:rPr>
              <w:t xml:space="preserve">“Procuring Entity” means the entity purchasing the Goods and Related Services, as specified in the </w:t>
            </w:r>
            <w:r>
              <w:rPr>
                <w:b/>
                <w:sz w:val="22"/>
                <w:szCs w:val="22"/>
              </w:rPr>
              <w:t>SCC.</w:t>
            </w:r>
          </w:p>
          <w:p w14:paraId="00000612" w14:textId="77777777" w:rsidR="009D695D" w:rsidRDefault="00796E85">
            <w:pPr>
              <w:pStyle w:val="Heading3"/>
              <w:numPr>
                <w:ilvl w:val="2"/>
                <w:numId w:val="81"/>
              </w:numPr>
              <w:spacing w:after="180"/>
              <w:rPr>
                <w:sz w:val="22"/>
                <w:szCs w:val="22"/>
              </w:rPr>
            </w:pPr>
            <w:r>
              <w:rPr>
                <w:sz w:val="22"/>
                <w:szCs w:val="22"/>
              </w:rPr>
              <w:t>“Related Services” means the services incidental to the supply of the goods, such as insurance, installation, training and initial maintenance and other such obligations of the Supplier under the Contract.</w:t>
            </w:r>
          </w:p>
          <w:p w14:paraId="00000613" w14:textId="77777777" w:rsidR="009D695D" w:rsidRDefault="00796E85">
            <w:pPr>
              <w:pStyle w:val="Heading3"/>
              <w:numPr>
                <w:ilvl w:val="2"/>
                <w:numId w:val="81"/>
              </w:numPr>
              <w:spacing w:after="220"/>
              <w:rPr>
                <w:sz w:val="22"/>
                <w:szCs w:val="22"/>
              </w:rPr>
            </w:pPr>
            <w:r>
              <w:rPr>
                <w:sz w:val="22"/>
                <w:szCs w:val="22"/>
              </w:rPr>
              <w:t>“SCC” means the Special Conditions of Contract.</w:t>
            </w:r>
          </w:p>
          <w:p w14:paraId="00000614" w14:textId="77777777" w:rsidR="009D695D" w:rsidRDefault="00796E85">
            <w:pPr>
              <w:pStyle w:val="Heading3"/>
              <w:numPr>
                <w:ilvl w:val="2"/>
                <w:numId w:val="81"/>
              </w:numPr>
              <w:spacing w:after="220"/>
              <w:rPr>
                <w:sz w:val="22"/>
                <w:szCs w:val="22"/>
              </w:rPr>
            </w:pPr>
            <w:r>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00000615" w14:textId="77777777" w:rsidR="009D695D" w:rsidRDefault="00796E85">
            <w:pPr>
              <w:pStyle w:val="Heading3"/>
              <w:numPr>
                <w:ilvl w:val="2"/>
                <w:numId w:val="81"/>
              </w:numPr>
              <w:spacing w:after="220"/>
              <w:rPr>
                <w:sz w:val="22"/>
                <w:szCs w:val="22"/>
              </w:rPr>
            </w:pPr>
            <w:r>
              <w:rPr>
                <w:sz w:val="22"/>
                <w:szCs w:val="22"/>
              </w:rPr>
              <w:t>“Supplier” means the natural person, private or government entity, or a combination of the above, whose tender to perform the Contract has been accepted by the Procuring Entity and is named as such in the Contract Agreement.</w:t>
            </w:r>
          </w:p>
          <w:p w14:paraId="00000616" w14:textId="77777777" w:rsidR="009D695D" w:rsidRDefault="00796E85">
            <w:pPr>
              <w:pStyle w:val="Heading3"/>
              <w:numPr>
                <w:ilvl w:val="2"/>
                <w:numId w:val="81"/>
              </w:numPr>
              <w:spacing w:after="220"/>
              <w:rPr>
                <w:sz w:val="22"/>
                <w:szCs w:val="22"/>
              </w:rPr>
            </w:pPr>
            <w:bookmarkStart w:id="98" w:name="_heading=h.4089y1m4547h" w:colFirst="0" w:colLast="0"/>
            <w:bookmarkEnd w:id="98"/>
            <w:r>
              <w:rPr>
                <w:sz w:val="22"/>
                <w:szCs w:val="22"/>
              </w:rPr>
              <w:t xml:space="preserve">“The Project Site,” where applicable, means the place named in the </w:t>
            </w:r>
            <w:r>
              <w:rPr>
                <w:b/>
                <w:sz w:val="22"/>
                <w:szCs w:val="22"/>
              </w:rPr>
              <w:t>SCC.</w:t>
            </w:r>
          </w:p>
        </w:tc>
      </w:tr>
      <w:tr w:rsidR="009D695D" w14:paraId="4E26FE1A" w14:textId="77777777">
        <w:tc>
          <w:tcPr>
            <w:tcW w:w="8966" w:type="dxa"/>
            <w:gridSpan w:val="2"/>
          </w:tcPr>
          <w:p w14:paraId="00000618" w14:textId="77777777" w:rsidR="009D695D" w:rsidRDefault="00796E85">
            <w:pPr>
              <w:numPr>
                <w:ilvl w:val="0"/>
                <w:numId w:val="90"/>
              </w:numPr>
              <w:spacing w:after="200"/>
              <w:rPr>
                <w:b/>
                <w:sz w:val="22"/>
                <w:szCs w:val="22"/>
              </w:rPr>
            </w:pPr>
            <w:bookmarkStart w:id="99" w:name="_heading=h.2szc72q" w:colFirst="0" w:colLast="0"/>
            <w:bookmarkEnd w:id="99"/>
            <w:r>
              <w:rPr>
                <w:b/>
                <w:sz w:val="22"/>
                <w:szCs w:val="22"/>
              </w:rPr>
              <w:t>Contract Documents</w:t>
            </w:r>
          </w:p>
          <w:p w14:paraId="00000619" w14:textId="77777777" w:rsidR="009D695D" w:rsidRDefault="00796E85">
            <w:pPr>
              <w:numPr>
                <w:ilvl w:val="1"/>
                <w:numId w:val="58"/>
              </w:numPr>
              <w:spacing w:after="220"/>
              <w:ind w:left="605"/>
              <w:jc w:val="both"/>
              <w:rPr>
                <w:sz w:val="22"/>
                <w:szCs w:val="22"/>
              </w:rPr>
            </w:pPr>
            <w:r>
              <w:rPr>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9D695D" w14:paraId="48EF001D" w14:textId="77777777">
        <w:tc>
          <w:tcPr>
            <w:tcW w:w="8966" w:type="dxa"/>
            <w:gridSpan w:val="2"/>
          </w:tcPr>
          <w:p w14:paraId="0000061B" w14:textId="77777777" w:rsidR="009D695D" w:rsidRDefault="00796E85">
            <w:pPr>
              <w:numPr>
                <w:ilvl w:val="0"/>
                <w:numId w:val="90"/>
              </w:numPr>
              <w:spacing w:after="200"/>
              <w:rPr>
                <w:b/>
                <w:sz w:val="22"/>
                <w:szCs w:val="22"/>
              </w:rPr>
            </w:pPr>
            <w:bookmarkStart w:id="100" w:name="_heading=h.184mhaj" w:colFirst="0" w:colLast="0"/>
            <w:bookmarkEnd w:id="100"/>
            <w:r>
              <w:rPr>
                <w:b/>
                <w:sz w:val="22"/>
                <w:szCs w:val="22"/>
              </w:rPr>
              <w:t xml:space="preserve">Fraud and Corruption </w:t>
            </w:r>
          </w:p>
          <w:p w14:paraId="0000061C" w14:textId="77777777" w:rsidR="009D695D" w:rsidRDefault="00796E85">
            <w:pPr>
              <w:spacing w:after="200"/>
              <w:ind w:left="612"/>
              <w:jc w:val="both"/>
              <w:rPr>
                <w:sz w:val="22"/>
                <w:szCs w:val="22"/>
              </w:rPr>
            </w:pPr>
            <w:r>
              <w:rPr>
                <w:sz w:val="22"/>
                <w:szCs w:val="22"/>
              </w:rPr>
              <w:t>3.1</w:t>
            </w:r>
            <w:r>
              <w:rPr>
                <w:sz w:val="22"/>
                <w:szCs w:val="22"/>
              </w:rPr>
              <w:tab/>
              <w:t xml:space="preserve">If the Procuring Entity determines that the Supplier has engaged in corrupt, fraudulent, collusive, coercive or obstructive practices, in competing for or in executing the </w:t>
            </w:r>
            <w:r>
              <w:rPr>
                <w:sz w:val="22"/>
                <w:szCs w:val="22"/>
              </w:rPr>
              <w:lastRenderedPageBreak/>
              <w:t>Contract, then the Procuring Entity may, after giving 14 days’ notice to the Supplier, terminate the Supplier's employment under the Contract and cancel the contract, and the provisions of Clause 35 shall apply as if such expulsion had been made under Sub-Clause 35.1.</w:t>
            </w:r>
          </w:p>
          <w:p w14:paraId="0000061D" w14:textId="77777777" w:rsidR="009D695D" w:rsidRDefault="00796E85">
            <w:pPr>
              <w:spacing w:after="200"/>
              <w:ind w:left="1224" w:hanging="612"/>
              <w:jc w:val="both"/>
              <w:rPr>
                <w:sz w:val="22"/>
                <w:szCs w:val="22"/>
              </w:rPr>
            </w:pPr>
            <w:r>
              <w:rPr>
                <w:sz w:val="22"/>
                <w:szCs w:val="22"/>
              </w:rPr>
              <w:t>(a)</w:t>
            </w:r>
            <w:r>
              <w:rPr>
                <w:sz w:val="22"/>
                <w:szCs w:val="22"/>
              </w:rPr>
              <w:tab/>
              <w:t xml:space="preserve">For the purposes of this Sub-Clause: </w:t>
            </w:r>
          </w:p>
          <w:p w14:paraId="0000061E" w14:textId="77777777" w:rsidR="009D695D" w:rsidRDefault="00796E85">
            <w:pPr>
              <w:spacing w:after="200"/>
              <w:ind w:left="1836" w:hanging="612"/>
              <w:jc w:val="both"/>
              <w:rPr>
                <w:sz w:val="22"/>
                <w:szCs w:val="22"/>
              </w:rPr>
            </w:pPr>
            <w:r>
              <w:rPr>
                <w:sz w:val="22"/>
                <w:szCs w:val="22"/>
              </w:rPr>
              <w:t>(</w:t>
            </w:r>
            <w:proofErr w:type="spellStart"/>
            <w:r>
              <w:rPr>
                <w:sz w:val="22"/>
                <w:szCs w:val="22"/>
              </w:rPr>
              <w:t>i</w:t>
            </w:r>
            <w:proofErr w:type="spellEnd"/>
            <w:r>
              <w:rPr>
                <w:sz w:val="22"/>
                <w:szCs w:val="22"/>
              </w:rPr>
              <w:t xml:space="preserve">) </w:t>
            </w:r>
            <w:r>
              <w:rPr>
                <w:sz w:val="22"/>
                <w:szCs w:val="22"/>
              </w:rPr>
              <w:tab/>
              <w:t>“corrupt practice” is the offering, giving, receiving or soliciting, directly or indirectly, of anything of value to influence improperly the actions of another party;</w:t>
            </w:r>
          </w:p>
          <w:p w14:paraId="0000061F" w14:textId="77777777" w:rsidR="009D695D" w:rsidRDefault="00796E85">
            <w:pPr>
              <w:spacing w:after="200"/>
              <w:ind w:left="1836" w:hanging="612"/>
              <w:jc w:val="both"/>
              <w:rPr>
                <w:sz w:val="22"/>
                <w:szCs w:val="22"/>
              </w:rPr>
            </w:pPr>
            <w:r>
              <w:rPr>
                <w:sz w:val="22"/>
                <w:szCs w:val="22"/>
              </w:rPr>
              <w:t xml:space="preserve">(ii) </w:t>
            </w:r>
            <w:r>
              <w:rPr>
                <w:sz w:val="22"/>
                <w:szCs w:val="22"/>
              </w:rPr>
              <w:tab/>
              <w:t>“fraudulent practice” is any act or omission, including a misrepresentation, that knowingly or recklessly misleads, or attempts to mislead, a party to obtain a financial or other benefit or to avoid an obligation;</w:t>
            </w:r>
          </w:p>
          <w:p w14:paraId="00000620" w14:textId="77777777" w:rsidR="009D695D" w:rsidRDefault="00796E85">
            <w:pPr>
              <w:spacing w:after="200"/>
              <w:ind w:left="1836" w:hanging="612"/>
              <w:jc w:val="both"/>
              <w:rPr>
                <w:sz w:val="22"/>
                <w:szCs w:val="22"/>
              </w:rPr>
            </w:pPr>
            <w:r>
              <w:rPr>
                <w:sz w:val="22"/>
                <w:szCs w:val="22"/>
              </w:rPr>
              <w:t xml:space="preserve">(iii) </w:t>
            </w:r>
            <w:r>
              <w:rPr>
                <w:sz w:val="22"/>
                <w:szCs w:val="22"/>
              </w:rPr>
              <w:tab/>
              <w:t>“collusive practice” is an arrangement between two or more parties designed to achieve an improper purpose, including to influence improperly the actions of another party;</w:t>
            </w:r>
          </w:p>
          <w:p w14:paraId="00000621" w14:textId="77777777" w:rsidR="009D695D" w:rsidRDefault="00796E85">
            <w:pPr>
              <w:spacing w:after="200"/>
              <w:ind w:left="1836" w:hanging="612"/>
              <w:jc w:val="both"/>
              <w:rPr>
                <w:sz w:val="22"/>
                <w:szCs w:val="22"/>
              </w:rPr>
            </w:pPr>
            <w:r>
              <w:rPr>
                <w:sz w:val="22"/>
                <w:szCs w:val="22"/>
              </w:rPr>
              <w:t xml:space="preserve">(iv) </w:t>
            </w:r>
            <w:r>
              <w:rPr>
                <w:sz w:val="22"/>
                <w:szCs w:val="22"/>
              </w:rPr>
              <w:tab/>
              <w:t>“coercive practice” is impairing or harming, or threatening to impair or harm, directly or indirectly, any party or the property of the party to influence improperly the actions of a party;</w:t>
            </w:r>
          </w:p>
          <w:p w14:paraId="00000622" w14:textId="77777777" w:rsidR="009D695D" w:rsidRDefault="00796E85">
            <w:pPr>
              <w:spacing w:after="200"/>
              <w:ind w:left="1836" w:hanging="612"/>
              <w:jc w:val="both"/>
              <w:rPr>
                <w:sz w:val="22"/>
                <w:szCs w:val="22"/>
              </w:rPr>
            </w:pPr>
            <w:r>
              <w:rPr>
                <w:sz w:val="22"/>
                <w:szCs w:val="22"/>
              </w:rPr>
              <w:t>(v)</w:t>
            </w:r>
            <w:r>
              <w:rPr>
                <w:sz w:val="22"/>
                <w:szCs w:val="22"/>
              </w:rPr>
              <w:tab/>
              <w:t>“obstructive practice” is</w:t>
            </w:r>
          </w:p>
          <w:p w14:paraId="00000623" w14:textId="77777777" w:rsidR="009D695D" w:rsidRDefault="00796E85">
            <w:pPr>
              <w:spacing w:after="200"/>
              <w:ind w:left="2448" w:hanging="611"/>
              <w:jc w:val="both"/>
              <w:rPr>
                <w:sz w:val="22"/>
                <w:szCs w:val="22"/>
              </w:rPr>
            </w:pPr>
            <w:r>
              <w:rPr>
                <w:sz w:val="22"/>
                <w:szCs w:val="22"/>
              </w:rPr>
              <w:t>(aa)</w:t>
            </w:r>
            <w:r>
              <w:rPr>
                <w:sz w:val="22"/>
                <w:szCs w:val="22"/>
              </w:rPr>
              <w:tab/>
              <w:t>deliberately destroying, falsifying, altering or concealing of evidence material to the investigation or making false statements to investigators in order to materially impede the Government’s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624" w14:textId="77777777" w:rsidR="009D695D" w:rsidRDefault="00796E85">
            <w:pPr>
              <w:spacing w:after="200"/>
              <w:ind w:left="2448" w:hanging="611"/>
              <w:jc w:val="both"/>
              <w:rPr>
                <w:sz w:val="22"/>
                <w:szCs w:val="22"/>
              </w:rPr>
            </w:pPr>
            <w:r>
              <w:rPr>
                <w:sz w:val="22"/>
                <w:szCs w:val="22"/>
              </w:rPr>
              <w:t>(bb)</w:t>
            </w:r>
            <w:r>
              <w:rPr>
                <w:sz w:val="22"/>
                <w:szCs w:val="22"/>
              </w:rPr>
              <w:tab/>
              <w:t>acts intended to materially impede the exercise of the Government’s inspection and audit rights provided for under Clause 11 [Inspections and Audits by the Government].</w:t>
            </w:r>
          </w:p>
          <w:p w14:paraId="00000625" w14:textId="77777777" w:rsidR="009D695D" w:rsidRDefault="00796E85">
            <w:pPr>
              <w:spacing w:after="200"/>
              <w:ind w:left="612"/>
              <w:jc w:val="both"/>
              <w:rPr>
                <w:sz w:val="22"/>
                <w:szCs w:val="22"/>
              </w:rPr>
            </w:pPr>
            <w:r>
              <w:rPr>
                <w:sz w:val="22"/>
                <w:szCs w:val="22"/>
              </w:rPr>
              <w:t>3.2</w:t>
            </w:r>
            <w:r>
              <w:rPr>
                <w:sz w:val="22"/>
                <w:szCs w:val="22"/>
              </w:rPr>
              <w:tab/>
              <w:t>Should any employee of the Supplier be determined to have engaged in corrupt, fraudulent, collusive, coercive, or obstructive practice during the purchase of the Goods, then that employee shall be removed.</w:t>
            </w:r>
          </w:p>
        </w:tc>
      </w:tr>
      <w:tr w:rsidR="009D695D" w14:paraId="13E43C1E" w14:textId="77777777">
        <w:tc>
          <w:tcPr>
            <w:tcW w:w="8966" w:type="dxa"/>
            <w:gridSpan w:val="2"/>
          </w:tcPr>
          <w:p w14:paraId="00000627" w14:textId="77777777" w:rsidR="009D695D" w:rsidRDefault="00796E85">
            <w:pPr>
              <w:numPr>
                <w:ilvl w:val="0"/>
                <w:numId w:val="90"/>
              </w:numPr>
              <w:spacing w:after="200"/>
              <w:rPr>
                <w:b/>
                <w:sz w:val="22"/>
                <w:szCs w:val="22"/>
              </w:rPr>
            </w:pPr>
            <w:bookmarkStart w:id="101" w:name="_heading=h.3s49zyc" w:colFirst="0" w:colLast="0"/>
            <w:bookmarkEnd w:id="101"/>
            <w:r>
              <w:rPr>
                <w:b/>
                <w:sz w:val="22"/>
                <w:szCs w:val="22"/>
              </w:rPr>
              <w:lastRenderedPageBreak/>
              <w:t>Interpretation</w:t>
            </w:r>
          </w:p>
          <w:p w14:paraId="00000628" w14:textId="77777777" w:rsidR="009D695D" w:rsidRDefault="00796E85">
            <w:pPr>
              <w:numPr>
                <w:ilvl w:val="1"/>
                <w:numId w:val="22"/>
              </w:numPr>
              <w:spacing w:after="220"/>
              <w:jc w:val="both"/>
              <w:rPr>
                <w:sz w:val="22"/>
                <w:szCs w:val="22"/>
              </w:rPr>
            </w:pPr>
            <w:r>
              <w:rPr>
                <w:sz w:val="22"/>
                <w:szCs w:val="22"/>
              </w:rPr>
              <w:t>If the context so requires it, singular means plural and vice versa.</w:t>
            </w:r>
          </w:p>
          <w:p w14:paraId="00000629" w14:textId="77777777" w:rsidR="009D695D" w:rsidRDefault="00796E85">
            <w:pPr>
              <w:numPr>
                <w:ilvl w:val="1"/>
                <w:numId w:val="22"/>
              </w:numPr>
              <w:spacing w:after="220"/>
              <w:jc w:val="both"/>
              <w:rPr>
                <w:sz w:val="22"/>
                <w:szCs w:val="22"/>
              </w:rPr>
            </w:pPr>
            <w:r>
              <w:rPr>
                <w:sz w:val="22"/>
                <w:szCs w:val="22"/>
              </w:rPr>
              <w:t>Incoterms</w:t>
            </w:r>
          </w:p>
          <w:p w14:paraId="0000062A" w14:textId="77777777" w:rsidR="009D695D" w:rsidRDefault="00796E85">
            <w:pPr>
              <w:pStyle w:val="Heading3"/>
              <w:numPr>
                <w:ilvl w:val="2"/>
                <w:numId w:val="1"/>
              </w:numPr>
              <w:spacing w:after="220"/>
              <w:rPr>
                <w:sz w:val="22"/>
                <w:szCs w:val="22"/>
              </w:rPr>
            </w:pPr>
            <w:r>
              <w:rPr>
                <w:sz w:val="22"/>
                <w:szCs w:val="22"/>
              </w:rPr>
              <w:t>Unless inconsistent with any provision of the Contract</w:t>
            </w:r>
            <w:r>
              <w:rPr>
                <w:b/>
                <w:sz w:val="22"/>
                <w:szCs w:val="22"/>
              </w:rPr>
              <w:t>,</w:t>
            </w:r>
            <w:r>
              <w:rPr>
                <w:sz w:val="22"/>
                <w:szCs w:val="22"/>
              </w:rPr>
              <w:t xml:space="preserve"> the meaning of any trade term and the rights and obligations of parties there under shall be as prescribed by Incoterms.</w:t>
            </w:r>
          </w:p>
          <w:p w14:paraId="0000062B" w14:textId="77777777" w:rsidR="009D695D" w:rsidRDefault="00796E85">
            <w:pPr>
              <w:pStyle w:val="Heading3"/>
              <w:numPr>
                <w:ilvl w:val="2"/>
                <w:numId w:val="1"/>
              </w:numPr>
              <w:spacing w:after="220"/>
              <w:rPr>
                <w:sz w:val="22"/>
                <w:szCs w:val="22"/>
              </w:rPr>
            </w:pPr>
            <w:r>
              <w:rPr>
                <w:sz w:val="22"/>
                <w:szCs w:val="22"/>
              </w:rPr>
              <w:t xml:space="preserve">The terms EXW, CIP, FCA, CFR and other similar terms, when used, shall be governed by the rules prescribed in the current edition of Incoterms specified in the </w:t>
            </w:r>
            <w:r>
              <w:rPr>
                <w:b/>
                <w:sz w:val="22"/>
                <w:szCs w:val="22"/>
              </w:rPr>
              <w:t>SCC</w:t>
            </w:r>
            <w:r>
              <w:rPr>
                <w:sz w:val="22"/>
                <w:szCs w:val="22"/>
              </w:rPr>
              <w:t xml:space="preserve"> and published by the International Chamber of Commerce in Paris, France.</w:t>
            </w:r>
          </w:p>
          <w:p w14:paraId="0000062C" w14:textId="77777777" w:rsidR="009D695D" w:rsidRDefault="00796E85">
            <w:pPr>
              <w:numPr>
                <w:ilvl w:val="1"/>
                <w:numId w:val="22"/>
              </w:numPr>
              <w:spacing w:after="220"/>
              <w:jc w:val="both"/>
              <w:rPr>
                <w:sz w:val="22"/>
                <w:szCs w:val="22"/>
              </w:rPr>
            </w:pPr>
            <w:r>
              <w:rPr>
                <w:sz w:val="22"/>
                <w:szCs w:val="22"/>
              </w:rPr>
              <w:t>Entire Agreement</w:t>
            </w:r>
          </w:p>
          <w:p w14:paraId="0000062D" w14:textId="77777777" w:rsidR="009D695D" w:rsidRDefault="00796E85">
            <w:pPr>
              <w:spacing w:after="220"/>
              <w:ind w:left="600"/>
              <w:jc w:val="both"/>
              <w:rPr>
                <w:sz w:val="22"/>
                <w:szCs w:val="22"/>
              </w:rPr>
            </w:pPr>
            <w:r>
              <w:rPr>
                <w:sz w:val="22"/>
                <w:szCs w:val="22"/>
              </w:rPr>
              <w:lastRenderedPageBreak/>
              <w:t>The Contract constitutes the entire agreement between the Procuring Entity and the Supplier and supersedes all communications, negotiations and agreements (whether written or oral) of the parties with respect thereto made prior to the date of Contract.</w:t>
            </w:r>
          </w:p>
          <w:p w14:paraId="0000062E" w14:textId="77777777" w:rsidR="009D695D" w:rsidRDefault="00796E85">
            <w:pPr>
              <w:numPr>
                <w:ilvl w:val="1"/>
                <w:numId w:val="22"/>
              </w:numPr>
              <w:spacing w:after="220"/>
              <w:ind w:left="605"/>
              <w:jc w:val="both"/>
              <w:rPr>
                <w:sz w:val="22"/>
                <w:szCs w:val="22"/>
              </w:rPr>
            </w:pPr>
            <w:r>
              <w:rPr>
                <w:sz w:val="22"/>
                <w:szCs w:val="22"/>
              </w:rPr>
              <w:t>Amendment</w:t>
            </w:r>
          </w:p>
          <w:p w14:paraId="0000062F" w14:textId="77777777" w:rsidR="009D695D" w:rsidRDefault="00796E85">
            <w:pPr>
              <w:spacing w:after="180"/>
              <w:ind w:left="605"/>
              <w:jc w:val="both"/>
              <w:rPr>
                <w:sz w:val="22"/>
                <w:szCs w:val="22"/>
              </w:rPr>
            </w:pPr>
            <w:r>
              <w:rPr>
                <w:sz w:val="22"/>
                <w:szCs w:val="22"/>
              </w:rPr>
              <w:t>No amendment or other variation of the Contract shall be valid unless it is in writing, is dated, expressly refers to the Contract, and is signed by a duly authorized representative of each party thereto.</w:t>
            </w:r>
          </w:p>
          <w:p w14:paraId="00000630" w14:textId="77777777" w:rsidR="009D695D" w:rsidRDefault="00796E85">
            <w:pPr>
              <w:numPr>
                <w:ilvl w:val="1"/>
                <w:numId w:val="22"/>
              </w:numPr>
              <w:spacing w:after="180"/>
              <w:jc w:val="both"/>
              <w:rPr>
                <w:sz w:val="22"/>
                <w:szCs w:val="22"/>
              </w:rPr>
            </w:pPr>
            <w:r>
              <w:rPr>
                <w:sz w:val="22"/>
                <w:szCs w:val="22"/>
              </w:rPr>
              <w:t>Non-waiver</w:t>
            </w:r>
          </w:p>
          <w:p w14:paraId="00000631" w14:textId="77777777" w:rsidR="009D695D" w:rsidRDefault="00796E85">
            <w:pPr>
              <w:pStyle w:val="Heading3"/>
              <w:numPr>
                <w:ilvl w:val="2"/>
                <w:numId w:val="2"/>
              </w:numPr>
              <w:spacing w:after="180"/>
              <w:rPr>
                <w:sz w:val="22"/>
                <w:szCs w:val="22"/>
              </w:rPr>
            </w:pPr>
            <w:r>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000632" w14:textId="77777777" w:rsidR="009D695D" w:rsidRDefault="00796E85">
            <w:pPr>
              <w:pStyle w:val="Heading3"/>
              <w:numPr>
                <w:ilvl w:val="2"/>
                <w:numId w:val="2"/>
              </w:numPr>
              <w:spacing w:after="180"/>
              <w:rPr>
                <w:sz w:val="22"/>
                <w:szCs w:val="22"/>
              </w:rPr>
            </w:pPr>
            <w:bookmarkStart w:id="102" w:name="_heading=h.rmmgrc7jdzue" w:colFirst="0" w:colLast="0"/>
            <w:bookmarkEnd w:id="102"/>
            <w:r>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0000633" w14:textId="77777777" w:rsidR="009D695D" w:rsidRDefault="00796E85">
            <w:pPr>
              <w:numPr>
                <w:ilvl w:val="1"/>
                <w:numId w:val="22"/>
              </w:numPr>
              <w:spacing w:after="180"/>
              <w:ind w:left="605"/>
              <w:jc w:val="both"/>
              <w:rPr>
                <w:sz w:val="22"/>
                <w:szCs w:val="22"/>
              </w:rPr>
            </w:pPr>
            <w:r>
              <w:rPr>
                <w:sz w:val="22"/>
                <w:szCs w:val="22"/>
              </w:rPr>
              <w:t>Severability</w:t>
            </w:r>
          </w:p>
          <w:p w14:paraId="00000634" w14:textId="77777777" w:rsidR="009D695D" w:rsidRDefault="00796E85">
            <w:pPr>
              <w:spacing w:after="180"/>
              <w:ind w:left="600"/>
              <w:jc w:val="both"/>
              <w:rPr>
                <w:sz w:val="22"/>
                <w:szCs w:val="22"/>
              </w:rPr>
            </w:pPr>
            <w:r>
              <w:rPr>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9D695D" w14:paraId="35E30DBC" w14:textId="77777777">
        <w:tc>
          <w:tcPr>
            <w:tcW w:w="8966" w:type="dxa"/>
            <w:gridSpan w:val="2"/>
          </w:tcPr>
          <w:p w14:paraId="00000636" w14:textId="77777777" w:rsidR="009D695D" w:rsidRDefault="00796E85">
            <w:pPr>
              <w:numPr>
                <w:ilvl w:val="0"/>
                <w:numId w:val="90"/>
              </w:numPr>
              <w:spacing w:after="200"/>
              <w:rPr>
                <w:b/>
                <w:sz w:val="22"/>
                <w:szCs w:val="22"/>
              </w:rPr>
            </w:pPr>
            <w:bookmarkStart w:id="103" w:name="_heading=h.279ka65" w:colFirst="0" w:colLast="0"/>
            <w:bookmarkEnd w:id="103"/>
            <w:r>
              <w:rPr>
                <w:b/>
                <w:sz w:val="22"/>
                <w:szCs w:val="22"/>
              </w:rPr>
              <w:lastRenderedPageBreak/>
              <w:t>Language</w:t>
            </w:r>
          </w:p>
          <w:p w14:paraId="00000637" w14:textId="77777777" w:rsidR="009D695D" w:rsidRDefault="00796E85">
            <w:pPr>
              <w:numPr>
                <w:ilvl w:val="1"/>
                <w:numId w:val="70"/>
              </w:numPr>
              <w:spacing w:after="180"/>
              <w:ind w:left="648"/>
              <w:jc w:val="both"/>
              <w:rPr>
                <w:sz w:val="22"/>
                <w:szCs w:val="22"/>
              </w:rPr>
            </w:pPr>
            <w:r>
              <w:rPr>
                <w:sz w:val="22"/>
                <w:szCs w:val="22"/>
              </w:rPr>
              <w:t xml:space="preserve">The Contract as well as all correspondence and documents relating to the Contract exchanged by the Supplier and the Procuring Entity, shall be written in the language specified in the </w:t>
            </w:r>
            <w:r>
              <w:rPr>
                <w:b/>
                <w:sz w:val="22"/>
                <w:szCs w:val="22"/>
              </w:rPr>
              <w:t>SCC.</w:t>
            </w:r>
            <w:r>
              <w:rPr>
                <w:sz w:val="22"/>
                <w:szCs w:val="22"/>
              </w:rPr>
              <w:t xml:space="preserve">  Supporting documents and printed literature that are part of the Contract may be in another language provided they are accompanied by an accurate translation of the relevant passages in the language specified</w:t>
            </w:r>
            <w:r>
              <w:rPr>
                <w:b/>
                <w:sz w:val="22"/>
                <w:szCs w:val="22"/>
              </w:rPr>
              <w:t>,</w:t>
            </w:r>
            <w:r>
              <w:rPr>
                <w:sz w:val="22"/>
                <w:szCs w:val="22"/>
              </w:rPr>
              <w:t xml:space="preserve"> in which case, for purposes of interpretation of the Contract, this translation shall govern.</w:t>
            </w:r>
          </w:p>
          <w:p w14:paraId="00000638" w14:textId="77777777" w:rsidR="009D695D" w:rsidRDefault="00796E85">
            <w:pPr>
              <w:numPr>
                <w:ilvl w:val="1"/>
                <w:numId w:val="70"/>
              </w:numPr>
              <w:spacing w:after="180"/>
              <w:ind w:left="648"/>
              <w:jc w:val="both"/>
              <w:rPr>
                <w:sz w:val="22"/>
                <w:szCs w:val="22"/>
              </w:rPr>
            </w:pPr>
            <w:r>
              <w:rPr>
                <w:sz w:val="22"/>
                <w:szCs w:val="22"/>
              </w:rPr>
              <w:t>The Supplier shall bear all costs of translation to the governing language and all risks of the accuracy of such translation, for documents provided by the Supplier.</w:t>
            </w:r>
          </w:p>
        </w:tc>
      </w:tr>
      <w:tr w:rsidR="009D695D" w14:paraId="6292C009" w14:textId="77777777">
        <w:tc>
          <w:tcPr>
            <w:tcW w:w="8966" w:type="dxa"/>
            <w:gridSpan w:val="2"/>
          </w:tcPr>
          <w:p w14:paraId="0000063A" w14:textId="77777777" w:rsidR="009D695D" w:rsidRDefault="00796E85">
            <w:pPr>
              <w:numPr>
                <w:ilvl w:val="0"/>
                <w:numId w:val="90"/>
              </w:numPr>
              <w:spacing w:after="200"/>
              <w:rPr>
                <w:b/>
                <w:sz w:val="22"/>
                <w:szCs w:val="22"/>
              </w:rPr>
            </w:pPr>
            <w:bookmarkStart w:id="104" w:name="_heading=h.meukdy" w:colFirst="0" w:colLast="0"/>
            <w:bookmarkEnd w:id="104"/>
            <w:r>
              <w:rPr>
                <w:b/>
                <w:sz w:val="22"/>
                <w:szCs w:val="22"/>
              </w:rPr>
              <w:t>Joint Venture, Consortium or Association</w:t>
            </w:r>
          </w:p>
          <w:p w14:paraId="0000063B" w14:textId="77777777" w:rsidR="009D695D" w:rsidRDefault="00796E85">
            <w:pPr>
              <w:numPr>
                <w:ilvl w:val="1"/>
                <w:numId w:val="63"/>
              </w:numPr>
              <w:spacing w:after="200"/>
              <w:jc w:val="both"/>
              <w:rPr>
                <w:sz w:val="22"/>
                <w:szCs w:val="22"/>
              </w:rPr>
            </w:pPr>
            <w:r>
              <w:rPr>
                <w:sz w:val="22"/>
                <w:szCs w:val="22"/>
              </w:rPr>
              <w:t xml:space="preserve">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 </w:t>
            </w:r>
          </w:p>
        </w:tc>
      </w:tr>
      <w:tr w:rsidR="009D695D" w14:paraId="32DDF1D6" w14:textId="77777777">
        <w:tc>
          <w:tcPr>
            <w:tcW w:w="8966" w:type="dxa"/>
            <w:gridSpan w:val="2"/>
          </w:tcPr>
          <w:p w14:paraId="0000063D" w14:textId="77777777" w:rsidR="009D695D" w:rsidRDefault="00796E85">
            <w:pPr>
              <w:numPr>
                <w:ilvl w:val="0"/>
                <w:numId w:val="90"/>
              </w:numPr>
              <w:spacing w:after="200"/>
              <w:rPr>
                <w:b/>
                <w:sz w:val="22"/>
                <w:szCs w:val="22"/>
              </w:rPr>
            </w:pPr>
            <w:bookmarkStart w:id="105" w:name="_heading=h.36ei31r" w:colFirst="0" w:colLast="0"/>
            <w:bookmarkEnd w:id="105"/>
            <w:r>
              <w:rPr>
                <w:b/>
                <w:sz w:val="22"/>
                <w:szCs w:val="22"/>
              </w:rPr>
              <w:t>Eligibility</w:t>
            </w:r>
          </w:p>
          <w:p w14:paraId="0000063E" w14:textId="77777777" w:rsidR="009D695D" w:rsidRDefault="00796E85">
            <w:pPr>
              <w:numPr>
                <w:ilvl w:val="1"/>
                <w:numId w:val="5"/>
              </w:numPr>
              <w:spacing w:after="200"/>
              <w:ind w:left="547"/>
              <w:jc w:val="both"/>
              <w:rPr>
                <w:sz w:val="22"/>
                <w:szCs w:val="22"/>
              </w:rPr>
            </w:pPr>
            <w:r>
              <w:rPr>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0000063F" w14:textId="77777777" w:rsidR="009D695D" w:rsidRDefault="00796E85">
            <w:pPr>
              <w:numPr>
                <w:ilvl w:val="1"/>
                <w:numId w:val="5"/>
              </w:numPr>
              <w:spacing w:after="200"/>
              <w:ind w:left="547"/>
              <w:jc w:val="both"/>
              <w:rPr>
                <w:sz w:val="22"/>
                <w:szCs w:val="22"/>
              </w:rPr>
            </w:pPr>
            <w:r>
              <w:rPr>
                <w:sz w:val="22"/>
                <w:szCs w:val="22"/>
              </w:rPr>
              <w:lastRenderedPageBreak/>
              <w:t xml:space="preserve">All Goods and Related Services to be supplied under the Contract and funded by the Government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9D695D" w14:paraId="07936D0C" w14:textId="77777777">
        <w:tc>
          <w:tcPr>
            <w:tcW w:w="8966" w:type="dxa"/>
            <w:gridSpan w:val="2"/>
          </w:tcPr>
          <w:p w14:paraId="00000641" w14:textId="77777777" w:rsidR="009D695D" w:rsidRDefault="00796E85">
            <w:pPr>
              <w:numPr>
                <w:ilvl w:val="0"/>
                <w:numId w:val="90"/>
              </w:numPr>
              <w:spacing w:after="200"/>
              <w:rPr>
                <w:b/>
                <w:sz w:val="22"/>
                <w:szCs w:val="22"/>
              </w:rPr>
            </w:pPr>
            <w:bookmarkStart w:id="106" w:name="_heading=h.1ljsd9k" w:colFirst="0" w:colLast="0"/>
            <w:bookmarkEnd w:id="106"/>
            <w:r>
              <w:rPr>
                <w:b/>
                <w:sz w:val="22"/>
                <w:szCs w:val="22"/>
              </w:rPr>
              <w:lastRenderedPageBreak/>
              <w:t>Notices</w:t>
            </w:r>
          </w:p>
          <w:p w14:paraId="00000642" w14:textId="77777777" w:rsidR="009D695D" w:rsidRDefault="00796E85">
            <w:pPr>
              <w:numPr>
                <w:ilvl w:val="1"/>
                <w:numId w:val="64"/>
              </w:numPr>
              <w:spacing w:after="200"/>
              <w:jc w:val="both"/>
              <w:rPr>
                <w:sz w:val="22"/>
                <w:szCs w:val="22"/>
              </w:rPr>
            </w:pPr>
            <w:r>
              <w:rPr>
                <w:sz w:val="22"/>
                <w:szCs w:val="22"/>
              </w:rPr>
              <w:t xml:space="preserve">Any notice given by one party to the other pursuant to the Contract shall be in writing to the address specified in the </w:t>
            </w:r>
            <w:r>
              <w:rPr>
                <w:b/>
                <w:sz w:val="22"/>
                <w:szCs w:val="22"/>
              </w:rPr>
              <w:t>SCC.</w:t>
            </w:r>
            <w:r>
              <w:rPr>
                <w:sz w:val="22"/>
                <w:szCs w:val="22"/>
              </w:rPr>
              <w:t xml:space="preserve">  The term “in writing” means communicated in written form with proof of receipt. </w:t>
            </w:r>
          </w:p>
          <w:p w14:paraId="00000643" w14:textId="77777777" w:rsidR="009D695D" w:rsidRDefault="00796E85">
            <w:pPr>
              <w:numPr>
                <w:ilvl w:val="1"/>
                <w:numId w:val="64"/>
              </w:numPr>
              <w:spacing w:after="200"/>
              <w:jc w:val="both"/>
              <w:rPr>
                <w:sz w:val="22"/>
                <w:szCs w:val="22"/>
              </w:rPr>
            </w:pPr>
            <w:r>
              <w:rPr>
                <w:sz w:val="22"/>
                <w:szCs w:val="22"/>
              </w:rPr>
              <w:t>A notice shall be effective when delivered or on the notice’s effective date, whichever is later.</w:t>
            </w:r>
          </w:p>
        </w:tc>
      </w:tr>
      <w:tr w:rsidR="009D695D" w14:paraId="3DCB11B8" w14:textId="77777777">
        <w:trPr>
          <w:gridAfter w:val="1"/>
          <w:wAfter w:w="18" w:type="dxa"/>
        </w:trPr>
        <w:tc>
          <w:tcPr>
            <w:tcW w:w="8948" w:type="dxa"/>
          </w:tcPr>
          <w:p w14:paraId="00000645"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07" w:name="_heading=h.45jfvxd" w:colFirst="0" w:colLast="0"/>
            <w:bookmarkEnd w:id="107"/>
            <w:r>
              <w:rPr>
                <w:b/>
                <w:color w:val="000000"/>
                <w:sz w:val="22"/>
                <w:szCs w:val="22"/>
              </w:rPr>
              <w:t>Governing Law</w:t>
            </w:r>
          </w:p>
          <w:p w14:paraId="00000646" w14:textId="77777777" w:rsidR="009D695D" w:rsidRDefault="00796E85">
            <w:pPr>
              <w:numPr>
                <w:ilvl w:val="1"/>
                <w:numId w:val="8"/>
              </w:numPr>
              <w:pBdr>
                <w:top w:val="nil"/>
                <w:left w:val="nil"/>
                <w:bottom w:val="nil"/>
                <w:right w:val="nil"/>
                <w:between w:val="nil"/>
              </w:pBdr>
              <w:spacing w:after="200"/>
              <w:jc w:val="both"/>
              <w:rPr>
                <w:color w:val="000000"/>
                <w:sz w:val="22"/>
                <w:szCs w:val="22"/>
              </w:rPr>
            </w:pPr>
            <w:r>
              <w:rPr>
                <w:color w:val="000000"/>
                <w:sz w:val="22"/>
                <w:szCs w:val="22"/>
              </w:rPr>
              <w:t xml:space="preserve">The Contract shall be governed by and interpreted in accordance with the laws of the Republic of Maldives, unless otherwise specified in the </w:t>
            </w:r>
            <w:r>
              <w:rPr>
                <w:b/>
                <w:color w:val="000000"/>
                <w:sz w:val="22"/>
                <w:szCs w:val="22"/>
              </w:rPr>
              <w:t>SCC.</w:t>
            </w:r>
          </w:p>
        </w:tc>
      </w:tr>
      <w:tr w:rsidR="009D695D" w14:paraId="7A2C83F2" w14:textId="77777777">
        <w:trPr>
          <w:gridAfter w:val="1"/>
          <w:wAfter w:w="18" w:type="dxa"/>
        </w:trPr>
        <w:tc>
          <w:tcPr>
            <w:tcW w:w="8948" w:type="dxa"/>
          </w:tcPr>
          <w:p w14:paraId="00000647"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08" w:name="_heading=h.2koq656" w:colFirst="0" w:colLast="0"/>
            <w:bookmarkEnd w:id="108"/>
            <w:r>
              <w:rPr>
                <w:b/>
                <w:color w:val="000000"/>
                <w:sz w:val="22"/>
                <w:szCs w:val="22"/>
              </w:rPr>
              <w:t>Settlement of Disputes</w:t>
            </w:r>
          </w:p>
          <w:p w14:paraId="00000648" w14:textId="77777777" w:rsidR="009D695D" w:rsidRDefault="00796E85">
            <w:pPr>
              <w:numPr>
                <w:ilvl w:val="1"/>
                <w:numId w:val="44"/>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The Procuring Entity and the Supplier shall make every effort to resolve amicably by direct informal negotiation any disagreement or dispute arising between them under or in connection with the Contract. </w:t>
            </w:r>
          </w:p>
          <w:p w14:paraId="00000649" w14:textId="1CE2F4ED" w:rsidR="009D695D" w:rsidRDefault="00796E85">
            <w:pPr>
              <w:numPr>
                <w:ilvl w:val="1"/>
                <w:numId w:val="44"/>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If, after twenty-eight (28) days, the parties have failed to resolve their dispute or difference by such mutual consultation, then either the Procuring Entity or the Supplier may </w:t>
            </w:r>
            <w:r>
              <w:t>refer to the relevant Court of Maldives</w:t>
            </w:r>
            <w:sdt>
              <w:sdtPr>
                <w:tag w:val="goog_rdk_86"/>
                <w:id w:val="1692805715"/>
                <w:showingPlcHdr/>
              </w:sdtPr>
              <w:sdtEndPr/>
              <w:sdtContent>
                <w:r w:rsidR="00922E42">
                  <w:t xml:space="preserve">     </w:t>
                </w:r>
              </w:sdtContent>
            </w:sdt>
            <w:sdt>
              <w:sdtPr>
                <w:tag w:val="goog_rdk_87"/>
                <w:id w:val="-80227230"/>
              </w:sdtPr>
              <w:sdtEndPr/>
              <w:sdtContent>
                <w:r>
                  <w:rPr>
                    <w:b/>
                    <w:color w:val="000000"/>
                    <w:sz w:val="22"/>
                    <w:szCs w:val="22"/>
                  </w:rPr>
                  <w:t>.</w:t>
                </w:r>
              </w:sdtContent>
            </w:sdt>
            <w:r>
              <w:rPr>
                <w:b/>
                <w:color w:val="000000"/>
                <w:sz w:val="22"/>
                <w:szCs w:val="22"/>
              </w:rPr>
              <w:t xml:space="preserve"> </w:t>
            </w:r>
          </w:p>
          <w:p w14:paraId="0000064A" w14:textId="49DADCFF" w:rsidR="009D695D" w:rsidRDefault="00796E85">
            <w:pPr>
              <w:numPr>
                <w:ilvl w:val="1"/>
                <w:numId w:val="44"/>
              </w:numPr>
              <w:pBdr>
                <w:top w:val="nil"/>
                <w:left w:val="nil"/>
                <w:bottom w:val="nil"/>
                <w:right w:val="nil"/>
                <w:between w:val="nil"/>
              </w:pBdr>
              <w:spacing w:after="240"/>
              <w:ind w:left="605" w:hanging="605"/>
              <w:jc w:val="both"/>
              <w:rPr>
                <w:color w:val="000000"/>
                <w:sz w:val="22"/>
                <w:szCs w:val="22"/>
              </w:rPr>
            </w:pPr>
            <w:r>
              <w:rPr>
                <w:color w:val="000000"/>
                <w:sz w:val="22"/>
                <w:szCs w:val="22"/>
              </w:rPr>
              <w:t xml:space="preserve">Notwithstanding any reference to </w:t>
            </w:r>
            <w:sdt>
              <w:sdtPr>
                <w:tag w:val="goog_rdk_88"/>
                <w:id w:val="608237217"/>
                <w:showingPlcHdr/>
              </w:sdtPr>
              <w:sdtEndPr/>
              <w:sdtContent>
                <w:r w:rsidR="00922E42">
                  <w:t xml:space="preserve">     </w:t>
                </w:r>
              </w:sdtContent>
            </w:sdt>
            <w:sdt>
              <w:sdtPr>
                <w:tag w:val="goog_rdk_89"/>
                <w:id w:val="-589081779"/>
              </w:sdtPr>
              <w:sdtEndPr/>
              <w:sdtContent>
                <w:r>
                  <w:rPr>
                    <w:color w:val="000000"/>
                    <w:sz w:val="22"/>
                    <w:szCs w:val="22"/>
                  </w:rPr>
                  <w:t xml:space="preserve">Court process </w:t>
                </w:r>
              </w:sdtContent>
            </w:sdt>
            <w:r>
              <w:rPr>
                <w:color w:val="000000"/>
                <w:sz w:val="22"/>
                <w:szCs w:val="22"/>
              </w:rPr>
              <w:t xml:space="preserve">herein, </w:t>
            </w:r>
          </w:p>
          <w:p w14:paraId="0000064B" w14:textId="77777777" w:rsidR="009D695D" w:rsidRDefault="00796E85">
            <w:pPr>
              <w:numPr>
                <w:ilvl w:val="2"/>
                <w:numId w:val="8"/>
              </w:numPr>
              <w:pBdr>
                <w:top w:val="nil"/>
                <w:left w:val="nil"/>
                <w:bottom w:val="nil"/>
                <w:right w:val="nil"/>
                <w:between w:val="nil"/>
              </w:pBdr>
              <w:spacing w:after="160"/>
              <w:jc w:val="both"/>
              <w:rPr>
                <w:color w:val="000000"/>
                <w:sz w:val="22"/>
                <w:szCs w:val="22"/>
              </w:rPr>
            </w:pPr>
            <w:r>
              <w:rPr>
                <w:color w:val="000000"/>
                <w:sz w:val="22"/>
                <w:szCs w:val="22"/>
              </w:rPr>
              <w:t xml:space="preserve">the parties shall continue to perform their respective obligations under the Contract unless they otherwise agree; and </w:t>
            </w:r>
          </w:p>
          <w:p w14:paraId="0000064C" w14:textId="77777777" w:rsidR="009D695D" w:rsidRDefault="00796E85">
            <w:pPr>
              <w:numPr>
                <w:ilvl w:val="2"/>
                <w:numId w:val="8"/>
              </w:numPr>
              <w:pBdr>
                <w:top w:val="nil"/>
                <w:left w:val="nil"/>
                <w:bottom w:val="nil"/>
                <w:right w:val="nil"/>
                <w:between w:val="nil"/>
              </w:pBdr>
              <w:spacing w:after="200"/>
              <w:jc w:val="both"/>
              <w:rPr>
                <w:color w:val="000000"/>
                <w:sz w:val="22"/>
                <w:szCs w:val="22"/>
              </w:rPr>
            </w:pPr>
            <w:r>
              <w:rPr>
                <w:color w:val="000000"/>
                <w:sz w:val="22"/>
                <w:szCs w:val="22"/>
              </w:rPr>
              <w:t>The Procuring Entity shall pay the Supplier any monies due the Supplier.</w:t>
            </w:r>
          </w:p>
          <w:p w14:paraId="0000064D" w14:textId="77777777" w:rsidR="009D695D" w:rsidRDefault="009D695D">
            <w:pPr>
              <w:pBdr>
                <w:top w:val="nil"/>
                <w:left w:val="nil"/>
                <w:bottom w:val="nil"/>
                <w:right w:val="nil"/>
                <w:between w:val="nil"/>
              </w:pBdr>
              <w:spacing w:after="200"/>
              <w:ind w:left="1152"/>
              <w:jc w:val="both"/>
              <w:rPr>
                <w:color w:val="000000"/>
                <w:sz w:val="22"/>
                <w:szCs w:val="22"/>
              </w:rPr>
            </w:pPr>
          </w:p>
          <w:p w14:paraId="0000064E" w14:textId="77777777" w:rsidR="009D695D" w:rsidRDefault="009D695D">
            <w:pPr>
              <w:pBdr>
                <w:top w:val="nil"/>
                <w:left w:val="nil"/>
                <w:bottom w:val="nil"/>
                <w:right w:val="nil"/>
                <w:between w:val="nil"/>
              </w:pBdr>
              <w:spacing w:after="200"/>
              <w:ind w:left="1152"/>
              <w:jc w:val="both"/>
              <w:rPr>
                <w:color w:val="000000"/>
                <w:sz w:val="22"/>
                <w:szCs w:val="22"/>
              </w:rPr>
            </w:pPr>
          </w:p>
        </w:tc>
      </w:tr>
      <w:tr w:rsidR="009D695D" w14:paraId="18CEDECA" w14:textId="77777777">
        <w:trPr>
          <w:gridAfter w:val="1"/>
          <w:wAfter w:w="18" w:type="dxa"/>
        </w:trPr>
        <w:tc>
          <w:tcPr>
            <w:tcW w:w="8948" w:type="dxa"/>
          </w:tcPr>
          <w:p w14:paraId="0000064F"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09" w:name="_heading=h.zu0gcz" w:colFirst="0" w:colLast="0"/>
            <w:bookmarkEnd w:id="109"/>
            <w:r>
              <w:rPr>
                <w:b/>
                <w:color w:val="000000"/>
                <w:sz w:val="22"/>
                <w:szCs w:val="22"/>
              </w:rPr>
              <w:t>Inspections and Audit by the Government</w:t>
            </w:r>
          </w:p>
          <w:p w14:paraId="00000650" w14:textId="77777777" w:rsidR="009D695D" w:rsidRDefault="00796E85">
            <w:pPr>
              <w:numPr>
                <w:ilvl w:val="1"/>
                <w:numId w:val="74"/>
              </w:numPr>
              <w:pBdr>
                <w:top w:val="nil"/>
                <w:left w:val="nil"/>
                <w:bottom w:val="nil"/>
                <w:right w:val="nil"/>
                <w:between w:val="nil"/>
              </w:pBdr>
              <w:spacing w:after="200"/>
              <w:ind w:left="612" w:hanging="612"/>
              <w:jc w:val="both"/>
              <w:rPr>
                <w:color w:val="000000"/>
                <w:sz w:val="22"/>
                <w:szCs w:val="22"/>
              </w:rPr>
            </w:pPr>
            <w:bookmarkStart w:id="110" w:name="bookmark=id.1yyy98l" w:colFirst="0" w:colLast="0"/>
            <w:bookmarkStart w:id="111" w:name="bookmark=id.3jtnz0s" w:colFirst="0" w:colLast="0"/>
            <w:bookmarkEnd w:id="110"/>
            <w:bookmarkEnd w:id="111"/>
            <w:r>
              <w:rPr>
                <w:color w:val="000000"/>
                <w:sz w:val="22"/>
                <w:szCs w:val="22"/>
              </w:rPr>
              <w:t>The Supplier shall permit the Government and/or persons appointed by the Government to inspect the Supplier’s offices and/or the accounts and records of the Supplier and its sub-contractors relating to the performance of the Contract, and to have such accounts and records audited by auditors appointed by the Government, if required by the Government. The Supplier’s attention is drawn to Clause 3, which provides, inter alia, that acts intended to materially impede the exercise of the Government’s inspection and audit rights provided for under Sub-Clause 11.1 constitute a prohibited practice subject to contract termination (as well as to a determination of suspension under Government Financial Regulations).</w:t>
            </w:r>
          </w:p>
        </w:tc>
      </w:tr>
      <w:tr w:rsidR="009D695D" w14:paraId="5345B93C" w14:textId="77777777">
        <w:trPr>
          <w:gridAfter w:val="1"/>
          <w:wAfter w:w="18" w:type="dxa"/>
        </w:trPr>
        <w:tc>
          <w:tcPr>
            <w:tcW w:w="8948" w:type="dxa"/>
          </w:tcPr>
          <w:p w14:paraId="00000651"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2" w:name="_heading=h.4iylrwe" w:colFirst="0" w:colLast="0"/>
            <w:bookmarkEnd w:id="112"/>
            <w:r>
              <w:rPr>
                <w:b/>
                <w:color w:val="000000"/>
                <w:sz w:val="22"/>
                <w:szCs w:val="22"/>
              </w:rPr>
              <w:t>Scope of Supply</w:t>
            </w:r>
          </w:p>
          <w:p w14:paraId="0000065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12.1</w:t>
            </w:r>
            <w:r>
              <w:rPr>
                <w:color w:val="000000"/>
                <w:sz w:val="22"/>
                <w:szCs w:val="22"/>
              </w:rPr>
              <w:tab/>
              <w:t>The Goods and Related Services to be supplied shall be as specified in the Schedule of Requirements.</w:t>
            </w:r>
          </w:p>
        </w:tc>
      </w:tr>
      <w:tr w:rsidR="009D695D" w14:paraId="34E00212" w14:textId="77777777">
        <w:trPr>
          <w:gridAfter w:val="1"/>
          <w:wAfter w:w="18" w:type="dxa"/>
        </w:trPr>
        <w:tc>
          <w:tcPr>
            <w:tcW w:w="8948" w:type="dxa"/>
          </w:tcPr>
          <w:p w14:paraId="00000653"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3" w:name="_heading=h.2y3w247" w:colFirst="0" w:colLast="0"/>
            <w:bookmarkEnd w:id="113"/>
            <w:r>
              <w:rPr>
                <w:b/>
                <w:color w:val="000000"/>
                <w:sz w:val="22"/>
                <w:szCs w:val="22"/>
              </w:rPr>
              <w:lastRenderedPageBreak/>
              <w:t>Delivery and Documents</w:t>
            </w:r>
          </w:p>
          <w:p w14:paraId="00000654"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13.1</w:t>
            </w:r>
            <w:r>
              <w:rPr>
                <w:color w:val="000000"/>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Pr>
                <w:b/>
                <w:color w:val="000000"/>
                <w:sz w:val="22"/>
                <w:szCs w:val="22"/>
              </w:rPr>
              <w:t>SCC.</w:t>
            </w:r>
          </w:p>
        </w:tc>
      </w:tr>
      <w:tr w:rsidR="009D695D" w14:paraId="10BC4D20" w14:textId="77777777">
        <w:trPr>
          <w:gridAfter w:val="1"/>
          <w:wAfter w:w="18" w:type="dxa"/>
        </w:trPr>
        <w:tc>
          <w:tcPr>
            <w:tcW w:w="8948" w:type="dxa"/>
          </w:tcPr>
          <w:p w14:paraId="00000655"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4" w:name="_heading=h.1d96cc0" w:colFirst="0" w:colLast="0"/>
            <w:bookmarkEnd w:id="114"/>
            <w:r>
              <w:rPr>
                <w:b/>
                <w:color w:val="000000"/>
                <w:sz w:val="22"/>
                <w:szCs w:val="22"/>
              </w:rPr>
              <w:t>Supplier’s Responsibilities</w:t>
            </w:r>
          </w:p>
          <w:p w14:paraId="00000656"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14.1</w:t>
            </w:r>
            <w:r>
              <w:rPr>
                <w:color w:val="000000"/>
                <w:sz w:val="22"/>
                <w:szCs w:val="22"/>
              </w:rPr>
              <w:tab/>
              <w:t>The Supplier shall supply all the Goods and Related Services included in the Scope of Supply in accordance with GCC Clause 12, and the Delivery and Completion Schedule, as per GCC Clause 13.</w:t>
            </w:r>
          </w:p>
        </w:tc>
      </w:tr>
      <w:tr w:rsidR="009D695D" w14:paraId="22E77D46" w14:textId="77777777">
        <w:trPr>
          <w:gridAfter w:val="1"/>
          <w:wAfter w:w="18" w:type="dxa"/>
        </w:trPr>
        <w:tc>
          <w:tcPr>
            <w:tcW w:w="8948" w:type="dxa"/>
          </w:tcPr>
          <w:p w14:paraId="00000657"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5" w:name="_heading=h.3x8tuzt" w:colFirst="0" w:colLast="0"/>
            <w:bookmarkEnd w:id="115"/>
            <w:r>
              <w:rPr>
                <w:b/>
                <w:color w:val="000000"/>
                <w:sz w:val="22"/>
                <w:szCs w:val="22"/>
              </w:rPr>
              <w:t>Contract Price</w:t>
            </w:r>
          </w:p>
          <w:p w14:paraId="00000658"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15.1</w:t>
            </w:r>
            <w:r>
              <w:rPr>
                <w:color w:val="000000"/>
                <w:sz w:val="22"/>
                <w:szCs w:val="22"/>
              </w:rPr>
              <w:tab/>
              <w:t xml:space="preserve">Prices charged by the Supplier for the Goods supplied and the Related Services performed under the Contract shall not vary from the prices quoted by the Supplier in its tender, with the exception of any price adjustments authorized in the </w:t>
            </w:r>
            <w:r>
              <w:rPr>
                <w:b/>
                <w:color w:val="000000"/>
                <w:sz w:val="22"/>
                <w:szCs w:val="22"/>
              </w:rPr>
              <w:t>SCC.</w:t>
            </w:r>
            <w:r>
              <w:rPr>
                <w:color w:val="000000"/>
                <w:sz w:val="22"/>
                <w:szCs w:val="22"/>
              </w:rPr>
              <w:t xml:space="preserve"> </w:t>
            </w:r>
          </w:p>
        </w:tc>
      </w:tr>
      <w:tr w:rsidR="009D695D" w14:paraId="79505911" w14:textId="77777777">
        <w:trPr>
          <w:gridAfter w:val="1"/>
          <w:wAfter w:w="18" w:type="dxa"/>
        </w:trPr>
        <w:tc>
          <w:tcPr>
            <w:tcW w:w="8948" w:type="dxa"/>
          </w:tcPr>
          <w:p w14:paraId="00000659"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6" w:name="_heading=h.2ce457m" w:colFirst="0" w:colLast="0"/>
            <w:bookmarkEnd w:id="116"/>
            <w:r>
              <w:rPr>
                <w:b/>
                <w:color w:val="000000"/>
                <w:sz w:val="22"/>
                <w:szCs w:val="22"/>
              </w:rPr>
              <w:t>Terms of Payment</w:t>
            </w:r>
          </w:p>
          <w:p w14:paraId="0000065A"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16.1</w:t>
            </w:r>
            <w:r>
              <w:rPr>
                <w:color w:val="000000"/>
                <w:sz w:val="22"/>
                <w:szCs w:val="22"/>
              </w:rPr>
              <w:tab/>
              <w:t xml:space="preserve">The Contract Price, including any Advance Payments, if applicable, shall be paid as specified in the </w:t>
            </w:r>
            <w:r>
              <w:rPr>
                <w:b/>
                <w:color w:val="000000"/>
                <w:sz w:val="22"/>
                <w:szCs w:val="22"/>
              </w:rPr>
              <w:t>SCC.</w:t>
            </w:r>
          </w:p>
          <w:p w14:paraId="0000065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16.2</w:t>
            </w:r>
            <w:r>
              <w:rPr>
                <w:color w:val="00000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0000065C" w14:textId="6C5D059D"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16.3</w:t>
            </w:r>
            <w:r>
              <w:rPr>
                <w:color w:val="000000"/>
                <w:sz w:val="22"/>
                <w:szCs w:val="22"/>
              </w:rPr>
              <w:tab/>
              <w:t xml:space="preserve">Payments shall be made promptly by the Procuring Entity, </w:t>
            </w:r>
            <w:sdt>
              <w:sdtPr>
                <w:tag w:val="goog_rdk_90"/>
                <w:id w:val="1266413370"/>
              </w:sdtPr>
              <w:sdtEndPr/>
              <w:sdtContent>
                <w:r>
                  <w:rPr>
                    <w:color w:val="000000"/>
                    <w:sz w:val="22"/>
                    <w:szCs w:val="22"/>
                  </w:rPr>
                  <w:t xml:space="preserve">based on a consultant report (interim certificate) submitted </w:t>
                </w:r>
              </w:sdtContent>
            </w:sdt>
            <w:sdt>
              <w:sdtPr>
                <w:tag w:val="goog_rdk_91"/>
                <w:id w:val="-418638733"/>
                <w:showingPlcHdr/>
              </w:sdtPr>
              <w:sdtEndPr/>
              <w:sdtContent>
                <w:r w:rsidR="00922E42">
                  <w:t xml:space="preserve">     </w:t>
                </w:r>
              </w:sdtContent>
            </w:sdt>
            <w:r>
              <w:rPr>
                <w:color w:val="000000"/>
                <w:sz w:val="22"/>
                <w:szCs w:val="22"/>
              </w:rPr>
              <w:t xml:space="preserve">after </w:t>
            </w:r>
            <w:sdt>
              <w:sdtPr>
                <w:tag w:val="goog_rdk_92"/>
                <w:id w:val="-768623413"/>
              </w:sdtPr>
              <w:sdtEndPr/>
              <w:sdtContent>
                <w:r>
                  <w:rPr>
                    <w:color w:val="000000"/>
                    <w:sz w:val="22"/>
                    <w:szCs w:val="22"/>
                  </w:rPr>
                  <w:t xml:space="preserve">the </w:t>
                </w:r>
              </w:sdtContent>
            </w:sdt>
            <w:r>
              <w:rPr>
                <w:color w:val="000000"/>
                <w:sz w:val="22"/>
                <w:szCs w:val="22"/>
              </w:rPr>
              <w:t>submission of an invoice or request for payment by the Supplier, and after the Procuring Entity has accepted it.</w:t>
            </w:r>
          </w:p>
          <w:p w14:paraId="0000065D" w14:textId="47AD563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16.4</w:t>
            </w:r>
            <w:r>
              <w:rPr>
                <w:color w:val="000000"/>
                <w:sz w:val="22"/>
                <w:szCs w:val="22"/>
              </w:rPr>
              <w:tab/>
              <w:t xml:space="preserve">The currencies in which payments shall be made to the Supplier under this Contract shall be those </w:t>
            </w:r>
            <w:sdt>
              <w:sdtPr>
                <w:tag w:val="goog_rdk_93"/>
                <w:id w:val="294805992"/>
                <w:showingPlcHdr/>
              </w:sdtPr>
              <w:sdtEndPr/>
              <w:sdtContent>
                <w:r w:rsidR="00922E42">
                  <w:t xml:space="preserve">     </w:t>
                </w:r>
              </w:sdtContent>
            </w:sdt>
            <w:r>
              <w:rPr>
                <w:color w:val="000000"/>
                <w:sz w:val="22"/>
                <w:szCs w:val="22"/>
              </w:rPr>
              <w:t xml:space="preserve"> </w:t>
            </w:r>
            <w:sdt>
              <w:sdtPr>
                <w:tag w:val="goog_rdk_94"/>
                <w:id w:val="1353465004"/>
              </w:sdtPr>
              <w:sdtEndPr/>
              <w:sdtContent>
                <w:r>
                  <w:rPr>
                    <w:color w:val="000000"/>
                    <w:sz w:val="22"/>
                    <w:szCs w:val="22"/>
                  </w:rPr>
                  <w:t xml:space="preserve">in which the tender price is </w:t>
                </w:r>
              </w:sdtContent>
            </w:sdt>
            <w:r>
              <w:rPr>
                <w:color w:val="000000"/>
                <w:sz w:val="22"/>
                <w:szCs w:val="22"/>
              </w:rPr>
              <w:t xml:space="preserve">expressed. </w:t>
            </w:r>
          </w:p>
          <w:p w14:paraId="0000065E" w14:textId="5FD15152" w:rsidR="009D695D" w:rsidRDefault="001D0019">
            <w:pPr>
              <w:pBdr>
                <w:top w:val="nil"/>
                <w:left w:val="nil"/>
                <w:bottom w:val="nil"/>
                <w:right w:val="nil"/>
                <w:between w:val="nil"/>
              </w:pBdr>
              <w:spacing w:after="200"/>
              <w:jc w:val="both"/>
              <w:rPr>
                <w:color w:val="000000"/>
                <w:sz w:val="22"/>
                <w:szCs w:val="22"/>
              </w:rPr>
            </w:pPr>
            <w:sdt>
              <w:sdtPr>
                <w:tag w:val="goog_rdk_96"/>
                <w:id w:val="-628161862"/>
                <w:showingPlcHdr/>
              </w:sdtPr>
              <w:sdtEndPr/>
              <w:sdtContent>
                <w:r w:rsidR="00922E42">
                  <w:t xml:space="preserve">     </w:t>
                </w:r>
              </w:sdtContent>
            </w:sdt>
          </w:p>
        </w:tc>
      </w:tr>
      <w:tr w:rsidR="009D695D" w14:paraId="1A75E8CD" w14:textId="77777777">
        <w:trPr>
          <w:gridAfter w:val="1"/>
          <w:wAfter w:w="18" w:type="dxa"/>
        </w:trPr>
        <w:tc>
          <w:tcPr>
            <w:tcW w:w="8948" w:type="dxa"/>
          </w:tcPr>
          <w:p w14:paraId="0000065F"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7" w:name="_heading=h.rjefff" w:colFirst="0" w:colLast="0"/>
            <w:bookmarkEnd w:id="117"/>
            <w:r>
              <w:rPr>
                <w:b/>
                <w:color w:val="000000"/>
                <w:sz w:val="22"/>
                <w:szCs w:val="22"/>
              </w:rPr>
              <w:t>Taxes and Duties</w:t>
            </w:r>
          </w:p>
          <w:p w14:paraId="00000660"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17.1</w:t>
            </w:r>
            <w:r>
              <w:rPr>
                <w:color w:val="000000"/>
                <w:sz w:val="22"/>
                <w:szCs w:val="22"/>
              </w:rPr>
              <w:tab/>
              <w:t xml:space="preserve">Unless otherwise specified in the </w:t>
            </w:r>
            <w:r>
              <w:rPr>
                <w:b/>
                <w:color w:val="000000"/>
                <w:sz w:val="22"/>
                <w:szCs w:val="22"/>
              </w:rPr>
              <w:t>SCC</w:t>
            </w:r>
            <w:r>
              <w:rPr>
                <w:color w:val="000000"/>
                <w:sz w:val="22"/>
                <w:szCs w:val="22"/>
              </w:rPr>
              <w:t>, the Supplier shall be entirely responsible for all taxes, stamp duties, license fees, and other such levies imposed outside or within the Republic of Maldives until delivery of the contracted Goods to the Procuring Entity.</w:t>
            </w:r>
          </w:p>
          <w:p w14:paraId="00000661"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17.2</w:t>
            </w:r>
            <w:r>
              <w:rPr>
                <w:color w:val="000000"/>
                <w:sz w:val="22"/>
                <w:szCs w:val="22"/>
              </w:rPr>
              <w:tab/>
              <w:t>If any tax exemptions, reductions, allowances or privileges may be available to the Supplier in the Republic of Maldives, the Procuring Entity shall use its best efforts to enable the Supplier to benefit from any such tax savings to the maximum allowable extent.</w:t>
            </w:r>
          </w:p>
        </w:tc>
      </w:tr>
      <w:tr w:rsidR="009D695D" w14:paraId="3870B6A6" w14:textId="77777777">
        <w:trPr>
          <w:gridAfter w:val="1"/>
          <w:wAfter w:w="18" w:type="dxa"/>
        </w:trPr>
        <w:tc>
          <w:tcPr>
            <w:tcW w:w="8948" w:type="dxa"/>
          </w:tcPr>
          <w:p w14:paraId="0000066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8" w:name="_heading=h.3bj1y38" w:colFirst="0" w:colLast="0"/>
            <w:bookmarkEnd w:id="118"/>
            <w:r>
              <w:rPr>
                <w:b/>
                <w:color w:val="000000"/>
                <w:sz w:val="22"/>
                <w:szCs w:val="22"/>
              </w:rPr>
              <w:t>Performance Security</w:t>
            </w:r>
          </w:p>
          <w:p w14:paraId="00000663"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18.1</w:t>
            </w:r>
            <w:r>
              <w:rPr>
                <w:color w:val="00000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Pr>
                <w:b/>
                <w:color w:val="000000"/>
                <w:sz w:val="22"/>
                <w:szCs w:val="22"/>
              </w:rPr>
              <w:t>SCC.</w:t>
            </w:r>
          </w:p>
          <w:p w14:paraId="0000066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18.2</w:t>
            </w:r>
            <w:r>
              <w:rPr>
                <w:color w:val="000000"/>
                <w:sz w:val="22"/>
                <w:szCs w:val="22"/>
              </w:rPr>
              <w:tab/>
              <w:t>The proceeds of the Performance Security shall be payable to the Procuring Entity as compensation for any loss resulting from the Supplier’s failure to complete its obligations under the Contract.</w:t>
            </w:r>
          </w:p>
          <w:p w14:paraId="0000066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lastRenderedPageBreak/>
              <w:t>18.3</w:t>
            </w:r>
            <w:r>
              <w:rPr>
                <w:color w:val="000000"/>
                <w:sz w:val="22"/>
                <w:szCs w:val="22"/>
              </w:rPr>
              <w:tab/>
              <w:t>As specified in the SCC, the Performance Security, if required, shall be denominated in the currency (</w:t>
            </w:r>
            <w:proofErr w:type="spellStart"/>
            <w:r>
              <w:rPr>
                <w:color w:val="000000"/>
                <w:sz w:val="22"/>
                <w:szCs w:val="22"/>
              </w:rPr>
              <w:t>ies</w:t>
            </w:r>
            <w:proofErr w:type="spellEnd"/>
            <w:r>
              <w:rPr>
                <w:color w:val="000000"/>
                <w:sz w:val="22"/>
                <w:szCs w:val="22"/>
              </w:rPr>
              <w:t xml:space="preserve">) of the Contract, or in a freely convertible currency acceptable to the Procuring Entity; and shall be in one of the </w:t>
            </w:r>
            <w:proofErr w:type="gramStart"/>
            <w:r>
              <w:rPr>
                <w:color w:val="000000"/>
                <w:sz w:val="22"/>
                <w:szCs w:val="22"/>
              </w:rPr>
              <w:t>format</w:t>
            </w:r>
            <w:proofErr w:type="gramEnd"/>
            <w:r>
              <w:rPr>
                <w:color w:val="000000"/>
                <w:sz w:val="22"/>
                <w:szCs w:val="22"/>
              </w:rPr>
              <w:t xml:space="preserve"> stipulated by the Procuring Entity in the </w:t>
            </w:r>
            <w:r>
              <w:rPr>
                <w:b/>
                <w:color w:val="000000"/>
                <w:sz w:val="22"/>
                <w:szCs w:val="22"/>
              </w:rPr>
              <w:t>SCC,</w:t>
            </w:r>
            <w:r>
              <w:rPr>
                <w:color w:val="000000"/>
                <w:sz w:val="22"/>
                <w:szCs w:val="22"/>
              </w:rPr>
              <w:t xml:space="preserve"> or in another format acceptable to the Procuring Entity.</w:t>
            </w:r>
          </w:p>
          <w:p w14:paraId="00000666"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18.4</w:t>
            </w:r>
            <w:r>
              <w:rPr>
                <w:color w:val="00000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Pr>
                <w:b/>
                <w:color w:val="000000"/>
                <w:sz w:val="22"/>
                <w:szCs w:val="22"/>
              </w:rPr>
              <w:t>SCC.</w:t>
            </w:r>
          </w:p>
        </w:tc>
      </w:tr>
      <w:tr w:rsidR="009D695D" w14:paraId="571BBE4B" w14:textId="77777777">
        <w:trPr>
          <w:gridAfter w:val="1"/>
          <w:wAfter w:w="18" w:type="dxa"/>
        </w:trPr>
        <w:tc>
          <w:tcPr>
            <w:tcW w:w="8948" w:type="dxa"/>
          </w:tcPr>
          <w:p w14:paraId="00000667"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19" w:name="_heading=h.1qoc8b1" w:colFirst="0" w:colLast="0"/>
            <w:bookmarkEnd w:id="119"/>
            <w:r>
              <w:rPr>
                <w:b/>
                <w:color w:val="000000"/>
                <w:sz w:val="22"/>
                <w:szCs w:val="22"/>
              </w:rPr>
              <w:lastRenderedPageBreak/>
              <w:t>Copyright</w:t>
            </w:r>
          </w:p>
          <w:p w14:paraId="0000066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19.1</w:t>
            </w:r>
            <w:r>
              <w:rPr>
                <w:color w:val="00000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9D695D" w14:paraId="5E6021BB" w14:textId="77777777">
        <w:trPr>
          <w:gridAfter w:val="1"/>
          <w:wAfter w:w="18" w:type="dxa"/>
        </w:trPr>
        <w:tc>
          <w:tcPr>
            <w:tcW w:w="8948" w:type="dxa"/>
          </w:tcPr>
          <w:p w14:paraId="00000669"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0" w:name="_heading=h.4anzqyu" w:colFirst="0" w:colLast="0"/>
            <w:bookmarkEnd w:id="120"/>
            <w:r>
              <w:rPr>
                <w:b/>
                <w:color w:val="000000"/>
                <w:sz w:val="22"/>
                <w:szCs w:val="22"/>
              </w:rPr>
              <w:t>Confidential Information</w:t>
            </w:r>
          </w:p>
          <w:p w14:paraId="0000066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20.1</w:t>
            </w:r>
            <w:r>
              <w:rPr>
                <w:color w:val="00000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0000066B"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20.2</w:t>
            </w:r>
            <w:r>
              <w:rPr>
                <w:color w:val="00000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0000066C"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20.3</w:t>
            </w:r>
            <w:r>
              <w:rPr>
                <w:color w:val="000000"/>
                <w:sz w:val="22"/>
                <w:szCs w:val="22"/>
              </w:rPr>
              <w:tab/>
              <w:t>The obligation of a party under GCC Sub-Clauses 20.1 and 20.2 above, however, shall not apply to information that:</w:t>
            </w:r>
          </w:p>
          <w:p w14:paraId="0000066D" w14:textId="77777777" w:rsidR="009D695D" w:rsidRDefault="00796E85">
            <w:pPr>
              <w:pStyle w:val="Heading3"/>
              <w:numPr>
                <w:ilvl w:val="2"/>
                <w:numId w:val="13"/>
              </w:numPr>
              <w:spacing w:after="180"/>
              <w:rPr>
                <w:sz w:val="22"/>
                <w:szCs w:val="22"/>
              </w:rPr>
            </w:pPr>
            <w:r>
              <w:rPr>
                <w:sz w:val="22"/>
                <w:szCs w:val="22"/>
              </w:rPr>
              <w:t xml:space="preserve">The Procuring Entity or Supplier need to share with other institutions participating in the financing of the Contract; </w:t>
            </w:r>
          </w:p>
          <w:p w14:paraId="0000066E" w14:textId="77777777" w:rsidR="009D695D" w:rsidRDefault="00796E85">
            <w:pPr>
              <w:pStyle w:val="Heading3"/>
              <w:numPr>
                <w:ilvl w:val="2"/>
                <w:numId w:val="13"/>
              </w:numPr>
              <w:spacing w:after="180"/>
              <w:rPr>
                <w:sz w:val="22"/>
                <w:szCs w:val="22"/>
              </w:rPr>
            </w:pPr>
            <w:r>
              <w:rPr>
                <w:sz w:val="22"/>
                <w:szCs w:val="22"/>
              </w:rPr>
              <w:t>Now or hereafter enters the public domain through no fault of that party;</w:t>
            </w:r>
          </w:p>
          <w:p w14:paraId="0000066F" w14:textId="77777777" w:rsidR="009D695D" w:rsidRDefault="00796E85">
            <w:pPr>
              <w:pStyle w:val="Heading3"/>
              <w:numPr>
                <w:ilvl w:val="2"/>
                <w:numId w:val="13"/>
              </w:numPr>
              <w:spacing w:after="180"/>
              <w:rPr>
                <w:sz w:val="22"/>
                <w:szCs w:val="22"/>
              </w:rPr>
            </w:pPr>
            <w:r>
              <w:rPr>
                <w:sz w:val="22"/>
                <w:szCs w:val="22"/>
              </w:rPr>
              <w:t>Can be proven to have been possessed by that party at the time of disclosure and which was not previously obtained, directly or indirectly, from the other party; or</w:t>
            </w:r>
          </w:p>
          <w:p w14:paraId="00000670" w14:textId="77777777" w:rsidR="009D695D" w:rsidRDefault="00796E85">
            <w:pPr>
              <w:pStyle w:val="Heading3"/>
              <w:numPr>
                <w:ilvl w:val="2"/>
                <w:numId w:val="13"/>
              </w:numPr>
              <w:spacing w:after="180"/>
              <w:rPr>
                <w:sz w:val="22"/>
                <w:szCs w:val="22"/>
              </w:rPr>
            </w:pPr>
            <w:r>
              <w:rPr>
                <w:sz w:val="22"/>
                <w:szCs w:val="22"/>
              </w:rPr>
              <w:t>Otherwise lawfully becomes available to that party from a third party that has no obligation of confidentiality.</w:t>
            </w:r>
          </w:p>
          <w:p w14:paraId="00000671"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20.4</w:t>
            </w:r>
            <w:r>
              <w:rPr>
                <w:color w:val="000000"/>
                <w:sz w:val="22"/>
                <w:szCs w:val="22"/>
              </w:rPr>
              <w:tab/>
              <w:t>The above provisions of GCC Clause 20 shall not in any way modify any undertaking of confidentiality given by either of the parties hereto prior to the date of the Contract in respect of the Supply or any part thereof.</w:t>
            </w:r>
          </w:p>
          <w:p w14:paraId="0000067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20.5</w:t>
            </w:r>
            <w:r>
              <w:rPr>
                <w:color w:val="000000"/>
                <w:sz w:val="22"/>
                <w:szCs w:val="22"/>
              </w:rPr>
              <w:tab/>
              <w:t>The provisions of GCC Clause 20 shall survive completion or termination, for whatever reason, of the Contract.</w:t>
            </w:r>
          </w:p>
        </w:tc>
      </w:tr>
      <w:tr w:rsidR="009D695D" w14:paraId="28FADEA6" w14:textId="77777777">
        <w:trPr>
          <w:gridAfter w:val="1"/>
          <w:wAfter w:w="18" w:type="dxa"/>
        </w:trPr>
        <w:tc>
          <w:tcPr>
            <w:tcW w:w="8948" w:type="dxa"/>
          </w:tcPr>
          <w:p w14:paraId="00000673"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1" w:name="_heading=h.2pta16n" w:colFirst="0" w:colLast="0"/>
            <w:bookmarkEnd w:id="121"/>
            <w:r>
              <w:rPr>
                <w:b/>
                <w:color w:val="000000"/>
                <w:sz w:val="22"/>
                <w:szCs w:val="22"/>
              </w:rPr>
              <w:lastRenderedPageBreak/>
              <w:t xml:space="preserve"> Subcontracting</w:t>
            </w:r>
          </w:p>
          <w:p w14:paraId="0000067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21.1</w:t>
            </w:r>
            <w:r>
              <w:rPr>
                <w:color w:val="000000"/>
                <w:sz w:val="22"/>
                <w:szCs w:val="22"/>
              </w:rPr>
              <w:tab/>
              <w:t>The Supplier shall notify the Procuring Entity in writing of all subcontracts awarded under the Contract if not already specified in the tender. Such notification, in the original tender or later shall not relieve the Supplier from any of its obligations, duties, responsibilities, or liability under the Contract.</w:t>
            </w:r>
          </w:p>
          <w:p w14:paraId="0000067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21.2</w:t>
            </w:r>
            <w:r>
              <w:rPr>
                <w:color w:val="000000"/>
                <w:sz w:val="22"/>
                <w:szCs w:val="22"/>
              </w:rPr>
              <w:tab/>
              <w:t xml:space="preserve">Subcontracts shall comply with the provisions of GCC Clauses 3 and 7.  </w:t>
            </w:r>
          </w:p>
        </w:tc>
      </w:tr>
      <w:tr w:rsidR="009D695D" w14:paraId="3B3C465E" w14:textId="77777777">
        <w:trPr>
          <w:gridAfter w:val="1"/>
          <w:wAfter w:w="18" w:type="dxa"/>
        </w:trPr>
        <w:tc>
          <w:tcPr>
            <w:tcW w:w="8948" w:type="dxa"/>
          </w:tcPr>
          <w:p w14:paraId="00000676"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2" w:name="_heading=h.14ykbeg" w:colFirst="0" w:colLast="0"/>
            <w:bookmarkEnd w:id="122"/>
            <w:r>
              <w:rPr>
                <w:b/>
                <w:color w:val="000000"/>
                <w:sz w:val="22"/>
                <w:szCs w:val="22"/>
              </w:rPr>
              <w:t>Specifications and Standards</w:t>
            </w:r>
          </w:p>
          <w:p w14:paraId="00000677"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22.1</w:t>
            </w:r>
            <w:r>
              <w:rPr>
                <w:color w:val="000000"/>
                <w:sz w:val="22"/>
                <w:szCs w:val="22"/>
              </w:rPr>
              <w:tab/>
              <w:t>Technical Specifications and Drawings</w:t>
            </w:r>
          </w:p>
          <w:p w14:paraId="00000678" w14:textId="77777777" w:rsidR="009D695D" w:rsidRDefault="00796E85">
            <w:pPr>
              <w:pStyle w:val="Heading3"/>
              <w:numPr>
                <w:ilvl w:val="2"/>
                <w:numId w:val="56"/>
              </w:numPr>
              <w:spacing w:after="240"/>
              <w:rPr>
                <w:sz w:val="22"/>
                <w:szCs w:val="22"/>
              </w:rPr>
            </w:pPr>
            <w:r>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00000679" w14:textId="77777777" w:rsidR="009D695D" w:rsidRDefault="00796E85">
            <w:pPr>
              <w:pStyle w:val="Heading3"/>
              <w:numPr>
                <w:ilvl w:val="2"/>
                <w:numId w:val="56"/>
              </w:numPr>
              <w:spacing w:after="240"/>
              <w:rPr>
                <w:sz w:val="22"/>
                <w:szCs w:val="22"/>
              </w:rPr>
            </w:pPr>
            <w:r>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0000067A" w14:textId="77777777" w:rsidR="009D695D" w:rsidRDefault="00796E85">
            <w:pPr>
              <w:pStyle w:val="Heading3"/>
              <w:numPr>
                <w:ilvl w:val="2"/>
                <w:numId w:val="56"/>
              </w:numPr>
              <w:spacing w:after="240"/>
              <w:rPr>
                <w:sz w:val="22"/>
                <w:szCs w:val="22"/>
              </w:rPr>
            </w:pPr>
            <w:r>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9D695D" w14:paraId="1264699B" w14:textId="77777777">
        <w:trPr>
          <w:gridAfter w:val="1"/>
          <w:wAfter w:w="18" w:type="dxa"/>
        </w:trPr>
        <w:tc>
          <w:tcPr>
            <w:tcW w:w="8948" w:type="dxa"/>
          </w:tcPr>
          <w:p w14:paraId="0000067B"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3" w:name="_heading=h.3oy7u29" w:colFirst="0" w:colLast="0"/>
            <w:bookmarkEnd w:id="123"/>
            <w:r>
              <w:rPr>
                <w:b/>
                <w:color w:val="000000"/>
                <w:sz w:val="22"/>
                <w:szCs w:val="22"/>
              </w:rPr>
              <w:t>Packing and Documents</w:t>
            </w:r>
          </w:p>
          <w:p w14:paraId="0000067C"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23.1</w:t>
            </w:r>
            <w:r>
              <w:rPr>
                <w:color w:val="00000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0000067D"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23.2</w:t>
            </w:r>
            <w:r>
              <w:rPr>
                <w:color w:val="00000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Pr>
                <w:b/>
                <w:color w:val="000000"/>
                <w:sz w:val="22"/>
                <w:szCs w:val="22"/>
              </w:rPr>
              <w:t>SCC,</w:t>
            </w:r>
            <w:r>
              <w:rPr>
                <w:color w:val="000000"/>
                <w:sz w:val="22"/>
                <w:szCs w:val="22"/>
              </w:rPr>
              <w:t xml:space="preserve"> and in any other instructions ordered by the Procuring Entity.</w:t>
            </w:r>
          </w:p>
        </w:tc>
      </w:tr>
      <w:tr w:rsidR="009D695D" w14:paraId="3134108A" w14:textId="77777777">
        <w:trPr>
          <w:gridAfter w:val="1"/>
          <w:wAfter w:w="18" w:type="dxa"/>
        </w:trPr>
        <w:tc>
          <w:tcPr>
            <w:tcW w:w="8948" w:type="dxa"/>
          </w:tcPr>
          <w:p w14:paraId="0000067E"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4" w:name="_heading=h.243i4a2" w:colFirst="0" w:colLast="0"/>
            <w:bookmarkEnd w:id="124"/>
            <w:r>
              <w:rPr>
                <w:b/>
                <w:color w:val="000000"/>
                <w:sz w:val="22"/>
                <w:szCs w:val="22"/>
              </w:rPr>
              <w:t>Insurance</w:t>
            </w:r>
          </w:p>
          <w:p w14:paraId="0000067F"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24.1</w:t>
            </w:r>
            <w:r>
              <w:rPr>
                <w:color w:val="000000"/>
                <w:sz w:val="22"/>
                <w:szCs w:val="22"/>
              </w:rPr>
              <w:tab/>
              <w:t xml:space="preserve">Unless otherwise specified in the </w:t>
            </w:r>
            <w:r>
              <w:rPr>
                <w:b/>
                <w:color w:val="000000"/>
                <w:sz w:val="22"/>
                <w:szCs w:val="22"/>
              </w:rPr>
              <w:t>SCC,</w:t>
            </w:r>
            <w:r>
              <w:rPr>
                <w:color w:val="00000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Pr>
                <w:b/>
                <w:color w:val="000000"/>
                <w:sz w:val="22"/>
                <w:szCs w:val="22"/>
              </w:rPr>
              <w:t>SCC.</w:t>
            </w:r>
            <w:r>
              <w:rPr>
                <w:color w:val="000000"/>
                <w:sz w:val="22"/>
                <w:szCs w:val="22"/>
              </w:rPr>
              <w:t xml:space="preserve">  </w:t>
            </w:r>
          </w:p>
        </w:tc>
      </w:tr>
      <w:tr w:rsidR="009D695D" w14:paraId="356B3E92" w14:textId="77777777">
        <w:trPr>
          <w:gridAfter w:val="1"/>
          <w:wAfter w:w="18" w:type="dxa"/>
        </w:trPr>
        <w:tc>
          <w:tcPr>
            <w:tcW w:w="8948" w:type="dxa"/>
          </w:tcPr>
          <w:p w14:paraId="00000680"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5" w:name="_heading=h.j8sehv" w:colFirst="0" w:colLast="0"/>
            <w:bookmarkEnd w:id="125"/>
            <w:r>
              <w:rPr>
                <w:b/>
                <w:color w:val="000000"/>
                <w:sz w:val="22"/>
                <w:szCs w:val="22"/>
              </w:rPr>
              <w:t>Transportation</w:t>
            </w:r>
          </w:p>
          <w:p w14:paraId="00000681"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25.1</w:t>
            </w:r>
            <w:r>
              <w:rPr>
                <w:color w:val="000000"/>
                <w:sz w:val="22"/>
                <w:szCs w:val="22"/>
              </w:rPr>
              <w:tab/>
              <w:t xml:space="preserve">Unless otherwise specified in the </w:t>
            </w:r>
            <w:r>
              <w:rPr>
                <w:b/>
                <w:color w:val="000000"/>
                <w:sz w:val="22"/>
                <w:szCs w:val="22"/>
              </w:rPr>
              <w:t>SCC,</w:t>
            </w:r>
            <w:r>
              <w:rPr>
                <w:color w:val="000000"/>
                <w:sz w:val="22"/>
                <w:szCs w:val="22"/>
              </w:rPr>
              <w:t xml:space="preserve"> responsibility for arranging transportation of the Goods shall be in accordance with the specified Incoterms. </w:t>
            </w:r>
          </w:p>
        </w:tc>
      </w:tr>
      <w:tr w:rsidR="009D695D" w14:paraId="6E4C48F8" w14:textId="77777777">
        <w:trPr>
          <w:gridAfter w:val="1"/>
          <w:wAfter w:w="18" w:type="dxa"/>
        </w:trPr>
        <w:tc>
          <w:tcPr>
            <w:tcW w:w="8948" w:type="dxa"/>
          </w:tcPr>
          <w:p w14:paraId="0000068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6" w:name="_heading=h.338fx5o" w:colFirst="0" w:colLast="0"/>
            <w:bookmarkEnd w:id="126"/>
            <w:r>
              <w:rPr>
                <w:b/>
                <w:color w:val="000000"/>
                <w:sz w:val="22"/>
                <w:szCs w:val="22"/>
              </w:rPr>
              <w:lastRenderedPageBreak/>
              <w:t>Inspections and Tests</w:t>
            </w:r>
          </w:p>
          <w:p w14:paraId="00000683"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26.1</w:t>
            </w:r>
            <w:r>
              <w:rPr>
                <w:color w:val="000000"/>
                <w:sz w:val="22"/>
                <w:szCs w:val="22"/>
              </w:rPr>
              <w:tab/>
              <w:t>The Supplier shall at its own expense and at no cost to the Procuring Entity carry out all such tests and/or inspections of the Goods and Related Services as are specified in the Schedule of Requirements</w:t>
            </w:r>
            <w:r>
              <w:rPr>
                <w:b/>
                <w:color w:val="000000"/>
                <w:sz w:val="22"/>
                <w:szCs w:val="22"/>
              </w:rPr>
              <w:t>.</w:t>
            </w:r>
          </w:p>
          <w:p w14:paraId="00000684"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26.2</w:t>
            </w:r>
            <w:r>
              <w:rPr>
                <w:color w:val="000000"/>
                <w:sz w:val="22"/>
                <w:szCs w:val="22"/>
              </w:rPr>
              <w:tab/>
              <w:t>The inspections and tests may be conducted on the premises of the Supplier or its Subcontractor, at point of delivery, and/or at the Goods’ final destination, or in another place in the Republic of Maldives as specified in the Schedule of Requirements</w:t>
            </w:r>
            <w:r>
              <w:rPr>
                <w:b/>
                <w:color w:val="000000"/>
                <w:sz w:val="22"/>
                <w:szCs w:val="22"/>
              </w:rPr>
              <w:t>.</w:t>
            </w:r>
            <w:r>
              <w:rPr>
                <w:color w:val="00000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000685"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26.3</w:t>
            </w:r>
            <w:r>
              <w:rPr>
                <w:color w:val="00000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00000686"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26.4</w:t>
            </w:r>
            <w:r>
              <w:rPr>
                <w:color w:val="00000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0000687"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26.5</w:t>
            </w:r>
            <w:r>
              <w:rPr>
                <w:color w:val="000000"/>
                <w:sz w:val="22"/>
                <w:szCs w:val="22"/>
              </w:rPr>
              <w:tab/>
              <w:t xml:space="preserve">The Procuring Entity may require the Supplier to carry out any test and/or inspection not required by the Contract but deemed necessary to verify that the characteristics and performance of the Goods comply with the technical </w:t>
            </w:r>
            <w:proofErr w:type="gramStart"/>
            <w:r>
              <w:rPr>
                <w:color w:val="000000"/>
                <w:sz w:val="22"/>
                <w:szCs w:val="22"/>
              </w:rPr>
              <w:t>specifications</w:t>
            </w:r>
            <w:proofErr w:type="gramEnd"/>
            <w:r>
              <w:rPr>
                <w:color w:val="000000"/>
                <w:sz w:val="22"/>
                <w:szCs w:val="22"/>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0000068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26.6</w:t>
            </w:r>
            <w:r>
              <w:rPr>
                <w:color w:val="000000"/>
                <w:sz w:val="22"/>
                <w:szCs w:val="22"/>
              </w:rPr>
              <w:tab/>
              <w:t>The Supplier shall provide the Procuring Entity with a report of the results of any such test and/or inspection.</w:t>
            </w:r>
          </w:p>
          <w:p w14:paraId="00000689"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26.7</w:t>
            </w:r>
            <w:r>
              <w:rPr>
                <w:color w:val="00000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0000068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26.8</w:t>
            </w:r>
            <w:r>
              <w:rPr>
                <w:color w:val="00000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9D695D" w14:paraId="7F983B70" w14:textId="77777777">
        <w:trPr>
          <w:gridAfter w:val="1"/>
          <w:wAfter w:w="18" w:type="dxa"/>
        </w:trPr>
        <w:tc>
          <w:tcPr>
            <w:tcW w:w="8948" w:type="dxa"/>
          </w:tcPr>
          <w:p w14:paraId="0000068B"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7" w:name="_heading=h.1idq7dh" w:colFirst="0" w:colLast="0"/>
            <w:bookmarkEnd w:id="127"/>
            <w:r>
              <w:rPr>
                <w:b/>
                <w:color w:val="000000"/>
                <w:sz w:val="22"/>
                <w:szCs w:val="22"/>
              </w:rPr>
              <w:t>Liquidated Damages</w:t>
            </w:r>
          </w:p>
          <w:p w14:paraId="0000068C"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27.1</w:t>
            </w:r>
            <w:r>
              <w:rPr>
                <w:color w:val="00000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Pr>
                <w:b/>
                <w:color w:val="000000"/>
                <w:sz w:val="22"/>
                <w:szCs w:val="22"/>
              </w:rPr>
              <w:t>SCC</w:t>
            </w:r>
            <w:r>
              <w:rPr>
                <w:color w:val="000000"/>
                <w:sz w:val="22"/>
                <w:szCs w:val="22"/>
              </w:rPr>
              <w:t xml:space="preserve"> of the delivered price of the delayed Goods or unperformed Services for each week or part thereof of delay until actual delivery or performance, up to a </w:t>
            </w:r>
            <w:r>
              <w:rPr>
                <w:color w:val="000000"/>
                <w:sz w:val="22"/>
                <w:szCs w:val="22"/>
              </w:rPr>
              <w:lastRenderedPageBreak/>
              <w:t xml:space="preserve">maximum deduction of the percentage specified in those </w:t>
            </w:r>
            <w:r>
              <w:rPr>
                <w:b/>
                <w:color w:val="000000"/>
                <w:sz w:val="22"/>
                <w:szCs w:val="22"/>
              </w:rPr>
              <w:t>SCC.</w:t>
            </w:r>
            <w:r>
              <w:rPr>
                <w:color w:val="000000"/>
                <w:sz w:val="22"/>
                <w:szCs w:val="22"/>
              </w:rPr>
              <w:t xml:space="preserve"> Once the maximum is reached, the Procuring Entity may terminate the Contract pursuant to GCC Clause 35.</w:t>
            </w:r>
          </w:p>
        </w:tc>
      </w:tr>
      <w:tr w:rsidR="009D695D" w14:paraId="0E2D46E1" w14:textId="77777777">
        <w:trPr>
          <w:gridAfter w:val="1"/>
          <w:wAfter w:w="18" w:type="dxa"/>
        </w:trPr>
        <w:tc>
          <w:tcPr>
            <w:tcW w:w="8948" w:type="dxa"/>
          </w:tcPr>
          <w:p w14:paraId="0000068D"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8" w:name="_heading=h.42ddq1a" w:colFirst="0" w:colLast="0"/>
            <w:bookmarkEnd w:id="128"/>
            <w:r>
              <w:rPr>
                <w:b/>
                <w:color w:val="000000"/>
                <w:sz w:val="22"/>
                <w:szCs w:val="22"/>
              </w:rPr>
              <w:lastRenderedPageBreak/>
              <w:t xml:space="preserve">Warranty </w:t>
            </w:r>
          </w:p>
          <w:p w14:paraId="0000068E"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28.1</w:t>
            </w:r>
            <w:r>
              <w:rPr>
                <w:color w:val="000000"/>
                <w:sz w:val="22"/>
                <w:szCs w:val="22"/>
              </w:rPr>
              <w:tab/>
              <w:t>The Supplier warrants that all the Goods are new, unused, and of the most recent or current models, and that they incorporate all recent improvements in design and materials, unless provided otherwise in the Contract.</w:t>
            </w:r>
          </w:p>
          <w:p w14:paraId="0000068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28.2</w:t>
            </w:r>
            <w:r>
              <w:rPr>
                <w:color w:val="000000"/>
                <w:sz w:val="22"/>
                <w:szCs w:val="22"/>
              </w:rPr>
              <w:tab/>
              <w:t>Subject to GCC Sub-Clause 22.1(b), the Supplier further warrants that the Goods shall be free from defects arising from any act or omission of the Supplier or arising from design, materials, and workmanship, under normal use in the conditions prevailing in the Maldives.</w:t>
            </w:r>
          </w:p>
          <w:p w14:paraId="00000690"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28.3</w:t>
            </w:r>
            <w:r>
              <w:rPr>
                <w:color w:val="000000"/>
                <w:sz w:val="22"/>
                <w:szCs w:val="22"/>
              </w:rPr>
              <w:tab/>
              <w:t xml:space="preserve">Unless otherwise specified in the </w:t>
            </w:r>
            <w:r>
              <w:rPr>
                <w:b/>
                <w:color w:val="000000"/>
                <w:sz w:val="22"/>
                <w:szCs w:val="22"/>
              </w:rPr>
              <w:t>SCC,</w:t>
            </w:r>
            <w:r>
              <w:rPr>
                <w:color w:val="000000"/>
                <w:sz w:val="22"/>
                <w:szCs w:val="22"/>
              </w:rPr>
              <w:t xml:space="preserve"> the warranty shall remain valid for Thirty-six (36) months after the Goods, or any portion thereof as the case may be, have been delivered to and accepted at the final destination indicated in the </w:t>
            </w:r>
            <w:r>
              <w:rPr>
                <w:b/>
                <w:color w:val="000000"/>
                <w:sz w:val="22"/>
                <w:szCs w:val="22"/>
              </w:rPr>
              <w:t>SCC</w:t>
            </w:r>
            <w:r>
              <w:rPr>
                <w:color w:val="000000"/>
                <w:sz w:val="22"/>
                <w:szCs w:val="22"/>
              </w:rPr>
              <w:t>.</w:t>
            </w:r>
          </w:p>
          <w:p w14:paraId="00000691" w14:textId="77777777" w:rsidR="009D695D" w:rsidRDefault="009D695D">
            <w:pPr>
              <w:pBdr>
                <w:top w:val="nil"/>
                <w:left w:val="nil"/>
                <w:bottom w:val="nil"/>
                <w:right w:val="nil"/>
                <w:between w:val="nil"/>
              </w:pBdr>
              <w:ind w:left="612" w:hanging="612"/>
              <w:jc w:val="both"/>
              <w:rPr>
                <w:color w:val="000000"/>
                <w:sz w:val="22"/>
                <w:szCs w:val="22"/>
              </w:rPr>
            </w:pPr>
          </w:p>
          <w:p w14:paraId="0000069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28.4</w:t>
            </w:r>
            <w:r>
              <w:rPr>
                <w:color w:val="00000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0000069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28.5</w:t>
            </w:r>
            <w:r>
              <w:rPr>
                <w:color w:val="000000"/>
                <w:sz w:val="22"/>
                <w:szCs w:val="22"/>
              </w:rPr>
              <w:tab/>
              <w:t xml:space="preserve">Upon receipt of such notice, the Supplier shall, within the period specified in the </w:t>
            </w:r>
            <w:r>
              <w:rPr>
                <w:b/>
                <w:color w:val="000000"/>
                <w:sz w:val="22"/>
                <w:szCs w:val="22"/>
              </w:rPr>
              <w:t>SCC,</w:t>
            </w:r>
            <w:r>
              <w:rPr>
                <w:color w:val="000000"/>
                <w:sz w:val="22"/>
                <w:szCs w:val="22"/>
              </w:rPr>
              <w:t xml:space="preserve"> expeditiously repair or replace the defective Goods or parts thereof, at no cost to the Procuring Entity.</w:t>
            </w:r>
          </w:p>
          <w:p w14:paraId="00000694"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28.6</w:t>
            </w:r>
            <w:r>
              <w:rPr>
                <w:color w:val="000000"/>
                <w:sz w:val="22"/>
                <w:szCs w:val="22"/>
              </w:rPr>
              <w:tab/>
              <w:t xml:space="preserve">If having been notified, the Supplier fails to remedy the defect within the period specified in the </w:t>
            </w:r>
            <w:r>
              <w:rPr>
                <w:b/>
                <w:color w:val="000000"/>
                <w:sz w:val="22"/>
                <w:szCs w:val="22"/>
              </w:rPr>
              <w:t>SCC,</w:t>
            </w:r>
            <w:r>
              <w:rPr>
                <w:color w:val="00000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9D695D" w14:paraId="7A04DDB5" w14:textId="77777777">
        <w:trPr>
          <w:gridAfter w:val="1"/>
          <w:wAfter w:w="18" w:type="dxa"/>
        </w:trPr>
        <w:tc>
          <w:tcPr>
            <w:tcW w:w="8948" w:type="dxa"/>
          </w:tcPr>
          <w:p w14:paraId="00000695"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29" w:name="_heading=h.2hio093" w:colFirst="0" w:colLast="0"/>
            <w:bookmarkEnd w:id="129"/>
            <w:r>
              <w:rPr>
                <w:b/>
                <w:color w:val="000000"/>
                <w:sz w:val="22"/>
                <w:szCs w:val="22"/>
              </w:rPr>
              <w:t>Patent Indemnity</w:t>
            </w:r>
          </w:p>
          <w:p w14:paraId="0000069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29.1</w:t>
            </w:r>
            <w:r>
              <w:rPr>
                <w:color w:val="00000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00000697" w14:textId="77777777" w:rsidR="009D695D" w:rsidRDefault="00796E85">
            <w:pPr>
              <w:pStyle w:val="Heading3"/>
              <w:numPr>
                <w:ilvl w:val="2"/>
                <w:numId w:val="69"/>
              </w:numPr>
              <w:rPr>
                <w:sz w:val="22"/>
                <w:szCs w:val="22"/>
              </w:rPr>
            </w:pPr>
            <w:r>
              <w:rPr>
                <w:sz w:val="22"/>
                <w:szCs w:val="22"/>
              </w:rPr>
              <w:t xml:space="preserve">The installation of the Goods by the Supplier or the use of the Goods in the Maldives; and </w:t>
            </w:r>
          </w:p>
          <w:p w14:paraId="00000698" w14:textId="77777777" w:rsidR="009D695D" w:rsidRDefault="00796E85">
            <w:pPr>
              <w:pStyle w:val="Heading3"/>
              <w:numPr>
                <w:ilvl w:val="2"/>
                <w:numId w:val="69"/>
              </w:numPr>
              <w:rPr>
                <w:sz w:val="22"/>
                <w:szCs w:val="22"/>
              </w:rPr>
            </w:pPr>
            <w:r>
              <w:rPr>
                <w:sz w:val="22"/>
                <w:szCs w:val="22"/>
              </w:rPr>
              <w:t xml:space="preserve">The sale in any country of the products produced by the Goods. </w:t>
            </w:r>
          </w:p>
          <w:p w14:paraId="00000699" w14:textId="77777777" w:rsidR="009D695D" w:rsidRDefault="00796E85">
            <w:pPr>
              <w:pStyle w:val="Heading3"/>
              <w:ind w:left="605"/>
              <w:rPr>
                <w:sz w:val="22"/>
                <w:szCs w:val="22"/>
              </w:rPr>
            </w:pPr>
            <w:r>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000069A"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29.2</w:t>
            </w:r>
            <w:r>
              <w:rPr>
                <w:color w:val="000000"/>
                <w:sz w:val="22"/>
                <w:szCs w:val="22"/>
              </w:rPr>
              <w:tab/>
              <w:t xml:space="preserve">If any proceedings are brought or any claim is made against the Procuring Entity arising out of the matters referred to in GCC Sub-Clause 29.1, the Procuring Entity shall promptly give the Supplier a notice thereof, and the Supplier may at its own expense and in the Procuring </w:t>
            </w:r>
            <w:r>
              <w:rPr>
                <w:color w:val="000000"/>
                <w:sz w:val="22"/>
                <w:szCs w:val="22"/>
              </w:rPr>
              <w:lastRenderedPageBreak/>
              <w:t>Entity’s name conduct such proceedings or claim and any negotiations for the settlement of any such proceedings or claim.</w:t>
            </w:r>
          </w:p>
          <w:p w14:paraId="0000069B"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29.3</w:t>
            </w:r>
            <w:r>
              <w:rPr>
                <w:color w:val="00000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0000069C"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29.4</w:t>
            </w:r>
            <w:r>
              <w:rPr>
                <w:color w:val="00000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0000069D"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29.5</w:t>
            </w:r>
            <w:r>
              <w:rPr>
                <w:color w:val="00000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9D695D" w14:paraId="27BA5CE5" w14:textId="77777777">
        <w:trPr>
          <w:gridAfter w:val="1"/>
          <w:wAfter w:w="18" w:type="dxa"/>
        </w:trPr>
        <w:tc>
          <w:tcPr>
            <w:tcW w:w="8948" w:type="dxa"/>
          </w:tcPr>
          <w:p w14:paraId="0000069E"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0" w:name="_heading=h.wnyagw" w:colFirst="0" w:colLast="0"/>
            <w:bookmarkEnd w:id="130"/>
            <w:r>
              <w:rPr>
                <w:b/>
                <w:color w:val="000000"/>
                <w:sz w:val="22"/>
                <w:szCs w:val="22"/>
              </w:rPr>
              <w:lastRenderedPageBreak/>
              <w:t xml:space="preserve">Limitation of Liability </w:t>
            </w:r>
          </w:p>
          <w:p w14:paraId="0000069F"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30.1</w:t>
            </w:r>
            <w:r>
              <w:rPr>
                <w:color w:val="000000"/>
                <w:sz w:val="22"/>
                <w:szCs w:val="22"/>
              </w:rPr>
              <w:tab/>
              <w:t xml:space="preserve">Except in cases of criminal negligence or </w:t>
            </w:r>
            <w:proofErr w:type="spellStart"/>
            <w:r>
              <w:rPr>
                <w:color w:val="000000"/>
                <w:sz w:val="22"/>
                <w:szCs w:val="22"/>
              </w:rPr>
              <w:t>wilful</w:t>
            </w:r>
            <w:proofErr w:type="spellEnd"/>
            <w:r>
              <w:rPr>
                <w:color w:val="000000"/>
                <w:sz w:val="22"/>
                <w:szCs w:val="22"/>
              </w:rPr>
              <w:t xml:space="preserve"> misconduct, </w:t>
            </w:r>
          </w:p>
          <w:p w14:paraId="000006A0" w14:textId="77777777" w:rsidR="009D695D" w:rsidRDefault="00796E85">
            <w:pPr>
              <w:spacing w:after="200"/>
              <w:ind w:left="1152" w:right="-72" w:hanging="540"/>
              <w:jc w:val="both"/>
              <w:rPr>
                <w:sz w:val="22"/>
                <w:szCs w:val="22"/>
              </w:rPr>
            </w:pPr>
            <w:r>
              <w:rPr>
                <w:sz w:val="22"/>
                <w:szCs w:val="22"/>
              </w:rPr>
              <w:t>(a)</w:t>
            </w:r>
            <w:r>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000006A1" w14:textId="77777777" w:rsidR="009D695D" w:rsidRDefault="00796E85">
            <w:pPr>
              <w:tabs>
                <w:tab w:val="left" w:pos="540"/>
              </w:tabs>
              <w:spacing w:after="200"/>
              <w:ind w:left="1152" w:right="-72" w:hanging="540"/>
              <w:jc w:val="both"/>
              <w:rPr>
                <w:sz w:val="22"/>
                <w:szCs w:val="22"/>
              </w:rPr>
            </w:pPr>
            <w:r>
              <w:rPr>
                <w:sz w:val="22"/>
                <w:szCs w:val="22"/>
              </w:rPr>
              <w:t>(b)</w:t>
            </w:r>
            <w:r>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9D695D" w14:paraId="338A85A6" w14:textId="77777777">
        <w:trPr>
          <w:gridAfter w:val="1"/>
          <w:wAfter w:w="18" w:type="dxa"/>
        </w:trPr>
        <w:tc>
          <w:tcPr>
            <w:tcW w:w="8948" w:type="dxa"/>
          </w:tcPr>
          <w:p w14:paraId="000006A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1" w:name="_heading=h.3gnlt4p" w:colFirst="0" w:colLast="0"/>
            <w:bookmarkEnd w:id="131"/>
            <w:r>
              <w:rPr>
                <w:b/>
                <w:color w:val="000000"/>
                <w:sz w:val="22"/>
                <w:szCs w:val="22"/>
              </w:rPr>
              <w:t>Change in Laws and Regulations</w:t>
            </w:r>
          </w:p>
          <w:p w14:paraId="000006A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31.1</w:t>
            </w:r>
            <w:r>
              <w:rPr>
                <w:color w:val="000000"/>
                <w:sz w:val="22"/>
                <w:szCs w:val="22"/>
              </w:rPr>
              <w:tab/>
              <w:t>Unless otherwise specified in the Contract, if after the date of 28 days prior to date of Tender submission, any law, regulation, ordinance, order or bylaw having the force of law is enacted, promulgated, abrogated, or changed in the Republic of Maldives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9D695D" w14:paraId="6E570530" w14:textId="77777777">
        <w:trPr>
          <w:gridAfter w:val="1"/>
          <w:wAfter w:w="18" w:type="dxa"/>
        </w:trPr>
        <w:tc>
          <w:tcPr>
            <w:tcW w:w="8948" w:type="dxa"/>
          </w:tcPr>
          <w:p w14:paraId="000006A4"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2" w:name="_heading=h.1vsw3ci" w:colFirst="0" w:colLast="0"/>
            <w:bookmarkEnd w:id="132"/>
            <w:r>
              <w:rPr>
                <w:b/>
                <w:color w:val="000000"/>
                <w:sz w:val="22"/>
                <w:szCs w:val="22"/>
              </w:rPr>
              <w:t>Force Majeure</w:t>
            </w:r>
          </w:p>
          <w:p w14:paraId="000006A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32.1</w:t>
            </w:r>
            <w:r>
              <w:rPr>
                <w:color w:val="000000"/>
                <w:sz w:val="22"/>
                <w:szCs w:val="22"/>
              </w:rPr>
              <w:tab/>
              <w:t xml:space="preserve">The Supplier shall not be liable for forfeiture of its Performance Security, liquidated damages, or termination for default if and to the extent that it’s </w:t>
            </w:r>
            <w:proofErr w:type="gramStart"/>
            <w:r>
              <w:rPr>
                <w:color w:val="000000"/>
                <w:sz w:val="22"/>
                <w:szCs w:val="22"/>
              </w:rPr>
              <w:t>delay</w:t>
            </w:r>
            <w:proofErr w:type="gramEnd"/>
            <w:r>
              <w:rPr>
                <w:color w:val="000000"/>
                <w:sz w:val="22"/>
                <w:szCs w:val="22"/>
              </w:rPr>
              <w:t xml:space="preserve"> in performance or other failure to perform its obligations under the Contract is the result of an event of Force Majeure.</w:t>
            </w:r>
          </w:p>
          <w:p w14:paraId="000006A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lastRenderedPageBreak/>
              <w:t>32.2</w:t>
            </w:r>
            <w:r>
              <w:rPr>
                <w:color w:val="00000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000006A7"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32.3</w:t>
            </w:r>
            <w:r>
              <w:rPr>
                <w:color w:val="000000"/>
                <w:sz w:val="22"/>
                <w:szCs w:val="22"/>
              </w:rPr>
              <w:tab/>
              <w:t>If a Force Majeure situation arises, the Supplier shall</w:t>
            </w:r>
            <w:sdt>
              <w:sdtPr>
                <w:tag w:val="goog_rdk_97"/>
                <w:id w:val="-932508516"/>
              </w:sdtPr>
              <w:sdtEndPr/>
              <w:sdtContent>
                <w:r>
                  <w:rPr>
                    <w:color w:val="000000"/>
                    <w:sz w:val="22"/>
                    <w:szCs w:val="22"/>
                  </w:rPr>
                  <w:t>,</w:t>
                </w:r>
              </w:sdtContent>
            </w:sdt>
            <w:r>
              <w:rPr>
                <w:color w:val="000000"/>
                <w:sz w:val="22"/>
                <w:szCs w:val="22"/>
              </w:rPr>
              <w:t xml:space="preserve"> </w:t>
            </w:r>
            <w:sdt>
              <w:sdtPr>
                <w:tag w:val="goog_rdk_98"/>
                <w:id w:val="-123849483"/>
              </w:sdtPr>
              <w:sdtEndPr/>
              <w:sdtContent>
                <w:r>
                  <w:rPr>
                    <w:color w:val="000000"/>
                    <w:sz w:val="22"/>
                    <w:szCs w:val="22"/>
                  </w:rPr>
                  <w:t>within 48 (</w:t>
                </w:r>
                <w:proofErr w:type="gramStart"/>
                <w:r>
                  <w:rPr>
                    <w:color w:val="000000"/>
                    <w:sz w:val="22"/>
                    <w:szCs w:val="22"/>
                  </w:rPr>
                  <w:t>forty eight</w:t>
                </w:r>
                <w:proofErr w:type="gramEnd"/>
                <w:r>
                  <w:rPr>
                    <w:color w:val="000000"/>
                    <w:sz w:val="22"/>
                    <w:szCs w:val="22"/>
                  </w:rPr>
                  <w:t xml:space="preserve">) hours, </w:t>
                </w:r>
              </w:sdtContent>
            </w:sdt>
            <w:r>
              <w:rPr>
                <w:color w:val="000000"/>
                <w:sz w:val="22"/>
                <w:szCs w:val="22"/>
              </w:rPr>
              <w:t>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9D695D" w14:paraId="308C4F4E" w14:textId="77777777">
        <w:trPr>
          <w:gridAfter w:val="1"/>
          <w:wAfter w:w="18" w:type="dxa"/>
        </w:trPr>
        <w:tc>
          <w:tcPr>
            <w:tcW w:w="8948" w:type="dxa"/>
          </w:tcPr>
          <w:p w14:paraId="000006A8"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3" w:name="_heading=h.4fsjm0b" w:colFirst="0" w:colLast="0"/>
            <w:bookmarkEnd w:id="133"/>
            <w:r>
              <w:rPr>
                <w:b/>
                <w:color w:val="000000"/>
                <w:sz w:val="22"/>
                <w:szCs w:val="22"/>
              </w:rPr>
              <w:lastRenderedPageBreak/>
              <w:t>Change Orders and Contract Amendments</w:t>
            </w:r>
          </w:p>
          <w:p w14:paraId="000006A9"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33.1</w:t>
            </w:r>
            <w:r>
              <w:rPr>
                <w:color w:val="000000"/>
                <w:sz w:val="22"/>
                <w:szCs w:val="22"/>
              </w:rPr>
              <w:tab/>
              <w:t>The Procuring Entity may at any time order the Supplier through notice in accordance GCC Clause 8, to make changes within the general scope of the Contract in any one or more of the following:</w:t>
            </w:r>
          </w:p>
          <w:p w14:paraId="000006AA" w14:textId="77777777" w:rsidR="009D695D" w:rsidRDefault="00796E85">
            <w:pPr>
              <w:pStyle w:val="Heading3"/>
              <w:numPr>
                <w:ilvl w:val="2"/>
                <w:numId w:val="28"/>
              </w:numPr>
              <w:rPr>
                <w:sz w:val="22"/>
                <w:szCs w:val="22"/>
              </w:rPr>
            </w:pPr>
            <w:r>
              <w:rPr>
                <w:sz w:val="22"/>
                <w:szCs w:val="22"/>
              </w:rPr>
              <w:t>Drawings, designs, or specifications, where Goods to be furnished under the Contract are to be specifically manufactured for the Procuring Entity;</w:t>
            </w:r>
          </w:p>
          <w:p w14:paraId="000006AB" w14:textId="77777777" w:rsidR="009D695D" w:rsidRDefault="00796E85">
            <w:pPr>
              <w:pStyle w:val="Heading3"/>
              <w:numPr>
                <w:ilvl w:val="2"/>
                <w:numId w:val="28"/>
              </w:numPr>
              <w:spacing w:after="220"/>
              <w:rPr>
                <w:sz w:val="22"/>
                <w:szCs w:val="22"/>
              </w:rPr>
            </w:pPr>
            <w:r>
              <w:rPr>
                <w:sz w:val="22"/>
                <w:szCs w:val="22"/>
              </w:rPr>
              <w:t>The method of shipment or packing;</w:t>
            </w:r>
          </w:p>
          <w:p w14:paraId="000006AC" w14:textId="77777777" w:rsidR="009D695D" w:rsidRDefault="00796E85">
            <w:pPr>
              <w:pStyle w:val="Heading3"/>
              <w:numPr>
                <w:ilvl w:val="2"/>
                <w:numId w:val="28"/>
              </w:numPr>
              <w:spacing w:after="220"/>
              <w:rPr>
                <w:sz w:val="22"/>
                <w:szCs w:val="22"/>
              </w:rPr>
            </w:pPr>
            <w:r>
              <w:rPr>
                <w:sz w:val="22"/>
                <w:szCs w:val="22"/>
              </w:rPr>
              <w:t xml:space="preserve">The place of delivery; and </w:t>
            </w:r>
          </w:p>
          <w:p w14:paraId="000006AD" w14:textId="77777777" w:rsidR="009D695D" w:rsidRDefault="00796E85">
            <w:pPr>
              <w:pStyle w:val="Heading3"/>
              <w:numPr>
                <w:ilvl w:val="2"/>
                <w:numId w:val="28"/>
              </w:numPr>
              <w:spacing w:after="220"/>
              <w:rPr>
                <w:sz w:val="22"/>
                <w:szCs w:val="22"/>
              </w:rPr>
            </w:pPr>
            <w:r>
              <w:rPr>
                <w:sz w:val="22"/>
                <w:szCs w:val="22"/>
              </w:rPr>
              <w:t>The Related Services to be provided by the Supplier.</w:t>
            </w:r>
          </w:p>
          <w:p w14:paraId="000006AE"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33.2</w:t>
            </w:r>
            <w:r>
              <w:rPr>
                <w:color w:val="00000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sdt>
              <w:sdtPr>
                <w:tag w:val="goog_rdk_99"/>
                <w:id w:val="920459767"/>
              </w:sdtPr>
              <w:sdtEndPr/>
              <w:sdtContent>
                <w:r>
                  <w:rPr>
                    <w:color w:val="000000"/>
                    <w:sz w:val="22"/>
                    <w:szCs w:val="22"/>
                  </w:rPr>
                  <w:t xml:space="preserve"> The adjustment allowed for Contract Price shall be within 15-30% of the total Contract Price and adjustment allowed for Duration shall be within 30-50% of the total Contract Duration.</w:t>
                </w:r>
              </w:sdtContent>
            </w:sdt>
          </w:p>
          <w:p w14:paraId="000006A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33.3</w:t>
            </w:r>
            <w:r>
              <w:rPr>
                <w:color w:val="00000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00006B0"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33.4</w:t>
            </w:r>
            <w:r>
              <w:rPr>
                <w:color w:val="000000"/>
                <w:sz w:val="22"/>
                <w:szCs w:val="22"/>
              </w:rPr>
              <w:tab/>
              <w:t>Subject to the above, no variation in or modification of the terms of the Contract shall be made except by written amendment signed by the parties.</w:t>
            </w:r>
          </w:p>
        </w:tc>
      </w:tr>
      <w:tr w:rsidR="009D695D" w14:paraId="7A2F56B4" w14:textId="77777777">
        <w:trPr>
          <w:gridAfter w:val="1"/>
          <w:wAfter w:w="18" w:type="dxa"/>
        </w:trPr>
        <w:tc>
          <w:tcPr>
            <w:tcW w:w="8948" w:type="dxa"/>
          </w:tcPr>
          <w:p w14:paraId="000006B1"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4" w:name="_heading=h.2uxtw84" w:colFirst="0" w:colLast="0"/>
            <w:bookmarkEnd w:id="134"/>
            <w:r>
              <w:rPr>
                <w:b/>
                <w:color w:val="000000"/>
                <w:sz w:val="22"/>
                <w:szCs w:val="22"/>
              </w:rPr>
              <w:t>Extensions of Time</w:t>
            </w:r>
          </w:p>
          <w:p w14:paraId="000006B2" w14:textId="7C29B2B8"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34.1</w:t>
            </w:r>
            <w:r>
              <w:rPr>
                <w:color w:val="000000"/>
                <w:sz w:val="22"/>
                <w:szCs w:val="22"/>
              </w:rPr>
              <w:tab/>
              <w:t xml:space="preserve">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w:t>
            </w:r>
            <w:sdt>
              <w:sdtPr>
                <w:tag w:val="goog_rdk_100"/>
                <w:id w:val="597063195"/>
                <w:showingPlcHdr/>
              </w:sdtPr>
              <w:sdtEndPr/>
              <w:sdtContent>
                <w:r w:rsidR="00922E42">
                  <w:t xml:space="preserve">     </w:t>
                </w:r>
              </w:sdtContent>
            </w:sdt>
            <w:sdt>
              <w:sdtPr>
                <w:tag w:val="goog_rdk_101"/>
                <w:id w:val="1254399156"/>
              </w:sdtPr>
              <w:sdtEndPr/>
              <w:sdtContent>
                <w:r>
                  <w:rPr>
                    <w:color w:val="000000"/>
                    <w:sz w:val="22"/>
                    <w:szCs w:val="22"/>
                  </w:rPr>
                  <w:t xml:space="preserve">in accordance with Public Finance Regulation </w:t>
                </w:r>
              </w:sdtContent>
            </w:sdt>
            <w:r>
              <w:rPr>
                <w:color w:val="000000"/>
                <w:sz w:val="22"/>
                <w:szCs w:val="22"/>
              </w:rPr>
              <w:t>extend the Supplier’s time for performance, in which case the extension shall be ratified by the parties by amendment of the Contract.</w:t>
            </w:r>
          </w:p>
          <w:p w14:paraId="000006B3" w14:textId="77777777" w:rsidR="009D695D" w:rsidRDefault="00796E85">
            <w:pPr>
              <w:pBdr>
                <w:top w:val="nil"/>
                <w:left w:val="nil"/>
                <w:bottom w:val="nil"/>
                <w:right w:val="nil"/>
                <w:between w:val="nil"/>
              </w:pBdr>
              <w:ind w:left="612" w:hanging="612"/>
              <w:jc w:val="both"/>
              <w:rPr>
                <w:color w:val="000000"/>
                <w:sz w:val="22"/>
                <w:szCs w:val="22"/>
              </w:rPr>
            </w:pPr>
            <w:r>
              <w:rPr>
                <w:color w:val="000000"/>
                <w:sz w:val="22"/>
                <w:szCs w:val="22"/>
              </w:rPr>
              <w:t>34.2</w:t>
            </w:r>
            <w:r>
              <w:rPr>
                <w:color w:val="00000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9D695D" w14:paraId="051E3593" w14:textId="77777777">
        <w:trPr>
          <w:gridAfter w:val="1"/>
          <w:wAfter w:w="18" w:type="dxa"/>
        </w:trPr>
        <w:tc>
          <w:tcPr>
            <w:tcW w:w="8948" w:type="dxa"/>
          </w:tcPr>
          <w:p w14:paraId="000006B4"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5" w:name="_heading=h.1a346fx" w:colFirst="0" w:colLast="0"/>
            <w:bookmarkEnd w:id="135"/>
            <w:r>
              <w:rPr>
                <w:b/>
                <w:color w:val="000000"/>
                <w:sz w:val="22"/>
                <w:szCs w:val="22"/>
              </w:rPr>
              <w:lastRenderedPageBreak/>
              <w:t>Termination</w:t>
            </w:r>
          </w:p>
          <w:p w14:paraId="000006B5"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35.1</w:t>
            </w:r>
            <w:r>
              <w:rPr>
                <w:color w:val="000000"/>
                <w:sz w:val="22"/>
                <w:szCs w:val="22"/>
              </w:rPr>
              <w:tab/>
              <w:t>Termination for Default</w:t>
            </w:r>
          </w:p>
          <w:p w14:paraId="000006B6" w14:textId="77777777" w:rsidR="009D695D" w:rsidRDefault="00796E85">
            <w:pPr>
              <w:pStyle w:val="Heading3"/>
              <w:numPr>
                <w:ilvl w:val="2"/>
                <w:numId w:val="79"/>
              </w:numPr>
              <w:rPr>
                <w:sz w:val="22"/>
                <w:szCs w:val="22"/>
              </w:rPr>
            </w:pPr>
            <w:r>
              <w:rPr>
                <w:sz w:val="22"/>
                <w:szCs w:val="22"/>
              </w:rPr>
              <w:t>The Procuring Entity, without prejudice to any other remedy for breach of Contract, by written notice of default sent to the Supplier, may terminate the Contract in whole or in part:</w:t>
            </w:r>
          </w:p>
          <w:p w14:paraId="000006B7" w14:textId="77777777" w:rsidR="009D695D" w:rsidRDefault="00796E85">
            <w:pPr>
              <w:pStyle w:val="Heading4"/>
              <w:numPr>
                <w:ilvl w:val="3"/>
                <w:numId w:val="83"/>
              </w:numPr>
              <w:spacing w:before="0" w:after="200"/>
              <w:ind w:left="1685" w:hanging="504"/>
              <w:rPr>
                <w:sz w:val="22"/>
                <w:szCs w:val="22"/>
              </w:rPr>
            </w:pPr>
            <w:r>
              <w:rPr>
                <w:sz w:val="22"/>
                <w:szCs w:val="22"/>
              </w:rPr>
              <w:t xml:space="preserve">If the Supplier fails to deliver any or all of the Goods within the period specified in the Contract, or within any extension thereof granted by the Procuring Entity pursuant to GCC Clause 34; </w:t>
            </w:r>
          </w:p>
          <w:p w14:paraId="000006B8" w14:textId="77777777" w:rsidR="009D695D" w:rsidRDefault="00796E85">
            <w:pPr>
              <w:pStyle w:val="Heading4"/>
              <w:numPr>
                <w:ilvl w:val="3"/>
                <w:numId w:val="83"/>
              </w:numPr>
              <w:spacing w:before="0" w:after="200"/>
              <w:ind w:left="1685" w:hanging="504"/>
              <w:rPr>
                <w:sz w:val="22"/>
                <w:szCs w:val="22"/>
              </w:rPr>
            </w:pPr>
            <w:r>
              <w:rPr>
                <w:sz w:val="22"/>
                <w:szCs w:val="22"/>
              </w:rPr>
              <w:t>If the Supplier fails to perform any other obligation under the Contract; or</w:t>
            </w:r>
          </w:p>
          <w:p w14:paraId="000006B9" w14:textId="77777777" w:rsidR="009D695D" w:rsidRDefault="00796E85">
            <w:pPr>
              <w:pStyle w:val="Heading4"/>
              <w:numPr>
                <w:ilvl w:val="3"/>
                <w:numId w:val="83"/>
              </w:numPr>
              <w:spacing w:before="0" w:after="200"/>
              <w:ind w:left="1685" w:hanging="504"/>
              <w:rPr>
                <w:sz w:val="22"/>
                <w:szCs w:val="22"/>
              </w:rPr>
            </w:pPr>
            <w:r>
              <w:rPr>
                <w:sz w:val="22"/>
                <w:szCs w:val="22"/>
              </w:rPr>
              <w:t>If the Supplier, in the judgment of the Procuring Entity has engaged in fraud and corruption, as defined in GCC Clause 3, in competing for or in executing the Contract.</w:t>
            </w:r>
          </w:p>
          <w:p w14:paraId="000006BA" w14:textId="77777777" w:rsidR="009D695D" w:rsidRDefault="00796E85">
            <w:pPr>
              <w:pStyle w:val="Heading3"/>
              <w:numPr>
                <w:ilvl w:val="2"/>
                <w:numId w:val="79"/>
              </w:numPr>
              <w:rPr>
                <w:sz w:val="22"/>
                <w:szCs w:val="22"/>
              </w:rPr>
            </w:pPr>
            <w:r>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000006B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35.2</w:t>
            </w:r>
            <w:r>
              <w:rPr>
                <w:color w:val="000000"/>
                <w:sz w:val="22"/>
                <w:szCs w:val="22"/>
              </w:rPr>
              <w:tab/>
              <w:t xml:space="preserve">Termination for Insolvency. </w:t>
            </w:r>
          </w:p>
          <w:p w14:paraId="000006BC" w14:textId="77777777" w:rsidR="009D695D" w:rsidRDefault="00796E85">
            <w:pPr>
              <w:pStyle w:val="Heading3"/>
              <w:numPr>
                <w:ilvl w:val="2"/>
                <w:numId w:val="14"/>
              </w:numPr>
              <w:rPr>
                <w:sz w:val="22"/>
                <w:szCs w:val="22"/>
              </w:rPr>
            </w:pPr>
            <w:r>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000006BD"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35.3</w:t>
            </w:r>
            <w:r>
              <w:rPr>
                <w:color w:val="000000"/>
                <w:sz w:val="22"/>
                <w:szCs w:val="22"/>
              </w:rPr>
              <w:tab/>
              <w:t>Termination for Convenience.</w:t>
            </w:r>
          </w:p>
          <w:p w14:paraId="000006BE" w14:textId="77777777" w:rsidR="009D695D" w:rsidRDefault="00796E85">
            <w:pPr>
              <w:pStyle w:val="Heading3"/>
              <w:numPr>
                <w:ilvl w:val="2"/>
                <w:numId w:val="50"/>
              </w:numPr>
              <w:rPr>
                <w:sz w:val="22"/>
                <w:szCs w:val="22"/>
              </w:rPr>
            </w:pPr>
            <w:r>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000006BF" w14:textId="77777777" w:rsidR="009D695D" w:rsidRDefault="00796E85">
            <w:pPr>
              <w:pStyle w:val="Heading3"/>
              <w:numPr>
                <w:ilvl w:val="2"/>
                <w:numId w:val="50"/>
              </w:numPr>
              <w:rPr>
                <w:sz w:val="22"/>
                <w:szCs w:val="22"/>
              </w:rPr>
            </w:pPr>
            <w:r>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000006C0" w14:textId="77777777" w:rsidR="009D695D" w:rsidRDefault="00796E85">
            <w:pPr>
              <w:pStyle w:val="Heading4"/>
              <w:numPr>
                <w:ilvl w:val="3"/>
                <w:numId w:val="75"/>
              </w:numPr>
              <w:tabs>
                <w:tab w:val="right" w:pos="1692"/>
              </w:tabs>
              <w:spacing w:before="0" w:after="200"/>
              <w:ind w:left="1728" w:hanging="576"/>
              <w:rPr>
                <w:sz w:val="22"/>
                <w:szCs w:val="22"/>
              </w:rPr>
            </w:pPr>
            <w:r>
              <w:rPr>
                <w:sz w:val="22"/>
                <w:szCs w:val="22"/>
              </w:rPr>
              <w:t>To have any portion completed and delivered at the Contract terms and prices; and/or</w:t>
            </w:r>
          </w:p>
          <w:p w14:paraId="000006C1" w14:textId="77777777" w:rsidR="009D695D" w:rsidRDefault="00796E85">
            <w:pPr>
              <w:pStyle w:val="Heading4"/>
              <w:numPr>
                <w:ilvl w:val="3"/>
                <w:numId w:val="75"/>
              </w:numPr>
              <w:tabs>
                <w:tab w:val="right" w:pos="1692"/>
              </w:tabs>
              <w:spacing w:before="0" w:after="0"/>
              <w:ind w:left="1728" w:hanging="576"/>
              <w:rPr>
                <w:sz w:val="22"/>
                <w:szCs w:val="22"/>
              </w:rPr>
            </w:pPr>
            <w:r>
              <w:rPr>
                <w:sz w:val="22"/>
                <w:szCs w:val="22"/>
              </w:rPr>
              <w:t>To cancel the remainder and pay to the Supplier an agreed amount for partially completed Goods and Related Services and for materials and parts previously procured by the Supplier.</w:t>
            </w:r>
          </w:p>
        </w:tc>
      </w:tr>
      <w:tr w:rsidR="009D695D" w14:paraId="72F9F761" w14:textId="77777777">
        <w:trPr>
          <w:gridAfter w:val="1"/>
          <w:wAfter w:w="18" w:type="dxa"/>
        </w:trPr>
        <w:tc>
          <w:tcPr>
            <w:tcW w:w="8948" w:type="dxa"/>
          </w:tcPr>
          <w:p w14:paraId="000006C2"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6" w:name="_heading=h.3u2rp3q" w:colFirst="0" w:colLast="0"/>
            <w:bookmarkEnd w:id="136"/>
            <w:r>
              <w:rPr>
                <w:b/>
                <w:color w:val="000000"/>
                <w:sz w:val="22"/>
                <w:szCs w:val="22"/>
              </w:rPr>
              <w:t>Assignment</w:t>
            </w:r>
          </w:p>
          <w:p w14:paraId="000006C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36.1</w:t>
            </w:r>
            <w:r>
              <w:rPr>
                <w:color w:val="000000"/>
                <w:sz w:val="22"/>
                <w:szCs w:val="22"/>
              </w:rPr>
              <w:tab/>
              <w:t>Neither the Procuring Entity nor the Supplier shall assign, in whole or in part, their obligations under this Contract, except with prior written consent of the other party.</w:t>
            </w:r>
          </w:p>
        </w:tc>
      </w:tr>
      <w:tr w:rsidR="009D695D" w14:paraId="7A94402B" w14:textId="77777777">
        <w:trPr>
          <w:gridAfter w:val="1"/>
          <w:wAfter w:w="18" w:type="dxa"/>
        </w:trPr>
        <w:tc>
          <w:tcPr>
            <w:tcW w:w="8948" w:type="dxa"/>
          </w:tcPr>
          <w:p w14:paraId="000006C4" w14:textId="77777777" w:rsidR="009D695D" w:rsidRDefault="00796E85">
            <w:pPr>
              <w:numPr>
                <w:ilvl w:val="0"/>
                <w:numId w:val="90"/>
              </w:numPr>
              <w:pBdr>
                <w:top w:val="nil"/>
                <w:left w:val="nil"/>
                <w:bottom w:val="nil"/>
                <w:right w:val="nil"/>
                <w:between w:val="nil"/>
              </w:pBdr>
              <w:spacing w:after="200"/>
              <w:rPr>
                <w:b/>
                <w:color w:val="000000"/>
                <w:sz w:val="22"/>
                <w:szCs w:val="22"/>
              </w:rPr>
            </w:pPr>
            <w:bookmarkStart w:id="137" w:name="_heading=h.2981zbj" w:colFirst="0" w:colLast="0"/>
            <w:bookmarkEnd w:id="137"/>
            <w:r>
              <w:rPr>
                <w:b/>
                <w:color w:val="000000"/>
                <w:sz w:val="22"/>
                <w:szCs w:val="22"/>
              </w:rPr>
              <w:lastRenderedPageBreak/>
              <w:t>Export Restriction</w:t>
            </w:r>
          </w:p>
          <w:p w14:paraId="000006C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37.1</w:t>
            </w:r>
            <w:r>
              <w:rPr>
                <w:color w:val="000000"/>
                <w:sz w:val="22"/>
                <w:szCs w:val="22"/>
              </w:rPr>
              <w:tab/>
              <w:t>Notwithstanding any obligation under the Contract to complete all export formalities, any export restrictions attributable to the Procuring Entity, to the Republic of Maldives,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000006C6" w14:textId="77777777" w:rsidR="009D695D" w:rsidRDefault="009D695D">
      <w:pPr>
        <w:pStyle w:val="Subtitle"/>
        <w:jc w:val="left"/>
        <w:rPr>
          <w:b w:val="0"/>
          <w:sz w:val="24"/>
          <w:szCs w:val="24"/>
        </w:rPr>
        <w:sectPr w:rsidR="009D695D" w:rsidSect="00B979D3">
          <w:headerReference w:type="even" r:id="rId37"/>
          <w:headerReference w:type="default" r:id="rId38"/>
          <w:headerReference w:type="first" r:id="rId39"/>
          <w:pgSz w:w="11907" w:h="16839"/>
          <w:pgMar w:top="1080" w:right="1440" w:bottom="1440" w:left="1699" w:header="720" w:footer="720" w:gutter="0"/>
          <w:cols w:space="720"/>
          <w:titlePg/>
        </w:sectPr>
      </w:pPr>
    </w:p>
    <w:p w14:paraId="000006C7" w14:textId="77777777" w:rsidR="009D695D" w:rsidRDefault="009D695D">
      <w:pPr>
        <w:widowControl w:val="0"/>
        <w:pBdr>
          <w:top w:val="nil"/>
          <w:left w:val="nil"/>
          <w:bottom w:val="nil"/>
          <w:right w:val="nil"/>
          <w:between w:val="nil"/>
        </w:pBdr>
        <w:spacing w:line="276" w:lineRule="auto"/>
      </w:pPr>
    </w:p>
    <w:tbl>
      <w:tblPr>
        <w:tblStyle w:val="afb"/>
        <w:tblW w:w="9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08"/>
      </w:tblGrid>
      <w:tr w:rsidR="009D695D" w14:paraId="3498BC37" w14:textId="77777777">
        <w:trPr>
          <w:trHeight w:val="800"/>
        </w:trPr>
        <w:tc>
          <w:tcPr>
            <w:tcW w:w="9108" w:type="dxa"/>
            <w:vAlign w:val="center"/>
          </w:tcPr>
          <w:p w14:paraId="000006C8" w14:textId="77777777" w:rsidR="009D695D" w:rsidRDefault="00796E85">
            <w:pPr>
              <w:pStyle w:val="Subtitle"/>
              <w:spacing w:before="0" w:after="0"/>
            </w:pPr>
            <w:bookmarkStart w:id="138" w:name="_heading=h.odc9jc" w:colFirst="0" w:colLast="0"/>
            <w:bookmarkEnd w:id="138"/>
            <w:r>
              <w:t>Section IX.  Special Conditions of Contract</w:t>
            </w:r>
          </w:p>
        </w:tc>
      </w:tr>
    </w:tbl>
    <w:p w14:paraId="000006C9" w14:textId="77777777" w:rsidR="009D695D" w:rsidRDefault="009D695D">
      <w:pPr>
        <w:rPr>
          <w:b/>
          <w:sz w:val="28"/>
          <w:szCs w:val="28"/>
        </w:rPr>
      </w:pPr>
    </w:p>
    <w:tbl>
      <w:tblPr>
        <w:tblStyle w:val="afc"/>
        <w:tblW w:w="9285" w:type="dxa"/>
        <w:tblInd w:w="-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50"/>
        <w:gridCol w:w="943"/>
        <w:gridCol w:w="2931"/>
        <w:gridCol w:w="5090"/>
        <w:gridCol w:w="71"/>
      </w:tblGrid>
      <w:tr w:rsidR="009D695D" w14:paraId="627966E4" w14:textId="77777777">
        <w:trPr>
          <w:gridAfter w:val="1"/>
          <w:wAfter w:w="71" w:type="dxa"/>
        </w:trPr>
        <w:tc>
          <w:tcPr>
            <w:tcW w:w="250" w:type="dxa"/>
          </w:tcPr>
          <w:p w14:paraId="000006CA" w14:textId="77777777" w:rsidR="009D695D" w:rsidRDefault="009D695D">
            <w:pPr>
              <w:widowControl w:val="0"/>
              <w:pBdr>
                <w:top w:val="nil"/>
                <w:left w:val="nil"/>
                <w:bottom w:val="nil"/>
                <w:right w:val="nil"/>
                <w:between w:val="nil"/>
              </w:pBdr>
              <w:spacing w:line="276" w:lineRule="auto"/>
              <w:rPr>
                <w:b/>
                <w:sz w:val="28"/>
                <w:szCs w:val="28"/>
              </w:rPr>
            </w:pPr>
          </w:p>
        </w:tc>
        <w:tc>
          <w:tcPr>
            <w:tcW w:w="8964" w:type="dxa"/>
            <w:gridSpan w:val="3"/>
            <w:tcBorders>
              <w:top w:val="nil"/>
              <w:left w:val="nil"/>
              <w:bottom w:val="nil"/>
              <w:right w:val="nil"/>
            </w:tcBorders>
          </w:tcPr>
          <w:p w14:paraId="000006CB" w14:textId="77777777" w:rsidR="009D695D" w:rsidRDefault="00796E85">
            <w:pPr>
              <w:spacing w:before="120" w:after="120"/>
              <w:rPr>
                <w:i/>
                <w:sz w:val="22"/>
                <w:szCs w:val="22"/>
              </w:rPr>
            </w:pPr>
            <w:r>
              <w:rPr>
                <w:sz w:val="22"/>
                <w:szCs w:val="22"/>
              </w:rPr>
              <w:t>The following Special Conditions of Contract (SCC) shall supplement and / or amend the General Conditions of Contract (GCC).  Whenever there is a conflict, the provisions herein shall prevail over those in the GCC</w:t>
            </w:r>
            <w:r>
              <w:rPr>
                <w:i/>
                <w:sz w:val="22"/>
                <w:szCs w:val="22"/>
              </w:rPr>
              <w:t>.  [The Procuring Entity shall select insert the appropriate wording using the samples below or other acceptable wording, and delete the text in italics]</w:t>
            </w:r>
          </w:p>
          <w:p w14:paraId="000006CC" w14:textId="77777777" w:rsidR="009D695D" w:rsidRDefault="009D695D">
            <w:pPr>
              <w:spacing w:before="120" w:after="120"/>
              <w:rPr>
                <w:i/>
                <w:sz w:val="22"/>
                <w:szCs w:val="22"/>
              </w:rPr>
            </w:pPr>
          </w:p>
        </w:tc>
      </w:tr>
      <w:tr w:rsidR="009D695D" w14:paraId="666D1BA8" w14:textId="77777777">
        <w:tc>
          <w:tcPr>
            <w:tcW w:w="1193" w:type="dxa"/>
            <w:gridSpan w:val="2"/>
            <w:tcBorders>
              <w:top w:val="single" w:sz="4" w:space="0" w:color="000000"/>
              <w:left w:val="single" w:sz="4" w:space="0" w:color="000000"/>
              <w:bottom w:val="single" w:sz="4" w:space="0" w:color="000000"/>
            </w:tcBorders>
            <w:shd w:val="clear" w:color="auto" w:fill="E0E0E0"/>
            <w:vAlign w:val="center"/>
          </w:tcPr>
          <w:p w14:paraId="000006CF" w14:textId="77777777" w:rsidR="009D695D" w:rsidRDefault="00796E85">
            <w:pPr>
              <w:spacing w:before="60" w:after="60"/>
              <w:jc w:val="center"/>
              <w:rPr>
                <w:b/>
                <w:sz w:val="20"/>
                <w:szCs w:val="20"/>
              </w:rPr>
            </w:pPr>
            <w:r>
              <w:rPr>
                <w:b/>
                <w:sz w:val="20"/>
                <w:szCs w:val="20"/>
              </w:rPr>
              <w:t>GCC clause reference</w:t>
            </w:r>
          </w:p>
        </w:tc>
        <w:tc>
          <w:tcPr>
            <w:tcW w:w="8092" w:type="dxa"/>
            <w:gridSpan w:val="3"/>
            <w:tcBorders>
              <w:top w:val="single" w:sz="4" w:space="0" w:color="000000"/>
              <w:bottom w:val="single" w:sz="4" w:space="0" w:color="000000"/>
              <w:right w:val="single" w:sz="4" w:space="0" w:color="000000"/>
            </w:tcBorders>
            <w:shd w:val="clear" w:color="auto" w:fill="E0E0E0"/>
            <w:vAlign w:val="center"/>
          </w:tcPr>
          <w:p w14:paraId="000006D1" w14:textId="77777777" w:rsidR="009D695D" w:rsidRDefault="00796E85">
            <w:pPr>
              <w:tabs>
                <w:tab w:val="right" w:pos="7164"/>
              </w:tabs>
              <w:spacing w:before="60" w:after="60"/>
              <w:jc w:val="center"/>
              <w:rPr>
                <w:b/>
              </w:rPr>
            </w:pPr>
            <w:r>
              <w:rPr>
                <w:b/>
              </w:rPr>
              <w:t>Special Conditions</w:t>
            </w:r>
          </w:p>
        </w:tc>
      </w:tr>
      <w:tr w:rsidR="009D695D" w14:paraId="58A7A688" w14:textId="77777777">
        <w:tc>
          <w:tcPr>
            <w:tcW w:w="1193" w:type="dxa"/>
            <w:gridSpan w:val="2"/>
            <w:tcBorders>
              <w:top w:val="single" w:sz="4" w:space="0" w:color="000000"/>
              <w:left w:val="single" w:sz="4" w:space="0" w:color="000000"/>
              <w:bottom w:val="single" w:sz="6" w:space="0" w:color="000000"/>
              <w:right w:val="single" w:sz="6" w:space="0" w:color="000000"/>
            </w:tcBorders>
          </w:tcPr>
          <w:p w14:paraId="000006D4" w14:textId="77777777" w:rsidR="009D695D" w:rsidRDefault="00796E85">
            <w:pPr>
              <w:spacing w:after="200"/>
              <w:rPr>
                <w:b/>
                <w:sz w:val="22"/>
                <w:szCs w:val="22"/>
              </w:rPr>
            </w:pPr>
            <w:r>
              <w:rPr>
                <w:b/>
                <w:sz w:val="22"/>
                <w:szCs w:val="22"/>
              </w:rPr>
              <w:t>1.1 (h)</w:t>
            </w:r>
          </w:p>
        </w:tc>
        <w:tc>
          <w:tcPr>
            <w:tcW w:w="2931" w:type="dxa"/>
            <w:tcBorders>
              <w:top w:val="single" w:sz="4" w:space="0" w:color="000000"/>
              <w:left w:val="single" w:sz="6" w:space="0" w:color="000000"/>
              <w:bottom w:val="single" w:sz="6" w:space="0" w:color="000000"/>
              <w:right w:val="single" w:sz="6" w:space="0" w:color="000000"/>
            </w:tcBorders>
          </w:tcPr>
          <w:p w14:paraId="000006D6" w14:textId="66BA2751" w:rsidR="009D695D" w:rsidRDefault="00796E85">
            <w:pPr>
              <w:tabs>
                <w:tab w:val="right" w:pos="7164"/>
              </w:tabs>
              <w:spacing w:after="200"/>
              <w:rPr>
                <w:sz w:val="22"/>
                <w:szCs w:val="22"/>
              </w:rPr>
            </w:pPr>
            <w:r>
              <w:rPr>
                <w:sz w:val="22"/>
                <w:szCs w:val="22"/>
              </w:rPr>
              <w:t xml:space="preserve">The </w:t>
            </w:r>
            <w:sdt>
              <w:sdtPr>
                <w:tag w:val="goog_rdk_102"/>
                <w:id w:val="93682605"/>
              </w:sdtPr>
              <w:sdtEndPr/>
              <w:sdtContent>
                <w:r>
                  <w:t>Procuring Entity</w:t>
                </w:r>
              </w:sdtContent>
            </w:sdt>
            <w:sdt>
              <w:sdtPr>
                <w:tag w:val="goog_rdk_103"/>
                <w:id w:val="-13311921"/>
                <w:showingPlcHdr/>
              </w:sdtPr>
              <w:sdtEndPr/>
              <w:sdtContent>
                <w:r w:rsidR="00922E42">
                  <w:t xml:space="preserve">     </w:t>
                </w:r>
              </w:sdtContent>
            </w:sdt>
            <w:r>
              <w:rPr>
                <w:sz w:val="22"/>
                <w:szCs w:val="22"/>
              </w:rPr>
              <w:t xml:space="preserve">: </w:t>
            </w:r>
          </w:p>
        </w:tc>
        <w:tc>
          <w:tcPr>
            <w:tcW w:w="5161" w:type="dxa"/>
            <w:gridSpan w:val="2"/>
            <w:tcBorders>
              <w:top w:val="single" w:sz="4" w:space="0" w:color="000000"/>
              <w:left w:val="single" w:sz="6" w:space="0" w:color="000000"/>
              <w:bottom w:val="single" w:sz="6" w:space="0" w:color="000000"/>
              <w:right w:val="single" w:sz="4" w:space="0" w:color="000000"/>
            </w:tcBorders>
          </w:tcPr>
          <w:p w14:paraId="000006D7" w14:textId="77777777" w:rsidR="009D695D" w:rsidRDefault="00796E85">
            <w:pPr>
              <w:tabs>
                <w:tab w:val="right" w:pos="7164"/>
              </w:tabs>
              <w:spacing w:after="200"/>
              <w:rPr>
                <w:sz w:val="22"/>
                <w:szCs w:val="22"/>
                <w:highlight w:val="yellow"/>
              </w:rPr>
            </w:pPr>
            <w:r>
              <w:rPr>
                <w:sz w:val="22"/>
                <w:szCs w:val="22"/>
              </w:rPr>
              <w:t xml:space="preserve">Ministry of Fisheries, Marine Resources and Agriculture </w:t>
            </w:r>
          </w:p>
        </w:tc>
      </w:tr>
      <w:tr w:rsidR="009D695D" w14:paraId="32AC99BB" w14:textId="77777777">
        <w:tc>
          <w:tcPr>
            <w:tcW w:w="1193" w:type="dxa"/>
            <w:gridSpan w:val="2"/>
            <w:tcBorders>
              <w:top w:val="single" w:sz="6" w:space="0" w:color="000000"/>
              <w:left w:val="single" w:sz="4" w:space="0" w:color="000000"/>
              <w:bottom w:val="single" w:sz="6" w:space="0" w:color="000000"/>
            </w:tcBorders>
          </w:tcPr>
          <w:p w14:paraId="000006D9" w14:textId="77777777" w:rsidR="009D695D" w:rsidRDefault="00796E85">
            <w:pPr>
              <w:spacing w:after="200"/>
              <w:rPr>
                <w:b/>
                <w:sz w:val="22"/>
                <w:szCs w:val="22"/>
              </w:rPr>
            </w:pPr>
            <w:r>
              <w:rPr>
                <w:b/>
                <w:sz w:val="22"/>
                <w:szCs w:val="22"/>
              </w:rPr>
              <w:t>1.1 (m)</w:t>
            </w:r>
          </w:p>
        </w:tc>
        <w:tc>
          <w:tcPr>
            <w:tcW w:w="2931" w:type="dxa"/>
            <w:tcBorders>
              <w:top w:val="single" w:sz="6" w:space="0" w:color="000000"/>
              <w:bottom w:val="single" w:sz="6" w:space="0" w:color="000000"/>
              <w:right w:val="single" w:sz="6" w:space="0" w:color="000000"/>
            </w:tcBorders>
          </w:tcPr>
          <w:p w14:paraId="000006DB" w14:textId="77777777" w:rsidR="009D695D" w:rsidRDefault="00796E85">
            <w:pPr>
              <w:tabs>
                <w:tab w:val="right" w:pos="7164"/>
              </w:tabs>
              <w:spacing w:after="200"/>
              <w:rPr>
                <w:sz w:val="22"/>
                <w:szCs w:val="22"/>
              </w:rPr>
            </w:pPr>
            <w:r>
              <w:rPr>
                <w:sz w:val="22"/>
                <w:szCs w:val="22"/>
              </w:rPr>
              <w:t xml:space="preserve">The Project Site(s)/Final Destination(s) is/are: </w:t>
            </w:r>
          </w:p>
        </w:tc>
        <w:tc>
          <w:tcPr>
            <w:tcW w:w="5161" w:type="dxa"/>
            <w:gridSpan w:val="2"/>
            <w:tcBorders>
              <w:top w:val="single" w:sz="6" w:space="0" w:color="000000"/>
              <w:left w:val="single" w:sz="6" w:space="0" w:color="000000"/>
              <w:bottom w:val="single" w:sz="6" w:space="0" w:color="000000"/>
              <w:right w:val="single" w:sz="4" w:space="0" w:color="000000"/>
            </w:tcBorders>
          </w:tcPr>
          <w:p w14:paraId="000006DC" w14:textId="77777777" w:rsidR="009D695D" w:rsidRDefault="00796E85">
            <w:pPr>
              <w:tabs>
                <w:tab w:val="right" w:pos="7164"/>
              </w:tabs>
              <w:spacing w:after="200"/>
              <w:rPr>
                <w:i/>
                <w:sz w:val="22"/>
                <w:szCs w:val="22"/>
              </w:rPr>
            </w:pPr>
            <w:r>
              <w:rPr>
                <w:i/>
                <w:sz w:val="22"/>
                <w:szCs w:val="22"/>
              </w:rPr>
              <w:t>As mentioned in Delivery Schedule.</w:t>
            </w:r>
          </w:p>
          <w:p w14:paraId="000006DD" w14:textId="77777777" w:rsidR="009D695D" w:rsidRDefault="009D695D">
            <w:pPr>
              <w:tabs>
                <w:tab w:val="right" w:pos="7164"/>
              </w:tabs>
              <w:spacing w:after="200"/>
              <w:rPr>
                <w:sz w:val="22"/>
                <w:szCs w:val="22"/>
              </w:rPr>
            </w:pPr>
          </w:p>
        </w:tc>
      </w:tr>
      <w:tr w:rsidR="009D695D" w14:paraId="22926B1C" w14:textId="77777777">
        <w:tc>
          <w:tcPr>
            <w:tcW w:w="1193" w:type="dxa"/>
            <w:gridSpan w:val="2"/>
            <w:tcBorders>
              <w:top w:val="single" w:sz="6" w:space="0" w:color="000000"/>
              <w:left w:val="single" w:sz="4" w:space="0" w:color="000000"/>
              <w:bottom w:val="single" w:sz="6" w:space="0" w:color="000000"/>
            </w:tcBorders>
          </w:tcPr>
          <w:p w14:paraId="000006DF" w14:textId="77777777" w:rsidR="009D695D" w:rsidRDefault="00796E85">
            <w:pPr>
              <w:spacing w:after="200"/>
              <w:rPr>
                <w:b/>
                <w:sz w:val="22"/>
                <w:szCs w:val="22"/>
              </w:rPr>
            </w:pPr>
            <w:r>
              <w:rPr>
                <w:b/>
                <w:sz w:val="22"/>
                <w:szCs w:val="22"/>
              </w:rPr>
              <w:t>4.2 (a)</w:t>
            </w:r>
          </w:p>
        </w:tc>
        <w:tc>
          <w:tcPr>
            <w:tcW w:w="2931" w:type="dxa"/>
            <w:tcBorders>
              <w:top w:val="single" w:sz="6" w:space="0" w:color="000000"/>
              <w:bottom w:val="single" w:sz="6" w:space="0" w:color="000000"/>
              <w:right w:val="single" w:sz="6" w:space="0" w:color="000000"/>
            </w:tcBorders>
          </w:tcPr>
          <w:p w14:paraId="000006E1" w14:textId="77777777" w:rsidR="009D695D" w:rsidRDefault="00796E85">
            <w:pPr>
              <w:pBdr>
                <w:top w:val="nil"/>
                <w:left w:val="nil"/>
                <w:bottom w:val="nil"/>
                <w:right w:val="nil"/>
                <w:between w:val="nil"/>
              </w:pBdr>
              <w:spacing w:after="220"/>
              <w:jc w:val="both"/>
              <w:rPr>
                <w:color w:val="000000"/>
              </w:rPr>
            </w:pPr>
            <w:r>
              <w:rPr>
                <w:color w:val="000000"/>
              </w:rPr>
              <w:t>Incoterms</w:t>
            </w:r>
          </w:p>
          <w:p w14:paraId="000006E2" w14:textId="77777777" w:rsidR="009D695D" w:rsidRDefault="009D695D">
            <w:pPr>
              <w:tabs>
                <w:tab w:val="right" w:pos="7164"/>
              </w:tabs>
              <w:spacing w:after="200"/>
              <w:rPr>
                <w:sz w:val="22"/>
                <w:szCs w:val="22"/>
              </w:rPr>
            </w:pPr>
          </w:p>
        </w:tc>
        <w:tc>
          <w:tcPr>
            <w:tcW w:w="5161" w:type="dxa"/>
            <w:gridSpan w:val="2"/>
            <w:tcBorders>
              <w:top w:val="single" w:sz="6" w:space="0" w:color="000000"/>
              <w:left w:val="single" w:sz="6" w:space="0" w:color="000000"/>
              <w:bottom w:val="single" w:sz="6" w:space="0" w:color="000000"/>
              <w:right w:val="single" w:sz="4" w:space="0" w:color="000000"/>
            </w:tcBorders>
          </w:tcPr>
          <w:p w14:paraId="000006E3" w14:textId="77777777" w:rsidR="009D695D" w:rsidRDefault="00796E85">
            <w:pPr>
              <w:tabs>
                <w:tab w:val="right" w:pos="7164"/>
              </w:tabs>
              <w:spacing w:after="120"/>
              <w:rPr>
                <w:sz w:val="22"/>
                <w:szCs w:val="22"/>
              </w:rPr>
            </w:pPr>
            <w:r>
              <w:rPr>
                <w:sz w:val="22"/>
                <w:szCs w:val="22"/>
              </w:rPr>
              <w:t>The meaning of the trade terms shall be as prescribed by Incoterms.</w:t>
            </w:r>
          </w:p>
          <w:p w14:paraId="000006E4" w14:textId="77777777" w:rsidR="009D695D" w:rsidRDefault="00796E85">
            <w:pPr>
              <w:tabs>
                <w:tab w:val="right" w:pos="7164"/>
              </w:tabs>
              <w:spacing w:after="200"/>
              <w:rPr>
                <w:sz w:val="22"/>
                <w:szCs w:val="22"/>
              </w:rPr>
            </w:pPr>
            <w:r>
              <w:rPr>
                <w:sz w:val="22"/>
                <w:szCs w:val="22"/>
              </w:rPr>
              <w:t>If the meaning of any trade term and the rights and obligations of the parties thereunder shall not be as prescribed by Incoterms, they shall be as prescribed by: Laws and Regulations of the Republic of Maldives</w:t>
            </w:r>
          </w:p>
        </w:tc>
      </w:tr>
      <w:tr w:rsidR="009D695D" w14:paraId="6623D248" w14:textId="77777777">
        <w:tc>
          <w:tcPr>
            <w:tcW w:w="1193" w:type="dxa"/>
            <w:gridSpan w:val="2"/>
            <w:tcBorders>
              <w:top w:val="nil"/>
              <w:left w:val="single" w:sz="4" w:space="0" w:color="000000"/>
            </w:tcBorders>
          </w:tcPr>
          <w:p w14:paraId="000006E6" w14:textId="77777777" w:rsidR="009D695D" w:rsidRDefault="00796E85">
            <w:pPr>
              <w:spacing w:after="200"/>
              <w:rPr>
                <w:b/>
                <w:sz w:val="22"/>
                <w:szCs w:val="22"/>
              </w:rPr>
            </w:pPr>
            <w:r>
              <w:rPr>
                <w:b/>
                <w:sz w:val="22"/>
                <w:szCs w:val="22"/>
              </w:rPr>
              <w:t>4.2 (b)</w:t>
            </w:r>
          </w:p>
        </w:tc>
        <w:tc>
          <w:tcPr>
            <w:tcW w:w="2931" w:type="dxa"/>
            <w:tcBorders>
              <w:top w:val="nil"/>
              <w:bottom w:val="single" w:sz="6" w:space="0" w:color="000000"/>
              <w:right w:val="single" w:sz="6" w:space="0" w:color="000000"/>
            </w:tcBorders>
          </w:tcPr>
          <w:p w14:paraId="000006E8" w14:textId="77777777" w:rsidR="009D695D" w:rsidRDefault="009D695D">
            <w:pPr>
              <w:tabs>
                <w:tab w:val="right" w:pos="7164"/>
              </w:tabs>
              <w:spacing w:after="200"/>
              <w:rPr>
                <w:sz w:val="22"/>
                <w:szCs w:val="22"/>
              </w:rPr>
            </w:pPr>
          </w:p>
        </w:tc>
        <w:tc>
          <w:tcPr>
            <w:tcW w:w="5161" w:type="dxa"/>
            <w:gridSpan w:val="2"/>
            <w:tcBorders>
              <w:top w:val="nil"/>
              <w:left w:val="single" w:sz="6" w:space="0" w:color="000000"/>
              <w:right w:val="single" w:sz="4" w:space="0" w:color="000000"/>
            </w:tcBorders>
          </w:tcPr>
          <w:p w14:paraId="000006E9" w14:textId="77777777" w:rsidR="009D695D" w:rsidRDefault="00796E85">
            <w:pPr>
              <w:tabs>
                <w:tab w:val="right" w:pos="7164"/>
              </w:tabs>
              <w:spacing w:after="200"/>
              <w:rPr>
                <w:sz w:val="22"/>
                <w:szCs w:val="22"/>
              </w:rPr>
            </w:pPr>
            <w:r>
              <w:rPr>
                <w:sz w:val="22"/>
                <w:szCs w:val="22"/>
              </w:rPr>
              <w:t xml:space="preserve">The version edition of Incoterms shall be </w:t>
            </w:r>
            <w:r>
              <w:t>2010</w:t>
            </w:r>
            <w:r>
              <w:rPr>
                <w:sz w:val="22"/>
                <w:szCs w:val="22"/>
              </w:rPr>
              <w:t>.</w:t>
            </w:r>
          </w:p>
        </w:tc>
      </w:tr>
      <w:tr w:rsidR="009D695D" w14:paraId="07470E71" w14:textId="77777777">
        <w:tc>
          <w:tcPr>
            <w:tcW w:w="1193" w:type="dxa"/>
            <w:gridSpan w:val="2"/>
            <w:tcBorders>
              <w:left w:val="single" w:sz="4" w:space="0" w:color="000000"/>
            </w:tcBorders>
          </w:tcPr>
          <w:p w14:paraId="000006EB" w14:textId="77777777" w:rsidR="009D695D" w:rsidRDefault="00796E85">
            <w:pPr>
              <w:spacing w:after="200"/>
              <w:rPr>
                <w:b/>
                <w:sz w:val="22"/>
                <w:szCs w:val="22"/>
              </w:rPr>
            </w:pPr>
            <w:r>
              <w:rPr>
                <w:b/>
                <w:sz w:val="22"/>
                <w:szCs w:val="22"/>
              </w:rPr>
              <w:t>5.1</w:t>
            </w:r>
          </w:p>
        </w:tc>
        <w:tc>
          <w:tcPr>
            <w:tcW w:w="2931" w:type="dxa"/>
            <w:tcBorders>
              <w:top w:val="single" w:sz="6" w:space="0" w:color="000000"/>
              <w:bottom w:val="single" w:sz="6" w:space="0" w:color="000000"/>
              <w:right w:val="single" w:sz="6" w:space="0" w:color="000000"/>
            </w:tcBorders>
          </w:tcPr>
          <w:p w14:paraId="000006ED" w14:textId="77777777" w:rsidR="009D695D" w:rsidRDefault="00796E85">
            <w:pPr>
              <w:tabs>
                <w:tab w:val="right" w:pos="7164"/>
              </w:tabs>
              <w:spacing w:after="200"/>
              <w:rPr>
                <w:sz w:val="22"/>
                <w:szCs w:val="22"/>
              </w:rPr>
            </w:pPr>
            <w:r>
              <w:rPr>
                <w:sz w:val="22"/>
                <w:szCs w:val="22"/>
              </w:rPr>
              <w:t xml:space="preserve">The language shall be:  </w:t>
            </w:r>
          </w:p>
        </w:tc>
        <w:tc>
          <w:tcPr>
            <w:tcW w:w="5161" w:type="dxa"/>
            <w:gridSpan w:val="2"/>
            <w:tcBorders>
              <w:left w:val="single" w:sz="6" w:space="0" w:color="000000"/>
              <w:right w:val="single" w:sz="4" w:space="0" w:color="000000"/>
            </w:tcBorders>
          </w:tcPr>
          <w:p w14:paraId="000006EE" w14:textId="77777777" w:rsidR="009D695D" w:rsidRDefault="00796E85">
            <w:pPr>
              <w:tabs>
                <w:tab w:val="right" w:pos="7164"/>
              </w:tabs>
              <w:spacing w:after="200"/>
              <w:rPr>
                <w:sz w:val="22"/>
                <w:szCs w:val="22"/>
              </w:rPr>
            </w:pPr>
            <w:r>
              <w:rPr>
                <w:i/>
                <w:sz w:val="22"/>
                <w:szCs w:val="22"/>
              </w:rPr>
              <w:t>English</w:t>
            </w:r>
          </w:p>
        </w:tc>
      </w:tr>
      <w:sdt>
        <w:sdtPr>
          <w:tag w:val="goog_rdk_105"/>
          <w:id w:val="-376548409"/>
        </w:sdtPr>
        <w:sdtEndPr/>
        <w:sdtContent>
          <w:tr w:rsidR="009D695D" w14:paraId="6A7710AD" w14:textId="77777777">
            <w:tc>
              <w:tcPr>
                <w:tcW w:w="1193" w:type="dxa"/>
                <w:gridSpan w:val="2"/>
                <w:tcBorders>
                  <w:left w:val="single" w:sz="4" w:space="0" w:color="000000"/>
                  <w:bottom w:val="nil"/>
                </w:tcBorders>
              </w:tcPr>
              <w:sdt>
                <w:sdtPr>
                  <w:tag w:val="goog_rdk_107"/>
                  <w:id w:val="1963841160"/>
                </w:sdtPr>
                <w:sdtEndPr/>
                <w:sdtContent>
                  <w:p w14:paraId="000006F0" w14:textId="77777777" w:rsidR="009D695D" w:rsidRDefault="001D0019">
                    <w:pPr>
                      <w:spacing w:after="200"/>
                      <w:rPr>
                        <w:b/>
                        <w:sz w:val="22"/>
                        <w:szCs w:val="22"/>
                      </w:rPr>
                    </w:pPr>
                    <w:sdt>
                      <w:sdtPr>
                        <w:tag w:val="goog_rdk_106"/>
                        <w:id w:val="-1800680589"/>
                      </w:sdtPr>
                      <w:sdtEndPr/>
                      <w:sdtContent>
                        <w:r w:rsidR="00796E85">
                          <w:rPr>
                            <w:b/>
                            <w:sz w:val="22"/>
                            <w:szCs w:val="22"/>
                          </w:rPr>
                          <w:t>8.1</w:t>
                        </w:r>
                      </w:sdtContent>
                    </w:sdt>
                  </w:p>
                </w:sdtContent>
              </w:sdt>
            </w:tc>
            <w:tc>
              <w:tcPr>
                <w:tcW w:w="8092" w:type="dxa"/>
                <w:gridSpan w:val="3"/>
                <w:tcBorders>
                  <w:top w:val="single" w:sz="6" w:space="0" w:color="000000"/>
                  <w:bottom w:val="nil"/>
                  <w:right w:val="single" w:sz="4" w:space="0" w:color="000000"/>
                </w:tcBorders>
              </w:tcPr>
              <w:sdt>
                <w:sdtPr>
                  <w:tag w:val="goog_rdk_111"/>
                  <w:id w:val="-333147852"/>
                </w:sdtPr>
                <w:sdtEndPr/>
                <w:sdtContent>
                  <w:p w14:paraId="000006F2" w14:textId="77777777" w:rsidR="009D695D" w:rsidRDefault="001D0019">
                    <w:pPr>
                      <w:tabs>
                        <w:tab w:val="right" w:pos="7164"/>
                      </w:tabs>
                      <w:spacing w:after="200"/>
                      <w:rPr>
                        <w:sz w:val="22"/>
                        <w:szCs w:val="22"/>
                      </w:rPr>
                    </w:pPr>
                    <w:sdt>
                      <w:sdtPr>
                        <w:tag w:val="goog_rdk_110"/>
                        <w:id w:val="-1963327250"/>
                      </w:sdtPr>
                      <w:sdtEndPr/>
                      <w:sdtContent>
                        <w:r w:rsidR="00796E85">
                          <w:rPr>
                            <w:sz w:val="22"/>
                            <w:szCs w:val="22"/>
                          </w:rPr>
                          <w:t xml:space="preserve">For </w:t>
                        </w:r>
                        <w:r w:rsidR="00796E85">
                          <w:rPr>
                            <w:b/>
                            <w:sz w:val="22"/>
                            <w:szCs w:val="22"/>
                            <w:u w:val="single"/>
                          </w:rPr>
                          <w:t>notices</w:t>
                        </w:r>
                        <w:r w:rsidR="00796E85">
                          <w:rPr>
                            <w:sz w:val="22"/>
                            <w:szCs w:val="22"/>
                          </w:rPr>
                          <w:t xml:space="preserve">, the </w:t>
                        </w:r>
                        <w:r w:rsidR="00796E85">
                          <w:t>Supplier</w:t>
                        </w:r>
                        <w:r w:rsidR="00796E85">
                          <w:rPr>
                            <w:sz w:val="22"/>
                            <w:szCs w:val="22"/>
                          </w:rPr>
                          <w:t>’s address shall be:</w:t>
                        </w:r>
                      </w:sdtContent>
                    </w:sdt>
                  </w:p>
                </w:sdtContent>
              </w:sdt>
            </w:tc>
          </w:tr>
        </w:sdtContent>
      </w:sdt>
      <w:sdt>
        <w:sdtPr>
          <w:tag w:val="goog_rdk_116"/>
          <w:id w:val="-151071704"/>
        </w:sdtPr>
        <w:sdtEndPr/>
        <w:sdtContent>
          <w:tr w:rsidR="009D695D" w14:paraId="11D6E0ED" w14:textId="77777777">
            <w:tc>
              <w:tcPr>
                <w:tcW w:w="1193" w:type="dxa"/>
                <w:gridSpan w:val="2"/>
                <w:tcBorders>
                  <w:top w:val="nil"/>
                  <w:left w:val="single" w:sz="4" w:space="0" w:color="000000"/>
                  <w:bottom w:val="nil"/>
                </w:tcBorders>
              </w:tcPr>
              <w:sdt>
                <w:sdtPr>
                  <w:tag w:val="goog_rdk_118"/>
                  <w:id w:val="-767536321"/>
                </w:sdtPr>
                <w:sdtEndPr/>
                <w:sdtContent>
                  <w:p w14:paraId="000006F5" w14:textId="77777777" w:rsidR="009D695D" w:rsidRDefault="001D0019">
                    <w:pPr>
                      <w:rPr>
                        <w:b/>
                        <w:sz w:val="22"/>
                        <w:szCs w:val="22"/>
                      </w:rPr>
                    </w:pPr>
                    <w:sdt>
                      <w:sdtPr>
                        <w:tag w:val="goog_rdk_117"/>
                        <w:id w:val="1081638932"/>
                      </w:sdtPr>
                      <w:sdtEndPr/>
                      <w:sdtContent/>
                    </w:sdt>
                  </w:p>
                </w:sdtContent>
              </w:sdt>
            </w:tc>
            <w:tc>
              <w:tcPr>
                <w:tcW w:w="2931" w:type="dxa"/>
                <w:tcBorders>
                  <w:top w:val="nil"/>
                  <w:bottom w:val="nil"/>
                  <w:right w:val="single" w:sz="6" w:space="0" w:color="000000"/>
                </w:tcBorders>
              </w:tcPr>
              <w:sdt>
                <w:sdtPr>
                  <w:tag w:val="goog_rdk_122"/>
                  <w:id w:val="955605463"/>
                </w:sdtPr>
                <w:sdtEndPr/>
                <w:sdtContent>
                  <w:p w14:paraId="000006F7" w14:textId="77777777" w:rsidR="009D695D" w:rsidRDefault="001D0019">
                    <w:pPr>
                      <w:tabs>
                        <w:tab w:val="right" w:pos="7164"/>
                      </w:tabs>
                      <w:spacing w:line="276" w:lineRule="auto"/>
                      <w:rPr>
                        <w:sz w:val="22"/>
                        <w:szCs w:val="22"/>
                      </w:rPr>
                    </w:pPr>
                    <w:sdt>
                      <w:sdtPr>
                        <w:tag w:val="goog_rdk_121"/>
                        <w:id w:val="-503362598"/>
                      </w:sdtPr>
                      <w:sdtEndPr/>
                      <w:sdtContent>
                        <w:r w:rsidR="00796E85">
                          <w:rPr>
                            <w:sz w:val="22"/>
                            <w:szCs w:val="22"/>
                          </w:rPr>
                          <w:t>Attention:</w:t>
                        </w:r>
                      </w:sdtContent>
                    </w:sdt>
                  </w:p>
                </w:sdtContent>
              </w:sdt>
            </w:tc>
            <w:tc>
              <w:tcPr>
                <w:tcW w:w="5161" w:type="dxa"/>
                <w:gridSpan w:val="2"/>
                <w:tcBorders>
                  <w:top w:val="nil"/>
                  <w:left w:val="single" w:sz="6" w:space="0" w:color="000000"/>
                  <w:bottom w:val="nil"/>
                  <w:right w:val="single" w:sz="4" w:space="0" w:color="000000"/>
                </w:tcBorders>
              </w:tcPr>
              <w:sdt>
                <w:sdtPr>
                  <w:tag w:val="goog_rdk_124"/>
                  <w:id w:val="1238370804"/>
                </w:sdtPr>
                <w:sdtEndPr/>
                <w:sdtContent>
                  <w:p w14:paraId="000006F8" w14:textId="77777777" w:rsidR="009D695D" w:rsidRDefault="001D0019">
                    <w:pPr>
                      <w:tabs>
                        <w:tab w:val="right" w:pos="7164"/>
                      </w:tabs>
                      <w:spacing w:line="276" w:lineRule="auto"/>
                      <w:rPr>
                        <w:sz w:val="22"/>
                        <w:szCs w:val="22"/>
                      </w:rPr>
                    </w:pPr>
                    <w:sdt>
                      <w:sdtPr>
                        <w:tag w:val="goog_rdk_123"/>
                        <w:id w:val="-956335725"/>
                      </w:sdtPr>
                      <w:sdtEndPr/>
                      <w:sdtContent/>
                    </w:sdt>
                  </w:p>
                </w:sdtContent>
              </w:sdt>
            </w:tc>
          </w:tr>
        </w:sdtContent>
      </w:sdt>
      <w:sdt>
        <w:sdtPr>
          <w:tag w:val="goog_rdk_127"/>
          <w:id w:val="1002238040"/>
        </w:sdtPr>
        <w:sdtEndPr/>
        <w:sdtContent>
          <w:tr w:rsidR="009D695D" w14:paraId="5578FF13" w14:textId="77777777">
            <w:tc>
              <w:tcPr>
                <w:tcW w:w="1193" w:type="dxa"/>
                <w:gridSpan w:val="2"/>
                <w:tcBorders>
                  <w:top w:val="nil"/>
                  <w:left w:val="single" w:sz="4" w:space="0" w:color="000000"/>
                  <w:bottom w:val="nil"/>
                </w:tcBorders>
              </w:tcPr>
              <w:sdt>
                <w:sdtPr>
                  <w:tag w:val="goog_rdk_129"/>
                  <w:id w:val="-416094235"/>
                </w:sdtPr>
                <w:sdtEndPr/>
                <w:sdtContent>
                  <w:p w14:paraId="000006FA" w14:textId="77777777" w:rsidR="009D695D" w:rsidRDefault="001D0019">
                    <w:pPr>
                      <w:rPr>
                        <w:b/>
                        <w:sz w:val="22"/>
                        <w:szCs w:val="22"/>
                      </w:rPr>
                    </w:pPr>
                    <w:sdt>
                      <w:sdtPr>
                        <w:tag w:val="goog_rdk_128"/>
                        <w:id w:val="1626354973"/>
                      </w:sdtPr>
                      <w:sdtEndPr/>
                      <w:sdtContent/>
                    </w:sdt>
                  </w:p>
                </w:sdtContent>
              </w:sdt>
            </w:tc>
            <w:tc>
              <w:tcPr>
                <w:tcW w:w="2931" w:type="dxa"/>
                <w:tcBorders>
                  <w:top w:val="nil"/>
                  <w:bottom w:val="nil"/>
                  <w:right w:val="single" w:sz="6" w:space="0" w:color="000000"/>
                </w:tcBorders>
              </w:tcPr>
              <w:sdt>
                <w:sdtPr>
                  <w:tag w:val="goog_rdk_133"/>
                  <w:id w:val="1928540400"/>
                </w:sdtPr>
                <w:sdtEndPr/>
                <w:sdtContent>
                  <w:p w14:paraId="000006FC" w14:textId="77777777" w:rsidR="009D695D" w:rsidRDefault="001D0019">
                    <w:pPr>
                      <w:tabs>
                        <w:tab w:val="right" w:pos="7164"/>
                      </w:tabs>
                      <w:spacing w:line="276" w:lineRule="auto"/>
                      <w:rPr>
                        <w:sz w:val="22"/>
                        <w:szCs w:val="22"/>
                      </w:rPr>
                    </w:pPr>
                    <w:sdt>
                      <w:sdtPr>
                        <w:tag w:val="goog_rdk_132"/>
                        <w:id w:val="-1746566397"/>
                      </w:sdtPr>
                      <w:sdtEndPr/>
                      <w:sdtContent>
                        <w:r w:rsidR="00796E85">
                          <w:rPr>
                            <w:sz w:val="22"/>
                            <w:szCs w:val="22"/>
                          </w:rPr>
                          <w:t>Street Address:</w:t>
                        </w:r>
                      </w:sdtContent>
                    </w:sdt>
                  </w:p>
                </w:sdtContent>
              </w:sdt>
            </w:tc>
            <w:tc>
              <w:tcPr>
                <w:tcW w:w="5161" w:type="dxa"/>
                <w:gridSpan w:val="2"/>
                <w:tcBorders>
                  <w:top w:val="nil"/>
                  <w:left w:val="single" w:sz="6" w:space="0" w:color="000000"/>
                  <w:bottom w:val="nil"/>
                  <w:right w:val="single" w:sz="4" w:space="0" w:color="000000"/>
                </w:tcBorders>
              </w:tcPr>
              <w:sdt>
                <w:sdtPr>
                  <w:tag w:val="goog_rdk_135"/>
                  <w:id w:val="-3286321"/>
                </w:sdtPr>
                <w:sdtEndPr/>
                <w:sdtContent>
                  <w:p w14:paraId="000006FD" w14:textId="77777777" w:rsidR="009D695D" w:rsidRDefault="001D0019">
                    <w:pPr>
                      <w:tabs>
                        <w:tab w:val="right" w:pos="7164"/>
                      </w:tabs>
                      <w:spacing w:line="276" w:lineRule="auto"/>
                      <w:rPr>
                        <w:sz w:val="22"/>
                        <w:szCs w:val="22"/>
                      </w:rPr>
                    </w:pPr>
                    <w:sdt>
                      <w:sdtPr>
                        <w:tag w:val="goog_rdk_134"/>
                        <w:id w:val="-911073653"/>
                      </w:sdtPr>
                      <w:sdtEndPr/>
                      <w:sdtContent/>
                    </w:sdt>
                  </w:p>
                </w:sdtContent>
              </w:sdt>
            </w:tc>
          </w:tr>
        </w:sdtContent>
      </w:sdt>
      <w:sdt>
        <w:sdtPr>
          <w:tag w:val="goog_rdk_138"/>
          <w:id w:val="2097051143"/>
        </w:sdtPr>
        <w:sdtEndPr/>
        <w:sdtContent>
          <w:tr w:rsidR="009D695D" w14:paraId="32068094" w14:textId="77777777">
            <w:tc>
              <w:tcPr>
                <w:tcW w:w="1193" w:type="dxa"/>
                <w:gridSpan w:val="2"/>
                <w:tcBorders>
                  <w:top w:val="nil"/>
                  <w:left w:val="single" w:sz="4" w:space="0" w:color="000000"/>
                  <w:bottom w:val="nil"/>
                </w:tcBorders>
              </w:tcPr>
              <w:sdt>
                <w:sdtPr>
                  <w:tag w:val="goog_rdk_140"/>
                  <w:id w:val="-633415656"/>
                </w:sdtPr>
                <w:sdtEndPr/>
                <w:sdtContent>
                  <w:p w14:paraId="000006FF" w14:textId="77777777" w:rsidR="009D695D" w:rsidRDefault="001D0019">
                    <w:pPr>
                      <w:rPr>
                        <w:b/>
                        <w:sz w:val="22"/>
                        <w:szCs w:val="22"/>
                      </w:rPr>
                    </w:pPr>
                    <w:sdt>
                      <w:sdtPr>
                        <w:tag w:val="goog_rdk_139"/>
                        <w:id w:val="-744264776"/>
                      </w:sdtPr>
                      <w:sdtEndPr/>
                      <w:sdtContent/>
                    </w:sdt>
                  </w:p>
                </w:sdtContent>
              </w:sdt>
            </w:tc>
            <w:tc>
              <w:tcPr>
                <w:tcW w:w="2931" w:type="dxa"/>
                <w:tcBorders>
                  <w:top w:val="nil"/>
                  <w:bottom w:val="nil"/>
                  <w:right w:val="single" w:sz="6" w:space="0" w:color="000000"/>
                </w:tcBorders>
              </w:tcPr>
              <w:sdt>
                <w:sdtPr>
                  <w:tag w:val="goog_rdk_144"/>
                  <w:id w:val="935103394"/>
                </w:sdtPr>
                <w:sdtEndPr/>
                <w:sdtContent>
                  <w:p w14:paraId="00000701" w14:textId="77777777" w:rsidR="009D695D" w:rsidRDefault="001D0019">
                    <w:pPr>
                      <w:tabs>
                        <w:tab w:val="right" w:pos="7164"/>
                      </w:tabs>
                      <w:spacing w:line="276" w:lineRule="auto"/>
                      <w:rPr>
                        <w:sz w:val="22"/>
                        <w:szCs w:val="22"/>
                      </w:rPr>
                    </w:pPr>
                    <w:sdt>
                      <w:sdtPr>
                        <w:tag w:val="goog_rdk_143"/>
                        <w:id w:val="1750840116"/>
                      </w:sdtPr>
                      <w:sdtEndPr/>
                      <w:sdtContent>
                        <w:r w:rsidR="00796E85">
                          <w:rPr>
                            <w:sz w:val="22"/>
                            <w:szCs w:val="22"/>
                          </w:rPr>
                          <w:t>Floor/ Room number</w:t>
                        </w:r>
                        <w:r w:rsidR="00796E85">
                          <w:rPr>
                            <w:i/>
                            <w:sz w:val="22"/>
                            <w:szCs w:val="22"/>
                          </w:rPr>
                          <w:t>:</w:t>
                        </w:r>
                      </w:sdtContent>
                    </w:sdt>
                  </w:p>
                </w:sdtContent>
              </w:sdt>
            </w:tc>
            <w:tc>
              <w:tcPr>
                <w:tcW w:w="5161" w:type="dxa"/>
                <w:gridSpan w:val="2"/>
                <w:tcBorders>
                  <w:top w:val="nil"/>
                  <w:left w:val="single" w:sz="6" w:space="0" w:color="000000"/>
                  <w:bottom w:val="nil"/>
                  <w:right w:val="single" w:sz="4" w:space="0" w:color="000000"/>
                </w:tcBorders>
              </w:tcPr>
              <w:sdt>
                <w:sdtPr>
                  <w:tag w:val="goog_rdk_146"/>
                  <w:id w:val="-721445138"/>
                </w:sdtPr>
                <w:sdtEndPr/>
                <w:sdtContent>
                  <w:p w14:paraId="00000702" w14:textId="77777777" w:rsidR="009D695D" w:rsidRDefault="001D0019">
                    <w:pPr>
                      <w:tabs>
                        <w:tab w:val="right" w:pos="7164"/>
                      </w:tabs>
                      <w:spacing w:line="276" w:lineRule="auto"/>
                      <w:rPr>
                        <w:sz w:val="22"/>
                        <w:szCs w:val="22"/>
                      </w:rPr>
                    </w:pPr>
                    <w:sdt>
                      <w:sdtPr>
                        <w:tag w:val="goog_rdk_145"/>
                        <w:id w:val="434573130"/>
                      </w:sdtPr>
                      <w:sdtEndPr/>
                      <w:sdtContent/>
                    </w:sdt>
                  </w:p>
                </w:sdtContent>
              </w:sdt>
            </w:tc>
          </w:tr>
        </w:sdtContent>
      </w:sdt>
      <w:sdt>
        <w:sdtPr>
          <w:tag w:val="goog_rdk_149"/>
          <w:id w:val="1009651579"/>
        </w:sdtPr>
        <w:sdtEndPr/>
        <w:sdtContent>
          <w:tr w:rsidR="009D695D" w14:paraId="34D658C0" w14:textId="77777777">
            <w:tc>
              <w:tcPr>
                <w:tcW w:w="1193" w:type="dxa"/>
                <w:gridSpan w:val="2"/>
                <w:tcBorders>
                  <w:top w:val="nil"/>
                  <w:left w:val="single" w:sz="4" w:space="0" w:color="000000"/>
                  <w:bottom w:val="nil"/>
                </w:tcBorders>
              </w:tcPr>
              <w:sdt>
                <w:sdtPr>
                  <w:tag w:val="goog_rdk_151"/>
                  <w:id w:val="-20169380"/>
                </w:sdtPr>
                <w:sdtEndPr/>
                <w:sdtContent>
                  <w:p w14:paraId="00000704" w14:textId="77777777" w:rsidR="009D695D" w:rsidRDefault="001D0019">
                    <w:pPr>
                      <w:rPr>
                        <w:b/>
                        <w:sz w:val="22"/>
                        <w:szCs w:val="22"/>
                      </w:rPr>
                    </w:pPr>
                    <w:sdt>
                      <w:sdtPr>
                        <w:tag w:val="goog_rdk_150"/>
                        <w:id w:val="1129364062"/>
                      </w:sdtPr>
                      <w:sdtEndPr/>
                      <w:sdtContent/>
                    </w:sdt>
                  </w:p>
                </w:sdtContent>
              </w:sdt>
            </w:tc>
            <w:tc>
              <w:tcPr>
                <w:tcW w:w="2931" w:type="dxa"/>
                <w:tcBorders>
                  <w:top w:val="nil"/>
                  <w:bottom w:val="nil"/>
                  <w:right w:val="single" w:sz="6" w:space="0" w:color="000000"/>
                </w:tcBorders>
              </w:tcPr>
              <w:sdt>
                <w:sdtPr>
                  <w:tag w:val="goog_rdk_155"/>
                  <w:id w:val="1073396329"/>
                </w:sdtPr>
                <w:sdtEndPr/>
                <w:sdtContent>
                  <w:p w14:paraId="00000706" w14:textId="77777777" w:rsidR="009D695D" w:rsidRDefault="001D0019">
                    <w:pPr>
                      <w:tabs>
                        <w:tab w:val="right" w:pos="7164"/>
                      </w:tabs>
                      <w:spacing w:line="276" w:lineRule="auto"/>
                      <w:rPr>
                        <w:sz w:val="22"/>
                        <w:szCs w:val="22"/>
                      </w:rPr>
                    </w:pPr>
                    <w:sdt>
                      <w:sdtPr>
                        <w:tag w:val="goog_rdk_154"/>
                        <w:id w:val="1073396813"/>
                      </w:sdtPr>
                      <w:sdtEndPr/>
                      <w:sdtContent>
                        <w:r w:rsidR="00796E85">
                          <w:rPr>
                            <w:sz w:val="22"/>
                            <w:szCs w:val="22"/>
                          </w:rPr>
                          <w:t>City:</w:t>
                        </w:r>
                      </w:sdtContent>
                    </w:sdt>
                  </w:p>
                </w:sdtContent>
              </w:sdt>
            </w:tc>
            <w:tc>
              <w:tcPr>
                <w:tcW w:w="5161" w:type="dxa"/>
                <w:gridSpan w:val="2"/>
                <w:tcBorders>
                  <w:top w:val="nil"/>
                  <w:left w:val="single" w:sz="6" w:space="0" w:color="000000"/>
                  <w:bottom w:val="nil"/>
                  <w:right w:val="single" w:sz="4" w:space="0" w:color="000000"/>
                </w:tcBorders>
              </w:tcPr>
              <w:sdt>
                <w:sdtPr>
                  <w:tag w:val="goog_rdk_157"/>
                  <w:id w:val="-1141188024"/>
                </w:sdtPr>
                <w:sdtEndPr/>
                <w:sdtContent>
                  <w:p w14:paraId="00000707" w14:textId="77777777" w:rsidR="009D695D" w:rsidRDefault="001D0019">
                    <w:pPr>
                      <w:tabs>
                        <w:tab w:val="right" w:pos="7164"/>
                      </w:tabs>
                      <w:spacing w:line="276" w:lineRule="auto"/>
                      <w:rPr>
                        <w:sz w:val="22"/>
                        <w:szCs w:val="22"/>
                      </w:rPr>
                    </w:pPr>
                    <w:sdt>
                      <w:sdtPr>
                        <w:tag w:val="goog_rdk_156"/>
                        <w:id w:val="-1101786044"/>
                      </w:sdtPr>
                      <w:sdtEndPr/>
                      <w:sdtContent/>
                    </w:sdt>
                  </w:p>
                </w:sdtContent>
              </w:sdt>
            </w:tc>
          </w:tr>
        </w:sdtContent>
      </w:sdt>
      <w:sdt>
        <w:sdtPr>
          <w:tag w:val="goog_rdk_160"/>
          <w:id w:val="-533189729"/>
        </w:sdtPr>
        <w:sdtEndPr/>
        <w:sdtContent>
          <w:tr w:rsidR="009D695D" w14:paraId="58F9541C" w14:textId="77777777">
            <w:tc>
              <w:tcPr>
                <w:tcW w:w="1193" w:type="dxa"/>
                <w:gridSpan w:val="2"/>
                <w:tcBorders>
                  <w:top w:val="nil"/>
                  <w:left w:val="single" w:sz="4" w:space="0" w:color="000000"/>
                  <w:bottom w:val="nil"/>
                </w:tcBorders>
              </w:tcPr>
              <w:sdt>
                <w:sdtPr>
                  <w:tag w:val="goog_rdk_162"/>
                  <w:id w:val="830795504"/>
                </w:sdtPr>
                <w:sdtEndPr/>
                <w:sdtContent>
                  <w:p w14:paraId="00000709" w14:textId="77777777" w:rsidR="009D695D" w:rsidRDefault="001D0019">
                    <w:pPr>
                      <w:rPr>
                        <w:b/>
                        <w:sz w:val="22"/>
                        <w:szCs w:val="22"/>
                      </w:rPr>
                    </w:pPr>
                    <w:sdt>
                      <w:sdtPr>
                        <w:tag w:val="goog_rdk_161"/>
                        <w:id w:val="926698151"/>
                      </w:sdtPr>
                      <w:sdtEndPr/>
                      <w:sdtContent/>
                    </w:sdt>
                  </w:p>
                </w:sdtContent>
              </w:sdt>
            </w:tc>
            <w:tc>
              <w:tcPr>
                <w:tcW w:w="2931" w:type="dxa"/>
                <w:tcBorders>
                  <w:top w:val="nil"/>
                  <w:bottom w:val="nil"/>
                  <w:right w:val="single" w:sz="6" w:space="0" w:color="000000"/>
                </w:tcBorders>
              </w:tcPr>
              <w:sdt>
                <w:sdtPr>
                  <w:tag w:val="goog_rdk_166"/>
                  <w:id w:val="616096587"/>
                </w:sdtPr>
                <w:sdtEndPr/>
                <w:sdtContent>
                  <w:p w14:paraId="0000070B" w14:textId="77777777" w:rsidR="009D695D" w:rsidRDefault="001D0019">
                    <w:pPr>
                      <w:tabs>
                        <w:tab w:val="right" w:pos="7164"/>
                      </w:tabs>
                      <w:spacing w:line="276" w:lineRule="auto"/>
                      <w:rPr>
                        <w:sz w:val="22"/>
                        <w:szCs w:val="22"/>
                      </w:rPr>
                    </w:pPr>
                    <w:sdt>
                      <w:sdtPr>
                        <w:tag w:val="goog_rdk_165"/>
                        <w:id w:val="-551692713"/>
                      </w:sdtPr>
                      <w:sdtEndPr/>
                      <w:sdtContent>
                        <w:r w:rsidR="00796E85">
                          <w:rPr>
                            <w:sz w:val="22"/>
                            <w:szCs w:val="22"/>
                          </w:rPr>
                          <w:t>Post Code:</w:t>
                        </w:r>
                      </w:sdtContent>
                    </w:sdt>
                  </w:p>
                </w:sdtContent>
              </w:sdt>
            </w:tc>
            <w:tc>
              <w:tcPr>
                <w:tcW w:w="5161" w:type="dxa"/>
                <w:gridSpan w:val="2"/>
                <w:tcBorders>
                  <w:top w:val="nil"/>
                  <w:left w:val="single" w:sz="6" w:space="0" w:color="000000"/>
                  <w:bottom w:val="nil"/>
                  <w:right w:val="single" w:sz="4" w:space="0" w:color="000000"/>
                </w:tcBorders>
              </w:tcPr>
              <w:sdt>
                <w:sdtPr>
                  <w:tag w:val="goog_rdk_168"/>
                  <w:id w:val="558370446"/>
                </w:sdtPr>
                <w:sdtEndPr/>
                <w:sdtContent>
                  <w:p w14:paraId="0000070C" w14:textId="77777777" w:rsidR="009D695D" w:rsidRDefault="001D0019">
                    <w:pPr>
                      <w:tabs>
                        <w:tab w:val="right" w:pos="7164"/>
                      </w:tabs>
                      <w:spacing w:line="276" w:lineRule="auto"/>
                      <w:rPr>
                        <w:i/>
                        <w:sz w:val="22"/>
                        <w:szCs w:val="22"/>
                      </w:rPr>
                    </w:pPr>
                    <w:sdt>
                      <w:sdtPr>
                        <w:tag w:val="goog_rdk_167"/>
                        <w:id w:val="232358590"/>
                      </w:sdtPr>
                      <w:sdtEndPr/>
                      <w:sdtContent/>
                    </w:sdt>
                  </w:p>
                </w:sdtContent>
              </w:sdt>
            </w:tc>
          </w:tr>
        </w:sdtContent>
      </w:sdt>
      <w:sdt>
        <w:sdtPr>
          <w:tag w:val="goog_rdk_171"/>
          <w:id w:val="-528102437"/>
        </w:sdtPr>
        <w:sdtEndPr/>
        <w:sdtContent>
          <w:tr w:rsidR="009D695D" w14:paraId="6A5F977C" w14:textId="77777777">
            <w:tc>
              <w:tcPr>
                <w:tcW w:w="1193" w:type="dxa"/>
                <w:gridSpan w:val="2"/>
                <w:tcBorders>
                  <w:top w:val="nil"/>
                  <w:left w:val="single" w:sz="4" w:space="0" w:color="000000"/>
                  <w:bottom w:val="nil"/>
                </w:tcBorders>
              </w:tcPr>
              <w:sdt>
                <w:sdtPr>
                  <w:tag w:val="goog_rdk_173"/>
                  <w:id w:val="2026516608"/>
                </w:sdtPr>
                <w:sdtEndPr/>
                <w:sdtContent>
                  <w:p w14:paraId="0000070E" w14:textId="77777777" w:rsidR="009D695D" w:rsidRDefault="001D0019">
                    <w:pPr>
                      <w:rPr>
                        <w:b/>
                        <w:sz w:val="22"/>
                        <w:szCs w:val="22"/>
                      </w:rPr>
                    </w:pPr>
                    <w:sdt>
                      <w:sdtPr>
                        <w:tag w:val="goog_rdk_172"/>
                        <w:id w:val="-888257727"/>
                      </w:sdtPr>
                      <w:sdtEndPr/>
                      <w:sdtContent/>
                    </w:sdt>
                  </w:p>
                </w:sdtContent>
              </w:sdt>
            </w:tc>
            <w:tc>
              <w:tcPr>
                <w:tcW w:w="2931" w:type="dxa"/>
                <w:tcBorders>
                  <w:top w:val="nil"/>
                  <w:bottom w:val="nil"/>
                  <w:right w:val="single" w:sz="6" w:space="0" w:color="000000"/>
                </w:tcBorders>
              </w:tcPr>
              <w:sdt>
                <w:sdtPr>
                  <w:tag w:val="goog_rdk_177"/>
                  <w:id w:val="-571359644"/>
                </w:sdtPr>
                <w:sdtEndPr/>
                <w:sdtContent>
                  <w:p w14:paraId="00000710" w14:textId="77777777" w:rsidR="009D695D" w:rsidRDefault="001D0019">
                    <w:pPr>
                      <w:tabs>
                        <w:tab w:val="right" w:pos="7164"/>
                      </w:tabs>
                      <w:spacing w:line="276" w:lineRule="auto"/>
                      <w:rPr>
                        <w:sz w:val="22"/>
                        <w:szCs w:val="22"/>
                      </w:rPr>
                    </w:pPr>
                    <w:sdt>
                      <w:sdtPr>
                        <w:tag w:val="goog_rdk_176"/>
                        <w:id w:val="-531497765"/>
                      </w:sdtPr>
                      <w:sdtEndPr/>
                      <w:sdtContent>
                        <w:r w:rsidR="00796E85">
                          <w:rPr>
                            <w:sz w:val="22"/>
                            <w:szCs w:val="22"/>
                          </w:rPr>
                          <w:t>Country:</w:t>
                        </w:r>
                      </w:sdtContent>
                    </w:sdt>
                  </w:p>
                </w:sdtContent>
              </w:sdt>
            </w:tc>
            <w:tc>
              <w:tcPr>
                <w:tcW w:w="5161" w:type="dxa"/>
                <w:gridSpan w:val="2"/>
                <w:tcBorders>
                  <w:top w:val="nil"/>
                  <w:left w:val="single" w:sz="6" w:space="0" w:color="000000"/>
                  <w:bottom w:val="nil"/>
                  <w:right w:val="single" w:sz="4" w:space="0" w:color="000000"/>
                </w:tcBorders>
              </w:tcPr>
              <w:sdt>
                <w:sdtPr>
                  <w:tag w:val="goog_rdk_179"/>
                  <w:id w:val="-905919200"/>
                </w:sdtPr>
                <w:sdtEndPr/>
                <w:sdtContent>
                  <w:p w14:paraId="00000711" w14:textId="77777777" w:rsidR="009D695D" w:rsidRDefault="001D0019">
                    <w:pPr>
                      <w:tabs>
                        <w:tab w:val="right" w:pos="7164"/>
                      </w:tabs>
                      <w:spacing w:line="276" w:lineRule="auto"/>
                      <w:rPr>
                        <w:i/>
                        <w:sz w:val="22"/>
                        <w:szCs w:val="22"/>
                      </w:rPr>
                    </w:pPr>
                    <w:sdt>
                      <w:sdtPr>
                        <w:tag w:val="goog_rdk_178"/>
                        <w:id w:val="1707058141"/>
                      </w:sdtPr>
                      <w:sdtEndPr/>
                      <w:sdtContent/>
                    </w:sdt>
                  </w:p>
                </w:sdtContent>
              </w:sdt>
            </w:tc>
          </w:tr>
        </w:sdtContent>
      </w:sdt>
      <w:sdt>
        <w:sdtPr>
          <w:tag w:val="goog_rdk_182"/>
          <w:id w:val="-640342876"/>
        </w:sdtPr>
        <w:sdtEndPr/>
        <w:sdtContent>
          <w:tr w:rsidR="009D695D" w14:paraId="13D4FC98" w14:textId="77777777">
            <w:tc>
              <w:tcPr>
                <w:tcW w:w="1193" w:type="dxa"/>
                <w:gridSpan w:val="2"/>
                <w:tcBorders>
                  <w:top w:val="nil"/>
                  <w:left w:val="single" w:sz="4" w:space="0" w:color="000000"/>
                  <w:bottom w:val="nil"/>
                </w:tcBorders>
              </w:tcPr>
              <w:sdt>
                <w:sdtPr>
                  <w:tag w:val="goog_rdk_184"/>
                  <w:id w:val="-1271161326"/>
                </w:sdtPr>
                <w:sdtEndPr/>
                <w:sdtContent>
                  <w:p w14:paraId="00000713" w14:textId="77777777" w:rsidR="009D695D" w:rsidRDefault="001D0019">
                    <w:pPr>
                      <w:rPr>
                        <w:b/>
                        <w:sz w:val="22"/>
                        <w:szCs w:val="22"/>
                      </w:rPr>
                    </w:pPr>
                    <w:sdt>
                      <w:sdtPr>
                        <w:tag w:val="goog_rdk_183"/>
                        <w:id w:val="-15936770"/>
                      </w:sdtPr>
                      <w:sdtEndPr/>
                      <w:sdtContent/>
                    </w:sdt>
                  </w:p>
                </w:sdtContent>
              </w:sdt>
            </w:tc>
            <w:tc>
              <w:tcPr>
                <w:tcW w:w="2931" w:type="dxa"/>
                <w:tcBorders>
                  <w:top w:val="nil"/>
                  <w:bottom w:val="nil"/>
                  <w:right w:val="single" w:sz="6" w:space="0" w:color="000000"/>
                </w:tcBorders>
              </w:tcPr>
              <w:sdt>
                <w:sdtPr>
                  <w:tag w:val="goog_rdk_188"/>
                  <w:id w:val="-1629999595"/>
                </w:sdtPr>
                <w:sdtEndPr/>
                <w:sdtContent>
                  <w:p w14:paraId="00000715" w14:textId="77777777" w:rsidR="009D695D" w:rsidRDefault="001D0019">
                    <w:pPr>
                      <w:tabs>
                        <w:tab w:val="right" w:pos="7164"/>
                      </w:tabs>
                      <w:spacing w:line="276" w:lineRule="auto"/>
                      <w:rPr>
                        <w:sz w:val="22"/>
                        <w:szCs w:val="22"/>
                      </w:rPr>
                    </w:pPr>
                    <w:sdt>
                      <w:sdtPr>
                        <w:tag w:val="goog_rdk_187"/>
                        <w:id w:val="-2131925516"/>
                      </w:sdtPr>
                      <w:sdtEndPr/>
                      <w:sdtContent>
                        <w:r w:rsidR="00796E85">
                          <w:rPr>
                            <w:sz w:val="22"/>
                            <w:szCs w:val="22"/>
                          </w:rPr>
                          <w:t>Telephone:</w:t>
                        </w:r>
                      </w:sdtContent>
                    </w:sdt>
                  </w:p>
                </w:sdtContent>
              </w:sdt>
            </w:tc>
            <w:tc>
              <w:tcPr>
                <w:tcW w:w="5161" w:type="dxa"/>
                <w:gridSpan w:val="2"/>
                <w:tcBorders>
                  <w:top w:val="nil"/>
                  <w:left w:val="single" w:sz="6" w:space="0" w:color="000000"/>
                  <w:bottom w:val="nil"/>
                  <w:right w:val="single" w:sz="4" w:space="0" w:color="000000"/>
                </w:tcBorders>
              </w:tcPr>
              <w:sdt>
                <w:sdtPr>
                  <w:tag w:val="goog_rdk_190"/>
                  <w:id w:val="503241854"/>
                </w:sdtPr>
                <w:sdtEndPr/>
                <w:sdtContent>
                  <w:p w14:paraId="00000716" w14:textId="77777777" w:rsidR="009D695D" w:rsidRDefault="001D0019">
                    <w:pPr>
                      <w:tabs>
                        <w:tab w:val="right" w:pos="7164"/>
                      </w:tabs>
                      <w:spacing w:line="276" w:lineRule="auto"/>
                      <w:rPr>
                        <w:i/>
                        <w:sz w:val="22"/>
                        <w:szCs w:val="22"/>
                      </w:rPr>
                    </w:pPr>
                    <w:sdt>
                      <w:sdtPr>
                        <w:tag w:val="goog_rdk_189"/>
                        <w:id w:val="744768646"/>
                      </w:sdtPr>
                      <w:sdtEndPr/>
                      <w:sdtContent/>
                    </w:sdt>
                  </w:p>
                </w:sdtContent>
              </w:sdt>
            </w:tc>
          </w:tr>
        </w:sdtContent>
      </w:sdt>
      <w:sdt>
        <w:sdtPr>
          <w:tag w:val="goog_rdk_193"/>
          <w:id w:val="133695960"/>
        </w:sdtPr>
        <w:sdtEndPr/>
        <w:sdtContent>
          <w:tr w:rsidR="009D695D" w14:paraId="08AA2FE7" w14:textId="77777777">
            <w:tc>
              <w:tcPr>
                <w:tcW w:w="1193" w:type="dxa"/>
                <w:gridSpan w:val="2"/>
                <w:tcBorders>
                  <w:top w:val="nil"/>
                  <w:left w:val="single" w:sz="4" w:space="0" w:color="000000"/>
                  <w:bottom w:val="nil"/>
                </w:tcBorders>
              </w:tcPr>
              <w:sdt>
                <w:sdtPr>
                  <w:tag w:val="goog_rdk_195"/>
                  <w:id w:val="1383990234"/>
                </w:sdtPr>
                <w:sdtEndPr/>
                <w:sdtContent>
                  <w:p w14:paraId="00000718" w14:textId="77777777" w:rsidR="009D695D" w:rsidRDefault="001D0019">
                    <w:pPr>
                      <w:rPr>
                        <w:b/>
                        <w:sz w:val="22"/>
                        <w:szCs w:val="22"/>
                      </w:rPr>
                    </w:pPr>
                    <w:sdt>
                      <w:sdtPr>
                        <w:tag w:val="goog_rdk_194"/>
                        <w:id w:val="-198932677"/>
                      </w:sdtPr>
                      <w:sdtEndPr/>
                      <w:sdtContent/>
                    </w:sdt>
                  </w:p>
                </w:sdtContent>
              </w:sdt>
            </w:tc>
            <w:tc>
              <w:tcPr>
                <w:tcW w:w="2931" w:type="dxa"/>
                <w:tcBorders>
                  <w:top w:val="nil"/>
                  <w:bottom w:val="nil"/>
                  <w:right w:val="single" w:sz="6" w:space="0" w:color="000000"/>
                </w:tcBorders>
              </w:tcPr>
              <w:sdt>
                <w:sdtPr>
                  <w:tag w:val="goog_rdk_199"/>
                  <w:id w:val="1887839116"/>
                </w:sdtPr>
                <w:sdtEndPr/>
                <w:sdtContent>
                  <w:p w14:paraId="0000071A" w14:textId="77777777" w:rsidR="009D695D" w:rsidRDefault="001D0019">
                    <w:pPr>
                      <w:tabs>
                        <w:tab w:val="right" w:pos="7164"/>
                      </w:tabs>
                      <w:spacing w:line="276" w:lineRule="auto"/>
                      <w:rPr>
                        <w:sz w:val="22"/>
                        <w:szCs w:val="22"/>
                      </w:rPr>
                    </w:pPr>
                    <w:sdt>
                      <w:sdtPr>
                        <w:tag w:val="goog_rdk_198"/>
                        <w:id w:val="-61952166"/>
                      </w:sdtPr>
                      <w:sdtEndPr/>
                      <w:sdtContent>
                        <w:r w:rsidR="00796E85">
                          <w:rPr>
                            <w:sz w:val="22"/>
                            <w:szCs w:val="22"/>
                          </w:rPr>
                          <w:t>Facsimile number:</w:t>
                        </w:r>
                      </w:sdtContent>
                    </w:sdt>
                  </w:p>
                </w:sdtContent>
              </w:sdt>
            </w:tc>
            <w:tc>
              <w:tcPr>
                <w:tcW w:w="5161" w:type="dxa"/>
                <w:gridSpan w:val="2"/>
                <w:tcBorders>
                  <w:top w:val="nil"/>
                  <w:left w:val="single" w:sz="6" w:space="0" w:color="000000"/>
                  <w:bottom w:val="nil"/>
                  <w:right w:val="single" w:sz="4" w:space="0" w:color="000000"/>
                </w:tcBorders>
              </w:tcPr>
              <w:sdt>
                <w:sdtPr>
                  <w:tag w:val="goog_rdk_201"/>
                  <w:id w:val="-1346550270"/>
                </w:sdtPr>
                <w:sdtEndPr/>
                <w:sdtContent>
                  <w:p w14:paraId="0000071B" w14:textId="77777777" w:rsidR="009D695D" w:rsidRDefault="001D0019">
                    <w:pPr>
                      <w:tabs>
                        <w:tab w:val="right" w:pos="7164"/>
                      </w:tabs>
                      <w:spacing w:line="276" w:lineRule="auto"/>
                      <w:rPr>
                        <w:sz w:val="22"/>
                        <w:szCs w:val="22"/>
                      </w:rPr>
                    </w:pPr>
                    <w:sdt>
                      <w:sdtPr>
                        <w:tag w:val="goog_rdk_200"/>
                        <w:id w:val="-110596339"/>
                      </w:sdtPr>
                      <w:sdtEndPr/>
                      <w:sdtContent/>
                    </w:sdt>
                  </w:p>
                </w:sdtContent>
              </w:sdt>
            </w:tc>
          </w:tr>
        </w:sdtContent>
      </w:sdt>
      <w:sdt>
        <w:sdtPr>
          <w:tag w:val="goog_rdk_204"/>
          <w:id w:val="-706107229"/>
        </w:sdtPr>
        <w:sdtEndPr/>
        <w:sdtContent>
          <w:tr w:rsidR="009D695D" w14:paraId="18E381BD" w14:textId="77777777">
            <w:tc>
              <w:tcPr>
                <w:tcW w:w="1193" w:type="dxa"/>
                <w:gridSpan w:val="2"/>
                <w:tcBorders>
                  <w:top w:val="nil"/>
                  <w:left w:val="single" w:sz="4" w:space="0" w:color="000000"/>
                </w:tcBorders>
              </w:tcPr>
              <w:sdt>
                <w:sdtPr>
                  <w:tag w:val="goog_rdk_206"/>
                  <w:id w:val="-1791510840"/>
                </w:sdtPr>
                <w:sdtEndPr/>
                <w:sdtContent>
                  <w:p w14:paraId="0000071D" w14:textId="77777777" w:rsidR="009D695D" w:rsidRDefault="001D0019">
                    <w:pPr>
                      <w:rPr>
                        <w:b/>
                        <w:sz w:val="22"/>
                        <w:szCs w:val="22"/>
                      </w:rPr>
                    </w:pPr>
                    <w:sdt>
                      <w:sdtPr>
                        <w:tag w:val="goog_rdk_205"/>
                        <w:id w:val="-458109831"/>
                      </w:sdtPr>
                      <w:sdtEndPr/>
                      <w:sdtContent/>
                    </w:sdt>
                  </w:p>
                </w:sdtContent>
              </w:sdt>
            </w:tc>
            <w:tc>
              <w:tcPr>
                <w:tcW w:w="2931" w:type="dxa"/>
                <w:tcBorders>
                  <w:top w:val="nil"/>
                  <w:bottom w:val="single" w:sz="6" w:space="0" w:color="000000"/>
                  <w:right w:val="single" w:sz="6" w:space="0" w:color="000000"/>
                </w:tcBorders>
              </w:tcPr>
              <w:sdt>
                <w:sdtPr>
                  <w:tag w:val="goog_rdk_210"/>
                  <w:id w:val="-594166826"/>
                </w:sdtPr>
                <w:sdtEndPr/>
                <w:sdtContent>
                  <w:p w14:paraId="0000071F" w14:textId="77777777" w:rsidR="009D695D" w:rsidRDefault="001D0019">
                    <w:pPr>
                      <w:tabs>
                        <w:tab w:val="right" w:pos="7164"/>
                      </w:tabs>
                      <w:spacing w:line="276" w:lineRule="auto"/>
                      <w:rPr>
                        <w:sz w:val="22"/>
                        <w:szCs w:val="22"/>
                      </w:rPr>
                    </w:pPr>
                    <w:sdt>
                      <w:sdtPr>
                        <w:tag w:val="goog_rdk_209"/>
                        <w:id w:val="1906413543"/>
                      </w:sdtPr>
                      <w:sdtEndPr/>
                      <w:sdtContent>
                        <w:r w:rsidR="00796E85">
                          <w:rPr>
                            <w:sz w:val="22"/>
                            <w:szCs w:val="22"/>
                          </w:rPr>
                          <w:t>Electronic mail address</w:t>
                        </w:r>
                        <w:r w:rsidR="00796E85">
                          <w:rPr>
                            <w:i/>
                            <w:sz w:val="22"/>
                            <w:szCs w:val="22"/>
                          </w:rPr>
                          <w:t>:</w:t>
                        </w:r>
                      </w:sdtContent>
                    </w:sdt>
                  </w:p>
                </w:sdtContent>
              </w:sdt>
            </w:tc>
            <w:tc>
              <w:tcPr>
                <w:tcW w:w="5161" w:type="dxa"/>
                <w:gridSpan w:val="2"/>
                <w:tcBorders>
                  <w:top w:val="nil"/>
                  <w:left w:val="single" w:sz="6" w:space="0" w:color="000000"/>
                  <w:right w:val="single" w:sz="4" w:space="0" w:color="000000"/>
                </w:tcBorders>
              </w:tcPr>
              <w:sdt>
                <w:sdtPr>
                  <w:tag w:val="goog_rdk_212"/>
                  <w:id w:val="-325359869"/>
                </w:sdtPr>
                <w:sdtEndPr/>
                <w:sdtContent>
                  <w:p w14:paraId="00000720" w14:textId="77777777" w:rsidR="009D695D" w:rsidRDefault="001D0019">
                    <w:pPr>
                      <w:tabs>
                        <w:tab w:val="right" w:pos="7164"/>
                      </w:tabs>
                      <w:spacing w:line="276" w:lineRule="auto"/>
                      <w:rPr>
                        <w:sz w:val="22"/>
                        <w:szCs w:val="22"/>
                      </w:rPr>
                    </w:pPr>
                    <w:sdt>
                      <w:sdtPr>
                        <w:tag w:val="goog_rdk_211"/>
                        <w:id w:val="1628037661"/>
                      </w:sdtPr>
                      <w:sdtEndPr/>
                      <w:sdtContent/>
                    </w:sdt>
                  </w:p>
                </w:sdtContent>
              </w:sdt>
            </w:tc>
          </w:tr>
        </w:sdtContent>
      </w:sdt>
      <w:tr w:rsidR="009D695D" w14:paraId="02CD50FE" w14:textId="77777777">
        <w:tc>
          <w:tcPr>
            <w:tcW w:w="1193" w:type="dxa"/>
            <w:gridSpan w:val="2"/>
            <w:tcBorders>
              <w:left w:val="single" w:sz="4" w:space="0" w:color="000000"/>
              <w:bottom w:val="nil"/>
            </w:tcBorders>
          </w:tcPr>
          <w:p w14:paraId="00000722" w14:textId="77777777" w:rsidR="009D695D" w:rsidRDefault="00796E85">
            <w:pPr>
              <w:spacing w:after="200"/>
              <w:rPr>
                <w:b/>
                <w:sz w:val="22"/>
                <w:szCs w:val="22"/>
              </w:rPr>
            </w:pPr>
            <w:r>
              <w:rPr>
                <w:b/>
                <w:sz w:val="22"/>
                <w:szCs w:val="22"/>
              </w:rPr>
              <w:t>8.1</w:t>
            </w:r>
          </w:p>
        </w:tc>
        <w:tc>
          <w:tcPr>
            <w:tcW w:w="8092" w:type="dxa"/>
            <w:gridSpan w:val="3"/>
            <w:tcBorders>
              <w:top w:val="single" w:sz="6" w:space="0" w:color="000000"/>
              <w:bottom w:val="nil"/>
              <w:right w:val="single" w:sz="4" w:space="0" w:color="000000"/>
            </w:tcBorders>
          </w:tcPr>
          <w:p w14:paraId="00000724" w14:textId="0E832C9D" w:rsidR="009D695D" w:rsidRDefault="00796E85">
            <w:pPr>
              <w:tabs>
                <w:tab w:val="right" w:pos="7164"/>
              </w:tabs>
              <w:spacing w:after="200"/>
              <w:rPr>
                <w:sz w:val="22"/>
                <w:szCs w:val="22"/>
              </w:rPr>
            </w:pPr>
            <w:r>
              <w:rPr>
                <w:sz w:val="22"/>
                <w:szCs w:val="22"/>
              </w:rPr>
              <w:t xml:space="preserve">For </w:t>
            </w:r>
            <w:r>
              <w:rPr>
                <w:b/>
                <w:sz w:val="22"/>
                <w:szCs w:val="22"/>
                <w:u w:val="single"/>
              </w:rPr>
              <w:t>notices</w:t>
            </w:r>
            <w:r>
              <w:rPr>
                <w:sz w:val="22"/>
                <w:szCs w:val="22"/>
              </w:rPr>
              <w:t xml:space="preserve">, the </w:t>
            </w:r>
            <w:sdt>
              <w:sdtPr>
                <w:tag w:val="goog_rdk_215"/>
                <w:id w:val="-523322783"/>
              </w:sdtPr>
              <w:sdtEndPr/>
              <w:sdtContent>
                <w:r>
                  <w:t>Procuring Entity</w:t>
                </w:r>
              </w:sdtContent>
            </w:sdt>
            <w:sdt>
              <w:sdtPr>
                <w:tag w:val="goog_rdk_216"/>
                <w:id w:val="2038847673"/>
                <w:showingPlcHdr/>
              </w:sdtPr>
              <w:sdtEndPr/>
              <w:sdtContent>
                <w:r w:rsidR="00922E42">
                  <w:t xml:space="preserve">     </w:t>
                </w:r>
              </w:sdtContent>
            </w:sdt>
            <w:r>
              <w:rPr>
                <w:sz w:val="22"/>
                <w:szCs w:val="22"/>
              </w:rPr>
              <w:t>’s address shall be:</w:t>
            </w:r>
          </w:p>
        </w:tc>
      </w:tr>
      <w:tr w:rsidR="009D695D" w14:paraId="19A8C524" w14:textId="77777777">
        <w:tc>
          <w:tcPr>
            <w:tcW w:w="1193" w:type="dxa"/>
            <w:gridSpan w:val="2"/>
            <w:tcBorders>
              <w:top w:val="nil"/>
              <w:left w:val="single" w:sz="4" w:space="0" w:color="000000"/>
              <w:bottom w:val="nil"/>
            </w:tcBorders>
          </w:tcPr>
          <w:p w14:paraId="00000727" w14:textId="77777777" w:rsidR="009D695D" w:rsidRDefault="009D695D">
            <w:pPr>
              <w:rPr>
                <w:b/>
                <w:sz w:val="22"/>
                <w:szCs w:val="22"/>
              </w:rPr>
            </w:pPr>
          </w:p>
        </w:tc>
        <w:tc>
          <w:tcPr>
            <w:tcW w:w="2931" w:type="dxa"/>
            <w:tcBorders>
              <w:top w:val="nil"/>
              <w:bottom w:val="nil"/>
              <w:right w:val="single" w:sz="6" w:space="0" w:color="000000"/>
            </w:tcBorders>
          </w:tcPr>
          <w:p w14:paraId="00000729" w14:textId="77777777" w:rsidR="009D695D" w:rsidRDefault="00796E85">
            <w:pPr>
              <w:tabs>
                <w:tab w:val="right" w:pos="7164"/>
              </w:tabs>
              <w:spacing w:line="276" w:lineRule="auto"/>
              <w:rPr>
                <w:sz w:val="22"/>
                <w:szCs w:val="22"/>
              </w:rPr>
            </w:pPr>
            <w:r>
              <w:rPr>
                <w:sz w:val="22"/>
                <w:szCs w:val="22"/>
              </w:rPr>
              <w:t>Attention:</w:t>
            </w:r>
          </w:p>
        </w:tc>
        <w:tc>
          <w:tcPr>
            <w:tcW w:w="5161" w:type="dxa"/>
            <w:gridSpan w:val="2"/>
            <w:tcBorders>
              <w:top w:val="nil"/>
              <w:left w:val="single" w:sz="6" w:space="0" w:color="000000"/>
              <w:bottom w:val="nil"/>
              <w:right w:val="single" w:sz="4" w:space="0" w:color="000000"/>
            </w:tcBorders>
          </w:tcPr>
          <w:p w14:paraId="0000072A" w14:textId="77777777" w:rsidR="009D695D" w:rsidRDefault="00796E85">
            <w:pPr>
              <w:tabs>
                <w:tab w:val="right" w:pos="7164"/>
              </w:tabs>
              <w:spacing w:line="276" w:lineRule="auto"/>
              <w:rPr>
                <w:sz w:val="22"/>
                <w:szCs w:val="22"/>
              </w:rPr>
            </w:pPr>
            <w:r>
              <w:rPr>
                <w:sz w:val="22"/>
                <w:szCs w:val="22"/>
              </w:rPr>
              <w:t>Ministry of Fisheries, Marine Resources and Agriculture</w:t>
            </w:r>
          </w:p>
        </w:tc>
      </w:tr>
      <w:tr w:rsidR="009D695D" w14:paraId="7A9FB7A4" w14:textId="77777777">
        <w:tc>
          <w:tcPr>
            <w:tcW w:w="1193" w:type="dxa"/>
            <w:gridSpan w:val="2"/>
            <w:tcBorders>
              <w:top w:val="nil"/>
              <w:left w:val="single" w:sz="4" w:space="0" w:color="000000"/>
              <w:bottom w:val="nil"/>
            </w:tcBorders>
          </w:tcPr>
          <w:p w14:paraId="0000072C" w14:textId="77777777" w:rsidR="009D695D" w:rsidRDefault="009D695D">
            <w:pPr>
              <w:rPr>
                <w:b/>
                <w:sz w:val="22"/>
                <w:szCs w:val="22"/>
              </w:rPr>
            </w:pPr>
          </w:p>
        </w:tc>
        <w:tc>
          <w:tcPr>
            <w:tcW w:w="2931" w:type="dxa"/>
            <w:tcBorders>
              <w:top w:val="nil"/>
              <w:bottom w:val="nil"/>
              <w:right w:val="single" w:sz="6" w:space="0" w:color="000000"/>
            </w:tcBorders>
          </w:tcPr>
          <w:p w14:paraId="0000072E" w14:textId="77777777" w:rsidR="009D695D" w:rsidRDefault="00796E85">
            <w:pPr>
              <w:tabs>
                <w:tab w:val="right" w:pos="7164"/>
              </w:tabs>
              <w:spacing w:line="276" w:lineRule="auto"/>
              <w:rPr>
                <w:sz w:val="22"/>
                <w:szCs w:val="22"/>
              </w:rPr>
            </w:pPr>
            <w:r>
              <w:rPr>
                <w:sz w:val="22"/>
                <w:szCs w:val="22"/>
              </w:rPr>
              <w:t>Street Address:</w:t>
            </w:r>
          </w:p>
        </w:tc>
        <w:tc>
          <w:tcPr>
            <w:tcW w:w="5161" w:type="dxa"/>
            <w:gridSpan w:val="2"/>
            <w:tcBorders>
              <w:top w:val="nil"/>
              <w:left w:val="single" w:sz="6" w:space="0" w:color="000000"/>
              <w:bottom w:val="nil"/>
              <w:right w:val="single" w:sz="4" w:space="0" w:color="000000"/>
            </w:tcBorders>
          </w:tcPr>
          <w:p w14:paraId="0000072F" w14:textId="77777777" w:rsidR="009D695D" w:rsidRDefault="00796E85">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p>
        </w:tc>
      </w:tr>
      <w:tr w:rsidR="009D695D" w14:paraId="5C54FCF2" w14:textId="77777777">
        <w:tc>
          <w:tcPr>
            <w:tcW w:w="1193" w:type="dxa"/>
            <w:gridSpan w:val="2"/>
            <w:tcBorders>
              <w:top w:val="nil"/>
              <w:left w:val="single" w:sz="4" w:space="0" w:color="000000"/>
              <w:bottom w:val="nil"/>
            </w:tcBorders>
          </w:tcPr>
          <w:p w14:paraId="00000731" w14:textId="77777777" w:rsidR="009D695D" w:rsidRDefault="009D695D">
            <w:pPr>
              <w:rPr>
                <w:b/>
                <w:sz w:val="22"/>
                <w:szCs w:val="22"/>
              </w:rPr>
            </w:pPr>
          </w:p>
        </w:tc>
        <w:tc>
          <w:tcPr>
            <w:tcW w:w="2931" w:type="dxa"/>
            <w:tcBorders>
              <w:top w:val="nil"/>
              <w:bottom w:val="nil"/>
              <w:right w:val="single" w:sz="6" w:space="0" w:color="000000"/>
            </w:tcBorders>
          </w:tcPr>
          <w:p w14:paraId="00000733" w14:textId="77777777" w:rsidR="009D695D" w:rsidRDefault="00796E85">
            <w:pPr>
              <w:tabs>
                <w:tab w:val="right" w:pos="7164"/>
              </w:tabs>
              <w:spacing w:line="276" w:lineRule="auto"/>
              <w:rPr>
                <w:sz w:val="22"/>
                <w:szCs w:val="22"/>
              </w:rPr>
            </w:pPr>
            <w:r>
              <w:rPr>
                <w:sz w:val="22"/>
                <w:szCs w:val="22"/>
              </w:rPr>
              <w:t>Floor/ Room number</w:t>
            </w:r>
            <w:r>
              <w:rPr>
                <w:i/>
                <w:sz w:val="22"/>
                <w:szCs w:val="22"/>
              </w:rPr>
              <w:t>:</w:t>
            </w:r>
          </w:p>
        </w:tc>
        <w:tc>
          <w:tcPr>
            <w:tcW w:w="5161" w:type="dxa"/>
            <w:gridSpan w:val="2"/>
            <w:tcBorders>
              <w:top w:val="nil"/>
              <w:left w:val="single" w:sz="6" w:space="0" w:color="000000"/>
              <w:bottom w:val="nil"/>
              <w:right w:val="single" w:sz="4" w:space="0" w:color="000000"/>
            </w:tcBorders>
          </w:tcPr>
          <w:p w14:paraId="00000734" w14:textId="77777777" w:rsidR="009D695D" w:rsidRDefault="009D695D">
            <w:pPr>
              <w:tabs>
                <w:tab w:val="right" w:pos="7164"/>
              </w:tabs>
              <w:spacing w:line="276" w:lineRule="auto"/>
              <w:rPr>
                <w:sz w:val="22"/>
                <w:szCs w:val="22"/>
              </w:rPr>
            </w:pPr>
          </w:p>
        </w:tc>
      </w:tr>
      <w:tr w:rsidR="009D695D" w14:paraId="4378BF2F" w14:textId="77777777">
        <w:tc>
          <w:tcPr>
            <w:tcW w:w="1193" w:type="dxa"/>
            <w:gridSpan w:val="2"/>
            <w:tcBorders>
              <w:top w:val="nil"/>
              <w:left w:val="single" w:sz="4" w:space="0" w:color="000000"/>
              <w:bottom w:val="nil"/>
            </w:tcBorders>
          </w:tcPr>
          <w:p w14:paraId="00000736" w14:textId="77777777" w:rsidR="009D695D" w:rsidRDefault="009D695D">
            <w:pPr>
              <w:rPr>
                <w:b/>
                <w:sz w:val="22"/>
                <w:szCs w:val="22"/>
              </w:rPr>
            </w:pPr>
          </w:p>
        </w:tc>
        <w:tc>
          <w:tcPr>
            <w:tcW w:w="2931" w:type="dxa"/>
            <w:tcBorders>
              <w:top w:val="nil"/>
              <w:bottom w:val="nil"/>
              <w:right w:val="single" w:sz="6" w:space="0" w:color="000000"/>
            </w:tcBorders>
          </w:tcPr>
          <w:p w14:paraId="00000738" w14:textId="77777777" w:rsidR="009D695D" w:rsidRDefault="00796E85">
            <w:pPr>
              <w:tabs>
                <w:tab w:val="right" w:pos="7164"/>
              </w:tabs>
              <w:spacing w:line="276" w:lineRule="auto"/>
              <w:rPr>
                <w:sz w:val="22"/>
                <w:szCs w:val="22"/>
              </w:rPr>
            </w:pPr>
            <w:r>
              <w:rPr>
                <w:sz w:val="22"/>
                <w:szCs w:val="22"/>
              </w:rPr>
              <w:t>City:</w:t>
            </w:r>
          </w:p>
        </w:tc>
        <w:tc>
          <w:tcPr>
            <w:tcW w:w="5161" w:type="dxa"/>
            <w:gridSpan w:val="2"/>
            <w:tcBorders>
              <w:top w:val="nil"/>
              <w:left w:val="single" w:sz="6" w:space="0" w:color="000000"/>
              <w:bottom w:val="nil"/>
              <w:right w:val="single" w:sz="4" w:space="0" w:color="000000"/>
            </w:tcBorders>
          </w:tcPr>
          <w:p w14:paraId="00000739" w14:textId="77777777" w:rsidR="009D695D" w:rsidRDefault="00796E85">
            <w:pPr>
              <w:tabs>
                <w:tab w:val="right" w:pos="7164"/>
              </w:tabs>
              <w:spacing w:line="276" w:lineRule="auto"/>
              <w:rPr>
                <w:sz w:val="22"/>
                <w:szCs w:val="22"/>
              </w:rPr>
            </w:pPr>
            <w:r>
              <w:rPr>
                <w:sz w:val="22"/>
                <w:szCs w:val="22"/>
              </w:rPr>
              <w:t>Male’</w:t>
            </w:r>
          </w:p>
        </w:tc>
      </w:tr>
      <w:tr w:rsidR="009D695D" w14:paraId="0A4B3DCD" w14:textId="77777777">
        <w:tc>
          <w:tcPr>
            <w:tcW w:w="1193" w:type="dxa"/>
            <w:gridSpan w:val="2"/>
            <w:tcBorders>
              <w:top w:val="nil"/>
              <w:left w:val="single" w:sz="4" w:space="0" w:color="000000"/>
              <w:bottom w:val="nil"/>
            </w:tcBorders>
          </w:tcPr>
          <w:p w14:paraId="0000073B" w14:textId="77777777" w:rsidR="009D695D" w:rsidRDefault="009D695D">
            <w:pPr>
              <w:rPr>
                <w:b/>
                <w:sz w:val="22"/>
                <w:szCs w:val="22"/>
              </w:rPr>
            </w:pPr>
          </w:p>
        </w:tc>
        <w:tc>
          <w:tcPr>
            <w:tcW w:w="2931" w:type="dxa"/>
            <w:tcBorders>
              <w:top w:val="nil"/>
              <w:bottom w:val="nil"/>
              <w:right w:val="single" w:sz="6" w:space="0" w:color="000000"/>
            </w:tcBorders>
          </w:tcPr>
          <w:p w14:paraId="0000073D" w14:textId="77777777" w:rsidR="009D695D" w:rsidRDefault="00796E85">
            <w:pPr>
              <w:tabs>
                <w:tab w:val="right" w:pos="7164"/>
              </w:tabs>
              <w:spacing w:line="276" w:lineRule="auto"/>
              <w:rPr>
                <w:sz w:val="22"/>
                <w:szCs w:val="22"/>
              </w:rPr>
            </w:pPr>
            <w:r>
              <w:rPr>
                <w:sz w:val="22"/>
                <w:szCs w:val="22"/>
              </w:rPr>
              <w:t>Post Code:</w:t>
            </w:r>
          </w:p>
        </w:tc>
        <w:tc>
          <w:tcPr>
            <w:tcW w:w="5161" w:type="dxa"/>
            <w:gridSpan w:val="2"/>
            <w:tcBorders>
              <w:top w:val="nil"/>
              <w:left w:val="single" w:sz="6" w:space="0" w:color="000000"/>
              <w:bottom w:val="nil"/>
              <w:right w:val="single" w:sz="4" w:space="0" w:color="000000"/>
            </w:tcBorders>
          </w:tcPr>
          <w:p w14:paraId="0000073E" w14:textId="77777777" w:rsidR="009D695D" w:rsidRDefault="009D695D">
            <w:pPr>
              <w:tabs>
                <w:tab w:val="right" w:pos="7164"/>
              </w:tabs>
              <w:spacing w:line="276" w:lineRule="auto"/>
              <w:rPr>
                <w:i/>
                <w:sz w:val="22"/>
                <w:szCs w:val="22"/>
              </w:rPr>
            </w:pPr>
          </w:p>
        </w:tc>
      </w:tr>
      <w:tr w:rsidR="009D695D" w14:paraId="038E9F25" w14:textId="77777777">
        <w:tc>
          <w:tcPr>
            <w:tcW w:w="1193" w:type="dxa"/>
            <w:gridSpan w:val="2"/>
            <w:tcBorders>
              <w:top w:val="nil"/>
              <w:left w:val="single" w:sz="4" w:space="0" w:color="000000"/>
              <w:bottom w:val="nil"/>
            </w:tcBorders>
          </w:tcPr>
          <w:p w14:paraId="00000740" w14:textId="77777777" w:rsidR="009D695D" w:rsidRDefault="009D695D">
            <w:pPr>
              <w:rPr>
                <w:b/>
                <w:sz w:val="22"/>
                <w:szCs w:val="22"/>
              </w:rPr>
            </w:pPr>
          </w:p>
        </w:tc>
        <w:tc>
          <w:tcPr>
            <w:tcW w:w="2931" w:type="dxa"/>
            <w:tcBorders>
              <w:top w:val="nil"/>
              <w:bottom w:val="nil"/>
              <w:right w:val="single" w:sz="6" w:space="0" w:color="000000"/>
            </w:tcBorders>
          </w:tcPr>
          <w:p w14:paraId="00000742" w14:textId="77777777" w:rsidR="009D695D" w:rsidRDefault="00796E85">
            <w:pPr>
              <w:tabs>
                <w:tab w:val="right" w:pos="7164"/>
              </w:tabs>
              <w:spacing w:line="276" w:lineRule="auto"/>
              <w:rPr>
                <w:sz w:val="22"/>
                <w:szCs w:val="22"/>
              </w:rPr>
            </w:pPr>
            <w:r>
              <w:rPr>
                <w:sz w:val="22"/>
                <w:szCs w:val="22"/>
              </w:rPr>
              <w:t>Country:</w:t>
            </w:r>
          </w:p>
        </w:tc>
        <w:tc>
          <w:tcPr>
            <w:tcW w:w="5161" w:type="dxa"/>
            <w:gridSpan w:val="2"/>
            <w:tcBorders>
              <w:top w:val="nil"/>
              <w:left w:val="single" w:sz="6" w:space="0" w:color="000000"/>
              <w:bottom w:val="nil"/>
              <w:right w:val="single" w:sz="4" w:space="0" w:color="000000"/>
            </w:tcBorders>
          </w:tcPr>
          <w:p w14:paraId="00000743" w14:textId="77777777" w:rsidR="009D695D" w:rsidRDefault="00796E85">
            <w:pPr>
              <w:tabs>
                <w:tab w:val="right" w:pos="7164"/>
              </w:tabs>
              <w:spacing w:line="276" w:lineRule="auto"/>
              <w:rPr>
                <w:i/>
                <w:sz w:val="22"/>
                <w:szCs w:val="22"/>
              </w:rPr>
            </w:pPr>
            <w:r>
              <w:rPr>
                <w:i/>
                <w:sz w:val="22"/>
                <w:szCs w:val="22"/>
              </w:rPr>
              <w:t>Maldives</w:t>
            </w:r>
          </w:p>
        </w:tc>
      </w:tr>
      <w:tr w:rsidR="009D695D" w14:paraId="117BEE5D" w14:textId="77777777">
        <w:tc>
          <w:tcPr>
            <w:tcW w:w="1193" w:type="dxa"/>
            <w:gridSpan w:val="2"/>
            <w:tcBorders>
              <w:top w:val="nil"/>
              <w:left w:val="single" w:sz="4" w:space="0" w:color="000000"/>
              <w:bottom w:val="nil"/>
            </w:tcBorders>
          </w:tcPr>
          <w:p w14:paraId="00000745" w14:textId="77777777" w:rsidR="009D695D" w:rsidRDefault="009D695D">
            <w:pPr>
              <w:rPr>
                <w:b/>
                <w:sz w:val="22"/>
                <w:szCs w:val="22"/>
              </w:rPr>
            </w:pPr>
          </w:p>
        </w:tc>
        <w:tc>
          <w:tcPr>
            <w:tcW w:w="2931" w:type="dxa"/>
            <w:tcBorders>
              <w:top w:val="nil"/>
              <w:bottom w:val="nil"/>
              <w:right w:val="single" w:sz="6" w:space="0" w:color="000000"/>
            </w:tcBorders>
          </w:tcPr>
          <w:p w14:paraId="00000747" w14:textId="77777777" w:rsidR="009D695D" w:rsidRDefault="00796E85">
            <w:pPr>
              <w:tabs>
                <w:tab w:val="right" w:pos="7164"/>
              </w:tabs>
              <w:spacing w:line="276" w:lineRule="auto"/>
              <w:rPr>
                <w:sz w:val="22"/>
                <w:szCs w:val="22"/>
              </w:rPr>
            </w:pPr>
            <w:r>
              <w:rPr>
                <w:sz w:val="22"/>
                <w:szCs w:val="22"/>
              </w:rPr>
              <w:t>Telephone:</w:t>
            </w:r>
          </w:p>
        </w:tc>
        <w:tc>
          <w:tcPr>
            <w:tcW w:w="5161" w:type="dxa"/>
            <w:gridSpan w:val="2"/>
            <w:tcBorders>
              <w:top w:val="nil"/>
              <w:left w:val="single" w:sz="6" w:space="0" w:color="000000"/>
              <w:bottom w:val="nil"/>
              <w:right w:val="single" w:sz="4" w:space="0" w:color="000000"/>
            </w:tcBorders>
          </w:tcPr>
          <w:p w14:paraId="00000748" w14:textId="77777777" w:rsidR="009D695D" w:rsidRDefault="009D695D">
            <w:pPr>
              <w:tabs>
                <w:tab w:val="right" w:pos="7164"/>
              </w:tabs>
              <w:spacing w:line="276" w:lineRule="auto"/>
              <w:rPr>
                <w:i/>
                <w:sz w:val="22"/>
                <w:szCs w:val="22"/>
              </w:rPr>
            </w:pPr>
          </w:p>
        </w:tc>
      </w:tr>
      <w:tr w:rsidR="009D695D" w14:paraId="5A7427CC" w14:textId="77777777">
        <w:tc>
          <w:tcPr>
            <w:tcW w:w="1193" w:type="dxa"/>
            <w:gridSpan w:val="2"/>
            <w:tcBorders>
              <w:top w:val="nil"/>
              <w:left w:val="single" w:sz="4" w:space="0" w:color="000000"/>
              <w:bottom w:val="nil"/>
            </w:tcBorders>
          </w:tcPr>
          <w:p w14:paraId="0000074A" w14:textId="77777777" w:rsidR="009D695D" w:rsidRDefault="009D695D">
            <w:pPr>
              <w:rPr>
                <w:b/>
                <w:sz w:val="22"/>
                <w:szCs w:val="22"/>
              </w:rPr>
            </w:pPr>
          </w:p>
        </w:tc>
        <w:tc>
          <w:tcPr>
            <w:tcW w:w="2931" w:type="dxa"/>
            <w:tcBorders>
              <w:top w:val="nil"/>
              <w:bottom w:val="nil"/>
              <w:right w:val="single" w:sz="6" w:space="0" w:color="000000"/>
            </w:tcBorders>
          </w:tcPr>
          <w:p w14:paraId="0000074C" w14:textId="77777777" w:rsidR="009D695D" w:rsidRDefault="00796E85">
            <w:pPr>
              <w:tabs>
                <w:tab w:val="right" w:pos="7164"/>
              </w:tabs>
              <w:spacing w:line="276" w:lineRule="auto"/>
              <w:rPr>
                <w:sz w:val="22"/>
                <w:szCs w:val="22"/>
              </w:rPr>
            </w:pPr>
            <w:r>
              <w:rPr>
                <w:sz w:val="22"/>
                <w:szCs w:val="22"/>
              </w:rPr>
              <w:t>Facsimile number:</w:t>
            </w:r>
          </w:p>
        </w:tc>
        <w:tc>
          <w:tcPr>
            <w:tcW w:w="5161" w:type="dxa"/>
            <w:gridSpan w:val="2"/>
            <w:tcBorders>
              <w:top w:val="nil"/>
              <w:left w:val="single" w:sz="6" w:space="0" w:color="000000"/>
              <w:bottom w:val="nil"/>
              <w:right w:val="single" w:sz="4" w:space="0" w:color="000000"/>
            </w:tcBorders>
          </w:tcPr>
          <w:p w14:paraId="0000074D" w14:textId="77777777" w:rsidR="009D695D" w:rsidRDefault="009D695D">
            <w:pPr>
              <w:tabs>
                <w:tab w:val="right" w:pos="7164"/>
              </w:tabs>
              <w:spacing w:line="276" w:lineRule="auto"/>
              <w:rPr>
                <w:sz w:val="22"/>
                <w:szCs w:val="22"/>
              </w:rPr>
            </w:pPr>
          </w:p>
        </w:tc>
      </w:tr>
      <w:tr w:rsidR="009D695D" w14:paraId="352797EC" w14:textId="77777777">
        <w:tc>
          <w:tcPr>
            <w:tcW w:w="1193" w:type="dxa"/>
            <w:gridSpan w:val="2"/>
            <w:tcBorders>
              <w:top w:val="nil"/>
              <w:left w:val="single" w:sz="4" w:space="0" w:color="000000"/>
            </w:tcBorders>
          </w:tcPr>
          <w:p w14:paraId="0000074F" w14:textId="77777777" w:rsidR="009D695D" w:rsidRDefault="009D695D">
            <w:pPr>
              <w:rPr>
                <w:b/>
                <w:sz w:val="22"/>
                <w:szCs w:val="22"/>
              </w:rPr>
            </w:pPr>
          </w:p>
        </w:tc>
        <w:tc>
          <w:tcPr>
            <w:tcW w:w="2931" w:type="dxa"/>
            <w:tcBorders>
              <w:top w:val="nil"/>
              <w:bottom w:val="single" w:sz="6" w:space="0" w:color="000000"/>
              <w:right w:val="single" w:sz="6" w:space="0" w:color="000000"/>
            </w:tcBorders>
          </w:tcPr>
          <w:p w14:paraId="00000751" w14:textId="77777777" w:rsidR="009D695D" w:rsidRDefault="00796E85">
            <w:pPr>
              <w:tabs>
                <w:tab w:val="right" w:pos="7164"/>
              </w:tabs>
              <w:spacing w:line="276" w:lineRule="auto"/>
              <w:rPr>
                <w:sz w:val="22"/>
                <w:szCs w:val="22"/>
              </w:rPr>
            </w:pPr>
            <w:r>
              <w:rPr>
                <w:sz w:val="22"/>
                <w:szCs w:val="22"/>
              </w:rPr>
              <w:t>Electronic mail address</w:t>
            </w:r>
            <w:r>
              <w:rPr>
                <w:i/>
                <w:sz w:val="22"/>
                <w:szCs w:val="22"/>
              </w:rPr>
              <w:t>:</w:t>
            </w:r>
          </w:p>
        </w:tc>
        <w:tc>
          <w:tcPr>
            <w:tcW w:w="5161" w:type="dxa"/>
            <w:gridSpan w:val="2"/>
            <w:tcBorders>
              <w:top w:val="nil"/>
              <w:left w:val="single" w:sz="6" w:space="0" w:color="000000"/>
              <w:right w:val="single" w:sz="4" w:space="0" w:color="000000"/>
            </w:tcBorders>
          </w:tcPr>
          <w:p w14:paraId="00000752" w14:textId="77777777" w:rsidR="009D695D" w:rsidRDefault="009D695D">
            <w:pPr>
              <w:tabs>
                <w:tab w:val="right" w:pos="7164"/>
              </w:tabs>
              <w:spacing w:line="276" w:lineRule="auto"/>
              <w:rPr>
                <w:sz w:val="22"/>
                <w:szCs w:val="22"/>
              </w:rPr>
            </w:pPr>
          </w:p>
        </w:tc>
      </w:tr>
      <w:tr w:rsidR="009D695D" w14:paraId="4AFC1845" w14:textId="77777777">
        <w:tc>
          <w:tcPr>
            <w:tcW w:w="1193" w:type="dxa"/>
            <w:gridSpan w:val="2"/>
            <w:tcBorders>
              <w:left w:val="single" w:sz="4" w:space="0" w:color="000000"/>
            </w:tcBorders>
          </w:tcPr>
          <w:p w14:paraId="00000754" w14:textId="77777777" w:rsidR="009D695D" w:rsidRDefault="00796E85">
            <w:pPr>
              <w:spacing w:after="200"/>
              <w:rPr>
                <w:b/>
                <w:sz w:val="22"/>
                <w:szCs w:val="22"/>
              </w:rPr>
            </w:pPr>
            <w:r>
              <w:rPr>
                <w:b/>
                <w:sz w:val="22"/>
                <w:szCs w:val="22"/>
              </w:rPr>
              <w:t>9.1</w:t>
            </w:r>
          </w:p>
        </w:tc>
        <w:tc>
          <w:tcPr>
            <w:tcW w:w="2931" w:type="dxa"/>
            <w:tcBorders>
              <w:top w:val="single" w:sz="6" w:space="0" w:color="000000"/>
              <w:bottom w:val="single" w:sz="6" w:space="0" w:color="000000"/>
              <w:right w:val="single" w:sz="6" w:space="0" w:color="000000"/>
            </w:tcBorders>
          </w:tcPr>
          <w:p w14:paraId="00000756" w14:textId="77777777" w:rsidR="009D695D" w:rsidRDefault="00796E85">
            <w:pPr>
              <w:tabs>
                <w:tab w:val="right" w:pos="7164"/>
              </w:tabs>
              <w:spacing w:after="200"/>
              <w:rPr>
                <w:sz w:val="22"/>
                <w:szCs w:val="22"/>
              </w:rPr>
            </w:pPr>
            <w:r>
              <w:rPr>
                <w:sz w:val="22"/>
                <w:szCs w:val="22"/>
              </w:rPr>
              <w:t>The governing law shall be</w:t>
            </w:r>
            <w:r>
              <w:rPr>
                <w:i/>
                <w:sz w:val="22"/>
                <w:szCs w:val="22"/>
              </w:rPr>
              <w:t>:</w:t>
            </w:r>
            <w:r>
              <w:rPr>
                <w:sz w:val="22"/>
                <w:szCs w:val="22"/>
              </w:rPr>
              <w:t xml:space="preserve"> </w:t>
            </w:r>
          </w:p>
        </w:tc>
        <w:tc>
          <w:tcPr>
            <w:tcW w:w="5161" w:type="dxa"/>
            <w:gridSpan w:val="2"/>
            <w:tcBorders>
              <w:left w:val="single" w:sz="6" w:space="0" w:color="000000"/>
              <w:right w:val="single" w:sz="4" w:space="0" w:color="000000"/>
            </w:tcBorders>
          </w:tcPr>
          <w:p w14:paraId="00000757" w14:textId="77777777" w:rsidR="009D695D" w:rsidRDefault="00796E85">
            <w:pPr>
              <w:tabs>
                <w:tab w:val="right" w:pos="7164"/>
              </w:tabs>
              <w:spacing w:after="200"/>
              <w:rPr>
                <w:sz w:val="22"/>
                <w:szCs w:val="22"/>
              </w:rPr>
            </w:pPr>
            <w:r>
              <w:rPr>
                <w:sz w:val="22"/>
                <w:szCs w:val="22"/>
              </w:rPr>
              <w:t xml:space="preserve">The law of the Republic of Maldives. </w:t>
            </w:r>
          </w:p>
        </w:tc>
      </w:tr>
      <w:tr w:rsidR="009D695D" w14:paraId="65F8EA8D" w14:textId="77777777">
        <w:tc>
          <w:tcPr>
            <w:tcW w:w="1193" w:type="dxa"/>
            <w:gridSpan w:val="2"/>
            <w:tcBorders>
              <w:left w:val="single" w:sz="4" w:space="0" w:color="000000"/>
            </w:tcBorders>
          </w:tcPr>
          <w:p w14:paraId="00000760" w14:textId="77777777" w:rsidR="009D695D" w:rsidRDefault="00796E85">
            <w:pPr>
              <w:spacing w:after="200"/>
              <w:rPr>
                <w:b/>
                <w:sz w:val="22"/>
                <w:szCs w:val="22"/>
              </w:rPr>
            </w:pPr>
            <w:r>
              <w:rPr>
                <w:b/>
                <w:sz w:val="22"/>
                <w:szCs w:val="22"/>
              </w:rPr>
              <w:t>13.1</w:t>
            </w:r>
          </w:p>
        </w:tc>
        <w:tc>
          <w:tcPr>
            <w:tcW w:w="2931" w:type="dxa"/>
            <w:tcBorders>
              <w:top w:val="single" w:sz="6" w:space="0" w:color="000000"/>
              <w:bottom w:val="single" w:sz="6" w:space="0" w:color="000000"/>
              <w:right w:val="single" w:sz="6" w:space="0" w:color="000000"/>
            </w:tcBorders>
          </w:tcPr>
          <w:p w14:paraId="00000762" w14:textId="77777777" w:rsidR="009D695D" w:rsidRDefault="00796E85">
            <w:pPr>
              <w:spacing w:after="200"/>
              <w:rPr>
                <w:sz w:val="22"/>
                <w:szCs w:val="22"/>
              </w:rPr>
            </w:pPr>
            <w:r>
              <w:rPr>
                <w:sz w:val="22"/>
                <w:szCs w:val="22"/>
              </w:rPr>
              <w:t>Details of Shipping and other documents to be furnished are:</w:t>
            </w:r>
          </w:p>
        </w:tc>
        <w:tc>
          <w:tcPr>
            <w:tcW w:w="5161" w:type="dxa"/>
            <w:gridSpan w:val="2"/>
            <w:tcBorders>
              <w:left w:val="single" w:sz="6" w:space="0" w:color="000000"/>
              <w:right w:val="single" w:sz="4" w:space="0" w:color="000000"/>
            </w:tcBorders>
          </w:tcPr>
          <w:p w14:paraId="00000763" w14:textId="77777777" w:rsidR="009D695D" w:rsidRDefault="00796E85">
            <w:pPr>
              <w:spacing w:before="60" w:after="60"/>
              <w:rPr>
                <w:b/>
                <w:sz w:val="22"/>
                <w:szCs w:val="22"/>
              </w:rPr>
            </w:pPr>
            <w:r>
              <w:rPr>
                <w:b/>
                <w:sz w:val="22"/>
                <w:szCs w:val="22"/>
              </w:rPr>
              <w:t>For Goods supplied from abroad:</w:t>
            </w:r>
          </w:p>
          <w:p w14:paraId="00000764" w14:textId="77777777" w:rsidR="009D695D" w:rsidRDefault="00796E85">
            <w:pPr>
              <w:spacing w:before="120" w:after="120"/>
              <w:rPr>
                <w:sz w:val="22"/>
                <w:szCs w:val="22"/>
              </w:rPr>
            </w:pPr>
            <w:r>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00000765"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w:t>
            </w:r>
            <w:proofErr w:type="spellStart"/>
            <w:r>
              <w:rPr>
                <w:rFonts w:ascii="Arial" w:eastAsia="Arial" w:hAnsi="Arial" w:cs="Arial"/>
                <w:sz w:val="22"/>
                <w:szCs w:val="22"/>
              </w:rPr>
              <w:t>i</w:t>
            </w:r>
            <w:proofErr w:type="spellEnd"/>
            <w:r>
              <w:rPr>
                <w:rFonts w:ascii="Arial" w:eastAsia="Arial" w:hAnsi="Arial" w:cs="Arial"/>
                <w:sz w:val="22"/>
                <w:szCs w:val="22"/>
              </w:rPr>
              <w:t>)</w:t>
            </w:r>
            <w:r>
              <w:rPr>
                <w:rFonts w:ascii="Arial" w:eastAsia="Arial" w:hAnsi="Arial" w:cs="Arial"/>
                <w:sz w:val="22"/>
                <w:szCs w:val="22"/>
              </w:rPr>
              <w:tab/>
            </w:r>
            <w:r>
              <w:rPr>
                <w:sz w:val="22"/>
                <w:szCs w:val="22"/>
              </w:rPr>
              <w:t xml:space="preserve">One </w:t>
            </w:r>
            <w:proofErr w:type="gramStart"/>
            <w:r>
              <w:rPr>
                <w:sz w:val="22"/>
                <w:szCs w:val="22"/>
              </w:rPr>
              <w:t>originals</w:t>
            </w:r>
            <w:proofErr w:type="gramEnd"/>
            <w:r>
              <w:rPr>
                <w:sz w:val="22"/>
                <w:szCs w:val="22"/>
              </w:rPr>
              <w:t xml:space="preserve"> and One copies of the Supplier’s invoice, showing the Procuring Entity as the consignee; the Contract number, Goods description, quantity, unit price, and total amount. Invoices must be signed in </w:t>
            </w:r>
            <w:proofErr w:type="gramStart"/>
            <w:r>
              <w:rPr>
                <w:sz w:val="22"/>
                <w:szCs w:val="22"/>
              </w:rPr>
              <w:t>original;;</w:t>
            </w:r>
            <w:proofErr w:type="gramEnd"/>
          </w:p>
          <w:p w14:paraId="00000766"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00000767"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two copies of the packing list identifying contents of each package;</w:t>
            </w:r>
          </w:p>
          <w:p w14:paraId="00000768"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copy of the Insurance Certificate, showing the Procuring Entity as the beneficiary;</w:t>
            </w:r>
          </w:p>
          <w:p w14:paraId="00000769"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6A"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0000076B" w14:textId="77777777" w:rsidR="009D695D" w:rsidRDefault="00796E85">
            <w:pPr>
              <w:tabs>
                <w:tab w:val="left" w:pos="742"/>
              </w:tabs>
              <w:spacing w:before="120" w:after="120"/>
              <w:ind w:left="742" w:hanging="567"/>
              <w:jc w:val="both"/>
              <w:rPr>
                <w:sz w:val="22"/>
                <w:szCs w:val="22"/>
              </w:rPr>
            </w:pPr>
            <w:r>
              <w:rPr>
                <w:sz w:val="22"/>
                <w:szCs w:val="22"/>
              </w:rPr>
              <w:t>(vii)</w:t>
            </w:r>
            <w:r>
              <w:rPr>
                <w:sz w:val="22"/>
                <w:szCs w:val="22"/>
              </w:rPr>
              <w:tab/>
              <w:t xml:space="preserve">original copy of the Certificate of Inspection furnished to Supplier by the nominated inspection agency and six copies; </w:t>
            </w:r>
          </w:p>
          <w:p w14:paraId="0000076C" w14:textId="77777777" w:rsidR="009D695D" w:rsidRDefault="00796E85">
            <w:pPr>
              <w:tabs>
                <w:tab w:val="left" w:pos="742"/>
              </w:tabs>
              <w:spacing w:before="120" w:after="120"/>
              <w:ind w:left="742" w:hanging="567"/>
              <w:rPr>
                <w:i/>
                <w:sz w:val="22"/>
                <w:szCs w:val="22"/>
              </w:rPr>
            </w:pPr>
            <w:r>
              <w:rPr>
                <w:sz w:val="22"/>
                <w:szCs w:val="22"/>
              </w:rPr>
              <w:lastRenderedPageBreak/>
              <w:t>(viii)</w:t>
            </w:r>
            <w:r>
              <w:rPr>
                <w:sz w:val="22"/>
                <w:szCs w:val="22"/>
              </w:rPr>
              <w:tab/>
            </w:r>
            <w:r>
              <w:rPr>
                <w:i/>
                <w:sz w:val="22"/>
                <w:szCs w:val="22"/>
              </w:rPr>
              <w:t>[any other procurement-specific documents required for delivery/payment purposes]</w:t>
            </w:r>
            <w:r>
              <w:rPr>
                <w:sz w:val="22"/>
                <w:szCs w:val="22"/>
              </w:rPr>
              <w:t>.</w:t>
            </w:r>
          </w:p>
          <w:p w14:paraId="0000076D" w14:textId="77777777" w:rsidR="009D695D" w:rsidRDefault="00796E85">
            <w:pPr>
              <w:spacing w:before="60" w:after="60"/>
              <w:rPr>
                <w:b/>
                <w:sz w:val="22"/>
                <w:szCs w:val="22"/>
              </w:rPr>
            </w:pPr>
            <w:r>
              <w:rPr>
                <w:b/>
                <w:sz w:val="22"/>
                <w:szCs w:val="22"/>
              </w:rPr>
              <w:t>For Goods from within the Maldives:</w:t>
            </w:r>
          </w:p>
          <w:p w14:paraId="0000076E" w14:textId="77777777" w:rsidR="009D695D" w:rsidRDefault="00796E85">
            <w:pPr>
              <w:spacing w:before="120" w:after="120"/>
              <w:rPr>
                <w:sz w:val="22"/>
                <w:szCs w:val="22"/>
              </w:rPr>
            </w:pPr>
            <w:r>
              <w:rPr>
                <w:sz w:val="22"/>
                <w:szCs w:val="22"/>
              </w:rPr>
              <w:t>Upon or before delivery of the Goods, the Supplier shall notify the Procuring Entity in writing and deliver the following documents to the Procuring Entity:</w:t>
            </w:r>
          </w:p>
          <w:p w14:paraId="0000076F"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w:t>
            </w:r>
            <w:proofErr w:type="spellStart"/>
            <w:r>
              <w:rPr>
                <w:rFonts w:ascii="Arial" w:eastAsia="Arial" w:hAnsi="Arial" w:cs="Arial"/>
                <w:sz w:val="22"/>
                <w:szCs w:val="22"/>
              </w:rPr>
              <w:t>i</w:t>
            </w:r>
            <w:proofErr w:type="spellEnd"/>
            <w:r>
              <w:rPr>
                <w:rFonts w:ascii="Arial" w:eastAsia="Arial" w:hAnsi="Arial" w:cs="Arial"/>
                <w:sz w:val="22"/>
                <w:szCs w:val="22"/>
              </w:rPr>
              <w:t>)</w:t>
            </w:r>
            <w:r>
              <w:rPr>
                <w:rFonts w:ascii="Arial" w:eastAsia="Arial" w:hAnsi="Arial" w:cs="Arial"/>
                <w:sz w:val="22"/>
                <w:szCs w:val="22"/>
              </w:rPr>
              <w:tab/>
            </w:r>
            <w:r>
              <w:rPr>
                <w:sz w:val="22"/>
                <w:szCs w:val="22"/>
              </w:rPr>
              <w:t>Two originals and two copies of the Supplier’s invoice, showing the Procuring Entity, the Contract number, Goods’ description, quantity, unit price, and total amount. Invoices must be signed in original;</w:t>
            </w:r>
          </w:p>
          <w:p w14:paraId="00000770"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 xml:space="preserve">two copies of delivery note, road consignment </w:t>
            </w:r>
            <w:proofErr w:type="gramStart"/>
            <w:r>
              <w:rPr>
                <w:sz w:val="22"/>
                <w:szCs w:val="22"/>
              </w:rPr>
              <w:t>note</w:t>
            </w:r>
            <w:proofErr w:type="gramEnd"/>
            <w:r>
              <w:rPr>
                <w:sz w:val="22"/>
                <w:szCs w:val="22"/>
              </w:rPr>
              <w:t>, truck or air waybill, or multimodal transport document showing Procuring Entity as the consignee and delivery through to final destination as stated in the Contract;</w:t>
            </w:r>
          </w:p>
          <w:p w14:paraId="00000771"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copy of the Insurance Certificate, showing the Procuring Entity as the beneficiary;</w:t>
            </w:r>
          </w:p>
          <w:p w14:paraId="00000772"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four copies of the packing list identifying contents of each package;</w:t>
            </w:r>
          </w:p>
          <w:p w14:paraId="00000773"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74"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 xml:space="preserve">one original of the Supplier’s Certificate </w:t>
            </w:r>
            <w:proofErr w:type="gramStart"/>
            <w:r>
              <w:rPr>
                <w:sz w:val="22"/>
                <w:szCs w:val="22"/>
              </w:rPr>
              <w:t>of  Origin</w:t>
            </w:r>
            <w:proofErr w:type="gramEnd"/>
            <w:r>
              <w:rPr>
                <w:sz w:val="22"/>
                <w:szCs w:val="22"/>
              </w:rPr>
              <w:t xml:space="preserve"> covering all items supplied;</w:t>
            </w:r>
          </w:p>
          <w:p w14:paraId="00000775" w14:textId="77777777" w:rsidR="009D695D" w:rsidRDefault="00796E85">
            <w:pPr>
              <w:tabs>
                <w:tab w:val="left" w:pos="742"/>
                <w:tab w:val="left" w:pos="1242"/>
              </w:tabs>
              <w:spacing w:before="120" w:after="120"/>
              <w:ind w:left="742" w:hanging="567"/>
              <w:jc w:val="both"/>
              <w:rPr>
                <w:sz w:val="22"/>
                <w:szCs w:val="22"/>
              </w:rPr>
            </w:pPr>
            <w:r>
              <w:rPr>
                <w:sz w:val="22"/>
                <w:szCs w:val="22"/>
              </w:rPr>
              <w:t>(vii)</w:t>
            </w:r>
            <w:r>
              <w:rPr>
                <w:sz w:val="22"/>
                <w:szCs w:val="22"/>
              </w:rPr>
              <w:tab/>
              <w:t>original copy of the Certificate of Inspection furnished to Supplier by the nominated inspection agency and six copies (where inspection is required);</w:t>
            </w:r>
          </w:p>
          <w:p w14:paraId="00000776" w14:textId="77777777" w:rsidR="009D695D" w:rsidRDefault="00796E85">
            <w:pPr>
              <w:spacing w:after="200"/>
              <w:rPr>
                <w:sz w:val="22"/>
                <w:szCs w:val="22"/>
              </w:rPr>
            </w:pPr>
            <w:r>
              <w:rPr>
                <w:sz w:val="22"/>
                <w:szCs w:val="22"/>
              </w:rPr>
              <w:t>The above documents shall be received by the Procuring Entity before arrival of the Goods and, if not received, the Supplier will be responsible for any consequent expenses.</w:t>
            </w:r>
          </w:p>
        </w:tc>
      </w:tr>
      <w:tr w:rsidR="009D695D" w14:paraId="194B1AE3" w14:textId="77777777">
        <w:tc>
          <w:tcPr>
            <w:tcW w:w="1193" w:type="dxa"/>
            <w:gridSpan w:val="2"/>
            <w:tcBorders>
              <w:left w:val="single" w:sz="4" w:space="0" w:color="000000"/>
            </w:tcBorders>
          </w:tcPr>
          <w:p w14:paraId="00000778" w14:textId="77777777" w:rsidR="009D695D" w:rsidRDefault="00796E85">
            <w:pPr>
              <w:spacing w:after="200"/>
              <w:rPr>
                <w:b/>
                <w:sz w:val="22"/>
                <w:szCs w:val="22"/>
              </w:rPr>
            </w:pPr>
            <w:r>
              <w:rPr>
                <w:b/>
                <w:sz w:val="22"/>
                <w:szCs w:val="22"/>
              </w:rPr>
              <w:lastRenderedPageBreak/>
              <w:t>15.1</w:t>
            </w:r>
          </w:p>
        </w:tc>
        <w:tc>
          <w:tcPr>
            <w:tcW w:w="2931" w:type="dxa"/>
            <w:tcBorders>
              <w:top w:val="single" w:sz="6" w:space="0" w:color="000000"/>
              <w:bottom w:val="single" w:sz="6" w:space="0" w:color="000000"/>
              <w:right w:val="single" w:sz="6" w:space="0" w:color="000000"/>
            </w:tcBorders>
          </w:tcPr>
          <w:p w14:paraId="0000077A" w14:textId="77777777" w:rsidR="009D695D" w:rsidRDefault="00796E85">
            <w:pPr>
              <w:tabs>
                <w:tab w:val="right" w:pos="7164"/>
              </w:tabs>
              <w:spacing w:after="200"/>
              <w:rPr>
                <w:sz w:val="22"/>
                <w:szCs w:val="22"/>
              </w:rPr>
            </w:pPr>
            <w:r>
              <w:rPr>
                <w:sz w:val="22"/>
                <w:szCs w:val="22"/>
              </w:rPr>
              <w:t>Contract Price</w:t>
            </w:r>
          </w:p>
        </w:tc>
        <w:tc>
          <w:tcPr>
            <w:tcW w:w="5161" w:type="dxa"/>
            <w:gridSpan w:val="2"/>
            <w:tcBorders>
              <w:left w:val="single" w:sz="6" w:space="0" w:color="000000"/>
              <w:right w:val="single" w:sz="4" w:space="0" w:color="000000"/>
            </w:tcBorders>
          </w:tcPr>
          <w:p w14:paraId="0000077B" w14:textId="77777777" w:rsidR="009D695D" w:rsidRDefault="00796E85">
            <w:pPr>
              <w:tabs>
                <w:tab w:val="right" w:pos="7164"/>
              </w:tabs>
              <w:spacing w:after="200"/>
              <w:rPr>
                <w:sz w:val="22"/>
                <w:szCs w:val="22"/>
              </w:rPr>
            </w:pPr>
            <w:r>
              <w:rPr>
                <w:sz w:val="22"/>
                <w:szCs w:val="22"/>
              </w:rPr>
              <w:t>The prices charged for the Goods supplied and the related Services performed shall not be adjustable.</w:t>
            </w:r>
          </w:p>
        </w:tc>
      </w:tr>
      <w:tr w:rsidR="009D695D" w14:paraId="58FF53C4" w14:textId="77777777">
        <w:tc>
          <w:tcPr>
            <w:tcW w:w="1193" w:type="dxa"/>
            <w:gridSpan w:val="2"/>
            <w:tcBorders>
              <w:left w:val="single" w:sz="4" w:space="0" w:color="000000"/>
            </w:tcBorders>
          </w:tcPr>
          <w:p w14:paraId="0000077D" w14:textId="77777777" w:rsidR="009D695D" w:rsidRDefault="00796E85">
            <w:pPr>
              <w:spacing w:after="200"/>
              <w:rPr>
                <w:b/>
                <w:sz w:val="22"/>
                <w:szCs w:val="22"/>
              </w:rPr>
            </w:pPr>
            <w:r>
              <w:rPr>
                <w:b/>
                <w:sz w:val="22"/>
                <w:szCs w:val="22"/>
              </w:rPr>
              <w:t>16.1</w:t>
            </w:r>
          </w:p>
        </w:tc>
        <w:tc>
          <w:tcPr>
            <w:tcW w:w="2931" w:type="dxa"/>
            <w:tcBorders>
              <w:top w:val="single" w:sz="6" w:space="0" w:color="000000"/>
              <w:bottom w:val="single" w:sz="6" w:space="0" w:color="000000"/>
              <w:right w:val="single" w:sz="6" w:space="0" w:color="000000"/>
            </w:tcBorders>
          </w:tcPr>
          <w:p w14:paraId="0000077F" w14:textId="77777777" w:rsidR="009D695D" w:rsidRDefault="00796E85">
            <w:pPr>
              <w:tabs>
                <w:tab w:val="right" w:pos="7164"/>
              </w:tabs>
              <w:spacing w:after="200"/>
              <w:ind w:left="33"/>
              <w:jc w:val="both"/>
              <w:rPr>
                <w:sz w:val="22"/>
                <w:szCs w:val="22"/>
              </w:rPr>
            </w:pPr>
            <w:r>
              <w:rPr>
                <w:sz w:val="22"/>
                <w:szCs w:val="22"/>
              </w:rPr>
              <w:t>Terms of payment</w:t>
            </w:r>
          </w:p>
        </w:tc>
        <w:tc>
          <w:tcPr>
            <w:tcW w:w="5161" w:type="dxa"/>
            <w:gridSpan w:val="2"/>
            <w:tcBorders>
              <w:left w:val="single" w:sz="6" w:space="0" w:color="000000"/>
              <w:right w:val="single" w:sz="4" w:space="0" w:color="000000"/>
            </w:tcBorders>
          </w:tcPr>
          <w:p w14:paraId="00000780" w14:textId="77777777" w:rsidR="009D695D" w:rsidRDefault="00796E85">
            <w:pPr>
              <w:tabs>
                <w:tab w:val="left" w:pos="1080"/>
              </w:tabs>
              <w:spacing w:after="220"/>
              <w:jc w:val="both"/>
              <w:rPr>
                <w:sz w:val="22"/>
                <w:szCs w:val="22"/>
              </w:rPr>
            </w:pPr>
            <w:r>
              <w:rPr>
                <w:sz w:val="22"/>
                <w:szCs w:val="22"/>
              </w:rPr>
              <w:t xml:space="preserve">GCC 16.1—The method and conditions of payment to be made to the Supplier under this Contract shall be as follows: </w:t>
            </w:r>
          </w:p>
          <w:p w14:paraId="00000781" w14:textId="77777777" w:rsidR="009D695D" w:rsidRPr="00890758" w:rsidRDefault="00796E85">
            <w:pPr>
              <w:tabs>
                <w:tab w:val="left" w:pos="1080"/>
              </w:tabs>
              <w:spacing w:after="220"/>
              <w:jc w:val="both"/>
              <w:rPr>
                <w:sz w:val="22"/>
                <w:szCs w:val="22"/>
              </w:rPr>
            </w:pPr>
            <w:r w:rsidRPr="007F4B41">
              <w:rPr>
                <w:sz w:val="22"/>
                <w:szCs w:val="22"/>
              </w:rPr>
              <w:t>- Payment</w:t>
            </w:r>
            <w:r w:rsidRPr="00890758">
              <w:rPr>
                <w:sz w:val="22"/>
                <w:szCs w:val="22"/>
              </w:rPr>
              <w:t xml:space="preserve"> shall be made in Maldivian </w:t>
            </w:r>
            <w:sdt>
              <w:sdtPr>
                <w:tag w:val="goog_rdk_233"/>
                <w:id w:val="-492487195"/>
              </w:sdtPr>
              <w:sdtEndPr/>
              <w:sdtContent/>
            </w:sdt>
            <w:proofErr w:type="spellStart"/>
            <w:r w:rsidRPr="00890758">
              <w:rPr>
                <w:sz w:val="22"/>
                <w:szCs w:val="22"/>
              </w:rPr>
              <w:t>Rufiya</w:t>
            </w:r>
            <w:proofErr w:type="spellEnd"/>
            <w:r w:rsidRPr="00890758">
              <w:rPr>
                <w:sz w:val="22"/>
                <w:szCs w:val="22"/>
              </w:rPr>
              <w:t xml:space="preserve"> </w:t>
            </w:r>
          </w:p>
          <w:p w14:paraId="00000782" w14:textId="77777777" w:rsidR="009D695D" w:rsidRPr="00890758" w:rsidRDefault="00796E85">
            <w:pPr>
              <w:tabs>
                <w:tab w:val="left" w:pos="1080"/>
              </w:tabs>
              <w:spacing w:after="220"/>
              <w:jc w:val="both"/>
              <w:rPr>
                <w:b/>
                <w:sz w:val="22"/>
                <w:szCs w:val="22"/>
              </w:rPr>
            </w:pPr>
            <w:r w:rsidRPr="00890758">
              <w:rPr>
                <w:sz w:val="22"/>
                <w:szCs w:val="22"/>
              </w:rPr>
              <w:t xml:space="preserve">- The Contract Price, including any Advance Payments, if applicable, shall be paid as specified in the </w:t>
            </w:r>
            <w:r w:rsidRPr="00890758">
              <w:rPr>
                <w:b/>
                <w:sz w:val="22"/>
                <w:szCs w:val="22"/>
              </w:rPr>
              <w:t>SCC</w:t>
            </w:r>
            <w:sdt>
              <w:sdtPr>
                <w:tag w:val="goog_rdk_234"/>
                <w:id w:val="-723529852"/>
              </w:sdtPr>
              <w:sdtEndPr/>
              <w:sdtContent>
                <w:r w:rsidRPr="00890758">
                  <w:rPr>
                    <w:sz w:val="22"/>
                    <w:szCs w:val="22"/>
                  </w:rPr>
                  <w:t xml:space="preserve"> and Public Finance regulation of Maldives</w:t>
                </w:r>
              </w:sdtContent>
            </w:sdt>
            <w:r w:rsidRPr="00890758">
              <w:rPr>
                <w:sz w:val="22"/>
                <w:szCs w:val="22"/>
              </w:rPr>
              <w:t>.</w:t>
            </w:r>
          </w:p>
          <w:p w14:paraId="00000783" w14:textId="77777777" w:rsidR="009D695D" w:rsidRPr="00890758" w:rsidRDefault="00796E85">
            <w:pPr>
              <w:tabs>
                <w:tab w:val="left" w:pos="1080"/>
              </w:tabs>
              <w:spacing w:after="220"/>
              <w:jc w:val="both"/>
              <w:rPr>
                <w:sz w:val="22"/>
                <w:szCs w:val="22"/>
              </w:rPr>
            </w:pPr>
            <w:r w:rsidRPr="00890758">
              <w:rPr>
                <w:b/>
                <w:sz w:val="22"/>
                <w:szCs w:val="22"/>
              </w:rPr>
              <w:t xml:space="preserve">- </w:t>
            </w:r>
            <w:r w:rsidRPr="00890758">
              <w:rPr>
                <w:sz w:val="22"/>
                <w:szCs w:val="22"/>
              </w:rPr>
              <w:t xml:space="preserve">The Supplier’s request for payment shall be made to the Procuring Entity in writing, accompanied by invoices describing, as appropriate, the Goods delivered </w:t>
            </w:r>
            <w:r w:rsidRPr="00890758">
              <w:rPr>
                <w:sz w:val="22"/>
                <w:szCs w:val="22"/>
              </w:rPr>
              <w:lastRenderedPageBreak/>
              <w:t>and Related Services performed, and by the documents submitted pursuant to GCC Clause 13 and upon fulfilment of all other obligations stipulated in the Contract.</w:t>
            </w:r>
          </w:p>
          <w:p w14:paraId="00000784" w14:textId="595342DF" w:rsidR="009D695D" w:rsidRDefault="001D0019">
            <w:pPr>
              <w:tabs>
                <w:tab w:val="left" w:pos="1080"/>
              </w:tabs>
              <w:spacing w:after="220"/>
              <w:jc w:val="both"/>
              <w:rPr>
                <w:sz w:val="22"/>
                <w:szCs w:val="22"/>
              </w:rPr>
            </w:pPr>
            <w:sdt>
              <w:sdtPr>
                <w:tag w:val="goog_rdk_236"/>
                <w:id w:val="1363395676"/>
                <w:showingPlcHdr/>
              </w:sdtPr>
              <w:sdtEndPr/>
              <w:sdtContent>
                <w:r w:rsidR="00922E42">
                  <w:t xml:space="preserve">     </w:t>
                </w:r>
              </w:sdtContent>
            </w:sdt>
          </w:p>
          <w:p w14:paraId="00000785" w14:textId="77777777" w:rsidR="009D695D" w:rsidRDefault="001D0019">
            <w:pPr>
              <w:tabs>
                <w:tab w:val="left" w:pos="1080"/>
              </w:tabs>
              <w:spacing w:after="220"/>
              <w:jc w:val="both"/>
              <w:rPr>
                <w:sz w:val="22"/>
                <w:szCs w:val="22"/>
              </w:rPr>
            </w:pPr>
            <w:sdt>
              <w:sdtPr>
                <w:tag w:val="goog_rdk_238"/>
                <w:id w:val="1580796148"/>
              </w:sdtPr>
              <w:sdtEndPr/>
              <w:sdtContent>
                <w:r w:rsidR="00796E85">
                  <w:rPr>
                    <w:b/>
                    <w:sz w:val="22"/>
                    <w:szCs w:val="22"/>
                  </w:rPr>
                  <w:t>Advance Payment</w:t>
                </w:r>
                <w:r w:rsidR="00796E85">
                  <w:rPr>
                    <w:sz w:val="22"/>
                    <w:szCs w:val="22"/>
                  </w:rPr>
                  <w:t>: Within 45 (</w:t>
                </w:r>
                <w:proofErr w:type="gramStart"/>
                <w:r w:rsidR="00796E85">
                  <w:rPr>
                    <w:sz w:val="22"/>
                    <w:szCs w:val="22"/>
                  </w:rPr>
                  <w:t>forty five</w:t>
                </w:r>
                <w:proofErr w:type="gramEnd"/>
                <w:r w:rsidR="00796E85">
                  <w:rPr>
                    <w:sz w:val="22"/>
                    <w:szCs w:val="22"/>
                  </w:rPr>
                  <w:t>) days from the date of execution of the Agreement the Supplier may request for Advance Payment. Upon such request, the Procuring Entity, after obtaining payment guarantee (in accordance with Public Finance regulation) from the Supplier, shall have the discretion to pay as Advance Payment an amount not exceeding 15% (fifteen percent) of the Contract Price. The Procuring Entity shall make appropriate deductions from the submitted invoices for the paid Advance Payment.</w:t>
                </w:r>
              </w:sdtContent>
            </w:sdt>
          </w:p>
          <w:p w14:paraId="00000786" w14:textId="77777777" w:rsidR="009D695D" w:rsidRDefault="00796E85">
            <w:pPr>
              <w:tabs>
                <w:tab w:val="left" w:pos="1080"/>
              </w:tabs>
              <w:spacing w:after="220"/>
              <w:jc w:val="both"/>
              <w:rPr>
                <w:sz w:val="22"/>
                <w:szCs w:val="22"/>
              </w:rPr>
            </w:pPr>
            <w:r>
              <w:rPr>
                <w:b/>
                <w:sz w:val="22"/>
                <w:szCs w:val="22"/>
              </w:rPr>
              <w:t>Retention Money</w:t>
            </w:r>
            <w:r>
              <w:rPr>
                <w:sz w:val="22"/>
                <w:szCs w:val="22"/>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9D695D" w14:paraId="49D5BB7B" w14:textId="77777777">
        <w:tc>
          <w:tcPr>
            <w:tcW w:w="1193" w:type="dxa"/>
            <w:gridSpan w:val="2"/>
            <w:tcBorders>
              <w:left w:val="single" w:sz="4" w:space="0" w:color="000000"/>
            </w:tcBorders>
          </w:tcPr>
          <w:p w14:paraId="00000788" w14:textId="6A395BEC" w:rsidR="009D695D" w:rsidRDefault="001D0019">
            <w:pPr>
              <w:spacing w:after="200"/>
              <w:rPr>
                <w:b/>
                <w:sz w:val="22"/>
                <w:szCs w:val="22"/>
              </w:rPr>
            </w:pPr>
            <w:sdt>
              <w:sdtPr>
                <w:tag w:val="goog_rdk_240"/>
                <w:id w:val="-1401284145"/>
                <w:showingPlcHdr/>
              </w:sdtPr>
              <w:sdtEndPr/>
              <w:sdtContent>
                <w:r w:rsidR="00922E42">
                  <w:t xml:space="preserve">     </w:t>
                </w:r>
              </w:sdtContent>
            </w:sdt>
          </w:p>
        </w:tc>
        <w:tc>
          <w:tcPr>
            <w:tcW w:w="2931" w:type="dxa"/>
            <w:tcBorders>
              <w:top w:val="single" w:sz="6" w:space="0" w:color="000000"/>
              <w:bottom w:val="single" w:sz="6" w:space="0" w:color="000000"/>
              <w:right w:val="single" w:sz="6" w:space="0" w:color="000000"/>
            </w:tcBorders>
          </w:tcPr>
          <w:p w14:paraId="0000078A" w14:textId="358850B1" w:rsidR="009D695D" w:rsidRDefault="001D0019">
            <w:pPr>
              <w:tabs>
                <w:tab w:val="right" w:pos="7164"/>
              </w:tabs>
              <w:spacing w:after="200"/>
              <w:rPr>
                <w:sz w:val="22"/>
                <w:szCs w:val="22"/>
              </w:rPr>
            </w:pPr>
            <w:sdt>
              <w:sdtPr>
                <w:tag w:val="goog_rdk_242"/>
                <w:id w:val="1712539675"/>
                <w:showingPlcHdr/>
              </w:sdtPr>
              <w:sdtEndPr/>
              <w:sdtContent>
                <w:r w:rsidR="00922E42">
                  <w:t xml:space="preserve">     </w:t>
                </w:r>
              </w:sdtContent>
            </w:sdt>
          </w:p>
        </w:tc>
        <w:tc>
          <w:tcPr>
            <w:tcW w:w="5161" w:type="dxa"/>
            <w:gridSpan w:val="2"/>
            <w:tcBorders>
              <w:left w:val="single" w:sz="6" w:space="0" w:color="000000"/>
              <w:right w:val="single" w:sz="4" w:space="0" w:color="000000"/>
            </w:tcBorders>
          </w:tcPr>
          <w:p w14:paraId="0000078B" w14:textId="77777777" w:rsidR="009D695D" w:rsidRDefault="009D695D">
            <w:pPr>
              <w:tabs>
                <w:tab w:val="right" w:pos="7164"/>
              </w:tabs>
              <w:spacing w:after="200"/>
              <w:rPr>
                <w:sz w:val="22"/>
                <w:szCs w:val="22"/>
              </w:rPr>
            </w:pPr>
          </w:p>
        </w:tc>
      </w:tr>
      <w:tr w:rsidR="009D695D" w14:paraId="27864456" w14:textId="77777777">
        <w:tc>
          <w:tcPr>
            <w:tcW w:w="1193" w:type="dxa"/>
            <w:gridSpan w:val="2"/>
            <w:tcBorders>
              <w:left w:val="single" w:sz="4" w:space="0" w:color="000000"/>
            </w:tcBorders>
          </w:tcPr>
          <w:p w14:paraId="0000078D" w14:textId="77777777" w:rsidR="009D695D" w:rsidRDefault="00796E85">
            <w:pPr>
              <w:spacing w:after="200"/>
              <w:rPr>
                <w:b/>
                <w:sz w:val="22"/>
                <w:szCs w:val="22"/>
              </w:rPr>
            </w:pPr>
            <w:r>
              <w:rPr>
                <w:b/>
                <w:sz w:val="22"/>
                <w:szCs w:val="22"/>
              </w:rPr>
              <w:t>17.1</w:t>
            </w:r>
          </w:p>
        </w:tc>
        <w:tc>
          <w:tcPr>
            <w:tcW w:w="2931" w:type="dxa"/>
            <w:tcBorders>
              <w:top w:val="single" w:sz="6" w:space="0" w:color="000000"/>
              <w:bottom w:val="single" w:sz="6" w:space="0" w:color="000000"/>
              <w:right w:val="single" w:sz="6" w:space="0" w:color="000000"/>
            </w:tcBorders>
          </w:tcPr>
          <w:p w14:paraId="0000078F" w14:textId="77777777" w:rsidR="009D695D" w:rsidRDefault="00796E85">
            <w:pPr>
              <w:tabs>
                <w:tab w:val="right" w:pos="7164"/>
              </w:tabs>
              <w:spacing w:after="200"/>
              <w:rPr>
                <w:sz w:val="22"/>
                <w:szCs w:val="22"/>
              </w:rPr>
            </w:pPr>
            <w:r>
              <w:rPr>
                <w:sz w:val="22"/>
                <w:szCs w:val="22"/>
              </w:rPr>
              <w:t>Taxes and Duties</w:t>
            </w:r>
          </w:p>
        </w:tc>
        <w:tc>
          <w:tcPr>
            <w:tcW w:w="5161" w:type="dxa"/>
            <w:gridSpan w:val="2"/>
            <w:tcBorders>
              <w:left w:val="single" w:sz="6" w:space="0" w:color="000000"/>
              <w:right w:val="single" w:sz="4" w:space="0" w:color="000000"/>
            </w:tcBorders>
          </w:tcPr>
          <w:p w14:paraId="00000790" w14:textId="77777777" w:rsidR="009D695D" w:rsidRDefault="00796E85">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9D695D" w14:paraId="64F86B3C" w14:textId="77777777">
        <w:tc>
          <w:tcPr>
            <w:tcW w:w="1193" w:type="dxa"/>
            <w:gridSpan w:val="2"/>
            <w:tcBorders>
              <w:left w:val="single" w:sz="4" w:space="0" w:color="000000"/>
            </w:tcBorders>
          </w:tcPr>
          <w:p w14:paraId="00000792" w14:textId="77777777" w:rsidR="009D695D" w:rsidRDefault="00796E85">
            <w:pPr>
              <w:spacing w:after="200"/>
              <w:rPr>
                <w:b/>
                <w:sz w:val="22"/>
                <w:szCs w:val="22"/>
              </w:rPr>
            </w:pPr>
            <w:r>
              <w:rPr>
                <w:b/>
                <w:sz w:val="22"/>
                <w:szCs w:val="22"/>
              </w:rPr>
              <w:t>18.1</w:t>
            </w:r>
          </w:p>
        </w:tc>
        <w:tc>
          <w:tcPr>
            <w:tcW w:w="2931" w:type="dxa"/>
            <w:tcBorders>
              <w:top w:val="single" w:sz="6" w:space="0" w:color="000000"/>
              <w:bottom w:val="single" w:sz="6" w:space="0" w:color="000000"/>
              <w:right w:val="single" w:sz="6" w:space="0" w:color="000000"/>
            </w:tcBorders>
          </w:tcPr>
          <w:p w14:paraId="00000794" w14:textId="77777777" w:rsidR="009D695D" w:rsidRDefault="00796E85">
            <w:pPr>
              <w:tabs>
                <w:tab w:val="right" w:pos="7164"/>
              </w:tabs>
              <w:spacing w:after="200"/>
              <w:rPr>
                <w:sz w:val="22"/>
                <w:szCs w:val="22"/>
              </w:rPr>
            </w:pPr>
            <w:r>
              <w:rPr>
                <w:sz w:val="22"/>
                <w:szCs w:val="22"/>
              </w:rPr>
              <w:t>Performance Security</w:t>
            </w:r>
          </w:p>
        </w:tc>
        <w:tc>
          <w:tcPr>
            <w:tcW w:w="5161" w:type="dxa"/>
            <w:gridSpan w:val="2"/>
            <w:tcBorders>
              <w:left w:val="single" w:sz="6" w:space="0" w:color="000000"/>
              <w:right w:val="single" w:sz="4" w:space="0" w:color="000000"/>
            </w:tcBorders>
          </w:tcPr>
          <w:p w14:paraId="00000795" w14:textId="77777777" w:rsidR="009D695D" w:rsidRDefault="009D695D">
            <w:pPr>
              <w:tabs>
                <w:tab w:val="right" w:pos="7164"/>
              </w:tabs>
              <w:rPr>
                <w:b/>
                <w:i/>
                <w:sz w:val="22"/>
                <w:szCs w:val="22"/>
              </w:rPr>
            </w:pPr>
          </w:p>
          <w:p w14:paraId="00000796" w14:textId="77777777" w:rsidR="009D695D" w:rsidRDefault="00796E85">
            <w:pPr>
              <w:tabs>
                <w:tab w:val="right" w:pos="7164"/>
              </w:tabs>
              <w:spacing w:after="200"/>
              <w:rPr>
                <w:sz w:val="22"/>
                <w:szCs w:val="22"/>
              </w:rPr>
            </w:pPr>
            <w:r>
              <w:rPr>
                <w:sz w:val="22"/>
                <w:szCs w:val="22"/>
              </w:rPr>
              <w:t xml:space="preserve">The amount of the Performance Security shall be: 05% of the Contract Price. </w:t>
            </w:r>
          </w:p>
          <w:p w14:paraId="00000797" w14:textId="77777777" w:rsidR="009D695D" w:rsidRDefault="009D695D">
            <w:pPr>
              <w:tabs>
                <w:tab w:val="right" w:pos="7164"/>
              </w:tabs>
              <w:rPr>
                <w:b/>
                <w:i/>
                <w:sz w:val="22"/>
                <w:szCs w:val="22"/>
              </w:rPr>
            </w:pPr>
          </w:p>
          <w:p w14:paraId="00000798" w14:textId="77777777" w:rsidR="009D695D" w:rsidRDefault="009D695D">
            <w:pPr>
              <w:tabs>
                <w:tab w:val="right" w:pos="7164"/>
              </w:tabs>
              <w:spacing w:after="200"/>
              <w:rPr>
                <w:sz w:val="22"/>
                <w:szCs w:val="22"/>
              </w:rPr>
            </w:pPr>
          </w:p>
        </w:tc>
      </w:tr>
      <w:tr w:rsidR="009D695D" w14:paraId="2936CE64" w14:textId="77777777">
        <w:trPr>
          <w:trHeight w:val="876"/>
        </w:trPr>
        <w:tc>
          <w:tcPr>
            <w:tcW w:w="1193" w:type="dxa"/>
            <w:gridSpan w:val="2"/>
            <w:tcBorders>
              <w:left w:val="single" w:sz="4" w:space="0" w:color="000000"/>
            </w:tcBorders>
          </w:tcPr>
          <w:p w14:paraId="0000079A" w14:textId="77777777" w:rsidR="009D695D" w:rsidRDefault="00796E85">
            <w:pPr>
              <w:spacing w:after="200"/>
              <w:rPr>
                <w:b/>
                <w:sz w:val="22"/>
                <w:szCs w:val="22"/>
              </w:rPr>
            </w:pPr>
            <w:r>
              <w:rPr>
                <w:b/>
                <w:sz w:val="22"/>
                <w:szCs w:val="22"/>
              </w:rPr>
              <w:t>18.3</w:t>
            </w:r>
          </w:p>
        </w:tc>
        <w:tc>
          <w:tcPr>
            <w:tcW w:w="2931" w:type="dxa"/>
            <w:tcBorders>
              <w:top w:val="single" w:sz="6" w:space="0" w:color="000000"/>
              <w:bottom w:val="single" w:sz="6" w:space="0" w:color="000000"/>
              <w:right w:val="single" w:sz="6" w:space="0" w:color="000000"/>
            </w:tcBorders>
          </w:tcPr>
          <w:p w14:paraId="0000079C" w14:textId="77777777" w:rsidR="009D695D" w:rsidRDefault="00796E85">
            <w:pPr>
              <w:tabs>
                <w:tab w:val="right" w:pos="7164"/>
              </w:tabs>
              <w:spacing w:after="200"/>
              <w:rPr>
                <w:sz w:val="22"/>
                <w:szCs w:val="22"/>
              </w:rPr>
            </w:pPr>
            <w:r>
              <w:rPr>
                <w:sz w:val="22"/>
                <w:szCs w:val="22"/>
              </w:rPr>
              <w:t>If required, the Performance Security shall be in the form of:</w:t>
            </w:r>
          </w:p>
          <w:p w14:paraId="0000079D" w14:textId="77777777" w:rsidR="009D695D" w:rsidRDefault="00796E85">
            <w:pPr>
              <w:tabs>
                <w:tab w:val="right" w:pos="7164"/>
              </w:tabs>
              <w:spacing w:after="200"/>
              <w:rPr>
                <w:sz w:val="22"/>
                <w:szCs w:val="22"/>
              </w:rPr>
            </w:pPr>
            <w:r>
              <w:rPr>
                <w:sz w:val="22"/>
                <w:szCs w:val="22"/>
              </w:rPr>
              <w:t>If required, the Performance security shall be denominated in</w:t>
            </w:r>
          </w:p>
        </w:tc>
        <w:tc>
          <w:tcPr>
            <w:tcW w:w="5161" w:type="dxa"/>
            <w:gridSpan w:val="2"/>
            <w:tcBorders>
              <w:left w:val="single" w:sz="6" w:space="0" w:color="000000"/>
              <w:right w:val="single" w:sz="4" w:space="0" w:color="000000"/>
            </w:tcBorders>
          </w:tcPr>
          <w:p w14:paraId="0000079E" w14:textId="77777777" w:rsidR="009D695D" w:rsidRDefault="00796E85">
            <w:pPr>
              <w:tabs>
                <w:tab w:val="right" w:pos="7164"/>
              </w:tabs>
              <w:rPr>
                <w:i/>
                <w:sz w:val="22"/>
                <w:szCs w:val="22"/>
              </w:rPr>
            </w:pPr>
            <w:r>
              <w:rPr>
                <w:b/>
                <w:i/>
                <w:sz w:val="22"/>
                <w:szCs w:val="22"/>
              </w:rPr>
              <w:t>The Performance Security</w:t>
            </w:r>
            <w:r>
              <w:rPr>
                <w:i/>
                <w:sz w:val="22"/>
                <w:szCs w:val="22"/>
              </w:rPr>
              <w:t xml:space="preserve"> shall be in the form of: </w:t>
            </w:r>
            <w:proofErr w:type="gramStart"/>
            <w:r>
              <w:rPr>
                <w:i/>
                <w:sz w:val="22"/>
                <w:szCs w:val="22"/>
              </w:rPr>
              <w:t>a</w:t>
            </w:r>
            <w:proofErr w:type="gramEnd"/>
            <w:r>
              <w:rPr>
                <w:i/>
                <w:sz w:val="22"/>
                <w:szCs w:val="22"/>
              </w:rPr>
              <w:t xml:space="preserve"> Bank Guarantee.</w:t>
            </w:r>
          </w:p>
          <w:p w14:paraId="0000079F" w14:textId="77777777" w:rsidR="009D695D" w:rsidRDefault="009D695D">
            <w:pPr>
              <w:tabs>
                <w:tab w:val="right" w:pos="7164"/>
              </w:tabs>
              <w:rPr>
                <w:i/>
                <w:sz w:val="22"/>
                <w:szCs w:val="22"/>
              </w:rPr>
            </w:pPr>
          </w:p>
          <w:p w14:paraId="000007A0" w14:textId="77777777" w:rsidR="009D695D" w:rsidRDefault="00796E85">
            <w:pPr>
              <w:tabs>
                <w:tab w:val="right" w:pos="7164"/>
              </w:tabs>
              <w:spacing w:after="200"/>
              <w:rPr>
                <w:i/>
                <w:sz w:val="22"/>
                <w:szCs w:val="22"/>
              </w:rPr>
            </w:pPr>
            <w:r>
              <w:rPr>
                <w:i/>
                <w:sz w:val="22"/>
                <w:szCs w:val="22"/>
              </w:rPr>
              <w:t>The Performance security shall be denominated in a freely convertible currency acceptable to the Purchaser; and shall be in the format stipulated in Section IX.</w:t>
            </w:r>
          </w:p>
        </w:tc>
      </w:tr>
      <w:tr w:rsidR="009D695D" w14:paraId="369893E4" w14:textId="77777777">
        <w:tc>
          <w:tcPr>
            <w:tcW w:w="1193" w:type="dxa"/>
            <w:gridSpan w:val="2"/>
            <w:tcBorders>
              <w:left w:val="single" w:sz="4" w:space="0" w:color="000000"/>
            </w:tcBorders>
          </w:tcPr>
          <w:p w14:paraId="000007A2" w14:textId="77777777" w:rsidR="009D695D" w:rsidRDefault="00796E85">
            <w:pPr>
              <w:spacing w:after="200"/>
              <w:rPr>
                <w:b/>
                <w:sz w:val="22"/>
                <w:szCs w:val="22"/>
              </w:rPr>
            </w:pPr>
            <w:r>
              <w:rPr>
                <w:b/>
                <w:sz w:val="22"/>
                <w:szCs w:val="22"/>
              </w:rPr>
              <w:t>18.4</w:t>
            </w:r>
          </w:p>
        </w:tc>
        <w:tc>
          <w:tcPr>
            <w:tcW w:w="2931" w:type="dxa"/>
            <w:tcBorders>
              <w:top w:val="single" w:sz="6" w:space="0" w:color="000000"/>
              <w:bottom w:val="single" w:sz="6" w:space="0" w:color="000000"/>
              <w:right w:val="single" w:sz="6" w:space="0" w:color="000000"/>
            </w:tcBorders>
          </w:tcPr>
          <w:p w14:paraId="000007A4" w14:textId="77777777" w:rsidR="009D695D" w:rsidRDefault="00796E85">
            <w:pPr>
              <w:tabs>
                <w:tab w:val="right" w:pos="7164"/>
              </w:tabs>
              <w:spacing w:after="200"/>
              <w:rPr>
                <w:sz w:val="22"/>
                <w:szCs w:val="22"/>
                <w:u w:val="single"/>
              </w:rPr>
            </w:pPr>
            <w:r>
              <w:rPr>
                <w:sz w:val="22"/>
                <w:szCs w:val="22"/>
              </w:rPr>
              <w:t xml:space="preserve">Discharge of the Performance Security shall take place: </w:t>
            </w:r>
          </w:p>
        </w:tc>
        <w:tc>
          <w:tcPr>
            <w:tcW w:w="5161" w:type="dxa"/>
            <w:gridSpan w:val="2"/>
            <w:tcBorders>
              <w:left w:val="single" w:sz="6" w:space="0" w:color="000000"/>
              <w:right w:val="single" w:sz="4" w:space="0" w:color="000000"/>
            </w:tcBorders>
          </w:tcPr>
          <w:p w14:paraId="000007A5" w14:textId="77777777" w:rsidR="009D695D" w:rsidRDefault="00796E85">
            <w:pPr>
              <w:tabs>
                <w:tab w:val="right" w:pos="7164"/>
              </w:tabs>
              <w:rPr>
                <w:i/>
                <w:sz w:val="22"/>
                <w:szCs w:val="22"/>
              </w:rPr>
            </w:pPr>
            <w:r>
              <w:rPr>
                <w:b/>
                <w:i/>
                <w:sz w:val="22"/>
                <w:szCs w:val="22"/>
              </w:rPr>
              <w:t>Discharge of the Performance Security</w:t>
            </w:r>
            <w:r>
              <w:rPr>
                <w:i/>
                <w:sz w:val="22"/>
                <w:szCs w:val="22"/>
              </w:rPr>
              <w:t xml:space="preserve"> shall take place: the following conditions are all fully met</w:t>
            </w:r>
          </w:p>
          <w:p w14:paraId="000007A6" w14:textId="77777777" w:rsidR="009D695D" w:rsidRDefault="00796E85">
            <w:pPr>
              <w:tabs>
                <w:tab w:val="right" w:pos="7164"/>
              </w:tabs>
              <w:spacing w:after="200"/>
              <w:rPr>
                <w:i/>
                <w:sz w:val="22"/>
                <w:szCs w:val="22"/>
              </w:rPr>
            </w:pPr>
            <w:r>
              <w:rPr>
                <w:i/>
                <w:sz w:val="22"/>
                <w:szCs w:val="22"/>
              </w:rPr>
              <w:t>On completion of delivery and acceptance by the purchaser of the goods.</w:t>
            </w:r>
          </w:p>
        </w:tc>
      </w:tr>
      <w:tr w:rsidR="009D695D" w14:paraId="166E6933" w14:textId="77777777">
        <w:tc>
          <w:tcPr>
            <w:tcW w:w="1193" w:type="dxa"/>
            <w:gridSpan w:val="2"/>
            <w:tcBorders>
              <w:left w:val="single" w:sz="4" w:space="0" w:color="000000"/>
            </w:tcBorders>
          </w:tcPr>
          <w:p w14:paraId="000007A8" w14:textId="77777777" w:rsidR="009D695D" w:rsidRDefault="00796E85">
            <w:pPr>
              <w:spacing w:after="200"/>
              <w:rPr>
                <w:b/>
                <w:sz w:val="22"/>
                <w:szCs w:val="22"/>
              </w:rPr>
            </w:pPr>
            <w:r>
              <w:rPr>
                <w:b/>
                <w:sz w:val="22"/>
                <w:szCs w:val="22"/>
              </w:rPr>
              <w:lastRenderedPageBreak/>
              <w:t>23.2</w:t>
            </w:r>
          </w:p>
        </w:tc>
        <w:tc>
          <w:tcPr>
            <w:tcW w:w="2931" w:type="dxa"/>
            <w:tcBorders>
              <w:top w:val="single" w:sz="6" w:space="0" w:color="000000"/>
              <w:bottom w:val="single" w:sz="6" w:space="0" w:color="000000"/>
              <w:right w:val="single" w:sz="6" w:space="0" w:color="000000"/>
            </w:tcBorders>
          </w:tcPr>
          <w:p w14:paraId="000007AA" w14:textId="77777777" w:rsidR="009D695D" w:rsidRDefault="00796E85">
            <w:pPr>
              <w:tabs>
                <w:tab w:val="right" w:pos="7164"/>
              </w:tabs>
              <w:spacing w:after="200"/>
              <w:rPr>
                <w:sz w:val="22"/>
                <w:szCs w:val="22"/>
                <w:u w:val="single"/>
              </w:rPr>
            </w:pPr>
            <w:r>
              <w:rPr>
                <w:sz w:val="22"/>
                <w:szCs w:val="22"/>
              </w:rPr>
              <w:t xml:space="preserve">The packing, marking and documentation within and outside the packages shall be:  </w:t>
            </w:r>
          </w:p>
        </w:tc>
        <w:tc>
          <w:tcPr>
            <w:tcW w:w="5161" w:type="dxa"/>
            <w:gridSpan w:val="2"/>
            <w:tcBorders>
              <w:left w:val="single" w:sz="6" w:space="0" w:color="000000"/>
              <w:right w:val="single" w:sz="4" w:space="0" w:color="000000"/>
            </w:tcBorders>
          </w:tcPr>
          <w:p w14:paraId="000007AB" w14:textId="77777777" w:rsidR="009D695D" w:rsidRDefault="00796E85">
            <w:pPr>
              <w:tabs>
                <w:tab w:val="right" w:pos="7164"/>
              </w:tabs>
              <w:spacing w:after="200"/>
              <w:rPr>
                <w:sz w:val="22"/>
                <w:szCs w:val="22"/>
              </w:rPr>
            </w:pPr>
            <w:r>
              <w:rPr>
                <w:sz w:val="22"/>
                <w:szCs w:val="22"/>
              </w:rPr>
              <w:t>As mentioned in the Delivery Schedule.</w:t>
            </w:r>
          </w:p>
        </w:tc>
      </w:tr>
      <w:tr w:rsidR="009D695D" w14:paraId="24C67510" w14:textId="77777777">
        <w:tc>
          <w:tcPr>
            <w:tcW w:w="1193" w:type="dxa"/>
            <w:gridSpan w:val="2"/>
            <w:tcBorders>
              <w:left w:val="single" w:sz="4" w:space="0" w:color="000000"/>
            </w:tcBorders>
          </w:tcPr>
          <w:p w14:paraId="000007AD" w14:textId="77777777" w:rsidR="009D695D" w:rsidRDefault="00796E85">
            <w:pPr>
              <w:spacing w:after="200"/>
              <w:rPr>
                <w:b/>
                <w:sz w:val="22"/>
                <w:szCs w:val="22"/>
              </w:rPr>
            </w:pPr>
            <w:r>
              <w:rPr>
                <w:b/>
                <w:sz w:val="22"/>
                <w:szCs w:val="22"/>
              </w:rPr>
              <w:t>24.1</w:t>
            </w:r>
          </w:p>
        </w:tc>
        <w:tc>
          <w:tcPr>
            <w:tcW w:w="2931" w:type="dxa"/>
            <w:tcBorders>
              <w:top w:val="single" w:sz="6" w:space="0" w:color="000000"/>
              <w:bottom w:val="single" w:sz="6" w:space="0" w:color="000000"/>
              <w:right w:val="single" w:sz="6" w:space="0" w:color="000000"/>
            </w:tcBorders>
          </w:tcPr>
          <w:p w14:paraId="000007AF" w14:textId="77777777" w:rsidR="009D695D" w:rsidRDefault="00796E85">
            <w:pPr>
              <w:tabs>
                <w:tab w:val="right" w:pos="7164"/>
              </w:tabs>
              <w:spacing w:after="200"/>
              <w:rPr>
                <w:sz w:val="22"/>
                <w:szCs w:val="22"/>
              </w:rPr>
            </w:pPr>
            <w:r>
              <w:rPr>
                <w:sz w:val="22"/>
                <w:szCs w:val="22"/>
              </w:rPr>
              <w:t xml:space="preserve">The insurance coverage shall be: </w:t>
            </w:r>
          </w:p>
        </w:tc>
        <w:tc>
          <w:tcPr>
            <w:tcW w:w="5161" w:type="dxa"/>
            <w:gridSpan w:val="2"/>
            <w:tcBorders>
              <w:left w:val="single" w:sz="6" w:space="0" w:color="000000"/>
              <w:right w:val="single" w:sz="4" w:space="0" w:color="000000"/>
            </w:tcBorders>
          </w:tcPr>
          <w:p w14:paraId="000007B0" w14:textId="77777777" w:rsidR="009D695D" w:rsidRDefault="00796E85">
            <w:pPr>
              <w:tabs>
                <w:tab w:val="right" w:pos="7164"/>
              </w:tabs>
              <w:spacing w:after="200"/>
              <w:rPr>
                <w:color w:val="FF0000"/>
                <w:sz w:val="22"/>
                <w:szCs w:val="22"/>
              </w:rPr>
            </w:pPr>
            <w:r>
              <w:rPr>
                <w:sz w:val="22"/>
                <w:szCs w:val="22"/>
              </w:rPr>
              <w:t>As specified in the Incoterms</w:t>
            </w:r>
            <w:r>
              <w:rPr>
                <w:i/>
                <w:sz w:val="22"/>
                <w:szCs w:val="22"/>
              </w:rPr>
              <w:t>.</w:t>
            </w:r>
            <w:r>
              <w:rPr>
                <w:i/>
                <w:sz w:val="22"/>
                <w:szCs w:val="22"/>
              </w:rPr>
              <w:br/>
            </w:r>
          </w:p>
        </w:tc>
      </w:tr>
      <w:tr w:rsidR="009D695D" w14:paraId="6C85AEBE" w14:textId="77777777">
        <w:tc>
          <w:tcPr>
            <w:tcW w:w="1193" w:type="dxa"/>
            <w:gridSpan w:val="2"/>
            <w:tcBorders>
              <w:left w:val="single" w:sz="4" w:space="0" w:color="000000"/>
            </w:tcBorders>
          </w:tcPr>
          <w:p w14:paraId="000007B2" w14:textId="77777777" w:rsidR="009D695D" w:rsidRDefault="00796E85">
            <w:pPr>
              <w:spacing w:after="200"/>
              <w:rPr>
                <w:b/>
                <w:sz w:val="22"/>
                <w:szCs w:val="22"/>
              </w:rPr>
            </w:pPr>
            <w:r>
              <w:rPr>
                <w:b/>
                <w:sz w:val="22"/>
                <w:szCs w:val="22"/>
              </w:rPr>
              <w:t>25.1</w:t>
            </w:r>
          </w:p>
        </w:tc>
        <w:tc>
          <w:tcPr>
            <w:tcW w:w="2931" w:type="dxa"/>
            <w:tcBorders>
              <w:top w:val="single" w:sz="6" w:space="0" w:color="000000"/>
              <w:bottom w:val="single" w:sz="6" w:space="0" w:color="000000"/>
              <w:right w:val="single" w:sz="6" w:space="0" w:color="000000"/>
            </w:tcBorders>
          </w:tcPr>
          <w:p w14:paraId="000007B4" w14:textId="77777777" w:rsidR="009D695D" w:rsidRDefault="00796E85">
            <w:pPr>
              <w:tabs>
                <w:tab w:val="right" w:pos="7164"/>
              </w:tabs>
              <w:spacing w:after="200"/>
              <w:rPr>
                <w:sz w:val="22"/>
                <w:szCs w:val="22"/>
                <w:u w:val="single"/>
              </w:rPr>
            </w:pPr>
            <w:r>
              <w:rPr>
                <w:sz w:val="22"/>
                <w:szCs w:val="22"/>
              </w:rPr>
              <w:t xml:space="preserve">Responsibility for transportation of the Goods shall be:  </w:t>
            </w:r>
          </w:p>
        </w:tc>
        <w:tc>
          <w:tcPr>
            <w:tcW w:w="5161" w:type="dxa"/>
            <w:gridSpan w:val="2"/>
            <w:tcBorders>
              <w:left w:val="single" w:sz="6" w:space="0" w:color="000000"/>
              <w:right w:val="single" w:sz="4" w:space="0" w:color="000000"/>
            </w:tcBorders>
          </w:tcPr>
          <w:p w14:paraId="000007B5" w14:textId="77777777" w:rsidR="009D695D" w:rsidRDefault="00796E85">
            <w:pPr>
              <w:tabs>
                <w:tab w:val="right" w:pos="7164"/>
              </w:tabs>
              <w:spacing w:after="200"/>
              <w:rPr>
                <w:sz w:val="22"/>
                <w:szCs w:val="22"/>
              </w:rPr>
            </w:pPr>
            <w:r>
              <w:rPr>
                <w:b/>
              </w:rPr>
              <w:t>The supplier will be responsible for clearing and transporting the Goods from the Port of Male’ to the final destination.</w:t>
            </w:r>
          </w:p>
        </w:tc>
      </w:tr>
      <w:tr w:rsidR="009D695D" w14:paraId="5F8D973F" w14:textId="77777777">
        <w:tc>
          <w:tcPr>
            <w:tcW w:w="1193" w:type="dxa"/>
            <w:gridSpan w:val="2"/>
            <w:tcBorders>
              <w:left w:val="single" w:sz="4" w:space="0" w:color="000000"/>
            </w:tcBorders>
          </w:tcPr>
          <w:p w14:paraId="000007B7"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B9" w14:textId="77777777" w:rsidR="009D695D" w:rsidRDefault="00796E85">
            <w:pPr>
              <w:tabs>
                <w:tab w:val="right" w:pos="7164"/>
              </w:tabs>
              <w:spacing w:after="200"/>
              <w:rPr>
                <w:sz w:val="22"/>
                <w:szCs w:val="22"/>
                <w:u w:val="single"/>
              </w:rPr>
            </w:pPr>
            <w:r>
              <w:rPr>
                <w:sz w:val="22"/>
                <w:szCs w:val="22"/>
              </w:rPr>
              <w:t xml:space="preserve">The liquidated damage shall be: </w:t>
            </w:r>
          </w:p>
        </w:tc>
        <w:tc>
          <w:tcPr>
            <w:tcW w:w="5161" w:type="dxa"/>
            <w:gridSpan w:val="2"/>
            <w:tcBorders>
              <w:left w:val="single" w:sz="6" w:space="0" w:color="000000"/>
              <w:right w:val="single" w:sz="4" w:space="0" w:color="000000"/>
            </w:tcBorders>
          </w:tcPr>
          <w:p w14:paraId="000007BA" w14:textId="77777777" w:rsidR="009D695D" w:rsidRDefault="00796E85">
            <w:pPr>
              <w:tabs>
                <w:tab w:val="right" w:pos="7164"/>
              </w:tabs>
              <w:spacing w:after="200"/>
              <w:rPr>
                <w:sz w:val="22"/>
                <w:szCs w:val="22"/>
              </w:rPr>
            </w:pPr>
            <w:r>
              <w:rPr>
                <w:sz w:val="22"/>
                <w:szCs w:val="22"/>
              </w:rPr>
              <w:t>The liquidated damages for the whole of the Works are as:</w:t>
            </w:r>
          </w:p>
          <w:p w14:paraId="000007BB" w14:textId="77777777" w:rsidR="009D695D" w:rsidRDefault="00796E85">
            <w:pPr>
              <w:tabs>
                <w:tab w:val="right" w:pos="7164"/>
              </w:tabs>
              <w:spacing w:after="200"/>
              <w:rPr>
                <w:b/>
                <w:sz w:val="22"/>
                <w:szCs w:val="22"/>
              </w:rPr>
            </w:pPr>
            <w:r>
              <w:rPr>
                <w:b/>
                <w:sz w:val="22"/>
                <w:szCs w:val="22"/>
              </w:rPr>
              <w:t>(CP*0.0025*LD)</w:t>
            </w:r>
          </w:p>
          <w:p w14:paraId="000007BC" w14:textId="77777777" w:rsidR="009D695D" w:rsidRDefault="00796E85">
            <w:pPr>
              <w:tabs>
                <w:tab w:val="right" w:pos="7164"/>
              </w:tabs>
              <w:spacing w:after="200"/>
              <w:rPr>
                <w:sz w:val="22"/>
                <w:szCs w:val="22"/>
              </w:rPr>
            </w:pPr>
            <w:r>
              <w:rPr>
                <w:sz w:val="22"/>
                <w:szCs w:val="22"/>
              </w:rPr>
              <w:t xml:space="preserve"> CP (Contract Price)</w:t>
            </w:r>
          </w:p>
          <w:p w14:paraId="000007BD" w14:textId="77777777" w:rsidR="009D695D" w:rsidRDefault="00796E85">
            <w:pPr>
              <w:tabs>
                <w:tab w:val="right" w:pos="7164"/>
              </w:tabs>
              <w:spacing w:after="200"/>
              <w:rPr>
                <w:sz w:val="22"/>
                <w:szCs w:val="22"/>
              </w:rPr>
            </w:pPr>
            <w:r>
              <w:rPr>
                <w:sz w:val="22"/>
                <w:szCs w:val="22"/>
              </w:rPr>
              <w:t>LD (Late Duration)</w:t>
            </w:r>
          </w:p>
        </w:tc>
      </w:tr>
      <w:tr w:rsidR="009D695D" w14:paraId="3A71DAE1" w14:textId="77777777">
        <w:tc>
          <w:tcPr>
            <w:tcW w:w="1193" w:type="dxa"/>
            <w:gridSpan w:val="2"/>
            <w:tcBorders>
              <w:left w:val="single" w:sz="4" w:space="0" w:color="000000"/>
            </w:tcBorders>
          </w:tcPr>
          <w:p w14:paraId="000007BF"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C1" w14:textId="77777777" w:rsidR="009D695D" w:rsidRDefault="00796E85">
            <w:pPr>
              <w:tabs>
                <w:tab w:val="right" w:pos="7164"/>
              </w:tabs>
              <w:spacing w:after="200"/>
              <w:rPr>
                <w:sz w:val="22"/>
                <w:szCs w:val="22"/>
                <w:u w:val="single"/>
              </w:rPr>
            </w:pPr>
            <w:r>
              <w:rPr>
                <w:sz w:val="22"/>
                <w:szCs w:val="22"/>
              </w:rPr>
              <w:t xml:space="preserve">The maximum amount of liquidated damages shall be: </w:t>
            </w:r>
          </w:p>
        </w:tc>
        <w:tc>
          <w:tcPr>
            <w:tcW w:w="5161" w:type="dxa"/>
            <w:gridSpan w:val="2"/>
            <w:tcBorders>
              <w:left w:val="single" w:sz="6" w:space="0" w:color="000000"/>
              <w:right w:val="single" w:sz="4" w:space="0" w:color="000000"/>
            </w:tcBorders>
          </w:tcPr>
          <w:p w14:paraId="000007C2" w14:textId="498C559D" w:rsidR="009D695D" w:rsidRDefault="001D0019">
            <w:pPr>
              <w:tabs>
                <w:tab w:val="right" w:pos="7164"/>
              </w:tabs>
              <w:spacing w:after="200"/>
              <w:rPr>
                <w:sz w:val="22"/>
                <w:szCs w:val="22"/>
                <w:highlight w:val="yellow"/>
              </w:rPr>
            </w:pPr>
            <w:sdt>
              <w:sdtPr>
                <w:tag w:val="goog_rdk_244"/>
                <w:id w:val="-1411384983"/>
                <w:showingPlcHdr/>
              </w:sdtPr>
              <w:sdtEndPr/>
              <w:sdtContent>
                <w:r w:rsidR="00922E42">
                  <w:t xml:space="preserve">     </w:t>
                </w:r>
              </w:sdtContent>
            </w:sdt>
            <w:sdt>
              <w:sdtPr>
                <w:tag w:val="goog_rdk_245"/>
                <w:id w:val="-1324505602"/>
              </w:sdtPr>
              <w:sdtEndPr/>
              <w:sdtContent>
                <w:r w:rsidR="00796E85" w:rsidRPr="007F4B41">
                  <w:rPr>
                    <w:i/>
                    <w:sz w:val="22"/>
                    <w:szCs w:val="22"/>
                  </w:rPr>
                  <w:t>15</w:t>
                </w:r>
              </w:sdtContent>
            </w:sdt>
            <w:r w:rsidR="00796E85" w:rsidRPr="007F4B41">
              <w:rPr>
                <w:i/>
                <w:sz w:val="22"/>
                <w:szCs w:val="22"/>
              </w:rPr>
              <w:t>% of the Contract Price</w:t>
            </w:r>
          </w:p>
        </w:tc>
      </w:tr>
      <w:tr w:rsidR="009D695D" w14:paraId="04E3AB1C" w14:textId="77777777">
        <w:tc>
          <w:tcPr>
            <w:tcW w:w="1193" w:type="dxa"/>
            <w:gridSpan w:val="2"/>
            <w:tcBorders>
              <w:left w:val="single" w:sz="4" w:space="0" w:color="000000"/>
              <w:bottom w:val="single" w:sz="4" w:space="0" w:color="000000"/>
            </w:tcBorders>
          </w:tcPr>
          <w:p w14:paraId="000007C4" w14:textId="77777777" w:rsidR="009D695D" w:rsidRDefault="00796E85">
            <w:pPr>
              <w:spacing w:after="200"/>
              <w:rPr>
                <w:b/>
                <w:sz w:val="22"/>
                <w:szCs w:val="22"/>
              </w:rPr>
            </w:pPr>
            <w:r>
              <w:rPr>
                <w:b/>
                <w:sz w:val="22"/>
                <w:szCs w:val="22"/>
              </w:rPr>
              <w:t>28.5</w:t>
            </w:r>
          </w:p>
        </w:tc>
        <w:tc>
          <w:tcPr>
            <w:tcW w:w="2931" w:type="dxa"/>
            <w:tcBorders>
              <w:top w:val="single" w:sz="6" w:space="0" w:color="000000"/>
              <w:bottom w:val="single" w:sz="4" w:space="0" w:color="000000"/>
              <w:right w:val="single" w:sz="6" w:space="0" w:color="000000"/>
            </w:tcBorders>
          </w:tcPr>
          <w:p w14:paraId="000007C6" w14:textId="77777777" w:rsidR="009D695D" w:rsidRDefault="00796E85">
            <w:pPr>
              <w:tabs>
                <w:tab w:val="right" w:pos="7164"/>
              </w:tabs>
              <w:spacing w:after="200"/>
              <w:rPr>
                <w:sz w:val="22"/>
                <w:szCs w:val="22"/>
                <w:u w:val="single"/>
              </w:rPr>
            </w:pPr>
            <w:r>
              <w:rPr>
                <w:sz w:val="22"/>
                <w:szCs w:val="22"/>
              </w:rPr>
              <w:t xml:space="preserve">The period for repair or replacement shall be: </w:t>
            </w:r>
          </w:p>
        </w:tc>
        <w:tc>
          <w:tcPr>
            <w:tcW w:w="5161" w:type="dxa"/>
            <w:gridSpan w:val="2"/>
            <w:tcBorders>
              <w:left w:val="single" w:sz="6" w:space="0" w:color="000000"/>
              <w:bottom w:val="single" w:sz="4" w:space="0" w:color="000000"/>
              <w:right w:val="single" w:sz="4" w:space="0" w:color="000000"/>
            </w:tcBorders>
          </w:tcPr>
          <w:p w14:paraId="000007C7" w14:textId="27BD5488" w:rsidR="009D695D" w:rsidRDefault="001D0019">
            <w:pPr>
              <w:tabs>
                <w:tab w:val="right" w:pos="7164"/>
              </w:tabs>
              <w:spacing w:after="200"/>
              <w:rPr>
                <w:sz w:val="22"/>
                <w:szCs w:val="22"/>
              </w:rPr>
            </w:pPr>
            <w:sdt>
              <w:sdtPr>
                <w:tag w:val="goog_rdk_247"/>
                <w:id w:val="2043541205"/>
                <w:showingPlcHdr/>
              </w:sdtPr>
              <w:sdtEndPr/>
              <w:sdtContent>
                <w:r w:rsidR="00922E42">
                  <w:t xml:space="preserve">     </w:t>
                </w:r>
              </w:sdtContent>
            </w:sdt>
            <w:sdt>
              <w:sdtPr>
                <w:tag w:val="goog_rdk_248"/>
                <w:id w:val="1418750932"/>
              </w:sdtPr>
              <w:sdtEndPr/>
              <w:sdtContent>
                <w:r w:rsidR="00796E85">
                  <w:rPr>
                    <w:sz w:val="22"/>
                    <w:szCs w:val="22"/>
                  </w:rPr>
                  <w:t>Till the end of</w:t>
                </w:r>
                <w:sdt>
                  <w:sdtPr>
                    <w:tag w:val="goog_rdk_249"/>
                    <w:id w:val="-1049378127"/>
                  </w:sdtPr>
                  <w:sdtEndPr/>
                  <w:sdtContent>
                    <w:r w:rsidR="00796E85" w:rsidRPr="00922E42">
                      <w:rPr>
                        <w:sz w:val="22"/>
                        <w:szCs w:val="22"/>
                      </w:rPr>
                      <w:t xml:space="preserve"> </w:t>
                    </w:r>
                  </w:sdtContent>
                </w:sdt>
                <w:r w:rsidR="00796E85">
                  <w:rPr>
                    <w:sz w:val="22"/>
                    <w:szCs w:val="22"/>
                  </w:rPr>
                  <w:t>“Retention Period”</w:t>
                </w:r>
              </w:sdtContent>
            </w:sdt>
          </w:p>
        </w:tc>
      </w:tr>
    </w:tbl>
    <w:p w14:paraId="000007C9" w14:textId="77777777" w:rsidR="009D695D" w:rsidRDefault="009D695D"/>
    <w:p w14:paraId="000007CA" w14:textId="77777777" w:rsidR="009D695D" w:rsidRDefault="00796E85">
      <w:pPr>
        <w:sectPr w:rsidR="009D695D" w:rsidSect="00B979D3">
          <w:headerReference w:type="even" r:id="rId40"/>
          <w:headerReference w:type="default" r:id="rId41"/>
          <w:headerReference w:type="first" r:id="rId42"/>
          <w:pgSz w:w="11907" w:h="16839"/>
          <w:pgMar w:top="1080" w:right="1440" w:bottom="1440" w:left="1699" w:header="720" w:footer="720" w:gutter="0"/>
          <w:cols w:space="720"/>
          <w:titlePg/>
        </w:sectPr>
      </w:pPr>
      <w:r>
        <w:br w:type="page"/>
      </w:r>
    </w:p>
    <w:p w14:paraId="000007CB" w14:textId="77777777" w:rsidR="009D695D" w:rsidRDefault="009D695D"/>
    <w:tbl>
      <w:tblPr>
        <w:tblStyle w:val="afd"/>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5D0B5F44" w14:textId="77777777">
        <w:trPr>
          <w:trHeight w:val="800"/>
        </w:trPr>
        <w:tc>
          <w:tcPr>
            <w:tcW w:w="9198" w:type="dxa"/>
            <w:tcBorders>
              <w:top w:val="nil"/>
              <w:left w:val="nil"/>
              <w:bottom w:val="nil"/>
              <w:right w:val="nil"/>
            </w:tcBorders>
            <w:vAlign w:val="center"/>
          </w:tcPr>
          <w:p w14:paraId="000007CC" w14:textId="77777777" w:rsidR="009D695D" w:rsidRDefault="00796E85">
            <w:pPr>
              <w:pStyle w:val="Subtitle"/>
            </w:pPr>
            <w:bookmarkStart w:id="139" w:name="_heading=h.38czs75" w:colFirst="0" w:colLast="0"/>
            <w:bookmarkEnd w:id="139"/>
            <w:r>
              <w:t>Section X.  Contract Forms</w:t>
            </w:r>
          </w:p>
        </w:tc>
      </w:tr>
    </w:tbl>
    <w:p w14:paraId="000007CD" w14:textId="77777777" w:rsidR="009D695D" w:rsidRDefault="009D695D">
      <w:pPr>
        <w:jc w:val="both"/>
      </w:pPr>
    </w:p>
    <w:p w14:paraId="000007CE" w14:textId="77777777" w:rsidR="009D695D" w:rsidRDefault="00796E85">
      <w:pPr>
        <w:jc w:val="both"/>
      </w:pPr>
      <w:r>
        <w:t>This Section contains forms which, once completed, will form part of the Contract. The forms for Performance Security and Advance Payment Security, when required, shall only be completed by the successful Tenderer after contract award.</w:t>
      </w:r>
    </w:p>
    <w:p w14:paraId="000007CF" w14:textId="77777777" w:rsidR="009D695D" w:rsidRDefault="009D695D">
      <w:pPr>
        <w:pBdr>
          <w:top w:val="nil"/>
          <w:left w:val="nil"/>
          <w:bottom w:val="nil"/>
          <w:right w:val="nil"/>
          <w:between w:val="nil"/>
        </w:pBdr>
        <w:tabs>
          <w:tab w:val="left" w:pos="360"/>
          <w:tab w:val="right" w:pos="8990"/>
        </w:tabs>
        <w:spacing w:before="240" w:after="80"/>
        <w:ind w:left="180" w:right="288"/>
        <w:rPr>
          <w:color w:val="000000"/>
        </w:rPr>
      </w:pPr>
    </w:p>
    <w:p w14:paraId="000007D0" w14:textId="77777777" w:rsidR="009D695D" w:rsidRDefault="00796E85">
      <w:pPr>
        <w:jc w:val="center"/>
        <w:rPr>
          <w:b/>
          <w:sz w:val="28"/>
          <w:szCs w:val="28"/>
        </w:rPr>
      </w:pPr>
      <w:bookmarkStart w:id="140" w:name="_heading=h.1nia2ey" w:colFirst="0" w:colLast="0"/>
      <w:bookmarkEnd w:id="140"/>
      <w:r>
        <w:rPr>
          <w:b/>
          <w:sz w:val="28"/>
          <w:szCs w:val="28"/>
        </w:rPr>
        <w:t>Table of Forms</w:t>
      </w:r>
    </w:p>
    <w:sdt>
      <w:sdtPr>
        <w:id w:val="816146807"/>
        <w:docPartObj>
          <w:docPartGallery w:val="Table of Contents"/>
          <w:docPartUnique/>
        </w:docPartObj>
      </w:sdtPr>
      <w:sdtEndPr/>
      <w:sdtContent>
        <w:p w14:paraId="000007D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hyperlink w:anchor="_heading=h.47hxl2r">
            <w:r>
              <w:rPr>
                <w:b/>
                <w:color w:val="000000"/>
              </w:rPr>
              <w:t>Letter of Acceptance</w:t>
            </w:r>
            <w:r>
              <w:rPr>
                <w:b/>
                <w:color w:val="000000"/>
              </w:rPr>
              <w:tab/>
              <w:t>98</w:t>
            </w:r>
          </w:hyperlink>
        </w:p>
        <w:p w14:paraId="000007D2" w14:textId="77777777" w:rsidR="009D695D" w:rsidRDefault="001D0019">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2mn7vak">
            <w:r w:rsidR="00796E85">
              <w:rPr>
                <w:b/>
                <w:color w:val="000000"/>
              </w:rPr>
              <w:t>Contract Agreement</w:t>
            </w:r>
            <w:r w:rsidR="00796E85">
              <w:rPr>
                <w:b/>
                <w:color w:val="000000"/>
              </w:rPr>
              <w:tab/>
              <w:t>99</w:t>
            </w:r>
          </w:hyperlink>
        </w:p>
        <w:p w14:paraId="000007D3" w14:textId="77777777" w:rsidR="009D695D" w:rsidRDefault="001D0019">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11si5id">
            <w:r w:rsidR="00796E85">
              <w:rPr>
                <w:b/>
                <w:color w:val="000000"/>
              </w:rPr>
              <w:t>Performance Security</w:t>
            </w:r>
            <w:r w:rsidR="00796E85">
              <w:rPr>
                <w:b/>
                <w:color w:val="000000"/>
              </w:rPr>
              <w:tab/>
              <w:t>101</w:t>
            </w:r>
          </w:hyperlink>
        </w:p>
        <w:p w14:paraId="000007D4" w14:textId="77777777" w:rsidR="009D695D" w:rsidRDefault="00796E85">
          <w:r>
            <w:fldChar w:fldCharType="end"/>
          </w:r>
        </w:p>
      </w:sdtContent>
    </w:sdt>
    <w:p w14:paraId="000007D5" w14:textId="77777777" w:rsidR="009D695D" w:rsidRDefault="00796E85">
      <w:r>
        <w:br w:type="page"/>
      </w:r>
    </w:p>
    <w:p w14:paraId="000007D6"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41" w:name="_heading=h.47hxl2r" w:colFirst="0" w:colLast="0"/>
      <w:bookmarkEnd w:id="141"/>
      <w:r>
        <w:rPr>
          <w:rFonts w:ascii="Times" w:eastAsia="Times" w:hAnsi="Times" w:cs="Times"/>
          <w:b/>
          <w:color w:val="000000"/>
          <w:sz w:val="36"/>
          <w:szCs w:val="36"/>
        </w:rPr>
        <w:lastRenderedPageBreak/>
        <w:t>Letter of Acceptance</w:t>
      </w:r>
    </w:p>
    <w:p w14:paraId="000007D7" w14:textId="77777777" w:rsidR="009D695D" w:rsidRDefault="00796E85">
      <w:pPr>
        <w:jc w:val="center"/>
        <w:rPr>
          <w:i/>
        </w:rPr>
      </w:pPr>
      <w:r>
        <w:rPr>
          <w:i/>
        </w:rPr>
        <w:t>[Letterhead paper of the Procuring Entity]</w:t>
      </w:r>
    </w:p>
    <w:p w14:paraId="000007D8" w14:textId="77777777" w:rsidR="009D695D" w:rsidRDefault="009D695D"/>
    <w:p w14:paraId="000007D9" w14:textId="77777777" w:rsidR="009D695D" w:rsidRDefault="00796E85">
      <w:pPr>
        <w:jc w:val="right"/>
      </w:pPr>
      <w:r>
        <w:rPr>
          <w:i/>
        </w:rPr>
        <w:t>[Date]</w:t>
      </w:r>
    </w:p>
    <w:p w14:paraId="000007DA" w14:textId="77777777" w:rsidR="009D695D" w:rsidRDefault="00796E85">
      <w:r>
        <w:t>To</w:t>
      </w:r>
      <w:proofErr w:type="gramStart"/>
      <w:r>
        <w:t xml:space="preserve">:  </w:t>
      </w:r>
      <w:r>
        <w:rPr>
          <w:i/>
        </w:rPr>
        <w:t>[</w:t>
      </w:r>
      <w:proofErr w:type="gramEnd"/>
      <w:r>
        <w:rPr>
          <w:i/>
        </w:rPr>
        <w:t>name and address of the Supplier]</w:t>
      </w:r>
    </w:p>
    <w:p w14:paraId="000007DB" w14:textId="77777777" w:rsidR="009D695D" w:rsidRDefault="009D695D"/>
    <w:p w14:paraId="000007DC" w14:textId="77777777" w:rsidR="009D695D" w:rsidRDefault="009D695D">
      <w:pPr>
        <w:ind w:left="360" w:right="288"/>
      </w:pPr>
    </w:p>
    <w:p w14:paraId="000007DD" w14:textId="77777777" w:rsidR="009D695D" w:rsidRDefault="00796E85">
      <w:pPr>
        <w:ind w:right="288"/>
      </w:pPr>
      <w:r>
        <w:t>Subject:</w:t>
      </w:r>
      <w:r>
        <w:rPr>
          <w:b/>
          <w:i/>
        </w:rPr>
        <w:t xml:space="preserve"> Notification of Award Contract No. </w:t>
      </w:r>
      <w:r>
        <w:t xml:space="preserve"> . . . . . . . . . .   </w:t>
      </w:r>
    </w:p>
    <w:p w14:paraId="000007DE" w14:textId="77777777" w:rsidR="009D695D" w:rsidRDefault="009D695D">
      <w:pPr>
        <w:ind w:left="360" w:right="288"/>
      </w:pPr>
    </w:p>
    <w:p w14:paraId="000007DF" w14:textId="77777777" w:rsidR="009D695D" w:rsidRDefault="009D695D">
      <w:pPr>
        <w:ind w:left="360" w:right="288"/>
      </w:pPr>
    </w:p>
    <w:p w14:paraId="000007E0" w14:textId="77777777" w:rsidR="009D695D" w:rsidRDefault="009D695D"/>
    <w:p w14:paraId="000007E1" w14:textId="77777777" w:rsidR="009D695D" w:rsidRDefault="00796E85">
      <w:pPr>
        <w:pBdr>
          <w:top w:val="nil"/>
          <w:left w:val="nil"/>
          <w:bottom w:val="nil"/>
          <w:right w:val="nil"/>
          <w:between w:val="nil"/>
        </w:pBdr>
        <w:ind w:left="180" w:right="288"/>
        <w:jc w:val="both"/>
        <w:rPr>
          <w:color w:val="000000"/>
        </w:rPr>
      </w:pPr>
      <w:r>
        <w:rPr>
          <w:color w:val="000000"/>
        </w:rPr>
        <w:t xml:space="preserve">This is to notify you that your Tender dated </w:t>
      </w:r>
      <w:proofErr w:type="gramStart"/>
      <w:r>
        <w:rPr>
          <w:color w:val="000000"/>
        </w:rPr>
        <w:t>. . . .</w:t>
      </w:r>
      <w:proofErr w:type="gramEnd"/>
      <w:r>
        <w:rPr>
          <w:color w:val="000000"/>
        </w:rPr>
        <w:t xml:space="preserve"> </w:t>
      </w:r>
      <w:r>
        <w:rPr>
          <w:b/>
          <w:i/>
          <w:color w:val="000000"/>
        </w:rPr>
        <w:t xml:space="preserve">[insert date] </w:t>
      </w:r>
      <w:proofErr w:type="gramStart"/>
      <w:r>
        <w:rPr>
          <w:b/>
          <w:i/>
          <w:color w:val="000000"/>
        </w:rPr>
        <w:t>. .</w:t>
      </w:r>
      <w:r>
        <w:rPr>
          <w:color w:val="000000"/>
        </w:rPr>
        <w:t xml:space="preserve"> . .</w:t>
      </w:r>
      <w:proofErr w:type="gramEnd"/>
      <w:r>
        <w:rPr>
          <w:color w:val="000000"/>
        </w:rPr>
        <w:t xml:space="preserve">  for execution of the . . . . . . </w:t>
      </w:r>
      <w:proofErr w:type="gramStart"/>
      <w:r>
        <w:rPr>
          <w:color w:val="000000"/>
        </w:rPr>
        <w:t xml:space="preserve">. . . </w:t>
      </w:r>
      <w:r>
        <w:rPr>
          <w:b/>
          <w:i/>
          <w:color w:val="000000"/>
        </w:rPr>
        <w:t>.</w:t>
      </w:r>
      <w:proofErr w:type="gramEnd"/>
      <w:r>
        <w:rPr>
          <w:b/>
          <w:i/>
          <w:color w:val="000000"/>
        </w:rPr>
        <w:t>[insert name of the contract and identification number, as given in the SCC]</w:t>
      </w:r>
      <w:r>
        <w:rPr>
          <w:i/>
          <w:color w:val="000000"/>
        </w:rPr>
        <w:t xml:space="preserve"> </w:t>
      </w:r>
      <w:r>
        <w:rPr>
          <w:color w:val="000000"/>
        </w:rPr>
        <w:t xml:space="preserve">. . . . . . . . . . for the Accepted Contract Amount of . . . . . . </w:t>
      </w:r>
      <w:proofErr w:type="gramStart"/>
      <w:r>
        <w:rPr>
          <w:color w:val="000000"/>
        </w:rPr>
        <w:t xml:space="preserve">. . </w:t>
      </w:r>
      <w:r>
        <w:rPr>
          <w:b/>
          <w:i/>
          <w:color w:val="000000"/>
        </w:rPr>
        <w:t>.[</w:t>
      </w:r>
      <w:proofErr w:type="gramEnd"/>
      <w:r>
        <w:rPr>
          <w:b/>
          <w:i/>
          <w:color w:val="000000"/>
        </w:rPr>
        <w:t>insert</w:t>
      </w:r>
      <w:r>
        <w:rPr>
          <w:color w:val="000000"/>
        </w:rPr>
        <w:t xml:space="preserve"> </w:t>
      </w:r>
      <w:r>
        <w:rPr>
          <w:b/>
          <w:i/>
          <w:color w:val="000000"/>
        </w:rPr>
        <w:t>amount in numbers and words and name of currency]</w:t>
      </w:r>
      <w:r>
        <w:rPr>
          <w:color w:val="000000"/>
        </w:rPr>
        <w:t>, as corrected and modified in accordance with the Instructions to Tenderers is hereby accepted by our Agency.</w:t>
      </w:r>
    </w:p>
    <w:p w14:paraId="000007E2" w14:textId="77777777" w:rsidR="009D695D" w:rsidRDefault="009D695D">
      <w:pPr>
        <w:pBdr>
          <w:top w:val="nil"/>
          <w:left w:val="nil"/>
          <w:bottom w:val="nil"/>
          <w:right w:val="nil"/>
          <w:between w:val="nil"/>
        </w:pBdr>
        <w:ind w:left="180" w:right="288"/>
        <w:jc w:val="both"/>
        <w:rPr>
          <w:color w:val="000000"/>
        </w:rPr>
      </w:pPr>
    </w:p>
    <w:p w14:paraId="000007E3" w14:textId="77777777" w:rsidR="009D695D" w:rsidRDefault="00796E85">
      <w:pPr>
        <w:pBdr>
          <w:top w:val="nil"/>
          <w:left w:val="nil"/>
          <w:bottom w:val="nil"/>
          <w:right w:val="nil"/>
          <w:between w:val="nil"/>
        </w:pBdr>
        <w:ind w:left="180" w:right="288"/>
        <w:jc w:val="both"/>
        <w:rPr>
          <w:color w:val="000000"/>
        </w:rPr>
      </w:pPr>
      <w:r>
        <w:rPr>
          <w:color w:val="000000"/>
        </w:rPr>
        <w:t>You are requested to furnish the Performance Security within 28 days in accordance with the Conditions of Contract, using for that purpose the of the Performance Security Form included in Section X, Contract Forms, of the Tendering Document.</w:t>
      </w:r>
    </w:p>
    <w:p w14:paraId="000007E4" w14:textId="77777777" w:rsidR="009D695D" w:rsidRDefault="009D695D"/>
    <w:p w14:paraId="000007E5" w14:textId="77777777" w:rsidR="009D695D" w:rsidRDefault="009D695D">
      <w:pPr>
        <w:pBdr>
          <w:top w:val="nil"/>
          <w:left w:val="nil"/>
          <w:bottom w:val="nil"/>
          <w:right w:val="nil"/>
          <w:between w:val="nil"/>
        </w:pBdr>
        <w:tabs>
          <w:tab w:val="left" w:pos="9000"/>
          <w:tab w:val="right" w:pos="9360"/>
        </w:tabs>
        <w:jc w:val="both"/>
        <w:rPr>
          <w:color w:val="000000"/>
        </w:rPr>
      </w:pPr>
    </w:p>
    <w:p w14:paraId="000007E6" w14:textId="77777777" w:rsidR="009D695D" w:rsidRDefault="00796E85">
      <w:pPr>
        <w:tabs>
          <w:tab w:val="left" w:pos="9000"/>
        </w:tabs>
        <w:spacing w:line="360" w:lineRule="auto"/>
      </w:pPr>
      <w:r>
        <w:t xml:space="preserve">Authorized Signature:  </w:t>
      </w:r>
      <w:r>
        <w:rPr>
          <w:u w:val="single"/>
        </w:rPr>
        <w:tab/>
      </w:r>
    </w:p>
    <w:p w14:paraId="000007E7" w14:textId="77777777" w:rsidR="009D695D" w:rsidRDefault="00796E85">
      <w:pPr>
        <w:tabs>
          <w:tab w:val="left" w:pos="9000"/>
        </w:tabs>
        <w:spacing w:line="360" w:lineRule="auto"/>
      </w:pPr>
      <w:r>
        <w:t xml:space="preserve">Name and Title of Signatory:  </w:t>
      </w:r>
      <w:r>
        <w:rPr>
          <w:u w:val="single"/>
        </w:rPr>
        <w:tab/>
      </w:r>
    </w:p>
    <w:p w14:paraId="000007E8" w14:textId="77777777" w:rsidR="009D695D" w:rsidRDefault="00796E85">
      <w:pPr>
        <w:tabs>
          <w:tab w:val="left" w:pos="9000"/>
        </w:tabs>
        <w:spacing w:line="360" w:lineRule="auto"/>
      </w:pPr>
      <w:r>
        <w:t xml:space="preserve">Name of Agency:  </w:t>
      </w:r>
      <w:r>
        <w:rPr>
          <w:u w:val="single"/>
        </w:rPr>
        <w:tab/>
      </w:r>
    </w:p>
    <w:p w14:paraId="000007E9" w14:textId="77777777" w:rsidR="009D695D" w:rsidRDefault="009D695D"/>
    <w:p w14:paraId="000007EA" w14:textId="77777777" w:rsidR="009D695D" w:rsidRDefault="009D695D"/>
    <w:p w14:paraId="000007EB" w14:textId="77777777" w:rsidR="009D695D" w:rsidRDefault="00796E85">
      <w:pPr>
        <w:rPr>
          <w:sz w:val="20"/>
          <w:szCs w:val="20"/>
        </w:rPr>
      </w:pPr>
      <w:r>
        <w:rPr>
          <w:b/>
        </w:rPr>
        <w:t>Attachment:  Contract Agreement</w:t>
      </w:r>
    </w:p>
    <w:p w14:paraId="000007EC" w14:textId="77777777" w:rsidR="009D695D" w:rsidRDefault="009D695D"/>
    <w:p w14:paraId="000007ED" w14:textId="77777777" w:rsidR="009D695D" w:rsidRDefault="009D695D"/>
    <w:p w14:paraId="000007EE"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42" w:name="_heading=h.2mn7vak" w:colFirst="0" w:colLast="0"/>
      <w:bookmarkEnd w:id="142"/>
      <w:r>
        <w:br w:type="page"/>
      </w:r>
      <w:r>
        <w:rPr>
          <w:rFonts w:ascii="Times" w:eastAsia="Times" w:hAnsi="Times" w:cs="Times"/>
          <w:b/>
          <w:color w:val="000000"/>
          <w:sz w:val="36"/>
          <w:szCs w:val="36"/>
        </w:rPr>
        <w:lastRenderedPageBreak/>
        <w:t>Contract Agreement</w:t>
      </w:r>
    </w:p>
    <w:p w14:paraId="000007EF" w14:textId="77777777" w:rsidR="009D695D" w:rsidRDefault="00796E85">
      <w:pPr>
        <w:tabs>
          <w:tab w:val="left" w:pos="540"/>
        </w:tabs>
        <w:rPr>
          <w:i/>
        </w:rPr>
      </w:pPr>
      <w:r>
        <w:rPr>
          <w:i/>
        </w:rPr>
        <w:t>[The successful Tenderer shall fill in this form in accordance with the instructions indicated]</w:t>
      </w:r>
    </w:p>
    <w:p w14:paraId="000007F0" w14:textId="77777777" w:rsidR="009D695D" w:rsidRDefault="009D695D">
      <w:pPr>
        <w:pBdr>
          <w:top w:val="nil"/>
          <w:left w:val="nil"/>
          <w:bottom w:val="nil"/>
          <w:right w:val="nil"/>
          <w:between w:val="nil"/>
        </w:pBdr>
        <w:tabs>
          <w:tab w:val="left" w:pos="-720"/>
          <w:tab w:val="left" w:pos="5400"/>
          <w:tab w:val="left" w:pos="8280"/>
        </w:tabs>
        <w:rPr>
          <w:color w:val="000000"/>
        </w:rPr>
      </w:pPr>
    </w:p>
    <w:p w14:paraId="000007F1" w14:textId="77777777" w:rsidR="009D695D" w:rsidRDefault="00796E85">
      <w:pPr>
        <w:tabs>
          <w:tab w:val="left" w:pos="5400"/>
          <w:tab w:val="left" w:pos="8280"/>
        </w:tabs>
        <w:spacing w:after="200"/>
      </w:pPr>
      <w:r>
        <w:t>THIS AGREEMENT made</w:t>
      </w:r>
    </w:p>
    <w:p w14:paraId="000007F2" w14:textId="77777777" w:rsidR="009D695D" w:rsidRDefault="00796E85">
      <w:pPr>
        <w:tabs>
          <w:tab w:val="left" w:pos="720"/>
          <w:tab w:val="left" w:pos="2520"/>
          <w:tab w:val="left" w:pos="6120"/>
          <w:tab w:val="left" w:pos="7200"/>
        </w:tabs>
        <w:spacing w:after="200"/>
      </w:pPr>
      <w:r>
        <w:tab/>
        <w:t xml:space="preserve">the </w:t>
      </w:r>
      <w:r>
        <w:rPr>
          <w:i/>
        </w:rPr>
        <w:t xml:space="preserve">[ insert:  </w:t>
      </w:r>
      <w:proofErr w:type="gramStart"/>
      <w:r>
        <w:rPr>
          <w:b/>
          <w:i/>
        </w:rPr>
        <w:t>number</w:t>
      </w:r>
      <w:r>
        <w:rPr>
          <w:i/>
        </w:rPr>
        <w:t> ]</w:t>
      </w:r>
      <w:proofErr w:type="gramEnd"/>
      <w:r>
        <w:t xml:space="preserve"> day of  </w:t>
      </w:r>
      <w:r>
        <w:rPr>
          <w:i/>
        </w:rPr>
        <w:t xml:space="preserve">[ insert:  </w:t>
      </w:r>
      <w:r>
        <w:rPr>
          <w:b/>
          <w:i/>
        </w:rPr>
        <w:t>month</w:t>
      </w:r>
      <w:r>
        <w:rPr>
          <w:i/>
        </w:rPr>
        <w:t> ]</w:t>
      </w:r>
      <w:r>
        <w:t xml:space="preserve">, </w:t>
      </w:r>
      <w:r>
        <w:rPr>
          <w:i/>
        </w:rPr>
        <w:t xml:space="preserve">[ insert:  </w:t>
      </w:r>
      <w:r>
        <w:rPr>
          <w:b/>
          <w:i/>
        </w:rPr>
        <w:t>year</w:t>
      </w:r>
      <w:r>
        <w:rPr>
          <w:i/>
        </w:rPr>
        <w:t> ]</w:t>
      </w:r>
      <w:r>
        <w:t>.</w:t>
      </w:r>
    </w:p>
    <w:p w14:paraId="000007F3" w14:textId="77777777" w:rsidR="009D695D" w:rsidRDefault="009D695D">
      <w:pPr>
        <w:spacing w:after="200"/>
      </w:pPr>
    </w:p>
    <w:p w14:paraId="000007F4" w14:textId="77777777" w:rsidR="009D695D" w:rsidRDefault="00796E85">
      <w:pPr>
        <w:spacing w:after="200"/>
      </w:pPr>
      <w:r>
        <w:t>BETWEEN</w:t>
      </w:r>
    </w:p>
    <w:p w14:paraId="000007F5" w14:textId="77777777" w:rsidR="009D695D" w:rsidRDefault="00796E85">
      <w:pPr>
        <w:spacing w:after="200"/>
        <w:ind w:left="1440" w:hanging="720"/>
        <w:jc w:val="both"/>
      </w:pPr>
      <w:r>
        <w:t>(1)</w:t>
      </w:r>
      <w:r>
        <w:tab/>
      </w:r>
      <w:r>
        <w:rPr>
          <w:i/>
        </w:rPr>
        <w:t>[ insert complete name of Procuring Entity]</w:t>
      </w:r>
      <w:r>
        <w:t xml:space="preserve">, a </w:t>
      </w:r>
      <w:r>
        <w:rPr>
          <w:i/>
        </w:rPr>
        <w:t>[ insert description of type of legal entity, for example, an agency of the Ministry of .... of the Government of the Republic of Maldives, or corporation incorporated under the laws Republic of Maldives]</w:t>
      </w:r>
      <w:r>
        <w:t xml:space="preserve"> and having its principal place of business at </w:t>
      </w:r>
      <w:r>
        <w:rPr>
          <w:i/>
        </w:rPr>
        <w:t>[ insert address of Procuring Entity</w:t>
      </w:r>
      <w:r>
        <w:rPr>
          <w:b/>
          <w:i/>
        </w:rPr>
        <w:t>]</w:t>
      </w:r>
      <w:r>
        <w:t xml:space="preserve"> (hereinafter called “Procuring Entity”), of the one part, and </w:t>
      </w:r>
    </w:p>
    <w:p w14:paraId="000007F6" w14:textId="77777777" w:rsidR="009D695D" w:rsidRDefault="00796E85">
      <w:pPr>
        <w:spacing w:after="200"/>
        <w:ind w:left="1440" w:hanging="720"/>
        <w:jc w:val="both"/>
      </w:pPr>
      <w:r>
        <w:t>(2)</w:t>
      </w:r>
      <w:r>
        <w:tab/>
      </w:r>
      <w:r>
        <w:rPr>
          <w:i/>
        </w:rPr>
        <w:t xml:space="preserve">[ insert name of </w:t>
      </w:r>
      <w:proofErr w:type="gramStart"/>
      <w:r>
        <w:rPr>
          <w:i/>
        </w:rPr>
        <w:t>Supplier</w:t>
      </w:r>
      <w:r>
        <w:rPr>
          <w:b/>
          <w:i/>
        </w:rPr>
        <w:t xml:space="preserve"> </w:t>
      </w:r>
      <w:r>
        <w:rPr>
          <w:i/>
        </w:rPr>
        <w:t>]</w:t>
      </w:r>
      <w:proofErr w:type="gramEnd"/>
      <w:r>
        <w:t xml:space="preserve">, a corporation incorporated under the laws of </w:t>
      </w:r>
      <w:r>
        <w:rPr>
          <w:i/>
        </w:rPr>
        <w:t>[ insert:  country of Supplier</w:t>
      </w:r>
      <w:r>
        <w:rPr>
          <w:b/>
          <w:i/>
        </w:rPr>
        <w:t xml:space="preserve"> </w:t>
      </w:r>
      <w:r>
        <w:rPr>
          <w:i/>
        </w:rPr>
        <w:t>]</w:t>
      </w:r>
      <w:r>
        <w:t xml:space="preserve"> and having its principal place of business at </w:t>
      </w:r>
      <w:r>
        <w:rPr>
          <w:i/>
        </w:rPr>
        <w:t>[ insert:  address of Supplier ]</w:t>
      </w:r>
      <w:r>
        <w:t xml:space="preserve"> (hereinafter called “the Supplier”), of the other part :</w:t>
      </w:r>
    </w:p>
    <w:p w14:paraId="000007F7" w14:textId="77777777" w:rsidR="009D695D" w:rsidRDefault="00796E85">
      <w:pPr>
        <w:spacing w:after="240"/>
        <w:jc w:val="both"/>
      </w:pPr>
      <w:r>
        <w:t xml:space="preserve">WHEREAS the Procuring Entity invited tenders for certain Goods and ancillary services, viz., </w:t>
      </w:r>
      <w:r>
        <w:rPr>
          <w:i/>
        </w:rPr>
        <w:t>[insert brief description of Goods and Services]</w:t>
      </w:r>
      <w:r>
        <w:t xml:space="preserve"> and has accepted a Tender by the Supplier for the supply of those Goods and Services. </w:t>
      </w:r>
    </w:p>
    <w:p w14:paraId="000007F8" w14:textId="77777777" w:rsidR="009D695D" w:rsidRDefault="00796E85">
      <w:pPr>
        <w:spacing w:after="240"/>
        <w:jc w:val="both"/>
      </w:pPr>
      <w:r>
        <w:t xml:space="preserve">The Procuring Entity and the Supplier agree as follows: </w:t>
      </w:r>
    </w:p>
    <w:p w14:paraId="000007F9" w14:textId="77777777" w:rsidR="009D695D" w:rsidRDefault="00796E85">
      <w:pPr>
        <w:tabs>
          <w:tab w:val="left" w:pos="540"/>
        </w:tabs>
        <w:spacing w:after="240"/>
        <w:ind w:left="540" w:hanging="540"/>
        <w:jc w:val="both"/>
      </w:pPr>
      <w:r>
        <w:t>1.</w:t>
      </w:r>
      <w:r>
        <w:tab/>
        <w:t>In this Agreement words and expressions shall have the same meanings as are respectively assigned to them in the Contract documents referred to.</w:t>
      </w:r>
    </w:p>
    <w:p w14:paraId="000007FA" w14:textId="77777777" w:rsidR="009D695D" w:rsidRDefault="00796E85">
      <w:pPr>
        <w:tabs>
          <w:tab w:val="left" w:pos="540"/>
        </w:tabs>
        <w:spacing w:after="240"/>
        <w:ind w:left="540" w:hanging="540"/>
        <w:jc w:val="both"/>
      </w:pPr>
      <w:r>
        <w:t>2.</w:t>
      </w:r>
      <w:r>
        <w:tab/>
        <w:t>The following documents shall be deemed to form and be read and construed as part of this Agreement. This Agreement shall prevail over all other contract documents.</w:t>
      </w:r>
    </w:p>
    <w:p w14:paraId="000007FB" w14:textId="77777777" w:rsidR="009D695D" w:rsidRDefault="00796E85">
      <w:pPr>
        <w:numPr>
          <w:ilvl w:val="0"/>
          <w:numId w:val="91"/>
        </w:numPr>
        <w:spacing w:after="120"/>
        <w:ind w:left="1267"/>
        <w:jc w:val="both"/>
      </w:pPr>
      <w:r>
        <w:t xml:space="preserve">the Letter of Acceptance  </w:t>
      </w:r>
    </w:p>
    <w:p w14:paraId="000007FC" w14:textId="77777777" w:rsidR="009D695D" w:rsidRDefault="00796E85">
      <w:pPr>
        <w:numPr>
          <w:ilvl w:val="0"/>
          <w:numId w:val="91"/>
        </w:numPr>
        <w:spacing w:after="120"/>
        <w:ind w:left="1267"/>
        <w:jc w:val="both"/>
      </w:pPr>
      <w:r>
        <w:t>the Letter of Tender</w:t>
      </w:r>
    </w:p>
    <w:p w14:paraId="000007FD" w14:textId="77777777" w:rsidR="009D695D" w:rsidRDefault="00796E85">
      <w:pPr>
        <w:numPr>
          <w:ilvl w:val="0"/>
          <w:numId w:val="91"/>
        </w:numPr>
        <w:spacing w:after="120"/>
        <w:ind w:left="1267"/>
        <w:jc w:val="both"/>
      </w:pPr>
      <w:r>
        <w:t xml:space="preserve">the Addenda Nos._____ (if any) </w:t>
      </w:r>
    </w:p>
    <w:p w14:paraId="000007FE" w14:textId="77777777" w:rsidR="009D695D" w:rsidRDefault="00796E85">
      <w:pPr>
        <w:numPr>
          <w:ilvl w:val="0"/>
          <w:numId w:val="91"/>
        </w:numPr>
        <w:spacing w:after="120"/>
        <w:ind w:left="1267"/>
        <w:jc w:val="both"/>
      </w:pPr>
      <w:r>
        <w:t>Special Conditions of Contract</w:t>
      </w:r>
    </w:p>
    <w:p w14:paraId="000007FF" w14:textId="77777777" w:rsidR="009D695D" w:rsidRDefault="00796E85">
      <w:pPr>
        <w:numPr>
          <w:ilvl w:val="0"/>
          <w:numId w:val="91"/>
        </w:numPr>
        <w:spacing w:after="120"/>
        <w:ind w:left="1267"/>
        <w:jc w:val="both"/>
      </w:pPr>
      <w:r>
        <w:t>General Conditions of Contract</w:t>
      </w:r>
    </w:p>
    <w:p w14:paraId="00000800" w14:textId="77777777" w:rsidR="009D695D" w:rsidRDefault="00796E85">
      <w:pPr>
        <w:numPr>
          <w:ilvl w:val="0"/>
          <w:numId w:val="91"/>
        </w:numPr>
        <w:spacing w:after="120"/>
        <w:ind w:left="1267"/>
      </w:pPr>
      <w:r>
        <w:t>the Specification (including Schedule of Requirements and Technical Specifications)</w:t>
      </w:r>
    </w:p>
    <w:p w14:paraId="00000801" w14:textId="77777777" w:rsidR="009D695D" w:rsidRDefault="00796E85">
      <w:pPr>
        <w:numPr>
          <w:ilvl w:val="0"/>
          <w:numId w:val="91"/>
        </w:numPr>
        <w:spacing w:after="120"/>
        <w:ind w:left="1267"/>
        <w:jc w:val="both"/>
      </w:pPr>
      <w:r>
        <w:t xml:space="preserve">the completed Schedules (including Price Schedules) </w:t>
      </w:r>
    </w:p>
    <w:p w14:paraId="00000802" w14:textId="77777777" w:rsidR="009D695D" w:rsidRDefault="00796E85">
      <w:pPr>
        <w:numPr>
          <w:ilvl w:val="0"/>
          <w:numId w:val="91"/>
        </w:numPr>
        <w:spacing w:after="120"/>
        <w:ind w:left="1267"/>
        <w:jc w:val="both"/>
      </w:pPr>
      <w:r>
        <w:t xml:space="preserve">any other document listed in GCC as forming part of the Contract </w:t>
      </w:r>
    </w:p>
    <w:p w14:paraId="00000803" w14:textId="77777777" w:rsidR="009D695D" w:rsidRDefault="00796E85">
      <w:pPr>
        <w:tabs>
          <w:tab w:val="left" w:pos="540"/>
        </w:tabs>
        <w:spacing w:after="240"/>
        <w:ind w:left="540" w:hanging="540"/>
        <w:jc w:val="both"/>
      </w:pPr>
      <w:r>
        <w:t>3.</w:t>
      </w:r>
      <w:r>
        <w:tab/>
        <w:t xml:space="preserve">In consideration of the payments to be made by the Procuring Entity to the Supplier as specified in this Agreement, the Supplier hereby covenants with the Procuring Entity </w:t>
      </w:r>
      <w:r>
        <w:lastRenderedPageBreak/>
        <w:t>to provide the Goods and Services and to remedy defects therein in conformity in all respects with the provisions of the Contract.</w:t>
      </w:r>
    </w:p>
    <w:p w14:paraId="00000804" w14:textId="77777777" w:rsidR="009D695D" w:rsidRDefault="00796E85">
      <w:pPr>
        <w:tabs>
          <w:tab w:val="left" w:pos="540"/>
        </w:tabs>
        <w:spacing w:after="240"/>
        <w:ind w:left="540" w:hanging="540"/>
        <w:jc w:val="both"/>
      </w:pPr>
      <w:r>
        <w:t>4.</w:t>
      </w:r>
      <w:r>
        <w:tab/>
        <w:t>The Procuring Entity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00000805" w14:textId="77777777" w:rsidR="009D695D" w:rsidRDefault="00796E85">
      <w:pPr>
        <w:spacing w:after="200"/>
        <w:jc w:val="both"/>
      </w:pPr>
      <w:r>
        <w:t>IN WITNESS whereof the parties hereto have caused this Agreement to be executed in accordance with the laws of Republic of Maldives on the day, month and year indicated above.</w:t>
      </w:r>
    </w:p>
    <w:p w14:paraId="00000806" w14:textId="77777777" w:rsidR="009D695D" w:rsidRDefault="009D695D"/>
    <w:p w14:paraId="00000807" w14:textId="77777777" w:rsidR="009D695D" w:rsidRDefault="00796E85">
      <w:pPr>
        <w:rPr>
          <w:b/>
        </w:rPr>
      </w:pPr>
      <w:r>
        <w:rPr>
          <w:b/>
        </w:rPr>
        <w:t>For and on behalf of the Procuring Entity</w:t>
      </w:r>
    </w:p>
    <w:p w14:paraId="00000808" w14:textId="77777777" w:rsidR="009D695D" w:rsidRDefault="009D695D"/>
    <w:p w14:paraId="00000809" w14:textId="77777777" w:rsidR="009D695D" w:rsidRDefault="00796E85">
      <w:pPr>
        <w:tabs>
          <w:tab w:val="left" w:pos="900"/>
          <w:tab w:val="left" w:pos="7200"/>
        </w:tabs>
      </w:pPr>
      <w:r>
        <w:t>Signed:</w:t>
      </w:r>
      <w:r>
        <w:tab/>
      </w:r>
      <w:r>
        <w:rPr>
          <w:i/>
        </w:rPr>
        <w:t xml:space="preserve">[insert signature] </w:t>
      </w:r>
      <w:r>
        <w:tab/>
      </w:r>
    </w:p>
    <w:p w14:paraId="0000080A" w14:textId="77777777" w:rsidR="009D695D" w:rsidRDefault="00796E85">
      <w:pPr>
        <w:tabs>
          <w:tab w:val="left" w:pos="900"/>
          <w:tab w:val="left" w:pos="7200"/>
        </w:tabs>
        <w:rPr>
          <w:u w:val="single"/>
        </w:rPr>
      </w:pPr>
      <w:r>
        <w:t>In the capacity of [</w:t>
      </w:r>
      <w:r>
        <w:rPr>
          <w:i/>
        </w:rPr>
        <w:t>insert title or other appropriate designation]</w:t>
      </w:r>
    </w:p>
    <w:p w14:paraId="0000080B" w14:textId="77777777" w:rsidR="009D695D" w:rsidRDefault="00796E85">
      <w:pPr>
        <w:tabs>
          <w:tab w:val="left" w:pos="7200"/>
        </w:tabs>
        <w:rPr>
          <w:u w:val="single"/>
        </w:rPr>
      </w:pPr>
      <w:r>
        <w:t>In the presence of [</w:t>
      </w:r>
      <w:r>
        <w:rPr>
          <w:i/>
        </w:rPr>
        <w:t>insert identification of official witness]</w:t>
      </w:r>
    </w:p>
    <w:p w14:paraId="0000080C" w14:textId="77777777" w:rsidR="009D695D" w:rsidRDefault="009D695D"/>
    <w:p w14:paraId="0000080D" w14:textId="77777777" w:rsidR="009D695D" w:rsidRDefault="00796E85">
      <w:pPr>
        <w:rPr>
          <w:b/>
        </w:rPr>
      </w:pPr>
      <w:r>
        <w:rPr>
          <w:b/>
        </w:rPr>
        <w:t>For and on behalf of the Supplier</w:t>
      </w:r>
    </w:p>
    <w:p w14:paraId="0000080E" w14:textId="77777777" w:rsidR="009D695D" w:rsidRDefault="009D695D"/>
    <w:p w14:paraId="0000080F" w14:textId="77777777" w:rsidR="009D695D" w:rsidRDefault="00796E85">
      <w:pPr>
        <w:tabs>
          <w:tab w:val="left" w:pos="900"/>
          <w:tab w:val="left" w:pos="7200"/>
        </w:tabs>
        <w:rPr>
          <w:u w:val="single"/>
        </w:rPr>
      </w:pPr>
      <w:r>
        <w:t>Signed:</w:t>
      </w:r>
      <w:r>
        <w:tab/>
      </w:r>
      <w:r>
        <w:rPr>
          <w:i/>
        </w:rPr>
        <w:t>[insert signature of authorized representative(s) of the Supplier]</w:t>
      </w:r>
      <w:r>
        <w:t xml:space="preserve"> </w:t>
      </w:r>
    </w:p>
    <w:p w14:paraId="00000810" w14:textId="77777777" w:rsidR="009D695D" w:rsidRDefault="00796E85">
      <w:pPr>
        <w:tabs>
          <w:tab w:val="left" w:pos="900"/>
          <w:tab w:val="left" w:pos="7200"/>
        </w:tabs>
        <w:rPr>
          <w:u w:val="single"/>
        </w:rPr>
      </w:pPr>
      <w:r>
        <w:t>In the capacity of [</w:t>
      </w:r>
      <w:r>
        <w:rPr>
          <w:i/>
        </w:rPr>
        <w:t>insert title or other appropriate designation]</w:t>
      </w:r>
    </w:p>
    <w:p w14:paraId="00000811" w14:textId="77777777" w:rsidR="009D695D" w:rsidRDefault="00796E85">
      <w:pPr>
        <w:tabs>
          <w:tab w:val="left" w:pos="900"/>
        </w:tabs>
        <w:rPr>
          <w:u w:val="single"/>
        </w:rPr>
      </w:pPr>
      <w:r>
        <w:t>In the presence of [</w:t>
      </w:r>
      <w:r>
        <w:rPr>
          <w:i/>
        </w:rPr>
        <w:t>insert identification of official witness]</w:t>
      </w:r>
    </w:p>
    <w:p w14:paraId="00000812" w14:textId="77777777" w:rsidR="009D695D" w:rsidRDefault="009D695D"/>
    <w:p w14:paraId="00000813"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43" w:name="_heading=h.11si5id" w:colFirst="0" w:colLast="0"/>
      <w:bookmarkEnd w:id="143"/>
      <w:r>
        <w:br w:type="page"/>
      </w:r>
      <w:r>
        <w:rPr>
          <w:rFonts w:ascii="Times" w:eastAsia="Times" w:hAnsi="Times" w:cs="Times"/>
          <w:b/>
          <w:color w:val="000000"/>
          <w:sz w:val="36"/>
          <w:szCs w:val="36"/>
        </w:rPr>
        <w:lastRenderedPageBreak/>
        <w:t xml:space="preserve">Performance Security </w:t>
      </w:r>
    </w:p>
    <w:p w14:paraId="00000814" w14:textId="77777777" w:rsidR="009D695D" w:rsidRDefault="00796E85">
      <w:pPr>
        <w:jc w:val="center"/>
        <w:rPr>
          <w:b/>
          <w:sz w:val="28"/>
          <w:szCs w:val="28"/>
        </w:rPr>
      </w:pPr>
      <w:bookmarkStart w:id="144" w:name="_heading=h.3ls5o66" w:colFirst="0" w:colLast="0"/>
      <w:bookmarkEnd w:id="144"/>
      <w:r>
        <w:rPr>
          <w:b/>
          <w:sz w:val="28"/>
          <w:szCs w:val="28"/>
        </w:rPr>
        <w:t>Option 1: (Bank Guarantee)</w:t>
      </w:r>
    </w:p>
    <w:p w14:paraId="00000815" w14:textId="77777777" w:rsidR="009D695D" w:rsidRDefault="00796E85">
      <w:pPr>
        <w:pBdr>
          <w:top w:val="nil"/>
          <w:left w:val="nil"/>
          <w:bottom w:val="nil"/>
          <w:right w:val="nil"/>
          <w:between w:val="nil"/>
        </w:pBdr>
        <w:tabs>
          <w:tab w:val="right" w:pos="9504"/>
        </w:tabs>
        <w:rPr>
          <w:i/>
          <w:color w:val="000000"/>
        </w:rPr>
      </w:pPr>
      <w:r>
        <w:rPr>
          <w:i/>
          <w:color w:val="000000"/>
        </w:rPr>
        <w:t xml:space="preserve">[The bank, as requested by the successful Tenderer, shall fill in this form in accordance with the instructions indicated]  </w:t>
      </w:r>
    </w:p>
    <w:p w14:paraId="00000816" w14:textId="77777777" w:rsidR="009D695D" w:rsidRDefault="009D695D">
      <w:pPr>
        <w:pBdr>
          <w:top w:val="nil"/>
          <w:left w:val="nil"/>
          <w:bottom w:val="nil"/>
          <w:right w:val="nil"/>
          <w:between w:val="nil"/>
        </w:pBdr>
        <w:tabs>
          <w:tab w:val="right" w:pos="9504"/>
        </w:tabs>
        <w:rPr>
          <w:i/>
          <w:color w:val="000000"/>
        </w:rPr>
      </w:pPr>
    </w:p>
    <w:p w14:paraId="00000817" w14:textId="77777777" w:rsidR="009D695D" w:rsidRDefault="00796E85">
      <w:pPr>
        <w:pBdr>
          <w:top w:val="nil"/>
          <w:left w:val="nil"/>
          <w:bottom w:val="nil"/>
          <w:right w:val="nil"/>
          <w:between w:val="nil"/>
        </w:pBdr>
        <w:tabs>
          <w:tab w:val="right" w:pos="9504"/>
        </w:tabs>
        <w:rPr>
          <w:i/>
          <w:color w:val="000000"/>
        </w:rPr>
      </w:pPr>
      <w:r>
        <w:rPr>
          <w:i/>
          <w:color w:val="000000"/>
        </w:rPr>
        <w:t>[Guarantor letterhead or SWIFT identifier code]</w:t>
      </w:r>
    </w:p>
    <w:p w14:paraId="00000818" w14:textId="77777777" w:rsidR="009D695D" w:rsidRDefault="00796E85">
      <w:pPr>
        <w:pBdr>
          <w:top w:val="nil"/>
          <w:left w:val="nil"/>
          <w:bottom w:val="nil"/>
          <w:right w:val="nil"/>
          <w:between w:val="nil"/>
        </w:pBdr>
        <w:rPr>
          <w:i/>
          <w:color w:val="000000"/>
        </w:rPr>
      </w:pPr>
      <w:r>
        <w:rPr>
          <w:b/>
          <w:color w:val="000000"/>
        </w:rPr>
        <w:t>Beneficiary:</w:t>
      </w:r>
      <w:r>
        <w:rPr>
          <w:color w:val="000000"/>
        </w:rPr>
        <w:tab/>
      </w:r>
      <w:r>
        <w:rPr>
          <w:i/>
          <w:color w:val="000000"/>
          <w:sz w:val="20"/>
          <w:szCs w:val="20"/>
        </w:rPr>
        <w:t>[insert name and Address of Procuring Entity]</w:t>
      </w:r>
      <w:r>
        <w:rPr>
          <w:i/>
          <w:color w:val="000000"/>
        </w:rPr>
        <w:tab/>
      </w:r>
      <w:r>
        <w:rPr>
          <w:i/>
          <w:color w:val="000000"/>
        </w:rPr>
        <w:tab/>
      </w:r>
    </w:p>
    <w:p w14:paraId="00000819" w14:textId="77777777" w:rsidR="009D695D" w:rsidRDefault="00796E85">
      <w:pPr>
        <w:pBdr>
          <w:top w:val="nil"/>
          <w:left w:val="nil"/>
          <w:bottom w:val="nil"/>
          <w:right w:val="nil"/>
          <w:between w:val="nil"/>
        </w:pBdr>
        <w:rPr>
          <w:color w:val="000000"/>
        </w:rPr>
      </w:pPr>
      <w:r>
        <w:rPr>
          <w:b/>
          <w:color w:val="000000"/>
        </w:rPr>
        <w:t>Date:</w:t>
      </w:r>
      <w:r>
        <w:rPr>
          <w:color w:val="000000"/>
        </w:rPr>
        <w:tab/>
      </w:r>
      <w:r>
        <w:rPr>
          <w:i/>
          <w:color w:val="000000"/>
        </w:rPr>
        <w:t>[Insert date of issue]</w:t>
      </w:r>
    </w:p>
    <w:p w14:paraId="0000081A" w14:textId="77777777" w:rsidR="009D695D" w:rsidRDefault="00796E85">
      <w:pPr>
        <w:pBdr>
          <w:top w:val="nil"/>
          <w:left w:val="nil"/>
          <w:bottom w:val="nil"/>
          <w:right w:val="nil"/>
          <w:between w:val="nil"/>
        </w:pBdr>
        <w:rPr>
          <w:color w:val="000000"/>
        </w:rPr>
      </w:pPr>
      <w:r>
        <w:rPr>
          <w:b/>
          <w:color w:val="000000"/>
        </w:rPr>
        <w:t>PERFORMANCE GUARANTEE No.:</w:t>
      </w:r>
      <w:r>
        <w:rPr>
          <w:color w:val="000000"/>
        </w:rPr>
        <w:tab/>
      </w:r>
      <w:r>
        <w:rPr>
          <w:i/>
          <w:color w:val="000000"/>
        </w:rPr>
        <w:t>[Insert guarantee reference number]</w:t>
      </w:r>
    </w:p>
    <w:p w14:paraId="0000081B" w14:textId="77777777" w:rsidR="009D695D" w:rsidRDefault="00796E85">
      <w:pPr>
        <w:pBdr>
          <w:top w:val="nil"/>
          <w:left w:val="nil"/>
          <w:bottom w:val="nil"/>
          <w:right w:val="nil"/>
          <w:between w:val="nil"/>
        </w:pBdr>
        <w:rPr>
          <w:color w:val="000000"/>
        </w:rPr>
      </w:pPr>
      <w:r>
        <w:rPr>
          <w:b/>
          <w:color w:val="000000"/>
        </w:rPr>
        <w:t>Guarantor</w:t>
      </w:r>
      <w:proofErr w:type="gramStart"/>
      <w:r>
        <w:rPr>
          <w:b/>
          <w:color w:val="000000"/>
        </w:rPr>
        <w:t xml:space="preserve">:  </w:t>
      </w:r>
      <w:r>
        <w:rPr>
          <w:i/>
          <w:color w:val="000000"/>
        </w:rPr>
        <w:t>[</w:t>
      </w:r>
      <w:proofErr w:type="gramEnd"/>
      <w:r>
        <w:rPr>
          <w:i/>
          <w:color w:val="000000"/>
        </w:rPr>
        <w:t>Insert name and address of place of issue, unless indicated in the letterhead]</w:t>
      </w:r>
    </w:p>
    <w:p w14:paraId="0000081C" w14:textId="77777777" w:rsidR="009D695D" w:rsidRDefault="00796E85">
      <w:pPr>
        <w:pBdr>
          <w:top w:val="nil"/>
          <w:left w:val="nil"/>
          <w:bottom w:val="nil"/>
          <w:right w:val="nil"/>
          <w:between w:val="nil"/>
        </w:pBdr>
        <w:jc w:val="both"/>
        <w:rPr>
          <w:color w:val="000000"/>
        </w:rPr>
      </w:pPr>
      <w:r>
        <w:rPr>
          <w:color w:val="000000"/>
        </w:rPr>
        <w:t xml:space="preserve">We have been informed that </w:t>
      </w:r>
      <w:r>
        <w:rPr>
          <w:i/>
          <w:color w:val="000000"/>
          <w:sz w:val="20"/>
          <w:szCs w:val="20"/>
        </w:rPr>
        <w:t xml:space="preserve">[insert name of Supplier, which in the case of a joint venture shall be the name of the joint venture] </w:t>
      </w:r>
      <w:r>
        <w:rPr>
          <w:color w:val="000000"/>
        </w:rPr>
        <w:t xml:space="preserve">(hereinafter called "the Applicant") has entered into Contract No. </w:t>
      </w:r>
      <w:r>
        <w:rPr>
          <w:i/>
          <w:color w:val="000000"/>
          <w:sz w:val="20"/>
          <w:szCs w:val="20"/>
        </w:rPr>
        <w:t xml:space="preserve">[Insert reference number of the contract] </w:t>
      </w:r>
      <w:r>
        <w:rPr>
          <w:color w:val="000000"/>
        </w:rPr>
        <w:t xml:space="preserve">dated </w:t>
      </w:r>
      <w:r>
        <w:rPr>
          <w:i/>
          <w:color w:val="000000"/>
        </w:rPr>
        <w:t>[</w:t>
      </w:r>
      <w:r>
        <w:rPr>
          <w:i/>
          <w:color w:val="000000"/>
          <w:sz w:val="20"/>
          <w:szCs w:val="20"/>
        </w:rPr>
        <w:t>insert date</w:t>
      </w:r>
      <w:r>
        <w:rPr>
          <w:i/>
          <w:color w:val="000000"/>
        </w:rPr>
        <w:t>]</w:t>
      </w:r>
      <w:r>
        <w:rPr>
          <w:color w:val="000000"/>
        </w:rPr>
        <w:t xml:space="preserve"> with the Beneficiary, for the supply of </w:t>
      </w:r>
      <w:r>
        <w:rPr>
          <w:i/>
          <w:color w:val="000000"/>
          <w:sz w:val="20"/>
          <w:szCs w:val="20"/>
        </w:rPr>
        <w:t>[insert name of contract and brief description of Goods and related Services]</w:t>
      </w:r>
      <w:r>
        <w:rPr>
          <w:color w:val="000000"/>
          <w:sz w:val="20"/>
          <w:szCs w:val="20"/>
        </w:rPr>
        <w:t xml:space="preserve"> </w:t>
      </w:r>
      <w:r>
        <w:rPr>
          <w:color w:val="000000"/>
        </w:rPr>
        <w:t xml:space="preserve">(hereinafter called "the Contract"). </w:t>
      </w:r>
    </w:p>
    <w:p w14:paraId="0000081D" w14:textId="77777777" w:rsidR="009D695D" w:rsidRDefault="00796E85">
      <w:pPr>
        <w:pBdr>
          <w:top w:val="nil"/>
          <w:left w:val="nil"/>
          <w:bottom w:val="nil"/>
          <w:right w:val="nil"/>
          <w:between w:val="nil"/>
        </w:pBdr>
        <w:jc w:val="both"/>
        <w:rPr>
          <w:color w:val="000000"/>
        </w:rPr>
      </w:pPr>
      <w:r>
        <w:rPr>
          <w:color w:val="000000"/>
        </w:rPr>
        <w:t>Furthermore, we understand that, according to the conditions of the Contract, a performance guarantee is required.</w:t>
      </w:r>
    </w:p>
    <w:p w14:paraId="0000081E" w14:textId="77777777" w:rsidR="009D695D" w:rsidRDefault="00796E85">
      <w:pPr>
        <w:pBdr>
          <w:top w:val="nil"/>
          <w:left w:val="nil"/>
          <w:bottom w:val="nil"/>
          <w:right w:val="nil"/>
          <w:between w:val="nil"/>
        </w:pBdr>
        <w:jc w:val="both"/>
        <w:rPr>
          <w:color w:val="000000"/>
        </w:rPr>
      </w:pPr>
      <w:r>
        <w:rPr>
          <w:color w:val="000000"/>
        </w:rPr>
        <w:t xml:space="preserve">At the request of the Applicant, we as Guarantor, hereby irrevocably undertake to pay the Beneficiary any sum or sums not exceeding in total an amount of </w:t>
      </w:r>
      <w:r>
        <w:rPr>
          <w:i/>
          <w:color w:val="000000"/>
          <w:sz w:val="20"/>
          <w:szCs w:val="20"/>
        </w:rPr>
        <w:t>[insert amount in figures]</w:t>
      </w:r>
      <w:r>
        <w:rPr>
          <w:i/>
          <w:color w:val="000000"/>
        </w:rPr>
        <w:t xml:space="preserve"> </w:t>
      </w:r>
      <w:r>
        <w:rPr>
          <w:i/>
          <w:color w:val="000000"/>
        </w:rPr>
        <w:br/>
      </w:r>
      <w:r>
        <w:rPr>
          <w:color w:val="000000"/>
        </w:rPr>
        <w:t>(</w:t>
      </w:r>
      <w:r>
        <w:rPr>
          <w:color w:val="000000"/>
          <w:u w:val="single"/>
        </w:rPr>
        <w:t xml:space="preserve">                    </w:t>
      </w:r>
      <w:r>
        <w:rPr>
          <w:color w:val="000000"/>
        </w:rPr>
        <w:t>)</w:t>
      </w:r>
      <w:r>
        <w:rPr>
          <w:i/>
          <w:color w:val="000000"/>
        </w:rPr>
        <w:t xml:space="preserve"> </w:t>
      </w:r>
      <w:r>
        <w:rPr>
          <w:i/>
          <w:color w:val="000000"/>
          <w:sz w:val="20"/>
          <w:szCs w:val="20"/>
        </w:rPr>
        <w:t>[insert amount in words]</w:t>
      </w:r>
      <w:r>
        <w:rPr>
          <w:color w:val="000000"/>
        </w:rPr>
        <w:t>,</w:t>
      </w:r>
      <w:r>
        <w:rPr>
          <w:color w:val="000000"/>
          <w:vertAlign w:val="superscript"/>
        </w:rPr>
        <w:footnoteReference w:id="4"/>
      </w:r>
      <w:r>
        <w:rPr>
          <w:color w:val="000000"/>
          <w:vertAlign w:val="superscript"/>
        </w:rPr>
        <w:t>1</w:t>
      </w:r>
      <w:r>
        <w:rPr>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0000081F" w14:textId="77777777" w:rsidR="009D695D" w:rsidRDefault="00796E85">
      <w:pPr>
        <w:pBdr>
          <w:top w:val="nil"/>
          <w:left w:val="nil"/>
          <w:bottom w:val="nil"/>
          <w:right w:val="nil"/>
          <w:between w:val="nil"/>
        </w:pBdr>
        <w:spacing w:before="280"/>
        <w:jc w:val="both"/>
        <w:rPr>
          <w:color w:val="000000"/>
        </w:rPr>
      </w:pPr>
      <w:r>
        <w:rPr>
          <w:color w:val="000000"/>
        </w:rPr>
        <w:t xml:space="preserve">This guarantee shall expire, no later than the …. Day of ……, 2… </w:t>
      </w:r>
      <w:r>
        <w:rPr>
          <w:color w:val="000000"/>
          <w:vertAlign w:val="superscript"/>
        </w:rPr>
        <w:footnoteReference w:id="5"/>
      </w:r>
      <w:r>
        <w:rPr>
          <w:color w:val="000000"/>
          <w:vertAlign w:val="superscript"/>
        </w:rPr>
        <w:t>2</w:t>
      </w:r>
      <w:r>
        <w:rPr>
          <w:color w:val="000000"/>
        </w:rPr>
        <w:t xml:space="preserve">, and any demand for payment under it must be received by us at this office indicated above on or before that date.  </w:t>
      </w:r>
    </w:p>
    <w:p w14:paraId="00000820" w14:textId="77777777" w:rsidR="009D695D" w:rsidRDefault="00796E85">
      <w:pPr>
        <w:pBdr>
          <w:top w:val="nil"/>
          <w:left w:val="nil"/>
          <w:bottom w:val="nil"/>
          <w:right w:val="nil"/>
          <w:between w:val="nil"/>
        </w:pBdr>
        <w:jc w:val="both"/>
        <w:rPr>
          <w:color w:val="000000"/>
        </w:rPr>
      </w:pPr>
      <w:r>
        <w:rPr>
          <w:color w:val="000000"/>
        </w:rPr>
        <w:t>This guarantee is subject to the Uniform Rules for Demand Guarantees (URDG) 2010 Revision, ICC Publication No. 758, except that the supporting statement under Article 15(a) is hereby excluded.</w:t>
      </w:r>
    </w:p>
    <w:p w14:paraId="00000821" w14:textId="77777777" w:rsidR="009D695D" w:rsidRDefault="009D695D">
      <w:pPr>
        <w:pBdr>
          <w:top w:val="nil"/>
          <w:left w:val="nil"/>
          <w:bottom w:val="nil"/>
          <w:right w:val="nil"/>
          <w:between w:val="nil"/>
        </w:pBdr>
        <w:jc w:val="both"/>
        <w:rPr>
          <w:color w:val="000000"/>
        </w:rPr>
      </w:pPr>
    </w:p>
    <w:p w14:paraId="00000822" w14:textId="77777777" w:rsidR="009D695D" w:rsidRDefault="009D695D">
      <w:pPr>
        <w:pBdr>
          <w:top w:val="nil"/>
          <w:left w:val="nil"/>
          <w:bottom w:val="nil"/>
          <w:right w:val="nil"/>
          <w:between w:val="nil"/>
        </w:pBdr>
        <w:jc w:val="both"/>
        <w:rPr>
          <w:color w:val="000000"/>
        </w:rPr>
      </w:pPr>
    </w:p>
    <w:p w14:paraId="00000823" w14:textId="77777777" w:rsidR="009D695D" w:rsidRDefault="00796E85">
      <w:pPr>
        <w:jc w:val="center"/>
      </w:pPr>
      <w:r>
        <w:t xml:space="preserve">_____________________ </w:t>
      </w:r>
      <w:r>
        <w:br/>
      </w:r>
      <w:r>
        <w:rPr>
          <w:i/>
        </w:rPr>
        <w:t>[signature(s)]</w:t>
      </w:r>
      <w:r>
        <w:t xml:space="preserve"> </w:t>
      </w:r>
    </w:p>
    <w:p w14:paraId="00000824" w14:textId="77777777" w:rsidR="009D695D" w:rsidRDefault="00796E85">
      <w:pPr>
        <w:pBdr>
          <w:top w:val="nil"/>
          <w:left w:val="nil"/>
          <w:bottom w:val="nil"/>
          <w:right w:val="nil"/>
          <w:between w:val="nil"/>
        </w:pBdr>
        <w:jc w:val="both"/>
        <w:rPr>
          <w:color w:val="000000"/>
        </w:rPr>
      </w:pPr>
      <w:r>
        <w:rPr>
          <w:color w:val="000000"/>
        </w:rPr>
        <w:br/>
        <w:t xml:space="preserve"> </w:t>
      </w:r>
    </w:p>
    <w:p w14:paraId="00000825" w14:textId="77777777" w:rsidR="009D695D" w:rsidRDefault="00796E85">
      <w:r>
        <w:rPr>
          <w:b/>
          <w:i/>
        </w:rPr>
        <w:lastRenderedPageBreak/>
        <w:t>Note:  All italicized text (including footnotes) is for use in preparing this form and shall be deleted from the final product.</w:t>
      </w:r>
    </w:p>
    <w:p w14:paraId="00000826" w14:textId="77777777" w:rsidR="009D695D" w:rsidRDefault="009D69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00000827" w14:textId="77777777" w:rsidR="009D695D" w:rsidRDefault="009D695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0000828" w14:textId="77777777" w:rsidR="009D695D" w:rsidRDefault="00796E85">
      <w:pPr>
        <w:spacing w:after="200"/>
        <w:rPr>
          <w:i/>
          <w:sz w:val="20"/>
          <w:szCs w:val="20"/>
        </w:rPr>
      </w:pPr>
      <w:r>
        <w:t xml:space="preserve"> </w:t>
      </w:r>
    </w:p>
    <w:p w14:paraId="00000829" w14:textId="77777777" w:rsidR="009D695D" w:rsidRDefault="009D695D">
      <w:pPr>
        <w:spacing w:after="200"/>
        <w:rPr>
          <w:i/>
        </w:rPr>
      </w:pPr>
    </w:p>
    <w:p w14:paraId="0000082A" w14:textId="77777777" w:rsidR="009D695D" w:rsidRDefault="009D695D">
      <w:pPr>
        <w:spacing w:after="200"/>
        <w:jc w:val="both"/>
      </w:pPr>
    </w:p>
    <w:p w14:paraId="0000082B" w14:textId="77777777" w:rsidR="009D695D" w:rsidRDefault="009D695D">
      <w:pPr>
        <w:spacing w:after="200"/>
        <w:jc w:val="both"/>
      </w:pPr>
    </w:p>
    <w:p w14:paraId="0000082C" w14:textId="77777777" w:rsidR="009D695D" w:rsidRDefault="009D695D"/>
    <w:sectPr w:rsidR="009D695D" w:rsidSect="00B979D3">
      <w:headerReference w:type="even" r:id="rId43"/>
      <w:headerReference w:type="first" r:id="rId44"/>
      <w:pgSz w:w="11907" w:h="16839"/>
      <w:pgMar w:top="1080" w:right="1440" w:bottom="1440" w:left="169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AE3ED" w14:textId="77777777" w:rsidR="00F436B7" w:rsidRDefault="00F436B7">
      <w:r>
        <w:separator/>
      </w:r>
    </w:p>
  </w:endnote>
  <w:endnote w:type="continuationSeparator" w:id="0">
    <w:p w14:paraId="17CD09F6" w14:textId="77777777" w:rsidR="00F436B7" w:rsidRDefault="00F4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Times">
    <w:panose1 w:val="02020603050405020304"/>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64C000" w:usb3="00000000" w:csb0="00000001" w:csb1="00000000"/>
  </w:font>
  <w:font w:name="Segoe UI Emoji">
    <w:panose1 w:val="020B0502040204020203"/>
    <w:charset w:val="00"/>
    <w:family w:val="swiss"/>
    <w:pitch w:val="variable"/>
    <w:sig w:usb0="00000003" w:usb1="02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F" w14:textId="77777777" w:rsidR="00F436B7" w:rsidRDefault="00F436B7">
    <w:pPr>
      <w:pBdr>
        <w:top w:val="nil"/>
        <w:left w:val="nil"/>
        <w:bottom w:val="nil"/>
        <w:right w:val="nil"/>
        <w:between w:val="nil"/>
      </w:pBdr>
      <w:tabs>
        <w:tab w:val="right" w:pos="9504"/>
      </w:tabs>
      <w:spacing w:before="12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70" w14:textId="77777777" w:rsidR="00F436B7" w:rsidRDefault="00F436B7">
    <w:pPr>
      <w:pBdr>
        <w:top w:val="nil"/>
        <w:left w:val="nil"/>
        <w:bottom w:val="nil"/>
        <w:right w:val="nil"/>
        <w:between w:val="nil"/>
      </w:pBdr>
      <w:tabs>
        <w:tab w:val="right" w:pos="9504"/>
      </w:tabs>
      <w:spacing w:before="12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82A93" w14:textId="77777777" w:rsidR="00F436B7" w:rsidRDefault="00F436B7">
      <w:r>
        <w:separator/>
      </w:r>
    </w:p>
  </w:footnote>
  <w:footnote w:type="continuationSeparator" w:id="0">
    <w:p w14:paraId="0345CE07" w14:textId="77777777" w:rsidR="00F436B7" w:rsidRDefault="00F436B7">
      <w:r>
        <w:continuationSeparator/>
      </w:r>
    </w:p>
  </w:footnote>
  <w:footnote w:id="1">
    <w:p w14:paraId="0000082D" w14:textId="77777777" w:rsidR="00F436B7" w:rsidRDefault="00F436B7">
      <w:pPr>
        <w:pBdr>
          <w:top w:val="nil"/>
          <w:left w:val="nil"/>
          <w:bottom w:val="nil"/>
          <w:right w:val="nil"/>
          <w:between w:val="nil"/>
        </w:pBdr>
        <w:spacing w:after="60"/>
        <w:ind w:left="360" w:hanging="360"/>
        <w:jc w:val="both"/>
        <w:rPr>
          <w:i/>
          <w:color w:val="000000"/>
          <w:sz w:val="20"/>
          <w:szCs w:val="20"/>
        </w:rPr>
      </w:pPr>
      <w:r>
        <w:rPr>
          <w:rStyle w:val="FootnoteReference"/>
        </w:rPr>
        <w:footnoteRef/>
      </w:r>
      <w:r>
        <w:rPr>
          <w:color w:val="000000"/>
          <w:sz w:val="20"/>
          <w:szCs w:val="20"/>
        </w:rPr>
        <w:t xml:space="preserve"> </w:t>
      </w:r>
      <w:r>
        <w:rPr>
          <w:color w:val="000000"/>
          <w:sz w:val="20"/>
          <w:szCs w:val="20"/>
        </w:rPr>
        <w:tab/>
      </w:r>
      <w:r>
        <w:rPr>
          <w:i/>
          <w:color w:val="000000"/>
          <w:sz w:val="20"/>
          <w:szCs w:val="20"/>
        </w:rPr>
        <w:t xml:space="preserve">Include if price adjustment provisions apply in the Contract in accordance with PCC Sub-Clause </w:t>
      </w:r>
      <w:r>
        <w:rPr>
          <w:b/>
          <w:i/>
          <w:color w:val="000000"/>
          <w:sz w:val="20"/>
          <w:szCs w:val="20"/>
        </w:rPr>
        <w:t>13.8 Adjustments for Changes in Cost</w:t>
      </w:r>
      <w:r>
        <w:rPr>
          <w:i/>
          <w:color w:val="000000"/>
          <w:sz w:val="20"/>
          <w:szCs w:val="20"/>
        </w:rPr>
        <w:t>.</w:t>
      </w:r>
    </w:p>
  </w:footnote>
  <w:footnote w:id="2">
    <w:p w14:paraId="0000082E" w14:textId="77777777" w:rsidR="00F436B7" w:rsidRDefault="00F436B7">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Use one of the two options as appropriate.</w:t>
      </w:r>
    </w:p>
  </w:footnote>
  <w:footnote w:id="3">
    <w:p w14:paraId="0000082F" w14:textId="77777777" w:rsidR="00F436B7" w:rsidRDefault="00F436B7">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If none has been paid or is to be paid, indicate “none”.</w:t>
      </w:r>
    </w:p>
  </w:footnote>
  <w:footnote w:id="4">
    <w:p w14:paraId="00000830" w14:textId="77777777" w:rsidR="00F436B7" w:rsidRDefault="00F436B7">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1</w:t>
      </w:r>
      <w:r>
        <w:rPr>
          <w:i/>
          <w:color w:val="000000"/>
          <w:sz w:val="20"/>
          <w:szCs w:val="20"/>
        </w:rPr>
        <w:tab/>
        <w:t>The Guarantor shall insert an amount representing the percentage of the Accepted Contract Amount specified in the Letter of Acceptance, and denominated either in the currency (ies) of the Contract or a freely convertible currency acceptable to the Beneficiary.</w:t>
      </w:r>
    </w:p>
  </w:footnote>
  <w:footnote w:id="5">
    <w:p w14:paraId="00000831" w14:textId="77777777" w:rsidR="00F436B7" w:rsidRDefault="00F436B7">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2</w:t>
      </w:r>
      <w:r>
        <w:rPr>
          <w:i/>
          <w:color w:val="000000"/>
          <w:sz w:val="20"/>
          <w:szCs w:val="20"/>
        </w:rPr>
        <w:tab/>
        <w:t>Insert the date twenty-eight days after the expected completion date</w:t>
      </w:r>
      <w:r>
        <w:rPr>
          <w:i/>
          <w:color w:val="000000"/>
        </w:rPr>
        <w:t xml:space="preserve"> </w:t>
      </w:r>
      <w:r>
        <w:rPr>
          <w:i/>
          <w:color w:val="000000"/>
          <w:sz w:val="20"/>
          <w:szCs w:val="20"/>
        </w:rPr>
        <w:t>as described in GC Clause 18.4. 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5" w14:textId="7D56AF1D" w:rsidR="00F436B7" w:rsidRDefault="00F436B7">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36" w14:textId="77777777" w:rsidR="00F436B7" w:rsidRDefault="00F436B7">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37" w14:textId="77777777" w:rsidR="00F436B7" w:rsidRDefault="00F436B7"/>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6" w14:textId="51098A40" w:rsidR="00F436B7" w:rsidRDefault="00F436B7">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22</w:t>
    </w:r>
    <w:r>
      <w:rPr>
        <w:color w:val="000000"/>
        <w:sz w:val="20"/>
        <w:szCs w:val="20"/>
      </w:rPr>
      <w:fldChar w:fldCharType="end"/>
    </w:r>
  </w:p>
  <w:p w14:paraId="00000857" w14:textId="77777777" w:rsidR="00F436B7" w:rsidRDefault="00F436B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9" w14:textId="77777777" w:rsidR="00F436B7" w:rsidRDefault="00F436B7">
    <w:pPr>
      <w:pBdr>
        <w:top w:val="nil"/>
        <w:left w:val="nil"/>
        <w:bottom w:val="single" w:sz="4" w:space="1" w:color="BFBFBF"/>
        <w:right w:val="nil"/>
        <w:between w:val="nil"/>
      </w:pBdr>
      <w:tabs>
        <w:tab w:val="right" w:pos="9000"/>
      </w:tabs>
      <w:jc w:val="right"/>
      <w:rPr>
        <w:color w:val="808080"/>
        <w:sz w:val="20"/>
        <w:szCs w:val="20"/>
      </w:rPr>
    </w:pPr>
    <w:r>
      <w:rPr>
        <w:color w:val="808080"/>
        <w:sz w:val="20"/>
        <w:szCs w:val="2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A" w14:textId="01554698" w:rsidR="00F436B7" w:rsidRDefault="00F436B7">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32</w:t>
    </w:r>
    <w:r>
      <w:rPr>
        <w:color w:val="000000"/>
        <w:sz w:val="20"/>
        <w:szCs w:val="20"/>
      </w:rPr>
      <w:fldChar w:fldCharType="end"/>
    </w:r>
    <w:r>
      <w:rPr>
        <w:color w:val="000000"/>
        <w:sz w:val="20"/>
        <w:szCs w:val="20"/>
      </w:rPr>
      <w:tab/>
      <w:t>Section III. Evaluation and Qualification Criteria</w:t>
    </w:r>
  </w:p>
  <w:p w14:paraId="0000086B" w14:textId="77777777" w:rsidR="00F436B7" w:rsidRDefault="00F436B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C" w14:textId="758F48EC" w:rsidR="00F436B7" w:rsidRDefault="00F436B7">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33</w:t>
    </w:r>
    <w:r>
      <w:rPr>
        <w:color w:val="000000"/>
        <w:sz w:val="20"/>
        <w:szCs w:val="20"/>
      </w:rPr>
      <w:fldChar w:fldCharType="end"/>
    </w:r>
  </w:p>
  <w:p w14:paraId="0000086D" w14:textId="77777777" w:rsidR="00F436B7" w:rsidRDefault="00F436B7">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III. Evaluation and Qualification Criteria</w:t>
    </w:r>
  </w:p>
  <w:p w14:paraId="0000086E" w14:textId="77777777" w:rsidR="00F436B7" w:rsidRDefault="00F436B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3" w14:textId="77777777" w:rsidR="00F436B7" w:rsidRDefault="00F436B7">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p>
  <w:p w14:paraId="00000864" w14:textId="77777777" w:rsidR="00F436B7" w:rsidRDefault="00F436B7">
    <w:r>
      <w:rPr>
        <w:color w:val="000000"/>
        <w:sz w:val="20"/>
        <w:szCs w:val="20"/>
      </w:rPr>
      <w:fldChar w:fldCharType="begin"/>
    </w:r>
    <w:r>
      <w:rPr>
        <w:color w:val="000000"/>
        <w:sz w:val="20"/>
        <w:szCs w:val="20"/>
      </w:rPr>
      <w:instrText>PAGE</w:instrText>
    </w:r>
    <w:r>
      <w:rPr>
        <w:color w:val="000000"/>
        <w:sz w:val="20"/>
        <w:szCs w:val="20"/>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7" w14:textId="013D884F" w:rsidR="00F436B7" w:rsidRDefault="00F436B7">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52</w:t>
    </w:r>
    <w:r>
      <w:rPr>
        <w:color w:val="000000"/>
        <w:sz w:val="20"/>
        <w:szCs w:val="20"/>
      </w:rPr>
      <w:fldChar w:fldCharType="end"/>
    </w:r>
    <w:r>
      <w:rPr>
        <w:color w:val="000000"/>
        <w:sz w:val="20"/>
        <w:szCs w:val="20"/>
      </w:rPr>
      <w:t xml:space="preserve">     Section IV Tendering Forms</w:t>
    </w:r>
  </w:p>
  <w:p w14:paraId="00000868" w14:textId="77777777" w:rsidR="00F436B7" w:rsidRDefault="00F436B7"/>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F" w14:textId="2B1B2419" w:rsidR="00F436B7" w:rsidRDefault="00F436B7">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55</w:t>
    </w:r>
    <w:r>
      <w:rPr>
        <w:color w:val="000000"/>
        <w:sz w:val="20"/>
        <w:szCs w:val="20"/>
      </w:rPr>
      <w:fldChar w:fldCharType="end"/>
    </w:r>
  </w:p>
  <w:p w14:paraId="00000850" w14:textId="1F6F27AD" w:rsidR="00F436B7" w:rsidRDefault="00F436B7">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55</w:t>
    </w:r>
    <w:r>
      <w:rPr>
        <w:color w:val="000000"/>
        <w:sz w:val="20"/>
        <w:szCs w:val="20"/>
      </w:rPr>
      <w:fldChar w:fldCharType="end"/>
    </w:r>
  </w:p>
  <w:p w14:paraId="00000851" w14:textId="77777777" w:rsidR="00F436B7" w:rsidRDefault="00F436B7"/>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2" w14:textId="552E3437" w:rsidR="00F436B7" w:rsidRDefault="00F436B7">
    <w:pPr>
      <w:pBdr>
        <w:top w:val="nil"/>
        <w:left w:val="nil"/>
        <w:bottom w:val="single" w:sz="4" w:space="1" w:color="000000"/>
        <w:right w:val="nil"/>
        <w:between w:val="nil"/>
      </w:pBdr>
      <w:tabs>
        <w:tab w:val="right" w:pos="9000"/>
        <w:tab w:val="right" w:pos="12870"/>
      </w:tabs>
      <w:ind w:right="-18"/>
      <w:jc w:val="both"/>
      <w:rPr>
        <w:color w:val="000000"/>
        <w:sz w:val="20"/>
        <w:szCs w:val="20"/>
      </w:rPr>
    </w:pPr>
    <w:r>
      <w:rPr>
        <w:color w:val="000000"/>
        <w:sz w:val="20"/>
        <w:szCs w:val="20"/>
      </w:rPr>
      <w:t xml:space="preserve">Section IV Tendering Forms </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46</w:t>
    </w:r>
    <w:r>
      <w:rPr>
        <w:color w:val="000000"/>
        <w:sz w:val="20"/>
        <w:szCs w:val="20"/>
      </w:rPr>
      <w:fldChar w:fldCharType="end"/>
    </w:r>
  </w:p>
  <w:p w14:paraId="00000853" w14:textId="77777777" w:rsidR="00F436B7" w:rsidRDefault="00F436B7"/>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D" w14:textId="1995E1CB" w:rsidR="00F436B7" w:rsidRDefault="00F436B7">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Section IV Tendering Forms</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49</w:t>
    </w:r>
    <w:r>
      <w:rPr>
        <w:color w:val="000000"/>
        <w:sz w:val="20"/>
        <w:szCs w:val="20"/>
      </w:rPr>
      <w:fldChar w:fldCharType="end"/>
    </w:r>
  </w:p>
  <w:p w14:paraId="0000084E" w14:textId="77777777" w:rsidR="00F436B7" w:rsidRDefault="00F436B7"/>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0" w14:textId="41843504" w:rsidR="00F436B7" w:rsidRDefault="00F436B7">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54</w:t>
    </w:r>
    <w:r>
      <w:rPr>
        <w:color w:val="000000"/>
        <w:sz w:val="20"/>
        <w:szCs w:val="20"/>
      </w:rPr>
      <w:fldChar w:fldCharType="end"/>
    </w:r>
    <w:r>
      <w:rPr>
        <w:color w:val="000000"/>
        <w:sz w:val="20"/>
        <w:szCs w:val="20"/>
      </w:rPr>
      <w:tab/>
      <w:t>Section VII. Schedule of Requirements</w:t>
    </w:r>
  </w:p>
  <w:p w14:paraId="00000841" w14:textId="77777777" w:rsidR="00F436B7" w:rsidRDefault="00F436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2" w14:textId="77777777" w:rsidR="00F436B7" w:rsidRDefault="00F436B7">
    <w:pPr>
      <w:pBdr>
        <w:top w:val="nil"/>
        <w:left w:val="nil"/>
        <w:bottom w:val="single" w:sz="4" w:space="1" w:color="000000"/>
        <w:right w:val="nil"/>
        <w:between w:val="nil"/>
      </w:pBdr>
      <w:tabs>
        <w:tab w:val="right" w:pos="9000"/>
      </w:tabs>
      <w:jc w:val="both"/>
      <w:rPr>
        <w:color w:val="000000"/>
      </w:rPr>
    </w:pPr>
  </w:p>
  <w:p w14:paraId="00000833" w14:textId="77777777" w:rsidR="00F436B7" w:rsidRDefault="00F436B7">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r>
      <w:rPr>
        <w:color w:val="000000"/>
        <w:sz w:val="20"/>
        <w:szCs w:val="20"/>
      </w:rPr>
      <w:t>Section I. Instructions to Bidders</w:t>
    </w:r>
  </w:p>
  <w:p w14:paraId="00000834" w14:textId="77777777" w:rsidR="00F436B7" w:rsidRDefault="00F436B7"/>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2" w14:textId="0B36FDB9" w:rsidR="00F436B7" w:rsidRDefault="00F436B7">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56</w:t>
    </w:r>
    <w:r>
      <w:rPr>
        <w:color w:val="000000"/>
        <w:sz w:val="20"/>
        <w:szCs w:val="20"/>
      </w:rPr>
      <w:fldChar w:fldCharType="end"/>
    </w:r>
  </w:p>
  <w:p w14:paraId="00000843" w14:textId="77777777" w:rsidR="00F436B7" w:rsidRDefault="00F436B7"/>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C" w14:textId="01C26CC7" w:rsidR="00F436B7" w:rsidRDefault="00F436B7">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70</w:t>
    </w:r>
    <w:r>
      <w:rPr>
        <w:color w:val="000000"/>
        <w:sz w:val="20"/>
        <w:szCs w:val="20"/>
      </w:rPr>
      <w:fldChar w:fldCharType="end"/>
    </w:r>
    <w:r>
      <w:rPr>
        <w:color w:val="000000"/>
        <w:sz w:val="20"/>
        <w:szCs w:val="20"/>
      </w:rPr>
      <w:tab/>
      <w:t>Section VIII.  General Conditions of Contract</w:t>
    </w:r>
    <w:r>
      <w:rPr>
        <w:color w:val="000000"/>
        <w:sz w:val="20"/>
        <w:szCs w:val="20"/>
      </w:rPr>
      <w:tab/>
    </w:r>
  </w:p>
  <w:p w14:paraId="0000083D" w14:textId="77777777" w:rsidR="00F436B7" w:rsidRDefault="00F436B7"/>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E" w14:textId="4B30180C" w:rsidR="00F436B7" w:rsidRDefault="00F436B7">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VIII.  General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71</w:t>
    </w:r>
    <w:r>
      <w:rPr>
        <w:color w:val="000000"/>
        <w:sz w:val="20"/>
        <w:szCs w:val="20"/>
      </w:rPr>
      <w:fldChar w:fldCharType="end"/>
    </w:r>
  </w:p>
  <w:p w14:paraId="0000083F" w14:textId="77777777" w:rsidR="00F436B7" w:rsidRDefault="00F436B7"/>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8" w14:textId="252F9117" w:rsidR="00F436B7" w:rsidRDefault="00F436B7">
    <w:pPr>
      <w:pBdr>
        <w:top w:val="nil"/>
        <w:left w:val="nil"/>
        <w:bottom w:val="single" w:sz="4" w:space="1" w:color="000000"/>
        <w:right w:val="nil"/>
        <w:between w:val="nil"/>
      </w:pBdr>
      <w:tabs>
        <w:tab w:val="right" w:pos="9000"/>
        <w:tab w:val="right" w:pos="9720"/>
      </w:tabs>
      <w:ind w:right="-18"/>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57</w:t>
    </w:r>
    <w:r>
      <w:rPr>
        <w:color w:val="000000"/>
        <w:sz w:val="20"/>
        <w:szCs w:val="20"/>
      </w:rPr>
      <w:fldChar w:fldCharType="end"/>
    </w:r>
  </w:p>
  <w:p w14:paraId="00000849" w14:textId="77777777" w:rsidR="00F436B7" w:rsidRDefault="00F436B7"/>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A" w14:textId="77777777" w:rsidR="00F436B7" w:rsidRDefault="00F436B7">
    <w:pPr>
      <w:pBdr>
        <w:top w:val="nil"/>
        <w:left w:val="nil"/>
        <w:bottom w:val="single" w:sz="4" w:space="1" w:color="000000"/>
        <w:right w:val="nil"/>
        <w:between w:val="nil"/>
      </w:pBdr>
      <w:tabs>
        <w:tab w:val="right" w:pos="9000"/>
      </w:tabs>
      <w:jc w:val="both"/>
      <w:rPr>
        <w:color w:val="000000"/>
      </w:rPr>
    </w:pPr>
  </w:p>
  <w:p w14:paraId="0000084B" w14:textId="749EB47F" w:rsidR="00F436B7" w:rsidRDefault="00F436B7">
    <w:pPr>
      <w:pBdr>
        <w:top w:val="nil"/>
        <w:left w:val="nil"/>
        <w:bottom w:val="single" w:sz="4" w:space="1" w:color="000000"/>
        <w:right w:val="nil"/>
        <w:between w:val="nil"/>
      </w:pBdr>
      <w:tabs>
        <w:tab w:val="right" w:pos="9000"/>
      </w:tabs>
      <w:ind w:right="72"/>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76</w:t>
    </w:r>
    <w:r>
      <w:rPr>
        <w:color w:val="000000"/>
        <w:sz w:val="20"/>
        <w:szCs w:val="20"/>
      </w:rPr>
      <w:fldChar w:fldCharType="end"/>
    </w:r>
    <w:r>
      <w:rPr>
        <w:color w:val="000000"/>
        <w:sz w:val="20"/>
        <w:szCs w:val="20"/>
      </w:rPr>
      <w:tab/>
      <w:t>Section IX.  Special Conditions of Contract</w:t>
    </w:r>
  </w:p>
  <w:p w14:paraId="0000084C" w14:textId="77777777" w:rsidR="00F436B7" w:rsidRDefault="00F436B7"/>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4" w14:textId="4302EDD9" w:rsidR="00F436B7" w:rsidRDefault="00F436B7">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IX.  Special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81</w:t>
    </w:r>
    <w:r>
      <w:rPr>
        <w:color w:val="000000"/>
        <w:sz w:val="20"/>
        <w:szCs w:val="20"/>
      </w:rPr>
      <w:fldChar w:fldCharType="end"/>
    </w:r>
  </w:p>
  <w:p w14:paraId="00000845" w14:textId="77777777" w:rsidR="00F436B7" w:rsidRDefault="00F436B7"/>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6" w14:textId="0F7FB0F3" w:rsidR="00F436B7" w:rsidRDefault="00F436B7">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72</w:t>
    </w:r>
    <w:r>
      <w:rPr>
        <w:color w:val="000000"/>
        <w:sz w:val="20"/>
        <w:szCs w:val="20"/>
      </w:rPr>
      <w:fldChar w:fldCharType="end"/>
    </w:r>
  </w:p>
  <w:p w14:paraId="00000847" w14:textId="77777777" w:rsidR="00F436B7" w:rsidRDefault="00F436B7"/>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8" w14:textId="525336B4" w:rsidR="00F436B7" w:rsidRDefault="00F436B7">
    <w:pPr>
      <w:pBdr>
        <w:top w:val="nil"/>
        <w:left w:val="nil"/>
        <w:bottom w:val="single" w:sz="4" w:space="1" w:color="000000"/>
        <w:right w:val="nil"/>
        <w:between w:val="nil"/>
      </w:pBdr>
      <w:tabs>
        <w:tab w:val="right" w:pos="9000"/>
        <w:tab w:val="right" w:pos="909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82</w:t>
    </w:r>
    <w:r>
      <w:rPr>
        <w:color w:val="000000"/>
        <w:sz w:val="20"/>
        <w:szCs w:val="20"/>
      </w:rPr>
      <w:fldChar w:fldCharType="end"/>
    </w:r>
    <w:r>
      <w:rPr>
        <w:color w:val="000000"/>
        <w:sz w:val="20"/>
        <w:szCs w:val="20"/>
      </w:rPr>
      <w:tab/>
      <w:t>Invitation for Tenders</w:t>
    </w:r>
  </w:p>
  <w:p w14:paraId="00000839" w14:textId="77777777" w:rsidR="00F436B7" w:rsidRDefault="00F436B7"/>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A" w14:textId="3A448734" w:rsidR="00F436B7" w:rsidRDefault="00F436B7">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77</w:t>
    </w:r>
    <w:r>
      <w:rPr>
        <w:color w:val="000000"/>
        <w:sz w:val="20"/>
        <w:szCs w:val="20"/>
      </w:rPr>
      <w:fldChar w:fldCharType="end"/>
    </w:r>
  </w:p>
  <w:p w14:paraId="0000083B" w14:textId="77777777" w:rsidR="00F436B7" w:rsidRDefault="00F436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8" w14:textId="77777777" w:rsidR="00F436B7" w:rsidRDefault="00F436B7">
    <w:pPr>
      <w:pBdr>
        <w:top w:val="nil"/>
        <w:left w:val="nil"/>
        <w:bottom w:val="single" w:sz="4" w:space="1" w:color="000000"/>
        <w:right w:val="nil"/>
        <w:between w:val="nil"/>
      </w:pBdr>
      <w:tabs>
        <w:tab w:val="right" w:pos="9000"/>
        <w:tab w:val="right" w:pos="9720"/>
      </w:tabs>
      <w:ind w:right="-36"/>
      <w:rPr>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4" w14:textId="7BC8AEFD" w:rsidR="00F436B7" w:rsidRDefault="00F436B7">
    <w:pPr>
      <w:pBdr>
        <w:top w:val="nil"/>
        <w:left w:val="nil"/>
        <w:bottom w:val="single" w:sz="4" w:space="1" w:color="000000"/>
        <w:right w:val="nil"/>
        <w:between w:val="nil"/>
      </w:pBdr>
      <w:tabs>
        <w:tab w:val="right" w:pos="9000"/>
        <w:tab w:val="right" w:pos="9720"/>
      </w:tabs>
      <w:ind w:right="-36"/>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w:t>
    </w:r>
    <w:r>
      <w:rPr>
        <w:color w:val="000000"/>
        <w:sz w:val="20"/>
        <w:szCs w:val="20"/>
      </w:rPr>
      <w:fldChar w:fldCharType="end"/>
    </w:r>
  </w:p>
  <w:p w14:paraId="00000855" w14:textId="77777777" w:rsidR="00F436B7" w:rsidRDefault="00F436B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D" w14:textId="0EBEB2FA" w:rsidR="00F436B7" w:rsidRDefault="00F436B7">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16</w:t>
    </w:r>
    <w:r>
      <w:rPr>
        <w:color w:val="000000"/>
        <w:sz w:val="20"/>
        <w:szCs w:val="20"/>
      </w:rPr>
      <w:fldChar w:fldCharType="end"/>
    </w:r>
  </w:p>
  <w:p w14:paraId="0000085E" w14:textId="77777777" w:rsidR="00F436B7" w:rsidRDefault="00F436B7">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5F" w14:textId="77777777" w:rsidR="00F436B7" w:rsidRDefault="00F436B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A" w14:textId="7B9BAC3E" w:rsidR="00F436B7" w:rsidRDefault="00F436B7">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15</w:t>
    </w:r>
    <w:r>
      <w:rPr>
        <w:color w:val="000000"/>
        <w:sz w:val="20"/>
        <w:szCs w:val="20"/>
      </w:rPr>
      <w:fldChar w:fldCharType="end"/>
    </w:r>
  </w:p>
  <w:p w14:paraId="0000085B" w14:textId="77777777" w:rsidR="00F436B7" w:rsidRDefault="00F436B7">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 Instructions to Tenderers</w:t>
    </w:r>
  </w:p>
  <w:p w14:paraId="0000085C" w14:textId="77777777" w:rsidR="00F436B7" w:rsidRDefault="00F436B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5" w14:textId="35D17B91" w:rsidR="00F436B7" w:rsidRDefault="00F436B7">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66" w14:textId="77777777" w:rsidR="00F436B7" w:rsidRDefault="00F436B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9" w14:textId="1C8E384E" w:rsidR="00F436B7" w:rsidRDefault="00F436B7">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24</w:t>
    </w:r>
    <w:r>
      <w:rPr>
        <w:color w:val="000000"/>
        <w:sz w:val="20"/>
        <w:szCs w:val="20"/>
      </w:rPr>
      <w:fldChar w:fldCharType="end"/>
    </w:r>
    <w:r>
      <w:rPr>
        <w:color w:val="000000"/>
        <w:sz w:val="20"/>
        <w:szCs w:val="20"/>
      </w:rPr>
      <w:tab/>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0" w14:textId="4828A4CA" w:rsidR="00F436B7" w:rsidRDefault="00F436B7">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25</w:t>
    </w:r>
    <w:r>
      <w:rPr>
        <w:color w:val="000000"/>
        <w:sz w:val="20"/>
        <w:szCs w:val="20"/>
      </w:rPr>
      <w:fldChar w:fldCharType="end"/>
    </w:r>
  </w:p>
  <w:p w14:paraId="00000861" w14:textId="77777777" w:rsidR="00F436B7" w:rsidRDefault="00F436B7">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 Bid Data Sheet</w:t>
    </w:r>
  </w:p>
  <w:p w14:paraId="00000862" w14:textId="77777777" w:rsidR="00F436B7" w:rsidRDefault="00F436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5E56"/>
    <w:multiLevelType w:val="multilevel"/>
    <w:tmpl w:val="96524240"/>
    <w:lvl w:ilvl="0">
      <w:start w:val="35"/>
      <w:numFmt w:val="decimal"/>
      <w:lvlText w:val="%1"/>
      <w:lvlJc w:val="left"/>
      <w:pPr>
        <w:ind w:left="600" w:hanging="600"/>
      </w:pPr>
    </w:lvl>
    <w:lvl w:ilvl="1">
      <w:start w:val="1"/>
      <w:numFmt w:val="decimal"/>
      <w:lvlText w:val="3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45974EA"/>
    <w:multiLevelType w:val="multilevel"/>
    <w:tmpl w:val="06E4BE60"/>
    <w:lvl w:ilvl="0">
      <w:start w:val="31"/>
      <w:numFmt w:val="decimal"/>
      <w:lvlText w:val="31.%1."/>
      <w:lvlJc w:val="left"/>
      <w:pPr>
        <w:ind w:left="600" w:hanging="600"/>
      </w:pPr>
    </w:lvl>
    <w:lvl w:ilvl="1">
      <w:start w:val="4"/>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5FE164A"/>
    <w:multiLevelType w:val="multilevel"/>
    <w:tmpl w:val="AAB0B712"/>
    <w:lvl w:ilvl="0">
      <w:start w:val="3"/>
      <w:numFmt w:val="decimal"/>
      <w:lvlText w:val="4."/>
      <w:lvlJc w:val="left"/>
      <w:pPr>
        <w:ind w:left="432" w:hanging="432"/>
      </w:pPr>
      <w:rPr>
        <w:b/>
        <w:i w:val="0"/>
        <w:sz w:val="24"/>
        <w:szCs w:val="24"/>
      </w:rPr>
    </w:lvl>
    <w:lvl w:ilvl="1">
      <w:start w:val="5"/>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83928FD"/>
    <w:multiLevelType w:val="multilevel"/>
    <w:tmpl w:val="42E4A030"/>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A145B55"/>
    <w:multiLevelType w:val="multilevel"/>
    <w:tmpl w:val="4622E324"/>
    <w:lvl w:ilvl="0">
      <w:start w:val="38"/>
      <w:numFmt w:val="decimal"/>
      <w:lvlText w:val="%1"/>
      <w:lvlJc w:val="left"/>
      <w:pPr>
        <w:ind w:left="600" w:hanging="600"/>
      </w:pPr>
    </w:lvl>
    <w:lvl w:ilvl="1">
      <w:start w:val="1"/>
      <w:numFmt w:val="decimal"/>
      <w:lvlText w:val="3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ACE43C1"/>
    <w:multiLevelType w:val="multilevel"/>
    <w:tmpl w:val="FF68E94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0B586DD6"/>
    <w:multiLevelType w:val="multilevel"/>
    <w:tmpl w:val="18C6A65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F306196"/>
    <w:multiLevelType w:val="hybridMultilevel"/>
    <w:tmpl w:val="3174BC3C"/>
    <w:lvl w:ilvl="0" w:tplc="EB62C05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432EB8"/>
    <w:multiLevelType w:val="multilevel"/>
    <w:tmpl w:val="FF341362"/>
    <w:lvl w:ilvl="0">
      <w:start w:val="15"/>
      <w:numFmt w:val="decimal"/>
      <w:lvlText w:val="%1"/>
      <w:lvlJc w:val="left"/>
      <w:pPr>
        <w:ind w:left="600" w:hanging="600"/>
      </w:pPr>
    </w:lvl>
    <w:lvl w:ilvl="1">
      <w:start w:val="1"/>
      <w:numFmt w:val="decimal"/>
      <w:lvlText w:val="1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107349C2"/>
    <w:multiLevelType w:val="multilevel"/>
    <w:tmpl w:val="99A021AC"/>
    <w:lvl w:ilvl="0">
      <w:start w:val="5"/>
      <w:numFmt w:val="decimal"/>
      <w:lvlText w:val="%1"/>
      <w:lvlJc w:val="left"/>
      <w:pPr>
        <w:ind w:left="600" w:hanging="600"/>
      </w:pPr>
    </w:lvl>
    <w:lvl w:ilvl="1">
      <w:start w:val="1"/>
      <w:numFmt w:val="decimal"/>
      <w:lvlText w:val="5.%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1551328"/>
    <w:multiLevelType w:val="multilevel"/>
    <w:tmpl w:val="4C548CD4"/>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36F4A58"/>
    <w:multiLevelType w:val="multilevel"/>
    <w:tmpl w:val="C37880E0"/>
    <w:lvl w:ilvl="0">
      <w:start w:val="3"/>
      <w:numFmt w:val="decimal"/>
      <w:lvlText w:val="35."/>
      <w:lvlJc w:val="left"/>
      <w:pPr>
        <w:ind w:left="432" w:hanging="432"/>
      </w:pPr>
      <w:rPr>
        <w:b/>
        <w:i w:val="0"/>
        <w:sz w:val="24"/>
        <w:szCs w:val="24"/>
      </w:rPr>
    </w:lvl>
    <w:lvl w:ilvl="1">
      <w:start w:val="2"/>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157C5946"/>
    <w:multiLevelType w:val="multilevel"/>
    <w:tmpl w:val="C480F8A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62E0A39"/>
    <w:multiLevelType w:val="multilevel"/>
    <w:tmpl w:val="BE74FEA8"/>
    <w:lvl w:ilvl="0">
      <w:start w:val="3"/>
      <w:numFmt w:val="decimal"/>
      <w:lvlText w:val="22."/>
      <w:lvlJc w:val="left"/>
      <w:pPr>
        <w:ind w:left="432" w:hanging="432"/>
      </w:pPr>
      <w:rPr>
        <w:b/>
        <w:i w:val="0"/>
        <w:sz w:val="24"/>
        <w:szCs w:val="24"/>
      </w:rPr>
    </w:lvl>
    <w:lvl w:ilvl="1">
      <w:start w:val="1"/>
      <w:numFmt w:val="decimal"/>
      <w:lvlText w:val="%122.%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169041AD"/>
    <w:multiLevelType w:val="multilevel"/>
    <w:tmpl w:val="A19E9716"/>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169A5741"/>
    <w:multiLevelType w:val="multilevel"/>
    <w:tmpl w:val="2EC2502C"/>
    <w:lvl w:ilvl="0">
      <w:start w:val="39"/>
      <w:numFmt w:val="decimal"/>
      <w:lvlText w:val="%1"/>
      <w:lvlJc w:val="left"/>
      <w:pPr>
        <w:ind w:left="600" w:hanging="600"/>
      </w:pPr>
    </w:lvl>
    <w:lvl w:ilvl="1">
      <w:start w:val="1"/>
      <w:numFmt w:val="decimal"/>
      <w:lvlText w:val="3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7071C4E"/>
    <w:multiLevelType w:val="multilevel"/>
    <w:tmpl w:val="0A20D364"/>
    <w:lvl w:ilvl="0">
      <w:start w:val="14"/>
      <w:numFmt w:val="decimal"/>
      <w:lvlText w:val="%1"/>
      <w:lvlJc w:val="left"/>
      <w:pPr>
        <w:ind w:left="600" w:hanging="600"/>
      </w:pPr>
    </w:lvl>
    <w:lvl w:ilvl="1">
      <w:start w:val="1"/>
      <w:numFmt w:val="decimal"/>
      <w:lvlText w:val="1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17572194"/>
    <w:multiLevelType w:val="multilevel"/>
    <w:tmpl w:val="A712F974"/>
    <w:lvl w:ilvl="0">
      <w:start w:val="17"/>
      <w:numFmt w:val="decimal"/>
      <w:lvlText w:val="%1"/>
      <w:lvlJc w:val="left"/>
      <w:pPr>
        <w:ind w:left="600" w:hanging="600"/>
      </w:pPr>
    </w:lvl>
    <w:lvl w:ilvl="1">
      <w:start w:val="1"/>
      <w:numFmt w:val="decimal"/>
      <w:lvlText w:val="1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8175129"/>
    <w:multiLevelType w:val="multilevel"/>
    <w:tmpl w:val="C610D946"/>
    <w:lvl w:ilvl="0">
      <w:start w:val="3"/>
      <w:numFmt w:val="decimal"/>
      <w:lvlText w:val="29."/>
      <w:lvlJc w:val="left"/>
      <w:pPr>
        <w:ind w:left="432" w:hanging="432"/>
      </w:pPr>
      <w:rPr>
        <w:b/>
        <w:i w:val="0"/>
        <w:sz w:val="24"/>
        <w:szCs w:val="24"/>
      </w:rPr>
    </w:lvl>
    <w:lvl w:ilvl="1">
      <w:start w:val="1"/>
      <w:numFmt w:val="decimal"/>
      <w:lvlText w:val="%129.%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19127851"/>
    <w:multiLevelType w:val="multilevel"/>
    <w:tmpl w:val="3266E2AE"/>
    <w:lvl w:ilvl="0">
      <w:start w:val="32"/>
      <w:numFmt w:val="decimal"/>
      <w:lvlText w:val="%1"/>
      <w:lvlJc w:val="left"/>
      <w:pPr>
        <w:ind w:left="600" w:hanging="600"/>
      </w:pPr>
    </w:lvl>
    <w:lvl w:ilvl="1">
      <w:start w:val="2"/>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1DBE3306"/>
    <w:multiLevelType w:val="multilevel"/>
    <w:tmpl w:val="74820E72"/>
    <w:lvl w:ilvl="0">
      <w:start w:val="11"/>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1EA43A55"/>
    <w:multiLevelType w:val="multilevel"/>
    <w:tmpl w:val="18B65B2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214B7655"/>
    <w:multiLevelType w:val="multilevel"/>
    <w:tmpl w:val="DA600ED2"/>
    <w:lvl w:ilvl="0">
      <w:start w:val="27"/>
      <w:numFmt w:val="decimal"/>
      <w:lvlText w:val="%1"/>
      <w:lvlJc w:val="left"/>
      <w:pPr>
        <w:ind w:left="600" w:hanging="600"/>
      </w:pPr>
    </w:lvl>
    <w:lvl w:ilvl="1">
      <w:start w:val="1"/>
      <w:numFmt w:val="decimal"/>
      <w:lvlText w:val="2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226236DA"/>
    <w:multiLevelType w:val="multilevel"/>
    <w:tmpl w:val="0AD83CF0"/>
    <w:lvl w:ilvl="0">
      <w:start w:val="1"/>
      <w:numFmt w:val="lowerLetter"/>
      <w:lvlText w:val="(%1)"/>
      <w:lvlJc w:val="left"/>
      <w:pPr>
        <w:ind w:left="405" w:hanging="40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22BE04B6"/>
    <w:multiLevelType w:val="multilevel"/>
    <w:tmpl w:val="C98810FA"/>
    <w:lvl w:ilvl="0">
      <w:start w:val="1"/>
      <w:numFmt w:val="decimal"/>
      <w:lvlText w:val="%1"/>
      <w:lvlJc w:val="left"/>
      <w:pPr>
        <w:ind w:left="600" w:hanging="600"/>
      </w:pPr>
    </w:lvl>
    <w:lvl w:ilvl="1">
      <w:start w:val="1"/>
      <w:numFmt w:val="decimal"/>
      <w:lvlText w:val="2.1"/>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24742FCD"/>
    <w:multiLevelType w:val="multilevel"/>
    <w:tmpl w:val="06F8A418"/>
    <w:lvl w:ilvl="0">
      <w:start w:val="18"/>
      <w:numFmt w:val="decimal"/>
      <w:lvlText w:val="%1"/>
      <w:lvlJc w:val="left"/>
      <w:pPr>
        <w:ind w:left="600" w:hanging="600"/>
      </w:pPr>
    </w:lvl>
    <w:lvl w:ilvl="1">
      <w:start w:val="1"/>
      <w:numFmt w:val="decimal"/>
      <w:lvlText w:val="1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4B73B52"/>
    <w:multiLevelType w:val="multilevel"/>
    <w:tmpl w:val="01021F62"/>
    <w:lvl w:ilvl="0">
      <w:start w:val="8"/>
      <w:numFmt w:val="decimal"/>
      <w:lvlText w:val="%1"/>
      <w:lvlJc w:val="left"/>
      <w:pPr>
        <w:ind w:left="615" w:hanging="615"/>
      </w:pPr>
    </w:lvl>
    <w:lvl w:ilvl="1">
      <w:start w:val="1"/>
      <w:numFmt w:val="decimal"/>
      <w:lvlText w:val="%1.%2"/>
      <w:lvlJc w:val="left"/>
      <w:pPr>
        <w:ind w:left="615" w:hanging="61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57B0C2D"/>
    <w:multiLevelType w:val="multilevel"/>
    <w:tmpl w:val="867CA30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8" w15:restartNumberingAfterBreak="0">
    <w:nsid w:val="26816ABA"/>
    <w:multiLevelType w:val="multilevel"/>
    <w:tmpl w:val="4C281DAE"/>
    <w:lvl w:ilvl="0">
      <w:start w:val="33"/>
      <w:numFmt w:val="decimal"/>
      <w:lvlText w:val="%1"/>
      <w:lvlJc w:val="left"/>
      <w:pPr>
        <w:ind w:left="600" w:hanging="600"/>
      </w:pPr>
    </w:lvl>
    <w:lvl w:ilvl="1">
      <w:start w:val="1"/>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27F9430B"/>
    <w:multiLevelType w:val="multilevel"/>
    <w:tmpl w:val="9342D25A"/>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8A15DC2"/>
    <w:multiLevelType w:val="multilevel"/>
    <w:tmpl w:val="2C2E41F2"/>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2B7E4515"/>
    <w:multiLevelType w:val="multilevel"/>
    <w:tmpl w:val="F0823AB0"/>
    <w:lvl w:ilvl="0">
      <w:start w:val="19"/>
      <w:numFmt w:val="decimal"/>
      <w:lvlText w:val="%1"/>
      <w:lvlJc w:val="left"/>
      <w:pPr>
        <w:ind w:left="600" w:hanging="600"/>
      </w:pPr>
    </w:lvl>
    <w:lvl w:ilvl="1">
      <w:start w:val="1"/>
      <w:numFmt w:val="decimal"/>
      <w:lvlText w:val="1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2C1B4785"/>
    <w:multiLevelType w:val="multilevel"/>
    <w:tmpl w:val="D7508F4A"/>
    <w:lvl w:ilvl="0">
      <w:start w:val="1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2C9F7D88"/>
    <w:multiLevelType w:val="multilevel"/>
    <w:tmpl w:val="37F409E2"/>
    <w:lvl w:ilvl="0">
      <w:start w:val="7"/>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2CA86496"/>
    <w:multiLevelType w:val="multilevel"/>
    <w:tmpl w:val="5A40D110"/>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2D63628C"/>
    <w:multiLevelType w:val="multilevel"/>
    <w:tmpl w:val="A4DE5B32"/>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2DD04FE3"/>
    <w:multiLevelType w:val="multilevel"/>
    <w:tmpl w:val="070A884E"/>
    <w:lvl w:ilvl="0">
      <w:start w:val="21"/>
      <w:numFmt w:val="decimal"/>
      <w:lvlText w:val="%1"/>
      <w:lvlJc w:val="left"/>
      <w:pPr>
        <w:ind w:left="600" w:hanging="600"/>
      </w:pPr>
    </w:lvl>
    <w:lvl w:ilvl="1">
      <w:start w:val="1"/>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2EE96F54"/>
    <w:multiLevelType w:val="multilevel"/>
    <w:tmpl w:val="8420605A"/>
    <w:lvl w:ilvl="0">
      <w:start w:val="25"/>
      <w:numFmt w:val="decimal"/>
      <w:lvlText w:val="%1"/>
      <w:lvlJc w:val="left"/>
      <w:pPr>
        <w:ind w:left="600" w:hanging="600"/>
      </w:pPr>
    </w:lvl>
    <w:lvl w:ilvl="1">
      <w:start w:val="1"/>
      <w:numFmt w:val="decimal"/>
      <w:lvlText w:val="2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2F2444A6"/>
    <w:multiLevelType w:val="multilevel"/>
    <w:tmpl w:val="A0E2987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307533C9"/>
    <w:multiLevelType w:val="multilevel"/>
    <w:tmpl w:val="C91A69BE"/>
    <w:lvl w:ilvl="0">
      <w:start w:val="1"/>
      <w:numFmt w:val="lowerLetter"/>
      <w:lvlText w:val="(%1)"/>
      <w:lvlJc w:val="left"/>
      <w:pPr>
        <w:ind w:left="716"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32580553"/>
    <w:multiLevelType w:val="multilevel"/>
    <w:tmpl w:val="07B85F64"/>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33AB5C2F"/>
    <w:multiLevelType w:val="multilevel"/>
    <w:tmpl w:val="A068323C"/>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351812A0"/>
    <w:multiLevelType w:val="multilevel"/>
    <w:tmpl w:val="8A9C2180"/>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358030F6"/>
    <w:multiLevelType w:val="multilevel"/>
    <w:tmpl w:val="25FA432C"/>
    <w:lvl w:ilvl="0">
      <w:start w:val="21"/>
      <w:numFmt w:val="decimal"/>
      <w:lvlText w:val="%1"/>
      <w:lvlJc w:val="left"/>
      <w:pPr>
        <w:ind w:left="600" w:hanging="600"/>
      </w:pPr>
    </w:lvl>
    <w:lvl w:ilvl="1">
      <w:start w:val="6"/>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685425E"/>
    <w:multiLevelType w:val="multilevel"/>
    <w:tmpl w:val="A89CD33A"/>
    <w:lvl w:ilvl="0">
      <w:start w:val="34"/>
      <w:numFmt w:val="decimal"/>
      <w:lvlText w:val="%1"/>
      <w:lvlJc w:val="left"/>
      <w:pPr>
        <w:ind w:left="600" w:hanging="600"/>
      </w:pPr>
    </w:lvl>
    <w:lvl w:ilvl="1">
      <w:start w:val="1"/>
      <w:numFmt w:val="decimal"/>
      <w:lvlText w:val="3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390359A2"/>
    <w:multiLevelType w:val="multilevel"/>
    <w:tmpl w:val="B0DA107A"/>
    <w:lvl w:ilvl="0">
      <w:start w:val="23"/>
      <w:numFmt w:val="decimal"/>
      <w:lvlText w:val="%1"/>
      <w:lvlJc w:val="left"/>
      <w:pPr>
        <w:ind w:left="600" w:hanging="600"/>
      </w:pPr>
    </w:lvl>
    <w:lvl w:ilvl="1">
      <w:start w:val="1"/>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3A7011A5"/>
    <w:multiLevelType w:val="multilevel"/>
    <w:tmpl w:val="0F6E3F84"/>
    <w:lvl w:ilvl="0">
      <w:start w:val="3"/>
      <w:numFmt w:val="decimal"/>
      <w:lvlText w:val="4."/>
      <w:lvlJc w:val="left"/>
      <w:pPr>
        <w:ind w:left="432" w:hanging="432"/>
      </w:pPr>
      <w:rPr>
        <w:b/>
        <w:i w:val="0"/>
        <w:sz w:val="24"/>
        <w:szCs w:val="24"/>
      </w:rPr>
    </w:lvl>
    <w:lvl w:ilvl="1">
      <w:start w:val="2"/>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3C467953"/>
    <w:multiLevelType w:val="multilevel"/>
    <w:tmpl w:val="83CCBECE"/>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3E254773"/>
    <w:multiLevelType w:val="multilevel"/>
    <w:tmpl w:val="7BC2619A"/>
    <w:lvl w:ilvl="0">
      <w:start w:val="8"/>
      <w:numFmt w:val="decimal"/>
      <w:lvlText w:val="%1"/>
      <w:lvlJc w:val="left"/>
      <w:pPr>
        <w:ind w:left="600" w:hanging="600"/>
      </w:pPr>
    </w:lvl>
    <w:lvl w:ilvl="1">
      <w:start w:val="1"/>
      <w:numFmt w:val="decimal"/>
      <w:lvlText w:val="8.%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3EFA3921"/>
    <w:multiLevelType w:val="multilevel"/>
    <w:tmpl w:val="AC5EFE82"/>
    <w:lvl w:ilvl="0">
      <w:start w:val="36"/>
      <w:numFmt w:val="decimal"/>
      <w:lvlText w:val="%1"/>
      <w:lvlJc w:val="left"/>
      <w:pPr>
        <w:ind w:left="600" w:hanging="600"/>
      </w:pPr>
    </w:lvl>
    <w:lvl w:ilvl="1">
      <w:start w:val="3"/>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3FA26665"/>
    <w:multiLevelType w:val="multilevel"/>
    <w:tmpl w:val="FCA60E0E"/>
    <w:lvl w:ilvl="0">
      <w:start w:val="7"/>
      <w:numFmt w:val="decimal"/>
      <w:lvlText w:val="%1"/>
      <w:lvlJc w:val="left"/>
      <w:pPr>
        <w:ind w:left="600" w:hanging="600"/>
      </w:pPr>
    </w:lvl>
    <w:lvl w:ilvl="1">
      <w:start w:val="1"/>
      <w:numFmt w:val="decimal"/>
      <w:lvlText w:val="7.%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413017FA"/>
    <w:multiLevelType w:val="multilevel"/>
    <w:tmpl w:val="FA788E44"/>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45064288"/>
    <w:multiLevelType w:val="multilevel"/>
    <w:tmpl w:val="597412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3" w15:restartNumberingAfterBreak="0">
    <w:nsid w:val="457853E1"/>
    <w:multiLevelType w:val="multilevel"/>
    <w:tmpl w:val="4502D5CE"/>
    <w:lvl w:ilvl="0">
      <w:start w:val="2"/>
      <w:numFmt w:val="decimal"/>
      <w:lvlText w:val="%1"/>
      <w:lvlJc w:val="left"/>
      <w:pPr>
        <w:ind w:left="600" w:hanging="600"/>
      </w:pPr>
    </w:lvl>
    <w:lvl w:ilvl="1">
      <w:start w:val="1"/>
      <w:numFmt w:val="decimal"/>
      <w:lvlText w:val="2.%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46EE4B73"/>
    <w:multiLevelType w:val="multilevel"/>
    <w:tmpl w:val="5CE41830"/>
    <w:lvl w:ilvl="0">
      <w:start w:val="3"/>
      <w:numFmt w:val="decimal"/>
      <w:lvlText w:val="33."/>
      <w:lvlJc w:val="left"/>
      <w:pPr>
        <w:ind w:left="432" w:hanging="432"/>
      </w:pPr>
      <w:rPr>
        <w:b/>
        <w:i w:val="0"/>
        <w:sz w:val="24"/>
        <w:szCs w:val="24"/>
      </w:rPr>
    </w:lvl>
    <w:lvl w:ilvl="1">
      <w:start w:val="1"/>
      <w:numFmt w:val="decimal"/>
      <w:lvlText w:val="%13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76828E3"/>
    <w:multiLevelType w:val="multilevel"/>
    <w:tmpl w:val="9C0E5B18"/>
    <w:lvl w:ilvl="0">
      <w:start w:val="32"/>
      <w:numFmt w:val="decimal"/>
      <w:lvlText w:val="%1"/>
      <w:lvlJc w:val="left"/>
      <w:pPr>
        <w:ind w:left="600" w:hanging="600"/>
      </w:pPr>
    </w:lvl>
    <w:lvl w:ilvl="1">
      <w:start w:val="1"/>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6" w15:restartNumberingAfterBreak="0">
    <w:nsid w:val="48094EB6"/>
    <w:multiLevelType w:val="multilevel"/>
    <w:tmpl w:val="CF58FFF0"/>
    <w:lvl w:ilvl="0">
      <w:start w:val="1"/>
      <w:numFmt w:val="lowerLetter"/>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87D3389"/>
    <w:multiLevelType w:val="multilevel"/>
    <w:tmpl w:val="9C9CAC18"/>
    <w:lvl w:ilvl="0">
      <w:start w:val="37"/>
      <w:numFmt w:val="decimal"/>
      <w:lvlText w:val="%1"/>
      <w:lvlJc w:val="left"/>
      <w:pPr>
        <w:ind w:left="600" w:hanging="600"/>
      </w:pPr>
    </w:lvl>
    <w:lvl w:ilvl="1">
      <w:start w:val="1"/>
      <w:numFmt w:val="decimal"/>
      <w:lvlText w:val="3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48A11F25"/>
    <w:multiLevelType w:val="hybridMultilevel"/>
    <w:tmpl w:val="00AE6F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92145EE"/>
    <w:multiLevelType w:val="multilevel"/>
    <w:tmpl w:val="E1A41154"/>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15:restartNumberingAfterBreak="0">
    <w:nsid w:val="496A3694"/>
    <w:multiLevelType w:val="multilevel"/>
    <w:tmpl w:val="2694511E"/>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1" w15:restartNumberingAfterBreak="0">
    <w:nsid w:val="4B542844"/>
    <w:multiLevelType w:val="multilevel"/>
    <w:tmpl w:val="CDAE3836"/>
    <w:lvl w:ilvl="0">
      <w:start w:val="24"/>
      <w:numFmt w:val="decimal"/>
      <w:lvlText w:val="%1"/>
      <w:lvlJc w:val="left"/>
      <w:pPr>
        <w:ind w:left="600" w:hanging="600"/>
      </w:pPr>
    </w:lvl>
    <w:lvl w:ilvl="1">
      <w:start w:val="1"/>
      <w:numFmt w:val="decimal"/>
      <w:lvlText w:val="2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15:restartNumberingAfterBreak="0">
    <w:nsid w:val="4BA25A53"/>
    <w:multiLevelType w:val="multilevel"/>
    <w:tmpl w:val="E5C0AEA4"/>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3" w15:restartNumberingAfterBreak="0">
    <w:nsid w:val="4BAB2A29"/>
    <w:multiLevelType w:val="multilevel"/>
    <w:tmpl w:val="584A6A54"/>
    <w:lvl w:ilvl="0">
      <w:start w:val="1"/>
      <w:numFmt w:val="lowerLetter"/>
      <w:lvlText w:val="(%1)"/>
      <w:lvlJc w:val="left"/>
      <w:pPr>
        <w:ind w:left="822" w:hanging="390"/>
      </w:pPr>
    </w:lvl>
    <w:lvl w:ilvl="1">
      <w:start w:val="1"/>
      <w:numFmt w:val="decimal"/>
      <w:lvlText w:val="%15.%2"/>
      <w:lvlJc w:val="left"/>
      <w:pPr>
        <w:ind w:left="504" w:hanging="504"/>
      </w:pPr>
      <w:rPr>
        <w:rFonts w:ascii="Times New Roman" w:eastAsia="Times New Roman" w:hAnsi="Times New Roman" w:cs="Times New Roman"/>
        <w:b w:val="0"/>
        <w:i w:val="0"/>
        <w:sz w:val="24"/>
        <w:szCs w:val="24"/>
      </w:rPr>
    </w:lvl>
    <w:lvl w:ilvl="2">
      <w:start w:val="1"/>
      <w:numFmt w:val="lowerLetter"/>
      <w:lvlText w:val="(%3)"/>
      <w:lvlJc w:val="left"/>
      <w:pPr>
        <w:ind w:left="864" w:hanging="432"/>
      </w:pPr>
      <w:rPr>
        <w:rFonts w:ascii="Times New Roman" w:eastAsia="Times New Roman" w:hAnsi="Times New Roman" w:cs="Times New Roman"/>
        <w:b w:val="0"/>
        <w:i w:val="0"/>
        <w:sz w:val="24"/>
        <w:szCs w:val="24"/>
      </w:rPr>
    </w:lvl>
    <w:lvl w:ilvl="3">
      <w:start w:val="1"/>
      <w:numFmt w:val="lowerRoman"/>
      <w:lvlText w:val="(%4)"/>
      <w:lvlJc w:val="left"/>
      <w:pPr>
        <w:ind w:left="1512" w:hanging="648"/>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4FBE7E41"/>
    <w:multiLevelType w:val="multilevel"/>
    <w:tmpl w:val="C540E628"/>
    <w:lvl w:ilvl="0">
      <w:start w:val="1"/>
      <w:numFmt w:val="decimal"/>
      <w:pStyle w:val="NewOutRegs"/>
      <w:lvlText w:val="%1."/>
      <w:lvlJc w:val="left"/>
      <w:pPr>
        <w:tabs>
          <w:tab w:val="num" w:pos="720"/>
        </w:tabs>
        <w:ind w:left="720" w:hanging="720"/>
      </w:pPr>
    </w:lvl>
    <w:lvl w:ilvl="1">
      <w:start w:val="1"/>
      <w:numFmt w:val="decimal"/>
      <w:pStyle w:val="SubReg"/>
      <w:lvlText w:val="%2."/>
      <w:lvlJc w:val="left"/>
      <w:pPr>
        <w:tabs>
          <w:tab w:val="num" w:pos="1440"/>
        </w:tabs>
        <w:ind w:left="1440" w:hanging="720"/>
      </w:pPr>
    </w:lvl>
    <w:lvl w:ilvl="2">
      <w:start w:val="1"/>
      <w:numFmt w:val="decimal"/>
      <w:pStyle w:val="Reg-letter"/>
      <w:lvlText w:val="%3."/>
      <w:lvlJc w:val="left"/>
      <w:pPr>
        <w:tabs>
          <w:tab w:val="num" w:pos="2160"/>
        </w:tabs>
        <w:ind w:left="2160" w:hanging="720"/>
      </w:pPr>
    </w:lvl>
    <w:lvl w:ilvl="3">
      <w:start w:val="1"/>
      <w:numFmt w:val="decimal"/>
      <w:pStyle w:val="SubSubRe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506E53BE"/>
    <w:multiLevelType w:val="multilevel"/>
    <w:tmpl w:val="CE204BAC"/>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523F0E26"/>
    <w:multiLevelType w:val="multilevel"/>
    <w:tmpl w:val="E624AA7E"/>
    <w:lvl w:ilvl="0">
      <w:start w:val="12"/>
      <w:numFmt w:val="decimal"/>
      <w:lvlText w:val="%1"/>
      <w:lvlJc w:val="left"/>
      <w:pPr>
        <w:ind w:left="600" w:hanging="600"/>
      </w:pPr>
    </w:lvl>
    <w:lvl w:ilvl="1">
      <w:start w:val="1"/>
      <w:numFmt w:val="decimal"/>
      <w:lvlText w:val="1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7" w15:restartNumberingAfterBreak="0">
    <w:nsid w:val="52D20D9E"/>
    <w:multiLevelType w:val="multilevel"/>
    <w:tmpl w:val="2124D9E0"/>
    <w:lvl w:ilvl="0">
      <w:start w:val="1"/>
      <w:numFmt w:val="upperLetter"/>
      <w:lvlText w:val="%1."/>
      <w:lvlJc w:val="left"/>
      <w:pPr>
        <w:ind w:left="408" w:hanging="360"/>
      </w:p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68" w15:restartNumberingAfterBreak="0">
    <w:nsid w:val="546E54D6"/>
    <w:multiLevelType w:val="multilevel"/>
    <w:tmpl w:val="B594A67C"/>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9" w15:restartNumberingAfterBreak="0">
    <w:nsid w:val="5A025836"/>
    <w:multiLevelType w:val="multilevel"/>
    <w:tmpl w:val="C8726B96"/>
    <w:lvl w:ilvl="0">
      <w:start w:val="18"/>
      <w:numFmt w:val="decimal"/>
      <w:lvlText w:val="%1"/>
      <w:lvlJc w:val="left"/>
      <w:pPr>
        <w:ind w:left="600" w:hanging="600"/>
      </w:pPr>
    </w:lvl>
    <w:lvl w:ilvl="1">
      <w:start w:val="1"/>
      <w:numFmt w:val="decimal"/>
      <w:lvlText w:val="2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0" w15:restartNumberingAfterBreak="0">
    <w:nsid w:val="5E8603FE"/>
    <w:multiLevelType w:val="multilevel"/>
    <w:tmpl w:val="C4521AEA"/>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1" w15:restartNumberingAfterBreak="0">
    <w:nsid w:val="5F946FB0"/>
    <w:multiLevelType w:val="multilevel"/>
    <w:tmpl w:val="16727328"/>
    <w:lvl w:ilvl="0">
      <w:start w:val="10"/>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2" w15:restartNumberingAfterBreak="0">
    <w:nsid w:val="617E6846"/>
    <w:multiLevelType w:val="multilevel"/>
    <w:tmpl w:val="02421408"/>
    <w:lvl w:ilvl="0">
      <w:start w:val="16"/>
      <w:numFmt w:val="decimal"/>
      <w:lvlText w:val="%1"/>
      <w:lvlJc w:val="left"/>
      <w:pPr>
        <w:ind w:left="600" w:hanging="600"/>
      </w:pPr>
    </w:lvl>
    <w:lvl w:ilvl="1">
      <w:start w:val="1"/>
      <w:numFmt w:val="decimal"/>
      <w:lvlText w:val="1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15:restartNumberingAfterBreak="0">
    <w:nsid w:val="61B81181"/>
    <w:multiLevelType w:val="multilevel"/>
    <w:tmpl w:val="8EE8DA1E"/>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6231505C"/>
    <w:multiLevelType w:val="multilevel"/>
    <w:tmpl w:val="2796F2CE"/>
    <w:lvl w:ilvl="0">
      <w:start w:val="26"/>
      <w:numFmt w:val="decimal"/>
      <w:lvlText w:val="%1"/>
      <w:lvlJc w:val="left"/>
      <w:pPr>
        <w:ind w:left="600" w:hanging="600"/>
      </w:pPr>
    </w:lvl>
    <w:lvl w:ilvl="1">
      <w:start w:val="1"/>
      <w:numFmt w:val="decimal"/>
      <w:lvlText w:val="2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5" w15:restartNumberingAfterBreak="0">
    <w:nsid w:val="66093AEE"/>
    <w:multiLevelType w:val="multilevel"/>
    <w:tmpl w:val="0F0EEE8E"/>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6" w15:restartNumberingAfterBreak="0">
    <w:nsid w:val="67027DD6"/>
    <w:multiLevelType w:val="multilevel"/>
    <w:tmpl w:val="8CA64674"/>
    <w:lvl w:ilvl="0">
      <w:start w:val="22"/>
      <w:numFmt w:val="decimal"/>
      <w:lvlText w:val="%1"/>
      <w:lvlJc w:val="left"/>
      <w:pPr>
        <w:ind w:left="600" w:hanging="600"/>
      </w:pPr>
    </w:lvl>
    <w:lvl w:ilvl="1">
      <w:start w:val="1"/>
      <w:numFmt w:val="decimal"/>
      <w:lvlText w:val="2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6D077D4A"/>
    <w:multiLevelType w:val="multilevel"/>
    <w:tmpl w:val="91B2E88E"/>
    <w:lvl w:ilvl="0">
      <w:start w:val="3"/>
      <w:numFmt w:val="decimal"/>
      <w:lvlText w:val="20."/>
      <w:lvlJc w:val="left"/>
      <w:pPr>
        <w:ind w:left="432" w:hanging="432"/>
      </w:pPr>
      <w:rPr>
        <w:b/>
        <w:i w:val="0"/>
        <w:sz w:val="24"/>
        <w:szCs w:val="24"/>
      </w:rPr>
    </w:lvl>
    <w:lvl w:ilvl="1">
      <w:start w:val="3"/>
      <w:numFmt w:val="decimal"/>
      <w:lvlText w:val="%120.%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6DEC3BE5"/>
    <w:multiLevelType w:val="multilevel"/>
    <w:tmpl w:val="F12CDCA0"/>
    <w:lvl w:ilvl="0">
      <w:start w:val="36"/>
      <w:numFmt w:val="decimal"/>
      <w:lvlText w:val="%1"/>
      <w:lvlJc w:val="left"/>
      <w:pPr>
        <w:ind w:left="600" w:hanging="600"/>
      </w:pPr>
    </w:lvl>
    <w:lvl w:ilvl="1">
      <w:start w:val="1"/>
      <w:numFmt w:val="decimal"/>
      <w:pStyle w:val="Header2-SubClauses"/>
      <w:lvlText w:val="36.%2"/>
      <w:lvlJc w:val="left"/>
      <w:pPr>
        <w:ind w:left="600" w:hanging="600"/>
      </w:pPr>
    </w:lvl>
    <w:lvl w:ilvl="2">
      <w:start w:val="1"/>
      <w:numFmt w:val="lowerLetter"/>
      <w:pStyle w:val="P3Header1-Clauses"/>
      <w:lvlText w:val="(%3)"/>
      <w:lvlJc w:val="left"/>
      <w:pPr>
        <w:ind w:left="1152" w:hanging="547"/>
      </w:pPr>
    </w:lvl>
    <w:lvl w:ilvl="3">
      <w:start w:val="1"/>
      <w:numFmt w:val="lowerRoman"/>
      <w:pStyle w:val="Heading4"/>
      <w:lvlText w:val="(%4)"/>
      <w:lvlJc w:val="left"/>
      <w:pPr>
        <w:ind w:left="1512" w:hanging="331"/>
      </w:pPr>
    </w:lvl>
    <w:lvl w:ilvl="4">
      <w:start w:val="1"/>
      <w:numFmt w:val="decimal"/>
      <w:lvlText w:val="%1.%2.%3.%4.%5"/>
      <w:lvlJc w:val="left"/>
      <w:pPr>
        <w:ind w:left="1080" w:hanging="1080"/>
      </w:pPr>
    </w:lvl>
    <w:lvl w:ilvl="5">
      <w:start w:val="1"/>
      <w:numFmt w:val="decimal"/>
      <w:pStyle w:val="Heading6"/>
      <w:lvlText w:val="%1.%2.%3.%4.%5.%6"/>
      <w:lvlJc w:val="left"/>
      <w:pPr>
        <w:ind w:left="1080" w:hanging="1080"/>
      </w:pPr>
    </w:lvl>
    <w:lvl w:ilvl="6">
      <w:start w:val="1"/>
      <w:numFmt w:val="decimal"/>
      <w:pStyle w:val="Heading7"/>
      <w:lvlText w:val="%1.%2.%3.%4.%5.%6.%7"/>
      <w:lvlJc w:val="left"/>
      <w:pPr>
        <w:ind w:left="1440" w:hanging="1440"/>
      </w:pPr>
    </w:lvl>
    <w:lvl w:ilvl="7">
      <w:start w:val="1"/>
      <w:numFmt w:val="decimal"/>
      <w:pStyle w:val="Heading8"/>
      <w:lvlText w:val="%1.%2.%3.%4.%5.%6.%7.%8"/>
      <w:lvlJc w:val="left"/>
      <w:pPr>
        <w:ind w:left="1440" w:hanging="1440"/>
      </w:pPr>
    </w:lvl>
    <w:lvl w:ilvl="8">
      <w:start w:val="1"/>
      <w:numFmt w:val="decimal"/>
      <w:pStyle w:val="Heading9"/>
      <w:lvlText w:val="%1.%2.%3.%4.%5.%6.%7.%8.%9"/>
      <w:lvlJc w:val="left"/>
      <w:pPr>
        <w:ind w:left="1800" w:hanging="1800"/>
      </w:pPr>
    </w:lvl>
  </w:abstractNum>
  <w:abstractNum w:abstractNumId="79" w15:restartNumberingAfterBreak="0">
    <w:nsid w:val="6E6E479B"/>
    <w:multiLevelType w:val="multilevel"/>
    <w:tmpl w:val="89E2458A"/>
    <w:lvl w:ilvl="0">
      <w:start w:val="30"/>
      <w:numFmt w:val="decimal"/>
      <w:lvlText w:val="%1"/>
      <w:lvlJc w:val="left"/>
      <w:pPr>
        <w:ind w:left="600" w:hanging="600"/>
      </w:pPr>
    </w:lvl>
    <w:lvl w:ilvl="1">
      <w:start w:val="2"/>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0" w15:restartNumberingAfterBreak="0">
    <w:nsid w:val="713C5F25"/>
    <w:multiLevelType w:val="multilevel"/>
    <w:tmpl w:val="AD28722C"/>
    <w:lvl w:ilvl="0">
      <w:start w:val="31"/>
      <w:numFmt w:val="decimal"/>
      <w:lvlText w:val="%1"/>
      <w:lvlJc w:val="left"/>
      <w:pPr>
        <w:ind w:left="600" w:hanging="600"/>
      </w:pPr>
    </w:lvl>
    <w:lvl w:ilvl="1">
      <w:start w:val="1"/>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71FD461E"/>
    <w:multiLevelType w:val="multilevel"/>
    <w:tmpl w:val="4FBC4A26"/>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2" w15:restartNumberingAfterBreak="0">
    <w:nsid w:val="72282A6D"/>
    <w:multiLevelType w:val="multilevel"/>
    <w:tmpl w:val="BB681176"/>
    <w:lvl w:ilvl="0">
      <w:start w:val="5"/>
      <w:numFmt w:val="decimal"/>
      <w:lvlText w:val="%1"/>
      <w:lvlJc w:val="left"/>
      <w:pPr>
        <w:ind w:left="645" w:hanging="645"/>
      </w:pPr>
    </w:lvl>
    <w:lvl w:ilvl="1">
      <w:start w:val="1"/>
      <w:numFmt w:val="decimal"/>
      <w:lvlText w:val="%1.%2"/>
      <w:lvlJc w:val="left"/>
      <w:pPr>
        <w:ind w:left="645" w:hanging="64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3" w15:restartNumberingAfterBreak="0">
    <w:nsid w:val="76C415F2"/>
    <w:multiLevelType w:val="multilevel"/>
    <w:tmpl w:val="1F48877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785949C7"/>
    <w:multiLevelType w:val="multilevel"/>
    <w:tmpl w:val="1E7CECFE"/>
    <w:lvl w:ilvl="0">
      <w:start w:val="14"/>
      <w:numFmt w:val="decimal"/>
      <w:lvlText w:val="%1"/>
      <w:lvlJc w:val="left"/>
      <w:pPr>
        <w:ind w:left="600" w:hanging="600"/>
      </w:pPr>
    </w:lvl>
    <w:lvl w:ilvl="1">
      <w:start w:val="7"/>
      <w:numFmt w:val="decimal"/>
      <w:lvlText w:val="14.%2"/>
      <w:lvlJc w:val="left"/>
      <w:pPr>
        <w:ind w:left="600" w:hanging="600"/>
      </w:pPr>
    </w:lvl>
    <w:lvl w:ilvl="2">
      <w:start w:val="1"/>
      <w:numFmt w:val="lowerLetter"/>
      <w:lvlText w:val="(%3)"/>
      <w:lvlJc w:val="left"/>
      <w:pPr>
        <w:ind w:left="605" w:hanging="605"/>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5" w15:restartNumberingAfterBreak="0">
    <w:nsid w:val="78D00FDE"/>
    <w:multiLevelType w:val="multilevel"/>
    <w:tmpl w:val="B612730C"/>
    <w:lvl w:ilvl="0">
      <w:start w:val="1"/>
      <w:numFmt w:val="lowerLetter"/>
      <w:lvlText w:val="(%1)"/>
      <w:lvlJc w:val="left"/>
      <w:pPr>
        <w:ind w:left="576" w:firstLine="0"/>
      </w:pPr>
    </w:lvl>
    <w:lvl w:ilvl="1">
      <w:start w:val="1"/>
      <w:numFmt w:val="lowerLetter"/>
      <w:lvlText w:val="(%2)"/>
      <w:lvlJc w:val="left"/>
      <w:pPr>
        <w:ind w:left="936" w:firstLine="0"/>
      </w:pPr>
    </w:lvl>
    <w:lvl w:ilvl="2">
      <w:start w:val="1"/>
      <w:numFmt w:val="lowerRoman"/>
      <w:lvlText w:val="%3."/>
      <w:lvlJc w:val="right"/>
      <w:pPr>
        <w:ind w:left="2016" w:hanging="180"/>
      </w:pPr>
    </w:lvl>
    <w:lvl w:ilvl="3">
      <w:start w:val="1"/>
      <w:numFmt w:val="decimal"/>
      <w:lvlText w:val="%4."/>
      <w:lvlJc w:val="left"/>
      <w:pPr>
        <w:ind w:left="2736" w:hanging="360"/>
      </w:pPr>
    </w:lvl>
    <w:lvl w:ilvl="4">
      <w:start w:val="1"/>
      <w:numFmt w:val="lowerLetter"/>
      <w:lvlText w:val="%5."/>
      <w:lvlJc w:val="left"/>
      <w:pPr>
        <w:ind w:left="3456" w:hanging="360"/>
      </w:pPr>
    </w:lvl>
    <w:lvl w:ilvl="5">
      <w:start w:val="1"/>
      <w:numFmt w:val="lowerRoman"/>
      <w:lvlText w:val="%6."/>
      <w:lvlJc w:val="right"/>
      <w:pPr>
        <w:ind w:left="4176" w:hanging="180"/>
      </w:pPr>
    </w:lvl>
    <w:lvl w:ilvl="6">
      <w:start w:val="1"/>
      <w:numFmt w:val="decimal"/>
      <w:lvlText w:val="%7."/>
      <w:lvlJc w:val="left"/>
      <w:pPr>
        <w:ind w:left="4896" w:hanging="360"/>
      </w:pPr>
    </w:lvl>
    <w:lvl w:ilvl="7">
      <w:start w:val="1"/>
      <w:numFmt w:val="lowerLetter"/>
      <w:lvlText w:val="%8."/>
      <w:lvlJc w:val="left"/>
      <w:pPr>
        <w:ind w:left="5616" w:hanging="360"/>
      </w:pPr>
    </w:lvl>
    <w:lvl w:ilvl="8">
      <w:start w:val="1"/>
      <w:numFmt w:val="lowerRoman"/>
      <w:lvlText w:val="%9."/>
      <w:lvlJc w:val="right"/>
      <w:pPr>
        <w:ind w:left="6336" w:hanging="180"/>
      </w:pPr>
    </w:lvl>
  </w:abstractNum>
  <w:abstractNum w:abstractNumId="86" w15:restartNumberingAfterBreak="0">
    <w:nsid w:val="78FF2601"/>
    <w:multiLevelType w:val="multilevel"/>
    <w:tmpl w:val="56266AF8"/>
    <w:lvl w:ilvl="0">
      <w:start w:val="29"/>
      <w:numFmt w:val="decimal"/>
      <w:lvlText w:val="%1"/>
      <w:lvlJc w:val="left"/>
      <w:pPr>
        <w:ind w:left="600" w:hanging="600"/>
      </w:pPr>
    </w:lvl>
    <w:lvl w:ilvl="1">
      <w:start w:val="1"/>
      <w:numFmt w:val="decimal"/>
      <w:lvlText w:val="2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7" w15:restartNumberingAfterBreak="0">
    <w:nsid w:val="79267E79"/>
    <w:multiLevelType w:val="multilevel"/>
    <w:tmpl w:val="74C66F9C"/>
    <w:lvl w:ilvl="0">
      <w:start w:val="10"/>
      <w:numFmt w:val="decimal"/>
      <w:lvlText w:val="%1"/>
      <w:lvlJc w:val="left"/>
      <w:pPr>
        <w:ind w:left="600" w:hanging="600"/>
      </w:pPr>
    </w:lvl>
    <w:lvl w:ilvl="1">
      <w:start w:val="1"/>
      <w:numFmt w:val="decimal"/>
      <w:lvlText w:val="10.%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796F5999"/>
    <w:multiLevelType w:val="multilevel"/>
    <w:tmpl w:val="11449A50"/>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9" w15:restartNumberingAfterBreak="0">
    <w:nsid w:val="7B0137EE"/>
    <w:multiLevelType w:val="multilevel"/>
    <w:tmpl w:val="C396F838"/>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0" w15:restartNumberingAfterBreak="0">
    <w:nsid w:val="7B745FA7"/>
    <w:multiLevelType w:val="multilevel"/>
    <w:tmpl w:val="CE92386A"/>
    <w:lvl w:ilvl="0">
      <w:start w:val="21"/>
      <w:numFmt w:val="decimal"/>
      <w:lvlText w:val="%1"/>
      <w:lvlJc w:val="left"/>
      <w:pPr>
        <w:ind w:left="600" w:hanging="600"/>
      </w:pPr>
    </w:lvl>
    <w:lvl w:ilvl="1">
      <w:start w:val="5"/>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7C163D18"/>
    <w:multiLevelType w:val="multilevel"/>
    <w:tmpl w:val="E2B02C48"/>
    <w:lvl w:ilvl="0">
      <w:start w:val="3"/>
      <w:numFmt w:val="decimal"/>
      <w:lvlText w:val="35."/>
      <w:lvlJc w:val="left"/>
      <w:pPr>
        <w:ind w:left="432" w:hanging="432"/>
      </w:pPr>
      <w:rPr>
        <w:b/>
        <w:i w:val="0"/>
        <w:sz w:val="24"/>
        <w:szCs w:val="24"/>
      </w:rPr>
    </w:lvl>
    <w:lvl w:ilvl="1">
      <w:start w:val="3"/>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2" w15:restartNumberingAfterBreak="0">
    <w:nsid w:val="7C411172"/>
    <w:multiLevelType w:val="multilevel"/>
    <w:tmpl w:val="D63C4D14"/>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3" w15:restartNumberingAfterBreak="0">
    <w:nsid w:val="7D2259B8"/>
    <w:multiLevelType w:val="multilevel"/>
    <w:tmpl w:val="6DF6EB76"/>
    <w:lvl w:ilvl="0">
      <w:start w:val="1"/>
      <w:numFmt w:val="lowerRoman"/>
      <w:lvlText w:val="(%1)"/>
      <w:lvlJc w:val="left"/>
      <w:pPr>
        <w:ind w:left="216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DAA48CC"/>
    <w:multiLevelType w:val="multilevel"/>
    <w:tmpl w:val="E0DABA78"/>
    <w:lvl w:ilvl="0">
      <w:start w:val="28"/>
      <w:numFmt w:val="decimal"/>
      <w:lvlText w:val="%1"/>
      <w:lvlJc w:val="left"/>
      <w:pPr>
        <w:ind w:left="600" w:hanging="600"/>
      </w:pPr>
    </w:lvl>
    <w:lvl w:ilvl="1">
      <w:start w:val="1"/>
      <w:numFmt w:val="decimal"/>
      <w:lvlText w:val="2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7DEA4256"/>
    <w:multiLevelType w:val="multilevel"/>
    <w:tmpl w:val="2C74BAF4"/>
    <w:lvl w:ilvl="0">
      <w:start w:val="30"/>
      <w:numFmt w:val="decimal"/>
      <w:lvlText w:val="%1"/>
      <w:lvlJc w:val="left"/>
      <w:pPr>
        <w:ind w:left="600" w:hanging="600"/>
      </w:pPr>
    </w:lvl>
    <w:lvl w:ilvl="1">
      <w:start w:val="1"/>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7E3768CF"/>
    <w:multiLevelType w:val="multilevel"/>
    <w:tmpl w:val="5200491C"/>
    <w:lvl w:ilvl="0">
      <w:start w:val="1"/>
      <w:numFmt w:val="decimal"/>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57"/>
      </w:pPr>
      <w:rPr>
        <w:b w:val="0"/>
        <w:i w:val="0"/>
        <w:sz w:val="24"/>
        <w:szCs w:val="24"/>
      </w:rPr>
    </w:lvl>
    <w:lvl w:ilvl="3">
      <w:start w:val="1"/>
      <w:numFmt w:val="lowerRoman"/>
      <w:lvlText w:val="(%4)"/>
      <w:lvlJc w:val="left"/>
      <w:pPr>
        <w:ind w:left="1512" w:hanging="648"/>
      </w:pPr>
      <w:rPr>
        <w:rFonts w:ascii="Arial" w:eastAsia="Arial" w:hAnsi="Arial" w:cs="Arial"/>
        <w:b w:val="0"/>
        <w:i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6"/>
  </w:num>
  <w:num w:numId="2">
    <w:abstractNumId w:val="2"/>
  </w:num>
  <w:num w:numId="3">
    <w:abstractNumId w:val="72"/>
  </w:num>
  <w:num w:numId="4">
    <w:abstractNumId w:val="76"/>
  </w:num>
  <w:num w:numId="5">
    <w:abstractNumId w:val="33"/>
  </w:num>
  <w:num w:numId="6">
    <w:abstractNumId w:val="53"/>
  </w:num>
  <w:num w:numId="7">
    <w:abstractNumId w:val="71"/>
  </w:num>
  <w:num w:numId="8">
    <w:abstractNumId w:val="29"/>
  </w:num>
  <w:num w:numId="9">
    <w:abstractNumId w:val="30"/>
  </w:num>
  <w:num w:numId="10">
    <w:abstractNumId w:val="20"/>
  </w:num>
  <w:num w:numId="11">
    <w:abstractNumId w:val="56"/>
  </w:num>
  <w:num w:numId="12">
    <w:abstractNumId w:val="22"/>
  </w:num>
  <w:num w:numId="13">
    <w:abstractNumId w:val="77"/>
  </w:num>
  <w:num w:numId="14">
    <w:abstractNumId w:val="11"/>
  </w:num>
  <w:num w:numId="15">
    <w:abstractNumId w:val="67"/>
  </w:num>
  <w:num w:numId="16">
    <w:abstractNumId w:val="81"/>
  </w:num>
  <w:num w:numId="17">
    <w:abstractNumId w:val="1"/>
  </w:num>
  <w:num w:numId="18">
    <w:abstractNumId w:val="85"/>
  </w:num>
  <w:num w:numId="19">
    <w:abstractNumId w:val="94"/>
  </w:num>
  <w:num w:numId="20">
    <w:abstractNumId w:val="19"/>
  </w:num>
  <w:num w:numId="21">
    <w:abstractNumId w:val="84"/>
  </w:num>
  <w:num w:numId="22">
    <w:abstractNumId w:val="42"/>
  </w:num>
  <w:num w:numId="23">
    <w:abstractNumId w:val="61"/>
  </w:num>
  <w:num w:numId="24">
    <w:abstractNumId w:val="95"/>
  </w:num>
  <w:num w:numId="25">
    <w:abstractNumId w:val="69"/>
  </w:num>
  <w:num w:numId="26">
    <w:abstractNumId w:val="90"/>
  </w:num>
  <w:num w:numId="27">
    <w:abstractNumId w:val="68"/>
  </w:num>
  <w:num w:numId="28">
    <w:abstractNumId w:val="54"/>
  </w:num>
  <w:num w:numId="29">
    <w:abstractNumId w:val="17"/>
  </w:num>
  <w:num w:numId="30">
    <w:abstractNumId w:val="52"/>
  </w:num>
  <w:num w:numId="31">
    <w:abstractNumId w:val="21"/>
  </w:num>
  <w:num w:numId="32">
    <w:abstractNumId w:val="31"/>
  </w:num>
  <w:num w:numId="33">
    <w:abstractNumId w:val="70"/>
  </w:num>
  <w:num w:numId="34">
    <w:abstractNumId w:val="83"/>
  </w:num>
  <w:num w:numId="35">
    <w:abstractNumId w:val="25"/>
  </w:num>
  <w:num w:numId="36">
    <w:abstractNumId w:val="79"/>
  </w:num>
  <w:num w:numId="37">
    <w:abstractNumId w:val="15"/>
  </w:num>
  <w:num w:numId="38">
    <w:abstractNumId w:val="12"/>
  </w:num>
  <w:num w:numId="39">
    <w:abstractNumId w:val="89"/>
  </w:num>
  <w:num w:numId="40">
    <w:abstractNumId w:val="14"/>
  </w:num>
  <w:num w:numId="41">
    <w:abstractNumId w:val="74"/>
  </w:num>
  <w:num w:numId="42">
    <w:abstractNumId w:val="44"/>
  </w:num>
  <w:num w:numId="43">
    <w:abstractNumId w:val="93"/>
  </w:num>
  <w:num w:numId="44">
    <w:abstractNumId w:val="75"/>
  </w:num>
  <w:num w:numId="45">
    <w:abstractNumId w:val="43"/>
  </w:num>
  <w:num w:numId="46">
    <w:abstractNumId w:val="45"/>
  </w:num>
  <w:num w:numId="47">
    <w:abstractNumId w:val="41"/>
  </w:num>
  <w:num w:numId="48">
    <w:abstractNumId w:val="55"/>
  </w:num>
  <w:num w:numId="49">
    <w:abstractNumId w:val="0"/>
  </w:num>
  <w:num w:numId="50">
    <w:abstractNumId w:val="91"/>
  </w:num>
  <w:num w:numId="51">
    <w:abstractNumId w:val="10"/>
  </w:num>
  <w:num w:numId="52">
    <w:abstractNumId w:val="3"/>
  </w:num>
  <w:num w:numId="53">
    <w:abstractNumId w:val="80"/>
  </w:num>
  <w:num w:numId="54">
    <w:abstractNumId w:val="66"/>
  </w:num>
  <w:num w:numId="55">
    <w:abstractNumId w:val="16"/>
  </w:num>
  <w:num w:numId="56">
    <w:abstractNumId w:val="13"/>
  </w:num>
  <w:num w:numId="57">
    <w:abstractNumId w:val="5"/>
  </w:num>
  <w:num w:numId="58">
    <w:abstractNumId w:val="24"/>
  </w:num>
  <w:num w:numId="59">
    <w:abstractNumId w:val="65"/>
  </w:num>
  <w:num w:numId="60">
    <w:abstractNumId w:val="37"/>
  </w:num>
  <w:num w:numId="61">
    <w:abstractNumId w:val="87"/>
  </w:num>
  <w:num w:numId="62">
    <w:abstractNumId w:val="4"/>
  </w:num>
  <w:num w:numId="63">
    <w:abstractNumId w:val="59"/>
  </w:num>
  <w:num w:numId="64">
    <w:abstractNumId w:val="26"/>
  </w:num>
  <w:num w:numId="65">
    <w:abstractNumId w:val="35"/>
  </w:num>
  <w:num w:numId="66">
    <w:abstractNumId w:val="86"/>
  </w:num>
  <w:num w:numId="67">
    <w:abstractNumId w:val="8"/>
  </w:num>
  <w:num w:numId="68">
    <w:abstractNumId w:val="96"/>
  </w:num>
  <w:num w:numId="69">
    <w:abstractNumId w:val="18"/>
  </w:num>
  <w:num w:numId="70">
    <w:abstractNumId w:val="82"/>
  </w:num>
  <w:num w:numId="71">
    <w:abstractNumId w:val="38"/>
  </w:num>
  <w:num w:numId="72">
    <w:abstractNumId w:val="49"/>
  </w:num>
  <w:num w:numId="73">
    <w:abstractNumId w:val="47"/>
  </w:num>
  <w:num w:numId="74">
    <w:abstractNumId w:val="32"/>
  </w:num>
  <w:num w:numId="75">
    <w:abstractNumId w:val="63"/>
  </w:num>
  <w:num w:numId="76">
    <w:abstractNumId w:val="48"/>
  </w:num>
  <w:num w:numId="77">
    <w:abstractNumId w:val="78"/>
  </w:num>
  <w:num w:numId="78">
    <w:abstractNumId w:val="57"/>
  </w:num>
  <w:num w:numId="79">
    <w:abstractNumId w:val="73"/>
  </w:num>
  <w:num w:numId="80">
    <w:abstractNumId w:val="34"/>
  </w:num>
  <w:num w:numId="81">
    <w:abstractNumId w:val="92"/>
  </w:num>
  <w:num w:numId="82">
    <w:abstractNumId w:val="40"/>
  </w:num>
  <w:num w:numId="83">
    <w:abstractNumId w:val="88"/>
  </w:num>
  <w:num w:numId="84">
    <w:abstractNumId w:val="36"/>
  </w:num>
  <w:num w:numId="85">
    <w:abstractNumId w:val="60"/>
  </w:num>
  <w:num w:numId="86">
    <w:abstractNumId w:val="23"/>
  </w:num>
  <w:num w:numId="87">
    <w:abstractNumId w:val="28"/>
  </w:num>
  <w:num w:numId="88">
    <w:abstractNumId w:val="6"/>
  </w:num>
  <w:num w:numId="89">
    <w:abstractNumId w:val="50"/>
  </w:num>
  <w:num w:numId="90">
    <w:abstractNumId w:val="62"/>
  </w:num>
  <w:num w:numId="91">
    <w:abstractNumId w:val="39"/>
  </w:num>
  <w:num w:numId="92">
    <w:abstractNumId w:val="9"/>
  </w:num>
  <w:num w:numId="93">
    <w:abstractNumId w:val="27"/>
  </w:num>
  <w:num w:numId="94">
    <w:abstractNumId w:val="64"/>
  </w:num>
  <w:num w:numId="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8"/>
  </w:num>
  <w:num w:numId="97">
    <w:abstractNumId w:val="51"/>
  </w:num>
  <w:num w:numId="98">
    <w:abstractNumId w:val="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95D"/>
    <w:rsid w:val="00014917"/>
    <w:rsid w:val="0002136C"/>
    <w:rsid w:val="000523C6"/>
    <w:rsid w:val="00083DFC"/>
    <w:rsid w:val="00092C1B"/>
    <w:rsid w:val="000A3FE9"/>
    <w:rsid w:val="00195387"/>
    <w:rsid w:val="001B1D8E"/>
    <w:rsid w:val="001D0019"/>
    <w:rsid w:val="00200F5A"/>
    <w:rsid w:val="002100B2"/>
    <w:rsid w:val="00215968"/>
    <w:rsid w:val="002361FF"/>
    <w:rsid w:val="002462BC"/>
    <w:rsid w:val="00292BC1"/>
    <w:rsid w:val="002B1C86"/>
    <w:rsid w:val="003515CD"/>
    <w:rsid w:val="00364A8F"/>
    <w:rsid w:val="0036670C"/>
    <w:rsid w:val="003E2F2D"/>
    <w:rsid w:val="00401BD5"/>
    <w:rsid w:val="00425453"/>
    <w:rsid w:val="00491884"/>
    <w:rsid w:val="004E75E0"/>
    <w:rsid w:val="0053623B"/>
    <w:rsid w:val="005954BA"/>
    <w:rsid w:val="005D645B"/>
    <w:rsid w:val="00605031"/>
    <w:rsid w:val="006D005C"/>
    <w:rsid w:val="006D41DE"/>
    <w:rsid w:val="006F78D9"/>
    <w:rsid w:val="007653FA"/>
    <w:rsid w:val="00796E85"/>
    <w:rsid w:val="007A164E"/>
    <w:rsid w:val="007B26BE"/>
    <w:rsid w:val="007B323F"/>
    <w:rsid w:val="007F4B41"/>
    <w:rsid w:val="00874611"/>
    <w:rsid w:val="00890758"/>
    <w:rsid w:val="008C0367"/>
    <w:rsid w:val="008E5C71"/>
    <w:rsid w:val="00922E42"/>
    <w:rsid w:val="00971464"/>
    <w:rsid w:val="009C59A5"/>
    <w:rsid w:val="009C664D"/>
    <w:rsid w:val="009D695D"/>
    <w:rsid w:val="009F6328"/>
    <w:rsid w:val="00A875A8"/>
    <w:rsid w:val="00A970E0"/>
    <w:rsid w:val="00AA21F0"/>
    <w:rsid w:val="00AE75B9"/>
    <w:rsid w:val="00B276DC"/>
    <w:rsid w:val="00B322F6"/>
    <w:rsid w:val="00B45494"/>
    <w:rsid w:val="00B979D3"/>
    <w:rsid w:val="00BF25ED"/>
    <w:rsid w:val="00BF3512"/>
    <w:rsid w:val="00C02838"/>
    <w:rsid w:val="00C2739B"/>
    <w:rsid w:val="00CF2E76"/>
    <w:rsid w:val="00D22F13"/>
    <w:rsid w:val="00D76F8E"/>
    <w:rsid w:val="00DB24A7"/>
    <w:rsid w:val="00DC6AAA"/>
    <w:rsid w:val="00DD604F"/>
    <w:rsid w:val="00DF468E"/>
    <w:rsid w:val="00E5594F"/>
    <w:rsid w:val="00E56840"/>
    <w:rsid w:val="00E66F01"/>
    <w:rsid w:val="00F436B7"/>
    <w:rsid w:val="00F816DE"/>
    <w:rsid w:val="00F9462E"/>
    <w:rsid w:val="00FB3204"/>
    <w:rsid w:val="00FD1F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6BC9E"/>
  <w15:docId w15:val="{FE0D46CA-FA64-45CE-B753-AB1412C6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754C"/>
  </w:style>
  <w:style w:type="paragraph" w:styleId="Heading1">
    <w:name w:val="heading 1"/>
    <w:aliases w:val="Document Header1"/>
    <w:basedOn w:val="Normal"/>
    <w:next w:val="Normal"/>
    <w:uiPriority w:val="9"/>
    <w:qFormat/>
    <w:rsid w:val="00652EBF"/>
    <w:pPr>
      <w:spacing w:before="240" w:after="200"/>
      <w:jc w:val="center"/>
      <w:outlineLvl w:val="0"/>
    </w:pPr>
    <w:rPr>
      <w:b/>
      <w:kern w:val="28"/>
      <w:sz w:val="44"/>
    </w:rPr>
  </w:style>
  <w:style w:type="paragraph" w:styleId="Heading2">
    <w:name w:val="heading 2"/>
    <w:aliases w:val="Title Header2"/>
    <w:basedOn w:val="Normal"/>
    <w:next w:val="Normal"/>
    <w:uiPriority w:val="9"/>
    <w:unhideWhenUsed/>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uiPriority w:val="9"/>
    <w:unhideWhenUsed/>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uiPriority w:val="9"/>
    <w:unhideWhenUsed/>
    <w:qFormat/>
    <w:rsid w:val="00182C22"/>
    <w:pPr>
      <w:numPr>
        <w:ilvl w:val="3"/>
        <w:numId w:val="77"/>
      </w:numPr>
      <w:outlineLvl w:val="3"/>
    </w:pPr>
  </w:style>
  <w:style w:type="paragraph" w:styleId="Heading5">
    <w:name w:val="heading 5"/>
    <w:basedOn w:val="Normal"/>
    <w:next w:val="Normal"/>
    <w:uiPriority w:val="9"/>
    <w:semiHidden/>
    <w:unhideWhenUsed/>
    <w:qFormat/>
    <w:rsid w:val="00182C22"/>
    <w:pPr>
      <w:spacing w:after="120"/>
      <w:jc w:val="center"/>
      <w:outlineLvl w:val="4"/>
    </w:pPr>
    <w:rPr>
      <w:b/>
    </w:rPr>
  </w:style>
  <w:style w:type="paragraph" w:styleId="Heading6">
    <w:name w:val="heading 6"/>
    <w:basedOn w:val="Normal"/>
    <w:next w:val="Normal"/>
    <w:uiPriority w:val="9"/>
    <w:semiHidden/>
    <w:unhideWhenUsed/>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182C22"/>
    <w:pPr>
      <w:jc w:val="center"/>
    </w:pPr>
    <w:rPr>
      <w:b/>
      <w:sz w:val="48"/>
    </w:rPr>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next w:val="Normal"/>
    <w:link w:val="SubtitleChar"/>
    <w:pPr>
      <w:spacing w:before="240" w:after="360"/>
      <w:jc w:val="center"/>
    </w:pPr>
    <w:rPr>
      <w:b/>
      <w:sz w:val="44"/>
      <w:szCs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link w:val="Header2-SubClausesCharChar"/>
    <w:rsid w:val="001A6B45"/>
    <w:pPr>
      <w:numPr>
        <w:ilvl w:val="1"/>
        <w:numId w:val="77"/>
      </w:numPr>
      <w:spacing w:after="200"/>
      <w:jc w:val="both"/>
    </w:pPr>
    <w:rPr>
      <w:rFonts w:cs="Arial"/>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style>
  <w:style w:type="paragraph" w:customStyle="1" w:styleId="xl179">
    <w:name w:val="xl179"/>
    <w:basedOn w:val="Normal"/>
    <w:rsid w:val="007D7FA3"/>
    <w:pPr>
      <w:spacing w:before="100" w:beforeAutospacing="1" w:after="100" w:afterAutospacing="1"/>
      <w:jc w:val="center"/>
      <w:textAlignment w:val="center"/>
    </w:p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style>
  <w:style w:type="paragraph" w:customStyle="1" w:styleId="xl182">
    <w:name w:val="xl182"/>
    <w:basedOn w:val="Normal"/>
    <w:rsid w:val="007D7FA3"/>
    <w:pPr>
      <w:pBdr>
        <w:bottom w:val="double" w:sz="6" w:space="0" w:color="auto"/>
      </w:pBdr>
      <w:spacing w:before="100" w:beforeAutospacing="1" w:after="100" w:afterAutospacing="1"/>
      <w:textAlignment w:val="top"/>
    </w:p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style>
  <w:style w:type="paragraph" w:customStyle="1" w:styleId="xl304">
    <w:name w:val="xl304"/>
    <w:basedOn w:val="Normal"/>
    <w:rsid w:val="00FD10EF"/>
    <w:pPr>
      <w:shd w:val="clear" w:color="000000" w:fill="FF5050"/>
      <w:spacing w:before="100" w:beforeAutospacing="1" w:after="100" w:afterAutospacing="1"/>
      <w:textAlignment w:val="center"/>
    </w:pPr>
  </w:style>
  <w:style w:type="paragraph" w:customStyle="1" w:styleId="xl305">
    <w:name w:val="xl305"/>
    <w:basedOn w:val="Normal"/>
    <w:rsid w:val="00FD10EF"/>
    <w:pPr>
      <w:shd w:val="clear" w:color="000000" w:fill="FF5050"/>
      <w:spacing w:before="100" w:beforeAutospacing="1" w:after="100" w:afterAutospacing="1"/>
      <w:textAlignment w:val="top"/>
    </w:p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style>
  <w:style w:type="paragraph" w:customStyle="1" w:styleId="xl315">
    <w:name w:val="xl315"/>
    <w:basedOn w:val="Normal"/>
    <w:rsid w:val="00FD10EF"/>
    <w:pPr>
      <w:shd w:val="clear" w:color="000000" w:fill="FFFF99"/>
      <w:spacing w:before="100" w:beforeAutospacing="1" w:after="100" w:afterAutospacing="1"/>
      <w:jc w:val="center"/>
      <w:textAlignment w:val="center"/>
    </w:p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style>
  <w:style w:type="paragraph" w:customStyle="1" w:styleId="xl319">
    <w:name w:val="xl319"/>
    <w:basedOn w:val="Normal"/>
    <w:rsid w:val="00FD10EF"/>
    <w:pPr>
      <w:shd w:val="clear" w:color="000000" w:fill="FFFF99"/>
      <w:spacing w:before="100" w:beforeAutospacing="1" w:after="100" w:afterAutospacing="1"/>
      <w:textAlignment w:val="center"/>
    </w:pPr>
  </w:style>
  <w:style w:type="paragraph" w:customStyle="1" w:styleId="xl320">
    <w:name w:val="xl320"/>
    <w:basedOn w:val="Normal"/>
    <w:rsid w:val="00FD10EF"/>
    <w:pPr>
      <w:shd w:val="clear" w:color="000000" w:fill="FFFF99"/>
      <w:spacing w:before="100" w:beforeAutospacing="1" w:after="100" w:afterAutospacing="1"/>
      <w:textAlignment w:val="top"/>
    </w:p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style>
  <w:style w:type="paragraph" w:customStyle="1" w:styleId="xl332">
    <w:name w:val="xl332"/>
    <w:basedOn w:val="Normal"/>
    <w:rsid w:val="00FD10EF"/>
    <w:pPr>
      <w:shd w:val="clear" w:color="000000" w:fill="FF99FF"/>
      <w:spacing w:before="100" w:beforeAutospacing="1" w:after="100" w:afterAutospacing="1"/>
      <w:jc w:val="center"/>
      <w:textAlignment w:val="center"/>
    </w:p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style>
  <w:style w:type="paragraph" w:customStyle="1" w:styleId="xl336">
    <w:name w:val="xl336"/>
    <w:basedOn w:val="Normal"/>
    <w:rsid w:val="00FD10EF"/>
    <w:pPr>
      <w:shd w:val="clear" w:color="000000" w:fill="FF99FF"/>
      <w:spacing w:before="100" w:beforeAutospacing="1" w:after="100" w:afterAutospacing="1"/>
      <w:textAlignment w:val="center"/>
    </w:pPr>
  </w:style>
  <w:style w:type="paragraph" w:customStyle="1" w:styleId="xl337">
    <w:name w:val="xl337"/>
    <w:basedOn w:val="Normal"/>
    <w:rsid w:val="00FD10EF"/>
    <w:pPr>
      <w:shd w:val="clear" w:color="000000" w:fill="FF99FF"/>
      <w:spacing w:before="100" w:beforeAutospacing="1" w:after="100" w:afterAutospacing="1"/>
      <w:textAlignment w:val="top"/>
    </w:p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style>
  <w:style w:type="paragraph" w:customStyle="1" w:styleId="xl349">
    <w:name w:val="xl349"/>
    <w:basedOn w:val="Normal"/>
    <w:rsid w:val="00FD10EF"/>
    <w:pPr>
      <w:shd w:val="clear" w:color="000000" w:fill="FF9933"/>
      <w:spacing w:before="100" w:beforeAutospacing="1" w:after="100" w:afterAutospacing="1"/>
      <w:jc w:val="center"/>
      <w:textAlignment w:val="center"/>
    </w:p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style>
  <w:style w:type="paragraph" w:customStyle="1" w:styleId="xl353">
    <w:name w:val="xl353"/>
    <w:basedOn w:val="Normal"/>
    <w:rsid w:val="00FD10EF"/>
    <w:pPr>
      <w:shd w:val="clear" w:color="000000" w:fill="FF9933"/>
      <w:spacing w:before="100" w:beforeAutospacing="1" w:after="100" w:afterAutospacing="1"/>
      <w:textAlignment w:val="center"/>
    </w:pPr>
  </w:style>
  <w:style w:type="paragraph" w:customStyle="1" w:styleId="xl354">
    <w:name w:val="xl354"/>
    <w:basedOn w:val="Normal"/>
    <w:rsid w:val="00FD10EF"/>
    <w:pPr>
      <w:shd w:val="clear" w:color="000000" w:fill="FF9933"/>
      <w:spacing w:before="100" w:beforeAutospacing="1" w:after="100" w:afterAutospacing="1"/>
      <w:textAlignment w:val="top"/>
    </w:p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style>
  <w:style w:type="paragraph" w:customStyle="1" w:styleId="xl374">
    <w:name w:val="xl374"/>
    <w:basedOn w:val="Normal"/>
    <w:rsid w:val="00FD10EF"/>
    <w:pPr>
      <w:shd w:val="clear" w:color="000000" w:fill="C4D79B"/>
      <w:spacing w:before="100" w:beforeAutospacing="1" w:after="100" w:afterAutospacing="1"/>
      <w:jc w:val="center"/>
      <w:textAlignment w:val="center"/>
    </w:p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style>
  <w:style w:type="paragraph" w:customStyle="1" w:styleId="xl378">
    <w:name w:val="xl378"/>
    <w:basedOn w:val="Normal"/>
    <w:rsid w:val="00FD10EF"/>
    <w:pPr>
      <w:shd w:val="clear" w:color="000000" w:fill="C4D79B"/>
      <w:spacing w:before="100" w:beforeAutospacing="1" w:after="100" w:afterAutospacing="1"/>
      <w:textAlignment w:val="center"/>
    </w:pPr>
  </w:style>
  <w:style w:type="paragraph" w:customStyle="1" w:styleId="xl379">
    <w:name w:val="xl379"/>
    <w:basedOn w:val="Normal"/>
    <w:rsid w:val="00FD10EF"/>
    <w:pPr>
      <w:shd w:val="clear" w:color="000000" w:fill="C4D79B"/>
      <w:spacing w:before="100" w:beforeAutospacing="1" w:after="100" w:afterAutospacing="1"/>
      <w:textAlignment w:val="top"/>
    </w:p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style>
  <w:style w:type="paragraph" w:customStyle="1" w:styleId="xl393">
    <w:name w:val="xl393"/>
    <w:basedOn w:val="Normal"/>
    <w:rsid w:val="00FD10EF"/>
    <w:pPr>
      <w:shd w:val="clear" w:color="000000" w:fill="B7DEE8"/>
      <w:spacing w:before="100" w:beforeAutospacing="1" w:after="100" w:afterAutospacing="1"/>
      <w:jc w:val="center"/>
      <w:textAlignment w:val="center"/>
    </w:p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style>
  <w:style w:type="paragraph" w:customStyle="1" w:styleId="xl397">
    <w:name w:val="xl397"/>
    <w:basedOn w:val="Normal"/>
    <w:rsid w:val="00FD10EF"/>
    <w:pPr>
      <w:shd w:val="clear" w:color="000000" w:fill="B7DEE8"/>
      <w:spacing w:before="100" w:beforeAutospacing="1" w:after="100" w:afterAutospacing="1"/>
      <w:textAlignment w:val="center"/>
    </w:pPr>
  </w:style>
  <w:style w:type="paragraph" w:customStyle="1" w:styleId="xl398">
    <w:name w:val="xl398"/>
    <w:basedOn w:val="Normal"/>
    <w:rsid w:val="00FD10EF"/>
    <w:pPr>
      <w:shd w:val="clear" w:color="000000" w:fill="B7DEE8"/>
      <w:spacing w:before="100" w:beforeAutospacing="1" w:after="100" w:afterAutospacing="1"/>
      <w:textAlignment w:val="top"/>
    </w:p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style>
  <w:style w:type="paragraph" w:customStyle="1" w:styleId="xl410">
    <w:name w:val="xl410"/>
    <w:basedOn w:val="Normal"/>
    <w:rsid w:val="00FD10EF"/>
    <w:pPr>
      <w:shd w:val="clear" w:color="000000" w:fill="CCC0DA"/>
      <w:spacing w:before="100" w:beforeAutospacing="1" w:after="100" w:afterAutospacing="1"/>
      <w:jc w:val="center"/>
      <w:textAlignment w:val="center"/>
    </w:p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style>
  <w:style w:type="paragraph" w:customStyle="1" w:styleId="xl414">
    <w:name w:val="xl414"/>
    <w:basedOn w:val="Normal"/>
    <w:rsid w:val="00FD10EF"/>
    <w:pPr>
      <w:shd w:val="clear" w:color="000000" w:fill="CCC0DA"/>
      <w:spacing w:before="100" w:beforeAutospacing="1" w:after="100" w:afterAutospacing="1"/>
      <w:textAlignment w:val="center"/>
    </w:pPr>
  </w:style>
  <w:style w:type="paragraph" w:customStyle="1" w:styleId="xl415">
    <w:name w:val="xl415"/>
    <w:basedOn w:val="Normal"/>
    <w:rsid w:val="00FD10EF"/>
    <w:pPr>
      <w:shd w:val="clear" w:color="000000" w:fill="CCC0DA"/>
      <w:spacing w:before="100" w:beforeAutospacing="1" w:after="100" w:afterAutospacing="1"/>
      <w:textAlignment w:val="top"/>
    </w:p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style>
  <w:style w:type="paragraph" w:customStyle="1" w:styleId="xl429">
    <w:name w:val="xl429"/>
    <w:basedOn w:val="Normal"/>
    <w:rsid w:val="00FD10EF"/>
    <w:pPr>
      <w:shd w:val="clear" w:color="000000" w:fill="E6B8B7"/>
      <w:spacing w:before="100" w:beforeAutospacing="1" w:after="100" w:afterAutospacing="1"/>
      <w:jc w:val="center"/>
      <w:textAlignment w:val="center"/>
    </w:p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style>
  <w:style w:type="paragraph" w:customStyle="1" w:styleId="xl433">
    <w:name w:val="xl433"/>
    <w:basedOn w:val="Normal"/>
    <w:rsid w:val="00FD10EF"/>
    <w:pPr>
      <w:shd w:val="clear" w:color="000000" w:fill="E6B8B7"/>
      <w:spacing w:before="100" w:beforeAutospacing="1" w:after="100" w:afterAutospacing="1"/>
      <w:textAlignment w:val="center"/>
    </w:pPr>
  </w:style>
  <w:style w:type="paragraph" w:customStyle="1" w:styleId="xl434">
    <w:name w:val="xl434"/>
    <w:basedOn w:val="Normal"/>
    <w:rsid w:val="00FD10EF"/>
    <w:pPr>
      <w:shd w:val="clear" w:color="000000" w:fill="E6B8B7"/>
      <w:spacing w:before="100" w:beforeAutospacing="1" w:after="100" w:afterAutospacing="1"/>
      <w:textAlignment w:val="top"/>
    </w:p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style>
  <w:style w:type="paragraph" w:customStyle="1" w:styleId="xl446">
    <w:name w:val="xl446"/>
    <w:basedOn w:val="Normal"/>
    <w:rsid w:val="00FD10EF"/>
    <w:pPr>
      <w:shd w:val="clear" w:color="000000" w:fill="95B3D7"/>
      <w:spacing w:before="100" w:beforeAutospacing="1" w:after="100" w:afterAutospacing="1"/>
      <w:jc w:val="center"/>
      <w:textAlignment w:val="center"/>
    </w:p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style>
  <w:style w:type="paragraph" w:customStyle="1" w:styleId="xl450">
    <w:name w:val="xl450"/>
    <w:basedOn w:val="Normal"/>
    <w:rsid w:val="00FD10EF"/>
    <w:pPr>
      <w:shd w:val="clear" w:color="000000" w:fill="95B3D7"/>
      <w:spacing w:before="100" w:beforeAutospacing="1" w:after="100" w:afterAutospacing="1"/>
      <w:textAlignment w:val="center"/>
    </w:pPr>
  </w:style>
  <w:style w:type="paragraph" w:customStyle="1" w:styleId="xl451">
    <w:name w:val="xl451"/>
    <w:basedOn w:val="Normal"/>
    <w:rsid w:val="00FD10EF"/>
    <w:pPr>
      <w:shd w:val="clear" w:color="000000" w:fill="95B3D7"/>
      <w:spacing w:before="100" w:beforeAutospacing="1" w:after="100" w:afterAutospacing="1"/>
      <w:textAlignment w:val="top"/>
    </w:p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style>
  <w:style w:type="paragraph" w:customStyle="1" w:styleId="xl483">
    <w:name w:val="xl483"/>
    <w:basedOn w:val="Normal"/>
    <w:rsid w:val="004A01A7"/>
    <w:pPr>
      <w:shd w:val="clear" w:color="000000" w:fill="FFFF00"/>
      <w:spacing w:before="100" w:beforeAutospacing="1" w:after="100" w:afterAutospacing="1"/>
      <w:jc w:val="center"/>
      <w:textAlignment w:val="center"/>
    </w:p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style>
  <w:style w:type="paragraph" w:customStyle="1" w:styleId="xl487">
    <w:name w:val="xl487"/>
    <w:basedOn w:val="Normal"/>
    <w:rsid w:val="004A01A7"/>
    <w:pPr>
      <w:shd w:val="clear" w:color="000000" w:fill="FFFF00"/>
      <w:spacing w:before="100" w:beforeAutospacing="1" w:after="100" w:afterAutospacing="1"/>
      <w:textAlignment w:val="center"/>
    </w:pPr>
  </w:style>
  <w:style w:type="paragraph" w:customStyle="1" w:styleId="xl488">
    <w:name w:val="xl488"/>
    <w:basedOn w:val="Normal"/>
    <w:rsid w:val="004A01A7"/>
    <w:pPr>
      <w:shd w:val="clear" w:color="000000" w:fill="FFFF00"/>
      <w:spacing w:before="100" w:beforeAutospacing="1" w:after="100" w:afterAutospacing="1"/>
      <w:textAlignment w:val="top"/>
    </w:p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style>
  <w:style w:type="paragraph" w:customStyle="1" w:styleId="xl500">
    <w:name w:val="xl500"/>
    <w:basedOn w:val="Normal"/>
    <w:rsid w:val="004A01A7"/>
    <w:pPr>
      <w:shd w:val="clear" w:color="000000" w:fill="76933C"/>
      <w:spacing w:before="100" w:beforeAutospacing="1" w:after="100" w:afterAutospacing="1"/>
      <w:jc w:val="center"/>
      <w:textAlignment w:val="center"/>
    </w:p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style>
  <w:style w:type="paragraph" w:customStyle="1" w:styleId="xl504">
    <w:name w:val="xl504"/>
    <w:basedOn w:val="Normal"/>
    <w:rsid w:val="004A01A7"/>
    <w:pPr>
      <w:shd w:val="clear" w:color="000000" w:fill="76933C"/>
      <w:spacing w:before="100" w:beforeAutospacing="1" w:after="100" w:afterAutospacing="1"/>
      <w:textAlignment w:val="center"/>
    </w:pPr>
  </w:style>
  <w:style w:type="paragraph" w:customStyle="1" w:styleId="xl505">
    <w:name w:val="xl505"/>
    <w:basedOn w:val="Normal"/>
    <w:rsid w:val="004A01A7"/>
    <w:pPr>
      <w:shd w:val="clear" w:color="000000" w:fill="76933C"/>
      <w:spacing w:before="100" w:beforeAutospacing="1" w:after="100" w:afterAutospacing="1"/>
      <w:textAlignment w:val="top"/>
    </w:p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39"/>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style>
  <w:style w:type="numbering" w:customStyle="1" w:styleId="Style2">
    <w:name w:val="Style2"/>
    <w:uiPriority w:val="99"/>
    <w:rsid w:val="0097276E"/>
  </w:style>
  <w:style w:type="numbering" w:customStyle="1" w:styleId="Style3">
    <w:name w:val="Style3"/>
    <w:uiPriority w:val="99"/>
    <w:rsid w:val="0097276E"/>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4"/>
      </w:numPr>
      <w:spacing w:before="60" w:after="60"/>
      <w:jc w:val="both"/>
    </w:pPr>
    <w:rPr>
      <w:bCs/>
      <w:lang w:val="en-GB"/>
    </w:rPr>
  </w:style>
  <w:style w:type="paragraph" w:customStyle="1" w:styleId="SubSubReg">
    <w:name w:val="SubSubReg"/>
    <w:rsid w:val="00F96083"/>
    <w:pPr>
      <w:numPr>
        <w:ilvl w:val="3"/>
        <w:numId w:val="94"/>
      </w:numPr>
      <w:spacing w:before="60" w:after="60"/>
      <w:jc w:val="both"/>
    </w:pPr>
    <w:rPr>
      <w:bCs/>
      <w:lang w:val="en-GB"/>
    </w:rPr>
  </w:style>
  <w:style w:type="paragraph" w:customStyle="1" w:styleId="NewOutRegs">
    <w:name w:val="NewOutRegs"/>
    <w:rsid w:val="00F96083"/>
    <w:pPr>
      <w:numPr>
        <w:numId w:val="94"/>
      </w:numPr>
      <w:tabs>
        <w:tab w:val="left" w:pos="1418"/>
        <w:tab w:val="left" w:pos="1985"/>
      </w:tabs>
      <w:spacing w:before="60" w:after="60"/>
      <w:jc w:val="both"/>
    </w:pPr>
    <w:rPr>
      <w:rFonts w:ascii="Times New Roman Bold" w:hAnsi="Times New Roman Bold"/>
      <w:b/>
      <w:bCs/>
      <w:lang w:val="en-GB"/>
    </w:rPr>
  </w:style>
  <w:style w:type="paragraph" w:customStyle="1" w:styleId="Reg-number">
    <w:name w:val="Reg - number"/>
    <w:rsid w:val="00F96083"/>
    <w:pPr>
      <w:tabs>
        <w:tab w:val="num" w:pos="1440"/>
      </w:tabs>
      <w:spacing w:before="60" w:after="60"/>
      <w:ind w:left="1440" w:hanging="720"/>
      <w:jc w:val="both"/>
    </w:pPr>
    <w:rPr>
      <w:lang w:val="en-GB"/>
    </w:rPr>
  </w:style>
  <w:style w:type="paragraph" w:customStyle="1" w:styleId="Reg-letter">
    <w:name w:val="Reg - letter"/>
    <w:rsid w:val="00F96083"/>
    <w:pPr>
      <w:numPr>
        <w:ilvl w:val="2"/>
        <w:numId w:val="95"/>
      </w:numPr>
      <w:spacing w:before="60" w:after="60"/>
      <w:jc w:val="both"/>
    </w:pPr>
    <w:rPr>
      <w:lang w:val="en-GB"/>
    </w:rPr>
  </w:style>
  <w:style w:type="paragraph" w:customStyle="1" w:styleId="Reg-roman">
    <w:name w:val="Reg - roman"/>
    <w:rsid w:val="00F96083"/>
    <w:pPr>
      <w:tabs>
        <w:tab w:val="num" w:pos="2880"/>
      </w:tabs>
      <w:spacing w:before="60" w:after="60"/>
      <w:ind w:left="2880" w:hanging="720"/>
      <w:jc w:val="both"/>
    </w:pPr>
    <w:rPr>
      <w:lang w:val="en-GB"/>
    </w:rPr>
  </w:style>
  <w:style w:type="paragraph" w:customStyle="1" w:styleId="Zambia">
    <w:name w:val="Zambia"/>
    <w:rsid w:val="00F96083"/>
    <w:pPr>
      <w:tabs>
        <w:tab w:val="num" w:pos="720"/>
      </w:tabs>
      <w:spacing w:before="120" w:after="120"/>
      <w:ind w:left="720" w:hanging="720"/>
    </w:pPr>
    <w:rPr>
      <w:rFonts w:ascii="Times New Roman Bold" w:hAnsi="Times New Roman Bold"/>
      <w:b/>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rPr>
  </w:style>
  <w:style w:type="character" w:customStyle="1" w:styleId="Header2-SubClausesCharChar">
    <w:name w:val="Header 2 - SubClauses Char Char"/>
    <w:link w:val="Header2-SubClauses"/>
    <w:rsid w:val="00843BF3"/>
    <w:rPr>
      <w:rFonts w:cs="Arial"/>
      <w:sz w:val="24"/>
      <w:szCs w:val="24"/>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955A5F"/>
    <w:rPr>
      <w:sz w:val="24"/>
    </w:rPr>
  </w:style>
  <w:style w:type="character" w:customStyle="1" w:styleId="Heading4Char">
    <w:name w:val="Heading 4 Char"/>
    <w:aliases w:val=" Sub-Clause Sub-paragraph Char,Sub-Clause Sub-paragraph Char,ClauseSubSub_No&amp;Name Char"/>
    <w:basedOn w:val="DefaultParagraphFont"/>
    <w:link w:val="Heading4"/>
    <w:rsid w:val="00447AC5"/>
    <w:rPr>
      <w:spacing w:val="-4"/>
      <w:sz w:val="24"/>
    </w:rPr>
  </w:style>
  <w:style w:type="table" w:customStyle="1" w:styleId="153">
    <w:name w:val="153"/>
    <w:basedOn w:val="TableNormal"/>
    <w:tblPr>
      <w:tblStyleRowBandSize w:val="1"/>
      <w:tblStyleColBandSize w:val="1"/>
      <w:tblCellMar>
        <w:top w:w="15" w:type="dxa"/>
        <w:left w:w="15" w:type="dxa"/>
        <w:bottom w:w="15" w:type="dxa"/>
        <w:right w:w="15" w:type="dxa"/>
      </w:tblCellMar>
    </w:tblPr>
  </w:style>
  <w:style w:type="table" w:customStyle="1" w:styleId="152">
    <w:name w:val="152"/>
    <w:basedOn w:val="TableNormal"/>
    <w:tblPr>
      <w:tblStyleRowBandSize w:val="1"/>
      <w:tblStyleColBandSize w:val="1"/>
      <w:tblCellMar>
        <w:left w:w="115" w:type="dxa"/>
        <w:right w:w="115" w:type="dxa"/>
      </w:tblCellMar>
    </w:tblPr>
  </w:style>
  <w:style w:type="table" w:customStyle="1" w:styleId="151">
    <w:name w:val="151"/>
    <w:basedOn w:val="TableNormal"/>
    <w:tblPr>
      <w:tblStyleRowBandSize w:val="1"/>
      <w:tblStyleColBandSize w:val="1"/>
      <w:tblCellMar>
        <w:left w:w="115" w:type="dxa"/>
        <w:right w:w="115" w:type="dxa"/>
      </w:tblCellMar>
    </w:tblPr>
  </w:style>
  <w:style w:type="table" w:customStyle="1" w:styleId="150">
    <w:name w:val="150"/>
    <w:basedOn w:val="TableNormal"/>
    <w:tblPr>
      <w:tblStyleRowBandSize w:val="1"/>
      <w:tblStyleColBandSize w:val="1"/>
      <w:tblCellMar>
        <w:left w:w="115" w:type="dxa"/>
        <w:right w:w="115" w:type="dxa"/>
      </w:tblCellMar>
    </w:tblPr>
  </w:style>
  <w:style w:type="table" w:customStyle="1" w:styleId="149">
    <w:name w:val="149"/>
    <w:basedOn w:val="TableNormal"/>
    <w:tblPr>
      <w:tblStyleRowBandSize w:val="1"/>
      <w:tblStyleColBandSize w:val="1"/>
      <w:tblCellMar>
        <w:left w:w="115" w:type="dxa"/>
        <w:right w:w="115" w:type="dxa"/>
      </w:tblCellMar>
    </w:tblPr>
  </w:style>
  <w:style w:type="table" w:customStyle="1" w:styleId="148">
    <w:name w:val="148"/>
    <w:basedOn w:val="TableNormal"/>
    <w:tblPr>
      <w:tblStyleRowBandSize w:val="1"/>
      <w:tblStyleColBandSize w:val="1"/>
      <w:tblCellMar>
        <w:left w:w="115" w:type="dxa"/>
        <w:right w:w="115" w:type="dxa"/>
      </w:tblCellMar>
    </w:tblPr>
  </w:style>
  <w:style w:type="table" w:customStyle="1" w:styleId="147">
    <w:name w:val="147"/>
    <w:basedOn w:val="TableNormal"/>
    <w:tblPr>
      <w:tblStyleRowBandSize w:val="1"/>
      <w:tblStyleColBandSize w:val="1"/>
      <w:tblCellMar>
        <w:left w:w="115" w:type="dxa"/>
        <w:right w:w="115" w:type="dxa"/>
      </w:tblCellMar>
    </w:tblPr>
  </w:style>
  <w:style w:type="table" w:customStyle="1" w:styleId="146">
    <w:name w:val="146"/>
    <w:basedOn w:val="TableNormal"/>
    <w:tblPr>
      <w:tblStyleRowBandSize w:val="1"/>
      <w:tblStyleColBandSize w:val="1"/>
      <w:tblCellMar>
        <w:left w:w="115" w:type="dxa"/>
        <w:right w:w="115" w:type="dxa"/>
      </w:tblCellMar>
    </w:tblPr>
  </w:style>
  <w:style w:type="table" w:customStyle="1" w:styleId="145">
    <w:name w:val="145"/>
    <w:basedOn w:val="TableNormal"/>
    <w:tblPr>
      <w:tblStyleRowBandSize w:val="1"/>
      <w:tblStyleColBandSize w:val="1"/>
      <w:tblCellMar>
        <w:left w:w="115" w:type="dxa"/>
        <w:right w:w="115" w:type="dxa"/>
      </w:tblCellMar>
    </w:tblPr>
  </w:style>
  <w:style w:type="table" w:customStyle="1" w:styleId="144">
    <w:name w:val="144"/>
    <w:basedOn w:val="TableNormal"/>
    <w:tblPr>
      <w:tblStyleRowBandSize w:val="1"/>
      <w:tblStyleColBandSize w:val="1"/>
      <w:tblCellMar>
        <w:left w:w="115" w:type="dxa"/>
        <w:right w:w="115" w:type="dxa"/>
      </w:tblCellMar>
    </w:tblPr>
  </w:style>
  <w:style w:type="table" w:customStyle="1" w:styleId="143">
    <w:name w:val="143"/>
    <w:basedOn w:val="TableNormal"/>
    <w:tblPr>
      <w:tblStyleRowBandSize w:val="1"/>
      <w:tblStyleColBandSize w:val="1"/>
    </w:tblPr>
  </w:style>
  <w:style w:type="table" w:customStyle="1" w:styleId="142">
    <w:name w:val="142"/>
    <w:basedOn w:val="TableNormal"/>
    <w:tblPr>
      <w:tblStyleRowBandSize w:val="1"/>
      <w:tblStyleColBandSize w:val="1"/>
      <w:tblCellMar>
        <w:left w:w="115" w:type="dxa"/>
        <w:right w:w="115" w:type="dxa"/>
      </w:tblCellMar>
    </w:tblPr>
  </w:style>
  <w:style w:type="table" w:customStyle="1" w:styleId="141">
    <w:name w:val="141"/>
    <w:basedOn w:val="TableNormal"/>
    <w:tblPr>
      <w:tblStyleRowBandSize w:val="1"/>
      <w:tblStyleColBandSize w:val="1"/>
      <w:tblCellMar>
        <w:left w:w="115" w:type="dxa"/>
        <w:right w:w="115" w:type="dxa"/>
      </w:tblCellMar>
    </w:tblPr>
  </w:style>
  <w:style w:type="table" w:customStyle="1" w:styleId="140">
    <w:name w:val="140"/>
    <w:basedOn w:val="TableNormal"/>
    <w:tblPr>
      <w:tblStyleRowBandSize w:val="1"/>
      <w:tblStyleColBandSize w:val="1"/>
      <w:tblCellMar>
        <w:left w:w="115" w:type="dxa"/>
        <w:right w:w="115" w:type="dxa"/>
      </w:tblCellMar>
    </w:tblPr>
  </w:style>
  <w:style w:type="table" w:customStyle="1" w:styleId="139">
    <w:name w:val="139"/>
    <w:basedOn w:val="TableNormal"/>
    <w:tblPr>
      <w:tblStyleRowBandSize w:val="1"/>
      <w:tblStyleColBandSize w:val="1"/>
      <w:tblCellMar>
        <w:left w:w="115" w:type="dxa"/>
        <w:right w:w="115" w:type="dxa"/>
      </w:tblCellMar>
    </w:tblPr>
  </w:style>
  <w:style w:type="table" w:customStyle="1" w:styleId="138">
    <w:name w:val="138"/>
    <w:basedOn w:val="TableNormal"/>
    <w:tblPr>
      <w:tblStyleRowBandSize w:val="1"/>
      <w:tblStyleColBandSize w:val="1"/>
      <w:tblCellMar>
        <w:left w:w="115" w:type="dxa"/>
        <w:right w:w="115" w:type="dxa"/>
      </w:tblCellMar>
    </w:tblPr>
  </w:style>
  <w:style w:type="table" w:customStyle="1" w:styleId="137">
    <w:name w:val="137"/>
    <w:basedOn w:val="TableNormal"/>
    <w:tblPr>
      <w:tblStyleRowBandSize w:val="1"/>
      <w:tblStyleColBandSize w:val="1"/>
      <w:tblCellMar>
        <w:left w:w="115" w:type="dxa"/>
        <w:right w:w="115" w:type="dxa"/>
      </w:tblCellMar>
    </w:tblPr>
  </w:style>
  <w:style w:type="table" w:customStyle="1" w:styleId="136">
    <w:name w:val="136"/>
    <w:basedOn w:val="TableNormal"/>
    <w:tblPr>
      <w:tblStyleRowBandSize w:val="1"/>
      <w:tblStyleColBandSize w:val="1"/>
      <w:tblCellMar>
        <w:left w:w="115" w:type="dxa"/>
        <w:right w:w="115" w:type="dxa"/>
      </w:tblCellMar>
    </w:tblPr>
  </w:style>
  <w:style w:type="table" w:customStyle="1" w:styleId="135">
    <w:name w:val="135"/>
    <w:basedOn w:val="TableNormal"/>
    <w:tblPr>
      <w:tblStyleRowBandSize w:val="1"/>
      <w:tblStyleColBandSize w:val="1"/>
      <w:tblCellMar>
        <w:left w:w="115" w:type="dxa"/>
        <w:right w:w="115" w:type="dxa"/>
      </w:tblCellMar>
    </w:tblPr>
  </w:style>
  <w:style w:type="table" w:customStyle="1" w:styleId="134">
    <w:name w:val="134"/>
    <w:basedOn w:val="TableNormal"/>
    <w:tblPr>
      <w:tblStyleRowBandSize w:val="1"/>
      <w:tblStyleColBandSize w:val="1"/>
      <w:tblCellMar>
        <w:left w:w="115" w:type="dxa"/>
        <w:right w:w="115" w:type="dxa"/>
      </w:tblCellMar>
    </w:tblPr>
  </w:style>
  <w:style w:type="table" w:customStyle="1" w:styleId="133">
    <w:name w:val="133"/>
    <w:basedOn w:val="TableNormal"/>
    <w:tblPr>
      <w:tblStyleRowBandSize w:val="1"/>
      <w:tblStyleColBandSize w:val="1"/>
      <w:tblCellMar>
        <w:left w:w="115" w:type="dxa"/>
        <w:right w:w="115" w:type="dxa"/>
      </w:tblCellMar>
    </w:tblPr>
  </w:style>
  <w:style w:type="table" w:customStyle="1" w:styleId="132">
    <w:name w:val="132"/>
    <w:basedOn w:val="TableNormal"/>
    <w:tblPr>
      <w:tblStyleRowBandSize w:val="1"/>
      <w:tblStyleColBandSize w:val="1"/>
      <w:tblCellMar>
        <w:left w:w="115" w:type="dxa"/>
        <w:right w:w="115" w:type="dxa"/>
      </w:tblCellMar>
    </w:tblPr>
  </w:style>
  <w:style w:type="table" w:customStyle="1" w:styleId="131">
    <w:name w:val="131"/>
    <w:basedOn w:val="TableNormal"/>
    <w:tblPr>
      <w:tblStyleRowBandSize w:val="1"/>
      <w:tblStyleColBandSize w:val="1"/>
    </w:tblPr>
  </w:style>
  <w:style w:type="table" w:customStyle="1" w:styleId="130">
    <w:name w:val="130"/>
    <w:basedOn w:val="TableNormal"/>
    <w:tblPr>
      <w:tblStyleRowBandSize w:val="1"/>
      <w:tblStyleColBandSize w:val="1"/>
      <w:tblCellMar>
        <w:left w:w="115" w:type="dxa"/>
        <w:right w:w="115" w:type="dxa"/>
      </w:tblCellMar>
    </w:tblPr>
  </w:style>
  <w:style w:type="table" w:customStyle="1" w:styleId="129">
    <w:name w:val="129"/>
    <w:basedOn w:val="TableNormal"/>
    <w:tblPr>
      <w:tblStyleRowBandSize w:val="1"/>
      <w:tblStyleColBandSize w:val="1"/>
      <w:tblCellMar>
        <w:left w:w="115" w:type="dxa"/>
        <w:right w:w="115" w:type="dxa"/>
      </w:tblCellMar>
    </w:tblPr>
  </w:style>
  <w:style w:type="table" w:customStyle="1" w:styleId="128">
    <w:name w:val="128"/>
    <w:basedOn w:val="TableNormal"/>
    <w:tblPr>
      <w:tblStyleRowBandSize w:val="1"/>
      <w:tblStyleColBandSize w:val="1"/>
      <w:tblCellMar>
        <w:left w:w="115" w:type="dxa"/>
        <w:right w:w="115" w:type="dxa"/>
      </w:tblCellMar>
    </w:tblPr>
  </w:style>
  <w:style w:type="table" w:customStyle="1" w:styleId="127">
    <w:name w:val="127"/>
    <w:basedOn w:val="TableNormal"/>
    <w:tblPr>
      <w:tblStyleRowBandSize w:val="1"/>
      <w:tblStyleColBandSize w:val="1"/>
      <w:tblCellMar>
        <w:left w:w="115" w:type="dxa"/>
        <w:right w:w="115" w:type="dxa"/>
      </w:tblCellMar>
    </w:tblPr>
  </w:style>
  <w:style w:type="table" w:customStyle="1" w:styleId="126">
    <w:name w:val="126"/>
    <w:basedOn w:val="TableNormal"/>
    <w:tblPr>
      <w:tblStyleRowBandSize w:val="1"/>
      <w:tblStyleColBandSize w:val="1"/>
      <w:tblCellMar>
        <w:left w:w="115" w:type="dxa"/>
        <w:right w:w="115" w:type="dxa"/>
      </w:tblCellMar>
    </w:tblPr>
  </w:style>
  <w:style w:type="table" w:customStyle="1" w:styleId="125">
    <w:name w:val="125"/>
    <w:basedOn w:val="TableNormal"/>
    <w:tblPr>
      <w:tblStyleRowBandSize w:val="1"/>
      <w:tblStyleColBandSize w:val="1"/>
      <w:tblCellMar>
        <w:left w:w="115" w:type="dxa"/>
        <w:right w:w="115" w:type="dxa"/>
      </w:tblCellMar>
    </w:tblPr>
  </w:style>
  <w:style w:type="table" w:customStyle="1" w:styleId="124">
    <w:name w:val="124"/>
    <w:basedOn w:val="TableNormal"/>
    <w:tblPr>
      <w:tblStyleRowBandSize w:val="1"/>
      <w:tblStyleColBandSize w:val="1"/>
      <w:tblCellMar>
        <w:left w:w="115" w:type="dxa"/>
        <w:right w:w="115" w:type="dxa"/>
      </w:tblCellMar>
    </w:tblPr>
  </w:style>
  <w:style w:type="table" w:customStyle="1" w:styleId="123">
    <w:name w:val="123"/>
    <w:basedOn w:val="TableNormal"/>
    <w:tblPr>
      <w:tblStyleRowBandSize w:val="1"/>
      <w:tblStyleColBandSize w:val="1"/>
      <w:tblCellMar>
        <w:left w:w="115" w:type="dxa"/>
        <w:right w:w="115" w:type="dxa"/>
      </w:tblCellMar>
    </w:tblPr>
  </w:style>
  <w:style w:type="table" w:customStyle="1" w:styleId="122">
    <w:name w:val="122"/>
    <w:basedOn w:val="TableNormal"/>
    <w:tblPr>
      <w:tblStyleRowBandSize w:val="1"/>
      <w:tblStyleColBandSize w:val="1"/>
      <w:tblCellMar>
        <w:left w:w="115" w:type="dxa"/>
        <w:right w:w="115" w:type="dxa"/>
      </w:tblCellMar>
    </w:tblPr>
  </w:style>
  <w:style w:type="table" w:customStyle="1" w:styleId="121">
    <w:name w:val="121"/>
    <w:basedOn w:val="TableNormal"/>
    <w:tblPr>
      <w:tblStyleRowBandSize w:val="1"/>
      <w:tblStyleColBandSize w:val="1"/>
      <w:tblCellMar>
        <w:left w:w="115" w:type="dxa"/>
        <w:right w:w="115" w:type="dxa"/>
      </w:tblCellMar>
    </w:tblPr>
  </w:style>
  <w:style w:type="table" w:customStyle="1" w:styleId="120">
    <w:name w:val="120"/>
    <w:basedOn w:val="TableNormal"/>
    <w:tblPr>
      <w:tblStyleRowBandSize w:val="1"/>
      <w:tblStyleColBandSize w:val="1"/>
      <w:tblCellMar>
        <w:left w:w="115" w:type="dxa"/>
        <w:right w:w="115" w:type="dxa"/>
      </w:tblCellMar>
    </w:tblPr>
  </w:style>
  <w:style w:type="table" w:customStyle="1" w:styleId="119">
    <w:name w:val="119"/>
    <w:basedOn w:val="TableNormal"/>
    <w:tblPr>
      <w:tblStyleRowBandSize w:val="1"/>
      <w:tblStyleColBandSize w:val="1"/>
      <w:tblCellMar>
        <w:left w:w="115" w:type="dxa"/>
        <w:right w:w="115" w:type="dxa"/>
      </w:tblCellMar>
    </w:tblPr>
  </w:style>
  <w:style w:type="table" w:customStyle="1" w:styleId="118">
    <w:name w:val="118"/>
    <w:basedOn w:val="TableNormal"/>
    <w:tblPr>
      <w:tblStyleRowBandSize w:val="1"/>
      <w:tblStyleColBandSize w:val="1"/>
      <w:tblCellMar>
        <w:left w:w="115" w:type="dxa"/>
        <w:right w:w="115" w:type="dxa"/>
      </w:tblCellMar>
    </w:tblPr>
  </w:style>
  <w:style w:type="table" w:customStyle="1" w:styleId="117">
    <w:name w:val="117"/>
    <w:basedOn w:val="TableNormal"/>
    <w:tblPr>
      <w:tblStyleRowBandSize w:val="1"/>
      <w:tblStyleColBandSize w:val="1"/>
      <w:tblCellMar>
        <w:left w:w="115" w:type="dxa"/>
        <w:right w:w="115" w:type="dxa"/>
      </w:tblCellMar>
    </w:tblPr>
  </w:style>
  <w:style w:type="table" w:customStyle="1" w:styleId="116">
    <w:name w:val="116"/>
    <w:basedOn w:val="TableNormal"/>
    <w:tblPr>
      <w:tblStyleRowBandSize w:val="1"/>
      <w:tblStyleColBandSize w:val="1"/>
      <w:tblCellMar>
        <w:left w:w="115" w:type="dxa"/>
        <w:right w:w="115" w:type="dxa"/>
      </w:tblCellMar>
    </w:tblPr>
  </w:style>
  <w:style w:type="table" w:customStyle="1" w:styleId="115">
    <w:name w:val="115"/>
    <w:basedOn w:val="TableNormal"/>
    <w:tblPr>
      <w:tblStyleRowBandSize w:val="1"/>
      <w:tblStyleColBandSize w:val="1"/>
      <w:tblCellMar>
        <w:left w:w="115" w:type="dxa"/>
        <w:right w:w="115" w:type="dxa"/>
      </w:tblCellMar>
    </w:tblPr>
  </w:style>
  <w:style w:type="table" w:customStyle="1" w:styleId="114">
    <w:name w:val="114"/>
    <w:basedOn w:val="TableNormal"/>
    <w:tblPr>
      <w:tblStyleRowBandSize w:val="1"/>
      <w:tblStyleColBandSize w:val="1"/>
      <w:tblCellMar>
        <w:left w:w="115" w:type="dxa"/>
        <w:right w:w="115" w:type="dxa"/>
      </w:tblCellMar>
    </w:tblPr>
  </w:style>
  <w:style w:type="table" w:customStyle="1" w:styleId="113">
    <w:name w:val="113"/>
    <w:basedOn w:val="TableNormal"/>
    <w:tblPr>
      <w:tblStyleRowBandSize w:val="1"/>
      <w:tblStyleColBandSize w:val="1"/>
      <w:tblCellMar>
        <w:left w:w="115" w:type="dxa"/>
        <w:right w:w="115" w:type="dxa"/>
      </w:tblCellMar>
    </w:tblPr>
  </w:style>
  <w:style w:type="table" w:customStyle="1" w:styleId="112">
    <w:name w:val="112"/>
    <w:basedOn w:val="TableNormal"/>
    <w:tblPr>
      <w:tblStyleRowBandSize w:val="1"/>
      <w:tblStyleColBandSize w:val="1"/>
      <w:tblCellMar>
        <w:left w:w="115" w:type="dxa"/>
        <w:right w:w="115" w:type="dxa"/>
      </w:tblCellMar>
    </w:tblPr>
  </w:style>
  <w:style w:type="table" w:customStyle="1" w:styleId="111">
    <w:name w:val="111"/>
    <w:basedOn w:val="TableNormal"/>
    <w:tblPr>
      <w:tblStyleRowBandSize w:val="1"/>
      <w:tblStyleColBandSize w:val="1"/>
      <w:tblCellMar>
        <w:left w:w="115" w:type="dxa"/>
        <w:right w:w="115" w:type="dxa"/>
      </w:tblCellMar>
    </w:tblPr>
  </w:style>
  <w:style w:type="table" w:customStyle="1" w:styleId="110">
    <w:name w:val="110"/>
    <w:basedOn w:val="TableNormal"/>
    <w:tblPr>
      <w:tblStyleRowBandSize w:val="1"/>
      <w:tblStyleColBandSize w:val="1"/>
      <w:tblCellMar>
        <w:left w:w="115" w:type="dxa"/>
        <w:right w:w="115" w:type="dxa"/>
      </w:tblCellMar>
    </w:tblPr>
  </w:style>
  <w:style w:type="table" w:customStyle="1" w:styleId="109">
    <w:name w:val="109"/>
    <w:basedOn w:val="TableNormal"/>
    <w:tblPr>
      <w:tblStyleRowBandSize w:val="1"/>
      <w:tblStyleColBandSize w:val="1"/>
      <w:tblCellMar>
        <w:left w:w="115" w:type="dxa"/>
        <w:right w:w="115" w:type="dxa"/>
      </w:tblCellMar>
    </w:tblPr>
  </w:style>
  <w:style w:type="table" w:customStyle="1" w:styleId="108">
    <w:name w:val="108"/>
    <w:basedOn w:val="TableNormal"/>
    <w:tblPr>
      <w:tblStyleRowBandSize w:val="1"/>
      <w:tblStyleColBandSize w:val="1"/>
      <w:tblCellMar>
        <w:left w:w="115" w:type="dxa"/>
        <w:right w:w="115" w:type="dxa"/>
      </w:tblCellMar>
    </w:tblPr>
  </w:style>
  <w:style w:type="table" w:customStyle="1" w:styleId="107">
    <w:name w:val="107"/>
    <w:basedOn w:val="TableNormal"/>
    <w:tblPr>
      <w:tblStyleRowBandSize w:val="1"/>
      <w:tblStyleColBandSize w:val="1"/>
      <w:tblCellMar>
        <w:left w:w="115" w:type="dxa"/>
        <w:right w:w="115" w:type="dxa"/>
      </w:tblCellMar>
    </w:tblPr>
  </w:style>
  <w:style w:type="table" w:customStyle="1" w:styleId="106">
    <w:name w:val="106"/>
    <w:basedOn w:val="TableNormal"/>
    <w:tblPr>
      <w:tblStyleRowBandSize w:val="1"/>
      <w:tblStyleColBandSize w:val="1"/>
      <w:tblCellMar>
        <w:left w:w="115" w:type="dxa"/>
        <w:right w:w="115" w:type="dxa"/>
      </w:tblCellMar>
    </w:tblPr>
  </w:style>
  <w:style w:type="table" w:customStyle="1" w:styleId="105">
    <w:name w:val="105"/>
    <w:basedOn w:val="TableNormal"/>
    <w:tblPr>
      <w:tblStyleRowBandSize w:val="1"/>
      <w:tblStyleColBandSize w:val="1"/>
      <w:tblCellMar>
        <w:left w:w="115" w:type="dxa"/>
        <w:right w:w="115" w:type="dxa"/>
      </w:tblCellMar>
    </w:tblPr>
  </w:style>
  <w:style w:type="table" w:customStyle="1" w:styleId="104">
    <w:name w:val="104"/>
    <w:basedOn w:val="TableNormal"/>
    <w:tblPr>
      <w:tblStyleRowBandSize w:val="1"/>
      <w:tblStyleColBandSize w:val="1"/>
      <w:tblCellMar>
        <w:left w:w="115" w:type="dxa"/>
        <w:right w:w="115" w:type="dxa"/>
      </w:tblCellMar>
    </w:tblPr>
  </w:style>
  <w:style w:type="table" w:customStyle="1" w:styleId="103">
    <w:name w:val="103"/>
    <w:basedOn w:val="TableNormal"/>
    <w:tblPr>
      <w:tblStyleRowBandSize w:val="1"/>
      <w:tblStyleColBandSize w:val="1"/>
      <w:tblCellMar>
        <w:left w:w="115" w:type="dxa"/>
        <w:right w:w="115" w:type="dxa"/>
      </w:tblCellMar>
    </w:tblPr>
  </w:style>
  <w:style w:type="table" w:customStyle="1" w:styleId="102">
    <w:name w:val="102"/>
    <w:basedOn w:val="TableNormal"/>
    <w:tblPr>
      <w:tblStyleRowBandSize w:val="1"/>
      <w:tblStyleColBandSize w:val="1"/>
      <w:tblCellMar>
        <w:left w:w="115" w:type="dxa"/>
        <w:right w:w="115" w:type="dxa"/>
      </w:tblCellMar>
    </w:tblPr>
  </w:style>
  <w:style w:type="table" w:customStyle="1" w:styleId="101">
    <w:name w:val="101"/>
    <w:basedOn w:val="TableNormal"/>
    <w:tblPr>
      <w:tblStyleRowBandSize w:val="1"/>
      <w:tblStyleColBandSize w:val="1"/>
      <w:tblCellMar>
        <w:left w:w="115" w:type="dxa"/>
        <w:right w:w="115" w:type="dxa"/>
      </w:tblCellMar>
    </w:tblPr>
  </w:style>
  <w:style w:type="table" w:customStyle="1" w:styleId="100">
    <w:name w:val="100"/>
    <w:basedOn w:val="TableNormal"/>
    <w:tblPr>
      <w:tblStyleRowBandSize w:val="1"/>
      <w:tblStyleColBandSize w:val="1"/>
      <w:tblCellMar>
        <w:left w:w="115" w:type="dxa"/>
        <w:right w:w="115" w:type="dxa"/>
      </w:tblCellMar>
    </w:tblPr>
  </w:style>
  <w:style w:type="table" w:customStyle="1" w:styleId="99">
    <w:name w:val="99"/>
    <w:basedOn w:val="TableNormal"/>
    <w:tblPr>
      <w:tblStyleRowBandSize w:val="1"/>
      <w:tblStyleColBandSize w:val="1"/>
      <w:tblCellMar>
        <w:left w:w="115" w:type="dxa"/>
        <w:right w:w="115" w:type="dxa"/>
      </w:tblCellMar>
    </w:tblPr>
  </w:style>
  <w:style w:type="table" w:customStyle="1" w:styleId="98">
    <w:name w:val="98"/>
    <w:basedOn w:val="TableNormal"/>
    <w:tblPr>
      <w:tblStyleRowBandSize w:val="1"/>
      <w:tblStyleColBandSize w:val="1"/>
      <w:tblCellMar>
        <w:left w:w="115" w:type="dxa"/>
        <w:right w:w="115" w:type="dxa"/>
      </w:tblCellMar>
    </w:tblPr>
  </w:style>
  <w:style w:type="table" w:customStyle="1" w:styleId="97">
    <w:name w:val="97"/>
    <w:basedOn w:val="TableNormal"/>
    <w:tblPr>
      <w:tblStyleRowBandSize w:val="1"/>
      <w:tblStyleColBandSize w:val="1"/>
      <w:tblCellMar>
        <w:left w:w="115" w:type="dxa"/>
        <w:right w:w="115" w:type="dxa"/>
      </w:tblCellMar>
    </w:tblPr>
  </w:style>
  <w:style w:type="table" w:customStyle="1" w:styleId="96">
    <w:name w:val="96"/>
    <w:basedOn w:val="TableNormal"/>
    <w:tblPr>
      <w:tblStyleRowBandSize w:val="1"/>
      <w:tblStyleColBandSize w:val="1"/>
      <w:tblCellMar>
        <w:left w:w="115" w:type="dxa"/>
        <w:right w:w="115" w:type="dxa"/>
      </w:tblCellMar>
    </w:tblPr>
  </w:style>
  <w:style w:type="table" w:customStyle="1" w:styleId="95">
    <w:name w:val="95"/>
    <w:basedOn w:val="TableNormal"/>
    <w:tblPr>
      <w:tblStyleRowBandSize w:val="1"/>
      <w:tblStyleColBandSize w:val="1"/>
      <w:tblCellMar>
        <w:left w:w="115" w:type="dxa"/>
        <w:right w:w="115" w:type="dxa"/>
      </w:tblCellMar>
    </w:tblPr>
  </w:style>
  <w:style w:type="table" w:customStyle="1" w:styleId="94">
    <w:name w:val="94"/>
    <w:basedOn w:val="TableNormal"/>
    <w:tblPr>
      <w:tblStyleRowBandSize w:val="1"/>
      <w:tblStyleColBandSize w:val="1"/>
      <w:tblCellMar>
        <w:left w:w="115" w:type="dxa"/>
        <w:right w:w="115" w:type="dxa"/>
      </w:tblCellMar>
    </w:tblPr>
  </w:style>
  <w:style w:type="table" w:customStyle="1" w:styleId="93">
    <w:name w:val="93"/>
    <w:basedOn w:val="TableNormal"/>
    <w:tblPr>
      <w:tblStyleRowBandSize w:val="1"/>
      <w:tblStyleColBandSize w:val="1"/>
      <w:tblCellMar>
        <w:left w:w="115" w:type="dxa"/>
        <w:right w:w="115" w:type="dxa"/>
      </w:tblCellMar>
    </w:tblPr>
  </w:style>
  <w:style w:type="table" w:customStyle="1" w:styleId="92">
    <w:name w:val="92"/>
    <w:basedOn w:val="TableNormal"/>
    <w:tblPr>
      <w:tblStyleRowBandSize w:val="1"/>
      <w:tblStyleColBandSize w:val="1"/>
      <w:tblCellMar>
        <w:left w:w="115" w:type="dxa"/>
        <w:right w:w="115" w:type="dxa"/>
      </w:tblCellMar>
    </w:tblPr>
  </w:style>
  <w:style w:type="table" w:customStyle="1" w:styleId="91">
    <w:name w:val="91"/>
    <w:basedOn w:val="TableNormal"/>
    <w:tblPr>
      <w:tblStyleRowBandSize w:val="1"/>
      <w:tblStyleColBandSize w:val="1"/>
      <w:tblCellMar>
        <w:left w:w="115" w:type="dxa"/>
        <w:right w:w="115" w:type="dxa"/>
      </w:tblCellMar>
    </w:tblPr>
  </w:style>
  <w:style w:type="table" w:customStyle="1" w:styleId="90">
    <w:name w:val="90"/>
    <w:basedOn w:val="TableNormal"/>
    <w:tblPr>
      <w:tblStyleRowBandSize w:val="1"/>
      <w:tblStyleColBandSize w:val="1"/>
      <w:tblCellMar>
        <w:left w:w="115" w:type="dxa"/>
        <w:right w:w="115" w:type="dxa"/>
      </w:tblCellMar>
    </w:tblPr>
  </w:style>
  <w:style w:type="table" w:customStyle="1" w:styleId="89">
    <w:name w:val="89"/>
    <w:basedOn w:val="TableNormal"/>
    <w:tblPr>
      <w:tblStyleRowBandSize w:val="1"/>
      <w:tblStyleColBandSize w:val="1"/>
      <w:tblCellMar>
        <w:left w:w="115" w:type="dxa"/>
        <w:right w:w="115" w:type="dxa"/>
      </w:tblCellMar>
    </w:tblPr>
  </w:style>
  <w:style w:type="table" w:customStyle="1" w:styleId="88">
    <w:name w:val="88"/>
    <w:basedOn w:val="TableNormal"/>
    <w:tblPr>
      <w:tblStyleRowBandSize w:val="1"/>
      <w:tblStyleColBandSize w:val="1"/>
      <w:tblCellMar>
        <w:left w:w="115" w:type="dxa"/>
        <w:right w:w="115" w:type="dxa"/>
      </w:tblCellMar>
    </w:tblPr>
  </w:style>
  <w:style w:type="table" w:customStyle="1" w:styleId="87">
    <w:name w:val="87"/>
    <w:basedOn w:val="TableNormal"/>
    <w:tblPr>
      <w:tblStyleRowBandSize w:val="1"/>
      <w:tblStyleColBandSize w:val="1"/>
      <w:tblCellMar>
        <w:left w:w="115" w:type="dxa"/>
        <w:right w:w="115" w:type="dxa"/>
      </w:tblCellMar>
    </w:tblPr>
  </w:style>
  <w:style w:type="table" w:customStyle="1" w:styleId="86">
    <w:name w:val="86"/>
    <w:basedOn w:val="TableNormal"/>
    <w:tblPr>
      <w:tblStyleRowBandSize w:val="1"/>
      <w:tblStyleColBandSize w:val="1"/>
      <w:tblCellMar>
        <w:left w:w="115" w:type="dxa"/>
        <w:right w:w="115" w:type="dxa"/>
      </w:tblCellMar>
    </w:tblPr>
  </w:style>
  <w:style w:type="table" w:customStyle="1" w:styleId="85">
    <w:name w:val="85"/>
    <w:basedOn w:val="TableNormal"/>
    <w:tblPr>
      <w:tblStyleRowBandSize w:val="1"/>
      <w:tblStyleColBandSize w:val="1"/>
      <w:tblCellMar>
        <w:left w:w="115" w:type="dxa"/>
        <w:right w:w="115" w:type="dxa"/>
      </w:tblCellMar>
    </w:tblPr>
  </w:style>
  <w:style w:type="table" w:customStyle="1" w:styleId="84">
    <w:name w:val="84"/>
    <w:basedOn w:val="TableNormal"/>
    <w:tblPr>
      <w:tblStyleRowBandSize w:val="1"/>
      <w:tblStyleColBandSize w:val="1"/>
      <w:tblCellMar>
        <w:left w:w="115" w:type="dxa"/>
        <w:right w:w="115" w:type="dxa"/>
      </w:tblCellMar>
    </w:tblPr>
  </w:style>
  <w:style w:type="table" w:customStyle="1" w:styleId="83">
    <w:name w:val="83"/>
    <w:basedOn w:val="TableNormal"/>
    <w:tblPr>
      <w:tblStyleRowBandSize w:val="1"/>
      <w:tblStyleColBandSize w:val="1"/>
      <w:tblCellMar>
        <w:left w:w="115" w:type="dxa"/>
        <w:right w:w="115" w:type="dxa"/>
      </w:tblCellMar>
    </w:tblPr>
  </w:style>
  <w:style w:type="table" w:customStyle="1" w:styleId="82">
    <w:name w:val="82"/>
    <w:basedOn w:val="TableNormal"/>
    <w:tblPr>
      <w:tblStyleRowBandSize w:val="1"/>
      <w:tblStyleColBandSize w:val="1"/>
      <w:tblCellMar>
        <w:left w:w="115" w:type="dxa"/>
        <w:right w:w="115" w:type="dxa"/>
      </w:tblCellMar>
    </w:tblPr>
  </w:style>
  <w:style w:type="table" w:customStyle="1" w:styleId="81">
    <w:name w:val="81"/>
    <w:basedOn w:val="TableNormal"/>
    <w:tblPr>
      <w:tblStyleRowBandSize w:val="1"/>
      <w:tblStyleColBandSize w:val="1"/>
      <w:tblCellMar>
        <w:left w:w="115" w:type="dxa"/>
        <w:right w:w="115" w:type="dxa"/>
      </w:tblCellMar>
    </w:tblPr>
  </w:style>
  <w:style w:type="table" w:customStyle="1" w:styleId="80">
    <w:name w:val="80"/>
    <w:basedOn w:val="TableNormal"/>
    <w:tblPr>
      <w:tblStyleRowBandSize w:val="1"/>
      <w:tblStyleColBandSize w:val="1"/>
      <w:tblCellMar>
        <w:left w:w="115" w:type="dxa"/>
        <w:right w:w="115" w:type="dxa"/>
      </w:tblCellMar>
    </w:tblPr>
  </w:style>
  <w:style w:type="table" w:customStyle="1" w:styleId="79">
    <w:name w:val="79"/>
    <w:basedOn w:val="TableNormal"/>
    <w:tblPr>
      <w:tblStyleRowBandSize w:val="1"/>
      <w:tblStyleColBandSize w:val="1"/>
      <w:tblCellMar>
        <w:left w:w="115" w:type="dxa"/>
        <w:right w:w="115" w:type="dxa"/>
      </w:tblCellMar>
    </w:tblPr>
  </w:style>
  <w:style w:type="table" w:customStyle="1" w:styleId="78">
    <w:name w:val="78"/>
    <w:basedOn w:val="TableNormal"/>
    <w:tblPr>
      <w:tblStyleRowBandSize w:val="1"/>
      <w:tblStyleColBandSize w:val="1"/>
      <w:tblCellMar>
        <w:left w:w="115" w:type="dxa"/>
        <w:right w:w="115" w:type="dxa"/>
      </w:tblCellMar>
    </w:tblPr>
  </w:style>
  <w:style w:type="table" w:customStyle="1" w:styleId="77">
    <w:name w:val="77"/>
    <w:basedOn w:val="TableNormal"/>
    <w:tblPr>
      <w:tblStyleRowBandSize w:val="1"/>
      <w:tblStyleColBandSize w:val="1"/>
      <w:tblCellMar>
        <w:left w:w="115" w:type="dxa"/>
        <w:right w:w="115" w:type="dxa"/>
      </w:tblCellMar>
    </w:tblPr>
  </w:style>
  <w:style w:type="table" w:customStyle="1" w:styleId="76">
    <w:name w:val="76"/>
    <w:basedOn w:val="TableNormal"/>
    <w:tblPr>
      <w:tblStyleRowBandSize w:val="1"/>
      <w:tblStyleColBandSize w:val="1"/>
      <w:tblCellMar>
        <w:left w:w="115" w:type="dxa"/>
        <w:right w:w="115" w:type="dxa"/>
      </w:tblCellMar>
    </w:tblPr>
  </w:style>
  <w:style w:type="table" w:customStyle="1" w:styleId="75">
    <w:name w:val="75"/>
    <w:basedOn w:val="TableNormal"/>
    <w:tblPr>
      <w:tblStyleRowBandSize w:val="1"/>
      <w:tblStyleColBandSize w:val="1"/>
      <w:tblCellMar>
        <w:left w:w="115" w:type="dxa"/>
        <w:right w:w="115" w:type="dxa"/>
      </w:tblCellMar>
    </w:tblPr>
  </w:style>
  <w:style w:type="table" w:customStyle="1" w:styleId="74">
    <w:name w:val="74"/>
    <w:basedOn w:val="TableNormal"/>
    <w:tblPr>
      <w:tblStyleRowBandSize w:val="1"/>
      <w:tblStyleColBandSize w:val="1"/>
      <w:tblCellMar>
        <w:left w:w="115" w:type="dxa"/>
        <w:right w:w="115" w:type="dxa"/>
      </w:tblCellMar>
    </w:tblPr>
  </w:style>
  <w:style w:type="table" w:customStyle="1" w:styleId="73">
    <w:name w:val="73"/>
    <w:basedOn w:val="TableNormal"/>
    <w:tblPr>
      <w:tblStyleRowBandSize w:val="1"/>
      <w:tblStyleColBandSize w:val="1"/>
      <w:tblCellMar>
        <w:left w:w="115" w:type="dxa"/>
        <w:right w:w="115" w:type="dxa"/>
      </w:tblCellMar>
    </w:tblPr>
  </w:style>
  <w:style w:type="table" w:customStyle="1" w:styleId="72">
    <w:name w:val="72"/>
    <w:basedOn w:val="TableNormal"/>
    <w:tblPr>
      <w:tblStyleRowBandSize w:val="1"/>
      <w:tblStyleColBandSize w:val="1"/>
      <w:tblCellMar>
        <w:left w:w="115" w:type="dxa"/>
        <w:right w:w="115" w:type="dxa"/>
      </w:tblCellMar>
    </w:tblPr>
  </w:style>
  <w:style w:type="table" w:customStyle="1" w:styleId="71">
    <w:name w:val="71"/>
    <w:basedOn w:val="TableNormal"/>
    <w:tblPr>
      <w:tblStyleRowBandSize w:val="1"/>
      <w:tblStyleColBandSize w:val="1"/>
      <w:tblCellMar>
        <w:left w:w="115" w:type="dxa"/>
        <w:right w:w="115" w:type="dxa"/>
      </w:tblCellMar>
    </w:tblPr>
  </w:style>
  <w:style w:type="table" w:customStyle="1" w:styleId="70">
    <w:name w:val="70"/>
    <w:basedOn w:val="TableNormal"/>
    <w:tblPr>
      <w:tblStyleRowBandSize w:val="1"/>
      <w:tblStyleColBandSize w:val="1"/>
      <w:tblCellMar>
        <w:left w:w="115" w:type="dxa"/>
        <w:right w:w="115" w:type="dxa"/>
      </w:tblCellMar>
    </w:tblPr>
  </w:style>
  <w:style w:type="table" w:customStyle="1" w:styleId="69">
    <w:name w:val="69"/>
    <w:basedOn w:val="TableNormal"/>
    <w:tblPr>
      <w:tblStyleRowBandSize w:val="1"/>
      <w:tblStyleColBandSize w:val="1"/>
      <w:tblCellMar>
        <w:left w:w="115" w:type="dxa"/>
        <w:right w:w="115" w:type="dxa"/>
      </w:tblCellMar>
    </w:tblPr>
  </w:style>
  <w:style w:type="table" w:customStyle="1" w:styleId="68">
    <w:name w:val="68"/>
    <w:basedOn w:val="TableNormal"/>
    <w:tblPr>
      <w:tblStyleRowBandSize w:val="1"/>
      <w:tblStyleColBandSize w:val="1"/>
      <w:tblCellMar>
        <w:left w:w="115" w:type="dxa"/>
        <w:right w:w="115" w:type="dxa"/>
      </w:tblCellMar>
    </w:tblPr>
  </w:style>
  <w:style w:type="table" w:customStyle="1" w:styleId="67">
    <w:name w:val="67"/>
    <w:basedOn w:val="TableNormal"/>
    <w:tblPr>
      <w:tblStyleRowBandSize w:val="1"/>
      <w:tblStyleColBandSize w:val="1"/>
      <w:tblCellMar>
        <w:left w:w="115" w:type="dxa"/>
        <w:right w:w="115" w:type="dxa"/>
      </w:tblCellMar>
    </w:tblPr>
  </w:style>
  <w:style w:type="table" w:customStyle="1" w:styleId="66">
    <w:name w:val="66"/>
    <w:basedOn w:val="TableNormal"/>
    <w:tblPr>
      <w:tblStyleRowBandSize w:val="1"/>
      <w:tblStyleColBandSize w:val="1"/>
      <w:tblCellMar>
        <w:left w:w="115" w:type="dxa"/>
        <w:right w:w="115" w:type="dxa"/>
      </w:tblCellMar>
    </w:tblPr>
  </w:style>
  <w:style w:type="table" w:customStyle="1" w:styleId="65">
    <w:name w:val="65"/>
    <w:basedOn w:val="TableNormal"/>
    <w:tblPr>
      <w:tblStyleRowBandSize w:val="1"/>
      <w:tblStyleColBandSize w:val="1"/>
      <w:tblCellMar>
        <w:left w:w="115" w:type="dxa"/>
        <w:right w:w="115" w:type="dxa"/>
      </w:tblCellMar>
    </w:tblPr>
  </w:style>
  <w:style w:type="table" w:customStyle="1" w:styleId="64">
    <w:name w:val="64"/>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071DE5"/>
    <w:rPr>
      <w:color w:val="605E5C"/>
      <w:shd w:val="clear" w:color="auto" w:fill="E1DFDD"/>
    </w:rPr>
  </w:style>
  <w:style w:type="table" w:customStyle="1" w:styleId="63">
    <w:name w:val="63"/>
    <w:basedOn w:val="TableNormal"/>
    <w:tblPr>
      <w:tblStyleRowBandSize w:val="1"/>
      <w:tblStyleColBandSize w:val="1"/>
      <w:tblCellMar>
        <w:top w:w="15" w:type="dxa"/>
        <w:left w:w="115" w:type="dxa"/>
        <w:bottom w:w="15" w:type="dxa"/>
        <w:right w:w="115" w:type="dxa"/>
      </w:tblCellMar>
    </w:tblPr>
  </w:style>
  <w:style w:type="table" w:customStyle="1" w:styleId="62">
    <w:name w:val="62"/>
    <w:basedOn w:val="TableNormal"/>
    <w:tblPr>
      <w:tblStyleRowBandSize w:val="1"/>
      <w:tblStyleColBandSize w:val="1"/>
      <w:tblCellMar>
        <w:top w:w="15" w:type="dxa"/>
        <w:left w:w="115" w:type="dxa"/>
        <w:bottom w:w="15" w:type="dxa"/>
        <w:right w:w="115" w:type="dxa"/>
      </w:tblCellMar>
    </w:tblPr>
  </w:style>
  <w:style w:type="table" w:customStyle="1" w:styleId="61">
    <w:name w:val="61"/>
    <w:basedOn w:val="TableNormal"/>
    <w:tblPr>
      <w:tblStyleRowBandSize w:val="1"/>
      <w:tblStyleColBandSize w:val="1"/>
      <w:tblCellMar>
        <w:top w:w="15" w:type="dxa"/>
        <w:left w:w="115" w:type="dxa"/>
        <w:bottom w:w="15" w:type="dxa"/>
        <w:right w:w="115" w:type="dxa"/>
      </w:tblCellMar>
    </w:tblPr>
  </w:style>
  <w:style w:type="table" w:customStyle="1" w:styleId="60">
    <w:name w:val="60"/>
    <w:basedOn w:val="TableNormal"/>
    <w:tblPr>
      <w:tblStyleRowBandSize w:val="1"/>
      <w:tblStyleColBandSize w:val="1"/>
      <w:tblCellMar>
        <w:top w:w="15" w:type="dxa"/>
        <w:left w:w="115" w:type="dxa"/>
        <w:bottom w:w="15" w:type="dxa"/>
        <w:right w:w="115" w:type="dxa"/>
      </w:tblCellMar>
    </w:tblPr>
  </w:style>
  <w:style w:type="table" w:customStyle="1" w:styleId="59">
    <w:name w:val="59"/>
    <w:basedOn w:val="TableNormal"/>
    <w:tblPr>
      <w:tblStyleRowBandSize w:val="1"/>
      <w:tblStyleColBandSize w:val="1"/>
      <w:tblCellMar>
        <w:top w:w="15" w:type="dxa"/>
        <w:left w:w="115" w:type="dxa"/>
        <w:bottom w:w="15" w:type="dxa"/>
        <w:right w:w="115" w:type="dxa"/>
      </w:tblCellMar>
    </w:tblPr>
  </w:style>
  <w:style w:type="table" w:customStyle="1" w:styleId="58">
    <w:name w:val="58"/>
    <w:basedOn w:val="TableNormal"/>
    <w:tblPr>
      <w:tblStyleRowBandSize w:val="1"/>
      <w:tblStyleColBandSize w:val="1"/>
      <w:tblCellMar>
        <w:top w:w="15" w:type="dxa"/>
        <w:left w:w="115" w:type="dxa"/>
        <w:bottom w:w="15" w:type="dxa"/>
        <w:right w:w="115" w:type="dxa"/>
      </w:tblCellMar>
    </w:tblPr>
  </w:style>
  <w:style w:type="table" w:customStyle="1" w:styleId="57">
    <w:name w:val="57"/>
    <w:basedOn w:val="TableNormal"/>
    <w:tblPr>
      <w:tblStyleRowBandSize w:val="1"/>
      <w:tblStyleColBandSize w:val="1"/>
      <w:tblCellMar>
        <w:top w:w="15" w:type="dxa"/>
        <w:left w:w="115" w:type="dxa"/>
        <w:bottom w:w="15" w:type="dxa"/>
        <w:right w:w="115" w:type="dxa"/>
      </w:tblCellMar>
    </w:tblPr>
  </w:style>
  <w:style w:type="table" w:customStyle="1" w:styleId="56">
    <w:name w:val="56"/>
    <w:basedOn w:val="TableNormal"/>
    <w:tblPr>
      <w:tblStyleRowBandSize w:val="1"/>
      <w:tblStyleColBandSize w:val="1"/>
      <w:tblCellMar>
        <w:top w:w="15" w:type="dxa"/>
        <w:left w:w="115" w:type="dxa"/>
        <w:bottom w:w="15" w:type="dxa"/>
        <w:right w:w="115" w:type="dxa"/>
      </w:tblCellMar>
    </w:tblPr>
  </w:style>
  <w:style w:type="table" w:customStyle="1" w:styleId="55">
    <w:name w:val="55"/>
    <w:basedOn w:val="TableNormal"/>
    <w:tblPr>
      <w:tblStyleRowBandSize w:val="1"/>
      <w:tblStyleColBandSize w:val="1"/>
      <w:tblCellMar>
        <w:top w:w="15" w:type="dxa"/>
        <w:left w:w="115" w:type="dxa"/>
        <w:bottom w:w="15" w:type="dxa"/>
        <w:right w:w="115" w:type="dxa"/>
      </w:tblCellMar>
    </w:tblPr>
  </w:style>
  <w:style w:type="table" w:customStyle="1" w:styleId="54">
    <w:name w:val="54"/>
    <w:basedOn w:val="TableNormal"/>
    <w:tblPr>
      <w:tblStyleRowBandSize w:val="1"/>
      <w:tblStyleColBandSize w:val="1"/>
      <w:tblCellMar>
        <w:top w:w="15" w:type="dxa"/>
        <w:left w:w="115" w:type="dxa"/>
        <w:bottom w:w="15" w:type="dxa"/>
        <w:right w:w="115" w:type="dxa"/>
      </w:tblCellMar>
    </w:tblPr>
  </w:style>
  <w:style w:type="table" w:customStyle="1" w:styleId="53">
    <w:name w:val="53"/>
    <w:basedOn w:val="TableNormal"/>
    <w:tblPr>
      <w:tblStyleRowBandSize w:val="1"/>
      <w:tblStyleColBandSize w:val="1"/>
      <w:tblCellMar>
        <w:top w:w="15" w:type="dxa"/>
        <w:left w:w="115" w:type="dxa"/>
        <w:bottom w:w="15" w:type="dxa"/>
        <w:right w:w="115" w:type="dxa"/>
      </w:tblCellMar>
    </w:tblPr>
  </w:style>
  <w:style w:type="table" w:customStyle="1" w:styleId="52">
    <w:name w:val="52"/>
    <w:basedOn w:val="TableNormal"/>
    <w:tblPr>
      <w:tblStyleRowBandSize w:val="1"/>
      <w:tblStyleColBandSize w:val="1"/>
      <w:tblCellMar>
        <w:top w:w="15" w:type="dxa"/>
        <w:left w:w="115" w:type="dxa"/>
        <w:bottom w:w="15" w:type="dxa"/>
        <w:right w:w="115" w:type="dxa"/>
      </w:tblCellMar>
    </w:tblPr>
  </w:style>
  <w:style w:type="table" w:customStyle="1" w:styleId="51">
    <w:name w:val="51"/>
    <w:basedOn w:val="TableNormal"/>
    <w:tblPr>
      <w:tblStyleRowBandSize w:val="1"/>
      <w:tblStyleColBandSize w:val="1"/>
      <w:tblCellMar>
        <w:top w:w="15" w:type="dxa"/>
        <w:left w:w="115" w:type="dxa"/>
        <w:bottom w:w="15" w:type="dxa"/>
        <w:right w:w="115" w:type="dxa"/>
      </w:tblCellMar>
    </w:tblPr>
  </w:style>
  <w:style w:type="table" w:customStyle="1" w:styleId="50">
    <w:name w:val="50"/>
    <w:basedOn w:val="TableNormal"/>
    <w:tblPr>
      <w:tblStyleRowBandSize w:val="1"/>
      <w:tblStyleColBandSize w:val="1"/>
      <w:tblCellMar>
        <w:top w:w="15" w:type="dxa"/>
        <w:left w:w="115" w:type="dxa"/>
        <w:bottom w:w="15" w:type="dxa"/>
        <w:right w:w="115" w:type="dxa"/>
      </w:tblCellMar>
    </w:tblPr>
  </w:style>
  <w:style w:type="table" w:customStyle="1" w:styleId="49">
    <w:name w:val="49"/>
    <w:basedOn w:val="TableNormal"/>
    <w:tblPr>
      <w:tblStyleRowBandSize w:val="1"/>
      <w:tblStyleColBandSize w:val="1"/>
      <w:tblCellMar>
        <w:top w:w="15" w:type="dxa"/>
        <w:left w:w="115" w:type="dxa"/>
        <w:bottom w:w="15" w:type="dxa"/>
        <w:right w:w="115" w:type="dxa"/>
      </w:tblCellMar>
    </w:tblPr>
  </w:style>
  <w:style w:type="table" w:customStyle="1" w:styleId="48">
    <w:name w:val="48"/>
    <w:basedOn w:val="TableNormal"/>
    <w:tblPr>
      <w:tblStyleRowBandSize w:val="1"/>
      <w:tblStyleColBandSize w:val="1"/>
      <w:tblCellMar>
        <w:top w:w="15" w:type="dxa"/>
        <w:left w:w="115" w:type="dxa"/>
        <w:bottom w:w="15" w:type="dxa"/>
        <w:right w:w="115" w:type="dxa"/>
      </w:tblCellMar>
    </w:tblPr>
  </w:style>
  <w:style w:type="table" w:customStyle="1" w:styleId="47">
    <w:name w:val="47"/>
    <w:basedOn w:val="TableNormal"/>
    <w:tblPr>
      <w:tblStyleRowBandSize w:val="1"/>
      <w:tblStyleColBandSize w:val="1"/>
      <w:tblCellMar>
        <w:top w:w="15" w:type="dxa"/>
        <w:left w:w="115" w:type="dxa"/>
        <w:bottom w:w="15" w:type="dxa"/>
        <w:right w:w="115" w:type="dxa"/>
      </w:tblCellMar>
    </w:tblPr>
  </w:style>
  <w:style w:type="table" w:customStyle="1" w:styleId="46">
    <w:name w:val="46"/>
    <w:basedOn w:val="TableNormal"/>
    <w:tblPr>
      <w:tblStyleRowBandSize w:val="1"/>
      <w:tblStyleColBandSize w:val="1"/>
      <w:tblCellMar>
        <w:top w:w="15" w:type="dxa"/>
        <w:left w:w="115" w:type="dxa"/>
        <w:bottom w:w="15" w:type="dxa"/>
        <w:right w:w="115" w:type="dxa"/>
      </w:tblCellMar>
    </w:tblPr>
  </w:style>
  <w:style w:type="table" w:customStyle="1" w:styleId="45">
    <w:name w:val="45"/>
    <w:basedOn w:val="TableNormal"/>
    <w:tblPr>
      <w:tblStyleRowBandSize w:val="1"/>
      <w:tblStyleColBandSize w:val="1"/>
      <w:tblCellMar>
        <w:top w:w="15" w:type="dxa"/>
        <w:left w:w="115" w:type="dxa"/>
        <w:bottom w:w="15" w:type="dxa"/>
        <w:right w:w="115" w:type="dxa"/>
      </w:tblCellMar>
    </w:tblPr>
  </w:style>
  <w:style w:type="table" w:customStyle="1" w:styleId="44">
    <w:name w:val="44"/>
    <w:basedOn w:val="TableNormal"/>
    <w:tblPr>
      <w:tblStyleRowBandSize w:val="1"/>
      <w:tblStyleColBandSize w:val="1"/>
      <w:tblCellMar>
        <w:top w:w="15" w:type="dxa"/>
        <w:left w:w="115" w:type="dxa"/>
        <w:bottom w:w="15" w:type="dxa"/>
        <w:right w:w="115" w:type="dxa"/>
      </w:tblCellMar>
    </w:tblPr>
  </w:style>
  <w:style w:type="table" w:customStyle="1" w:styleId="43">
    <w:name w:val="43"/>
    <w:basedOn w:val="TableNormal"/>
    <w:tblPr>
      <w:tblStyleRowBandSize w:val="1"/>
      <w:tblStyleColBandSize w:val="1"/>
      <w:tblCellMar>
        <w:top w:w="15" w:type="dxa"/>
        <w:left w:w="115" w:type="dxa"/>
        <w:bottom w:w="15" w:type="dxa"/>
        <w:right w:w="115" w:type="dxa"/>
      </w:tblCellMar>
    </w:tblPr>
  </w:style>
  <w:style w:type="table" w:customStyle="1" w:styleId="42">
    <w:name w:val="42"/>
    <w:basedOn w:val="TableNormal"/>
    <w:tblPr>
      <w:tblStyleRowBandSize w:val="1"/>
      <w:tblStyleColBandSize w:val="1"/>
      <w:tblCellMar>
        <w:top w:w="15" w:type="dxa"/>
        <w:left w:w="115" w:type="dxa"/>
        <w:bottom w:w="15" w:type="dxa"/>
        <w:right w:w="115" w:type="dxa"/>
      </w:tblCellMar>
    </w:tblPr>
  </w:style>
  <w:style w:type="table" w:customStyle="1" w:styleId="41">
    <w:name w:val="41"/>
    <w:basedOn w:val="TableNormal"/>
    <w:tblPr>
      <w:tblStyleRowBandSize w:val="1"/>
      <w:tblStyleColBandSize w:val="1"/>
      <w:tblCellMar>
        <w:top w:w="15" w:type="dxa"/>
        <w:left w:w="115" w:type="dxa"/>
        <w:bottom w:w="15" w:type="dxa"/>
        <w:right w:w="115" w:type="dxa"/>
      </w:tblCellMar>
    </w:tblPr>
  </w:style>
  <w:style w:type="table" w:customStyle="1" w:styleId="40">
    <w:name w:val="40"/>
    <w:basedOn w:val="TableNormal"/>
    <w:tblPr>
      <w:tblStyleRowBandSize w:val="1"/>
      <w:tblStyleColBandSize w:val="1"/>
      <w:tblCellMar>
        <w:top w:w="15" w:type="dxa"/>
        <w:left w:w="115" w:type="dxa"/>
        <w:bottom w:w="15" w:type="dxa"/>
        <w:right w:w="115" w:type="dxa"/>
      </w:tblCellMar>
    </w:tblPr>
  </w:style>
  <w:style w:type="table" w:customStyle="1" w:styleId="39">
    <w:name w:val="39"/>
    <w:basedOn w:val="TableNormal"/>
    <w:tblPr>
      <w:tblStyleRowBandSize w:val="1"/>
      <w:tblStyleColBandSize w:val="1"/>
      <w:tblCellMar>
        <w:top w:w="15" w:type="dxa"/>
        <w:left w:w="115" w:type="dxa"/>
        <w:bottom w:w="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top w:w="15" w:type="dxa"/>
        <w:left w:w="115" w:type="dxa"/>
        <w:bottom w:w="15" w:type="dxa"/>
        <w:right w:w="115" w:type="dxa"/>
      </w:tblCellMar>
    </w:tblPr>
  </w:style>
  <w:style w:type="table" w:customStyle="1" w:styleId="36">
    <w:name w:val="36"/>
    <w:basedOn w:val="TableNormal"/>
    <w:tblPr>
      <w:tblStyleRowBandSize w:val="1"/>
      <w:tblStyleColBandSize w:val="1"/>
      <w:tblCellMar>
        <w:top w:w="15" w:type="dxa"/>
        <w:left w:w="115" w:type="dxa"/>
        <w:bottom w:w="15" w:type="dxa"/>
        <w:right w:w="115" w:type="dxa"/>
      </w:tblCellMar>
    </w:tblPr>
  </w:style>
  <w:style w:type="table" w:customStyle="1" w:styleId="35">
    <w:name w:val="35"/>
    <w:basedOn w:val="TableNormal"/>
    <w:tblPr>
      <w:tblStyleRowBandSize w:val="1"/>
      <w:tblStyleColBandSize w:val="1"/>
      <w:tblCellMar>
        <w:top w:w="15" w:type="dxa"/>
        <w:left w:w="115" w:type="dxa"/>
        <w:bottom w:w="15" w:type="dxa"/>
        <w:right w:w="115" w:type="dxa"/>
      </w:tblCellMar>
    </w:tblPr>
  </w:style>
  <w:style w:type="table" w:customStyle="1" w:styleId="34">
    <w:name w:val="34"/>
    <w:basedOn w:val="TableNormal"/>
    <w:tblPr>
      <w:tblStyleRowBandSize w:val="1"/>
      <w:tblStyleColBandSize w:val="1"/>
      <w:tblCellMar>
        <w:top w:w="15" w:type="dxa"/>
        <w:left w:w="115" w:type="dxa"/>
        <w:bottom w:w="15" w:type="dxa"/>
        <w:right w:w="115" w:type="dxa"/>
      </w:tblCellMar>
    </w:tblPr>
  </w:style>
  <w:style w:type="table" w:customStyle="1" w:styleId="33">
    <w:name w:val="33"/>
    <w:basedOn w:val="TableNormal"/>
    <w:tblPr>
      <w:tblStyleRowBandSize w:val="1"/>
      <w:tblStyleColBandSize w:val="1"/>
      <w:tblCellMar>
        <w:top w:w="15" w:type="dxa"/>
        <w:left w:w="115" w:type="dxa"/>
        <w:bottom w:w="15" w:type="dxa"/>
        <w:right w:w="115" w:type="dxa"/>
      </w:tblCellMar>
    </w:tblPr>
  </w:style>
  <w:style w:type="table" w:customStyle="1" w:styleId="32">
    <w:name w:val="32"/>
    <w:basedOn w:val="TableNormal"/>
    <w:tblPr>
      <w:tblStyleRowBandSize w:val="1"/>
      <w:tblStyleColBandSize w:val="1"/>
      <w:tblCellMar>
        <w:top w:w="15" w:type="dxa"/>
        <w:left w:w="115" w:type="dxa"/>
        <w:bottom w:w="15" w:type="dxa"/>
        <w:right w:w="115" w:type="dxa"/>
      </w:tblCellMar>
    </w:tblPr>
  </w:style>
  <w:style w:type="table" w:customStyle="1" w:styleId="31">
    <w:name w:val="31"/>
    <w:basedOn w:val="TableNormal"/>
    <w:tblPr>
      <w:tblStyleRowBandSize w:val="1"/>
      <w:tblStyleColBandSize w:val="1"/>
      <w:tblCellMar>
        <w:top w:w="15" w:type="dxa"/>
        <w:left w:w="115" w:type="dxa"/>
        <w:bottom w:w="15" w:type="dxa"/>
        <w:right w:w="115" w:type="dxa"/>
      </w:tblCellMar>
    </w:tblPr>
  </w:style>
  <w:style w:type="table" w:customStyle="1" w:styleId="30">
    <w:name w:val="30"/>
    <w:basedOn w:val="TableNormal"/>
    <w:tblPr>
      <w:tblStyleRowBandSize w:val="1"/>
      <w:tblStyleColBandSize w:val="1"/>
      <w:tblCellMar>
        <w:top w:w="15" w:type="dxa"/>
        <w:left w:w="115" w:type="dxa"/>
        <w:bottom w:w="15" w:type="dxa"/>
        <w:right w:w="115" w:type="dxa"/>
      </w:tblCellMar>
    </w:tblPr>
  </w:style>
  <w:style w:type="table" w:customStyle="1" w:styleId="29">
    <w:name w:val="29"/>
    <w:basedOn w:val="TableNormal"/>
    <w:tblPr>
      <w:tblStyleRowBandSize w:val="1"/>
      <w:tblStyleColBandSize w:val="1"/>
      <w:tblCellMar>
        <w:top w:w="15" w:type="dxa"/>
        <w:left w:w="115" w:type="dxa"/>
        <w:bottom w:w="15" w:type="dxa"/>
        <w:right w:w="115" w:type="dxa"/>
      </w:tblCellMar>
    </w:tblPr>
  </w:style>
  <w:style w:type="table" w:customStyle="1" w:styleId="28">
    <w:name w:val="28"/>
    <w:basedOn w:val="TableNormal"/>
    <w:tblPr>
      <w:tblStyleRowBandSize w:val="1"/>
      <w:tblStyleColBandSize w:val="1"/>
      <w:tblCellMar>
        <w:top w:w="15" w:type="dxa"/>
        <w:left w:w="115" w:type="dxa"/>
        <w:bottom w:w="15" w:type="dxa"/>
        <w:right w:w="115" w:type="dxa"/>
      </w:tblCellMar>
    </w:tblPr>
  </w:style>
  <w:style w:type="table" w:customStyle="1" w:styleId="27">
    <w:name w:val="27"/>
    <w:basedOn w:val="TableNormal"/>
    <w:tblPr>
      <w:tblStyleRowBandSize w:val="1"/>
      <w:tblStyleColBandSize w:val="1"/>
      <w:tblCellMar>
        <w:top w:w="15" w:type="dxa"/>
        <w:left w:w="115" w:type="dxa"/>
        <w:bottom w:w="15" w:type="dxa"/>
        <w:right w:w="115" w:type="dxa"/>
      </w:tblCellMar>
    </w:tblPr>
  </w:style>
  <w:style w:type="table" w:customStyle="1" w:styleId="26">
    <w:name w:val="26"/>
    <w:basedOn w:val="TableNormal"/>
    <w:tblPr>
      <w:tblStyleRowBandSize w:val="1"/>
      <w:tblStyleColBandSize w:val="1"/>
      <w:tblCellMar>
        <w:top w:w="15" w:type="dxa"/>
        <w:left w:w="115" w:type="dxa"/>
        <w:bottom w:w="15" w:type="dxa"/>
        <w:right w:w="115" w:type="dxa"/>
      </w:tblCellMar>
    </w:tblPr>
  </w:style>
  <w:style w:type="table" w:customStyle="1" w:styleId="25">
    <w:name w:val="25"/>
    <w:basedOn w:val="TableNormal"/>
    <w:tblPr>
      <w:tblStyleRowBandSize w:val="1"/>
      <w:tblStyleColBandSize w:val="1"/>
      <w:tblCellMar>
        <w:top w:w="15" w:type="dxa"/>
        <w:left w:w="115" w:type="dxa"/>
        <w:bottom w:w="15" w:type="dxa"/>
        <w:right w:w="115" w:type="dxa"/>
      </w:tblCellMar>
    </w:tblPr>
  </w:style>
  <w:style w:type="table" w:customStyle="1" w:styleId="24">
    <w:name w:val="24"/>
    <w:basedOn w:val="TableNormal"/>
    <w:tblPr>
      <w:tblStyleRowBandSize w:val="1"/>
      <w:tblStyleColBandSize w:val="1"/>
      <w:tblCellMar>
        <w:top w:w="15" w:type="dxa"/>
        <w:left w:w="115" w:type="dxa"/>
        <w:bottom w:w="15" w:type="dxa"/>
        <w:right w:w="115" w:type="dxa"/>
      </w:tblCellMar>
    </w:tblPr>
  </w:style>
  <w:style w:type="table" w:customStyle="1" w:styleId="23">
    <w:name w:val="23"/>
    <w:basedOn w:val="TableNormal"/>
    <w:tblPr>
      <w:tblStyleRowBandSize w:val="1"/>
      <w:tblStyleColBandSize w:val="1"/>
      <w:tblCellMar>
        <w:top w:w="15" w:type="dxa"/>
        <w:left w:w="115" w:type="dxa"/>
        <w:bottom w:w="15" w:type="dxa"/>
        <w:right w:w="115" w:type="dxa"/>
      </w:tblCellMar>
    </w:tblPr>
  </w:style>
  <w:style w:type="table" w:customStyle="1" w:styleId="22">
    <w:name w:val="22"/>
    <w:basedOn w:val="TableNormal"/>
    <w:tblPr>
      <w:tblStyleRowBandSize w:val="1"/>
      <w:tblStyleColBandSize w:val="1"/>
      <w:tblCellMar>
        <w:top w:w="15" w:type="dxa"/>
        <w:left w:w="115" w:type="dxa"/>
        <w:bottom w:w="15" w:type="dxa"/>
        <w:right w:w="115" w:type="dxa"/>
      </w:tblCellMar>
    </w:tblPr>
  </w:style>
  <w:style w:type="table" w:customStyle="1" w:styleId="21">
    <w:name w:val="21"/>
    <w:basedOn w:val="TableNormal"/>
    <w:tblPr>
      <w:tblStyleRowBandSize w:val="1"/>
      <w:tblStyleColBandSize w:val="1"/>
      <w:tblCellMar>
        <w:top w:w="15" w:type="dxa"/>
        <w:left w:w="115" w:type="dxa"/>
        <w:bottom w:w="15" w:type="dxa"/>
        <w:right w:w="115" w:type="dxa"/>
      </w:tblCellMar>
    </w:tblPr>
  </w:style>
  <w:style w:type="table" w:customStyle="1" w:styleId="20">
    <w:name w:val="20"/>
    <w:basedOn w:val="TableNormal"/>
    <w:tblPr>
      <w:tblStyleRowBandSize w:val="1"/>
      <w:tblStyleColBandSize w:val="1"/>
      <w:tblCellMar>
        <w:top w:w="15" w:type="dxa"/>
        <w:left w:w="115" w:type="dxa"/>
        <w:bottom w:w="15" w:type="dxa"/>
        <w:right w:w="115" w:type="dxa"/>
      </w:tblCellMar>
    </w:tblPr>
  </w:style>
  <w:style w:type="table" w:customStyle="1" w:styleId="19">
    <w:name w:val="19"/>
    <w:basedOn w:val="TableNormal"/>
    <w:tblPr>
      <w:tblStyleRowBandSize w:val="1"/>
      <w:tblStyleColBandSize w:val="1"/>
      <w:tblCellMar>
        <w:top w:w="15" w:type="dxa"/>
        <w:left w:w="115" w:type="dxa"/>
        <w:bottom w:w="15" w:type="dxa"/>
        <w:right w:w="115" w:type="dxa"/>
      </w:tblCellMar>
    </w:tblPr>
  </w:style>
  <w:style w:type="table" w:customStyle="1" w:styleId="18">
    <w:name w:val="18"/>
    <w:basedOn w:val="TableNormal"/>
    <w:tblPr>
      <w:tblStyleRowBandSize w:val="1"/>
      <w:tblStyleColBandSize w:val="1"/>
      <w:tblCellMar>
        <w:top w:w="15" w:type="dxa"/>
        <w:left w:w="115" w:type="dxa"/>
        <w:bottom w:w="15" w:type="dxa"/>
        <w:right w:w="115" w:type="dxa"/>
      </w:tblCellMar>
    </w:tblPr>
  </w:style>
  <w:style w:type="table" w:customStyle="1" w:styleId="17">
    <w:name w:val="17"/>
    <w:basedOn w:val="TableNormal"/>
    <w:tblPr>
      <w:tblStyleRowBandSize w:val="1"/>
      <w:tblStyleColBandSize w:val="1"/>
      <w:tblCellMar>
        <w:top w:w="15" w:type="dxa"/>
        <w:left w:w="115" w:type="dxa"/>
        <w:bottom w:w="15" w:type="dxa"/>
        <w:right w:w="115" w:type="dxa"/>
      </w:tblCellMar>
    </w:tblPr>
  </w:style>
  <w:style w:type="table" w:customStyle="1" w:styleId="16">
    <w:name w:val="16"/>
    <w:basedOn w:val="TableNormal"/>
    <w:tblPr>
      <w:tblStyleRowBandSize w:val="1"/>
      <w:tblStyleColBandSize w:val="1"/>
      <w:tblCellMar>
        <w:top w:w="15" w:type="dxa"/>
        <w:left w:w="115" w:type="dxa"/>
        <w:bottom w:w="15" w:type="dxa"/>
        <w:right w:w="115" w:type="dxa"/>
      </w:tblCellMar>
    </w:tblPr>
  </w:style>
  <w:style w:type="table" w:customStyle="1" w:styleId="15">
    <w:name w:val="15"/>
    <w:basedOn w:val="TableNormal"/>
    <w:tblPr>
      <w:tblStyleRowBandSize w:val="1"/>
      <w:tblStyleColBandSize w:val="1"/>
      <w:tblCellMar>
        <w:top w:w="15" w:type="dxa"/>
        <w:left w:w="115" w:type="dxa"/>
        <w:bottom w:w="15" w:type="dxa"/>
        <w:right w:w="115" w:type="dxa"/>
      </w:tblCellMar>
    </w:tblPr>
  </w:style>
  <w:style w:type="table" w:customStyle="1" w:styleId="14">
    <w:name w:val="14"/>
    <w:basedOn w:val="TableNormal"/>
    <w:tblPr>
      <w:tblStyleRowBandSize w:val="1"/>
      <w:tblStyleColBandSize w:val="1"/>
      <w:tblCellMar>
        <w:top w:w="15" w:type="dxa"/>
        <w:left w:w="115" w:type="dxa"/>
        <w:bottom w:w="15" w:type="dxa"/>
        <w:right w:w="115" w:type="dxa"/>
      </w:tblCellMar>
    </w:tblPr>
  </w:style>
  <w:style w:type="table" w:customStyle="1" w:styleId="13">
    <w:name w:val="13"/>
    <w:basedOn w:val="TableNormal"/>
    <w:tblPr>
      <w:tblStyleRowBandSize w:val="1"/>
      <w:tblStyleColBandSize w:val="1"/>
      <w:tblCellMar>
        <w:top w:w="15" w:type="dxa"/>
        <w:left w:w="115" w:type="dxa"/>
        <w:bottom w:w="15" w:type="dxa"/>
        <w:right w:w="115" w:type="dxa"/>
      </w:tblCellMar>
    </w:tblPr>
  </w:style>
  <w:style w:type="table" w:customStyle="1" w:styleId="12">
    <w:name w:val="12"/>
    <w:basedOn w:val="TableNormal"/>
    <w:tblPr>
      <w:tblStyleRowBandSize w:val="1"/>
      <w:tblStyleColBandSize w:val="1"/>
      <w:tblCellMar>
        <w:top w:w="15" w:type="dxa"/>
        <w:left w:w="115" w:type="dxa"/>
        <w:bottom w:w="15" w:type="dxa"/>
        <w:right w:w="115" w:type="dxa"/>
      </w:tblCellMar>
    </w:tblPr>
  </w:style>
  <w:style w:type="table" w:customStyle="1" w:styleId="11">
    <w:name w:val="11"/>
    <w:basedOn w:val="TableNormal"/>
    <w:tblPr>
      <w:tblStyleRowBandSize w:val="1"/>
      <w:tblStyleColBandSize w:val="1"/>
      <w:tblCellMar>
        <w:top w:w="15" w:type="dxa"/>
        <w:left w:w="115" w:type="dxa"/>
        <w:bottom w:w="15" w:type="dxa"/>
        <w:right w:w="115" w:type="dxa"/>
      </w:tblCellMar>
    </w:tblPr>
  </w:style>
  <w:style w:type="table" w:customStyle="1" w:styleId="10">
    <w:name w:val="10"/>
    <w:basedOn w:val="TableNormal"/>
    <w:tblPr>
      <w:tblStyleRowBandSize w:val="1"/>
      <w:tblStyleColBandSize w:val="1"/>
      <w:tblCellMar>
        <w:top w:w="15" w:type="dxa"/>
        <w:left w:w="115" w:type="dxa"/>
        <w:bottom w:w="15" w:type="dxa"/>
        <w:right w:w="115" w:type="dxa"/>
      </w:tblCellMar>
    </w:tblPr>
  </w:style>
  <w:style w:type="table" w:customStyle="1" w:styleId="9">
    <w:name w:val="9"/>
    <w:basedOn w:val="TableNormal"/>
    <w:tblPr>
      <w:tblStyleRowBandSize w:val="1"/>
      <w:tblStyleColBandSize w:val="1"/>
      <w:tblCellMar>
        <w:top w:w="15" w:type="dxa"/>
        <w:left w:w="115" w:type="dxa"/>
        <w:bottom w:w="15" w:type="dxa"/>
        <w:right w:w="115" w:type="dxa"/>
      </w:tblCellMar>
    </w:tblPr>
  </w:style>
  <w:style w:type="table" w:customStyle="1" w:styleId="8">
    <w:name w:val="8"/>
    <w:basedOn w:val="TableNormal"/>
    <w:tblPr>
      <w:tblStyleRowBandSize w:val="1"/>
      <w:tblStyleColBandSize w:val="1"/>
      <w:tblCellMar>
        <w:top w:w="15" w:type="dxa"/>
        <w:left w:w="115" w:type="dxa"/>
        <w:bottom w:w="15" w:type="dxa"/>
        <w:right w:w="115" w:type="dxa"/>
      </w:tblCellMar>
    </w:tblPr>
  </w:style>
  <w:style w:type="table" w:customStyle="1" w:styleId="7">
    <w:name w:val="7"/>
    <w:basedOn w:val="TableNormal"/>
    <w:tblPr>
      <w:tblStyleRowBandSize w:val="1"/>
      <w:tblStyleColBandSize w:val="1"/>
      <w:tblCellMar>
        <w:top w:w="15" w:type="dxa"/>
        <w:left w:w="115" w:type="dxa"/>
        <w:bottom w:w="15" w:type="dxa"/>
        <w:right w:w="115" w:type="dxa"/>
      </w:tblCellMar>
    </w:tblPr>
  </w:style>
  <w:style w:type="table" w:customStyle="1" w:styleId="6">
    <w:name w:val="6"/>
    <w:basedOn w:val="TableNormal"/>
    <w:tblPr>
      <w:tblStyleRowBandSize w:val="1"/>
      <w:tblStyleColBandSize w:val="1"/>
      <w:tblCellMar>
        <w:top w:w="15" w:type="dxa"/>
        <w:left w:w="115" w:type="dxa"/>
        <w:bottom w:w="15" w:type="dxa"/>
        <w:right w:w="115" w:type="dxa"/>
      </w:tblCellMar>
    </w:tblPr>
  </w:style>
  <w:style w:type="table" w:customStyle="1" w:styleId="5">
    <w:name w:val="5"/>
    <w:basedOn w:val="TableNormal"/>
    <w:tblPr>
      <w:tblStyleRowBandSize w:val="1"/>
      <w:tblStyleColBandSize w:val="1"/>
      <w:tblCellMar>
        <w:top w:w="15" w:type="dxa"/>
        <w:left w:w="115" w:type="dxa"/>
        <w:bottom w:w="15" w:type="dxa"/>
        <w:right w:w="115" w:type="dxa"/>
      </w:tblCellMar>
    </w:tblPr>
  </w:style>
  <w:style w:type="table" w:customStyle="1" w:styleId="4">
    <w:name w:val="4"/>
    <w:basedOn w:val="TableNormal"/>
    <w:tblPr>
      <w:tblStyleRowBandSize w:val="1"/>
      <w:tblStyleColBandSize w:val="1"/>
      <w:tblCellMar>
        <w:top w:w="15" w:type="dxa"/>
        <w:left w:w="115" w:type="dxa"/>
        <w:bottom w:w="15" w:type="dxa"/>
        <w:right w:w="115" w:type="dxa"/>
      </w:tblCellMar>
    </w:tblPr>
  </w:style>
  <w:style w:type="table" w:customStyle="1" w:styleId="3">
    <w:name w:val="3"/>
    <w:basedOn w:val="TableNormal"/>
    <w:tblPr>
      <w:tblStyleRowBandSize w:val="1"/>
      <w:tblStyleColBandSize w:val="1"/>
      <w:tblCellMar>
        <w:top w:w="15" w:type="dxa"/>
        <w:left w:w="115" w:type="dxa"/>
        <w:bottom w:w="15" w:type="dxa"/>
        <w:right w:w="115" w:type="dxa"/>
      </w:tblCellMar>
    </w:tblPr>
  </w:style>
  <w:style w:type="table" w:customStyle="1" w:styleId="1">
    <w:name w:val="1"/>
    <w:basedOn w:val="TableNormal"/>
    <w:tblPr>
      <w:tblStyleRowBandSize w:val="1"/>
      <w:tblStyleColBandSize w:val="1"/>
      <w:tblCellMar>
        <w:top w:w="15" w:type="dxa"/>
        <w:left w:w="115" w:type="dxa"/>
        <w:bottom w:w="15" w:type="dxa"/>
        <w:right w:w="115" w:type="dxa"/>
      </w:tblCellMar>
    </w:tblPr>
  </w:style>
  <w:style w:type="table" w:customStyle="1" w:styleId="a">
    <w:basedOn w:val="TableNormal"/>
    <w:tblPr>
      <w:tblStyleRowBandSize w:val="1"/>
      <w:tblStyleColBandSize w:val="1"/>
      <w:tblCellMar>
        <w:top w:w="15" w:type="dxa"/>
        <w:left w:w="115" w:type="dxa"/>
        <w:bottom w:w="15" w:type="dxa"/>
        <w:right w:w="115" w:type="dxa"/>
      </w:tblCellMar>
    </w:tblPr>
  </w:style>
  <w:style w:type="table" w:customStyle="1" w:styleId="a0">
    <w:basedOn w:val="TableNormal"/>
    <w:tblPr>
      <w:tblStyleRowBandSize w:val="1"/>
      <w:tblStyleColBandSize w:val="1"/>
      <w:tblCellMar>
        <w:top w:w="15" w:type="dxa"/>
        <w:left w:w="115" w:type="dxa"/>
        <w:bottom w:w="15" w:type="dxa"/>
        <w:right w:w="115" w:type="dxa"/>
      </w:tblCellMar>
    </w:tblPr>
  </w:style>
  <w:style w:type="table" w:customStyle="1" w:styleId="a1">
    <w:basedOn w:val="TableNormal"/>
    <w:tblPr>
      <w:tblStyleRowBandSize w:val="1"/>
      <w:tblStyleColBandSize w:val="1"/>
      <w:tblCellMar>
        <w:top w:w="15" w:type="dxa"/>
        <w:left w:w="115" w:type="dxa"/>
        <w:bottom w:w="15" w:type="dxa"/>
        <w:right w:w="115" w:type="dxa"/>
      </w:tblCellMar>
    </w:tblPr>
  </w:style>
  <w:style w:type="table" w:customStyle="1" w:styleId="a2">
    <w:basedOn w:val="TableNormal"/>
    <w:tblPr>
      <w:tblStyleRowBandSize w:val="1"/>
      <w:tblStyleColBandSize w:val="1"/>
      <w:tblCellMar>
        <w:top w:w="15" w:type="dxa"/>
        <w:left w:w="115" w:type="dxa"/>
        <w:bottom w:w="15" w:type="dxa"/>
        <w:right w:w="115" w:type="dxa"/>
      </w:tblCellMar>
    </w:tblPr>
  </w:style>
  <w:style w:type="table" w:customStyle="1" w:styleId="a3">
    <w:basedOn w:val="TableNormal"/>
    <w:tblPr>
      <w:tblStyleRowBandSize w:val="1"/>
      <w:tblStyleColBandSize w:val="1"/>
      <w:tblCellMar>
        <w:top w:w="15" w:type="dxa"/>
        <w:left w:w="115" w:type="dxa"/>
        <w:bottom w:w="15" w:type="dxa"/>
        <w:right w:w="115" w:type="dxa"/>
      </w:tblCellMar>
    </w:tblPr>
  </w:style>
  <w:style w:type="table" w:customStyle="1" w:styleId="a4">
    <w:basedOn w:val="TableNormal"/>
    <w:tblPr>
      <w:tblStyleRowBandSize w:val="1"/>
      <w:tblStyleColBandSize w:val="1"/>
      <w:tblCellMar>
        <w:top w:w="15" w:type="dxa"/>
        <w:left w:w="115" w:type="dxa"/>
        <w:bottom w:w="15" w:type="dxa"/>
        <w:right w:w="115" w:type="dxa"/>
      </w:tblCellMar>
    </w:tblPr>
  </w:style>
  <w:style w:type="table" w:customStyle="1" w:styleId="a5">
    <w:basedOn w:val="TableNormal"/>
    <w:tblPr>
      <w:tblStyleRowBandSize w:val="1"/>
      <w:tblStyleColBandSize w:val="1"/>
      <w:tblCellMar>
        <w:top w:w="15" w:type="dxa"/>
        <w:left w:w="115" w:type="dxa"/>
        <w:bottom w:w="15" w:type="dxa"/>
        <w:right w:w="115" w:type="dxa"/>
      </w:tblCellMar>
    </w:tblPr>
  </w:style>
  <w:style w:type="table" w:customStyle="1" w:styleId="a6">
    <w:basedOn w:val="TableNormal"/>
    <w:tblPr>
      <w:tblStyleRowBandSize w:val="1"/>
      <w:tblStyleColBandSize w:val="1"/>
      <w:tblCellMar>
        <w:top w:w="15" w:type="dxa"/>
        <w:left w:w="115" w:type="dxa"/>
        <w:bottom w:w="15" w:type="dxa"/>
        <w:right w:w="115" w:type="dxa"/>
      </w:tblCellMar>
    </w:tblPr>
  </w:style>
  <w:style w:type="table" w:customStyle="1" w:styleId="a7">
    <w:basedOn w:val="TableNormal"/>
    <w:tblPr>
      <w:tblStyleRowBandSize w:val="1"/>
      <w:tblStyleColBandSize w:val="1"/>
      <w:tblCellMar>
        <w:top w:w="15" w:type="dxa"/>
        <w:left w:w="115" w:type="dxa"/>
        <w:bottom w:w="15" w:type="dxa"/>
        <w:right w:w="115" w:type="dxa"/>
      </w:tblCellMar>
    </w:tblPr>
  </w:style>
  <w:style w:type="table" w:customStyle="1" w:styleId="a8">
    <w:basedOn w:val="TableNormal"/>
    <w:tblPr>
      <w:tblStyleRowBandSize w:val="1"/>
      <w:tblStyleColBandSize w:val="1"/>
      <w:tblCellMar>
        <w:top w:w="15" w:type="dxa"/>
        <w:left w:w="115" w:type="dxa"/>
        <w:bottom w:w="15" w:type="dxa"/>
        <w:right w:w="115" w:type="dxa"/>
      </w:tblCellMar>
    </w:tblPr>
  </w:style>
  <w:style w:type="table" w:customStyle="1" w:styleId="a9">
    <w:basedOn w:val="TableNormal"/>
    <w:tblPr>
      <w:tblStyleRowBandSize w:val="1"/>
      <w:tblStyleColBandSize w:val="1"/>
      <w:tblCellMar>
        <w:top w:w="15" w:type="dxa"/>
        <w:left w:w="115" w:type="dxa"/>
        <w:bottom w:w="15" w:type="dxa"/>
        <w:right w:w="115" w:type="dxa"/>
      </w:tblCellMar>
    </w:tblPr>
  </w:style>
  <w:style w:type="table" w:customStyle="1" w:styleId="aa">
    <w:basedOn w:val="TableNormal"/>
    <w:tblPr>
      <w:tblStyleRowBandSize w:val="1"/>
      <w:tblStyleColBandSize w:val="1"/>
      <w:tblCellMar>
        <w:top w:w="15" w:type="dxa"/>
        <w:left w:w="115" w:type="dxa"/>
        <w:bottom w:w="15" w:type="dxa"/>
        <w:right w:w="115" w:type="dxa"/>
      </w:tblCellMar>
    </w:tblPr>
  </w:style>
  <w:style w:type="table" w:customStyle="1" w:styleId="ab">
    <w:basedOn w:val="TableNormal"/>
    <w:tblPr>
      <w:tblStyleRowBandSize w:val="1"/>
      <w:tblStyleColBandSize w:val="1"/>
      <w:tblCellMar>
        <w:top w:w="15" w:type="dxa"/>
        <w:left w:w="115" w:type="dxa"/>
        <w:bottom w:w="15" w:type="dxa"/>
        <w:right w:w="115" w:type="dxa"/>
      </w:tblCellMar>
    </w:tblPr>
  </w:style>
  <w:style w:type="table" w:customStyle="1" w:styleId="ac">
    <w:basedOn w:val="TableNormal"/>
    <w:tblPr>
      <w:tblStyleRowBandSize w:val="1"/>
      <w:tblStyleColBandSize w:val="1"/>
      <w:tblCellMar>
        <w:top w:w="15" w:type="dxa"/>
        <w:left w:w="115" w:type="dxa"/>
        <w:bottom w:w="15" w:type="dxa"/>
        <w:right w:w="115" w:type="dxa"/>
      </w:tblCellMar>
    </w:tblPr>
  </w:style>
  <w:style w:type="table" w:customStyle="1" w:styleId="ad">
    <w:basedOn w:val="TableNormal"/>
    <w:tblPr>
      <w:tblStyleRowBandSize w:val="1"/>
      <w:tblStyleColBandSize w:val="1"/>
      <w:tblCellMar>
        <w:top w:w="15" w:type="dxa"/>
        <w:left w:w="115" w:type="dxa"/>
        <w:bottom w:w="15" w:type="dxa"/>
        <w:right w:w="115" w:type="dxa"/>
      </w:tblCellMar>
    </w:tblPr>
  </w:style>
  <w:style w:type="table" w:customStyle="1" w:styleId="ae">
    <w:basedOn w:val="TableNormal"/>
    <w:tblPr>
      <w:tblStyleRowBandSize w:val="1"/>
      <w:tblStyleColBandSize w:val="1"/>
      <w:tblCellMar>
        <w:top w:w="15" w:type="dxa"/>
        <w:left w:w="115" w:type="dxa"/>
        <w:bottom w:w="15" w:type="dxa"/>
        <w:right w:w="115" w:type="dxa"/>
      </w:tblCellMar>
    </w:tblPr>
  </w:style>
  <w:style w:type="table" w:customStyle="1" w:styleId="af">
    <w:basedOn w:val="TableNormal"/>
    <w:tblPr>
      <w:tblStyleRowBandSize w:val="1"/>
      <w:tblStyleColBandSize w:val="1"/>
      <w:tblCellMar>
        <w:top w:w="15" w:type="dxa"/>
        <w:left w:w="115" w:type="dxa"/>
        <w:bottom w:w="15" w:type="dxa"/>
        <w:right w:w="115" w:type="dxa"/>
      </w:tblCellMar>
    </w:tblPr>
  </w:style>
  <w:style w:type="table" w:customStyle="1" w:styleId="af0">
    <w:basedOn w:val="TableNormal"/>
    <w:tblPr>
      <w:tblStyleRowBandSize w:val="1"/>
      <w:tblStyleColBandSize w:val="1"/>
      <w:tblCellMar>
        <w:top w:w="15" w:type="dxa"/>
        <w:left w:w="115" w:type="dxa"/>
        <w:bottom w:w="15" w:type="dxa"/>
        <w:right w:w="115" w:type="dxa"/>
      </w:tblCellMar>
    </w:tblPr>
  </w:style>
  <w:style w:type="table" w:customStyle="1" w:styleId="af1">
    <w:basedOn w:val="TableNormal"/>
    <w:tblPr>
      <w:tblStyleRowBandSize w:val="1"/>
      <w:tblStyleColBandSize w:val="1"/>
      <w:tblCellMar>
        <w:top w:w="15" w:type="dxa"/>
        <w:left w:w="115" w:type="dxa"/>
        <w:bottom w:w="15" w:type="dxa"/>
        <w:right w:w="115" w:type="dxa"/>
      </w:tblCellMar>
    </w:tblPr>
  </w:style>
  <w:style w:type="table" w:customStyle="1" w:styleId="af2">
    <w:basedOn w:val="TableNormal"/>
    <w:tblPr>
      <w:tblStyleRowBandSize w:val="1"/>
      <w:tblStyleColBandSize w:val="1"/>
      <w:tblCellMar>
        <w:top w:w="15" w:type="dxa"/>
        <w:left w:w="115" w:type="dxa"/>
        <w:bottom w:w="15" w:type="dxa"/>
        <w:right w:w="115" w:type="dxa"/>
      </w:tblCellMar>
    </w:tblPr>
  </w:style>
  <w:style w:type="table" w:customStyle="1" w:styleId="af3">
    <w:basedOn w:val="TableNormal"/>
    <w:tblPr>
      <w:tblStyleRowBandSize w:val="1"/>
      <w:tblStyleColBandSize w:val="1"/>
      <w:tblCellMar>
        <w:top w:w="15" w:type="dxa"/>
        <w:left w:w="115" w:type="dxa"/>
        <w:bottom w:w="15" w:type="dxa"/>
        <w:right w:w="115" w:type="dxa"/>
      </w:tblCellMar>
    </w:tblPr>
  </w:style>
  <w:style w:type="table" w:customStyle="1" w:styleId="af4">
    <w:basedOn w:val="TableNormal"/>
    <w:tblPr>
      <w:tblStyleRowBandSize w:val="1"/>
      <w:tblStyleColBandSize w:val="1"/>
      <w:tblCellMar>
        <w:top w:w="15" w:type="dxa"/>
        <w:left w:w="115" w:type="dxa"/>
        <w:bottom w:w="15" w:type="dxa"/>
        <w:right w:w="115" w:type="dxa"/>
      </w:tblCellMar>
    </w:tblPr>
  </w:style>
  <w:style w:type="table" w:customStyle="1" w:styleId="af5">
    <w:basedOn w:val="TableNormal"/>
    <w:tblPr>
      <w:tblStyleRowBandSize w:val="1"/>
      <w:tblStyleColBandSize w:val="1"/>
      <w:tblCellMar>
        <w:top w:w="15" w:type="dxa"/>
        <w:left w:w="115" w:type="dxa"/>
        <w:bottom w:w="15" w:type="dxa"/>
        <w:right w:w="115" w:type="dxa"/>
      </w:tblCellMar>
    </w:tblPr>
  </w:style>
  <w:style w:type="table" w:customStyle="1" w:styleId="af6">
    <w:basedOn w:val="TableNormal"/>
    <w:tblPr>
      <w:tblStyleRowBandSize w:val="1"/>
      <w:tblStyleColBandSize w:val="1"/>
      <w:tblCellMar>
        <w:top w:w="15" w:type="dxa"/>
        <w:left w:w="115" w:type="dxa"/>
        <w:bottom w:w="15" w:type="dxa"/>
        <w:right w:w="115" w:type="dxa"/>
      </w:tblCellMar>
    </w:tblPr>
  </w:style>
  <w:style w:type="table" w:customStyle="1" w:styleId="af7">
    <w:basedOn w:val="TableNormal"/>
    <w:tblPr>
      <w:tblStyleRowBandSize w:val="1"/>
      <w:tblStyleColBandSize w:val="1"/>
      <w:tblCellMar>
        <w:top w:w="15" w:type="dxa"/>
        <w:left w:w="115" w:type="dxa"/>
        <w:bottom w:w="15" w:type="dxa"/>
        <w:right w:w="115" w:type="dxa"/>
      </w:tblCellMar>
    </w:tblPr>
  </w:style>
  <w:style w:type="table" w:customStyle="1" w:styleId="af8">
    <w:basedOn w:val="TableNormal"/>
    <w:tblPr>
      <w:tblStyleRowBandSize w:val="1"/>
      <w:tblStyleColBandSize w:val="1"/>
      <w:tblCellMar>
        <w:top w:w="15" w:type="dxa"/>
        <w:left w:w="115" w:type="dxa"/>
        <w:bottom w:w="15" w:type="dxa"/>
        <w:right w:w="115" w:type="dxa"/>
      </w:tblCellMar>
    </w:tblPr>
  </w:style>
  <w:style w:type="table" w:customStyle="1" w:styleId="af9">
    <w:basedOn w:val="TableNormal"/>
    <w:tblPr>
      <w:tblStyleRowBandSize w:val="1"/>
      <w:tblStyleColBandSize w:val="1"/>
      <w:tblCellMar>
        <w:top w:w="15" w:type="dxa"/>
        <w:left w:w="115" w:type="dxa"/>
        <w:bottom w:w="15" w:type="dxa"/>
        <w:right w:w="115" w:type="dxa"/>
      </w:tblCellMar>
    </w:tblPr>
  </w:style>
  <w:style w:type="table" w:customStyle="1" w:styleId="afa">
    <w:basedOn w:val="TableNormal"/>
    <w:tblPr>
      <w:tblStyleRowBandSize w:val="1"/>
      <w:tblStyleColBandSize w:val="1"/>
      <w:tblCellMar>
        <w:top w:w="15" w:type="dxa"/>
        <w:left w:w="115" w:type="dxa"/>
        <w:bottom w:w="15" w:type="dxa"/>
        <w:right w:w="115" w:type="dxa"/>
      </w:tblCellMar>
    </w:tblPr>
  </w:style>
  <w:style w:type="table" w:customStyle="1" w:styleId="afb">
    <w:basedOn w:val="TableNormal"/>
    <w:tblPr>
      <w:tblStyleRowBandSize w:val="1"/>
      <w:tblStyleColBandSize w:val="1"/>
      <w:tblCellMar>
        <w:top w:w="15" w:type="dxa"/>
        <w:left w:w="115" w:type="dxa"/>
        <w:bottom w:w="15" w:type="dxa"/>
        <w:right w:w="115" w:type="dxa"/>
      </w:tblCellMar>
    </w:tblPr>
  </w:style>
  <w:style w:type="table" w:customStyle="1" w:styleId="afc">
    <w:basedOn w:val="TableNormal"/>
    <w:tblPr>
      <w:tblStyleRowBandSize w:val="1"/>
      <w:tblStyleColBandSize w:val="1"/>
      <w:tblCellMar>
        <w:top w:w="15" w:type="dxa"/>
        <w:left w:w="115" w:type="dxa"/>
        <w:bottom w:w="15" w:type="dxa"/>
        <w:right w:w="115" w:type="dxa"/>
      </w:tblCellMar>
    </w:tblPr>
  </w:style>
  <w:style w:type="table" w:customStyle="1" w:styleId="afd">
    <w:basedOn w:val="TableNormal"/>
    <w:tblPr>
      <w:tblStyleRowBandSize w:val="1"/>
      <w:tblStyleColBandSize w:val="1"/>
      <w:tblCellMar>
        <w:top w:w="15" w:type="dxa"/>
        <w:left w:w="115" w:type="dxa"/>
        <w:bottom w:w="15" w:type="dxa"/>
        <w:right w:w="115" w:type="dxa"/>
      </w:tblCellMar>
    </w:tblPr>
  </w:style>
  <w:style w:type="character" w:customStyle="1" w:styleId="StyleHeader2-SubClausesItalicChar">
    <w:name w:val="Style Header 2 - SubClauses + Italic Char"/>
    <w:rsid w:val="0036670C"/>
    <w:rPr>
      <w:rFonts w:ascii="Arial" w:hAnsi="Arial" w:cs="Arial" w:hint="default"/>
      <w:i/>
      <w:iCs/>
      <w:sz w:val="24"/>
      <w:szCs w:val="24"/>
      <w:lang w:val="en-US" w:eastAsia="en-US" w:bidi="ar-SA"/>
    </w:rPr>
  </w:style>
  <w:style w:type="character" w:styleId="UnresolvedMention">
    <w:name w:val="Unresolved Mention"/>
    <w:basedOn w:val="DefaultParagraphFont"/>
    <w:uiPriority w:val="99"/>
    <w:semiHidden/>
    <w:unhideWhenUsed/>
    <w:rsid w:val="00E66F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https://www.mira.gov.mv/"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mailto:tend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yperlink" Target="mailto:ibrahim.aflah@finance.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0" Type="http://schemas.openxmlformats.org/officeDocument/2006/relationships/hyperlink" Target="http://www.trade.gov.mv/" TargetMode="Externa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NQiCqaWarlehwWonUaT/iZ73WQ==">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9B5AA6C-31C4-42A4-915C-65605F7C7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21538</Words>
  <Characters>122769</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Teia Brown</dc:creator>
  <cp:lastModifiedBy>Aishath Nadheema</cp:lastModifiedBy>
  <cp:revision>3</cp:revision>
  <dcterms:created xsi:type="dcterms:W3CDTF">2021-09-01T08:18:00Z</dcterms:created>
  <dcterms:modified xsi:type="dcterms:W3CDTF">2021-09-01T08:18:00Z</dcterms:modified>
</cp:coreProperties>
</file>