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73291" w14:textId="18A82C3D" w:rsidR="00E81182" w:rsidRPr="003F2F86" w:rsidRDefault="008E771C" w:rsidP="008E771C">
      <w:pPr>
        <w:jc w:val="center"/>
        <w:rPr>
          <w:rFonts w:cs="Arial"/>
          <w:b/>
        </w:rPr>
      </w:pPr>
      <w:r w:rsidRPr="003F2F86">
        <w:rPr>
          <w:rFonts w:cs="Arial"/>
          <w:b/>
        </w:rPr>
        <w:t>Section 6</w:t>
      </w:r>
      <w:r w:rsidR="000E47AD" w:rsidRPr="003F2F86">
        <w:rPr>
          <w:rFonts w:cs="Arial"/>
          <w:b/>
        </w:rPr>
        <w:t>.1</w:t>
      </w:r>
      <w:r w:rsidRPr="003F2F86">
        <w:rPr>
          <w:rFonts w:cs="Arial"/>
          <w:b/>
        </w:rPr>
        <w:t xml:space="preserve"> - Employer’s Requirements</w:t>
      </w:r>
    </w:p>
    <w:p w14:paraId="40C73292" w14:textId="77777777" w:rsidR="005752EF" w:rsidRPr="003F2F86" w:rsidRDefault="005752EF" w:rsidP="005752EF">
      <w:pPr>
        <w:pStyle w:val="Revisionszeile"/>
        <w:rPr>
          <w:rFonts w:ascii="Arial" w:hAnsi="Arial" w:cs="Arial"/>
          <w:szCs w:val="22"/>
        </w:rPr>
      </w:pPr>
    </w:p>
    <w:p w14:paraId="40C73293" w14:textId="77777777" w:rsidR="00A030E0" w:rsidRPr="003F2F86" w:rsidRDefault="00A030E0" w:rsidP="00E4780A">
      <w:pPr>
        <w:rPr>
          <w:rFonts w:cs="Arial"/>
        </w:rPr>
      </w:pPr>
    </w:p>
    <w:p w14:paraId="40C73294" w14:textId="77777777" w:rsidR="00A030E0" w:rsidRPr="003F2F86" w:rsidRDefault="008E771C" w:rsidP="0024029E">
      <w:pPr>
        <w:jc w:val="center"/>
        <w:rPr>
          <w:rFonts w:cs="Arial"/>
          <w:b/>
          <w:u w:val="single"/>
        </w:rPr>
      </w:pPr>
      <w:r w:rsidRPr="003F2F86">
        <w:rPr>
          <w:rFonts w:cs="Arial"/>
          <w:b/>
          <w:u w:val="single"/>
        </w:rPr>
        <w:t>Table of Contents</w:t>
      </w:r>
    </w:p>
    <w:p w14:paraId="40C73295" w14:textId="77777777" w:rsidR="008E771C" w:rsidRPr="003F2F86" w:rsidRDefault="008E771C" w:rsidP="0024029E">
      <w:pPr>
        <w:jc w:val="center"/>
        <w:rPr>
          <w:rFonts w:cs="Arial"/>
          <w:b/>
          <w:u w:val="single"/>
        </w:rPr>
      </w:pPr>
    </w:p>
    <w:p w14:paraId="59BFD239" w14:textId="77777777" w:rsidR="00402C16" w:rsidRDefault="00D5235C">
      <w:pPr>
        <w:pStyle w:val="TOC1"/>
        <w:rPr>
          <w:rFonts w:asciiTheme="minorHAnsi" w:eastAsiaTheme="minorEastAsia" w:hAnsiTheme="minorHAnsi"/>
          <w:b w:val="0"/>
          <w:caps w:val="0"/>
        </w:rPr>
      </w:pPr>
      <w:r w:rsidRPr="003F2F86">
        <w:rPr>
          <w:rFonts w:ascii="Arial" w:hAnsi="Arial" w:cs="Arial"/>
        </w:rPr>
        <w:fldChar w:fldCharType="begin"/>
      </w:r>
      <w:r w:rsidRPr="003F2F86">
        <w:rPr>
          <w:rFonts w:ascii="Arial" w:hAnsi="Arial" w:cs="Arial"/>
        </w:rPr>
        <w:instrText xml:space="preserve"> TOC \o "1-2" \h \z \u </w:instrText>
      </w:r>
      <w:r w:rsidRPr="003F2F86">
        <w:rPr>
          <w:rFonts w:ascii="Arial" w:hAnsi="Arial" w:cs="Arial"/>
        </w:rPr>
        <w:fldChar w:fldCharType="separate"/>
      </w:r>
      <w:hyperlink w:anchor="_Toc458512691" w:history="1">
        <w:r w:rsidR="00402C16" w:rsidRPr="00045541">
          <w:rPr>
            <w:rStyle w:val="Hyperlink"/>
            <w:rFonts w:ascii="Arial" w:hAnsi="Arial" w:cs="Arial"/>
          </w:rPr>
          <w:t>1</w:t>
        </w:r>
        <w:r w:rsidR="00402C16">
          <w:rPr>
            <w:rFonts w:asciiTheme="minorHAnsi" w:eastAsiaTheme="minorEastAsia" w:hAnsiTheme="minorHAnsi"/>
            <w:b w:val="0"/>
            <w:caps w:val="0"/>
          </w:rPr>
          <w:tab/>
        </w:r>
        <w:r w:rsidR="00402C16" w:rsidRPr="00045541">
          <w:rPr>
            <w:rStyle w:val="Hyperlink"/>
            <w:rFonts w:ascii="Arial" w:hAnsi="Arial" w:cs="Arial"/>
          </w:rPr>
          <w:t>Haa Alif Atoll Technical specifications</w:t>
        </w:r>
        <w:r w:rsidR="00402C16">
          <w:rPr>
            <w:webHidden/>
          </w:rPr>
          <w:tab/>
        </w:r>
        <w:r w:rsidR="00402C16">
          <w:rPr>
            <w:webHidden/>
          </w:rPr>
          <w:fldChar w:fldCharType="begin"/>
        </w:r>
        <w:r w:rsidR="00402C16">
          <w:rPr>
            <w:webHidden/>
          </w:rPr>
          <w:instrText xml:space="preserve"> PAGEREF _Toc458512691 \h </w:instrText>
        </w:r>
        <w:r w:rsidR="00402C16">
          <w:rPr>
            <w:webHidden/>
          </w:rPr>
        </w:r>
        <w:r w:rsidR="00402C16">
          <w:rPr>
            <w:webHidden/>
          </w:rPr>
          <w:fldChar w:fldCharType="separate"/>
        </w:r>
        <w:r w:rsidR="00402C16">
          <w:rPr>
            <w:webHidden/>
          </w:rPr>
          <w:t>7</w:t>
        </w:r>
        <w:r w:rsidR="00402C16">
          <w:rPr>
            <w:webHidden/>
          </w:rPr>
          <w:fldChar w:fldCharType="end"/>
        </w:r>
      </w:hyperlink>
    </w:p>
    <w:p w14:paraId="2EF0CCE5" w14:textId="77777777" w:rsidR="00402C16" w:rsidRDefault="00402C16">
      <w:pPr>
        <w:pStyle w:val="TOC2"/>
        <w:tabs>
          <w:tab w:val="left" w:pos="880"/>
          <w:tab w:val="right" w:leader="dot" w:pos="9175"/>
        </w:tabs>
        <w:rPr>
          <w:rFonts w:asciiTheme="minorHAnsi" w:eastAsiaTheme="minorEastAsia" w:hAnsiTheme="minorHAnsi"/>
        </w:rPr>
      </w:pPr>
      <w:hyperlink w:anchor="_Toc458512692" w:history="1">
        <w:r w:rsidRPr="00045541">
          <w:rPr>
            <w:rStyle w:val="Hyperlink"/>
            <w:rFonts w:cs="Arial"/>
          </w:rPr>
          <w:t>1.1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_Toc458512692 \h </w:instrText>
        </w:r>
        <w:r>
          <w:rPr>
            <w:webHidden/>
          </w:rPr>
        </w:r>
        <w:r>
          <w:rPr>
            <w:webHidden/>
          </w:rPr>
          <w:fldChar w:fldCharType="separate"/>
        </w:r>
        <w:r>
          <w:rPr>
            <w:webHidden/>
          </w:rPr>
          <w:t>7</w:t>
        </w:r>
        <w:r>
          <w:rPr>
            <w:webHidden/>
          </w:rPr>
          <w:fldChar w:fldCharType="end"/>
        </w:r>
      </w:hyperlink>
    </w:p>
    <w:p w14:paraId="66F12E27" w14:textId="77777777" w:rsidR="00402C16" w:rsidRDefault="00402C16">
      <w:pPr>
        <w:pStyle w:val="TOC1"/>
        <w:rPr>
          <w:rFonts w:asciiTheme="minorHAnsi" w:eastAsiaTheme="minorEastAsia" w:hAnsiTheme="minorHAnsi"/>
          <w:b w:val="0"/>
          <w:caps w:val="0"/>
        </w:rPr>
      </w:pPr>
      <w:hyperlink w:anchor="_Toc458512693" w:history="1">
        <w:r w:rsidRPr="00045541">
          <w:rPr>
            <w:rStyle w:val="Hyperlink"/>
            <w:rFonts w:ascii="Arial" w:hAnsi="Arial" w:cs="Arial"/>
          </w:rPr>
          <w:t>2</w:t>
        </w:r>
        <w:r>
          <w:rPr>
            <w:rFonts w:asciiTheme="minorHAnsi" w:eastAsiaTheme="minorEastAsia" w:hAnsiTheme="minorHAnsi"/>
            <w:b w:val="0"/>
            <w:caps w:val="0"/>
          </w:rPr>
          <w:tab/>
        </w:r>
        <w:r w:rsidRPr="00045541">
          <w:rPr>
            <w:rStyle w:val="Hyperlink"/>
            <w:rFonts w:ascii="Arial" w:hAnsi="Arial" w:cs="Arial"/>
          </w:rPr>
          <w:t>Photovoltaic Modules</w:t>
        </w:r>
        <w:r>
          <w:rPr>
            <w:webHidden/>
          </w:rPr>
          <w:tab/>
        </w:r>
        <w:r>
          <w:rPr>
            <w:webHidden/>
          </w:rPr>
          <w:fldChar w:fldCharType="begin"/>
        </w:r>
        <w:r>
          <w:rPr>
            <w:webHidden/>
          </w:rPr>
          <w:instrText xml:space="preserve"> PAGEREF _Toc458512693 \h </w:instrText>
        </w:r>
        <w:r>
          <w:rPr>
            <w:webHidden/>
          </w:rPr>
        </w:r>
        <w:r>
          <w:rPr>
            <w:webHidden/>
          </w:rPr>
          <w:fldChar w:fldCharType="separate"/>
        </w:r>
        <w:r>
          <w:rPr>
            <w:webHidden/>
          </w:rPr>
          <w:t>8</w:t>
        </w:r>
        <w:r>
          <w:rPr>
            <w:webHidden/>
          </w:rPr>
          <w:fldChar w:fldCharType="end"/>
        </w:r>
      </w:hyperlink>
    </w:p>
    <w:p w14:paraId="4D847A84" w14:textId="77777777" w:rsidR="00402C16" w:rsidRDefault="00402C16">
      <w:pPr>
        <w:pStyle w:val="TOC2"/>
        <w:tabs>
          <w:tab w:val="left" w:pos="880"/>
          <w:tab w:val="right" w:leader="dot" w:pos="9175"/>
        </w:tabs>
        <w:rPr>
          <w:rFonts w:asciiTheme="minorHAnsi" w:eastAsiaTheme="minorEastAsia" w:hAnsiTheme="minorHAnsi"/>
        </w:rPr>
      </w:pPr>
      <w:hyperlink w:anchor="_Toc458512694" w:history="1">
        <w:r w:rsidRPr="00045541">
          <w:rPr>
            <w:rStyle w:val="Hyperlink"/>
            <w:rFonts w:cs="Arial"/>
          </w:rPr>
          <w:t>2.1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_Toc458512694 \h </w:instrText>
        </w:r>
        <w:r>
          <w:rPr>
            <w:webHidden/>
          </w:rPr>
        </w:r>
        <w:r>
          <w:rPr>
            <w:webHidden/>
          </w:rPr>
          <w:fldChar w:fldCharType="separate"/>
        </w:r>
        <w:r>
          <w:rPr>
            <w:webHidden/>
          </w:rPr>
          <w:t>8</w:t>
        </w:r>
        <w:r>
          <w:rPr>
            <w:webHidden/>
          </w:rPr>
          <w:fldChar w:fldCharType="end"/>
        </w:r>
      </w:hyperlink>
    </w:p>
    <w:p w14:paraId="6E5CE674" w14:textId="77777777" w:rsidR="00402C16" w:rsidRDefault="00402C16">
      <w:pPr>
        <w:pStyle w:val="TOC2"/>
        <w:tabs>
          <w:tab w:val="left" w:pos="880"/>
          <w:tab w:val="right" w:leader="dot" w:pos="9175"/>
        </w:tabs>
        <w:rPr>
          <w:rFonts w:asciiTheme="minorHAnsi" w:eastAsiaTheme="minorEastAsia" w:hAnsiTheme="minorHAnsi"/>
        </w:rPr>
      </w:pPr>
      <w:hyperlink w:anchor="_Toc458512695" w:history="1">
        <w:r w:rsidRPr="00045541">
          <w:rPr>
            <w:rStyle w:val="Hyperlink"/>
            <w:rFonts w:cs="Arial"/>
          </w:rPr>
          <w:t>2.2</w:t>
        </w:r>
        <w:r>
          <w:rPr>
            <w:rFonts w:asciiTheme="minorHAnsi" w:eastAsiaTheme="minorEastAsia" w:hAnsiTheme="minorHAnsi"/>
          </w:rPr>
          <w:tab/>
        </w:r>
        <w:r w:rsidRPr="00045541">
          <w:rPr>
            <w:rStyle w:val="Hyperlink"/>
            <w:rFonts w:cs="Arial"/>
          </w:rPr>
          <w:t>Codes and Standards</w:t>
        </w:r>
        <w:r>
          <w:rPr>
            <w:webHidden/>
          </w:rPr>
          <w:tab/>
        </w:r>
        <w:r>
          <w:rPr>
            <w:webHidden/>
          </w:rPr>
          <w:fldChar w:fldCharType="begin"/>
        </w:r>
        <w:r>
          <w:rPr>
            <w:webHidden/>
          </w:rPr>
          <w:instrText xml:space="preserve"> PAGEREF _Toc458512695 \h </w:instrText>
        </w:r>
        <w:r>
          <w:rPr>
            <w:webHidden/>
          </w:rPr>
        </w:r>
        <w:r>
          <w:rPr>
            <w:webHidden/>
          </w:rPr>
          <w:fldChar w:fldCharType="separate"/>
        </w:r>
        <w:r>
          <w:rPr>
            <w:webHidden/>
          </w:rPr>
          <w:t>8</w:t>
        </w:r>
        <w:r>
          <w:rPr>
            <w:webHidden/>
          </w:rPr>
          <w:fldChar w:fldCharType="end"/>
        </w:r>
      </w:hyperlink>
    </w:p>
    <w:p w14:paraId="7D01DB6F" w14:textId="77777777" w:rsidR="00402C16" w:rsidRDefault="00402C16">
      <w:pPr>
        <w:pStyle w:val="TOC2"/>
        <w:tabs>
          <w:tab w:val="left" w:pos="880"/>
          <w:tab w:val="right" w:leader="dot" w:pos="9175"/>
        </w:tabs>
        <w:rPr>
          <w:rFonts w:asciiTheme="minorHAnsi" w:eastAsiaTheme="minorEastAsia" w:hAnsiTheme="minorHAnsi"/>
        </w:rPr>
      </w:pPr>
      <w:hyperlink w:anchor="_Toc458512696" w:history="1">
        <w:r w:rsidRPr="00045541">
          <w:rPr>
            <w:rStyle w:val="Hyperlink"/>
            <w:rFonts w:cs="Arial"/>
          </w:rPr>
          <w:t>2.3</w:t>
        </w:r>
        <w:r>
          <w:rPr>
            <w:rFonts w:asciiTheme="minorHAnsi" w:eastAsiaTheme="minorEastAsia" w:hAnsiTheme="minorHAnsi"/>
          </w:rPr>
          <w:tab/>
        </w:r>
        <w:r w:rsidRPr="00045541">
          <w:rPr>
            <w:rStyle w:val="Hyperlink"/>
            <w:rFonts w:cs="Arial"/>
          </w:rPr>
          <w:t>Size and rating</w:t>
        </w:r>
        <w:r>
          <w:rPr>
            <w:webHidden/>
          </w:rPr>
          <w:tab/>
        </w:r>
        <w:r>
          <w:rPr>
            <w:webHidden/>
          </w:rPr>
          <w:fldChar w:fldCharType="begin"/>
        </w:r>
        <w:r>
          <w:rPr>
            <w:webHidden/>
          </w:rPr>
          <w:instrText xml:space="preserve"> PAGEREF _Toc458512696 \h </w:instrText>
        </w:r>
        <w:r>
          <w:rPr>
            <w:webHidden/>
          </w:rPr>
        </w:r>
        <w:r>
          <w:rPr>
            <w:webHidden/>
          </w:rPr>
          <w:fldChar w:fldCharType="separate"/>
        </w:r>
        <w:r>
          <w:rPr>
            <w:webHidden/>
          </w:rPr>
          <w:t>8</w:t>
        </w:r>
        <w:r>
          <w:rPr>
            <w:webHidden/>
          </w:rPr>
          <w:fldChar w:fldCharType="end"/>
        </w:r>
      </w:hyperlink>
    </w:p>
    <w:p w14:paraId="4B4C35B9" w14:textId="77777777" w:rsidR="00402C16" w:rsidRDefault="00402C16">
      <w:pPr>
        <w:pStyle w:val="TOC2"/>
        <w:tabs>
          <w:tab w:val="left" w:pos="880"/>
          <w:tab w:val="right" w:leader="dot" w:pos="9175"/>
        </w:tabs>
        <w:rPr>
          <w:rFonts w:asciiTheme="minorHAnsi" w:eastAsiaTheme="minorEastAsia" w:hAnsiTheme="minorHAnsi"/>
        </w:rPr>
      </w:pPr>
      <w:hyperlink w:anchor="_Toc458512697" w:history="1">
        <w:r w:rsidRPr="00045541">
          <w:rPr>
            <w:rStyle w:val="Hyperlink"/>
            <w:rFonts w:cs="Arial"/>
          </w:rPr>
          <w:t>2.4</w:t>
        </w:r>
        <w:r>
          <w:rPr>
            <w:rFonts w:asciiTheme="minorHAnsi" w:eastAsiaTheme="minorEastAsia" w:hAnsiTheme="minorHAnsi"/>
          </w:rPr>
          <w:tab/>
        </w:r>
        <w:r w:rsidRPr="00045541">
          <w:rPr>
            <w:rStyle w:val="Hyperlink"/>
            <w:rFonts w:cs="Arial"/>
          </w:rPr>
          <w:t>Product and Power Warranty</w:t>
        </w:r>
        <w:r>
          <w:rPr>
            <w:webHidden/>
          </w:rPr>
          <w:tab/>
        </w:r>
        <w:r>
          <w:rPr>
            <w:webHidden/>
          </w:rPr>
          <w:fldChar w:fldCharType="begin"/>
        </w:r>
        <w:r>
          <w:rPr>
            <w:webHidden/>
          </w:rPr>
          <w:instrText xml:space="preserve"> PAGEREF _Toc458512697 \h </w:instrText>
        </w:r>
        <w:r>
          <w:rPr>
            <w:webHidden/>
          </w:rPr>
        </w:r>
        <w:r>
          <w:rPr>
            <w:webHidden/>
          </w:rPr>
          <w:fldChar w:fldCharType="separate"/>
        </w:r>
        <w:r>
          <w:rPr>
            <w:webHidden/>
          </w:rPr>
          <w:t>9</w:t>
        </w:r>
        <w:r>
          <w:rPr>
            <w:webHidden/>
          </w:rPr>
          <w:fldChar w:fldCharType="end"/>
        </w:r>
      </w:hyperlink>
    </w:p>
    <w:p w14:paraId="45B5D28C" w14:textId="77777777" w:rsidR="00402C16" w:rsidRDefault="00402C16">
      <w:pPr>
        <w:pStyle w:val="TOC2"/>
        <w:tabs>
          <w:tab w:val="left" w:pos="880"/>
          <w:tab w:val="right" w:leader="dot" w:pos="9175"/>
        </w:tabs>
        <w:rPr>
          <w:rFonts w:asciiTheme="minorHAnsi" w:eastAsiaTheme="minorEastAsia" w:hAnsiTheme="minorHAnsi"/>
        </w:rPr>
      </w:pPr>
      <w:hyperlink w:anchor="_Toc458512698" w:history="1">
        <w:r w:rsidRPr="00045541">
          <w:rPr>
            <w:rStyle w:val="Hyperlink"/>
            <w:rFonts w:cs="Arial"/>
          </w:rPr>
          <w:t>2.5</w:t>
        </w:r>
        <w:r>
          <w:rPr>
            <w:rFonts w:asciiTheme="minorHAnsi" w:eastAsiaTheme="minorEastAsia" w:hAnsiTheme="minorHAnsi"/>
          </w:rPr>
          <w:tab/>
        </w:r>
        <w:r w:rsidRPr="00045541">
          <w:rPr>
            <w:rStyle w:val="Hyperlink"/>
            <w:rFonts w:cs="Arial"/>
          </w:rPr>
          <w:t>Module framing</w:t>
        </w:r>
        <w:r>
          <w:rPr>
            <w:webHidden/>
          </w:rPr>
          <w:tab/>
        </w:r>
        <w:r>
          <w:rPr>
            <w:webHidden/>
          </w:rPr>
          <w:fldChar w:fldCharType="begin"/>
        </w:r>
        <w:r>
          <w:rPr>
            <w:webHidden/>
          </w:rPr>
          <w:instrText xml:space="preserve"> PAGEREF _Toc458512698 \h </w:instrText>
        </w:r>
        <w:r>
          <w:rPr>
            <w:webHidden/>
          </w:rPr>
        </w:r>
        <w:r>
          <w:rPr>
            <w:webHidden/>
          </w:rPr>
          <w:fldChar w:fldCharType="separate"/>
        </w:r>
        <w:r>
          <w:rPr>
            <w:webHidden/>
          </w:rPr>
          <w:t>9</w:t>
        </w:r>
        <w:r>
          <w:rPr>
            <w:webHidden/>
          </w:rPr>
          <w:fldChar w:fldCharType="end"/>
        </w:r>
      </w:hyperlink>
    </w:p>
    <w:p w14:paraId="6B5B249E" w14:textId="77777777" w:rsidR="00402C16" w:rsidRDefault="00402C16">
      <w:pPr>
        <w:pStyle w:val="TOC2"/>
        <w:tabs>
          <w:tab w:val="left" w:pos="880"/>
          <w:tab w:val="right" w:leader="dot" w:pos="9175"/>
        </w:tabs>
        <w:rPr>
          <w:rFonts w:asciiTheme="minorHAnsi" w:eastAsiaTheme="minorEastAsia" w:hAnsiTheme="minorHAnsi"/>
        </w:rPr>
      </w:pPr>
      <w:hyperlink w:anchor="_Toc458512699" w:history="1">
        <w:r w:rsidRPr="00045541">
          <w:rPr>
            <w:rStyle w:val="Hyperlink"/>
            <w:rFonts w:cs="Arial"/>
          </w:rPr>
          <w:t>2.6</w:t>
        </w:r>
        <w:r>
          <w:rPr>
            <w:rFonts w:asciiTheme="minorHAnsi" w:eastAsiaTheme="minorEastAsia" w:hAnsiTheme="minorHAnsi"/>
          </w:rPr>
          <w:tab/>
        </w:r>
        <w:r w:rsidRPr="00045541">
          <w:rPr>
            <w:rStyle w:val="Hyperlink"/>
            <w:rFonts w:cs="Arial"/>
          </w:rPr>
          <w:t>Terminal connections</w:t>
        </w:r>
        <w:r>
          <w:rPr>
            <w:webHidden/>
          </w:rPr>
          <w:tab/>
        </w:r>
        <w:r>
          <w:rPr>
            <w:webHidden/>
          </w:rPr>
          <w:fldChar w:fldCharType="begin"/>
        </w:r>
        <w:r>
          <w:rPr>
            <w:webHidden/>
          </w:rPr>
          <w:instrText xml:space="preserve"> PAGEREF _Toc458512699 \h </w:instrText>
        </w:r>
        <w:r>
          <w:rPr>
            <w:webHidden/>
          </w:rPr>
        </w:r>
        <w:r>
          <w:rPr>
            <w:webHidden/>
          </w:rPr>
          <w:fldChar w:fldCharType="separate"/>
        </w:r>
        <w:r>
          <w:rPr>
            <w:webHidden/>
          </w:rPr>
          <w:t>9</w:t>
        </w:r>
        <w:r>
          <w:rPr>
            <w:webHidden/>
          </w:rPr>
          <w:fldChar w:fldCharType="end"/>
        </w:r>
      </w:hyperlink>
    </w:p>
    <w:p w14:paraId="2298A07C" w14:textId="77777777" w:rsidR="00402C16" w:rsidRDefault="00402C16">
      <w:pPr>
        <w:pStyle w:val="TOC2"/>
        <w:tabs>
          <w:tab w:val="left" w:pos="880"/>
          <w:tab w:val="right" w:leader="dot" w:pos="9175"/>
        </w:tabs>
        <w:rPr>
          <w:rFonts w:asciiTheme="minorHAnsi" w:eastAsiaTheme="minorEastAsia" w:hAnsiTheme="minorHAnsi"/>
        </w:rPr>
      </w:pPr>
      <w:hyperlink w:anchor="_Toc458512700" w:history="1">
        <w:r w:rsidRPr="00045541">
          <w:rPr>
            <w:rStyle w:val="Hyperlink"/>
            <w:rFonts w:cs="Arial"/>
          </w:rPr>
          <w:t>2.7</w:t>
        </w:r>
        <w:r>
          <w:rPr>
            <w:rFonts w:asciiTheme="minorHAnsi" w:eastAsiaTheme="minorEastAsia" w:hAnsiTheme="minorHAnsi"/>
          </w:rPr>
          <w:tab/>
        </w:r>
        <w:r w:rsidRPr="00045541">
          <w:rPr>
            <w:rStyle w:val="Hyperlink"/>
            <w:rFonts w:cs="Arial"/>
          </w:rPr>
          <w:t>Bypass diodes</w:t>
        </w:r>
        <w:r>
          <w:rPr>
            <w:webHidden/>
          </w:rPr>
          <w:tab/>
        </w:r>
        <w:r>
          <w:rPr>
            <w:webHidden/>
          </w:rPr>
          <w:fldChar w:fldCharType="begin"/>
        </w:r>
        <w:r>
          <w:rPr>
            <w:webHidden/>
          </w:rPr>
          <w:instrText xml:space="preserve"> PAGEREF _Toc458512700 \h </w:instrText>
        </w:r>
        <w:r>
          <w:rPr>
            <w:webHidden/>
          </w:rPr>
        </w:r>
        <w:r>
          <w:rPr>
            <w:webHidden/>
          </w:rPr>
          <w:fldChar w:fldCharType="separate"/>
        </w:r>
        <w:r>
          <w:rPr>
            <w:webHidden/>
          </w:rPr>
          <w:t>9</w:t>
        </w:r>
        <w:r>
          <w:rPr>
            <w:webHidden/>
          </w:rPr>
          <w:fldChar w:fldCharType="end"/>
        </w:r>
      </w:hyperlink>
    </w:p>
    <w:p w14:paraId="54517BDA" w14:textId="77777777" w:rsidR="00402C16" w:rsidRDefault="00402C16">
      <w:pPr>
        <w:pStyle w:val="TOC2"/>
        <w:tabs>
          <w:tab w:val="left" w:pos="880"/>
          <w:tab w:val="right" w:leader="dot" w:pos="9175"/>
        </w:tabs>
        <w:rPr>
          <w:rFonts w:asciiTheme="minorHAnsi" w:eastAsiaTheme="minorEastAsia" w:hAnsiTheme="minorHAnsi"/>
        </w:rPr>
      </w:pPr>
      <w:hyperlink w:anchor="_Toc458512701" w:history="1">
        <w:r w:rsidRPr="00045541">
          <w:rPr>
            <w:rStyle w:val="Hyperlink"/>
            <w:rFonts w:cs="Arial"/>
          </w:rPr>
          <w:t>2.8</w:t>
        </w:r>
        <w:r>
          <w:rPr>
            <w:rFonts w:asciiTheme="minorHAnsi" w:eastAsiaTheme="minorEastAsia" w:hAnsiTheme="minorHAnsi"/>
          </w:rPr>
          <w:tab/>
        </w:r>
        <w:r w:rsidRPr="00045541">
          <w:rPr>
            <w:rStyle w:val="Hyperlink"/>
            <w:rFonts w:cs="Arial"/>
          </w:rPr>
          <w:t>Labelling and data</w:t>
        </w:r>
        <w:r>
          <w:rPr>
            <w:webHidden/>
          </w:rPr>
          <w:tab/>
        </w:r>
        <w:r>
          <w:rPr>
            <w:webHidden/>
          </w:rPr>
          <w:fldChar w:fldCharType="begin"/>
        </w:r>
        <w:r>
          <w:rPr>
            <w:webHidden/>
          </w:rPr>
          <w:instrText xml:space="preserve"> PAGEREF _Toc458512701 \h </w:instrText>
        </w:r>
        <w:r>
          <w:rPr>
            <w:webHidden/>
          </w:rPr>
        </w:r>
        <w:r>
          <w:rPr>
            <w:webHidden/>
          </w:rPr>
          <w:fldChar w:fldCharType="separate"/>
        </w:r>
        <w:r>
          <w:rPr>
            <w:webHidden/>
          </w:rPr>
          <w:t>9</w:t>
        </w:r>
        <w:r>
          <w:rPr>
            <w:webHidden/>
          </w:rPr>
          <w:fldChar w:fldCharType="end"/>
        </w:r>
      </w:hyperlink>
    </w:p>
    <w:p w14:paraId="55094CFC" w14:textId="77777777" w:rsidR="00402C16" w:rsidRDefault="00402C16">
      <w:pPr>
        <w:pStyle w:val="TOC2"/>
        <w:tabs>
          <w:tab w:val="left" w:pos="880"/>
          <w:tab w:val="right" w:leader="dot" w:pos="9175"/>
        </w:tabs>
        <w:rPr>
          <w:rFonts w:asciiTheme="minorHAnsi" w:eastAsiaTheme="minorEastAsia" w:hAnsiTheme="minorHAnsi"/>
        </w:rPr>
      </w:pPr>
      <w:hyperlink w:anchor="_Toc458512702" w:history="1">
        <w:r w:rsidRPr="00045541">
          <w:rPr>
            <w:rStyle w:val="Hyperlink"/>
            <w:rFonts w:cs="Arial"/>
          </w:rPr>
          <w:t>2.9</w:t>
        </w:r>
        <w:r>
          <w:rPr>
            <w:rFonts w:asciiTheme="minorHAnsi" w:eastAsiaTheme="minorEastAsia" w:hAnsiTheme="minorHAnsi"/>
          </w:rPr>
          <w:tab/>
        </w:r>
        <w:r w:rsidRPr="00045541">
          <w:rPr>
            <w:rStyle w:val="Hyperlink"/>
            <w:rFonts w:cs="Arial"/>
          </w:rPr>
          <w:t>DC Cabling</w:t>
        </w:r>
        <w:r>
          <w:rPr>
            <w:webHidden/>
          </w:rPr>
          <w:tab/>
        </w:r>
        <w:r>
          <w:rPr>
            <w:webHidden/>
          </w:rPr>
          <w:fldChar w:fldCharType="begin"/>
        </w:r>
        <w:r>
          <w:rPr>
            <w:webHidden/>
          </w:rPr>
          <w:instrText xml:space="preserve"> PAGEREF _Toc458512702 \h </w:instrText>
        </w:r>
        <w:r>
          <w:rPr>
            <w:webHidden/>
          </w:rPr>
        </w:r>
        <w:r>
          <w:rPr>
            <w:webHidden/>
          </w:rPr>
          <w:fldChar w:fldCharType="separate"/>
        </w:r>
        <w:r>
          <w:rPr>
            <w:webHidden/>
          </w:rPr>
          <w:t>10</w:t>
        </w:r>
        <w:r>
          <w:rPr>
            <w:webHidden/>
          </w:rPr>
          <w:fldChar w:fldCharType="end"/>
        </w:r>
      </w:hyperlink>
    </w:p>
    <w:p w14:paraId="60DB43E0" w14:textId="77777777" w:rsidR="00402C16" w:rsidRDefault="00402C16">
      <w:pPr>
        <w:pStyle w:val="TOC2"/>
        <w:tabs>
          <w:tab w:val="left" w:pos="880"/>
          <w:tab w:val="right" w:leader="dot" w:pos="9175"/>
        </w:tabs>
        <w:rPr>
          <w:rFonts w:asciiTheme="minorHAnsi" w:eastAsiaTheme="minorEastAsia" w:hAnsiTheme="minorHAnsi"/>
        </w:rPr>
      </w:pPr>
      <w:hyperlink w:anchor="_Toc458512703" w:history="1">
        <w:r w:rsidRPr="00045541">
          <w:rPr>
            <w:rStyle w:val="Hyperlink"/>
            <w:rFonts w:cs="Arial"/>
          </w:rPr>
          <w:t>2.10</w:t>
        </w:r>
        <w:r>
          <w:rPr>
            <w:rFonts w:asciiTheme="minorHAnsi" w:eastAsiaTheme="minorEastAsia" w:hAnsiTheme="minorHAnsi"/>
          </w:rPr>
          <w:tab/>
        </w:r>
        <w:r w:rsidRPr="00045541">
          <w:rPr>
            <w:rStyle w:val="Hyperlink"/>
            <w:rFonts w:cs="Arial"/>
          </w:rPr>
          <w:t>Array junction box</w:t>
        </w:r>
        <w:r>
          <w:rPr>
            <w:webHidden/>
          </w:rPr>
          <w:tab/>
        </w:r>
        <w:r>
          <w:rPr>
            <w:webHidden/>
          </w:rPr>
          <w:fldChar w:fldCharType="begin"/>
        </w:r>
        <w:r>
          <w:rPr>
            <w:webHidden/>
          </w:rPr>
          <w:instrText xml:space="preserve"> PAGEREF _Toc458512703 \h </w:instrText>
        </w:r>
        <w:r>
          <w:rPr>
            <w:webHidden/>
          </w:rPr>
        </w:r>
        <w:r>
          <w:rPr>
            <w:webHidden/>
          </w:rPr>
          <w:fldChar w:fldCharType="separate"/>
        </w:r>
        <w:r>
          <w:rPr>
            <w:webHidden/>
          </w:rPr>
          <w:t>11</w:t>
        </w:r>
        <w:r>
          <w:rPr>
            <w:webHidden/>
          </w:rPr>
          <w:fldChar w:fldCharType="end"/>
        </w:r>
      </w:hyperlink>
    </w:p>
    <w:p w14:paraId="56C7CA88" w14:textId="77777777" w:rsidR="00402C16" w:rsidRDefault="00402C16">
      <w:pPr>
        <w:pStyle w:val="TOC2"/>
        <w:tabs>
          <w:tab w:val="left" w:pos="880"/>
          <w:tab w:val="right" w:leader="dot" w:pos="9175"/>
        </w:tabs>
        <w:rPr>
          <w:rFonts w:asciiTheme="minorHAnsi" w:eastAsiaTheme="minorEastAsia" w:hAnsiTheme="minorHAnsi"/>
        </w:rPr>
      </w:pPr>
      <w:hyperlink w:anchor="_Toc458512704" w:history="1">
        <w:r w:rsidRPr="00045541">
          <w:rPr>
            <w:rStyle w:val="Hyperlink"/>
            <w:rFonts w:cs="Arial"/>
          </w:rPr>
          <w:t>2.11</w:t>
        </w:r>
        <w:r>
          <w:rPr>
            <w:rFonts w:asciiTheme="minorHAnsi" w:eastAsiaTheme="minorEastAsia" w:hAnsiTheme="minorHAnsi"/>
          </w:rPr>
          <w:tab/>
        </w:r>
        <w:r w:rsidRPr="00045541">
          <w:rPr>
            <w:rStyle w:val="Hyperlink"/>
            <w:rFonts w:cs="Arial"/>
          </w:rPr>
          <w:t>Mounting Structure</w:t>
        </w:r>
        <w:r>
          <w:rPr>
            <w:webHidden/>
          </w:rPr>
          <w:tab/>
        </w:r>
        <w:r>
          <w:rPr>
            <w:webHidden/>
          </w:rPr>
          <w:fldChar w:fldCharType="begin"/>
        </w:r>
        <w:r>
          <w:rPr>
            <w:webHidden/>
          </w:rPr>
          <w:instrText xml:space="preserve"> PAGEREF _Toc458512704 \h </w:instrText>
        </w:r>
        <w:r>
          <w:rPr>
            <w:webHidden/>
          </w:rPr>
        </w:r>
        <w:r>
          <w:rPr>
            <w:webHidden/>
          </w:rPr>
          <w:fldChar w:fldCharType="separate"/>
        </w:r>
        <w:r>
          <w:rPr>
            <w:webHidden/>
          </w:rPr>
          <w:t>11</w:t>
        </w:r>
        <w:r>
          <w:rPr>
            <w:webHidden/>
          </w:rPr>
          <w:fldChar w:fldCharType="end"/>
        </w:r>
      </w:hyperlink>
    </w:p>
    <w:p w14:paraId="49B19B4C" w14:textId="77777777" w:rsidR="00402C16" w:rsidRDefault="00402C16">
      <w:pPr>
        <w:pStyle w:val="TOC2"/>
        <w:tabs>
          <w:tab w:val="left" w:pos="880"/>
          <w:tab w:val="right" w:leader="dot" w:pos="9175"/>
        </w:tabs>
        <w:rPr>
          <w:rFonts w:asciiTheme="minorHAnsi" w:eastAsiaTheme="minorEastAsia" w:hAnsiTheme="minorHAnsi"/>
        </w:rPr>
      </w:pPr>
      <w:hyperlink w:anchor="_Toc458512705" w:history="1">
        <w:r w:rsidRPr="00045541">
          <w:rPr>
            <w:rStyle w:val="Hyperlink"/>
            <w:rFonts w:cs="Arial"/>
          </w:rPr>
          <w:t>2.12</w:t>
        </w:r>
        <w:r>
          <w:rPr>
            <w:rFonts w:asciiTheme="minorHAnsi" w:eastAsiaTheme="minorEastAsia" w:hAnsiTheme="minorHAnsi"/>
          </w:rPr>
          <w:tab/>
        </w:r>
        <w:r w:rsidRPr="00045541">
          <w:rPr>
            <w:rStyle w:val="Hyperlink"/>
            <w:rFonts w:cs="Arial"/>
          </w:rPr>
          <w:t>Structure Assembly</w:t>
        </w:r>
        <w:r>
          <w:rPr>
            <w:webHidden/>
          </w:rPr>
          <w:tab/>
        </w:r>
        <w:r>
          <w:rPr>
            <w:webHidden/>
          </w:rPr>
          <w:fldChar w:fldCharType="begin"/>
        </w:r>
        <w:r>
          <w:rPr>
            <w:webHidden/>
          </w:rPr>
          <w:instrText xml:space="preserve"> PAGEREF _Toc458512705 \h </w:instrText>
        </w:r>
        <w:r>
          <w:rPr>
            <w:webHidden/>
          </w:rPr>
        </w:r>
        <w:r>
          <w:rPr>
            <w:webHidden/>
          </w:rPr>
          <w:fldChar w:fldCharType="separate"/>
        </w:r>
        <w:r>
          <w:rPr>
            <w:webHidden/>
          </w:rPr>
          <w:t>11</w:t>
        </w:r>
        <w:r>
          <w:rPr>
            <w:webHidden/>
          </w:rPr>
          <w:fldChar w:fldCharType="end"/>
        </w:r>
      </w:hyperlink>
    </w:p>
    <w:p w14:paraId="3D9F8EEC" w14:textId="77777777" w:rsidR="00402C16" w:rsidRDefault="00402C16">
      <w:pPr>
        <w:pStyle w:val="TOC2"/>
        <w:tabs>
          <w:tab w:val="left" w:pos="880"/>
          <w:tab w:val="right" w:leader="dot" w:pos="9175"/>
        </w:tabs>
        <w:rPr>
          <w:rFonts w:asciiTheme="minorHAnsi" w:eastAsiaTheme="minorEastAsia" w:hAnsiTheme="minorHAnsi"/>
        </w:rPr>
      </w:pPr>
      <w:hyperlink w:anchor="_Toc458512706" w:history="1">
        <w:r w:rsidRPr="00045541">
          <w:rPr>
            <w:rStyle w:val="Hyperlink"/>
            <w:rFonts w:cs="Arial"/>
          </w:rPr>
          <w:t>2.13</w:t>
        </w:r>
        <w:r>
          <w:rPr>
            <w:rFonts w:asciiTheme="minorHAnsi" w:eastAsiaTheme="minorEastAsia" w:hAnsiTheme="minorHAnsi"/>
          </w:rPr>
          <w:tab/>
        </w:r>
        <w:r w:rsidRPr="00045541">
          <w:rPr>
            <w:rStyle w:val="Hyperlink"/>
            <w:rFonts w:cs="Arial"/>
          </w:rPr>
          <w:t>Installation of Array Structure</w:t>
        </w:r>
        <w:r>
          <w:rPr>
            <w:webHidden/>
          </w:rPr>
          <w:tab/>
        </w:r>
        <w:r>
          <w:rPr>
            <w:webHidden/>
          </w:rPr>
          <w:fldChar w:fldCharType="begin"/>
        </w:r>
        <w:r>
          <w:rPr>
            <w:webHidden/>
          </w:rPr>
          <w:instrText xml:space="preserve"> PAGEREF _Toc458512706 \h </w:instrText>
        </w:r>
        <w:r>
          <w:rPr>
            <w:webHidden/>
          </w:rPr>
        </w:r>
        <w:r>
          <w:rPr>
            <w:webHidden/>
          </w:rPr>
          <w:fldChar w:fldCharType="separate"/>
        </w:r>
        <w:r>
          <w:rPr>
            <w:webHidden/>
          </w:rPr>
          <w:t>13</w:t>
        </w:r>
        <w:r>
          <w:rPr>
            <w:webHidden/>
          </w:rPr>
          <w:fldChar w:fldCharType="end"/>
        </w:r>
      </w:hyperlink>
    </w:p>
    <w:p w14:paraId="2D3AC52F" w14:textId="77777777" w:rsidR="00402C16" w:rsidRDefault="00402C16">
      <w:pPr>
        <w:pStyle w:val="TOC2"/>
        <w:tabs>
          <w:tab w:val="left" w:pos="880"/>
          <w:tab w:val="right" w:leader="dot" w:pos="9175"/>
        </w:tabs>
        <w:rPr>
          <w:rFonts w:asciiTheme="minorHAnsi" w:eastAsiaTheme="minorEastAsia" w:hAnsiTheme="minorHAnsi"/>
        </w:rPr>
      </w:pPr>
      <w:hyperlink w:anchor="_Toc458512707" w:history="1">
        <w:r w:rsidRPr="00045541">
          <w:rPr>
            <w:rStyle w:val="Hyperlink"/>
            <w:rFonts w:cs="Arial"/>
          </w:rPr>
          <w:t>2.14</w:t>
        </w:r>
        <w:r>
          <w:rPr>
            <w:rFonts w:asciiTheme="minorHAnsi" w:eastAsiaTheme="minorEastAsia" w:hAnsiTheme="minorHAnsi"/>
          </w:rPr>
          <w:tab/>
        </w:r>
        <w:r w:rsidRPr="00045541">
          <w:rPr>
            <w:rStyle w:val="Hyperlink"/>
            <w:rFonts w:cs="Arial"/>
          </w:rPr>
          <w:t>Quality of Installation</w:t>
        </w:r>
        <w:r>
          <w:rPr>
            <w:webHidden/>
          </w:rPr>
          <w:tab/>
        </w:r>
        <w:r>
          <w:rPr>
            <w:webHidden/>
          </w:rPr>
          <w:fldChar w:fldCharType="begin"/>
        </w:r>
        <w:r>
          <w:rPr>
            <w:webHidden/>
          </w:rPr>
          <w:instrText xml:space="preserve"> PAGEREF _Toc458512707 \h </w:instrText>
        </w:r>
        <w:r>
          <w:rPr>
            <w:webHidden/>
          </w:rPr>
        </w:r>
        <w:r>
          <w:rPr>
            <w:webHidden/>
          </w:rPr>
          <w:fldChar w:fldCharType="separate"/>
        </w:r>
        <w:r>
          <w:rPr>
            <w:webHidden/>
          </w:rPr>
          <w:t>13</w:t>
        </w:r>
        <w:r>
          <w:rPr>
            <w:webHidden/>
          </w:rPr>
          <w:fldChar w:fldCharType="end"/>
        </w:r>
      </w:hyperlink>
    </w:p>
    <w:p w14:paraId="42AB608F" w14:textId="77777777" w:rsidR="00402C16" w:rsidRDefault="00402C16">
      <w:pPr>
        <w:pStyle w:val="TOC1"/>
        <w:rPr>
          <w:rFonts w:asciiTheme="minorHAnsi" w:eastAsiaTheme="minorEastAsia" w:hAnsiTheme="minorHAnsi"/>
          <w:b w:val="0"/>
          <w:caps w:val="0"/>
        </w:rPr>
      </w:pPr>
      <w:hyperlink w:anchor="_Toc458512708" w:history="1">
        <w:r w:rsidRPr="00045541">
          <w:rPr>
            <w:rStyle w:val="Hyperlink"/>
            <w:rFonts w:ascii="Arial" w:hAnsi="Arial" w:cs="Arial"/>
          </w:rPr>
          <w:t>3</w:t>
        </w:r>
        <w:r>
          <w:rPr>
            <w:rFonts w:asciiTheme="minorHAnsi" w:eastAsiaTheme="minorEastAsia" w:hAnsiTheme="minorHAnsi"/>
            <w:b w:val="0"/>
            <w:caps w:val="0"/>
          </w:rPr>
          <w:tab/>
        </w:r>
        <w:r w:rsidRPr="00045541">
          <w:rPr>
            <w:rStyle w:val="Hyperlink"/>
            <w:rFonts w:ascii="Arial" w:hAnsi="Arial" w:cs="Arial"/>
          </w:rPr>
          <w:t>PV Inverters</w:t>
        </w:r>
        <w:r>
          <w:rPr>
            <w:webHidden/>
          </w:rPr>
          <w:tab/>
        </w:r>
        <w:r>
          <w:rPr>
            <w:webHidden/>
          </w:rPr>
          <w:fldChar w:fldCharType="begin"/>
        </w:r>
        <w:r>
          <w:rPr>
            <w:webHidden/>
          </w:rPr>
          <w:instrText xml:space="preserve"> PAGEREF _Toc458512708 \h </w:instrText>
        </w:r>
        <w:r>
          <w:rPr>
            <w:webHidden/>
          </w:rPr>
        </w:r>
        <w:r>
          <w:rPr>
            <w:webHidden/>
          </w:rPr>
          <w:fldChar w:fldCharType="separate"/>
        </w:r>
        <w:r>
          <w:rPr>
            <w:webHidden/>
          </w:rPr>
          <w:t>15</w:t>
        </w:r>
        <w:r>
          <w:rPr>
            <w:webHidden/>
          </w:rPr>
          <w:fldChar w:fldCharType="end"/>
        </w:r>
      </w:hyperlink>
    </w:p>
    <w:p w14:paraId="43A4288A" w14:textId="77777777" w:rsidR="00402C16" w:rsidRDefault="00402C16">
      <w:pPr>
        <w:pStyle w:val="TOC2"/>
        <w:tabs>
          <w:tab w:val="left" w:pos="880"/>
          <w:tab w:val="right" w:leader="dot" w:pos="9175"/>
        </w:tabs>
        <w:rPr>
          <w:rFonts w:asciiTheme="minorHAnsi" w:eastAsiaTheme="minorEastAsia" w:hAnsiTheme="minorHAnsi"/>
        </w:rPr>
      </w:pPr>
      <w:hyperlink w:anchor="_Toc458512709" w:history="1">
        <w:r w:rsidRPr="00045541">
          <w:rPr>
            <w:rStyle w:val="Hyperlink"/>
            <w:rFonts w:cs="Arial"/>
          </w:rPr>
          <w:t>3.1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_Toc458512709 \h </w:instrText>
        </w:r>
        <w:r>
          <w:rPr>
            <w:webHidden/>
          </w:rPr>
        </w:r>
        <w:r>
          <w:rPr>
            <w:webHidden/>
          </w:rPr>
          <w:fldChar w:fldCharType="separate"/>
        </w:r>
        <w:r>
          <w:rPr>
            <w:webHidden/>
          </w:rPr>
          <w:t>15</w:t>
        </w:r>
        <w:r>
          <w:rPr>
            <w:webHidden/>
          </w:rPr>
          <w:fldChar w:fldCharType="end"/>
        </w:r>
      </w:hyperlink>
    </w:p>
    <w:p w14:paraId="0BB400C4" w14:textId="77777777" w:rsidR="00402C16" w:rsidRDefault="00402C16">
      <w:pPr>
        <w:pStyle w:val="TOC2"/>
        <w:tabs>
          <w:tab w:val="left" w:pos="880"/>
          <w:tab w:val="right" w:leader="dot" w:pos="9175"/>
        </w:tabs>
        <w:rPr>
          <w:rFonts w:asciiTheme="minorHAnsi" w:eastAsiaTheme="minorEastAsia" w:hAnsiTheme="minorHAnsi"/>
        </w:rPr>
      </w:pPr>
      <w:hyperlink w:anchor="_Toc458512710" w:history="1">
        <w:r w:rsidRPr="00045541">
          <w:rPr>
            <w:rStyle w:val="Hyperlink"/>
            <w:rFonts w:cs="Arial"/>
          </w:rPr>
          <w:t>3.2</w:t>
        </w:r>
        <w:r>
          <w:rPr>
            <w:rFonts w:asciiTheme="minorHAnsi" w:eastAsiaTheme="minorEastAsia" w:hAnsiTheme="minorHAnsi"/>
          </w:rPr>
          <w:tab/>
        </w:r>
        <w:r w:rsidRPr="00045541">
          <w:rPr>
            <w:rStyle w:val="Hyperlink"/>
            <w:rFonts w:cs="Arial"/>
          </w:rPr>
          <w:t>Certificates</w:t>
        </w:r>
        <w:r>
          <w:rPr>
            <w:webHidden/>
          </w:rPr>
          <w:tab/>
        </w:r>
        <w:r>
          <w:rPr>
            <w:webHidden/>
          </w:rPr>
          <w:fldChar w:fldCharType="begin"/>
        </w:r>
        <w:r>
          <w:rPr>
            <w:webHidden/>
          </w:rPr>
          <w:instrText xml:space="preserve"> PAGEREF _Toc458512710 \h </w:instrText>
        </w:r>
        <w:r>
          <w:rPr>
            <w:webHidden/>
          </w:rPr>
        </w:r>
        <w:r>
          <w:rPr>
            <w:webHidden/>
          </w:rPr>
          <w:fldChar w:fldCharType="separate"/>
        </w:r>
        <w:r>
          <w:rPr>
            <w:webHidden/>
          </w:rPr>
          <w:t>16</w:t>
        </w:r>
        <w:r>
          <w:rPr>
            <w:webHidden/>
          </w:rPr>
          <w:fldChar w:fldCharType="end"/>
        </w:r>
      </w:hyperlink>
    </w:p>
    <w:p w14:paraId="138E0F63" w14:textId="77777777" w:rsidR="00402C16" w:rsidRDefault="00402C16">
      <w:pPr>
        <w:pStyle w:val="TOC2"/>
        <w:tabs>
          <w:tab w:val="left" w:pos="880"/>
          <w:tab w:val="right" w:leader="dot" w:pos="9175"/>
        </w:tabs>
        <w:rPr>
          <w:rFonts w:asciiTheme="minorHAnsi" w:eastAsiaTheme="minorEastAsia" w:hAnsiTheme="minorHAnsi"/>
        </w:rPr>
      </w:pPr>
      <w:hyperlink w:anchor="_Toc458512711" w:history="1">
        <w:r w:rsidRPr="00045541">
          <w:rPr>
            <w:rStyle w:val="Hyperlink"/>
            <w:rFonts w:cs="Arial"/>
          </w:rPr>
          <w:t>3.3</w:t>
        </w:r>
        <w:r>
          <w:rPr>
            <w:rFonts w:asciiTheme="minorHAnsi" w:eastAsiaTheme="minorEastAsia" w:hAnsiTheme="minorHAnsi"/>
          </w:rPr>
          <w:tab/>
        </w:r>
        <w:r w:rsidRPr="00045541">
          <w:rPr>
            <w:rStyle w:val="Hyperlink"/>
            <w:rFonts w:cs="Arial"/>
          </w:rPr>
          <w:t>Warranty</w:t>
        </w:r>
        <w:r>
          <w:rPr>
            <w:webHidden/>
          </w:rPr>
          <w:tab/>
        </w:r>
        <w:r>
          <w:rPr>
            <w:webHidden/>
          </w:rPr>
          <w:fldChar w:fldCharType="begin"/>
        </w:r>
        <w:r>
          <w:rPr>
            <w:webHidden/>
          </w:rPr>
          <w:instrText xml:space="preserve"> PAGEREF _Toc458512711 \h </w:instrText>
        </w:r>
        <w:r>
          <w:rPr>
            <w:webHidden/>
          </w:rPr>
        </w:r>
        <w:r>
          <w:rPr>
            <w:webHidden/>
          </w:rPr>
          <w:fldChar w:fldCharType="separate"/>
        </w:r>
        <w:r>
          <w:rPr>
            <w:webHidden/>
          </w:rPr>
          <w:t>16</w:t>
        </w:r>
        <w:r>
          <w:rPr>
            <w:webHidden/>
          </w:rPr>
          <w:fldChar w:fldCharType="end"/>
        </w:r>
      </w:hyperlink>
    </w:p>
    <w:p w14:paraId="4BF0F493" w14:textId="77777777" w:rsidR="00402C16" w:rsidRDefault="00402C16">
      <w:pPr>
        <w:pStyle w:val="TOC2"/>
        <w:tabs>
          <w:tab w:val="left" w:pos="880"/>
          <w:tab w:val="right" w:leader="dot" w:pos="9175"/>
        </w:tabs>
        <w:rPr>
          <w:rFonts w:asciiTheme="minorHAnsi" w:eastAsiaTheme="minorEastAsia" w:hAnsiTheme="minorHAnsi"/>
        </w:rPr>
      </w:pPr>
      <w:hyperlink w:anchor="_Toc458512712" w:history="1">
        <w:r w:rsidRPr="00045541">
          <w:rPr>
            <w:rStyle w:val="Hyperlink"/>
            <w:rFonts w:cs="Arial"/>
          </w:rPr>
          <w:t>3.4</w:t>
        </w:r>
        <w:r>
          <w:rPr>
            <w:rFonts w:asciiTheme="minorHAnsi" w:eastAsiaTheme="minorEastAsia" w:hAnsiTheme="minorHAnsi"/>
          </w:rPr>
          <w:tab/>
        </w:r>
        <w:r w:rsidRPr="00045541">
          <w:rPr>
            <w:rStyle w:val="Hyperlink"/>
            <w:rFonts w:cs="Arial"/>
          </w:rPr>
          <w:t>Rating Requirements</w:t>
        </w:r>
        <w:r>
          <w:rPr>
            <w:webHidden/>
          </w:rPr>
          <w:tab/>
        </w:r>
        <w:r>
          <w:rPr>
            <w:webHidden/>
          </w:rPr>
          <w:fldChar w:fldCharType="begin"/>
        </w:r>
        <w:r>
          <w:rPr>
            <w:webHidden/>
          </w:rPr>
          <w:instrText xml:space="preserve"> PAGEREF _Toc458512712 \h </w:instrText>
        </w:r>
        <w:r>
          <w:rPr>
            <w:webHidden/>
          </w:rPr>
        </w:r>
        <w:r>
          <w:rPr>
            <w:webHidden/>
          </w:rPr>
          <w:fldChar w:fldCharType="separate"/>
        </w:r>
        <w:r>
          <w:rPr>
            <w:webHidden/>
          </w:rPr>
          <w:t>16</w:t>
        </w:r>
        <w:r>
          <w:rPr>
            <w:webHidden/>
          </w:rPr>
          <w:fldChar w:fldCharType="end"/>
        </w:r>
      </w:hyperlink>
    </w:p>
    <w:p w14:paraId="75E37A4D" w14:textId="77777777" w:rsidR="00402C16" w:rsidRDefault="00402C16">
      <w:pPr>
        <w:pStyle w:val="TOC2"/>
        <w:tabs>
          <w:tab w:val="left" w:pos="880"/>
          <w:tab w:val="right" w:leader="dot" w:pos="9175"/>
        </w:tabs>
        <w:rPr>
          <w:rFonts w:asciiTheme="minorHAnsi" w:eastAsiaTheme="minorEastAsia" w:hAnsiTheme="minorHAnsi"/>
        </w:rPr>
      </w:pPr>
      <w:hyperlink w:anchor="_Toc458512713" w:history="1">
        <w:r w:rsidRPr="00045541">
          <w:rPr>
            <w:rStyle w:val="Hyperlink"/>
            <w:rFonts w:cs="Arial"/>
          </w:rPr>
          <w:t>3.5</w:t>
        </w:r>
        <w:r>
          <w:rPr>
            <w:rFonts w:asciiTheme="minorHAnsi" w:eastAsiaTheme="minorEastAsia" w:hAnsiTheme="minorHAnsi"/>
          </w:rPr>
          <w:tab/>
        </w:r>
        <w:r w:rsidRPr="00045541">
          <w:rPr>
            <w:rStyle w:val="Hyperlink"/>
            <w:rFonts w:cs="Arial"/>
          </w:rPr>
          <w:t>Protection Features Requirements</w:t>
        </w:r>
        <w:r>
          <w:rPr>
            <w:webHidden/>
          </w:rPr>
          <w:tab/>
        </w:r>
        <w:r>
          <w:rPr>
            <w:webHidden/>
          </w:rPr>
          <w:fldChar w:fldCharType="begin"/>
        </w:r>
        <w:r>
          <w:rPr>
            <w:webHidden/>
          </w:rPr>
          <w:instrText xml:space="preserve"> PAGEREF _Toc458512713 \h </w:instrText>
        </w:r>
        <w:r>
          <w:rPr>
            <w:webHidden/>
          </w:rPr>
        </w:r>
        <w:r>
          <w:rPr>
            <w:webHidden/>
          </w:rPr>
          <w:fldChar w:fldCharType="separate"/>
        </w:r>
        <w:r>
          <w:rPr>
            <w:webHidden/>
          </w:rPr>
          <w:t>17</w:t>
        </w:r>
        <w:r>
          <w:rPr>
            <w:webHidden/>
          </w:rPr>
          <w:fldChar w:fldCharType="end"/>
        </w:r>
      </w:hyperlink>
    </w:p>
    <w:p w14:paraId="32D7C014" w14:textId="77777777" w:rsidR="00402C16" w:rsidRDefault="00402C16">
      <w:pPr>
        <w:pStyle w:val="TOC2"/>
        <w:tabs>
          <w:tab w:val="left" w:pos="880"/>
          <w:tab w:val="right" w:leader="dot" w:pos="9175"/>
        </w:tabs>
        <w:rPr>
          <w:rFonts w:asciiTheme="minorHAnsi" w:eastAsiaTheme="minorEastAsia" w:hAnsiTheme="minorHAnsi"/>
        </w:rPr>
      </w:pPr>
      <w:hyperlink w:anchor="_Toc458512714" w:history="1">
        <w:r w:rsidRPr="00045541">
          <w:rPr>
            <w:rStyle w:val="Hyperlink"/>
            <w:rFonts w:cs="Arial"/>
          </w:rPr>
          <w:t>3.6</w:t>
        </w:r>
        <w:r>
          <w:rPr>
            <w:rFonts w:asciiTheme="minorHAnsi" w:eastAsiaTheme="minorEastAsia" w:hAnsiTheme="minorHAnsi"/>
          </w:rPr>
          <w:tab/>
        </w:r>
        <w:r w:rsidRPr="00045541">
          <w:rPr>
            <w:rStyle w:val="Hyperlink"/>
            <w:rFonts w:cs="Arial"/>
          </w:rPr>
          <w:t>Documentation</w:t>
        </w:r>
        <w:r>
          <w:rPr>
            <w:webHidden/>
          </w:rPr>
          <w:tab/>
        </w:r>
        <w:r>
          <w:rPr>
            <w:webHidden/>
          </w:rPr>
          <w:fldChar w:fldCharType="begin"/>
        </w:r>
        <w:r>
          <w:rPr>
            <w:webHidden/>
          </w:rPr>
          <w:instrText xml:space="preserve"> PAGEREF _Toc458512714 \h </w:instrText>
        </w:r>
        <w:r>
          <w:rPr>
            <w:webHidden/>
          </w:rPr>
        </w:r>
        <w:r>
          <w:rPr>
            <w:webHidden/>
          </w:rPr>
          <w:fldChar w:fldCharType="separate"/>
        </w:r>
        <w:r>
          <w:rPr>
            <w:webHidden/>
          </w:rPr>
          <w:t>17</w:t>
        </w:r>
        <w:r>
          <w:rPr>
            <w:webHidden/>
          </w:rPr>
          <w:fldChar w:fldCharType="end"/>
        </w:r>
      </w:hyperlink>
    </w:p>
    <w:p w14:paraId="19F08C85" w14:textId="77777777" w:rsidR="00402C16" w:rsidRDefault="00402C16">
      <w:pPr>
        <w:pStyle w:val="TOC2"/>
        <w:tabs>
          <w:tab w:val="left" w:pos="880"/>
          <w:tab w:val="right" w:leader="dot" w:pos="9175"/>
        </w:tabs>
        <w:rPr>
          <w:rFonts w:asciiTheme="minorHAnsi" w:eastAsiaTheme="minorEastAsia" w:hAnsiTheme="minorHAnsi"/>
        </w:rPr>
      </w:pPr>
      <w:hyperlink w:anchor="_Toc458512715" w:history="1">
        <w:r w:rsidRPr="00045541">
          <w:rPr>
            <w:rStyle w:val="Hyperlink"/>
            <w:rFonts w:cs="Arial"/>
          </w:rPr>
          <w:t>3.7</w:t>
        </w:r>
        <w:r>
          <w:rPr>
            <w:rFonts w:asciiTheme="minorHAnsi" w:eastAsiaTheme="minorEastAsia" w:hAnsiTheme="minorHAnsi"/>
          </w:rPr>
          <w:tab/>
        </w:r>
        <w:r w:rsidRPr="00045541">
          <w:rPr>
            <w:rStyle w:val="Hyperlink"/>
            <w:rFonts w:cs="Arial"/>
          </w:rPr>
          <w:t>AC combiner boxes</w:t>
        </w:r>
        <w:r>
          <w:rPr>
            <w:webHidden/>
          </w:rPr>
          <w:tab/>
        </w:r>
        <w:r>
          <w:rPr>
            <w:webHidden/>
          </w:rPr>
          <w:fldChar w:fldCharType="begin"/>
        </w:r>
        <w:r>
          <w:rPr>
            <w:webHidden/>
          </w:rPr>
          <w:instrText xml:space="preserve"> PAGEREF _Toc458512715 \h </w:instrText>
        </w:r>
        <w:r>
          <w:rPr>
            <w:webHidden/>
          </w:rPr>
        </w:r>
        <w:r>
          <w:rPr>
            <w:webHidden/>
          </w:rPr>
          <w:fldChar w:fldCharType="separate"/>
        </w:r>
        <w:r>
          <w:rPr>
            <w:webHidden/>
          </w:rPr>
          <w:t>17</w:t>
        </w:r>
        <w:r>
          <w:rPr>
            <w:webHidden/>
          </w:rPr>
          <w:fldChar w:fldCharType="end"/>
        </w:r>
      </w:hyperlink>
    </w:p>
    <w:p w14:paraId="3C4B8835" w14:textId="77777777" w:rsidR="00402C16" w:rsidRDefault="00402C16">
      <w:pPr>
        <w:pStyle w:val="TOC1"/>
        <w:rPr>
          <w:rFonts w:asciiTheme="minorHAnsi" w:eastAsiaTheme="minorEastAsia" w:hAnsiTheme="minorHAnsi"/>
          <w:b w:val="0"/>
          <w:caps w:val="0"/>
        </w:rPr>
      </w:pPr>
      <w:hyperlink w:anchor="_Toc458512716" w:history="1">
        <w:r w:rsidRPr="00045541">
          <w:rPr>
            <w:rStyle w:val="Hyperlink"/>
            <w:rFonts w:ascii="Arial" w:hAnsi="Arial" w:cs="Arial"/>
          </w:rPr>
          <w:t>4</w:t>
        </w:r>
        <w:r>
          <w:rPr>
            <w:rFonts w:asciiTheme="minorHAnsi" w:eastAsiaTheme="minorEastAsia" w:hAnsiTheme="minorHAnsi"/>
            <w:b w:val="0"/>
            <w:caps w:val="0"/>
          </w:rPr>
          <w:tab/>
        </w:r>
        <w:r w:rsidRPr="00045541">
          <w:rPr>
            <w:rStyle w:val="Hyperlink"/>
            <w:rFonts w:ascii="Arial" w:hAnsi="Arial" w:cs="Arial"/>
          </w:rPr>
          <w:t>Meteorological Station</w:t>
        </w:r>
        <w:r>
          <w:rPr>
            <w:webHidden/>
          </w:rPr>
          <w:tab/>
        </w:r>
        <w:r>
          <w:rPr>
            <w:webHidden/>
          </w:rPr>
          <w:fldChar w:fldCharType="begin"/>
        </w:r>
        <w:r>
          <w:rPr>
            <w:webHidden/>
          </w:rPr>
          <w:instrText xml:space="preserve"> PAGEREF _Toc458512716 \h </w:instrText>
        </w:r>
        <w:r>
          <w:rPr>
            <w:webHidden/>
          </w:rPr>
        </w:r>
        <w:r>
          <w:rPr>
            <w:webHidden/>
          </w:rPr>
          <w:fldChar w:fldCharType="separate"/>
        </w:r>
        <w:r>
          <w:rPr>
            <w:webHidden/>
          </w:rPr>
          <w:t>19</w:t>
        </w:r>
        <w:r>
          <w:rPr>
            <w:webHidden/>
          </w:rPr>
          <w:fldChar w:fldCharType="end"/>
        </w:r>
      </w:hyperlink>
    </w:p>
    <w:p w14:paraId="38B53471" w14:textId="77777777" w:rsidR="00402C16" w:rsidRDefault="00402C16">
      <w:pPr>
        <w:pStyle w:val="TOC2"/>
        <w:tabs>
          <w:tab w:val="left" w:pos="880"/>
          <w:tab w:val="right" w:leader="dot" w:pos="9175"/>
        </w:tabs>
        <w:rPr>
          <w:rFonts w:asciiTheme="minorHAnsi" w:eastAsiaTheme="minorEastAsia" w:hAnsiTheme="minorHAnsi"/>
        </w:rPr>
      </w:pPr>
      <w:hyperlink w:anchor="_Toc458512717" w:history="1">
        <w:r w:rsidRPr="00045541">
          <w:rPr>
            <w:rStyle w:val="Hyperlink"/>
            <w:rFonts w:cs="Arial"/>
          </w:rPr>
          <w:t>4.1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_Toc458512717 \h </w:instrText>
        </w:r>
        <w:r>
          <w:rPr>
            <w:webHidden/>
          </w:rPr>
        </w:r>
        <w:r>
          <w:rPr>
            <w:webHidden/>
          </w:rPr>
          <w:fldChar w:fldCharType="separate"/>
        </w:r>
        <w:r>
          <w:rPr>
            <w:webHidden/>
          </w:rPr>
          <w:t>19</w:t>
        </w:r>
        <w:r>
          <w:rPr>
            <w:webHidden/>
          </w:rPr>
          <w:fldChar w:fldCharType="end"/>
        </w:r>
      </w:hyperlink>
    </w:p>
    <w:p w14:paraId="1AA9AF11" w14:textId="77777777" w:rsidR="00402C16" w:rsidRDefault="00402C16">
      <w:pPr>
        <w:pStyle w:val="TOC1"/>
        <w:rPr>
          <w:rFonts w:asciiTheme="minorHAnsi" w:eastAsiaTheme="minorEastAsia" w:hAnsiTheme="minorHAnsi"/>
          <w:b w:val="0"/>
          <w:caps w:val="0"/>
        </w:rPr>
      </w:pPr>
      <w:hyperlink w:anchor="_Toc458512718" w:history="1">
        <w:r w:rsidRPr="00045541">
          <w:rPr>
            <w:rStyle w:val="Hyperlink"/>
            <w:rFonts w:ascii="Arial" w:hAnsi="Arial" w:cs="Arial"/>
          </w:rPr>
          <w:t>5</w:t>
        </w:r>
        <w:r>
          <w:rPr>
            <w:rFonts w:asciiTheme="minorHAnsi" w:eastAsiaTheme="minorEastAsia" w:hAnsiTheme="minorHAnsi"/>
            <w:b w:val="0"/>
            <w:caps w:val="0"/>
          </w:rPr>
          <w:tab/>
        </w:r>
        <w:r w:rsidRPr="00045541">
          <w:rPr>
            <w:rStyle w:val="Hyperlink"/>
            <w:rFonts w:ascii="Arial" w:hAnsi="Arial" w:cs="Arial"/>
          </w:rPr>
          <w:t>Battery Storage System</w:t>
        </w:r>
        <w:r>
          <w:rPr>
            <w:webHidden/>
          </w:rPr>
          <w:tab/>
        </w:r>
        <w:r>
          <w:rPr>
            <w:webHidden/>
          </w:rPr>
          <w:fldChar w:fldCharType="begin"/>
        </w:r>
        <w:r>
          <w:rPr>
            <w:webHidden/>
          </w:rPr>
          <w:instrText xml:space="preserve"> PAGEREF _Toc458512718 \h </w:instrText>
        </w:r>
        <w:r>
          <w:rPr>
            <w:webHidden/>
          </w:rPr>
        </w:r>
        <w:r>
          <w:rPr>
            <w:webHidden/>
          </w:rPr>
          <w:fldChar w:fldCharType="separate"/>
        </w:r>
        <w:r>
          <w:rPr>
            <w:webHidden/>
          </w:rPr>
          <w:t>20</w:t>
        </w:r>
        <w:r>
          <w:rPr>
            <w:webHidden/>
          </w:rPr>
          <w:fldChar w:fldCharType="end"/>
        </w:r>
      </w:hyperlink>
    </w:p>
    <w:p w14:paraId="7AADD4BF" w14:textId="77777777" w:rsidR="00402C16" w:rsidRDefault="00402C16">
      <w:pPr>
        <w:pStyle w:val="TOC2"/>
        <w:tabs>
          <w:tab w:val="left" w:pos="880"/>
          <w:tab w:val="right" w:leader="dot" w:pos="9175"/>
        </w:tabs>
        <w:rPr>
          <w:rFonts w:asciiTheme="minorHAnsi" w:eastAsiaTheme="minorEastAsia" w:hAnsiTheme="minorHAnsi"/>
        </w:rPr>
      </w:pPr>
      <w:hyperlink w:anchor="_Toc458512719" w:history="1">
        <w:r w:rsidRPr="00045541">
          <w:rPr>
            <w:rStyle w:val="Hyperlink"/>
            <w:rFonts w:cs="Arial"/>
          </w:rPr>
          <w:t>5.1</w:t>
        </w:r>
        <w:r>
          <w:rPr>
            <w:rFonts w:asciiTheme="minorHAnsi" w:eastAsiaTheme="minorEastAsia" w:hAnsiTheme="minorHAnsi"/>
          </w:rPr>
          <w:tab/>
        </w:r>
        <w:r w:rsidRPr="00045541">
          <w:rPr>
            <w:rStyle w:val="Hyperlink"/>
            <w:rFonts w:cs="Arial"/>
          </w:rPr>
          <w:t>General specifications</w:t>
        </w:r>
        <w:r>
          <w:rPr>
            <w:webHidden/>
          </w:rPr>
          <w:tab/>
        </w:r>
        <w:r>
          <w:rPr>
            <w:webHidden/>
          </w:rPr>
          <w:fldChar w:fldCharType="begin"/>
        </w:r>
        <w:r>
          <w:rPr>
            <w:webHidden/>
          </w:rPr>
          <w:instrText xml:space="preserve"> PAGEREF _Toc458512719 \h </w:instrText>
        </w:r>
        <w:r>
          <w:rPr>
            <w:webHidden/>
          </w:rPr>
        </w:r>
        <w:r>
          <w:rPr>
            <w:webHidden/>
          </w:rPr>
          <w:fldChar w:fldCharType="separate"/>
        </w:r>
        <w:r>
          <w:rPr>
            <w:webHidden/>
          </w:rPr>
          <w:t>20</w:t>
        </w:r>
        <w:r>
          <w:rPr>
            <w:webHidden/>
          </w:rPr>
          <w:fldChar w:fldCharType="end"/>
        </w:r>
      </w:hyperlink>
    </w:p>
    <w:p w14:paraId="79C79EB7" w14:textId="77777777" w:rsidR="00402C16" w:rsidRDefault="00402C16">
      <w:pPr>
        <w:pStyle w:val="TOC2"/>
        <w:tabs>
          <w:tab w:val="left" w:pos="880"/>
          <w:tab w:val="right" w:leader="dot" w:pos="9175"/>
        </w:tabs>
        <w:rPr>
          <w:rFonts w:asciiTheme="minorHAnsi" w:eastAsiaTheme="minorEastAsia" w:hAnsiTheme="minorHAnsi"/>
        </w:rPr>
      </w:pPr>
      <w:hyperlink w:anchor="_Toc458512720" w:history="1">
        <w:r w:rsidRPr="00045541">
          <w:rPr>
            <w:rStyle w:val="Hyperlink"/>
            <w:rFonts w:cs="Arial"/>
          </w:rPr>
          <w:t>5.2</w:t>
        </w:r>
        <w:r>
          <w:rPr>
            <w:rFonts w:asciiTheme="minorHAnsi" w:eastAsiaTheme="minorEastAsia" w:hAnsiTheme="minorHAnsi"/>
          </w:rPr>
          <w:tab/>
        </w:r>
        <w:r w:rsidRPr="00045541">
          <w:rPr>
            <w:rStyle w:val="Hyperlink"/>
            <w:rFonts w:cs="Arial"/>
          </w:rPr>
          <w:t>Cycle life and durability</w:t>
        </w:r>
        <w:r>
          <w:rPr>
            <w:webHidden/>
          </w:rPr>
          <w:tab/>
        </w:r>
        <w:r>
          <w:rPr>
            <w:webHidden/>
          </w:rPr>
          <w:fldChar w:fldCharType="begin"/>
        </w:r>
        <w:r>
          <w:rPr>
            <w:webHidden/>
          </w:rPr>
          <w:instrText xml:space="preserve"> PAGEREF _Toc458512720 \h </w:instrText>
        </w:r>
        <w:r>
          <w:rPr>
            <w:webHidden/>
          </w:rPr>
        </w:r>
        <w:r>
          <w:rPr>
            <w:webHidden/>
          </w:rPr>
          <w:fldChar w:fldCharType="separate"/>
        </w:r>
        <w:r>
          <w:rPr>
            <w:webHidden/>
          </w:rPr>
          <w:t>20</w:t>
        </w:r>
        <w:r>
          <w:rPr>
            <w:webHidden/>
          </w:rPr>
          <w:fldChar w:fldCharType="end"/>
        </w:r>
      </w:hyperlink>
    </w:p>
    <w:p w14:paraId="7A20D215" w14:textId="77777777" w:rsidR="00402C16" w:rsidRDefault="00402C16">
      <w:pPr>
        <w:pStyle w:val="TOC2"/>
        <w:tabs>
          <w:tab w:val="left" w:pos="880"/>
          <w:tab w:val="right" w:leader="dot" w:pos="9175"/>
        </w:tabs>
        <w:rPr>
          <w:rFonts w:asciiTheme="minorHAnsi" w:eastAsiaTheme="minorEastAsia" w:hAnsiTheme="minorHAnsi"/>
        </w:rPr>
      </w:pPr>
      <w:hyperlink w:anchor="_Toc458512721" w:history="1">
        <w:r w:rsidRPr="00045541">
          <w:rPr>
            <w:rStyle w:val="Hyperlink"/>
            <w:rFonts w:cs="Arial"/>
          </w:rPr>
          <w:t>5.3</w:t>
        </w:r>
        <w:r>
          <w:rPr>
            <w:rFonts w:asciiTheme="minorHAnsi" w:eastAsiaTheme="minorEastAsia" w:hAnsiTheme="minorHAnsi"/>
          </w:rPr>
          <w:tab/>
        </w:r>
        <w:r w:rsidRPr="00045541">
          <w:rPr>
            <w:rStyle w:val="Hyperlink"/>
            <w:rFonts w:cs="Arial"/>
          </w:rPr>
          <w:t>Functional requirements</w:t>
        </w:r>
        <w:r>
          <w:rPr>
            <w:webHidden/>
          </w:rPr>
          <w:tab/>
        </w:r>
        <w:r>
          <w:rPr>
            <w:webHidden/>
          </w:rPr>
          <w:fldChar w:fldCharType="begin"/>
        </w:r>
        <w:r>
          <w:rPr>
            <w:webHidden/>
          </w:rPr>
          <w:instrText xml:space="preserve"> PAGEREF _Toc458512721 \h </w:instrText>
        </w:r>
        <w:r>
          <w:rPr>
            <w:webHidden/>
          </w:rPr>
        </w:r>
        <w:r>
          <w:rPr>
            <w:webHidden/>
          </w:rPr>
          <w:fldChar w:fldCharType="separate"/>
        </w:r>
        <w:r>
          <w:rPr>
            <w:webHidden/>
          </w:rPr>
          <w:t>21</w:t>
        </w:r>
        <w:r>
          <w:rPr>
            <w:webHidden/>
          </w:rPr>
          <w:fldChar w:fldCharType="end"/>
        </w:r>
      </w:hyperlink>
    </w:p>
    <w:p w14:paraId="5828565B" w14:textId="77777777" w:rsidR="00402C16" w:rsidRDefault="00402C16">
      <w:pPr>
        <w:pStyle w:val="TOC2"/>
        <w:tabs>
          <w:tab w:val="left" w:pos="880"/>
          <w:tab w:val="right" w:leader="dot" w:pos="9175"/>
        </w:tabs>
        <w:rPr>
          <w:rFonts w:asciiTheme="minorHAnsi" w:eastAsiaTheme="minorEastAsia" w:hAnsiTheme="minorHAnsi"/>
        </w:rPr>
      </w:pPr>
      <w:hyperlink w:anchor="_Toc458512722" w:history="1">
        <w:r w:rsidRPr="00045541">
          <w:rPr>
            <w:rStyle w:val="Hyperlink"/>
            <w:rFonts w:cs="Arial"/>
          </w:rPr>
          <w:t>5.4</w:t>
        </w:r>
        <w:r>
          <w:rPr>
            <w:rFonts w:asciiTheme="minorHAnsi" w:eastAsiaTheme="minorEastAsia" w:hAnsiTheme="minorHAnsi"/>
          </w:rPr>
          <w:tab/>
        </w:r>
        <w:r w:rsidRPr="00045541">
          <w:rPr>
            <w:rStyle w:val="Hyperlink"/>
            <w:rFonts w:cs="Arial"/>
          </w:rPr>
          <w:t>Recycling of the battery</w:t>
        </w:r>
        <w:r>
          <w:rPr>
            <w:webHidden/>
          </w:rPr>
          <w:tab/>
        </w:r>
        <w:r>
          <w:rPr>
            <w:webHidden/>
          </w:rPr>
          <w:fldChar w:fldCharType="begin"/>
        </w:r>
        <w:r>
          <w:rPr>
            <w:webHidden/>
          </w:rPr>
          <w:instrText xml:space="preserve"> PAGEREF _Toc458512722 \h </w:instrText>
        </w:r>
        <w:r>
          <w:rPr>
            <w:webHidden/>
          </w:rPr>
        </w:r>
        <w:r>
          <w:rPr>
            <w:webHidden/>
          </w:rPr>
          <w:fldChar w:fldCharType="separate"/>
        </w:r>
        <w:r>
          <w:rPr>
            <w:webHidden/>
          </w:rPr>
          <w:t>21</w:t>
        </w:r>
        <w:r>
          <w:rPr>
            <w:webHidden/>
          </w:rPr>
          <w:fldChar w:fldCharType="end"/>
        </w:r>
      </w:hyperlink>
    </w:p>
    <w:p w14:paraId="1E85BC19" w14:textId="77777777" w:rsidR="00402C16" w:rsidRDefault="00402C16">
      <w:pPr>
        <w:pStyle w:val="TOC1"/>
        <w:rPr>
          <w:rFonts w:asciiTheme="minorHAnsi" w:eastAsiaTheme="minorEastAsia" w:hAnsiTheme="minorHAnsi"/>
          <w:b w:val="0"/>
          <w:caps w:val="0"/>
        </w:rPr>
      </w:pPr>
      <w:hyperlink w:anchor="_Toc458512723" w:history="1">
        <w:r w:rsidRPr="00045541">
          <w:rPr>
            <w:rStyle w:val="Hyperlink"/>
            <w:rFonts w:ascii="Arial" w:hAnsi="Arial" w:cs="Arial"/>
          </w:rPr>
          <w:t>6</w:t>
        </w:r>
        <w:r>
          <w:rPr>
            <w:rFonts w:asciiTheme="minorHAnsi" w:eastAsiaTheme="minorEastAsia" w:hAnsiTheme="minorHAnsi"/>
            <w:b w:val="0"/>
            <w:caps w:val="0"/>
          </w:rPr>
          <w:tab/>
        </w:r>
        <w:r w:rsidRPr="00045541">
          <w:rPr>
            <w:rStyle w:val="Hyperlink"/>
            <w:rFonts w:ascii="Arial" w:hAnsi="Arial" w:cs="Arial"/>
          </w:rPr>
          <w:t>Battery Power Conditioning System (BPCS)</w:t>
        </w:r>
        <w:r>
          <w:rPr>
            <w:webHidden/>
          </w:rPr>
          <w:tab/>
        </w:r>
        <w:r>
          <w:rPr>
            <w:webHidden/>
          </w:rPr>
          <w:fldChar w:fldCharType="begin"/>
        </w:r>
        <w:r>
          <w:rPr>
            <w:webHidden/>
          </w:rPr>
          <w:instrText xml:space="preserve"> PAGEREF _Toc458512723 \h </w:instrText>
        </w:r>
        <w:r>
          <w:rPr>
            <w:webHidden/>
          </w:rPr>
        </w:r>
        <w:r>
          <w:rPr>
            <w:webHidden/>
          </w:rPr>
          <w:fldChar w:fldCharType="separate"/>
        </w:r>
        <w:r>
          <w:rPr>
            <w:webHidden/>
          </w:rPr>
          <w:t>22</w:t>
        </w:r>
        <w:r>
          <w:rPr>
            <w:webHidden/>
          </w:rPr>
          <w:fldChar w:fldCharType="end"/>
        </w:r>
      </w:hyperlink>
    </w:p>
    <w:p w14:paraId="0B8DD929" w14:textId="77777777" w:rsidR="00402C16" w:rsidRDefault="00402C16">
      <w:pPr>
        <w:pStyle w:val="TOC2"/>
        <w:tabs>
          <w:tab w:val="left" w:pos="880"/>
          <w:tab w:val="right" w:leader="dot" w:pos="9175"/>
        </w:tabs>
        <w:rPr>
          <w:rFonts w:asciiTheme="minorHAnsi" w:eastAsiaTheme="minorEastAsia" w:hAnsiTheme="minorHAnsi"/>
        </w:rPr>
      </w:pPr>
      <w:hyperlink w:anchor="_Toc458512724" w:history="1">
        <w:r w:rsidRPr="00045541">
          <w:rPr>
            <w:rStyle w:val="Hyperlink"/>
            <w:rFonts w:cs="Arial"/>
          </w:rPr>
          <w:t>6.1</w:t>
        </w:r>
        <w:r>
          <w:rPr>
            <w:rFonts w:asciiTheme="minorHAnsi" w:eastAsiaTheme="minorEastAsia" w:hAnsiTheme="minorHAnsi"/>
          </w:rPr>
          <w:tab/>
        </w:r>
        <w:r w:rsidRPr="00045541">
          <w:rPr>
            <w:rStyle w:val="Hyperlink"/>
            <w:rFonts w:cs="Arial"/>
          </w:rPr>
          <w:t>General specifications</w:t>
        </w:r>
        <w:r>
          <w:rPr>
            <w:webHidden/>
          </w:rPr>
          <w:tab/>
        </w:r>
        <w:r>
          <w:rPr>
            <w:webHidden/>
          </w:rPr>
          <w:fldChar w:fldCharType="begin"/>
        </w:r>
        <w:r>
          <w:rPr>
            <w:webHidden/>
          </w:rPr>
          <w:instrText xml:space="preserve"> PAGEREF _Toc458512724 \h </w:instrText>
        </w:r>
        <w:r>
          <w:rPr>
            <w:webHidden/>
          </w:rPr>
        </w:r>
        <w:r>
          <w:rPr>
            <w:webHidden/>
          </w:rPr>
          <w:fldChar w:fldCharType="separate"/>
        </w:r>
        <w:r>
          <w:rPr>
            <w:webHidden/>
          </w:rPr>
          <w:t>22</w:t>
        </w:r>
        <w:r>
          <w:rPr>
            <w:webHidden/>
          </w:rPr>
          <w:fldChar w:fldCharType="end"/>
        </w:r>
      </w:hyperlink>
    </w:p>
    <w:p w14:paraId="5BD0B7B6" w14:textId="77777777" w:rsidR="00402C16" w:rsidRDefault="00402C16">
      <w:pPr>
        <w:pStyle w:val="TOC2"/>
        <w:tabs>
          <w:tab w:val="left" w:pos="880"/>
          <w:tab w:val="right" w:leader="dot" w:pos="9175"/>
        </w:tabs>
        <w:rPr>
          <w:rFonts w:asciiTheme="minorHAnsi" w:eastAsiaTheme="minorEastAsia" w:hAnsiTheme="minorHAnsi"/>
        </w:rPr>
      </w:pPr>
      <w:hyperlink w:anchor="_Toc458512725" w:history="1">
        <w:r w:rsidRPr="00045541">
          <w:rPr>
            <w:rStyle w:val="Hyperlink"/>
            <w:rFonts w:cs="Arial"/>
          </w:rPr>
          <w:t>6.2</w:t>
        </w:r>
        <w:r>
          <w:rPr>
            <w:rFonts w:asciiTheme="minorHAnsi" w:eastAsiaTheme="minorEastAsia" w:hAnsiTheme="minorHAnsi"/>
          </w:rPr>
          <w:tab/>
        </w:r>
        <w:r w:rsidRPr="00045541">
          <w:rPr>
            <w:rStyle w:val="Hyperlink"/>
            <w:rFonts w:cs="Arial"/>
          </w:rPr>
          <w:t>Protections</w:t>
        </w:r>
        <w:r>
          <w:rPr>
            <w:webHidden/>
          </w:rPr>
          <w:tab/>
        </w:r>
        <w:r>
          <w:rPr>
            <w:webHidden/>
          </w:rPr>
          <w:fldChar w:fldCharType="begin"/>
        </w:r>
        <w:r>
          <w:rPr>
            <w:webHidden/>
          </w:rPr>
          <w:instrText xml:space="preserve"> PAGEREF _Toc458512725 \h </w:instrText>
        </w:r>
        <w:r>
          <w:rPr>
            <w:webHidden/>
          </w:rPr>
        </w:r>
        <w:r>
          <w:rPr>
            <w:webHidden/>
          </w:rPr>
          <w:fldChar w:fldCharType="separate"/>
        </w:r>
        <w:r>
          <w:rPr>
            <w:webHidden/>
          </w:rPr>
          <w:t>22</w:t>
        </w:r>
        <w:r>
          <w:rPr>
            <w:webHidden/>
          </w:rPr>
          <w:fldChar w:fldCharType="end"/>
        </w:r>
      </w:hyperlink>
    </w:p>
    <w:p w14:paraId="71249555" w14:textId="77777777" w:rsidR="00402C16" w:rsidRDefault="00402C16">
      <w:pPr>
        <w:pStyle w:val="TOC2"/>
        <w:tabs>
          <w:tab w:val="left" w:pos="880"/>
          <w:tab w:val="right" w:leader="dot" w:pos="9175"/>
        </w:tabs>
        <w:rPr>
          <w:rFonts w:asciiTheme="minorHAnsi" w:eastAsiaTheme="minorEastAsia" w:hAnsiTheme="minorHAnsi"/>
        </w:rPr>
      </w:pPr>
      <w:hyperlink w:anchor="_Toc458512726" w:history="1">
        <w:r w:rsidRPr="00045541">
          <w:rPr>
            <w:rStyle w:val="Hyperlink"/>
            <w:rFonts w:cs="Arial"/>
          </w:rPr>
          <w:t>6.3</w:t>
        </w:r>
        <w:r>
          <w:rPr>
            <w:rFonts w:asciiTheme="minorHAnsi" w:eastAsiaTheme="minorEastAsia" w:hAnsiTheme="minorHAnsi"/>
          </w:rPr>
          <w:tab/>
        </w:r>
        <w:r w:rsidRPr="00045541">
          <w:rPr>
            <w:rStyle w:val="Hyperlink"/>
            <w:rFonts w:cs="Arial"/>
          </w:rPr>
          <w:t>Interfaces</w:t>
        </w:r>
        <w:r>
          <w:rPr>
            <w:webHidden/>
          </w:rPr>
          <w:tab/>
        </w:r>
        <w:r>
          <w:rPr>
            <w:webHidden/>
          </w:rPr>
          <w:fldChar w:fldCharType="begin"/>
        </w:r>
        <w:r>
          <w:rPr>
            <w:webHidden/>
          </w:rPr>
          <w:instrText xml:space="preserve"> PAGEREF _Toc458512726 \h </w:instrText>
        </w:r>
        <w:r>
          <w:rPr>
            <w:webHidden/>
          </w:rPr>
        </w:r>
        <w:r>
          <w:rPr>
            <w:webHidden/>
          </w:rPr>
          <w:fldChar w:fldCharType="separate"/>
        </w:r>
        <w:r>
          <w:rPr>
            <w:webHidden/>
          </w:rPr>
          <w:t>23</w:t>
        </w:r>
        <w:r>
          <w:rPr>
            <w:webHidden/>
          </w:rPr>
          <w:fldChar w:fldCharType="end"/>
        </w:r>
      </w:hyperlink>
    </w:p>
    <w:p w14:paraId="2381E461" w14:textId="77777777" w:rsidR="00402C16" w:rsidRDefault="00402C16">
      <w:pPr>
        <w:pStyle w:val="TOC2"/>
        <w:tabs>
          <w:tab w:val="left" w:pos="880"/>
          <w:tab w:val="right" w:leader="dot" w:pos="9175"/>
        </w:tabs>
        <w:rPr>
          <w:rFonts w:asciiTheme="minorHAnsi" w:eastAsiaTheme="minorEastAsia" w:hAnsiTheme="minorHAnsi"/>
        </w:rPr>
      </w:pPr>
      <w:hyperlink w:anchor="_Toc458512727" w:history="1">
        <w:r w:rsidRPr="00045541">
          <w:rPr>
            <w:rStyle w:val="Hyperlink"/>
            <w:rFonts w:cs="Arial"/>
          </w:rPr>
          <w:t>6.4</w:t>
        </w:r>
        <w:r>
          <w:rPr>
            <w:rFonts w:asciiTheme="minorHAnsi" w:eastAsiaTheme="minorEastAsia" w:hAnsiTheme="minorHAnsi"/>
          </w:rPr>
          <w:tab/>
        </w:r>
        <w:r w:rsidRPr="00045541">
          <w:rPr>
            <w:rStyle w:val="Hyperlink"/>
            <w:rFonts w:cs="Arial"/>
          </w:rPr>
          <w:t>Efficiency</w:t>
        </w:r>
        <w:r>
          <w:rPr>
            <w:webHidden/>
          </w:rPr>
          <w:tab/>
        </w:r>
        <w:r>
          <w:rPr>
            <w:webHidden/>
          </w:rPr>
          <w:fldChar w:fldCharType="begin"/>
        </w:r>
        <w:r>
          <w:rPr>
            <w:webHidden/>
          </w:rPr>
          <w:instrText xml:space="preserve"> PAGEREF _Toc458512727 \h </w:instrText>
        </w:r>
        <w:r>
          <w:rPr>
            <w:webHidden/>
          </w:rPr>
        </w:r>
        <w:r>
          <w:rPr>
            <w:webHidden/>
          </w:rPr>
          <w:fldChar w:fldCharType="separate"/>
        </w:r>
        <w:r>
          <w:rPr>
            <w:webHidden/>
          </w:rPr>
          <w:t>23</w:t>
        </w:r>
        <w:r>
          <w:rPr>
            <w:webHidden/>
          </w:rPr>
          <w:fldChar w:fldCharType="end"/>
        </w:r>
      </w:hyperlink>
    </w:p>
    <w:p w14:paraId="49231283" w14:textId="77777777" w:rsidR="00402C16" w:rsidRDefault="00402C16">
      <w:pPr>
        <w:pStyle w:val="TOC2"/>
        <w:tabs>
          <w:tab w:val="left" w:pos="880"/>
          <w:tab w:val="right" w:leader="dot" w:pos="9175"/>
        </w:tabs>
        <w:rPr>
          <w:rFonts w:asciiTheme="minorHAnsi" w:eastAsiaTheme="minorEastAsia" w:hAnsiTheme="minorHAnsi"/>
        </w:rPr>
      </w:pPr>
      <w:hyperlink w:anchor="_Toc458512728" w:history="1">
        <w:r w:rsidRPr="00045541">
          <w:rPr>
            <w:rStyle w:val="Hyperlink"/>
            <w:rFonts w:cs="Arial"/>
          </w:rPr>
          <w:t>6.5</w:t>
        </w:r>
        <w:r>
          <w:rPr>
            <w:rFonts w:asciiTheme="minorHAnsi" w:eastAsiaTheme="minorEastAsia" w:hAnsiTheme="minorHAnsi"/>
          </w:rPr>
          <w:tab/>
        </w:r>
        <w:r w:rsidRPr="00045541">
          <w:rPr>
            <w:rStyle w:val="Hyperlink"/>
            <w:rFonts w:cs="Arial"/>
          </w:rPr>
          <w:t>Location and Battery System Layout</w:t>
        </w:r>
        <w:r>
          <w:rPr>
            <w:webHidden/>
          </w:rPr>
          <w:tab/>
        </w:r>
        <w:r>
          <w:rPr>
            <w:webHidden/>
          </w:rPr>
          <w:fldChar w:fldCharType="begin"/>
        </w:r>
        <w:r>
          <w:rPr>
            <w:webHidden/>
          </w:rPr>
          <w:instrText xml:space="preserve"> PAGEREF _Toc458512728 \h </w:instrText>
        </w:r>
        <w:r>
          <w:rPr>
            <w:webHidden/>
          </w:rPr>
        </w:r>
        <w:r>
          <w:rPr>
            <w:webHidden/>
          </w:rPr>
          <w:fldChar w:fldCharType="separate"/>
        </w:r>
        <w:r>
          <w:rPr>
            <w:webHidden/>
          </w:rPr>
          <w:t>23</w:t>
        </w:r>
        <w:r>
          <w:rPr>
            <w:webHidden/>
          </w:rPr>
          <w:fldChar w:fldCharType="end"/>
        </w:r>
      </w:hyperlink>
    </w:p>
    <w:p w14:paraId="618A0B0C" w14:textId="77777777" w:rsidR="00402C16" w:rsidRDefault="00402C16">
      <w:pPr>
        <w:pStyle w:val="TOC2"/>
        <w:tabs>
          <w:tab w:val="left" w:pos="880"/>
          <w:tab w:val="right" w:leader="dot" w:pos="9175"/>
        </w:tabs>
        <w:rPr>
          <w:rFonts w:asciiTheme="minorHAnsi" w:eastAsiaTheme="minorEastAsia" w:hAnsiTheme="minorHAnsi"/>
        </w:rPr>
      </w:pPr>
      <w:hyperlink w:anchor="_Toc458512729" w:history="1">
        <w:r w:rsidRPr="00045541">
          <w:rPr>
            <w:rStyle w:val="Hyperlink"/>
            <w:rFonts w:cs="Arial"/>
          </w:rPr>
          <w:t>6.6</w:t>
        </w:r>
        <w:r>
          <w:rPr>
            <w:rFonts w:asciiTheme="minorHAnsi" w:eastAsiaTheme="minorEastAsia" w:hAnsiTheme="minorHAnsi"/>
          </w:rPr>
          <w:tab/>
        </w:r>
        <w:r w:rsidRPr="00045541">
          <w:rPr>
            <w:rStyle w:val="Hyperlink"/>
            <w:rFonts w:cs="Arial"/>
          </w:rPr>
          <w:t>Maintenance</w:t>
        </w:r>
        <w:r>
          <w:rPr>
            <w:webHidden/>
          </w:rPr>
          <w:tab/>
        </w:r>
        <w:r>
          <w:rPr>
            <w:webHidden/>
          </w:rPr>
          <w:fldChar w:fldCharType="begin"/>
        </w:r>
        <w:r>
          <w:rPr>
            <w:webHidden/>
          </w:rPr>
          <w:instrText xml:space="preserve"> PAGEREF _Toc458512729 \h </w:instrText>
        </w:r>
        <w:r>
          <w:rPr>
            <w:webHidden/>
          </w:rPr>
        </w:r>
        <w:r>
          <w:rPr>
            <w:webHidden/>
          </w:rPr>
          <w:fldChar w:fldCharType="separate"/>
        </w:r>
        <w:r>
          <w:rPr>
            <w:webHidden/>
          </w:rPr>
          <w:t>24</w:t>
        </w:r>
        <w:r>
          <w:rPr>
            <w:webHidden/>
          </w:rPr>
          <w:fldChar w:fldCharType="end"/>
        </w:r>
      </w:hyperlink>
    </w:p>
    <w:p w14:paraId="07D6B4F0" w14:textId="77777777" w:rsidR="00402C16" w:rsidRDefault="00402C16">
      <w:pPr>
        <w:pStyle w:val="TOC2"/>
        <w:tabs>
          <w:tab w:val="left" w:pos="880"/>
          <w:tab w:val="right" w:leader="dot" w:pos="9175"/>
        </w:tabs>
        <w:rPr>
          <w:rFonts w:asciiTheme="minorHAnsi" w:eastAsiaTheme="minorEastAsia" w:hAnsiTheme="minorHAnsi"/>
        </w:rPr>
      </w:pPr>
      <w:hyperlink w:anchor="_Toc458512730" w:history="1">
        <w:r w:rsidRPr="00045541">
          <w:rPr>
            <w:rStyle w:val="Hyperlink"/>
            <w:rFonts w:cs="Arial"/>
          </w:rPr>
          <w:t>6.7</w:t>
        </w:r>
        <w:r>
          <w:rPr>
            <w:rFonts w:asciiTheme="minorHAnsi" w:eastAsiaTheme="minorEastAsia" w:hAnsiTheme="minorHAnsi"/>
          </w:rPr>
          <w:tab/>
        </w:r>
        <w:r w:rsidRPr="00045541">
          <w:rPr>
            <w:rStyle w:val="Hyperlink"/>
            <w:rFonts w:cs="Arial"/>
          </w:rPr>
          <w:t>Safety and Environmental Considerations</w:t>
        </w:r>
        <w:r>
          <w:rPr>
            <w:webHidden/>
          </w:rPr>
          <w:tab/>
        </w:r>
        <w:r>
          <w:rPr>
            <w:webHidden/>
          </w:rPr>
          <w:fldChar w:fldCharType="begin"/>
        </w:r>
        <w:r>
          <w:rPr>
            <w:webHidden/>
          </w:rPr>
          <w:instrText xml:space="preserve"> PAGEREF _Toc458512730 \h </w:instrText>
        </w:r>
        <w:r>
          <w:rPr>
            <w:webHidden/>
          </w:rPr>
        </w:r>
        <w:r>
          <w:rPr>
            <w:webHidden/>
          </w:rPr>
          <w:fldChar w:fldCharType="separate"/>
        </w:r>
        <w:r>
          <w:rPr>
            <w:webHidden/>
          </w:rPr>
          <w:t>24</w:t>
        </w:r>
        <w:r>
          <w:rPr>
            <w:webHidden/>
          </w:rPr>
          <w:fldChar w:fldCharType="end"/>
        </w:r>
      </w:hyperlink>
    </w:p>
    <w:p w14:paraId="52E80C0A" w14:textId="77777777" w:rsidR="00402C16" w:rsidRDefault="00402C16">
      <w:pPr>
        <w:pStyle w:val="TOC2"/>
        <w:tabs>
          <w:tab w:val="left" w:pos="880"/>
          <w:tab w:val="right" w:leader="dot" w:pos="9175"/>
        </w:tabs>
        <w:rPr>
          <w:rFonts w:asciiTheme="minorHAnsi" w:eastAsiaTheme="minorEastAsia" w:hAnsiTheme="minorHAnsi"/>
        </w:rPr>
      </w:pPr>
      <w:hyperlink w:anchor="_Toc458512731" w:history="1">
        <w:r w:rsidRPr="00045541">
          <w:rPr>
            <w:rStyle w:val="Hyperlink"/>
            <w:rFonts w:cs="Arial"/>
          </w:rPr>
          <w:t>6.8</w:t>
        </w:r>
        <w:r>
          <w:rPr>
            <w:rFonts w:asciiTheme="minorHAnsi" w:eastAsiaTheme="minorEastAsia" w:hAnsiTheme="minorHAnsi"/>
          </w:rPr>
          <w:tab/>
        </w:r>
        <w:r w:rsidRPr="00045541">
          <w:rPr>
            <w:rStyle w:val="Hyperlink"/>
            <w:rFonts w:cs="Arial"/>
          </w:rPr>
          <w:t>Standards</w:t>
        </w:r>
        <w:r>
          <w:rPr>
            <w:webHidden/>
          </w:rPr>
          <w:tab/>
        </w:r>
        <w:r>
          <w:rPr>
            <w:webHidden/>
          </w:rPr>
          <w:fldChar w:fldCharType="begin"/>
        </w:r>
        <w:r>
          <w:rPr>
            <w:webHidden/>
          </w:rPr>
          <w:instrText xml:space="preserve"> PAGEREF _Toc458512731 \h </w:instrText>
        </w:r>
        <w:r>
          <w:rPr>
            <w:webHidden/>
          </w:rPr>
        </w:r>
        <w:r>
          <w:rPr>
            <w:webHidden/>
          </w:rPr>
          <w:fldChar w:fldCharType="separate"/>
        </w:r>
        <w:r>
          <w:rPr>
            <w:webHidden/>
          </w:rPr>
          <w:t>24</w:t>
        </w:r>
        <w:r>
          <w:rPr>
            <w:webHidden/>
          </w:rPr>
          <w:fldChar w:fldCharType="end"/>
        </w:r>
      </w:hyperlink>
    </w:p>
    <w:p w14:paraId="2B22C5F5" w14:textId="77777777" w:rsidR="00402C16" w:rsidRDefault="00402C16">
      <w:pPr>
        <w:pStyle w:val="TOC1"/>
        <w:rPr>
          <w:rFonts w:asciiTheme="minorHAnsi" w:eastAsiaTheme="minorEastAsia" w:hAnsiTheme="minorHAnsi"/>
          <w:b w:val="0"/>
          <w:caps w:val="0"/>
        </w:rPr>
      </w:pPr>
      <w:hyperlink w:anchor="_Toc458512732" w:history="1">
        <w:r w:rsidRPr="00045541">
          <w:rPr>
            <w:rStyle w:val="Hyperlink"/>
            <w:rFonts w:ascii="Arial" w:hAnsi="Arial" w:cs="Arial"/>
          </w:rPr>
          <w:t>7</w:t>
        </w:r>
        <w:r>
          <w:rPr>
            <w:rFonts w:asciiTheme="minorHAnsi" w:eastAsiaTheme="minorEastAsia" w:hAnsiTheme="minorHAnsi"/>
            <w:b w:val="0"/>
            <w:caps w:val="0"/>
          </w:rPr>
          <w:tab/>
        </w:r>
        <w:r w:rsidRPr="00045541">
          <w:rPr>
            <w:rStyle w:val="Hyperlink"/>
            <w:rFonts w:ascii="Arial" w:hAnsi="Arial" w:cs="Arial"/>
          </w:rPr>
          <w:t>Diesel power plant</w:t>
        </w:r>
        <w:r>
          <w:rPr>
            <w:webHidden/>
          </w:rPr>
          <w:tab/>
        </w:r>
        <w:r>
          <w:rPr>
            <w:webHidden/>
          </w:rPr>
          <w:fldChar w:fldCharType="begin"/>
        </w:r>
        <w:r>
          <w:rPr>
            <w:webHidden/>
          </w:rPr>
          <w:instrText xml:space="preserve"> PAGEREF _Toc458512732 \h </w:instrText>
        </w:r>
        <w:r>
          <w:rPr>
            <w:webHidden/>
          </w:rPr>
        </w:r>
        <w:r>
          <w:rPr>
            <w:webHidden/>
          </w:rPr>
          <w:fldChar w:fldCharType="separate"/>
        </w:r>
        <w:r>
          <w:rPr>
            <w:webHidden/>
          </w:rPr>
          <w:t>25</w:t>
        </w:r>
        <w:r>
          <w:rPr>
            <w:webHidden/>
          </w:rPr>
          <w:fldChar w:fldCharType="end"/>
        </w:r>
      </w:hyperlink>
    </w:p>
    <w:p w14:paraId="7011182D" w14:textId="77777777" w:rsidR="00402C16" w:rsidRDefault="00402C16">
      <w:pPr>
        <w:pStyle w:val="TOC2"/>
        <w:tabs>
          <w:tab w:val="left" w:pos="880"/>
          <w:tab w:val="right" w:leader="dot" w:pos="9175"/>
        </w:tabs>
        <w:rPr>
          <w:rFonts w:asciiTheme="minorHAnsi" w:eastAsiaTheme="minorEastAsia" w:hAnsiTheme="minorHAnsi"/>
        </w:rPr>
      </w:pPr>
      <w:hyperlink w:anchor="_Toc458512733" w:history="1">
        <w:r w:rsidRPr="00045541">
          <w:rPr>
            <w:rStyle w:val="Hyperlink"/>
            <w:rFonts w:cs="Arial"/>
          </w:rPr>
          <w:t>7.1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_Toc458512733 \h </w:instrText>
        </w:r>
        <w:r>
          <w:rPr>
            <w:webHidden/>
          </w:rPr>
        </w:r>
        <w:r>
          <w:rPr>
            <w:webHidden/>
          </w:rPr>
          <w:fldChar w:fldCharType="separate"/>
        </w:r>
        <w:r>
          <w:rPr>
            <w:webHidden/>
          </w:rPr>
          <w:t>25</w:t>
        </w:r>
        <w:r>
          <w:rPr>
            <w:webHidden/>
          </w:rPr>
          <w:fldChar w:fldCharType="end"/>
        </w:r>
      </w:hyperlink>
    </w:p>
    <w:p w14:paraId="5AD95DD3" w14:textId="77777777" w:rsidR="00402C16" w:rsidRDefault="00402C16">
      <w:pPr>
        <w:pStyle w:val="TOC2"/>
        <w:tabs>
          <w:tab w:val="left" w:pos="880"/>
          <w:tab w:val="right" w:leader="dot" w:pos="9175"/>
        </w:tabs>
        <w:rPr>
          <w:rFonts w:asciiTheme="minorHAnsi" w:eastAsiaTheme="minorEastAsia" w:hAnsiTheme="minorHAnsi"/>
        </w:rPr>
      </w:pPr>
      <w:hyperlink w:anchor="_Toc458512734" w:history="1">
        <w:r w:rsidRPr="00045541">
          <w:rPr>
            <w:rStyle w:val="Hyperlink"/>
            <w:rFonts w:cs="Arial"/>
          </w:rPr>
          <w:t>7.2</w:t>
        </w:r>
        <w:r>
          <w:rPr>
            <w:rFonts w:asciiTheme="minorHAnsi" w:eastAsiaTheme="minorEastAsia" w:hAnsiTheme="minorHAnsi"/>
          </w:rPr>
          <w:tab/>
        </w:r>
        <w:r w:rsidRPr="00045541">
          <w:rPr>
            <w:rStyle w:val="Hyperlink"/>
            <w:rFonts w:cs="Arial"/>
          </w:rPr>
          <w:t>Previous Experience</w:t>
        </w:r>
        <w:r>
          <w:rPr>
            <w:webHidden/>
          </w:rPr>
          <w:tab/>
        </w:r>
        <w:r>
          <w:rPr>
            <w:webHidden/>
          </w:rPr>
          <w:fldChar w:fldCharType="begin"/>
        </w:r>
        <w:r>
          <w:rPr>
            <w:webHidden/>
          </w:rPr>
          <w:instrText xml:space="preserve"> PAGEREF _Toc458512734 \h </w:instrText>
        </w:r>
        <w:r>
          <w:rPr>
            <w:webHidden/>
          </w:rPr>
        </w:r>
        <w:r>
          <w:rPr>
            <w:webHidden/>
          </w:rPr>
          <w:fldChar w:fldCharType="separate"/>
        </w:r>
        <w:r>
          <w:rPr>
            <w:webHidden/>
          </w:rPr>
          <w:t>25</w:t>
        </w:r>
        <w:r>
          <w:rPr>
            <w:webHidden/>
          </w:rPr>
          <w:fldChar w:fldCharType="end"/>
        </w:r>
      </w:hyperlink>
    </w:p>
    <w:p w14:paraId="5FF13BA5" w14:textId="77777777" w:rsidR="00402C16" w:rsidRDefault="00402C16">
      <w:pPr>
        <w:pStyle w:val="TOC2"/>
        <w:tabs>
          <w:tab w:val="left" w:pos="880"/>
          <w:tab w:val="right" w:leader="dot" w:pos="9175"/>
        </w:tabs>
        <w:rPr>
          <w:rFonts w:asciiTheme="minorHAnsi" w:eastAsiaTheme="minorEastAsia" w:hAnsiTheme="minorHAnsi"/>
        </w:rPr>
      </w:pPr>
      <w:hyperlink w:anchor="_Toc458512735" w:history="1">
        <w:r w:rsidRPr="00045541">
          <w:rPr>
            <w:rStyle w:val="Hyperlink"/>
            <w:rFonts w:cs="Arial"/>
          </w:rPr>
          <w:t>7.3</w:t>
        </w:r>
        <w:r>
          <w:rPr>
            <w:rFonts w:asciiTheme="minorHAnsi" w:eastAsiaTheme="minorEastAsia" w:hAnsiTheme="minorHAnsi"/>
          </w:rPr>
          <w:tab/>
        </w:r>
        <w:r w:rsidRPr="00045541">
          <w:rPr>
            <w:rStyle w:val="Hyperlink"/>
            <w:rFonts w:cs="Arial"/>
          </w:rPr>
          <w:t>Technical Specifications</w:t>
        </w:r>
        <w:r>
          <w:rPr>
            <w:webHidden/>
          </w:rPr>
          <w:tab/>
        </w:r>
        <w:r>
          <w:rPr>
            <w:webHidden/>
          </w:rPr>
          <w:fldChar w:fldCharType="begin"/>
        </w:r>
        <w:r>
          <w:rPr>
            <w:webHidden/>
          </w:rPr>
          <w:instrText xml:space="preserve"> PAGEREF _Toc458512735 \h </w:instrText>
        </w:r>
        <w:r>
          <w:rPr>
            <w:webHidden/>
          </w:rPr>
        </w:r>
        <w:r>
          <w:rPr>
            <w:webHidden/>
          </w:rPr>
          <w:fldChar w:fldCharType="separate"/>
        </w:r>
        <w:r>
          <w:rPr>
            <w:webHidden/>
          </w:rPr>
          <w:t>25</w:t>
        </w:r>
        <w:r>
          <w:rPr>
            <w:webHidden/>
          </w:rPr>
          <w:fldChar w:fldCharType="end"/>
        </w:r>
      </w:hyperlink>
    </w:p>
    <w:p w14:paraId="448A1A88" w14:textId="77777777" w:rsidR="00402C16" w:rsidRDefault="00402C16">
      <w:pPr>
        <w:pStyle w:val="TOC2"/>
        <w:tabs>
          <w:tab w:val="left" w:pos="880"/>
          <w:tab w:val="right" w:leader="dot" w:pos="9175"/>
        </w:tabs>
        <w:rPr>
          <w:rFonts w:asciiTheme="minorHAnsi" w:eastAsiaTheme="minorEastAsia" w:hAnsiTheme="minorHAnsi"/>
        </w:rPr>
      </w:pPr>
      <w:hyperlink w:anchor="_Toc458512736" w:history="1">
        <w:r w:rsidRPr="00045541">
          <w:rPr>
            <w:rStyle w:val="Hyperlink"/>
            <w:rFonts w:cs="Arial"/>
          </w:rPr>
          <w:t>7.4</w:t>
        </w:r>
        <w:r>
          <w:rPr>
            <w:rFonts w:asciiTheme="minorHAnsi" w:eastAsiaTheme="minorEastAsia" w:hAnsiTheme="minorHAnsi"/>
          </w:rPr>
          <w:tab/>
        </w:r>
        <w:r w:rsidRPr="00045541">
          <w:rPr>
            <w:rStyle w:val="Hyperlink"/>
            <w:rFonts w:cs="Arial"/>
          </w:rPr>
          <w:t>Performance requirements</w:t>
        </w:r>
        <w:r>
          <w:rPr>
            <w:webHidden/>
          </w:rPr>
          <w:tab/>
        </w:r>
        <w:r>
          <w:rPr>
            <w:webHidden/>
          </w:rPr>
          <w:fldChar w:fldCharType="begin"/>
        </w:r>
        <w:r>
          <w:rPr>
            <w:webHidden/>
          </w:rPr>
          <w:instrText xml:space="preserve"> PAGEREF _Toc458512736 \h </w:instrText>
        </w:r>
        <w:r>
          <w:rPr>
            <w:webHidden/>
          </w:rPr>
        </w:r>
        <w:r>
          <w:rPr>
            <w:webHidden/>
          </w:rPr>
          <w:fldChar w:fldCharType="separate"/>
        </w:r>
        <w:r>
          <w:rPr>
            <w:webHidden/>
          </w:rPr>
          <w:t>26</w:t>
        </w:r>
        <w:r>
          <w:rPr>
            <w:webHidden/>
          </w:rPr>
          <w:fldChar w:fldCharType="end"/>
        </w:r>
      </w:hyperlink>
    </w:p>
    <w:p w14:paraId="0128BB56" w14:textId="77777777" w:rsidR="00402C16" w:rsidRDefault="00402C16">
      <w:pPr>
        <w:pStyle w:val="TOC2"/>
        <w:tabs>
          <w:tab w:val="left" w:pos="880"/>
          <w:tab w:val="right" w:leader="dot" w:pos="9175"/>
        </w:tabs>
        <w:rPr>
          <w:rFonts w:asciiTheme="minorHAnsi" w:eastAsiaTheme="minorEastAsia" w:hAnsiTheme="minorHAnsi"/>
        </w:rPr>
      </w:pPr>
      <w:hyperlink w:anchor="_Toc458512737" w:history="1">
        <w:r w:rsidRPr="00045541">
          <w:rPr>
            <w:rStyle w:val="Hyperlink"/>
            <w:rFonts w:cs="Arial"/>
          </w:rPr>
          <w:t>7.5</w:t>
        </w:r>
        <w:r>
          <w:rPr>
            <w:rFonts w:asciiTheme="minorHAnsi" w:eastAsiaTheme="minorEastAsia" w:hAnsiTheme="minorHAnsi"/>
          </w:rPr>
          <w:tab/>
        </w:r>
        <w:r w:rsidRPr="00045541">
          <w:rPr>
            <w:rStyle w:val="Hyperlink"/>
            <w:rFonts w:cs="Arial"/>
          </w:rPr>
          <w:t>Governor</w:t>
        </w:r>
        <w:r>
          <w:rPr>
            <w:webHidden/>
          </w:rPr>
          <w:tab/>
        </w:r>
        <w:r>
          <w:rPr>
            <w:webHidden/>
          </w:rPr>
          <w:fldChar w:fldCharType="begin"/>
        </w:r>
        <w:r>
          <w:rPr>
            <w:webHidden/>
          </w:rPr>
          <w:instrText xml:space="preserve"> PAGEREF _Toc458512737 \h </w:instrText>
        </w:r>
        <w:r>
          <w:rPr>
            <w:webHidden/>
          </w:rPr>
        </w:r>
        <w:r>
          <w:rPr>
            <w:webHidden/>
          </w:rPr>
          <w:fldChar w:fldCharType="separate"/>
        </w:r>
        <w:r>
          <w:rPr>
            <w:webHidden/>
          </w:rPr>
          <w:t>27</w:t>
        </w:r>
        <w:r>
          <w:rPr>
            <w:webHidden/>
          </w:rPr>
          <w:fldChar w:fldCharType="end"/>
        </w:r>
      </w:hyperlink>
    </w:p>
    <w:p w14:paraId="12A78340" w14:textId="77777777" w:rsidR="00402C16" w:rsidRDefault="00402C16">
      <w:pPr>
        <w:pStyle w:val="TOC2"/>
        <w:tabs>
          <w:tab w:val="left" w:pos="880"/>
          <w:tab w:val="right" w:leader="dot" w:pos="9175"/>
        </w:tabs>
        <w:rPr>
          <w:rFonts w:asciiTheme="minorHAnsi" w:eastAsiaTheme="minorEastAsia" w:hAnsiTheme="minorHAnsi"/>
        </w:rPr>
      </w:pPr>
      <w:hyperlink w:anchor="_Toc458512738" w:history="1">
        <w:r w:rsidRPr="00045541">
          <w:rPr>
            <w:rStyle w:val="Hyperlink"/>
            <w:rFonts w:cs="Arial"/>
          </w:rPr>
          <w:t>7.6</w:t>
        </w:r>
        <w:r>
          <w:rPr>
            <w:rFonts w:asciiTheme="minorHAnsi" w:eastAsiaTheme="minorEastAsia" w:hAnsiTheme="minorHAnsi"/>
          </w:rPr>
          <w:tab/>
        </w:r>
        <w:r w:rsidRPr="00045541">
          <w:rPr>
            <w:rStyle w:val="Hyperlink"/>
            <w:rFonts w:cs="Arial"/>
          </w:rPr>
          <w:t>Noise</w:t>
        </w:r>
        <w:r>
          <w:rPr>
            <w:webHidden/>
          </w:rPr>
          <w:tab/>
        </w:r>
        <w:r>
          <w:rPr>
            <w:webHidden/>
          </w:rPr>
          <w:fldChar w:fldCharType="begin"/>
        </w:r>
        <w:r>
          <w:rPr>
            <w:webHidden/>
          </w:rPr>
          <w:instrText xml:space="preserve"> PAGEREF _Toc458512738 \h </w:instrText>
        </w:r>
        <w:r>
          <w:rPr>
            <w:webHidden/>
          </w:rPr>
        </w:r>
        <w:r>
          <w:rPr>
            <w:webHidden/>
          </w:rPr>
          <w:fldChar w:fldCharType="separate"/>
        </w:r>
        <w:r>
          <w:rPr>
            <w:webHidden/>
          </w:rPr>
          <w:t>27</w:t>
        </w:r>
        <w:r>
          <w:rPr>
            <w:webHidden/>
          </w:rPr>
          <w:fldChar w:fldCharType="end"/>
        </w:r>
      </w:hyperlink>
    </w:p>
    <w:p w14:paraId="3F62D9C9" w14:textId="77777777" w:rsidR="00402C16" w:rsidRDefault="00402C16">
      <w:pPr>
        <w:pStyle w:val="TOC2"/>
        <w:tabs>
          <w:tab w:val="left" w:pos="880"/>
          <w:tab w:val="right" w:leader="dot" w:pos="9175"/>
        </w:tabs>
        <w:rPr>
          <w:rFonts w:asciiTheme="minorHAnsi" w:eastAsiaTheme="minorEastAsia" w:hAnsiTheme="minorHAnsi"/>
        </w:rPr>
      </w:pPr>
      <w:hyperlink w:anchor="_Toc458512739" w:history="1">
        <w:r w:rsidRPr="00045541">
          <w:rPr>
            <w:rStyle w:val="Hyperlink"/>
            <w:rFonts w:cs="Arial"/>
          </w:rPr>
          <w:t>7.7</w:t>
        </w:r>
        <w:r>
          <w:rPr>
            <w:rFonts w:asciiTheme="minorHAnsi" w:eastAsiaTheme="minorEastAsia" w:hAnsiTheme="minorHAnsi"/>
          </w:rPr>
          <w:tab/>
        </w:r>
        <w:r w:rsidRPr="00045541">
          <w:rPr>
            <w:rStyle w:val="Hyperlink"/>
            <w:rFonts w:cs="Arial"/>
          </w:rPr>
          <w:t>Exhaust gases</w:t>
        </w:r>
        <w:r>
          <w:rPr>
            <w:webHidden/>
          </w:rPr>
          <w:tab/>
        </w:r>
        <w:r>
          <w:rPr>
            <w:webHidden/>
          </w:rPr>
          <w:fldChar w:fldCharType="begin"/>
        </w:r>
        <w:r>
          <w:rPr>
            <w:webHidden/>
          </w:rPr>
          <w:instrText xml:space="preserve"> PAGEREF _Toc458512739 \h </w:instrText>
        </w:r>
        <w:r>
          <w:rPr>
            <w:webHidden/>
          </w:rPr>
        </w:r>
        <w:r>
          <w:rPr>
            <w:webHidden/>
          </w:rPr>
          <w:fldChar w:fldCharType="separate"/>
        </w:r>
        <w:r>
          <w:rPr>
            <w:webHidden/>
          </w:rPr>
          <w:t>27</w:t>
        </w:r>
        <w:r>
          <w:rPr>
            <w:webHidden/>
          </w:rPr>
          <w:fldChar w:fldCharType="end"/>
        </w:r>
      </w:hyperlink>
    </w:p>
    <w:p w14:paraId="4E49C774" w14:textId="77777777" w:rsidR="00402C16" w:rsidRDefault="00402C16">
      <w:pPr>
        <w:pStyle w:val="TOC2"/>
        <w:tabs>
          <w:tab w:val="left" w:pos="880"/>
          <w:tab w:val="right" w:leader="dot" w:pos="9175"/>
        </w:tabs>
        <w:rPr>
          <w:rFonts w:asciiTheme="minorHAnsi" w:eastAsiaTheme="minorEastAsia" w:hAnsiTheme="minorHAnsi"/>
        </w:rPr>
      </w:pPr>
      <w:hyperlink w:anchor="_Toc458512740" w:history="1">
        <w:r w:rsidRPr="00045541">
          <w:rPr>
            <w:rStyle w:val="Hyperlink"/>
            <w:rFonts w:cs="Arial"/>
          </w:rPr>
          <w:t>7.8</w:t>
        </w:r>
        <w:r>
          <w:rPr>
            <w:rFonts w:asciiTheme="minorHAnsi" w:eastAsiaTheme="minorEastAsia" w:hAnsiTheme="minorHAnsi"/>
          </w:rPr>
          <w:tab/>
        </w:r>
        <w:r w:rsidRPr="00045541">
          <w:rPr>
            <w:rStyle w:val="Hyperlink"/>
            <w:rFonts w:cs="Arial"/>
          </w:rPr>
          <w:t>Fuel Filter</w:t>
        </w:r>
        <w:r>
          <w:rPr>
            <w:webHidden/>
          </w:rPr>
          <w:tab/>
        </w:r>
        <w:r>
          <w:rPr>
            <w:webHidden/>
          </w:rPr>
          <w:fldChar w:fldCharType="begin"/>
        </w:r>
        <w:r>
          <w:rPr>
            <w:webHidden/>
          </w:rPr>
          <w:instrText xml:space="preserve"> PAGEREF _Toc458512740 \h </w:instrText>
        </w:r>
        <w:r>
          <w:rPr>
            <w:webHidden/>
          </w:rPr>
        </w:r>
        <w:r>
          <w:rPr>
            <w:webHidden/>
          </w:rPr>
          <w:fldChar w:fldCharType="separate"/>
        </w:r>
        <w:r>
          <w:rPr>
            <w:webHidden/>
          </w:rPr>
          <w:t>28</w:t>
        </w:r>
        <w:r>
          <w:rPr>
            <w:webHidden/>
          </w:rPr>
          <w:fldChar w:fldCharType="end"/>
        </w:r>
      </w:hyperlink>
    </w:p>
    <w:p w14:paraId="7F757D9C" w14:textId="77777777" w:rsidR="00402C16" w:rsidRDefault="00402C16">
      <w:pPr>
        <w:pStyle w:val="TOC2"/>
        <w:tabs>
          <w:tab w:val="left" w:pos="880"/>
          <w:tab w:val="right" w:leader="dot" w:pos="9175"/>
        </w:tabs>
        <w:rPr>
          <w:rFonts w:asciiTheme="minorHAnsi" w:eastAsiaTheme="minorEastAsia" w:hAnsiTheme="minorHAnsi"/>
        </w:rPr>
      </w:pPr>
      <w:hyperlink w:anchor="_Toc458512741" w:history="1">
        <w:r w:rsidRPr="00045541">
          <w:rPr>
            <w:rStyle w:val="Hyperlink"/>
            <w:rFonts w:cs="Arial"/>
          </w:rPr>
          <w:t>7.9</w:t>
        </w:r>
        <w:r>
          <w:rPr>
            <w:rFonts w:asciiTheme="minorHAnsi" w:eastAsiaTheme="minorEastAsia" w:hAnsiTheme="minorHAnsi"/>
          </w:rPr>
          <w:tab/>
        </w:r>
        <w:r w:rsidRPr="00045541">
          <w:rPr>
            <w:rStyle w:val="Hyperlink"/>
            <w:rFonts w:cs="Arial"/>
          </w:rPr>
          <w:t>Fuel Level and Consumption Meter</w:t>
        </w:r>
        <w:r>
          <w:rPr>
            <w:webHidden/>
          </w:rPr>
          <w:tab/>
        </w:r>
        <w:r>
          <w:rPr>
            <w:webHidden/>
          </w:rPr>
          <w:fldChar w:fldCharType="begin"/>
        </w:r>
        <w:r>
          <w:rPr>
            <w:webHidden/>
          </w:rPr>
          <w:instrText xml:space="preserve"> PAGEREF _Toc458512741 \h </w:instrText>
        </w:r>
        <w:r>
          <w:rPr>
            <w:webHidden/>
          </w:rPr>
        </w:r>
        <w:r>
          <w:rPr>
            <w:webHidden/>
          </w:rPr>
          <w:fldChar w:fldCharType="separate"/>
        </w:r>
        <w:r>
          <w:rPr>
            <w:webHidden/>
          </w:rPr>
          <w:t>28</w:t>
        </w:r>
        <w:r>
          <w:rPr>
            <w:webHidden/>
          </w:rPr>
          <w:fldChar w:fldCharType="end"/>
        </w:r>
      </w:hyperlink>
    </w:p>
    <w:p w14:paraId="5960CD05" w14:textId="77777777" w:rsidR="00402C16" w:rsidRDefault="00402C16">
      <w:pPr>
        <w:pStyle w:val="TOC2"/>
        <w:tabs>
          <w:tab w:val="left" w:pos="880"/>
          <w:tab w:val="right" w:leader="dot" w:pos="9175"/>
        </w:tabs>
        <w:rPr>
          <w:rFonts w:asciiTheme="minorHAnsi" w:eastAsiaTheme="minorEastAsia" w:hAnsiTheme="minorHAnsi"/>
        </w:rPr>
      </w:pPr>
      <w:hyperlink w:anchor="_Toc458512742" w:history="1">
        <w:r w:rsidRPr="00045541">
          <w:rPr>
            <w:rStyle w:val="Hyperlink"/>
            <w:rFonts w:cs="Arial"/>
          </w:rPr>
          <w:t>7.10</w:t>
        </w:r>
        <w:r>
          <w:rPr>
            <w:rFonts w:asciiTheme="minorHAnsi" w:eastAsiaTheme="minorEastAsia" w:hAnsiTheme="minorHAnsi"/>
          </w:rPr>
          <w:tab/>
        </w:r>
        <w:r w:rsidRPr="00045541">
          <w:rPr>
            <w:rStyle w:val="Hyperlink"/>
            <w:rFonts w:cs="Arial"/>
          </w:rPr>
          <w:t>Standards</w:t>
        </w:r>
        <w:r>
          <w:rPr>
            <w:webHidden/>
          </w:rPr>
          <w:tab/>
        </w:r>
        <w:r>
          <w:rPr>
            <w:webHidden/>
          </w:rPr>
          <w:fldChar w:fldCharType="begin"/>
        </w:r>
        <w:r>
          <w:rPr>
            <w:webHidden/>
          </w:rPr>
          <w:instrText xml:space="preserve"> PAGEREF _Toc458512742 \h </w:instrText>
        </w:r>
        <w:r>
          <w:rPr>
            <w:webHidden/>
          </w:rPr>
        </w:r>
        <w:r>
          <w:rPr>
            <w:webHidden/>
          </w:rPr>
          <w:fldChar w:fldCharType="separate"/>
        </w:r>
        <w:r>
          <w:rPr>
            <w:webHidden/>
          </w:rPr>
          <w:t>28</w:t>
        </w:r>
        <w:r>
          <w:rPr>
            <w:webHidden/>
          </w:rPr>
          <w:fldChar w:fldCharType="end"/>
        </w:r>
      </w:hyperlink>
    </w:p>
    <w:p w14:paraId="71A622B0" w14:textId="77777777" w:rsidR="00402C16" w:rsidRDefault="00402C16">
      <w:pPr>
        <w:pStyle w:val="TOC2"/>
        <w:tabs>
          <w:tab w:val="left" w:pos="880"/>
          <w:tab w:val="right" w:leader="dot" w:pos="9175"/>
        </w:tabs>
        <w:rPr>
          <w:rFonts w:asciiTheme="minorHAnsi" w:eastAsiaTheme="minorEastAsia" w:hAnsiTheme="minorHAnsi"/>
        </w:rPr>
      </w:pPr>
      <w:hyperlink w:anchor="_Toc458512743" w:history="1">
        <w:r w:rsidRPr="00045541">
          <w:rPr>
            <w:rStyle w:val="Hyperlink"/>
            <w:rFonts w:cs="Arial"/>
          </w:rPr>
          <w:t>7.11</w:t>
        </w:r>
        <w:r>
          <w:rPr>
            <w:rFonts w:asciiTheme="minorHAnsi" w:eastAsiaTheme="minorEastAsia" w:hAnsiTheme="minorHAnsi"/>
          </w:rPr>
          <w:tab/>
        </w:r>
        <w:r w:rsidRPr="00045541">
          <w:rPr>
            <w:rStyle w:val="Hyperlink"/>
            <w:rFonts w:cs="Arial"/>
          </w:rPr>
          <w:t>Diesel engine operation</w:t>
        </w:r>
        <w:r>
          <w:rPr>
            <w:webHidden/>
          </w:rPr>
          <w:tab/>
        </w:r>
        <w:r>
          <w:rPr>
            <w:webHidden/>
          </w:rPr>
          <w:fldChar w:fldCharType="begin"/>
        </w:r>
        <w:r>
          <w:rPr>
            <w:webHidden/>
          </w:rPr>
          <w:instrText xml:space="preserve"> PAGEREF _Toc458512743 \h </w:instrText>
        </w:r>
        <w:r>
          <w:rPr>
            <w:webHidden/>
          </w:rPr>
        </w:r>
        <w:r>
          <w:rPr>
            <w:webHidden/>
          </w:rPr>
          <w:fldChar w:fldCharType="separate"/>
        </w:r>
        <w:r>
          <w:rPr>
            <w:webHidden/>
          </w:rPr>
          <w:t>29</w:t>
        </w:r>
        <w:r>
          <w:rPr>
            <w:webHidden/>
          </w:rPr>
          <w:fldChar w:fldCharType="end"/>
        </w:r>
      </w:hyperlink>
    </w:p>
    <w:p w14:paraId="0D8DAD08" w14:textId="77777777" w:rsidR="00402C16" w:rsidRDefault="00402C16">
      <w:pPr>
        <w:pStyle w:val="TOC2"/>
        <w:tabs>
          <w:tab w:val="left" w:pos="880"/>
          <w:tab w:val="right" w:leader="dot" w:pos="9175"/>
        </w:tabs>
        <w:rPr>
          <w:rFonts w:asciiTheme="minorHAnsi" w:eastAsiaTheme="minorEastAsia" w:hAnsiTheme="minorHAnsi"/>
        </w:rPr>
      </w:pPr>
      <w:hyperlink w:anchor="_Toc458512744" w:history="1">
        <w:r w:rsidRPr="00045541">
          <w:rPr>
            <w:rStyle w:val="Hyperlink"/>
            <w:rFonts w:cs="Arial"/>
          </w:rPr>
          <w:t>7.12</w:t>
        </w:r>
        <w:r>
          <w:rPr>
            <w:rFonts w:asciiTheme="minorHAnsi" w:eastAsiaTheme="minorEastAsia" w:hAnsiTheme="minorHAnsi"/>
          </w:rPr>
          <w:tab/>
        </w:r>
        <w:r w:rsidRPr="00045541">
          <w:rPr>
            <w:rStyle w:val="Hyperlink"/>
            <w:rFonts w:cs="Arial"/>
          </w:rPr>
          <w:t>Controllers and generator synchronization</w:t>
        </w:r>
        <w:r>
          <w:rPr>
            <w:webHidden/>
          </w:rPr>
          <w:tab/>
        </w:r>
        <w:r>
          <w:rPr>
            <w:webHidden/>
          </w:rPr>
          <w:fldChar w:fldCharType="begin"/>
        </w:r>
        <w:r>
          <w:rPr>
            <w:webHidden/>
          </w:rPr>
          <w:instrText xml:space="preserve"> PAGEREF _Toc458512744 \h </w:instrText>
        </w:r>
        <w:r>
          <w:rPr>
            <w:webHidden/>
          </w:rPr>
        </w:r>
        <w:r>
          <w:rPr>
            <w:webHidden/>
          </w:rPr>
          <w:fldChar w:fldCharType="separate"/>
        </w:r>
        <w:r>
          <w:rPr>
            <w:webHidden/>
          </w:rPr>
          <w:t>29</w:t>
        </w:r>
        <w:r>
          <w:rPr>
            <w:webHidden/>
          </w:rPr>
          <w:fldChar w:fldCharType="end"/>
        </w:r>
      </w:hyperlink>
    </w:p>
    <w:p w14:paraId="0F33BF63" w14:textId="77777777" w:rsidR="00402C16" w:rsidRDefault="00402C16">
      <w:pPr>
        <w:pStyle w:val="TOC2"/>
        <w:tabs>
          <w:tab w:val="left" w:pos="880"/>
          <w:tab w:val="right" w:leader="dot" w:pos="9175"/>
        </w:tabs>
        <w:rPr>
          <w:rFonts w:asciiTheme="minorHAnsi" w:eastAsiaTheme="minorEastAsia" w:hAnsiTheme="minorHAnsi"/>
        </w:rPr>
      </w:pPr>
      <w:hyperlink w:anchor="_Toc458512745" w:history="1">
        <w:r w:rsidRPr="00045541">
          <w:rPr>
            <w:rStyle w:val="Hyperlink"/>
            <w:rFonts w:cs="Arial"/>
          </w:rPr>
          <w:t>7.13</w:t>
        </w:r>
        <w:r>
          <w:rPr>
            <w:rFonts w:asciiTheme="minorHAnsi" w:eastAsiaTheme="minorEastAsia" w:hAnsiTheme="minorHAnsi"/>
          </w:rPr>
          <w:tab/>
        </w:r>
        <w:r w:rsidRPr="00045541">
          <w:rPr>
            <w:rStyle w:val="Hyperlink"/>
            <w:rFonts w:cs="Arial"/>
          </w:rPr>
          <w:t>Lubricant oil system</w:t>
        </w:r>
        <w:r>
          <w:rPr>
            <w:webHidden/>
          </w:rPr>
          <w:tab/>
        </w:r>
        <w:r>
          <w:rPr>
            <w:webHidden/>
          </w:rPr>
          <w:fldChar w:fldCharType="begin"/>
        </w:r>
        <w:r>
          <w:rPr>
            <w:webHidden/>
          </w:rPr>
          <w:instrText xml:space="preserve"> PAGEREF _Toc458512745 \h </w:instrText>
        </w:r>
        <w:r>
          <w:rPr>
            <w:webHidden/>
          </w:rPr>
        </w:r>
        <w:r>
          <w:rPr>
            <w:webHidden/>
          </w:rPr>
          <w:fldChar w:fldCharType="separate"/>
        </w:r>
        <w:r>
          <w:rPr>
            <w:webHidden/>
          </w:rPr>
          <w:t>30</w:t>
        </w:r>
        <w:r>
          <w:rPr>
            <w:webHidden/>
          </w:rPr>
          <w:fldChar w:fldCharType="end"/>
        </w:r>
      </w:hyperlink>
    </w:p>
    <w:p w14:paraId="4F41E446" w14:textId="77777777" w:rsidR="00402C16" w:rsidRDefault="00402C16">
      <w:pPr>
        <w:pStyle w:val="TOC2"/>
        <w:tabs>
          <w:tab w:val="left" w:pos="880"/>
          <w:tab w:val="right" w:leader="dot" w:pos="9175"/>
        </w:tabs>
        <w:rPr>
          <w:rFonts w:asciiTheme="minorHAnsi" w:eastAsiaTheme="minorEastAsia" w:hAnsiTheme="minorHAnsi"/>
        </w:rPr>
      </w:pPr>
      <w:hyperlink w:anchor="_Toc458512746" w:history="1">
        <w:r w:rsidRPr="00045541">
          <w:rPr>
            <w:rStyle w:val="Hyperlink"/>
            <w:rFonts w:cs="Arial"/>
          </w:rPr>
          <w:t>7.14</w:t>
        </w:r>
        <w:r>
          <w:rPr>
            <w:rFonts w:asciiTheme="minorHAnsi" w:eastAsiaTheme="minorEastAsia" w:hAnsiTheme="minorHAnsi"/>
          </w:rPr>
          <w:tab/>
        </w:r>
        <w:r w:rsidRPr="00045541">
          <w:rPr>
            <w:rStyle w:val="Hyperlink"/>
            <w:rFonts w:cs="Arial"/>
          </w:rPr>
          <w:t>Cooling system</w:t>
        </w:r>
        <w:r>
          <w:rPr>
            <w:webHidden/>
          </w:rPr>
          <w:tab/>
        </w:r>
        <w:r>
          <w:rPr>
            <w:webHidden/>
          </w:rPr>
          <w:fldChar w:fldCharType="begin"/>
        </w:r>
        <w:r>
          <w:rPr>
            <w:webHidden/>
          </w:rPr>
          <w:instrText xml:space="preserve"> PAGEREF _Toc458512746 \h </w:instrText>
        </w:r>
        <w:r>
          <w:rPr>
            <w:webHidden/>
          </w:rPr>
        </w:r>
        <w:r>
          <w:rPr>
            <w:webHidden/>
          </w:rPr>
          <w:fldChar w:fldCharType="separate"/>
        </w:r>
        <w:r>
          <w:rPr>
            <w:webHidden/>
          </w:rPr>
          <w:t>30</w:t>
        </w:r>
        <w:r>
          <w:rPr>
            <w:webHidden/>
          </w:rPr>
          <w:fldChar w:fldCharType="end"/>
        </w:r>
      </w:hyperlink>
    </w:p>
    <w:p w14:paraId="2DDF2AD2" w14:textId="77777777" w:rsidR="00402C16" w:rsidRDefault="00402C16">
      <w:pPr>
        <w:pStyle w:val="TOC2"/>
        <w:tabs>
          <w:tab w:val="left" w:pos="880"/>
          <w:tab w:val="right" w:leader="dot" w:pos="9175"/>
        </w:tabs>
        <w:rPr>
          <w:rFonts w:asciiTheme="minorHAnsi" w:eastAsiaTheme="minorEastAsia" w:hAnsiTheme="minorHAnsi"/>
        </w:rPr>
      </w:pPr>
      <w:hyperlink w:anchor="_Toc458512747" w:history="1">
        <w:r w:rsidRPr="00045541">
          <w:rPr>
            <w:rStyle w:val="Hyperlink"/>
            <w:rFonts w:cs="Arial"/>
          </w:rPr>
          <w:t>7.15</w:t>
        </w:r>
        <w:r>
          <w:rPr>
            <w:rFonts w:asciiTheme="minorHAnsi" w:eastAsiaTheme="minorEastAsia" w:hAnsiTheme="minorHAnsi"/>
          </w:rPr>
          <w:tab/>
        </w:r>
        <w:r w:rsidRPr="00045541">
          <w:rPr>
            <w:rStyle w:val="Hyperlink"/>
            <w:rFonts w:cs="Arial"/>
          </w:rPr>
          <w:t>Powerhouse Ventilation</w:t>
        </w:r>
        <w:r>
          <w:rPr>
            <w:webHidden/>
          </w:rPr>
          <w:tab/>
        </w:r>
        <w:r>
          <w:rPr>
            <w:webHidden/>
          </w:rPr>
          <w:fldChar w:fldCharType="begin"/>
        </w:r>
        <w:r>
          <w:rPr>
            <w:webHidden/>
          </w:rPr>
          <w:instrText xml:space="preserve"> PAGEREF _Toc458512747 \h </w:instrText>
        </w:r>
        <w:r>
          <w:rPr>
            <w:webHidden/>
          </w:rPr>
        </w:r>
        <w:r>
          <w:rPr>
            <w:webHidden/>
          </w:rPr>
          <w:fldChar w:fldCharType="separate"/>
        </w:r>
        <w:r>
          <w:rPr>
            <w:webHidden/>
          </w:rPr>
          <w:t>30</w:t>
        </w:r>
        <w:r>
          <w:rPr>
            <w:webHidden/>
          </w:rPr>
          <w:fldChar w:fldCharType="end"/>
        </w:r>
      </w:hyperlink>
    </w:p>
    <w:p w14:paraId="657A8883" w14:textId="77777777" w:rsidR="00402C16" w:rsidRDefault="00402C16">
      <w:pPr>
        <w:pStyle w:val="TOC2"/>
        <w:tabs>
          <w:tab w:val="left" w:pos="880"/>
          <w:tab w:val="right" w:leader="dot" w:pos="9175"/>
        </w:tabs>
        <w:rPr>
          <w:rFonts w:asciiTheme="minorHAnsi" w:eastAsiaTheme="minorEastAsia" w:hAnsiTheme="minorHAnsi"/>
        </w:rPr>
      </w:pPr>
      <w:hyperlink w:anchor="_Toc458512748" w:history="1">
        <w:r w:rsidRPr="00045541">
          <w:rPr>
            <w:rStyle w:val="Hyperlink"/>
            <w:rFonts w:cs="Arial"/>
          </w:rPr>
          <w:t>7.16</w:t>
        </w:r>
        <w:r>
          <w:rPr>
            <w:rFonts w:asciiTheme="minorHAnsi" w:eastAsiaTheme="minorEastAsia" w:hAnsiTheme="minorHAnsi"/>
          </w:rPr>
          <w:tab/>
        </w:r>
        <w:r w:rsidRPr="00045541">
          <w:rPr>
            <w:rStyle w:val="Hyperlink"/>
            <w:rFonts w:cs="Arial"/>
          </w:rPr>
          <w:t>Service and spare parts</w:t>
        </w:r>
        <w:r>
          <w:rPr>
            <w:webHidden/>
          </w:rPr>
          <w:tab/>
        </w:r>
        <w:r>
          <w:rPr>
            <w:webHidden/>
          </w:rPr>
          <w:fldChar w:fldCharType="begin"/>
        </w:r>
        <w:r>
          <w:rPr>
            <w:webHidden/>
          </w:rPr>
          <w:instrText xml:space="preserve"> PAGEREF _Toc458512748 \h </w:instrText>
        </w:r>
        <w:r>
          <w:rPr>
            <w:webHidden/>
          </w:rPr>
        </w:r>
        <w:r>
          <w:rPr>
            <w:webHidden/>
          </w:rPr>
          <w:fldChar w:fldCharType="separate"/>
        </w:r>
        <w:r>
          <w:rPr>
            <w:webHidden/>
          </w:rPr>
          <w:t>30</w:t>
        </w:r>
        <w:r>
          <w:rPr>
            <w:webHidden/>
          </w:rPr>
          <w:fldChar w:fldCharType="end"/>
        </w:r>
      </w:hyperlink>
    </w:p>
    <w:p w14:paraId="28D3FBB5" w14:textId="77777777" w:rsidR="00402C16" w:rsidRDefault="00402C16">
      <w:pPr>
        <w:pStyle w:val="TOC2"/>
        <w:tabs>
          <w:tab w:val="left" w:pos="880"/>
          <w:tab w:val="right" w:leader="dot" w:pos="9175"/>
        </w:tabs>
        <w:rPr>
          <w:rFonts w:asciiTheme="minorHAnsi" w:eastAsiaTheme="minorEastAsia" w:hAnsiTheme="minorHAnsi"/>
        </w:rPr>
      </w:pPr>
      <w:hyperlink w:anchor="_Toc458512749" w:history="1">
        <w:r w:rsidRPr="00045541">
          <w:rPr>
            <w:rStyle w:val="Hyperlink"/>
            <w:rFonts w:cs="Arial"/>
          </w:rPr>
          <w:t>7.17</w:t>
        </w:r>
        <w:r>
          <w:rPr>
            <w:rFonts w:asciiTheme="minorHAnsi" w:eastAsiaTheme="minorEastAsia" w:hAnsiTheme="minorHAnsi"/>
          </w:rPr>
          <w:tab/>
        </w:r>
        <w:r w:rsidRPr="00045541">
          <w:rPr>
            <w:rStyle w:val="Hyperlink"/>
            <w:rFonts w:cs="Arial"/>
          </w:rPr>
          <w:t>Consumables</w:t>
        </w:r>
        <w:r>
          <w:rPr>
            <w:webHidden/>
          </w:rPr>
          <w:tab/>
        </w:r>
        <w:r>
          <w:rPr>
            <w:webHidden/>
          </w:rPr>
          <w:fldChar w:fldCharType="begin"/>
        </w:r>
        <w:r>
          <w:rPr>
            <w:webHidden/>
          </w:rPr>
          <w:instrText xml:space="preserve"> PAGEREF _Toc458512749 \h </w:instrText>
        </w:r>
        <w:r>
          <w:rPr>
            <w:webHidden/>
          </w:rPr>
        </w:r>
        <w:r>
          <w:rPr>
            <w:webHidden/>
          </w:rPr>
          <w:fldChar w:fldCharType="separate"/>
        </w:r>
        <w:r>
          <w:rPr>
            <w:webHidden/>
          </w:rPr>
          <w:t>31</w:t>
        </w:r>
        <w:r>
          <w:rPr>
            <w:webHidden/>
          </w:rPr>
          <w:fldChar w:fldCharType="end"/>
        </w:r>
      </w:hyperlink>
    </w:p>
    <w:p w14:paraId="676C1ABB" w14:textId="77777777" w:rsidR="00402C16" w:rsidRDefault="00402C16">
      <w:pPr>
        <w:pStyle w:val="TOC1"/>
        <w:rPr>
          <w:rFonts w:asciiTheme="minorHAnsi" w:eastAsiaTheme="minorEastAsia" w:hAnsiTheme="minorHAnsi"/>
          <w:b w:val="0"/>
          <w:caps w:val="0"/>
        </w:rPr>
      </w:pPr>
      <w:hyperlink w:anchor="_Toc458512750" w:history="1">
        <w:r w:rsidRPr="00045541">
          <w:rPr>
            <w:rStyle w:val="Hyperlink"/>
            <w:rFonts w:ascii="Arial" w:hAnsi="Arial" w:cs="Arial"/>
          </w:rPr>
          <w:t>8</w:t>
        </w:r>
        <w:r>
          <w:rPr>
            <w:rFonts w:asciiTheme="minorHAnsi" w:eastAsiaTheme="minorEastAsia" w:hAnsiTheme="minorHAnsi"/>
            <w:b w:val="0"/>
            <w:caps w:val="0"/>
          </w:rPr>
          <w:tab/>
        </w:r>
        <w:r w:rsidRPr="00045541">
          <w:rPr>
            <w:rStyle w:val="Hyperlink"/>
            <w:rFonts w:ascii="Arial" w:hAnsi="Arial" w:cs="Arial"/>
          </w:rPr>
          <w:t>Grid Infrastructure</w:t>
        </w:r>
        <w:r>
          <w:rPr>
            <w:webHidden/>
          </w:rPr>
          <w:tab/>
        </w:r>
        <w:r>
          <w:rPr>
            <w:webHidden/>
          </w:rPr>
          <w:fldChar w:fldCharType="begin"/>
        </w:r>
        <w:r>
          <w:rPr>
            <w:webHidden/>
          </w:rPr>
          <w:instrText xml:space="preserve"> PAGEREF _Toc458512750 \h </w:instrText>
        </w:r>
        <w:r>
          <w:rPr>
            <w:webHidden/>
          </w:rPr>
        </w:r>
        <w:r>
          <w:rPr>
            <w:webHidden/>
          </w:rPr>
          <w:fldChar w:fldCharType="separate"/>
        </w:r>
        <w:r>
          <w:rPr>
            <w:webHidden/>
          </w:rPr>
          <w:t>32</w:t>
        </w:r>
        <w:r>
          <w:rPr>
            <w:webHidden/>
          </w:rPr>
          <w:fldChar w:fldCharType="end"/>
        </w:r>
      </w:hyperlink>
    </w:p>
    <w:p w14:paraId="394A58D1" w14:textId="77777777" w:rsidR="00402C16" w:rsidRDefault="00402C16">
      <w:pPr>
        <w:pStyle w:val="TOC2"/>
        <w:tabs>
          <w:tab w:val="left" w:pos="880"/>
          <w:tab w:val="right" w:leader="dot" w:pos="9175"/>
        </w:tabs>
        <w:rPr>
          <w:rFonts w:asciiTheme="minorHAnsi" w:eastAsiaTheme="minorEastAsia" w:hAnsiTheme="minorHAnsi"/>
        </w:rPr>
      </w:pPr>
      <w:hyperlink w:anchor="_Toc458512751" w:history="1">
        <w:r w:rsidRPr="00045541">
          <w:rPr>
            <w:rStyle w:val="Hyperlink"/>
            <w:rFonts w:cs="Arial"/>
          </w:rPr>
          <w:t>8.1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_Toc458512751 \h </w:instrText>
        </w:r>
        <w:r>
          <w:rPr>
            <w:webHidden/>
          </w:rPr>
        </w:r>
        <w:r>
          <w:rPr>
            <w:webHidden/>
          </w:rPr>
          <w:fldChar w:fldCharType="separate"/>
        </w:r>
        <w:r>
          <w:rPr>
            <w:webHidden/>
          </w:rPr>
          <w:t>32</w:t>
        </w:r>
        <w:r>
          <w:rPr>
            <w:webHidden/>
          </w:rPr>
          <w:fldChar w:fldCharType="end"/>
        </w:r>
      </w:hyperlink>
    </w:p>
    <w:p w14:paraId="743E1E71" w14:textId="77777777" w:rsidR="00402C16" w:rsidRDefault="00402C16">
      <w:pPr>
        <w:pStyle w:val="TOC2"/>
        <w:tabs>
          <w:tab w:val="left" w:pos="880"/>
          <w:tab w:val="right" w:leader="dot" w:pos="9175"/>
        </w:tabs>
        <w:rPr>
          <w:rFonts w:asciiTheme="minorHAnsi" w:eastAsiaTheme="minorEastAsia" w:hAnsiTheme="minorHAnsi"/>
        </w:rPr>
      </w:pPr>
      <w:hyperlink w:anchor="_Toc458512752" w:history="1">
        <w:r w:rsidRPr="00045541">
          <w:rPr>
            <w:rStyle w:val="Hyperlink"/>
            <w:rFonts w:cs="Arial"/>
          </w:rPr>
          <w:t>8.2</w:t>
        </w:r>
        <w:r>
          <w:rPr>
            <w:rFonts w:asciiTheme="minorHAnsi" w:eastAsiaTheme="minorEastAsia" w:hAnsiTheme="minorHAnsi"/>
          </w:rPr>
          <w:tab/>
        </w:r>
        <w:r w:rsidRPr="00045541">
          <w:rPr>
            <w:rStyle w:val="Hyperlink"/>
            <w:rFonts w:cs="Arial"/>
          </w:rPr>
          <w:t>Applicable International Standards</w:t>
        </w:r>
        <w:r>
          <w:rPr>
            <w:webHidden/>
          </w:rPr>
          <w:tab/>
        </w:r>
        <w:r>
          <w:rPr>
            <w:webHidden/>
          </w:rPr>
          <w:fldChar w:fldCharType="begin"/>
        </w:r>
        <w:r>
          <w:rPr>
            <w:webHidden/>
          </w:rPr>
          <w:instrText xml:space="preserve"> PAGEREF _Toc458512752 \h </w:instrText>
        </w:r>
        <w:r>
          <w:rPr>
            <w:webHidden/>
          </w:rPr>
        </w:r>
        <w:r>
          <w:rPr>
            <w:webHidden/>
          </w:rPr>
          <w:fldChar w:fldCharType="separate"/>
        </w:r>
        <w:r>
          <w:rPr>
            <w:webHidden/>
          </w:rPr>
          <w:t>32</w:t>
        </w:r>
        <w:r>
          <w:rPr>
            <w:webHidden/>
          </w:rPr>
          <w:fldChar w:fldCharType="end"/>
        </w:r>
      </w:hyperlink>
    </w:p>
    <w:p w14:paraId="0E22D10F" w14:textId="77777777" w:rsidR="00402C16" w:rsidRDefault="00402C16">
      <w:pPr>
        <w:pStyle w:val="TOC2"/>
        <w:tabs>
          <w:tab w:val="left" w:pos="880"/>
          <w:tab w:val="right" w:leader="dot" w:pos="9175"/>
        </w:tabs>
        <w:rPr>
          <w:rFonts w:asciiTheme="minorHAnsi" w:eastAsiaTheme="minorEastAsia" w:hAnsiTheme="minorHAnsi"/>
        </w:rPr>
      </w:pPr>
      <w:hyperlink w:anchor="_Toc458512753" w:history="1">
        <w:r w:rsidRPr="00045541">
          <w:rPr>
            <w:rStyle w:val="Hyperlink"/>
            <w:rFonts w:cs="Arial"/>
          </w:rPr>
          <w:t>8.3</w:t>
        </w:r>
        <w:r>
          <w:rPr>
            <w:rFonts w:asciiTheme="minorHAnsi" w:eastAsiaTheme="minorEastAsia" w:hAnsiTheme="minorHAnsi"/>
          </w:rPr>
          <w:tab/>
        </w:r>
        <w:r w:rsidRPr="00045541">
          <w:rPr>
            <w:rStyle w:val="Hyperlink"/>
            <w:rFonts w:cs="Arial"/>
          </w:rPr>
          <w:t>Scope of Work</w:t>
        </w:r>
        <w:r>
          <w:rPr>
            <w:webHidden/>
          </w:rPr>
          <w:tab/>
        </w:r>
        <w:r>
          <w:rPr>
            <w:webHidden/>
          </w:rPr>
          <w:fldChar w:fldCharType="begin"/>
        </w:r>
        <w:r>
          <w:rPr>
            <w:webHidden/>
          </w:rPr>
          <w:instrText xml:space="preserve"> PAGEREF _Toc458512753 \h </w:instrText>
        </w:r>
        <w:r>
          <w:rPr>
            <w:webHidden/>
          </w:rPr>
        </w:r>
        <w:r>
          <w:rPr>
            <w:webHidden/>
          </w:rPr>
          <w:fldChar w:fldCharType="separate"/>
        </w:r>
        <w:r>
          <w:rPr>
            <w:webHidden/>
          </w:rPr>
          <w:t>34</w:t>
        </w:r>
        <w:r>
          <w:rPr>
            <w:webHidden/>
          </w:rPr>
          <w:fldChar w:fldCharType="end"/>
        </w:r>
      </w:hyperlink>
    </w:p>
    <w:p w14:paraId="68BAF79A" w14:textId="77777777" w:rsidR="00402C16" w:rsidRDefault="00402C16">
      <w:pPr>
        <w:pStyle w:val="TOC2"/>
        <w:tabs>
          <w:tab w:val="left" w:pos="880"/>
          <w:tab w:val="right" w:leader="dot" w:pos="9175"/>
        </w:tabs>
        <w:rPr>
          <w:rFonts w:asciiTheme="minorHAnsi" w:eastAsiaTheme="minorEastAsia" w:hAnsiTheme="minorHAnsi"/>
        </w:rPr>
      </w:pPr>
      <w:hyperlink w:anchor="_Toc458512754" w:history="1">
        <w:r w:rsidRPr="00045541">
          <w:rPr>
            <w:rStyle w:val="Hyperlink"/>
            <w:rFonts w:cs="Arial"/>
          </w:rPr>
          <w:t>8.4</w:t>
        </w:r>
        <w:r>
          <w:rPr>
            <w:rFonts w:asciiTheme="minorHAnsi" w:eastAsiaTheme="minorEastAsia" w:hAnsiTheme="minorHAnsi"/>
          </w:rPr>
          <w:tab/>
        </w:r>
        <w:r w:rsidRPr="00045541">
          <w:rPr>
            <w:rStyle w:val="Hyperlink"/>
            <w:rFonts w:cs="Arial"/>
          </w:rPr>
          <w:t>Workmanship</w:t>
        </w:r>
        <w:r>
          <w:rPr>
            <w:webHidden/>
          </w:rPr>
          <w:tab/>
        </w:r>
        <w:r>
          <w:rPr>
            <w:webHidden/>
          </w:rPr>
          <w:fldChar w:fldCharType="begin"/>
        </w:r>
        <w:r>
          <w:rPr>
            <w:webHidden/>
          </w:rPr>
          <w:instrText xml:space="preserve"> PAGEREF _Toc458512754 \h </w:instrText>
        </w:r>
        <w:r>
          <w:rPr>
            <w:webHidden/>
          </w:rPr>
        </w:r>
        <w:r>
          <w:rPr>
            <w:webHidden/>
          </w:rPr>
          <w:fldChar w:fldCharType="separate"/>
        </w:r>
        <w:r>
          <w:rPr>
            <w:webHidden/>
          </w:rPr>
          <w:t>35</w:t>
        </w:r>
        <w:r>
          <w:rPr>
            <w:webHidden/>
          </w:rPr>
          <w:fldChar w:fldCharType="end"/>
        </w:r>
      </w:hyperlink>
    </w:p>
    <w:p w14:paraId="67B9AFE7" w14:textId="77777777" w:rsidR="00402C16" w:rsidRDefault="00402C16">
      <w:pPr>
        <w:pStyle w:val="TOC2"/>
        <w:tabs>
          <w:tab w:val="left" w:pos="880"/>
          <w:tab w:val="right" w:leader="dot" w:pos="9175"/>
        </w:tabs>
        <w:rPr>
          <w:rFonts w:asciiTheme="minorHAnsi" w:eastAsiaTheme="minorEastAsia" w:hAnsiTheme="minorHAnsi"/>
        </w:rPr>
      </w:pPr>
      <w:hyperlink w:anchor="_Toc458512755" w:history="1">
        <w:r w:rsidRPr="00045541">
          <w:rPr>
            <w:rStyle w:val="Hyperlink"/>
            <w:rFonts w:cs="Arial"/>
          </w:rPr>
          <w:t>8.5</w:t>
        </w:r>
        <w:r>
          <w:rPr>
            <w:rFonts w:asciiTheme="minorHAnsi" w:eastAsiaTheme="minorEastAsia" w:hAnsiTheme="minorHAnsi"/>
          </w:rPr>
          <w:tab/>
        </w:r>
        <w:r w:rsidRPr="00045541">
          <w:rPr>
            <w:rStyle w:val="Hyperlink"/>
            <w:rFonts w:cs="Arial"/>
          </w:rPr>
          <w:t>Components and Material Requirements</w:t>
        </w:r>
        <w:r>
          <w:rPr>
            <w:webHidden/>
          </w:rPr>
          <w:tab/>
        </w:r>
        <w:r>
          <w:rPr>
            <w:webHidden/>
          </w:rPr>
          <w:fldChar w:fldCharType="begin"/>
        </w:r>
        <w:r>
          <w:rPr>
            <w:webHidden/>
          </w:rPr>
          <w:instrText xml:space="preserve"> PAGEREF _Toc458512755 \h </w:instrText>
        </w:r>
        <w:r>
          <w:rPr>
            <w:webHidden/>
          </w:rPr>
        </w:r>
        <w:r>
          <w:rPr>
            <w:webHidden/>
          </w:rPr>
          <w:fldChar w:fldCharType="separate"/>
        </w:r>
        <w:r>
          <w:rPr>
            <w:webHidden/>
          </w:rPr>
          <w:t>35</w:t>
        </w:r>
        <w:r>
          <w:rPr>
            <w:webHidden/>
          </w:rPr>
          <w:fldChar w:fldCharType="end"/>
        </w:r>
      </w:hyperlink>
    </w:p>
    <w:p w14:paraId="599E0C67" w14:textId="77777777" w:rsidR="00402C16" w:rsidRDefault="00402C16">
      <w:pPr>
        <w:pStyle w:val="TOC2"/>
        <w:tabs>
          <w:tab w:val="left" w:pos="880"/>
          <w:tab w:val="right" w:leader="dot" w:pos="9175"/>
        </w:tabs>
        <w:rPr>
          <w:rFonts w:asciiTheme="minorHAnsi" w:eastAsiaTheme="minorEastAsia" w:hAnsiTheme="minorHAnsi"/>
        </w:rPr>
      </w:pPr>
      <w:hyperlink w:anchor="_Toc458512756" w:history="1">
        <w:r w:rsidRPr="00045541">
          <w:rPr>
            <w:rStyle w:val="Hyperlink"/>
            <w:rFonts w:cs="Arial"/>
          </w:rPr>
          <w:t>8.6</w:t>
        </w:r>
        <w:r>
          <w:rPr>
            <w:rFonts w:asciiTheme="minorHAnsi" w:eastAsiaTheme="minorEastAsia" w:hAnsiTheme="minorHAnsi"/>
          </w:rPr>
          <w:tab/>
        </w:r>
        <w:r w:rsidRPr="00045541">
          <w:rPr>
            <w:rStyle w:val="Hyperlink"/>
            <w:rFonts w:cs="Arial"/>
          </w:rPr>
          <w:t>Generator Synchronzing/Disribution Panel</w:t>
        </w:r>
        <w:r>
          <w:rPr>
            <w:webHidden/>
          </w:rPr>
          <w:tab/>
        </w:r>
        <w:r>
          <w:rPr>
            <w:webHidden/>
          </w:rPr>
          <w:fldChar w:fldCharType="begin"/>
        </w:r>
        <w:r>
          <w:rPr>
            <w:webHidden/>
          </w:rPr>
          <w:instrText xml:space="preserve"> PAGEREF _Toc458512756 \h </w:instrText>
        </w:r>
        <w:r>
          <w:rPr>
            <w:webHidden/>
          </w:rPr>
        </w:r>
        <w:r>
          <w:rPr>
            <w:webHidden/>
          </w:rPr>
          <w:fldChar w:fldCharType="separate"/>
        </w:r>
        <w:r>
          <w:rPr>
            <w:webHidden/>
          </w:rPr>
          <w:t>36</w:t>
        </w:r>
        <w:r>
          <w:rPr>
            <w:webHidden/>
          </w:rPr>
          <w:fldChar w:fldCharType="end"/>
        </w:r>
      </w:hyperlink>
    </w:p>
    <w:p w14:paraId="1F4EC34E" w14:textId="77777777" w:rsidR="00402C16" w:rsidRDefault="00402C16">
      <w:pPr>
        <w:pStyle w:val="TOC2"/>
        <w:tabs>
          <w:tab w:val="left" w:pos="880"/>
          <w:tab w:val="right" w:leader="dot" w:pos="9175"/>
        </w:tabs>
        <w:rPr>
          <w:rFonts w:asciiTheme="minorHAnsi" w:eastAsiaTheme="minorEastAsia" w:hAnsiTheme="minorHAnsi"/>
        </w:rPr>
      </w:pPr>
      <w:hyperlink w:anchor="_Toc458512757" w:history="1">
        <w:r w:rsidRPr="00045541">
          <w:rPr>
            <w:rStyle w:val="Hyperlink"/>
            <w:rFonts w:cs="Arial"/>
          </w:rPr>
          <w:t>8.7</w:t>
        </w:r>
        <w:r>
          <w:rPr>
            <w:rFonts w:asciiTheme="minorHAnsi" w:eastAsiaTheme="minorEastAsia" w:hAnsiTheme="minorHAnsi"/>
          </w:rPr>
          <w:tab/>
        </w:r>
        <w:r w:rsidRPr="00045541">
          <w:rPr>
            <w:rStyle w:val="Hyperlink"/>
            <w:rFonts w:cs="Arial"/>
          </w:rPr>
          <w:t>Moulded Case Circuit Breakers</w:t>
        </w:r>
        <w:r>
          <w:rPr>
            <w:webHidden/>
          </w:rPr>
          <w:tab/>
        </w:r>
        <w:r>
          <w:rPr>
            <w:webHidden/>
          </w:rPr>
          <w:fldChar w:fldCharType="begin"/>
        </w:r>
        <w:r>
          <w:rPr>
            <w:webHidden/>
          </w:rPr>
          <w:instrText xml:space="preserve"> PAGEREF _Toc458512757 \h </w:instrText>
        </w:r>
        <w:r>
          <w:rPr>
            <w:webHidden/>
          </w:rPr>
        </w:r>
        <w:r>
          <w:rPr>
            <w:webHidden/>
          </w:rPr>
          <w:fldChar w:fldCharType="separate"/>
        </w:r>
        <w:r>
          <w:rPr>
            <w:webHidden/>
          </w:rPr>
          <w:t>39</w:t>
        </w:r>
        <w:r>
          <w:rPr>
            <w:webHidden/>
          </w:rPr>
          <w:fldChar w:fldCharType="end"/>
        </w:r>
      </w:hyperlink>
    </w:p>
    <w:p w14:paraId="2BA752CA" w14:textId="77777777" w:rsidR="00402C16" w:rsidRDefault="00402C16">
      <w:pPr>
        <w:pStyle w:val="TOC2"/>
        <w:tabs>
          <w:tab w:val="left" w:pos="880"/>
          <w:tab w:val="right" w:leader="dot" w:pos="9175"/>
        </w:tabs>
        <w:rPr>
          <w:rFonts w:asciiTheme="minorHAnsi" w:eastAsiaTheme="minorEastAsia" w:hAnsiTheme="minorHAnsi"/>
        </w:rPr>
      </w:pPr>
      <w:hyperlink w:anchor="_Toc458512758" w:history="1">
        <w:r w:rsidRPr="00045541">
          <w:rPr>
            <w:rStyle w:val="Hyperlink"/>
            <w:rFonts w:cs="Arial"/>
          </w:rPr>
          <w:t>8.8</w:t>
        </w:r>
        <w:r>
          <w:rPr>
            <w:rFonts w:asciiTheme="minorHAnsi" w:eastAsiaTheme="minorEastAsia" w:hAnsiTheme="minorHAnsi"/>
          </w:rPr>
          <w:tab/>
        </w:r>
        <w:r w:rsidRPr="00045541">
          <w:rPr>
            <w:rStyle w:val="Hyperlink"/>
            <w:rFonts w:cs="Arial"/>
          </w:rPr>
          <w:t>Current Transformers</w:t>
        </w:r>
        <w:r>
          <w:rPr>
            <w:webHidden/>
          </w:rPr>
          <w:tab/>
        </w:r>
        <w:r>
          <w:rPr>
            <w:webHidden/>
          </w:rPr>
          <w:fldChar w:fldCharType="begin"/>
        </w:r>
        <w:r>
          <w:rPr>
            <w:webHidden/>
          </w:rPr>
          <w:instrText xml:space="preserve"> PAGEREF _Toc458512758 \h </w:instrText>
        </w:r>
        <w:r>
          <w:rPr>
            <w:webHidden/>
          </w:rPr>
        </w:r>
        <w:r>
          <w:rPr>
            <w:webHidden/>
          </w:rPr>
          <w:fldChar w:fldCharType="separate"/>
        </w:r>
        <w:r>
          <w:rPr>
            <w:webHidden/>
          </w:rPr>
          <w:t>40</w:t>
        </w:r>
        <w:r>
          <w:rPr>
            <w:webHidden/>
          </w:rPr>
          <w:fldChar w:fldCharType="end"/>
        </w:r>
      </w:hyperlink>
    </w:p>
    <w:p w14:paraId="4D1FE5D9" w14:textId="77777777" w:rsidR="00402C16" w:rsidRDefault="00402C16">
      <w:pPr>
        <w:pStyle w:val="TOC2"/>
        <w:tabs>
          <w:tab w:val="left" w:pos="880"/>
          <w:tab w:val="right" w:leader="dot" w:pos="9175"/>
        </w:tabs>
        <w:rPr>
          <w:rFonts w:asciiTheme="minorHAnsi" w:eastAsiaTheme="minorEastAsia" w:hAnsiTheme="minorHAnsi"/>
        </w:rPr>
      </w:pPr>
      <w:hyperlink w:anchor="_Toc458512759" w:history="1">
        <w:r w:rsidRPr="00045541">
          <w:rPr>
            <w:rStyle w:val="Hyperlink"/>
            <w:rFonts w:cs="Arial"/>
          </w:rPr>
          <w:t>8.9</w:t>
        </w:r>
        <w:r>
          <w:rPr>
            <w:rFonts w:asciiTheme="minorHAnsi" w:eastAsiaTheme="minorEastAsia" w:hAnsiTheme="minorHAnsi"/>
          </w:rPr>
          <w:tab/>
        </w:r>
        <w:r w:rsidRPr="00045541">
          <w:rPr>
            <w:rStyle w:val="Hyperlink"/>
            <w:rFonts w:cs="Arial"/>
          </w:rPr>
          <w:t>Instruments and Meters</w:t>
        </w:r>
        <w:r>
          <w:rPr>
            <w:webHidden/>
          </w:rPr>
          <w:tab/>
        </w:r>
        <w:r>
          <w:rPr>
            <w:webHidden/>
          </w:rPr>
          <w:fldChar w:fldCharType="begin"/>
        </w:r>
        <w:r>
          <w:rPr>
            <w:webHidden/>
          </w:rPr>
          <w:instrText xml:space="preserve"> PAGEREF _Toc458512759 \h </w:instrText>
        </w:r>
        <w:r>
          <w:rPr>
            <w:webHidden/>
          </w:rPr>
        </w:r>
        <w:r>
          <w:rPr>
            <w:webHidden/>
          </w:rPr>
          <w:fldChar w:fldCharType="separate"/>
        </w:r>
        <w:r>
          <w:rPr>
            <w:webHidden/>
          </w:rPr>
          <w:t>40</w:t>
        </w:r>
        <w:r>
          <w:rPr>
            <w:webHidden/>
          </w:rPr>
          <w:fldChar w:fldCharType="end"/>
        </w:r>
      </w:hyperlink>
    </w:p>
    <w:p w14:paraId="5BC1A732" w14:textId="77777777" w:rsidR="00402C16" w:rsidRDefault="00402C16">
      <w:pPr>
        <w:pStyle w:val="TOC2"/>
        <w:tabs>
          <w:tab w:val="left" w:pos="880"/>
          <w:tab w:val="right" w:leader="dot" w:pos="9175"/>
        </w:tabs>
        <w:rPr>
          <w:rFonts w:asciiTheme="minorHAnsi" w:eastAsiaTheme="minorEastAsia" w:hAnsiTheme="minorHAnsi"/>
        </w:rPr>
      </w:pPr>
      <w:hyperlink w:anchor="_Toc458512760" w:history="1">
        <w:r w:rsidRPr="00045541">
          <w:rPr>
            <w:rStyle w:val="Hyperlink"/>
            <w:rFonts w:cs="Arial"/>
          </w:rPr>
          <w:t>8.10</w:t>
        </w:r>
        <w:r>
          <w:rPr>
            <w:rFonts w:asciiTheme="minorHAnsi" w:eastAsiaTheme="minorEastAsia" w:hAnsiTheme="minorHAnsi"/>
          </w:rPr>
          <w:tab/>
        </w:r>
        <w:r w:rsidRPr="00045541">
          <w:rPr>
            <w:rStyle w:val="Hyperlink"/>
            <w:rFonts w:cs="Arial"/>
          </w:rPr>
          <w:t>Control Switches and Push Buttons</w:t>
        </w:r>
        <w:r>
          <w:rPr>
            <w:webHidden/>
          </w:rPr>
          <w:tab/>
        </w:r>
        <w:r>
          <w:rPr>
            <w:webHidden/>
          </w:rPr>
          <w:fldChar w:fldCharType="begin"/>
        </w:r>
        <w:r>
          <w:rPr>
            <w:webHidden/>
          </w:rPr>
          <w:instrText xml:space="preserve"> PAGEREF _Toc458512760 \h </w:instrText>
        </w:r>
        <w:r>
          <w:rPr>
            <w:webHidden/>
          </w:rPr>
        </w:r>
        <w:r>
          <w:rPr>
            <w:webHidden/>
          </w:rPr>
          <w:fldChar w:fldCharType="separate"/>
        </w:r>
        <w:r>
          <w:rPr>
            <w:webHidden/>
          </w:rPr>
          <w:t>41</w:t>
        </w:r>
        <w:r>
          <w:rPr>
            <w:webHidden/>
          </w:rPr>
          <w:fldChar w:fldCharType="end"/>
        </w:r>
      </w:hyperlink>
    </w:p>
    <w:p w14:paraId="2F38228D" w14:textId="77777777" w:rsidR="00402C16" w:rsidRDefault="00402C16">
      <w:pPr>
        <w:pStyle w:val="TOC2"/>
        <w:tabs>
          <w:tab w:val="left" w:pos="880"/>
          <w:tab w:val="right" w:leader="dot" w:pos="9175"/>
        </w:tabs>
        <w:rPr>
          <w:rFonts w:asciiTheme="minorHAnsi" w:eastAsiaTheme="minorEastAsia" w:hAnsiTheme="minorHAnsi"/>
        </w:rPr>
      </w:pPr>
      <w:hyperlink w:anchor="_Toc458512761" w:history="1">
        <w:r w:rsidRPr="00045541">
          <w:rPr>
            <w:rStyle w:val="Hyperlink"/>
            <w:rFonts w:cs="Arial"/>
          </w:rPr>
          <w:t>8.11</w:t>
        </w:r>
        <w:r>
          <w:rPr>
            <w:rFonts w:asciiTheme="minorHAnsi" w:eastAsiaTheme="minorEastAsia" w:hAnsiTheme="minorHAnsi"/>
          </w:rPr>
          <w:tab/>
        </w:r>
        <w:r w:rsidRPr="00045541">
          <w:rPr>
            <w:rStyle w:val="Hyperlink"/>
            <w:rFonts w:cs="Arial"/>
          </w:rPr>
          <w:t>Indicating Lamps and Fittings</w:t>
        </w:r>
        <w:r>
          <w:rPr>
            <w:webHidden/>
          </w:rPr>
          <w:tab/>
        </w:r>
        <w:r>
          <w:rPr>
            <w:webHidden/>
          </w:rPr>
          <w:fldChar w:fldCharType="begin"/>
        </w:r>
        <w:r>
          <w:rPr>
            <w:webHidden/>
          </w:rPr>
          <w:instrText xml:space="preserve"> PAGEREF _Toc458512761 \h </w:instrText>
        </w:r>
        <w:r>
          <w:rPr>
            <w:webHidden/>
          </w:rPr>
        </w:r>
        <w:r>
          <w:rPr>
            <w:webHidden/>
          </w:rPr>
          <w:fldChar w:fldCharType="separate"/>
        </w:r>
        <w:r>
          <w:rPr>
            <w:webHidden/>
          </w:rPr>
          <w:t>41</w:t>
        </w:r>
        <w:r>
          <w:rPr>
            <w:webHidden/>
          </w:rPr>
          <w:fldChar w:fldCharType="end"/>
        </w:r>
      </w:hyperlink>
    </w:p>
    <w:p w14:paraId="17923897" w14:textId="77777777" w:rsidR="00402C16" w:rsidRDefault="00402C16">
      <w:pPr>
        <w:pStyle w:val="TOC2"/>
        <w:tabs>
          <w:tab w:val="left" w:pos="880"/>
          <w:tab w:val="right" w:leader="dot" w:pos="9175"/>
        </w:tabs>
        <w:rPr>
          <w:rFonts w:asciiTheme="minorHAnsi" w:eastAsiaTheme="minorEastAsia" w:hAnsiTheme="minorHAnsi"/>
        </w:rPr>
      </w:pPr>
      <w:hyperlink w:anchor="_Toc458512762" w:history="1">
        <w:r w:rsidRPr="00045541">
          <w:rPr>
            <w:rStyle w:val="Hyperlink"/>
            <w:rFonts w:cs="Arial"/>
          </w:rPr>
          <w:t>8.12</w:t>
        </w:r>
        <w:r>
          <w:rPr>
            <w:rFonts w:asciiTheme="minorHAnsi" w:eastAsiaTheme="minorEastAsia" w:hAnsiTheme="minorHAnsi"/>
          </w:rPr>
          <w:tab/>
        </w:r>
        <w:r w:rsidRPr="00045541">
          <w:rPr>
            <w:rStyle w:val="Hyperlink"/>
            <w:rFonts w:cs="Arial"/>
          </w:rPr>
          <w:t>Internal Wiring</w:t>
        </w:r>
        <w:r>
          <w:rPr>
            <w:webHidden/>
          </w:rPr>
          <w:tab/>
        </w:r>
        <w:r>
          <w:rPr>
            <w:webHidden/>
          </w:rPr>
          <w:fldChar w:fldCharType="begin"/>
        </w:r>
        <w:r>
          <w:rPr>
            <w:webHidden/>
          </w:rPr>
          <w:instrText xml:space="preserve"> PAGEREF _Toc458512762 \h </w:instrText>
        </w:r>
        <w:r>
          <w:rPr>
            <w:webHidden/>
          </w:rPr>
        </w:r>
        <w:r>
          <w:rPr>
            <w:webHidden/>
          </w:rPr>
          <w:fldChar w:fldCharType="separate"/>
        </w:r>
        <w:r>
          <w:rPr>
            <w:webHidden/>
          </w:rPr>
          <w:t>41</w:t>
        </w:r>
        <w:r>
          <w:rPr>
            <w:webHidden/>
          </w:rPr>
          <w:fldChar w:fldCharType="end"/>
        </w:r>
      </w:hyperlink>
    </w:p>
    <w:p w14:paraId="5F91C9A0" w14:textId="77777777" w:rsidR="00402C16" w:rsidRDefault="00402C16">
      <w:pPr>
        <w:pStyle w:val="TOC2"/>
        <w:tabs>
          <w:tab w:val="left" w:pos="880"/>
          <w:tab w:val="right" w:leader="dot" w:pos="9175"/>
        </w:tabs>
        <w:rPr>
          <w:rFonts w:asciiTheme="minorHAnsi" w:eastAsiaTheme="minorEastAsia" w:hAnsiTheme="minorHAnsi"/>
        </w:rPr>
      </w:pPr>
      <w:hyperlink w:anchor="_Toc458512763" w:history="1">
        <w:r w:rsidRPr="00045541">
          <w:rPr>
            <w:rStyle w:val="Hyperlink"/>
            <w:rFonts w:cs="Arial"/>
          </w:rPr>
          <w:t>8.13</w:t>
        </w:r>
        <w:r>
          <w:rPr>
            <w:rFonts w:asciiTheme="minorHAnsi" w:eastAsiaTheme="minorEastAsia" w:hAnsiTheme="minorHAnsi"/>
          </w:rPr>
          <w:tab/>
        </w:r>
        <w:r w:rsidRPr="00045541">
          <w:rPr>
            <w:rStyle w:val="Hyperlink"/>
            <w:rFonts w:cs="Arial"/>
          </w:rPr>
          <w:t>Numbering</w:t>
        </w:r>
        <w:r>
          <w:rPr>
            <w:webHidden/>
          </w:rPr>
          <w:tab/>
        </w:r>
        <w:r>
          <w:rPr>
            <w:webHidden/>
          </w:rPr>
          <w:fldChar w:fldCharType="begin"/>
        </w:r>
        <w:r>
          <w:rPr>
            <w:webHidden/>
          </w:rPr>
          <w:instrText xml:space="preserve"> PAGEREF _Toc458512763 \h </w:instrText>
        </w:r>
        <w:r>
          <w:rPr>
            <w:webHidden/>
          </w:rPr>
        </w:r>
        <w:r>
          <w:rPr>
            <w:webHidden/>
          </w:rPr>
          <w:fldChar w:fldCharType="separate"/>
        </w:r>
        <w:r>
          <w:rPr>
            <w:webHidden/>
          </w:rPr>
          <w:t>42</w:t>
        </w:r>
        <w:r>
          <w:rPr>
            <w:webHidden/>
          </w:rPr>
          <w:fldChar w:fldCharType="end"/>
        </w:r>
      </w:hyperlink>
    </w:p>
    <w:p w14:paraId="76F0F7FB" w14:textId="77777777" w:rsidR="00402C16" w:rsidRDefault="00402C16">
      <w:pPr>
        <w:pStyle w:val="TOC2"/>
        <w:tabs>
          <w:tab w:val="left" w:pos="880"/>
          <w:tab w:val="right" w:leader="dot" w:pos="9175"/>
        </w:tabs>
        <w:rPr>
          <w:rFonts w:asciiTheme="minorHAnsi" w:eastAsiaTheme="minorEastAsia" w:hAnsiTheme="minorHAnsi"/>
        </w:rPr>
      </w:pPr>
      <w:hyperlink w:anchor="_Toc458512764" w:history="1">
        <w:r w:rsidRPr="00045541">
          <w:rPr>
            <w:rStyle w:val="Hyperlink"/>
            <w:rFonts w:cs="Arial"/>
          </w:rPr>
          <w:t>8.14</w:t>
        </w:r>
        <w:r>
          <w:rPr>
            <w:rFonts w:asciiTheme="minorHAnsi" w:eastAsiaTheme="minorEastAsia" w:hAnsiTheme="minorHAnsi"/>
          </w:rPr>
          <w:tab/>
        </w:r>
        <w:r w:rsidRPr="00045541">
          <w:rPr>
            <w:rStyle w:val="Hyperlink"/>
            <w:rFonts w:cs="Arial"/>
          </w:rPr>
          <w:t>Electrical Insulation</w:t>
        </w:r>
        <w:r>
          <w:rPr>
            <w:webHidden/>
          </w:rPr>
          <w:tab/>
        </w:r>
        <w:r>
          <w:rPr>
            <w:webHidden/>
          </w:rPr>
          <w:fldChar w:fldCharType="begin"/>
        </w:r>
        <w:r>
          <w:rPr>
            <w:webHidden/>
          </w:rPr>
          <w:instrText xml:space="preserve"> PAGEREF _Toc458512764 \h </w:instrText>
        </w:r>
        <w:r>
          <w:rPr>
            <w:webHidden/>
          </w:rPr>
        </w:r>
        <w:r>
          <w:rPr>
            <w:webHidden/>
          </w:rPr>
          <w:fldChar w:fldCharType="separate"/>
        </w:r>
        <w:r>
          <w:rPr>
            <w:webHidden/>
          </w:rPr>
          <w:t>43</w:t>
        </w:r>
        <w:r>
          <w:rPr>
            <w:webHidden/>
          </w:rPr>
          <w:fldChar w:fldCharType="end"/>
        </w:r>
      </w:hyperlink>
    </w:p>
    <w:p w14:paraId="156657DD" w14:textId="77777777" w:rsidR="00402C16" w:rsidRDefault="00402C16">
      <w:pPr>
        <w:pStyle w:val="TOC2"/>
        <w:tabs>
          <w:tab w:val="left" w:pos="880"/>
          <w:tab w:val="right" w:leader="dot" w:pos="9175"/>
        </w:tabs>
        <w:rPr>
          <w:rFonts w:asciiTheme="minorHAnsi" w:eastAsiaTheme="minorEastAsia" w:hAnsiTheme="minorHAnsi"/>
        </w:rPr>
      </w:pPr>
      <w:hyperlink w:anchor="_Toc458512765" w:history="1">
        <w:r w:rsidRPr="00045541">
          <w:rPr>
            <w:rStyle w:val="Hyperlink"/>
            <w:rFonts w:cs="Arial"/>
          </w:rPr>
          <w:t>8.15</w:t>
        </w:r>
        <w:r>
          <w:rPr>
            <w:rFonts w:asciiTheme="minorHAnsi" w:eastAsiaTheme="minorEastAsia" w:hAnsiTheme="minorHAnsi"/>
          </w:rPr>
          <w:tab/>
        </w:r>
        <w:r w:rsidRPr="00045541">
          <w:rPr>
            <w:rStyle w:val="Hyperlink"/>
            <w:rFonts w:cs="Arial"/>
          </w:rPr>
          <w:t>Cable Terminations</w:t>
        </w:r>
        <w:r>
          <w:rPr>
            <w:webHidden/>
          </w:rPr>
          <w:tab/>
        </w:r>
        <w:r>
          <w:rPr>
            <w:webHidden/>
          </w:rPr>
          <w:fldChar w:fldCharType="begin"/>
        </w:r>
        <w:r>
          <w:rPr>
            <w:webHidden/>
          </w:rPr>
          <w:instrText xml:space="preserve"> PAGEREF _Toc458512765 \h </w:instrText>
        </w:r>
        <w:r>
          <w:rPr>
            <w:webHidden/>
          </w:rPr>
        </w:r>
        <w:r>
          <w:rPr>
            <w:webHidden/>
          </w:rPr>
          <w:fldChar w:fldCharType="separate"/>
        </w:r>
        <w:r>
          <w:rPr>
            <w:webHidden/>
          </w:rPr>
          <w:t>43</w:t>
        </w:r>
        <w:r>
          <w:rPr>
            <w:webHidden/>
          </w:rPr>
          <w:fldChar w:fldCharType="end"/>
        </w:r>
      </w:hyperlink>
    </w:p>
    <w:p w14:paraId="1245808C" w14:textId="77777777" w:rsidR="00402C16" w:rsidRDefault="00402C16">
      <w:pPr>
        <w:pStyle w:val="TOC2"/>
        <w:tabs>
          <w:tab w:val="left" w:pos="880"/>
          <w:tab w:val="right" w:leader="dot" w:pos="9175"/>
        </w:tabs>
        <w:rPr>
          <w:rFonts w:asciiTheme="minorHAnsi" w:eastAsiaTheme="minorEastAsia" w:hAnsiTheme="minorHAnsi"/>
        </w:rPr>
      </w:pPr>
      <w:hyperlink w:anchor="_Toc458512766" w:history="1">
        <w:r w:rsidRPr="00045541">
          <w:rPr>
            <w:rStyle w:val="Hyperlink"/>
            <w:rFonts w:cs="Arial"/>
          </w:rPr>
          <w:t>8.16</w:t>
        </w:r>
        <w:r>
          <w:rPr>
            <w:rFonts w:asciiTheme="minorHAnsi" w:eastAsiaTheme="minorEastAsia" w:hAnsiTheme="minorHAnsi"/>
          </w:rPr>
          <w:tab/>
        </w:r>
        <w:r w:rsidRPr="00045541">
          <w:rPr>
            <w:rStyle w:val="Hyperlink"/>
            <w:rFonts w:cs="Arial"/>
          </w:rPr>
          <w:t>Distribution Boxes (DBs)</w:t>
        </w:r>
        <w:r>
          <w:rPr>
            <w:webHidden/>
          </w:rPr>
          <w:tab/>
        </w:r>
        <w:r>
          <w:rPr>
            <w:webHidden/>
          </w:rPr>
          <w:fldChar w:fldCharType="begin"/>
        </w:r>
        <w:r>
          <w:rPr>
            <w:webHidden/>
          </w:rPr>
          <w:instrText xml:space="preserve"> PAGEREF _Toc458512766 \h </w:instrText>
        </w:r>
        <w:r>
          <w:rPr>
            <w:webHidden/>
          </w:rPr>
        </w:r>
        <w:r>
          <w:rPr>
            <w:webHidden/>
          </w:rPr>
          <w:fldChar w:fldCharType="separate"/>
        </w:r>
        <w:r>
          <w:rPr>
            <w:webHidden/>
          </w:rPr>
          <w:t>43</w:t>
        </w:r>
        <w:r>
          <w:rPr>
            <w:webHidden/>
          </w:rPr>
          <w:fldChar w:fldCharType="end"/>
        </w:r>
      </w:hyperlink>
    </w:p>
    <w:p w14:paraId="0F61245F" w14:textId="77777777" w:rsidR="00402C16" w:rsidRDefault="00402C16">
      <w:pPr>
        <w:pStyle w:val="TOC2"/>
        <w:tabs>
          <w:tab w:val="left" w:pos="880"/>
          <w:tab w:val="right" w:leader="dot" w:pos="9175"/>
        </w:tabs>
        <w:rPr>
          <w:rFonts w:asciiTheme="minorHAnsi" w:eastAsiaTheme="minorEastAsia" w:hAnsiTheme="minorHAnsi"/>
        </w:rPr>
      </w:pPr>
      <w:hyperlink w:anchor="_Toc458512767" w:history="1">
        <w:r w:rsidRPr="00045541">
          <w:rPr>
            <w:rStyle w:val="Hyperlink"/>
            <w:rFonts w:cs="Arial"/>
          </w:rPr>
          <w:t>8.17</w:t>
        </w:r>
        <w:r>
          <w:rPr>
            <w:rFonts w:asciiTheme="minorHAnsi" w:eastAsiaTheme="minorEastAsia" w:hAnsiTheme="minorHAnsi"/>
          </w:rPr>
          <w:tab/>
        </w:r>
        <w:r w:rsidRPr="00045541">
          <w:rPr>
            <w:rStyle w:val="Hyperlink"/>
            <w:rFonts w:cs="Arial"/>
          </w:rPr>
          <w:t>Busbars and Connection</w:t>
        </w:r>
        <w:r>
          <w:rPr>
            <w:webHidden/>
          </w:rPr>
          <w:tab/>
        </w:r>
        <w:r>
          <w:rPr>
            <w:webHidden/>
          </w:rPr>
          <w:fldChar w:fldCharType="begin"/>
        </w:r>
        <w:r>
          <w:rPr>
            <w:webHidden/>
          </w:rPr>
          <w:instrText xml:space="preserve"> PAGEREF _Toc458512767 \h </w:instrText>
        </w:r>
        <w:r>
          <w:rPr>
            <w:webHidden/>
          </w:rPr>
        </w:r>
        <w:r>
          <w:rPr>
            <w:webHidden/>
          </w:rPr>
          <w:fldChar w:fldCharType="separate"/>
        </w:r>
        <w:r>
          <w:rPr>
            <w:webHidden/>
          </w:rPr>
          <w:t>44</w:t>
        </w:r>
        <w:r>
          <w:rPr>
            <w:webHidden/>
          </w:rPr>
          <w:fldChar w:fldCharType="end"/>
        </w:r>
      </w:hyperlink>
    </w:p>
    <w:p w14:paraId="1CBD1C1E" w14:textId="77777777" w:rsidR="00402C16" w:rsidRDefault="00402C16">
      <w:pPr>
        <w:pStyle w:val="TOC2"/>
        <w:tabs>
          <w:tab w:val="left" w:pos="880"/>
          <w:tab w:val="right" w:leader="dot" w:pos="9175"/>
        </w:tabs>
        <w:rPr>
          <w:rFonts w:asciiTheme="minorHAnsi" w:eastAsiaTheme="minorEastAsia" w:hAnsiTheme="minorHAnsi"/>
        </w:rPr>
      </w:pPr>
      <w:hyperlink w:anchor="_Toc458512768" w:history="1">
        <w:r w:rsidRPr="00045541">
          <w:rPr>
            <w:rStyle w:val="Hyperlink"/>
            <w:rFonts w:cs="Arial"/>
          </w:rPr>
          <w:t>8.18</w:t>
        </w:r>
        <w:r>
          <w:rPr>
            <w:rFonts w:asciiTheme="minorHAnsi" w:eastAsiaTheme="minorEastAsia" w:hAnsiTheme="minorHAnsi"/>
          </w:rPr>
          <w:tab/>
        </w:r>
        <w:r w:rsidRPr="00045541">
          <w:rPr>
            <w:rStyle w:val="Hyperlink"/>
            <w:rFonts w:cs="Arial"/>
          </w:rPr>
          <w:t>Moulded Case Circuit Breakers</w:t>
        </w:r>
        <w:r>
          <w:rPr>
            <w:webHidden/>
          </w:rPr>
          <w:tab/>
        </w:r>
        <w:r>
          <w:rPr>
            <w:webHidden/>
          </w:rPr>
          <w:fldChar w:fldCharType="begin"/>
        </w:r>
        <w:r>
          <w:rPr>
            <w:webHidden/>
          </w:rPr>
          <w:instrText xml:space="preserve"> PAGEREF _Toc458512768 \h </w:instrText>
        </w:r>
        <w:r>
          <w:rPr>
            <w:webHidden/>
          </w:rPr>
        </w:r>
        <w:r>
          <w:rPr>
            <w:webHidden/>
          </w:rPr>
          <w:fldChar w:fldCharType="separate"/>
        </w:r>
        <w:r>
          <w:rPr>
            <w:webHidden/>
          </w:rPr>
          <w:t>45</w:t>
        </w:r>
        <w:r>
          <w:rPr>
            <w:webHidden/>
          </w:rPr>
          <w:fldChar w:fldCharType="end"/>
        </w:r>
      </w:hyperlink>
    </w:p>
    <w:p w14:paraId="1DEC68F1" w14:textId="77777777" w:rsidR="00402C16" w:rsidRDefault="00402C16">
      <w:pPr>
        <w:pStyle w:val="TOC2"/>
        <w:tabs>
          <w:tab w:val="left" w:pos="880"/>
          <w:tab w:val="right" w:leader="dot" w:pos="9175"/>
        </w:tabs>
        <w:rPr>
          <w:rFonts w:asciiTheme="minorHAnsi" w:eastAsiaTheme="minorEastAsia" w:hAnsiTheme="minorHAnsi"/>
        </w:rPr>
      </w:pPr>
      <w:hyperlink w:anchor="_Toc458512769" w:history="1">
        <w:r w:rsidRPr="00045541">
          <w:rPr>
            <w:rStyle w:val="Hyperlink"/>
            <w:rFonts w:cs="Arial"/>
          </w:rPr>
          <w:t>8.19</w:t>
        </w:r>
        <w:r>
          <w:rPr>
            <w:rFonts w:asciiTheme="minorHAnsi" w:eastAsiaTheme="minorEastAsia" w:hAnsiTheme="minorHAnsi"/>
          </w:rPr>
          <w:tab/>
        </w:r>
        <w:r w:rsidRPr="00045541">
          <w:rPr>
            <w:rStyle w:val="Hyperlink"/>
            <w:rFonts w:cs="Arial"/>
          </w:rPr>
          <w:t>Miniature Circuit Breakers</w:t>
        </w:r>
        <w:r>
          <w:rPr>
            <w:webHidden/>
          </w:rPr>
          <w:tab/>
        </w:r>
        <w:r>
          <w:rPr>
            <w:webHidden/>
          </w:rPr>
          <w:fldChar w:fldCharType="begin"/>
        </w:r>
        <w:r>
          <w:rPr>
            <w:webHidden/>
          </w:rPr>
          <w:instrText xml:space="preserve"> PAGEREF _Toc458512769 \h </w:instrText>
        </w:r>
        <w:r>
          <w:rPr>
            <w:webHidden/>
          </w:rPr>
        </w:r>
        <w:r>
          <w:rPr>
            <w:webHidden/>
          </w:rPr>
          <w:fldChar w:fldCharType="separate"/>
        </w:r>
        <w:r>
          <w:rPr>
            <w:webHidden/>
          </w:rPr>
          <w:t>45</w:t>
        </w:r>
        <w:r>
          <w:rPr>
            <w:webHidden/>
          </w:rPr>
          <w:fldChar w:fldCharType="end"/>
        </w:r>
      </w:hyperlink>
    </w:p>
    <w:p w14:paraId="1182A851" w14:textId="77777777" w:rsidR="00402C16" w:rsidRDefault="00402C16">
      <w:pPr>
        <w:pStyle w:val="TOC2"/>
        <w:tabs>
          <w:tab w:val="left" w:pos="880"/>
          <w:tab w:val="right" w:leader="dot" w:pos="9175"/>
        </w:tabs>
        <w:rPr>
          <w:rFonts w:asciiTheme="minorHAnsi" w:eastAsiaTheme="minorEastAsia" w:hAnsiTheme="minorHAnsi"/>
        </w:rPr>
      </w:pPr>
      <w:hyperlink w:anchor="_Toc458512770" w:history="1">
        <w:r w:rsidRPr="00045541">
          <w:rPr>
            <w:rStyle w:val="Hyperlink"/>
            <w:rFonts w:cs="Arial"/>
          </w:rPr>
          <w:t>8.20</w:t>
        </w:r>
        <w:r>
          <w:rPr>
            <w:rFonts w:asciiTheme="minorHAnsi" w:eastAsiaTheme="minorEastAsia" w:hAnsiTheme="minorHAnsi"/>
          </w:rPr>
          <w:tab/>
        </w:r>
        <w:r w:rsidRPr="00045541">
          <w:rPr>
            <w:rStyle w:val="Hyperlink"/>
            <w:rFonts w:cs="Arial"/>
          </w:rPr>
          <w:t>Factory Assembly</w:t>
        </w:r>
        <w:r>
          <w:rPr>
            <w:webHidden/>
          </w:rPr>
          <w:tab/>
        </w:r>
        <w:r>
          <w:rPr>
            <w:webHidden/>
          </w:rPr>
          <w:fldChar w:fldCharType="begin"/>
        </w:r>
        <w:r>
          <w:rPr>
            <w:webHidden/>
          </w:rPr>
          <w:instrText xml:space="preserve"> PAGEREF _Toc458512770 \h </w:instrText>
        </w:r>
        <w:r>
          <w:rPr>
            <w:webHidden/>
          </w:rPr>
        </w:r>
        <w:r>
          <w:rPr>
            <w:webHidden/>
          </w:rPr>
          <w:fldChar w:fldCharType="separate"/>
        </w:r>
        <w:r>
          <w:rPr>
            <w:webHidden/>
          </w:rPr>
          <w:t>45</w:t>
        </w:r>
        <w:r>
          <w:rPr>
            <w:webHidden/>
          </w:rPr>
          <w:fldChar w:fldCharType="end"/>
        </w:r>
      </w:hyperlink>
    </w:p>
    <w:p w14:paraId="5C7FD8D5" w14:textId="77777777" w:rsidR="00402C16" w:rsidRDefault="00402C16">
      <w:pPr>
        <w:pStyle w:val="TOC2"/>
        <w:tabs>
          <w:tab w:val="left" w:pos="880"/>
          <w:tab w:val="right" w:leader="dot" w:pos="9175"/>
        </w:tabs>
        <w:rPr>
          <w:rFonts w:asciiTheme="minorHAnsi" w:eastAsiaTheme="minorEastAsia" w:hAnsiTheme="minorHAnsi"/>
        </w:rPr>
      </w:pPr>
      <w:hyperlink w:anchor="_Toc458512771" w:history="1">
        <w:r w:rsidRPr="00045541">
          <w:rPr>
            <w:rStyle w:val="Hyperlink"/>
            <w:rFonts w:cs="Arial"/>
          </w:rPr>
          <w:t>8.21</w:t>
        </w:r>
        <w:r>
          <w:rPr>
            <w:rFonts w:asciiTheme="minorHAnsi" w:eastAsiaTheme="minorEastAsia" w:hAnsiTheme="minorHAnsi"/>
          </w:rPr>
          <w:tab/>
        </w:r>
        <w:r w:rsidRPr="00045541">
          <w:rPr>
            <w:rStyle w:val="Hyperlink"/>
            <w:rFonts w:cs="Arial"/>
          </w:rPr>
          <w:t>Underground Low Voltage Armoured Cables</w:t>
        </w:r>
        <w:r>
          <w:rPr>
            <w:webHidden/>
          </w:rPr>
          <w:tab/>
        </w:r>
        <w:r>
          <w:rPr>
            <w:webHidden/>
          </w:rPr>
          <w:fldChar w:fldCharType="begin"/>
        </w:r>
        <w:r>
          <w:rPr>
            <w:webHidden/>
          </w:rPr>
          <w:instrText xml:space="preserve"> PAGEREF _Toc458512771 \h </w:instrText>
        </w:r>
        <w:r>
          <w:rPr>
            <w:webHidden/>
          </w:rPr>
        </w:r>
        <w:r>
          <w:rPr>
            <w:webHidden/>
          </w:rPr>
          <w:fldChar w:fldCharType="separate"/>
        </w:r>
        <w:r>
          <w:rPr>
            <w:webHidden/>
          </w:rPr>
          <w:t>45</w:t>
        </w:r>
        <w:r>
          <w:rPr>
            <w:webHidden/>
          </w:rPr>
          <w:fldChar w:fldCharType="end"/>
        </w:r>
      </w:hyperlink>
    </w:p>
    <w:p w14:paraId="2FAE4011" w14:textId="77777777" w:rsidR="00402C16" w:rsidRDefault="00402C16">
      <w:pPr>
        <w:pStyle w:val="TOC1"/>
        <w:rPr>
          <w:rFonts w:asciiTheme="minorHAnsi" w:eastAsiaTheme="minorEastAsia" w:hAnsiTheme="minorHAnsi"/>
          <w:b w:val="0"/>
          <w:caps w:val="0"/>
        </w:rPr>
      </w:pPr>
      <w:hyperlink w:anchor="_Toc458512772" w:history="1">
        <w:r w:rsidRPr="00045541">
          <w:rPr>
            <w:rStyle w:val="Hyperlink"/>
            <w:rFonts w:ascii="Arial" w:hAnsi="Arial" w:cs="Arial"/>
          </w:rPr>
          <w:t>9</w:t>
        </w:r>
        <w:r>
          <w:rPr>
            <w:rFonts w:asciiTheme="minorHAnsi" w:eastAsiaTheme="minorEastAsia" w:hAnsiTheme="minorHAnsi"/>
            <w:b w:val="0"/>
            <w:caps w:val="0"/>
          </w:rPr>
          <w:tab/>
        </w:r>
        <w:r w:rsidRPr="00045541">
          <w:rPr>
            <w:rStyle w:val="Hyperlink"/>
            <w:rFonts w:ascii="Arial" w:hAnsi="Arial" w:cs="Arial"/>
          </w:rPr>
          <w:t>Installation</w:t>
        </w:r>
        <w:r>
          <w:rPr>
            <w:webHidden/>
          </w:rPr>
          <w:tab/>
        </w:r>
        <w:r>
          <w:rPr>
            <w:webHidden/>
          </w:rPr>
          <w:fldChar w:fldCharType="begin"/>
        </w:r>
        <w:r>
          <w:rPr>
            <w:webHidden/>
          </w:rPr>
          <w:instrText xml:space="preserve"> PAGEREF _Toc458512772 \h </w:instrText>
        </w:r>
        <w:r>
          <w:rPr>
            <w:webHidden/>
          </w:rPr>
        </w:r>
        <w:r>
          <w:rPr>
            <w:webHidden/>
          </w:rPr>
          <w:fldChar w:fldCharType="separate"/>
        </w:r>
        <w:r>
          <w:rPr>
            <w:webHidden/>
          </w:rPr>
          <w:t>48</w:t>
        </w:r>
        <w:r>
          <w:rPr>
            <w:webHidden/>
          </w:rPr>
          <w:fldChar w:fldCharType="end"/>
        </w:r>
      </w:hyperlink>
    </w:p>
    <w:p w14:paraId="4ADC9A1A" w14:textId="77777777" w:rsidR="00402C16" w:rsidRDefault="00402C16">
      <w:pPr>
        <w:pStyle w:val="TOC2"/>
        <w:tabs>
          <w:tab w:val="left" w:pos="880"/>
          <w:tab w:val="right" w:leader="dot" w:pos="9175"/>
        </w:tabs>
        <w:rPr>
          <w:rFonts w:asciiTheme="minorHAnsi" w:eastAsiaTheme="minorEastAsia" w:hAnsiTheme="minorHAnsi"/>
        </w:rPr>
      </w:pPr>
      <w:hyperlink w:anchor="_Toc458512773" w:history="1">
        <w:r w:rsidRPr="00045541">
          <w:rPr>
            <w:rStyle w:val="Hyperlink"/>
            <w:rFonts w:cs="Arial"/>
          </w:rPr>
          <w:t>9.1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_Toc458512773 \h </w:instrText>
        </w:r>
        <w:r>
          <w:rPr>
            <w:webHidden/>
          </w:rPr>
        </w:r>
        <w:r>
          <w:rPr>
            <w:webHidden/>
          </w:rPr>
          <w:fldChar w:fldCharType="separate"/>
        </w:r>
        <w:r>
          <w:rPr>
            <w:webHidden/>
          </w:rPr>
          <w:t>48</w:t>
        </w:r>
        <w:r>
          <w:rPr>
            <w:webHidden/>
          </w:rPr>
          <w:fldChar w:fldCharType="end"/>
        </w:r>
      </w:hyperlink>
    </w:p>
    <w:p w14:paraId="0C10ADB1" w14:textId="77777777" w:rsidR="00402C16" w:rsidRDefault="00402C16">
      <w:pPr>
        <w:pStyle w:val="TOC2"/>
        <w:tabs>
          <w:tab w:val="left" w:pos="880"/>
          <w:tab w:val="right" w:leader="dot" w:pos="9175"/>
        </w:tabs>
        <w:rPr>
          <w:rFonts w:asciiTheme="minorHAnsi" w:eastAsiaTheme="minorEastAsia" w:hAnsiTheme="minorHAnsi"/>
        </w:rPr>
      </w:pPr>
      <w:hyperlink w:anchor="_Toc458512774" w:history="1">
        <w:r w:rsidRPr="00045541">
          <w:rPr>
            <w:rStyle w:val="Hyperlink"/>
            <w:rFonts w:cs="Arial"/>
          </w:rPr>
          <w:t>9.2</w:t>
        </w:r>
        <w:r>
          <w:rPr>
            <w:rFonts w:asciiTheme="minorHAnsi" w:eastAsiaTheme="minorEastAsia" w:hAnsiTheme="minorHAnsi"/>
          </w:rPr>
          <w:tab/>
        </w:r>
        <w:r w:rsidRPr="00045541">
          <w:rPr>
            <w:rStyle w:val="Hyperlink"/>
            <w:rFonts w:cs="Arial"/>
          </w:rPr>
          <w:t>Protection of the Environment</w:t>
        </w:r>
        <w:r>
          <w:rPr>
            <w:webHidden/>
          </w:rPr>
          <w:tab/>
        </w:r>
        <w:r>
          <w:rPr>
            <w:webHidden/>
          </w:rPr>
          <w:fldChar w:fldCharType="begin"/>
        </w:r>
        <w:r>
          <w:rPr>
            <w:webHidden/>
          </w:rPr>
          <w:instrText xml:space="preserve"> PAGEREF _Toc458512774 \h </w:instrText>
        </w:r>
        <w:r>
          <w:rPr>
            <w:webHidden/>
          </w:rPr>
        </w:r>
        <w:r>
          <w:rPr>
            <w:webHidden/>
          </w:rPr>
          <w:fldChar w:fldCharType="separate"/>
        </w:r>
        <w:r>
          <w:rPr>
            <w:webHidden/>
          </w:rPr>
          <w:t>48</w:t>
        </w:r>
        <w:r>
          <w:rPr>
            <w:webHidden/>
          </w:rPr>
          <w:fldChar w:fldCharType="end"/>
        </w:r>
      </w:hyperlink>
    </w:p>
    <w:p w14:paraId="76E41565" w14:textId="77777777" w:rsidR="00402C16" w:rsidRDefault="00402C16">
      <w:pPr>
        <w:pStyle w:val="TOC2"/>
        <w:tabs>
          <w:tab w:val="left" w:pos="880"/>
          <w:tab w:val="right" w:leader="dot" w:pos="9175"/>
        </w:tabs>
        <w:rPr>
          <w:rFonts w:asciiTheme="minorHAnsi" w:eastAsiaTheme="minorEastAsia" w:hAnsiTheme="minorHAnsi"/>
        </w:rPr>
      </w:pPr>
      <w:hyperlink w:anchor="_Toc458512775" w:history="1">
        <w:r w:rsidRPr="00045541">
          <w:rPr>
            <w:rStyle w:val="Hyperlink"/>
            <w:rFonts w:cs="Arial"/>
          </w:rPr>
          <w:t>9.3</w:t>
        </w:r>
        <w:r>
          <w:rPr>
            <w:rFonts w:asciiTheme="minorHAnsi" w:eastAsiaTheme="minorEastAsia" w:hAnsiTheme="minorHAnsi"/>
          </w:rPr>
          <w:tab/>
        </w:r>
        <w:r w:rsidRPr="00045541">
          <w:rPr>
            <w:rStyle w:val="Hyperlink"/>
            <w:rFonts w:cs="Arial"/>
          </w:rPr>
          <w:t>Power Cables</w:t>
        </w:r>
        <w:r>
          <w:rPr>
            <w:webHidden/>
          </w:rPr>
          <w:tab/>
        </w:r>
        <w:r>
          <w:rPr>
            <w:webHidden/>
          </w:rPr>
          <w:fldChar w:fldCharType="begin"/>
        </w:r>
        <w:r>
          <w:rPr>
            <w:webHidden/>
          </w:rPr>
          <w:instrText xml:space="preserve"> PAGEREF _Toc458512775 \h </w:instrText>
        </w:r>
        <w:r>
          <w:rPr>
            <w:webHidden/>
          </w:rPr>
        </w:r>
        <w:r>
          <w:rPr>
            <w:webHidden/>
          </w:rPr>
          <w:fldChar w:fldCharType="separate"/>
        </w:r>
        <w:r>
          <w:rPr>
            <w:webHidden/>
          </w:rPr>
          <w:t>48</w:t>
        </w:r>
        <w:r>
          <w:rPr>
            <w:webHidden/>
          </w:rPr>
          <w:fldChar w:fldCharType="end"/>
        </w:r>
      </w:hyperlink>
    </w:p>
    <w:p w14:paraId="2715C971" w14:textId="77777777" w:rsidR="00402C16" w:rsidRDefault="00402C16">
      <w:pPr>
        <w:pStyle w:val="TOC2"/>
        <w:tabs>
          <w:tab w:val="left" w:pos="880"/>
          <w:tab w:val="right" w:leader="dot" w:pos="9175"/>
        </w:tabs>
        <w:rPr>
          <w:rFonts w:asciiTheme="minorHAnsi" w:eastAsiaTheme="minorEastAsia" w:hAnsiTheme="minorHAnsi"/>
        </w:rPr>
      </w:pPr>
      <w:hyperlink w:anchor="_Toc458512776" w:history="1">
        <w:r w:rsidRPr="00045541">
          <w:rPr>
            <w:rStyle w:val="Hyperlink"/>
            <w:rFonts w:cs="Arial"/>
          </w:rPr>
          <w:t>9.4</w:t>
        </w:r>
        <w:r>
          <w:rPr>
            <w:rFonts w:asciiTheme="minorHAnsi" w:eastAsiaTheme="minorEastAsia" w:hAnsiTheme="minorHAnsi"/>
          </w:rPr>
          <w:tab/>
        </w:r>
        <w:r w:rsidRPr="00045541">
          <w:rPr>
            <w:rStyle w:val="Hyperlink"/>
            <w:rFonts w:cs="Arial"/>
          </w:rPr>
          <w:t>LV network Earthing</w:t>
        </w:r>
        <w:r>
          <w:rPr>
            <w:webHidden/>
          </w:rPr>
          <w:tab/>
        </w:r>
        <w:r>
          <w:rPr>
            <w:webHidden/>
          </w:rPr>
          <w:fldChar w:fldCharType="begin"/>
        </w:r>
        <w:r>
          <w:rPr>
            <w:webHidden/>
          </w:rPr>
          <w:instrText xml:space="preserve"> PAGEREF _Toc458512776 \h </w:instrText>
        </w:r>
        <w:r>
          <w:rPr>
            <w:webHidden/>
          </w:rPr>
        </w:r>
        <w:r>
          <w:rPr>
            <w:webHidden/>
          </w:rPr>
          <w:fldChar w:fldCharType="separate"/>
        </w:r>
        <w:r>
          <w:rPr>
            <w:webHidden/>
          </w:rPr>
          <w:t>53</w:t>
        </w:r>
        <w:r>
          <w:rPr>
            <w:webHidden/>
          </w:rPr>
          <w:fldChar w:fldCharType="end"/>
        </w:r>
      </w:hyperlink>
    </w:p>
    <w:p w14:paraId="09DDB05F" w14:textId="77777777" w:rsidR="00402C16" w:rsidRDefault="00402C16">
      <w:pPr>
        <w:pStyle w:val="TOC1"/>
        <w:rPr>
          <w:rFonts w:asciiTheme="minorHAnsi" w:eastAsiaTheme="minorEastAsia" w:hAnsiTheme="minorHAnsi"/>
          <w:b w:val="0"/>
          <w:caps w:val="0"/>
        </w:rPr>
      </w:pPr>
      <w:hyperlink w:anchor="_Toc458512777" w:history="1">
        <w:r w:rsidRPr="00045541">
          <w:rPr>
            <w:rStyle w:val="Hyperlink"/>
            <w:rFonts w:ascii="Arial" w:hAnsi="Arial" w:cs="Arial"/>
          </w:rPr>
          <w:t>10</w:t>
        </w:r>
        <w:r>
          <w:rPr>
            <w:rFonts w:asciiTheme="minorHAnsi" w:eastAsiaTheme="minorEastAsia" w:hAnsiTheme="minorHAnsi"/>
            <w:b w:val="0"/>
            <w:caps w:val="0"/>
          </w:rPr>
          <w:tab/>
        </w:r>
        <w:r w:rsidRPr="00045541">
          <w:rPr>
            <w:rStyle w:val="Hyperlink"/>
            <w:rFonts w:ascii="Arial" w:hAnsi="Arial" w:cs="Arial"/>
          </w:rPr>
          <w:t>Control System</w:t>
        </w:r>
        <w:r>
          <w:rPr>
            <w:webHidden/>
          </w:rPr>
          <w:tab/>
        </w:r>
        <w:r>
          <w:rPr>
            <w:webHidden/>
          </w:rPr>
          <w:fldChar w:fldCharType="begin"/>
        </w:r>
        <w:r>
          <w:rPr>
            <w:webHidden/>
          </w:rPr>
          <w:instrText xml:space="preserve"> PAGEREF _Toc458512777 \h </w:instrText>
        </w:r>
        <w:r>
          <w:rPr>
            <w:webHidden/>
          </w:rPr>
        </w:r>
        <w:r>
          <w:rPr>
            <w:webHidden/>
          </w:rPr>
          <w:fldChar w:fldCharType="separate"/>
        </w:r>
        <w:r>
          <w:rPr>
            <w:webHidden/>
          </w:rPr>
          <w:t>55</w:t>
        </w:r>
        <w:r>
          <w:rPr>
            <w:webHidden/>
          </w:rPr>
          <w:fldChar w:fldCharType="end"/>
        </w:r>
      </w:hyperlink>
    </w:p>
    <w:p w14:paraId="18C3E875" w14:textId="77777777" w:rsidR="00402C16" w:rsidRDefault="00402C16">
      <w:pPr>
        <w:pStyle w:val="TOC2"/>
        <w:tabs>
          <w:tab w:val="left" w:pos="880"/>
          <w:tab w:val="right" w:leader="dot" w:pos="9175"/>
        </w:tabs>
        <w:rPr>
          <w:rFonts w:asciiTheme="minorHAnsi" w:eastAsiaTheme="minorEastAsia" w:hAnsiTheme="minorHAnsi"/>
        </w:rPr>
      </w:pPr>
      <w:hyperlink w:anchor="_Toc458512778" w:history="1">
        <w:r w:rsidRPr="00045541">
          <w:rPr>
            <w:rStyle w:val="Hyperlink"/>
            <w:rFonts w:cs="Arial"/>
          </w:rPr>
          <w:t>10.1</w:t>
        </w:r>
        <w:r>
          <w:rPr>
            <w:rFonts w:asciiTheme="minorHAnsi" w:eastAsiaTheme="minorEastAsia" w:hAnsiTheme="minorHAnsi"/>
          </w:rPr>
          <w:tab/>
        </w:r>
        <w:r w:rsidRPr="00045541">
          <w:rPr>
            <w:rStyle w:val="Hyperlink"/>
            <w:rFonts w:cs="Arial"/>
          </w:rPr>
          <w:t>Overview</w:t>
        </w:r>
        <w:r>
          <w:rPr>
            <w:webHidden/>
          </w:rPr>
          <w:tab/>
        </w:r>
        <w:r>
          <w:rPr>
            <w:webHidden/>
          </w:rPr>
          <w:fldChar w:fldCharType="begin"/>
        </w:r>
        <w:r>
          <w:rPr>
            <w:webHidden/>
          </w:rPr>
          <w:instrText xml:space="preserve"> PAGEREF _Toc458512778 \h </w:instrText>
        </w:r>
        <w:r>
          <w:rPr>
            <w:webHidden/>
          </w:rPr>
        </w:r>
        <w:r>
          <w:rPr>
            <w:webHidden/>
          </w:rPr>
          <w:fldChar w:fldCharType="separate"/>
        </w:r>
        <w:r>
          <w:rPr>
            <w:webHidden/>
          </w:rPr>
          <w:t>55</w:t>
        </w:r>
        <w:r>
          <w:rPr>
            <w:webHidden/>
          </w:rPr>
          <w:fldChar w:fldCharType="end"/>
        </w:r>
      </w:hyperlink>
    </w:p>
    <w:p w14:paraId="2EB98FF8" w14:textId="77777777" w:rsidR="00402C16" w:rsidRDefault="00402C16">
      <w:pPr>
        <w:pStyle w:val="TOC2"/>
        <w:tabs>
          <w:tab w:val="left" w:pos="880"/>
          <w:tab w:val="right" w:leader="dot" w:pos="9175"/>
        </w:tabs>
        <w:rPr>
          <w:rFonts w:asciiTheme="minorHAnsi" w:eastAsiaTheme="minorEastAsia" w:hAnsiTheme="minorHAnsi"/>
        </w:rPr>
      </w:pPr>
      <w:hyperlink w:anchor="_Toc458512779" w:history="1">
        <w:r w:rsidRPr="00045541">
          <w:rPr>
            <w:rStyle w:val="Hyperlink"/>
            <w:rFonts w:cs="Arial"/>
          </w:rPr>
          <w:t>10.2</w:t>
        </w:r>
        <w:r>
          <w:rPr>
            <w:rFonts w:asciiTheme="minorHAnsi" w:eastAsiaTheme="minorEastAsia" w:hAnsiTheme="minorHAnsi"/>
          </w:rPr>
          <w:tab/>
        </w:r>
        <w:r w:rsidRPr="00045541">
          <w:rPr>
            <w:rStyle w:val="Hyperlink"/>
            <w:rFonts w:cs="Arial"/>
          </w:rPr>
          <w:t>General requiremets</w:t>
        </w:r>
        <w:r>
          <w:rPr>
            <w:webHidden/>
          </w:rPr>
          <w:tab/>
        </w:r>
        <w:r>
          <w:rPr>
            <w:webHidden/>
          </w:rPr>
          <w:fldChar w:fldCharType="begin"/>
        </w:r>
        <w:r>
          <w:rPr>
            <w:webHidden/>
          </w:rPr>
          <w:instrText xml:space="preserve"> PAGEREF _Toc458512779 \h </w:instrText>
        </w:r>
        <w:r>
          <w:rPr>
            <w:webHidden/>
          </w:rPr>
        </w:r>
        <w:r>
          <w:rPr>
            <w:webHidden/>
          </w:rPr>
          <w:fldChar w:fldCharType="separate"/>
        </w:r>
        <w:r>
          <w:rPr>
            <w:webHidden/>
          </w:rPr>
          <w:t>55</w:t>
        </w:r>
        <w:r>
          <w:rPr>
            <w:webHidden/>
          </w:rPr>
          <w:fldChar w:fldCharType="end"/>
        </w:r>
      </w:hyperlink>
    </w:p>
    <w:p w14:paraId="1FD4F12A" w14:textId="77777777" w:rsidR="00402C16" w:rsidRDefault="00402C16">
      <w:pPr>
        <w:pStyle w:val="TOC2"/>
        <w:tabs>
          <w:tab w:val="left" w:pos="880"/>
          <w:tab w:val="right" w:leader="dot" w:pos="9175"/>
        </w:tabs>
        <w:rPr>
          <w:rFonts w:asciiTheme="minorHAnsi" w:eastAsiaTheme="minorEastAsia" w:hAnsiTheme="minorHAnsi"/>
        </w:rPr>
      </w:pPr>
      <w:hyperlink w:anchor="_Toc458512780" w:history="1">
        <w:r w:rsidRPr="00045541">
          <w:rPr>
            <w:rStyle w:val="Hyperlink"/>
            <w:rFonts w:cs="Arial"/>
          </w:rPr>
          <w:t>10.3</w:t>
        </w:r>
        <w:r>
          <w:rPr>
            <w:rFonts w:asciiTheme="minorHAnsi" w:eastAsiaTheme="minorEastAsia" w:hAnsiTheme="minorHAnsi"/>
          </w:rPr>
          <w:tab/>
        </w:r>
        <w:r w:rsidRPr="00045541">
          <w:rPr>
            <w:rStyle w:val="Hyperlink"/>
            <w:rFonts w:cs="Arial"/>
          </w:rPr>
          <w:t>Scope and Limits</w:t>
        </w:r>
        <w:r>
          <w:rPr>
            <w:webHidden/>
          </w:rPr>
          <w:tab/>
        </w:r>
        <w:r>
          <w:rPr>
            <w:webHidden/>
          </w:rPr>
          <w:fldChar w:fldCharType="begin"/>
        </w:r>
        <w:r>
          <w:rPr>
            <w:webHidden/>
          </w:rPr>
          <w:instrText xml:space="preserve"> PAGEREF _Toc458512780 \h </w:instrText>
        </w:r>
        <w:r>
          <w:rPr>
            <w:webHidden/>
          </w:rPr>
        </w:r>
        <w:r>
          <w:rPr>
            <w:webHidden/>
          </w:rPr>
          <w:fldChar w:fldCharType="separate"/>
        </w:r>
        <w:r>
          <w:rPr>
            <w:webHidden/>
          </w:rPr>
          <w:t>56</w:t>
        </w:r>
        <w:r>
          <w:rPr>
            <w:webHidden/>
          </w:rPr>
          <w:fldChar w:fldCharType="end"/>
        </w:r>
      </w:hyperlink>
    </w:p>
    <w:p w14:paraId="4734AA74" w14:textId="77777777" w:rsidR="00402C16" w:rsidRDefault="00402C16">
      <w:pPr>
        <w:pStyle w:val="TOC2"/>
        <w:tabs>
          <w:tab w:val="left" w:pos="880"/>
          <w:tab w:val="right" w:leader="dot" w:pos="9175"/>
        </w:tabs>
        <w:rPr>
          <w:rFonts w:asciiTheme="minorHAnsi" w:eastAsiaTheme="minorEastAsia" w:hAnsiTheme="minorHAnsi"/>
        </w:rPr>
      </w:pPr>
      <w:hyperlink w:anchor="_Toc458512781" w:history="1">
        <w:r w:rsidRPr="00045541">
          <w:rPr>
            <w:rStyle w:val="Hyperlink"/>
            <w:rFonts w:cs="Arial"/>
          </w:rPr>
          <w:t>10.4</w:t>
        </w:r>
        <w:r>
          <w:rPr>
            <w:rFonts w:asciiTheme="minorHAnsi" w:eastAsiaTheme="minorEastAsia" w:hAnsiTheme="minorHAnsi"/>
          </w:rPr>
          <w:tab/>
        </w:r>
        <w:r w:rsidRPr="00045541">
          <w:rPr>
            <w:rStyle w:val="Hyperlink"/>
            <w:rFonts w:cs="Arial"/>
          </w:rPr>
          <w:t>Bid Documentation</w:t>
        </w:r>
        <w:r>
          <w:rPr>
            <w:webHidden/>
          </w:rPr>
          <w:tab/>
        </w:r>
        <w:r>
          <w:rPr>
            <w:webHidden/>
          </w:rPr>
          <w:fldChar w:fldCharType="begin"/>
        </w:r>
        <w:r>
          <w:rPr>
            <w:webHidden/>
          </w:rPr>
          <w:instrText xml:space="preserve"> PAGEREF _Toc458512781 \h </w:instrText>
        </w:r>
        <w:r>
          <w:rPr>
            <w:webHidden/>
          </w:rPr>
        </w:r>
        <w:r>
          <w:rPr>
            <w:webHidden/>
          </w:rPr>
          <w:fldChar w:fldCharType="separate"/>
        </w:r>
        <w:r>
          <w:rPr>
            <w:webHidden/>
          </w:rPr>
          <w:t>56</w:t>
        </w:r>
        <w:r>
          <w:rPr>
            <w:webHidden/>
          </w:rPr>
          <w:fldChar w:fldCharType="end"/>
        </w:r>
      </w:hyperlink>
    </w:p>
    <w:p w14:paraId="4A7C07F2" w14:textId="77777777" w:rsidR="00402C16" w:rsidRDefault="00402C16">
      <w:pPr>
        <w:pStyle w:val="TOC2"/>
        <w:tabs>
          <w:tab w:val="left" w:pos="880"/>
          <w:tab w:val="right" w:leader="dot" w:pos="9175"/>
        </w:tabs>
        <w:rPr>
          <w:rFonts w:asciiTheme="minorHAnsi" w:eastAsiaTheme="minorEastAsia" w:hAnsiTheme="minorHAnsi"/>
        </w:rPr>
      </w:pPr>
      <w:hyperlink w:anchor="_Toc458512782" w:history="1">
        <w:r w:rsidRPr="00045541">
          <w:rPr>
            <w:rStyle w:val="Hyperlink"/>
            <w:rFonts w:cs="Arial"/>
          </w:rPr>
          <w:t>10.5</w:t>
        </w:r>
        <w:r>
          <w:rPr>
            <w:rFonts w:asciiTheme="minorHAnsi" w:eastAsiaTheme="minorEastAsia" w:hAnsiTheme="minorHAnsi"/>
          </w:rPr>
          <w:tab/>
        </w:r>
        <w:r w:rsidRPr="00045541">
          <w:rPr>
            <w:rStyle w:val="Hyperlink"/>
            <w:rFonts w:cs="Arial"/>
          </w:rPr>
          <w:t>Spare capacity,  parts and special tool</w:t>
        </w:r>
        <w:r>
          <w:rPr>
            <w:webHidden/>
          </w:rPr>
          <w:tab/>
        </w:r>
        <w:r>
          <w:rPr>
            <w:webHidden/>
          </w:rPr>
          <w:fldChar w:fldCharType="begin"/>
        </w:r>
        <w:r>
          <w:rPr>
            <w:webHidden/>
          </w:rPr>
          <w:instrText xml:space="preserve"> PAGEREF _Toc458512782 \h </w:instrText>
        </w:r>
        <w:r>
          <w:rPr>
            <w:webHidden/>
          </w:rPr>
        </w:r>
        <w:r>
          <w:rPr>
            <w:webHidden/>
          </w:rPr>
          <w:fldChar w:fldCharType="separate"/>
        </w:r>
        <w:r>
          <w:rPr>
            <w:webHidden/>
          </w:rPr>
          <w:t>56</w:t>
        </w:r>
        <w:r>
          <w:rPr>
            <w:webHidden/>
          </w:rPr>
          <w:fldChar w:fldCharType="end"/>
        </w:r>
      </w:hyperlink>
    </w:p>
    <w:p w14:paraId="1349A6A8" w14:textId="77777777" w:rsidR="00402C16" w:rsidRDefault="00402C16">
      <w:pPr>
        <w:pStyle w:val="TOC2"/>
        <w:tabs>
          <w:tab w:val="left" w:pos="880"/>
          <w:tab w:val="right" w:leader="dot" w:pos="9175"/>
        </w:tabs>
        <w:rPr>
          <w:rFonts w:asciiTheme="minorHAnsi" w:eastAsiaTheme="minorEastAsia" w:hAnsiTheme="minorHAnsi"/>
        </w:rPr>
      </w:pPr>
      <w:hyperlink w:anchor="_Toc458512783" w:history="1">
        <w:r w:rsidRPr="00045541">
          <w:rPr>
            <w:rStyle w:val="Hyperlink"/>
            <w:rFonts w:cs="Arial"/>
          </w:rPr>
          <w:t>10.6</w:t>
        </w:r>
        <w:r>
          <w:rPr>
            <w:rFonts w:asciiTheme="minorHAnsi" w:eastAsiaTheme="minorEastAsia" w:hAnsiTheme="minorHAnsi"/>
          </w:rPr>
          <w:tab/>
        </w:r>
        <w:r w:rsidRPr="00045541">
          <w:rPr>
            <w:rStyle w:val="Hyperlink"/>
            <w:rFonts w:cs="Arial"/>
          </w:rPr>
          <w:t>Performance and Reliability</w:t>
        </w:r>
        <w:r>
          <w:rPr>
            <w:webHidden/>
          </w:rPr>
          <w:tab/>
        </w:r>
        <w:r>
          <w:rPr>
            <w:webHidden/>
          </w:rPr>
          <w:fldChar w:fldCharType="begin"/>
        </w:r>
        <w:r>
          <w:rPr>
            <w:webHidden/>
          </w:rPr>
          <w:instrText xml:space="preserve"> PAGEREF _Toc458512783 \h </w:instrText>
        </w:r>
        <w:r>
          <w:rPr>
            <w:webHidden/>
          </w:rPr>
        </w:r>
        <w:r>
          <w:rPr>
            <w:webHidden/>
          </w:rPr>
          <w:fldChar w:fldCharType="separate"/>
        </w:r>
        <w:r>
          <w:rPr>
            <w:webHidden/>
          </w:rPr>
          <w:t>56</w:t>
        </w:r>
        <w:r>
          <w:rPr>
            <w:webHidden/>
          </w:rPr>
          <w:fldChar w:fldCharType="end"/>
        </w:r>
      </w:hyperlink>
    </w:p>
    <w:p w14:paraId="0B8B4969" w14:textId="77777777" w:rsidR="00402C16" w:rsidRDefault="00402C16">
      <w:pPr>
        <w:pStyle w:val="TOC2"/>
        <w:tabs>
          <w:tab w:val="left" w:pos="880"/>
          <w:tab w:val="right" w:leader="dot" w:pos="9175"/>
        </w:tabs>
        <w:rPr>
          <w:rFonts w:asciiTheme="minorHAnsi" w:eastAsiaTheme="minorEastAsia" w:hAnsiTheme="minorHAnsi"/>
        </w:rPr>
      </w:pPr>
      <w:hyperlink w:anchor="_Toc458512784" w:history="1">
        <w:r w:rsidRPr="00045541">
          <w:rPr>
            <w:rStyle w:val="Hyperlink"/>
            <w:rFonts w:cs="Arial"/>
          </w:rPr>
          <w:t>10.7</w:t>
        </w:r>
        <w:r>
          <w:rPr>
            <w:rFonts w:asciiTheme="minorHAnsi" w:eastAsiaTheme="minorEastAsia" w:hAnsiTheme="minorHAnsi"/>
          </w:rPr>
          <w:tab/>
        </w:r>
        <w:r w:rsidRPr="00045541">
          <w:rPr>
            <w:rStyle w:val="Hyperlink"/>
            <w:rFonts w:cs="Arial"/>
          </w:rPr>
          <w:t>Functional Requirement of PCMS</w:t>
        </w:r>
        <w:r>
          <w:rPr>
            <w:webHidden/>
          </w:rPr>
          <w:tab/>
        </w:r>
        <w:r>
          <w:rPr>
            <w:webHidden/>
          </w:rPr>
          <w:fldChar w:fldCharType="begin"/>
        </w:r>
        <w:r>
          <w:rPr>
            <w:webHidden/>
          </w:rPr>
          <w:instrText xml:space="preserve"> PAGEREF _Toc458512784 \h </w:instrText>
        </w:r>
        <w:r>
          <w:rPr>
            <w:webHidden/>
          </w:rPr>
        </w:r>
        <w:r>
          <w:rPr>
            <w:webHidden/>
          </w:rPr>
          <w:fldChar w:fldCharType="separate"/>
        </w:r>
        <w:r>
          <w:rPr>
            <w:webHidden/>
          </w:rPr>
          <w:t>56</w:t>
        </w:r>
        <w:r>
          <w:rPr>
            <w:webHidden/>
          </w:rPr>
          <w:fldChar w:fldCharType="end"/>
        </w:r>
      </w:hyperlink>
    </w:p>
    <w:p w14:paraId="798BF478" w14:textId="77777777" w:rsidR="00402C16" w:rsidRDefault="00402C16">
      <w:pPr>
        <w:pStyle w:val="TOC2"/>
        <w:tabs>
          <w:tab w:val="left" w:pos="880"/>
          <w:tab w:val="right" w:leader="dot" w:pos="9175"/>
        </w:tabs>
        <w:rPr>
          <w:rFonts w:asciiTheme="minorHAnsi" w:eastAsiaTheme="minorEastAsia" w:hAnsiTheme="minorHAnsi"/>
        </w:rPr>
      </w:pPr>
      <w:hyperlink w:anchor="_Toc458512785" w:history="1">
        <w:r w:rsidRPr="00045541">
          <w:rPr>
            <w:rStyle w:val="Hyperlink"/>
            <w:rFonts w:cs="Arial"/>
          </w:rPr>
          <w:t>10.8</w:t>
        </w:r>
        <w:r>
          <w:rPr>
            <w:rFonts w:asciiTheme="minorHAnsi" w:eastAsiaTheme="minorEastAsia" w:hAnsiTheme="minorHAnsi"/>
          </w:rPr>
          <w:tab/>
        </w:r>
        <w:r w:rsidRPr="00045541">
          <w:rPr>
            <w:rStyle w:val="Hyperlink"/>
            <w:rFonts w:cs="Arial"/>
          </w:rPr>
          <w:t>System functionality for hybrid system</w:t>
        </w:r>
        <w:r>
          <w:rPr>
            <w:webHidden/>
          </w:rPr>
          <w:tab/>
        </w:r>
        <w:r>
          <w:rPr>
            <w:webHidden/>
          </w:rPr>
          <w:fldChar w:fldCharType="begin"/>
        </w:r>
        <w:r>
          <w:rPr>
            <w:webHidden/>
          </w:rPr>
          <w:instrText xml:space="preserve"> PAGEREF _Toc458512785 \h </w:instrText>
        </w:r>
        <w:r>
          <w:rPr>
            <w:webHidden/>
          </w:rPr>
        </w:r>
        <w:r>
          <w:rPr>
            <w:webHidden/>
          </w:rPr>
          <w:fldChar w:fldCharType="separate"/>
        </w:r>
        <w:r>
          <w:rPr>
            <w:webHidden/>
          </w:rPr>
          <w:t>59</w:t>
        </w:r>
        <w:r>
          <w:rPr>
            <w:webHidden/>
          </w:rPr>
          <w:fldChar w:fldCharType="end"/>
        </w:r>
      </w:hyperlink>
    </w:p>
    <w:p w14:paraId="092E89B2" w14:textId="77777777" w:rsidR="00402C16" w:rsidRDefault="00402C16">
      <w:pPr>
        <w:pStyle w:val="TOC1"/>
        <w:rPr>
          <w:rFonts w:asciiTheme="minorHAnsi" w:eastAsiaTheme="minorEastAsia" w:hAnsiTheme="minorHAnsi"/>
          <w:b w:val="0"/>
          <w:caps w:val="0"/>
        </w:rPr>
      </w:pPr>
      <w:hyperlink w:anchor="_Toc458512786" w:history="1">
        <w:r w:rsidRPr="00045541">
          <w:rPr>
            <w:rStyle w:val="Hyperlink"/>
            <w:rFonts w:ascii="Arial" w:hAnsi="Arial" w:cs="Arial"/>
          </w:rPr>
          <w:t>11</w:t>
        </w:r>
        <w:r>
          <w:rPr>
            <w:rFonts w:asciiTheme="minorHAnsi" w:eastAsiaTheme="minorEastAsia" w:hAnsiTheme="minorHAnsi"/>
            <w:b w:val="0"/>
            <w:caps w:val="0"/>
          </w:rPr>
          <w:tab/>
        </w:r>
        <w:r w:rsidRPr="00045541">
          <w:rPr>
            <w:rStyle w:val="Hyperlink"/>
            <w:rFonts w:ascii="Arial" w:hAnsi="Arial" w:cs="Arial"/>
          </w:rPr>
          <w:t>Utility compatibility</w:t>
        </w:r>
        <w:r>
          <w:rPr>
            <w:webHidden/>
          </w:rPr>
          <w:tab/>
        </w:r>
        <w:r>
          <w:rPr>
            <w:webHidden/>
          </w:rPr>
          <w:fldChar w:fldCharType="begin"/>
        </w:r>
        <w:r>
          <w:rPr>
            <w:webHidden/>
          </w:rPr>
          <w:instrText xml:space="preserve"> PAGEREF _Toc458512786 \h </w:instrText>
        </w:r>
        <w:r>
          <w:rPr>
            <w:webHidden/>
          </w:rPr>
        </w:r>
        <w:r>
          <w:rPr>
            <w:webHidden/>
          </w:rPr>
          <w:fldChar w:fldCharType="separate"/>
        </w:r>
        <w:r>
          <w:rPr>
            <w:webHidden/>
          </w:rPr>
          <w:t>66</w:t>
        </w:r>
        <w:r>
          <w:rPr>
            <w:webHidden/>
          </w:rPr>
          <w:fldChar w:fldCharType="end"/>
        </w:r>
      </w:hyperlink>
    </w:p>
    <w:p w14:paraId="59652CEE" w14:textId="77777777" w:rsidR="00402C16" w:rsidRDefault="00402C16">
      <w:pPr>
        <w:pStyle w:val="TOC2"/>
        <w:tabs>
          <w:tab w:val="left" w:pos="880"/>
          <w:tab w:val="right" w:leader="dot" w:pos="9175"/>
        </w:tabs>
        <w:rPr>
          <w:rFonts w:asciiTheme="minorHAnsi" w:eastAsiaTheme="minorEastAsia" w:hAnsiTheme="minorHAnsi"/>
        </w:rPr>
      </w:pPr>
      <w:hyperlink w:anchor="_Toc458512787" w:history="1">
        <w:r w:rsidRPr="00045541">
          <w:rPr>
            <w:rStyle w:val="Hyperlink"/>
            <w:rFonts w:cs="Arial"/>
          </w:rPr>
          <w:t>11.1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_Toc458512787 \h </w:instrText>
        </w:r>
        <w:r>
          <w:rPr>
            <w:webHidden/>
          </w:rPr>
        </w:r>
        <w:r>
          <w:rPr>
            <w:webHidden/>
          </w:rPr>
          <w:fldChar w:fldCharType="separate"/>
        </w:r>
        <w:r>
          <w:rPr>
            <w:webHidden/>
          </w:rPr>
          <w:t>66</w:t>
        </w:r>
        <w:r>
          <w:rPr>
            <w:webHidden/>
          </w:rPr>
          <w:fldChar w:fldCharType="end"/>
        </w:r>
      </w:hyperlink>
    </w:p>
    <w:p w14:paraId="19799A4E" w14:textId="77777777" w:rsidR="00402C16" w:rsidRDefault="00402C16">
      <w:pPr>
        <w:pStyle w:val="TOC2"/>
        <w:tabs>
          <w:tab w:val="left" w:pos="880"/>
          <w:tab w:val="right" w:leader="dot" w:pos="9175"/>
        </w:tabs>
        <w:rPr>
          <w:rFonts w:asciiTheme="minorHAnsi" w:eastAsiaTheme="minorEastAsia" w:hAnsiTheme="minorHAnsi"/>
        </w:rPr>
      </w:pPr>
      <w:hyperlink w:anchor="_Toc458512788" w:history="1">
        <w:r w:rsidRPr="00045541">
          <w:rPr>
            <w:rStyle w:val="Hyperlink"/>
            <w:rFonts w:cs="Arial"/>
          </w:rPr>
          <w:t>11.2</w:t>
        </w:r>
        <w:r>
          <w:rPr>
            <w:rFonts w:asciiTheme="minorHAnsi" w:eastAsiaTheme="minorEastAsia" w:hAnsiTheme="minorHAnsi"/>
          </w:rPr>
          <w:tab/>
        </w:r>
        <w:r w:rsidRPr="00045541">
          <w:rPr>
            <w:rStyle w:val="Hyperlink"/>
            <w:rFonts w:cs="Arial"/>
          </w:rPr>
          <w:t>Normal voltage operating range</w:t>
        </w:r>
        <w:r>
          <w:rPr>
            <w:webHidden/>
          </w:rPr>
          <w:tab/>
        </w:r>
        <w:r>
          <w:rPr>
            <w:webHidden/>
          </w:rPr>
          <w:fldChar w:fldCharType="begin"/>
        </w:r>
        <w:r>
          <w:rPr>
            <w:webHidden/>
          </w:rPr>
          <w:instrText xml:space="preserve"> PAGEREF _Toc458512788 \h </w:instrText>
        </w:r>
        <w:r>
          <w:rPr>
            <w:webHidden/>
          </w:rPr>
        </w:r>
        <w:r>
          <w:rPr>
            <w:webHidden/>
          </w:rPr>
          <w:fldChar w:fldCharType="separate"/>
        </w:r>
        <w:r>
          <w:rPr>
            <w:webHidden/>
          </w:rPr>
          <w:t>66</w:t>
        </w:r>
        <w:r>
          <w:rPr>
            <w:webHidden/>
          </w:rPr>
          <w:fldChar w:fldCharType="end"/>
        </w:r>
      </w:hyperlink>
    </w:p>
    <w:p w14:paraId="69214EC4" w14:textId="77777777" w:rsidR="00402C16" w:rsidRDefault="00402C16">
      <w:pPr>
        <w:pStyle w:val="TOC2"/>
        <w:tabs>
          <w:tab w:val="left" w:pos="880"/>
          <w:tab w:val="right" w:leader="dot" w:pos="9175"/>
        </w:tabs>
        <w:rPr>
          <w:rFonts w:asciiTheme="minorHAnsi" w:eastAsiaTheme="minorEastAsia" w:hAnsiTheme="minorHAnsi"/>
        </w:rPr>
      </w:pPr>
      <w:hyperlink w:anchor="_Toc458512789" w:history="1">
        <w:r w:rsidRPr="00045541">
          <w:rPr>
            <w:rStyle w:val="Hyperlink"/>
            <w:rFonts w:cs="Arial"/>
          </w:rPr>
          <w:t>11.3</w:t>
        </w:r>
        <w:r>
          <w:rPr>
            <w:rFonts w:asciiTheme="minorHAnsi" w:eastAsiaTheme="minorEastAsia" w:hAnsiTheme="minorHAnsi"/>
          </w:rPr>
          <w:tab/>
        </w:r>
        <w:r w:rsidRPr="00045541">
          <w:rPr>
            <w:rStyle w:val="Hyperlink"/>
            <w:rFonts w:cs="Arial"/>
          </w:rPr>
          <w:t>Flicker</w:t>
        </w:r>
        <w:r>
          <w:rPr>
            <w:webHidden/>
          </w:rPr>
          <w:tab/>
        </w:r>
        <w:r>
          <w:rPr>
            <w:webHidden/>
          </w:rPr>
          <w:fldChar w:fldCharType="begin"/>
        </w:r>
        <w:r>
          <w:rPr>
            <w:webHidden/>
          </w:rPr>
          <w:instrText xml:space="preserve"> PAGEREF _Toc458512789 \h </w:instrText>
        </w:r>
        <w:r>
          <w:rPr>
            <w:webHidden/>
          </w:rPr>
        </w:r>
        <w:r>
          <w:rPr>
            <w:webHidden/>
          </w:rPr>
          <w:fldChar w:fldCharType="separate"/>
        </w:r>
        <w:r>
          <w:rPr>
            <w:webHidden/>
          </w:rPr>
          <w:t>66</w:t>
        </w:r>
        <w:r>
          <w:rPr>
            <w:webHidden/>
          </w:rPr>
          <w:fldChar w:fldCharType="end"/>
        </w:r>
      </w:hyperlink>
    </w:p>
    <w:p w14:paraId="3DD7AA64" w14:textId="77777777" w:rsidR="00402C16" w:rsidRDefault="00402C16">
      <w:pPr>
        <w:pStyle w:val="TOC2"/>
        <w:tabs>
          <w:tab w:val="left" w:pos="880"/>
          <w:tab w:val="right" w:leader="dot" w:pos="9175"/>
        </w:tabs>
        <w:rPr>
          <w:rFonts w:asciiTheme="minorHAnsi" w:eastAsiaTheme="minorEastAsia" w:hAnsiTheme="minorHAnsi"/>
        </w:rPr>
      </w:pPr>
      <w:hyperlink w:anchor="_Toc458512790" w:history="1">
        <w:r w:rsidRPr="00045541">
          <w:rPr>
            <w:rStyle w:val="Hyperlink"/>
            <w:rFonts w:cs="Arial"/>
          </w:rPr>
          <w:t>11.4</w:t>
        </w:r>
        <w:r>
          <w:rPr>
            <w:rFonts w:asciiTheme="minorHAnsi" w:eastAsiaTheme="minorEastAsia" w:hAnsiTheme="minorHAnsi"/>
          </w:rPr>
          <w:tab/>
        </w:r>
        <w:r w:rsidRPr="00045541">
          <w:rPr>
            <w:rStyle w:val="Hyperlink"/>
            <w:rFonts w:cs="Arial"/>
          </w:rPr>
          <w:t>DC injection</w:t>
        </w:r>
        <w:r>
          <w:rPr>
            <w:webHidden/>
          </w:rPr>
          <w:tab/>
        </w:r>
        <w:r>
          <w:rPr>
            <w:webHidden/>
          </w:rPr>
          <w:fldChar w:fldCharType="begin"/>
        </w:r>
        <w:r>
          <w:rPr>
            <w:webHidden/>
          </w:rPr>
          <w:instrText xml:space="preserve"> PAGEREF _Toc458512790 \h </w:instrText>
        </w:r>
        <w:r>
          <w:rPr>
            <w:webHidden/>
          </w:rPr>
        </w:r>
        <w:r>
          <w:rPr>
            <w:webHidden/>
          </w:rPr>
          <w:fldChar w:fldCharType="separate"/>
        </w:r>
        <w:r>
          <w:rPr>
            <w:webHidden/>
          </w:rPr>
          <w:t>66</w:t>
        </w:r>
        <w:r>
          <w:rPr>
            <w:webHidden/>
          </w:rPr>
          <w:fldChar w:fldCharType="end"/>
        </w:r>
      </w:hyperlink>
    </w:p>
    <w:p w14:paraId="15B09B78" w14:textId="77777777" w:rsidR="00402C16" w:rsidRDefault="00402C16">
      <w:pPr>
        <w:pStyle w:val="TOC2"/>
        <w:tabs>
          <w:tab w:val="left" w:pos="880"/>
          <w:tab w:val="right" w:leader="dot" w:pos="9175"/>
        </w:tabs>
        <w:rPr>
          <w:rFonts w:asciiTheme="minorHAnsi" w:eastAsiaTheme="minorEastAsia" w:hAnsiTheme="minorHAnsi"/>
        </w:rPr>
      </w:pPr>
      <w:hyperlink w:anchor="_Toc458512791" w:history="1">
        <w:r w:rsidRPr="00045541">
          <w:rPr>
            <w:rStyle w:val="Hyperlink"/>
            <w:rFonts w:cs="Arial"/>
          </w:rPr>
          <w:t>11.5</w:t>
        </w:r>
        <w:r>
          <w:rPr>
            <w:rFonts w:asciiTheme="minorHAnsi" w:eastAsiaTheme="minorEastAsia" w:hAnsiTheme="minorHAnsi"/>
          </w:rPr>
          <w:tab/>
        </w:r>
        <w:r w:rsidRPr="00045541">
          <w:rPr>
            <w:rStyle w:val="Hyperlink"/>
            <w:rFonts w:cs="Arial"/>
          </w:rPr>
          <w:t>Electromagnetic Compatibility</w:t>
        </w:r>
        <w:r>
          <w:rPr>
            <w:webHidden/>
          </w:rPr>
          <w:tab/>
        </w:r>
        <w:r>
          <w:rPr>
            <w:webHidden/>
          </w:rPr>
          <w:fldChar w:fldCharType="begin"/>
        </w:r>
        <w:r>
          <w:rPr>
            <w:webHidden/>
          </w:rPr>
          <w:instrText xml:space="preserve"> PAGEREF _Toc458512791 \h </w:instrText>
        </w:r>
        <w:r>
          <w:rPr>
            <w:webHidden/>
          </w:rPr>
        </w:r>
        <w:r>
          <w:rPr>
            <w:webHidden/>
          </w:rPr>
          <w:fldChar w:fldCharType="separate"/>
        </w:r>
        <w:r>
          <w:rPr>
            <w:webHidden/>
          </w:rPr>
          <w:t>66</w:t>
        </w:r>
        <w:r>
          <w:rPr>
            <w:webHidden/>
          </w:rPr>
          <w:fldChar w:fldCharType="end"/>
        </w:r>
      </w:hyperlink>
    </w:p>
    <w:p w14:paraId="3348F59B" w14:textId="77777777" w:rsidR="00402C16" w:rsidRDefault="00402C16">
      <w:pPr>
        <w:pStyle w:val="TOC2"/>
        <w:tabs>
          <w:tab w:val="left" w:pos="880"/>
          <w:tab w:val="right" w:leader="dot" w:pos="9175"/>
        </w:tabs>
        <w:rPr>
          <w:rFonts w:asciiTheme="minorHAnsi" w:eastAsiaTheme="minorEastAsia" w:hAnsiTheme="minorHAnsi"/>
        </w:rPr>
      </w:pPr>
      <w:hyperlink w:anchor="_Toc458512792" w:history="1">
        <w:r w:rsidRPr="00045541">
          <w:rPr>
            <w:rStyle w:val="Hyperlink"/>
            <w:rFonts w:cs="Arial"/>
          </w:rPr>
          <w:t>11.6</w:t>
        </w:r>
        <w:r>
          <w:rPr>
            <w:rFonts w:asciiTheme="minorHAnsi" w:eastAsiaTheme="minorEastAsia" w:hAnsiTheme="minorHAnsi"/>
          </w:rPr>
          <w:tab/>
        </w:r>
        <w:r w:rsidRPr="00045541">
          <w:rPr>
            <w:rStyle w:val="Hyperlink"/>
            <w:rFonts w:cs="Arial"/>
          </w:rPr>
          <w:t>Harmonics and waveform distortion</w:t>
        </w:r>
        <w:r>
          <w:rPr>
            <w:webHidden/>
          </w:rPr>
          <w:tab/>
        </w:r>
        <w:r>
          <w:rPr>
            <w:webHidden/>
          </w:rPr>
          <w:fldChar w:fldCharType="begin"/>
        </w:r>
        <w:r>
          <w:rPr>
            <w:webHidden/>
          </w:rPr>
          <w:instrText xml:space="preserve"> PAGEREF _Toc458512792 \h </w:instrText>
        </w:r>
        <w:r>
          <w:rPr>
            <w:webHidden/>
          </w:rPr>
        </w:r>
        <w:r>
          <w:rPr>
            <w:webHidden/>
          </w:rPr>
          <w:fldChar w:fldCharType="separate"/>
        </w:r>
        <w:r>
          <w:rPr>
            <w:webHidden/>
          </w:rPr>
          <w:t>66</w:t>
        </w:r>
        <w:r>
          <w:rPr>
            <w:webHidden/>
          </w:rPr>
          <w:fldChar w:fldCharType="end"/>
        </w:r>
      </w:hyperlink>
    </w:p>
    <w:p w14:paraId="1102F8D4" w14:textId="77777777" w:rsidR="00402C16" w:rsidRDefault="00402C16">
      <w:pPr>
        <w:pStyle w:val="TOC2"/>
        <w:tabs>
          <w:tab w:val="left" w:pos="880"/>
          <w:tab w:val="right" w:leader="dot" w:pos="9175"/>
        </w:tabs>
        <w:rPr>
          <w:rFonts w:asciiTheme="minorHAnsi" w:eastAsiaTheme="minorEastAsia" w:hAnsiTheme="minorHAnsi"/>
        </w:rPr>
      </w:pPr>
      <w:hyperlink w:anchor="_Toc458512793" w:history="1">
        <w:r w:rsidRPr="00045541">
          <w:rPr>
            <w:rStyle w:val="Hyperlink"/>
            <w:rFonts w:cs="Arial"/>
          </w:rPr>
          <w:t>11.7</w:t>
        </w:r>
        <w:r>
          <w:rPr>
            <w:rFonts w:asciiTheme="minorHAnsi" w:eastAsiaTheme="minorEastAsia" w:hAnsiTheme="minorHAnsi"/>
          </w:rPr>
          <w:tab/>
        </w:r>
        <w:r w:rsidRPr="00045541">
          <w:rPr>
            <w:rStyle w:val="Hyperlink"/>
            <w:rFonts w:cs="Arial"/>
          </w:rPr>
          <w:t>Power factor</w:t>
        </w:r>
        <w:r>
          <w:rPr>
            <w:webHidden/>
          </w:rPr>
          <w:tab/>
        </w:r>
        <w:r>
          <w:rPr>
            <w:webHidden/>
          </w:rPr>
          <w:fldChar w:fldCharType="begin"/>
        </w:r>
        <w:r>
          <w:rPr>
            <w:webHidden/>
          </w:rPr>
          <w:instrText xml:space="preserve"> PAGEREF _Toc458512793 \h </w:instrText>
        </w:r>
        <w:r>
          <w:rPr>
            <w:webHidden/>
          </w:rPr>
        </w:r>
        <w:r>
          <w:rPr>
            <w:webHidden/>
          </w:rPr>
          <w:fldChar w:fldCharType="separate"/>
        </w:r>
        <w:r>
          <w:rPr>
            <w:webHidden/>
          </w:rPr>
          <w:t>67</w:t>
        </w:r>
        <w:r>
          <w:rPr>
            <w:webHidden/>
          </w:rPr>
          <w:fldChar w:fldCharType="end"/>
        </w:r>
      </w:hyperlink>
    </w:p>
    <w:p w14:paraId="3A10955D" w14:textId="77777777" w:rsidR="00402C16" w:rsidRDefault="00402C16">
      <w:pPr>
        <w:pStyle w:val="TOC2"/>
        <w:tabs>
          <w:tab w:val="left" w:pos="880"/>
          <w:tab w:val="right" w:leader="dot" w:pos="9175"/>
        </w:tabs>
        <w:rPr>
          <w:rFonts w:asciiTheme="minorHAnsi" w:eastAsiaTheme="minorEastAsia" w:hAnsiTheme="minorHAnsi"/>
        </w:rPr>
      </w:pPr>
      <w:hyperlink w:anchor="_Toc458512794" w:history="1">
        <w:r w:rsidRPr="00045541">
          <w:rPr>
            <w:rStyle w:val="Hyperlink"/>
            <w:rFonts w:cs="Arial"/>
          </w:rPr>
          <w:t>11.8</w:t>
        </w:r>
        <w:r>
          <w:rPr>
            <w:rFonts w:asciiTheme="minorHAnsi" w:eastAsiaTheme="minorEastAsia" w:hAnsiTheme="minorHAnsi"/>
          </w:rPr>
          <w:tab/>
        </w:r>
        <w:r w:rsidRPr="00045541">
          <w:rPr>
            <w:rStyle w:val="Hyperlink"/>
            <w:rFonts w:cs="Arial"/>
          </w:rPr>
          <w:t>Synchronization</w:t>
        </w:r>
        <w:r>
          <w:rPr>
            <w:webHidden/>
          </w:rPr>
          <w:tab/>
        </w:r>
        <w:r>
          <w:rPr>
            <w:webHidden/>
          </w:rPr>
          <w:fldChar w:fldCharType="begin"/>
        </w:r>
        <w:r>
          <w:rPr>
            <w:webHidden/>
          </w:rPr>
          <w:instrText xml:space="preserve"> PAGEREF _Toc458512794 \h </w:instrText>
        </w:r>
        <w:r>
          <w:rPr>
            <w:webHidden/>
          </w:rPr>
        </w:r>
        <w:r>
          <w:rPr>
            <w:webHidden/>
          </w:rPr>
          <w:fldChar w:fldCharType="separate"/>
        </w:r>
        <w:r>
          <w:rPr>
            <w:webHidden/>
          </w:rPr>
          <w:t>67</w:t>
        </w:r>
        <w:r>
          <w:rPr>
            <w:webHidden/>
          </w:rPr>
          <w:fldChar w:fldCharType="end"/>
        </w:r>
      </w:hyperlink>
    </w:p>
    <w:p w14:paraId="293EDB0A" w14:textId="77777777" w:rsidR="00402C16" w:rsidRDefault="00402C16">
      <w:pPr>
        <w:pStyle w:val="TOC2"/>
        <w:tabs>
          <w:tab w:val="left" w:pos="880"/>
          <w:tab w:val="right" w:leader="dot" w:pos="9175"/>
        </w:tabs>
        <w:rPr>
          <w:rFonts w:asciiTheme="minorHAnsi" w:eastAsiaTheme="minorEastAsia" w:hAnsiTheme="minorHAnsi"/>
        </w:rPr>
      </w:pPr>
      <w:hyperlink w:anchor="_Toc458512795" w:history="1">
        <w:r w:rsidRPr="00045541">
          <w:rPr>
            <w:rStyle w:val="Hyperlink"/>
            <w:rFonts w:cs="Arial"/>
          </w:rPr>
          <w:t>11.9</w:t>
        </w:r>
        <w:r>
          <w:rPr>
            <w:rFonts w:asciiTheme="minorHAnsi" w:eastAsiaTheme="minorEastAsia" w:hAnsiTheme="minorHAnsi"/>
          </w:rPr>
          <w:tab/>
        </w:r>
        <w:r w:rsidRPr="00045541">
          <w:rPr>
            <w:rStyle w:val="Hyperlink"/>
            <w:rFonts w:cs="Arial"/>
          </w:rPr>
          <w:t>Safety and protection</w:t>
        </w:r>
        <w:r>
          <w:rPr>
            <w:webHidden/>
          </w:rPr>
          <w:tab/>
        </w:r>
        <w:r>
          <w:rPr>
            <w:webHidden/>
          </w:rPr>
          <w:fldChar w:fldCharType="begin"/>
        </w:r>
        <w:r>
          <w:rPr>
            <w:webHidden/>
          </w:rPr>
          <w:instrText xml:space="preserve"> PAGEREF _Toc458512795 \h </w:instrText>
        </w:r>
        <w:r>
          <w:rPr>
            <w:webHidden/>
          </w:rPr>
        </w:r>
        <w:r>
          <w:rPr>
            <w:webHidden/>
          </w:rPr>
          <w:fldChar w:fldCharType="separate"/>
        </w:r>
        <w:r>
          <w:rPr>
            <w:webHidden/>
          </w:rPr>
          <w:t>68</w:t>
        </w:r>
        <w:r>
          <w:rPr>
            <w:webHidden/>
          </w:rPr>
          <w:fldChar w:fldCharType="end"/>
        </w:r>
      </w:hyperlink>
    </w:p>
    <w:p w14:paraId="6B65E8B2" w14:textId="77777777" w:rsidR="00402C16" w:rsidRDefault="00402C16">
      <w:pPr>
        <w:pStyle w:val="TOC1"/>
        <w:rPr>
          <w:rFonts w:asciiTheme="minorHAnsi" w:eastAsiaTheme="minorEastAsia" w:hAnsiTheme="minorHAnsi"/>
          <w:b w:val="0"/>
          <w:caps w:val="0"/>
        </w:rPr>
      </w:pPr>
      <w:hyperlink w:anchor="_Toc458512796" w:history="1">
        <w:r w:rsidRPr="00045541">
          <w:rPr>
            <w:rStyle w:val="Hyperlink"/>
            <w:rFonts w:ascii="Arial" w:hAnsi="Arial" w:cs="Arial"/>
          </w:rPr>
          <w:t>12</w:t>
        </w:r>
        <w:r>
          <w:rPr>
            <w:rFonts w:asciiTheme="minorHAnsi" w:eastAsiaTheme="minorEastAsia" w:hAnsiTheme="minorHAnsi"/>
            <w:b w:val="0"/>
            <w:caps w:val="0"/>
          </w:rPr>
          <w:tab/>
        </w:r>
        <w:r w:rsidRPr="00045541">
          <w:rPr>
            <w:rStyle w:val="Hyperlink"/>
            <w:rFonts w:ascii="Arial" w:hAnsi="Arial" w:cs="Arial"/>
          </w:rPr>
          <w:t>Earthing</w:t>
        </w:r>
        <w:r>
          <w:rPr>
            <w:webHidden/>
          </w:rPr>
          <w:tab/>
        </w:r>
        <w:r>
          <w:rPr>
            <w:webHidden/>
          </w:rPr>
          <w:fldChar w:fldCharType="begin"/>
        </w:r>
        <w:r>
          <w:rPr>
            <w:webHidden/>
          </w:rPr>
          <w:instrText xml:space="preserve"> PAGEREF _Toc458512796 \h </w:instrText>
        </w:r>
        <w:r>
          <w:rPr>
            <w:webHidden/>
          </w:rPr>
        </w:r>
        <w:r>
          <w:rPr>
            <w:webHidden/>
          </w:rPr>
          <w:fldChar w:fldCharType="separate"/>
        </w:r>
        <w:r>
          <w:rPr>
            <w:webHidden/>
          </w:rPr>
          <w:t>71</w:t>
        </w:r>
        <w:r>
          <w:rPr>
            <w:webHidden/>
          </w:rPr>
          <w:fldChar w:fldCharType="end"/>
        </w:r>
      </w:hyperlink>
    </w:p>
    <w:p w14:paraId="3F9CDB3E" w14:textId="77777777" w:rsidR="00402C16" w:rsidRDefault="00402C16">
      <w:pPr>
        <w:pStyle w:val="TOC2"/>
        <w:tabs>
          <w:tab w:val="left" w:pos="880"/>
          <w:tab w:val="right" w:leader="dot" w:pos="9175"/>
        </w:tabs>
        <w:rPr>
          <w:rFonts w:asciiTheme="minorHAnsi" w:eastAsiaTheme="minorEastAsia" w:hAnsiTheme="minorHAnsi"/>
        </w:rPr>
      </w:pPr>
      <w:hyperlink w:anchor="_Toc458512797" w:history="1">
        <w:r w:rsidRPr="00045541">
          <w:rPr>
            <w:rStyle w:val="Hyperlink"/>
            <w:rFonts w:cs="Arial"/>
          </w:rPr>
          <w:t>12.1</w:t>
        </w:r>
        <w:r>
          <w:rPr>
            <w:rFonts w:asciiTheme="minorHAnsi" w:eastAsiaTheme="minorEastAsia" w:hAnsiTheme="minorHAnsi"/>
          </w:rPr>
          <w:tab/>
        </w:r>
        <w:r w:rsidRPr="00045541">
          <w:rPr>
            <w:rStyle w:val="Hyperlink"/>
            <w:rFonts w:cs="Arial"/>
          </w:rPr>
          <w:t>General requirements</w:t>
        </w:r>
        <w:r>
          <w:rPr>
            <w:webHidden/>
          </w:rPr>
          <w:tab/>
        </w:r>
        <w:r>
          <w:rPr>
            <w:webHidden/>
          </w:rPr>
          <w:fldChar w:fldCharType="begin"/>
        </w:r>
        <w:r>
          <w:rPr>
            <w:webHidden/>
          </w:rPr>
          <w:instrText xml:space="preserve"> PAGEREF _Toc458512797 \h </w:instrText>
        </w:r>
        <w:r>
          <w:rPr>
            <w:webHidden/>
          </w:rPr>
        </w:r>
        <w:r>
          <w:rPr>
            <w:webHidden/>
          </w:rPr>
          <w:fldChar w:fldCharType="separate"/>
        </w:r>
        <w:r>
          <w:rPr>
            <w:webHidden/>
          </w:rPr>
          <w:t>71</w:t>
        </w:r>
        <w:r>
          <w:rPr>
            <w:webHidden/>
          </w:rPr>
          <w:fldChar w:fldCharType="end"/>
        </w:r>
      </w:hyperlink>
    </w:p>
    <w:p w14:paraId="7F93A69F" w14:textId="77777777" w:rsidR="00402C16" w:rsidRDefault="00402C16">
      <w:pPr>
        <w:pStyle w:val="TOC1"/>
        <w:rPr>
          <w:rFonts w:asciiTheme="minorHAnsi" w:eastAsiaTheme="minorEastAsia" w:hAnsiTheme="minorHAnsi"/>
          <w:b w:val="0"/>
          <w:caps w:val="0"/>
        </w:rPr>
      </w:pPr>
      <w:hyperlink w:anchor="_Toc458512798" w:history="1">
        <w:r w:rsidRPr="00045541">
          <w:rPr>
            <w:rStyle w:val="Hyperlink"/>
            <w:rFonts w:ascii="Arial" w:hAnsi="Arial" w:cs="Arial"/>
          </w:rPr>
          <w:t>13</w:t>
        </w:r>
        <w:r>
          <w:rPr>
            <w:rFonts w:asciiTheme="minorHAnsi" w:eastAsiaTheme="minorEastAsia" w:hAnsiTheme="minorHAnsi"/>
            <w:b w:val="0"/>
            <w:caps w:val="0"/>
          </w:rPr>
          <w:tab/>
        </w:r>
        <w:r w:rsidRPr="00045541">
          <w:rPr>
            <w:rStyle w:val="Hyperlink"/>
            <w:rFonts w:ascii="Arial" w:hAnsi="Arial" w:cs="Arial"/>
          </w:rPr>
          <w:t>Lightning Protection</w:t>
        </w:r>
        <w:r>
          <w:rPr>
            <w:webHidden/>
          </w:rPr>
          <w:tab/>
        </w:r>
        <w:r>
          <w:rPr>
            <w:webHidden/>
          </w:rPr>
          <w:fldChar w:fldCharType="begin"/>
        </w:r>
        <w:r>
          <w:rPr>
            <w:webHidden/>
          </w:rPr>
          <w:instrText xml:space="preserve"> PAGEREF _Toc458512798 \h </w:instrText>
        </w:r>
        <w:r>
          <w:rPr>
            <w:webHidden/>
          </w:rPr>
        </w:r>
        <w:r>
          <w:rPr>
            <w:webHidden/>
          </w:rPr>
          <w:fldChar w:fldCharType="separate"/>
        </w:r>
        <w:r>
          <w:rPr>
            <w:webHidden/>
          </w:rPr>
          <w:t>73</w:t>
        </w:r>
        <w:r>
          <w:rPr>
            <w:webHidden/>
          </w:rPr>
          <w:fldChar w:fldCharType="end"/>
        </w:r>
      </w:hyperlink>
    </w:p>
    <w:p w14:paraId="5E6C1E71" w14:textId="77777777" w:rsidR="00402C16" w:rsidRDefault="00402C16">
      <w:pPr>
        <w:pStyle w:val="TOC2"/>
        <w:tabs>
          <w:tab w:val="left" w:pos="880"/>
          <w:tab w:val="right" w:leader="dot" w:pos="9175"/>
        </w:tabs>
        <w:rPr>
          <w:rFonts w:asciiTheme="minorHAnsi" w:eastAsiaTheme="minorEastAsia" w:hAnsiTheme="minorHAnsi"/>
        </w:rPr>
      </w:pPr>
      <w:hyperlink w:anchor="_Toc458512799" w:history="1">
        <w:r w:rsidRPr="00045541">
          <w:rPr>
            <w:rStyle w:val="Hyperlink"/>
            <w:rFonts w:cs="Arial"/>
          </w:rPr>
          <w:t>13.1</w:t>
        </w:r>
        <w:r>
          <w:rPr>
            <w:rFonts w:asciiTheme="minorHAnsi" w:eastAsiaTheme="minorEastAsia" w:hAnsiTheme="minorHAnsi"/>
          </w:rPr>
          <w:tab/>
        </w:r>
        <w:r w:rsidRPr="00045541">
          <w:rPr>
            <w:rStyle w:val="Hyperlink"/>
            <w:rFonts w:cs="Arial"/>
          </w:rPr>
          <w:t>General requirements</w:t>
        </w:r>
        <w:r>
          <w:rPr>
            <w:webHidden/>
          </w:rPr>
          <w:tab/>
        </w:r>
        <w:r>
          <w:rPr>
            <w:webHidden/>
          </w:rPr>
          <w:fldChar w:fldCharType="begin"/>
        </w:r>
        <w:r>
          <w:rPr>
            <w:webHidden/>
          </w:rPr>
          <w:instrText xml:space="preserve"> PAGEREF _Toc458512799 \h </w:instrText>
        </w:r>
        <w:r>
          <w:rPr>
            <w:webHidden/>
          </w:rPr>
        </w:r>
        <w:r>
          <w:rPr>
            <w:webHidden/>
          </w:rPr>
          <w:fldChar w:fldCharType="separate"/>
        </w:r>
        <w:r>
          <w:rPr>
            <w:webHidden/>
          </w:rPr>
          <w:t>73</w:t>
        </w:r>
        <w:r>
          <w:rPr>
            <w:webHidden/>
          </w:rPr>
          <w:fldChar w:fldCharType="end"/>
        </w:r>
      </w:hyperlink>
    </w:p>
    <w:p w14:paraId="74D8B87A" w14:textId="77777777" w:rsidR="00402C16" w:rsidRDefault="00402C16">
      <w:pPr>
        <w:pStyle w:val="TOC1"/>
        <w:rPr>
          <w:rFonts w:asciiTheme="minorHAnsi" w:eastAsiaTheme="minorEastAsia" w:hAnsiTheme="minorHAnsi"/>
          <w:b w:val="0"/>
          <w:caps w:val="0"/>
        </w:rPr>
      </w:pPr>
      <w:hyperlink w:anchor="_Toc458512800" w:history="1">
        <w:r w:rsidRPr="00045541">
          <w:rPr>
            <w:rStyle w:val="Hyperlink"/>
            <w:rFonts w:ascii="Arial" w:hAnsi="Arial" w:cs="Arial"/>
          </w:rPr>
          <w:t>14</w:t>
        </w:r>
        <w:r>
          <w:rPr>
            <w:rFonts w:asciiTheme="minorHAnsi" w:eastAsiaTheme="minorEastAsia" w:hAnsiTheme="minorHAnsi"/>
            <w:b w:val="0"/>
            <w:caps w:val="0"/>
          </w:rPr>
          <w:tab/>
        </w:r>
        <w:r w:rsidRPr="00045541">
          <w:rPr>
            <w:rStyle w:val="Hyperlink"/>
            <w:rFonts w:ascii="Arial" w:hAnsi="Arial" w:cs="Arial"/>
          </w:rPr>
          <w:t>Labelling, safety signs and notices</w:t>
        </w:r>
        <w:r>
          <w:rPr>
            <w:webHidden/>
          </w:rPr>
          <w:tab/>
        </w:r>
        <w:r>
          <w:rPr>
            <w:webHidden/>
          </w:rPr>
          <w:fldChar w:fldCharType="begin"/>
        </w:r>
        <w:r>
          <w:rPr>
            <w:webHidden/>
          </w:rPr>
          <w:instrText xml:space="preserve"> PAGEREF _Toc458512800 \h </w:instrText>
        </w:r>
        <w:r>
          <w:rPr>
            <w:webHidden/>
          </w:rPr>
        </w:r>
        <w:r>
          <w:rPr>
            <w:webHidden/>
          </w:rPr>
          <w:fldChar w:fldCharType="separate"/>
        </w:r>
        <w:r>
          <w:rPr>
            <w:webHidden/>
          </w:rPr>
          <w:t>74</w:t>
        </w:r>
        <w:r>
          <w:rPr>
            <w:webHidden/>
          </w:rPr>
          <w:fldChar w:fldCharType="end"/>
        </w:r>
      </w:hyperlink>
    </w:p>
    <w:p w14:paraId="392A21F2" w14:textId="77777777" w:rsidR="00402C16" w:rsidRDefault="00402C16">
      <w:pPr>
        <w:pStyle w:val="TOC2"/>
        <w:tabs>
          <w:tab w:val="left" w:pos="880"/>
          <w:tab w:val="right" w:leader="dot" w:pos="9175"/>
        </w:tabs>
        <w:rPr>
          <w:rFonts w:asciiTheme="minorHAnsi" w:eastAsiaTheme="minorEastAsia" w:hAnsiTheme="minorHAnsi"/>
        </w:rPr>
      </w:pPr>
      <w:hyperlink w:anchor="_Toc458512801" w:history="1">
        <w:r w:rsidRPr="00045541">
          <w:rPr>
            <w:rStyle w:val="Hyperlink"/>
            <w:rFonts w:cs="Arial"/>
          </w:rPr>
          <w:t>14.1</w:t>
        </w:r>
        <w:r>
          <w:rPr>
            <w:rFonts w:asciiTheme="minorHAnsi" w:eastAsiaTheme="minorEastAsia" w:hAnsiTheme="minorHAnsi"/>
          </w:rPr>
          <w:tab/>
        </w:r>
        <w:r w:rsidRPr="00045541">
          <w:rPr>
            <w:rStyle w:val="Hyperlink"/>
            <w:rFonts w:cs="Arial"/>
          </w:rPr>
          <w:t>General requirements</w:t>
        </w:r>
        <w:r>
          <w:rPr>
            <w:webHidden/>
          </w:rPr>
          <w:tab/>
        </w:r>
        <w:r>
          <w:rPr>
            <w:webHidden/>
          </w:rPr>
          <w:fldChar w:fldCharType="begin"/>
        </w:r>
        <w:r>
          <w:rPr>
            <w:webHidden/>
          </w:rPr>
          <w:instrText xml:space="preserve"> PAGEREF _Toc458512801 \h </w:instrText>
        </w:r>
        <w:r>
          <w:rPr>
            <w:webHidden/>
          </w:rPr>
        </w:r>
        <w:r>
          <w:rPr>
            <w:webHidden/>
          </w:rPr>
          <w:fldChar w:fldCharType="separate"/>
        </w:r>
        <w:r>
          <w:rPr>
            <w:webHidden/>
          </w:rPr>
          <w:t>74</w:t>
        </w:r>
        <w:r>
          <w:rPr>
            <w:webHidden/>
          </w:rPr>
          <w:fldChar w:fldCharType="end"/>
        </w:r>
      </w:hyperlink>
    </w:p>
    <w:p w14:paraId="2065240C" w14:textId="77777777" w:rsidR="00402C16" w:rsidRDefault="00402C16">
      <w:pPr>
        <w:pStyle w:val="TOC1"/>
        <w:rPr>
          <w:rFonts w:asciiTheme="minorHAnsi" w:eastAsiaTheme="minorEastAsia" w:hAnsiTheme="minorHAnsi"/>
          <w:b w:val="0"/>
          <w:caps w:val="0"/>
        </w:rPr>
      </w:pPr>
      <w:hyperlink w:anchor="_Toc458512802" w:history="1">
        <w:r w:rsidRPr="00045541">
          <w:rPr>
            <w:rStyle w:val="Hyperlink"/>
            <w:rFonts w:ascii="Arial" w:hAnsi="Arial" w:cs="Arial"/>
          </w:rPr>
          <w:t>15</w:t>
        </w:r>
        <w:r>
          <w:rPr>
            <w:rFonts w:asciiTheme="minorHAnsi" w:eastAsiaTheme="minorEastAsia" w:hAnsiTheme="minorHAnsi"/>
            <w:b w:val="0"/>
            <w:caps w:val="0"/>
          </w:rPr>
          <w:tab/>
        </w:r>
        <w:r w:rsidRPr="00045541">
          <w:rPr>
            <w:rStyle w:val="Hyperlink"/>
            <w:rFonts w:ascii="Arial" w:hAnsi="Arial" w:cs="Arial"/>
          </w:rPr>
          <w:t>Noise and Radio Interference</w:t>
        </w:r>
        <w:r>
          <w:rPr>
            <w:webHidden/>
          </w:rPr>
          <w:tab/>
        </w:r>
        <w:r>
          <w:rPr>
            <w:webHidden/>
          </w:rPr>
          <w:fldChar w:fldCharType="begin"/>
        </w:r>
        <w:r>
          <w:rPr>
            <w:webHidden/>
          </w:rPr>
          <w:instrText xml:space="preserve"> PAGEREF _Toc458512802 \h </w:instrText>
        </w:r>
        <w:r>
          <w:rPr>
            <w:webHidden/>
          </w:rPr>
        </w:r>
        <w:r>
          <w:rPr>
            <w:webHidden/>
          </w:rPr>
          <w:fldChar w:fldCharType="separate"/>
        </w:r>
        <w:r>
          <w:rPr>
            <w:webHidden/>
          </w:rPr>
          <w:t>76</w:t>
        </w:r>
        <w:r>
          <w:rPr>
            <w:webHidden/>
          </w:rPr>
          <w:fldChar w:fldCharType="end"/>
        </w:r>
      </w:hyperlink>
    </w:p>
    <w:p w14:paraId="63249FBF" w14:textId="77777777" w:rsidR="00402C16" w:rsidRDefault="00402C16">
      <w:pPr>
        <w:pStyle w:val="TOC2"/>
        <w:tabs>
          <w:tab w:val="left" w:pos="880"/>
          <w:tab w:val="right" w:leader="dot" w:pos="9175"/>
        </w:tabs>
        <w:rPr>
          <w:rFonts w:asciiTheme="minorHAnsi" w:eastAsiaTheme="minorEastAsia" w:hAnsiTheme="minorHAnsi"/>
        </w:rPr>
      </w:pPr>
      <w:hyperlink w:anchor="_Toc458512803" w:history="1">
        <w:r w:rsidRPr="00045541">
          <w:rPr>
            <w:rStyle w:val="Hyperlink"/>
            <w:rFonts w:cs="Arial"/>
          </w:rPr>
          <w:t>15.1</w:t>
        </w:r>
        <w:r>
          <w:rPr>
            <w:rFonts w:asciiTheme="minorHAnsi" w:eastAsiaTheme="minorEastAsia" w:hAnsiTheme="minorHAnsi"/>
          </w:rPr>
          <w:tab/>
        </w:r>
        <w:r w:rsidRPr="00045541">
          <w:rPr>
            <w:rStyle w:val="Hyperlink"/>
            <w:rFonts w:cs="Arial"/>
          </w:rPr>
          <w:t>General requirements</w:t>
        </w:r>
        <w:r>
          <w:rPr>
            <w:webHidden/>
          </w:rPr>
          <w:tab/>
        </w:r>
        <w:r>
          <w:rPr>
            <w:webHidden/>
          </w:rPr>
          <w:fldChar w:fldCharType="begin"/>
        </w:r>
        <w:r>
          <w:rPr>
            <w:webHidden/>
          </w:rPr>
          <w:instrText xml:space="preserve"> PAGEREF _Toc458512803 \h </w:instrText>
        </w:r>
        <w:r>
          <w:rPr>
            <w:webHidden/>
          </w:rPr>
        </w:r>
        <w:r>
          <w:rPr>
            <w:webHidden/>
          </w:rPr>
          <w:fldChar w:fldCharType="separate"/>
        </w:r>
        <w:r>
          <w:rPr>
            <w:webHidden/>
          </w:rPr>
          <w:t>76</w:t>
        </w:r>
        <w:r>
          <w:rPr>
            <w:webHidden/>
          </w:rPr>
          <w:fldChar w:fldCharType="end"/>
        </w:r>
      </w:hyperlink>
    </w:p>
    <w:p w14:paraId="0F1155DB" w14:textId="77777777" w:rsidR="00402C16" w:rsidRDefault="00402C16">
      <w:pPr>
        <w:pStyle w:val="TOC1"/>
        <w:rPr>
          <w:rFonts w:asciiTheme="minorHAnsi" w:eastAsiaTheme="minorEastAsia" w:hAnsiTheme="minorHAnsi"/>
          <w:b w:val="0"/>
          <w:caps w:val="0"/>
        </w:rPr>
      </w:pPr>
      <w:hyperlink w:anchor="_Toc458512804" w:history="1">
        <w:r w:rsidRPr="00045541">
          <w:rPr>
            <w:rStyle w:val="Hyperlink"/>
            <w:rFonts w:ascii="Arial" w:hAnsi="Arial" w:cs="Arial"/>
          </w:rPr>
          <w:t>16</w:t>
        </w:r>
        <w:r>
          <w:rPr>
            <w:rFonts w:asciiTheme="minorHAnsi" w:eastAsiaTheme="minorEastAsia" w:hAnsiTheme="minorHAnsi"/>
            <w:b w:val="0"/>
            <w:caps w:val="0"/>
          </w:rPr>
          <w:tab/>
        </w:r>
        <w:r w:rsidRPr="00045541">
          <w:rPr>
            <w:rStyle w:val="Hyperlink"/>
            <w:rFonts w:ascii="Arial" w:hAnsi="Arial" w:cs="Arial"/>
          </w:rPr>
          <w:t>Commissioning and Onsite Acceptance Tests</w:t>
        </w:r>
        <w:r>
          <w:rPr>
            <w:webHidden/>
          </w:rPr>
          <w:tab/>
        </w:r>
        <w:r>
          <w:rPr>
            <w:webHidden/>
          </w:rPr>
          <w:fldChar w:fldCharType="begin"/>
        </w:r>
        <w:r>
          <w:rPr>
            <w:webHidden/>
          </w:rPr>
          <w:instrText xml:space="preserve"> PAGEREF _Toc458512804 \h </w:instrText>
        </w:r>
        <w:r>
          <w:rPr>
            <w:webHidden/>
          </w:rPr>
        </w:r>
        <w:r>
          <w:rPr>
            <w:webHidden/>
          </w:rPr>
          <w:fldChar w:fldCharType="separate"/>
        </w:r>
        <w:r>
          <w:rPr>
            <w:webHidden/>
          </w:rPr>
          <w:t>77</w:t>
        </w:r>
        <w:r>
          <w:rPr>
            <w:webHidden/>
          </w:rPr>
          <w:fldChar w:fldCharType="end"/>
        </w:r>
      </w:hyperlink>
    </w:p>
    <w:p w14:paraId="27176284" w14:textId="77777777" w:rsidR="00402C16" w:rsidRDefault="00402C16">
      <w:pPr>
        <w:pStyle w:val="TOC2"/>
        <w:tabs>
          <w:tab w:val="left" w:pos="880"/>
          <w:tab w:val="right" w:leader="dot" w:pos="9175"/>
        </w:tabs>
        <w:rPr>
          <w:rFonts w:asciiTheme="minorHAnsi" w:eastAsiaTheme="minorEastAsia" w:hAnsiTheme="minorHAnsi"/>
        </w:rPr>
      </w:pPr>
      <w:hyperlink w:anchor="_Toc458512805" w:history="1">
        <w:r w:rsidRPr="00045541">
          <w:rPr>
            <w:rStyle w:val="Hyperlink"/>
            <w:rFonts w:cs="Arial"/>
          </w:rPr>
          <w:t>16.1</w:t>
        </w:r>
        <w:r>
          <w:rPr>
            <w:rFonts w:asciiTheme="minorHAnsi" w:eastAsiaTheme="minorEastAsia" w:hAnsiTheme="minorHAnsi"/>
          </w:rPr>
          <w:tab/>
        </w:r>
        <w:r w:rsidRPr="00045541">
          <w:rPr>
            <w:rStyle w:val="Hyperlink"/>
            <w:rFonts w:cs="Arial"/>
          </w:rPr>
          <w:t>General considerations</w:t>
        </w:r>
        <w:r>
          <w:rPr>
            <w:webHidden/>
          </w:rPr>
          <w:tab/>
        </w:r>
        <w:r>
          <w:rPr>
            <w:webHidden/>
          </w:rPr>
          <w:fldChar w:fldCharType="begin"/>
        </w:r>
        <w:r>
          <w:rPr>
            <w:webHidden/>
          </w:rPr>
          <w:instrText xml:space="preserve"> PAGEREF _Toc458512805 \h </w:instrText>
        </w:r>
        <w:r>
          <w:rPr>
            <w:webHidden/>
          </w:rPr>
        </w:r>
        <w:r>
          <w:rPr>
            <w:webHidden/>
          </w:rPr>
          <w:fldChar w:fldCharType="separate"/>
        </w:r>
        <w:r>
          <w:rPr>
            <w:webHidden/>
          </w:rPr>
          <w:t>77</w:t>
        </w:r>
        <w:r>
          <w:rPr>
            <w:webHidden/>
          </w:rPr>
          <w:fldChar w:fldCharType="end"/>
        </w:r>
      </w:hyperlink>
    </w:p>
    <w:p w14:paraId="472B1F05" w14:textId="77777777" w:rsidR="00402C16" w:rsidRDefault="00402C16">
      <w:pPr>
        <w:pStyle w:val="TOC2"/>
        <w:tabs>
          <w:tab w:val="left" w:pos="880"/>
          <w:tab w:val="right" w:leader="dot" w:pos="9175"/>
        </w:tabs>
        <w:rPr>
          <w:rFonts w:asciiTheme="minorHAnsi" w:eastAsiaTheme="minorEastAsia" w:hAnsiTheme="minorHAnsi"/>
        </w:rPr>
      </w:pPr>
      <w:hyperlink w:anchor="_Toc458512806" w:history="1">
        <w:r w:rsidRPr="00045541">
          <w:rPr>
            <w:rStyle w:val="Hyperlink"/>
            <w:rFonts w:cs="Arial"/>
          </w:rPr>
          <w:t>16.2</w:t>
        </w:r>
        <w:r>
          <w:rPr>
            <w:rFonts w:asciiTheme="minorHAnsi" w:eastAsiaTheme="minorEastAsia" w:hAnsiTheme="minorHAnsi"/>
          </w:rPr>
          <w:tab/>
        </w:r>
        <w:r w:rsidRPr="00045541">
          <w:rPr>
            <w:rStyle w:val="Hyperlink"/>
            <w:rFonts w:cs="Arial"/>
          </w:rPr>
          <w:t>PV Plant Tests</w:t>
        </w:r>
        <w:r>
          <w:rPr>
            <w:webHidden/>
          </w:rPr>
          <w:tab/>
        </w:r>
        <w:r>
          <w:rPr>
            <w:webHidden/>
          </w:rPr>
          <w:fldChar w:fldCharType="begin"/>
        </w:r>
        <w:r>
          <w:rPr>
            <w:webHidden/>
          </w:rPr>
          <w:instrText xml:space="preserve"> PAGEREF _Toc458512806 \h </w:instrText>
        </w:r>
        <w:r>
          <w:rPr>
            <w:webHidden/>
          </w:rPr>
        </w:r>
        <w:r>
          <w:rPr>
            <w:webHidden/>
          </w:rPr>
          <w:fldChar w:fldCharType="separate"/>
        </w:r>
        <w:r>
          <w:rPr>
            <w:webHidden/>
          </w:rPr>
          <w:t>77</w:t>
        </w:r>
        <w:r>
          <w:rPr>
            <w:webHidden/>
          </w:rPr>
          <w:fldChar w:fldCharType="end"/>
        </w:r>
      </w:hyperlink>
    </w:p>
    <w:p w14:paraId="5C51DE14" w14:textId="77777777" w:rsidR="00402C16" w:rsidRDefault="00402C16">
      <w:pPr>
        <w:pStyle w:val="TOC2"/>
        <w:tabs>
          <w:tab w:val="left" w:pos="880"/>
          <w:tab w:val="right" w:leader="dot" w:pos="9175"/>
        </w:tabs>
        <w:rPr>
          <w:rFonts w:asciiTheme="minorHAnsi" w:eastAsiaTheme="minorEastAsia" w:hAnsiTheme="minorHAnsi"/>
        </w:rPr>
      </w:pPr>
      <w:hyperlink w:anchor="_Toc458512807" w:history="1">
        <w:r w:rsidRPr="00045541">
          <w:rPr>
            <w:rStyle w:val="Hyperlink"/>
            <w:rFonts w:cs="Arial"/>
          </w:rPr>
          <w:t>16.3</w:t>
        </w:r>
        <w:r>
          <w:rPr>
            <w:rFonts w:asciiTheme="minorHAnsi" w:eastAsiaTheme="minorEastAsia" w:hAnsiTheme="minorHAnsi"/>
          </w:rPr>
          <w:tab/>
        </w:r>
        <w:r w:rsidRPr="00045541">
          <w:rPr>
            <w:rStyle w:val="Hyperlink"/>
            <w:rFonts w:cs="Arial"/>
          </w:rPr>
          <w:t>Battery Energy Storage System Tests</w:t>
        </w:r>
        <w:r>
          <w:rPr>
            <w:webHidden/>
          </w:rPr>
          <w:tab/>
        </w:r>
        <w:r>
          <w:rPr>
            <w:webHidden/>
          </w:rPr>
          <w:fldChar w:fldCharType="begin"/>
        </w:r>
        <w:r>
          <w:rPr>
            <w:webHidden/>
          </w:rPr>
          <w:instrText xml:space="preserve"> PAGEREF _Toc458512807 \h </w:instrText>
        </w:r>
        <w:r>
          <w:rPr>
            <w:webHidden/>
          </w:rPr>
        </w:r>
        <w:r>
          <w:rPr>
            <w:webHidden/>
          </w:rPr>
          <w:fldChar w:fldCharType="separate"/>
        </w:r>
        <w:r>
          <w:rPr>
            <w:webHidden/>
          </w:rPr>
          <w:t>78</w:t>
        </w:r>
        <w:r>
          <w:rPr>
            <w:webHidden/>
          </w:rPr>
          <w:fldChar w:fldCharType="end"/>
        </w:r>
      </w:hyperlink>
    </w:p>
    <w:p w14:paraId="4BC1883F" w14:textId="77777777" w:rsidR="00402C16" w:rsidRDefault="00402C16">
      <w:pPr>
        <w:pStyle w:val="TOC2"/>
        <w:tabs>
          <w:tab w:val="left" w:pos="880"/>
          <w:tab w:val="right" w:leader="dot" w:pos="9175"/>
        </w:tabs>
        <w:rPr>
          <w:rFonts w:asciiTheme="minorHAnsi" w:eastAsiaTheme="minorEastAsia" w:hAnsiTheme="minorHAnsi"/>
        </w:rPr>
      </w:pPr>
      <w:hyperlink w:anchor="_Toc458512808" w:history="1">
        <w:r w:rsidRPr="00045541">
          <w:rPr>
            <w:rStyle w:val="Hyperlink"/>
            <w:rFonts w:cs="Arial"/>
          </w:rPr>
          <w:t>16.4</w:t>
        </w:r>
        <w:r>
          <w:rPr>
            <w:rFonts w:asciiTheme="minorHAnsi" w:eastAsiaTheme="minorEastAsia" w:hAnsiTheme="minorHAnsi"/>
          </w:rPr>
          <w:tab/>
        </w:r>
        <w:r w:rsidRPr="00045541">
          <w:rPr>
            <w:rStyle w:val="Hyperlink"/>
            <w:rFonts w:cs="Arial"/>
          </w:rPr>
          <w:t>Diesel Generator</w:t>
        </w:r>
        <w:r>
          <w:rPr>
            <w:webHidden/>
          </w:rPr>
          <w:tab/>
        </w:r>
        <w:r>
          <w:rPr>
            <w:webHidden/>
          </w:rPr>
          <w:fldChar w:fldCharType="begin"/>
        </w:r>
        <w:r>
          <w:rPr>
            <w:webHidden/>
          </w:rPr>
          <w:instrText xml:space="preserve"> PAGEREF _Toc458512808 \h </w:instrText>
        </w:r>
        <w:r>
          <w:rPr>
            <w:webHidden/>
          </w:rPr>
        </w:r>
        <w:r>
          <w:rPr>
            <w:webHidden/>
          </w:rPr>
          <w:fldChar w:fldCharType="separate"/>
        </w:r>
        <w:r>
          <w:rPr>
            <w:webHidden/>
          </w:rPr>
          <w:t>79</w:t>
        </w:r>
        <w:r>
          <w:rPr>
            <w:webHidden/>
          </w:rPr>
          <w:fldChar w:fldCharType="end"/>
        </w:r>
      </w:hyperlink>
    </w:p>
    <w:p w14:paraId="5A94B0B4" w14:textId="77777777" w:rsidR="00402C16" w:rsidRDefault="00402C16">
      <w:pPr>
        <w:pStyle w:val="TOC2"/>
        <w:tabs>
          <w:tab w:val="left" w:pos="880"/>
          <w:tab w:val="right" w:leader="dot" w:pos="9175"/>
        </w:tabs>
        <w:rPr>
          <w:rFonts w:asciiTheme="minorHAnsi" w:eastAsiaTheme="minorEastAsia" w:hAnsiTheme="minorHAnsi"/>
        </w:rPr>
      </w:pPr>
      <w:hyperlink w:anchor="_Toc458512809" w:history="1">
        <w:r w:rsidRPr="00045541">
          <w:rPr>
            <w:rStyle w:val="Hyperlink"/>
            <w:rFonts w:cs="Arial"/>
          </w:rPr>
          <w:t>16.5</w:t>
        </w:r>
        <w:r>
          <w:rPr>
            <w:rFonts w:asciiTheme="minorHAnsi" w:eastAsiaTheme="minorEastAsia" w:hAnsiTheme="minorHAnsi"/>
          </w:rPr>
          <w:tab/>
        </w:r>
        <w:r w:rsidRPr="00045541">
          <w:rPr>
            <w:rStyle w:val="Hyperlink"/>
            <w:rFonts w:cs="Arial"/>
          </w:rPr>
          <w:t>Grid Infrastructure</w:t>
        </w:r>
        <w:r>
          <w:rPr>
            <w:webHidden/>
          </w:rPr>
          <w:tab/>
        </w:r>
        <w:r>
          <w:rPr>
            <w:webHidden/>
          </w:rPr>
          <w:fldChar w:fldCharType="begin"/>
        </w:r>
        <w:r>
          <w:rPr>
            <w:webHidden/>
          </w:rPr>
          <w:instrText xml:space="preserve"> PAGEREF _Toc458512809 \h </w:instrText>
        </w:r>
        <w:r>
          <w:rPr>
            <w:webHidden/>
          </w:rPr>
        </w:r>
        <w:r>
          <w:rPr>
            <w:webHidden/>
          </w:rPr>
          <w:fldChar w:fldCharType="separate"/>
        </w:r>
        <w:r>
          <w:rPr>
            <w:webHidden/>
          </w:rPr>
          <w:t>81</w:t>
        </w:r>
        <w:r>
          <w:rPr>
            <w:webHidden/>
          </w:rPr>
          <w:fldChar w:fldCharType="end"/>
        </w:r>
      </w:hyperlink>
    </w:p>
    <w:p w14:paraId="154BBEBD" w14:textId="77777777" w:rsidR="00402C16" w:rsidRDefault="00402C16">
      <w:pPr>
        <w:pStyle w:val="TOC2"/>
        <w:tabs>
          <w:tab w:val="left" w:pos="880"/>
          <w:tab w:val="right" w:leader="dot" w:pos="9175"/>
        </w:tabs>
        <w:rPr>
          <w:rFonts w:asciiTheme="minorHAnsi" w:eastAsiaTheme="minorEastAsia" w:hAnsiTheme="minorHAnsi"/>
        </w:rPr>
      </w:pPr>
      <w:hyperlink w:anchor="_Toc458512810" w:history="1">
        <w:r w:rsidRPr="00045541">
          <w:rPr>
            <w:rStyle w:val="Hyperlink"/>
            <w:rFonts w:cs="Arial"/>
            <w:lang w:val="en-GB"/>
          </w:rPr>
          <w:t>16.6</w:t>
        </w:r>
        <w:r>
          <w:rPr>
            <w:rFonts w:asciiTheme="minorHAnsi" w:eastAsiaTheme="minorEastAsia" w:hAnsiTheme="minorHAnsi"/>
          </w:rPr>
          <w:tab/>
        </w:r>
        <w:r w:rsidRPr="00045541">
          <w:rPr>
            <w:rStyle w:val="Hyperlink"/>
            <w:rFonts w:cs="Arial"/>
            <w:lang w:val="en-GB"/>
          </w:rPr>
          <w:t>Ancillary Systems Tests</w:t>
        </w:r>
        <w:r>
          <w:rPr>
            <w:webHidden/>
          </w:rPr>
          <w:tab/>
        </w:r>
        <w:r>
          <w:rPr>
            <w:webHidden/>
          </w:rPr>
          <w:fldChar w:fldCharType="begin"/>
        </w:r>
        <w:r>
          <w:rPr>
            <w:webHidden/>
          </w:rPr>
          <w:instrText xml:space="preserve"> PAGEREF _Toc458512810 \h </w:instrText>
        </w:r>
        <w:r>
          <w:rPr>
            <w:webHidden/>
          </w:rPr>
        </w:r>
        <w:r>
          <w:rPr>
            <w:webHidden/>
          </w:rPr>
          <w:fldChar w:fldCharType="separate"/>
        </w:r>
        <w:r>
          <w:rPr>
            <w:webHidden/>
          </w:rPr>
          <w:t>81</w:t>
        </w:r>
        <w:r>
          <w:rPr>
            <w:webHidden/>
          </w:rPr>
          <w:fldChar w:fldCharType="end"/>
        </w:r>
      </w:hyperlink>
    </w:p>
    <w:p w14:paraId="15E107DE" w14:textId="77777777" w:rsidR="00402C16" w:rsidRDefault="00402C16">
      <w:pPr>
        <w:pStyle w:val="TOC2"/>
        <w:tabs>
          <w:tab w:val="left" w:pos="880"/>
          <w:tab w:val="right" w:leader="dot" w:pos="9175"/>
        </w:tabs>
        <w:rPr>
          <w:rFonts w:asciiTheme="minorHAnsi" w:eastAsiaTheme="minorEastAsia" w:hAnsiTheme="minorHAnsi"/>
        </w:rPr>
      </w:pPr>
      <w:hyperlink w:anchor="_Toc458512811" w:history="1">
        <w:r w:rsidRPr="00045541">
          <w:rPr>
            <w:rStyle w:val="Hyperlink"/>
            <w:rFonts w:cs="Arial"/>
            <w:lang w:val="en-GB"/>
          </w:rPr>
          <w:t>16.7</w:t>
        </w:r>
        <w:r>
          <w:rPr>
            <w:rFonts w:asciiTheme="minorHAnsi" w:eastAsiaTheme="minorEastAsia" w:hAnsiTheme="minorHAnsi"/>
          </w:rPr>
          <w:tab/>
        </w:r>
        <w:r w:rsidRPr="00045541">
          <w:rPr>
            <w:rStyle w:val="Hyperlink"/>
            <w:rFonts w:cs="Arial"/>
            <w:lang w:val="en-GB"/>
          </w:rPr>
          <w:t>Hybrid Plant Test</w:t>
        </w:r>
        <w:r>
          <w:rPr>
            <w:webHidden/>
          </w:rPr>
          <w:tab/>
        </w:r>
        <w:r>
          <w:rPr>
            <w:webHidden/>
          </w:rPr>
          <w:fldChar w:fldCharType="begin"/>
        </w:r>
        <w:r>
          <w:rPr>
            <w:webHidden/>
          </w:rPr>
          <w:instrText xml:space="preserve"> PAGEREF _Toc458512811 \h </w:instrText>
        </w:r>
        <w:r>
          <w:rPr>
            <w:webHidden/>
          </w:rPr>
        </w:r>
        <w:r>
          <w:rPr>
            <w:webHidden/>
          </w:rPr>
          <w:fldChar w:fldCharType="separate"/>
        </w:r>
        <w:r>
          <w:rPr>
            <w:webHidden/>
          </w:rPr>
          <w:t>82</w:t>
        </w:r>
        <w:r>
          <w:rPr>
            <w:webHidden/>
          </w:rPr>
          <w:fldChar w:fldCharType="end"/>
        </w:r>
      </w:hyperlink>
    </w:p>
    <w:p w14:paraId="74F793C1" w14:textId="77777777" w:rsidR="00402C16" w:rsidRDefault="00402C16">
      <w:pPr>
        <w:pStyle w:val="TOC1"/>
        <w:rPr>
          <w:rFonts w:asciiTheme="minorHAnsi" w:eastAsiaTheme="minorEastAsia" w:hAnsiTheme="minorHAnsi"/>
          <w:b w:val="0"/>
          <w:caps w:val="0"/>
        </w:rPr>
      </w:pPr>
      <w:hyperlink w:anchor="_Toc458512812" w:history="1">
        <w:r w:rsidRPr="00045541">
          <w:rPr>
            <w:rStyle w:val="Hyperlink"/>
            <w:rFonts w:ascii="Arial" w:eastAsia="Arial" w:hAnsi="Arial" w:cs="Arial"/>
          </w:rPr>
          <w:t>17</w:t>
        </w:r>
        <w:r>
          <w:rPr>
            <w:rFonts w:asciiTheme="minorHAnsi" w:eastAsiaTheme="minorEastAsia" w:hAnsiTheme="minorHAnsi"/>
            <w:b w:val="0"/>
            <w:caps w:val="0"/>
          </w:rPr>
          <w:tab/>
        </w:r>
        <w:r w:rsidRPr="00045541">
          <w:rPr>
            <w:rStyle w:val="Hyperlink"/>
            <w:rFonts w:ascii="Arial" w:eastAsia="Arial" w:hAnsi="Arial" w:cs="Arial"/>
            <w:spacing w:val="-5"/>
          </w:rPr>
          <w:t>D</w:t>
        </w:r>
        <w:r w:rsidRPr="00045541">
          <w:rPr>
            <w:rStyle w:val="Hyperlink"/>
            <w:rFonts w:ascii="Arial" w:eastAsia="Arial" w:hAnsi="Arial" w:cs="Arial"/>
            <w:spacing w:val="-2"/>
          </w:rPr>
          <w:t>o</w:t>
        </w:r>
        <w:r w:rsidRPr="00045541">
          <w:rPr>
            <w:rStyle w:val="Hyperlink"/>
            <w:rFonts w:ascii="Arial" w:eastAsia="Arial" w:hAnsi="Arial" w:cs="Arial"/>
          </w:rPr>
          <w:t>c</w:t>
        </w:r>
        <w:r w:rsidRPr="00045541">
          <w:rPr>
            <w:rStyle w:val="Hyperlink"/>
            <w:rFonts w:ascii="Arial" w:eastAsia="Arial" w:hAnsi="Arial" w:cs="Arial"/>
            <w:spacing w:val="-1"/>
          </w:rPr>
          <w:t>u</w:t>
        </w:r>
        <w:r w:rsidRPr="00045541">
          <w:rPr>
            <w:rStyle w:val="Hyperlink"/>
            <w:rFonts w:ascii="Arial" w:eastAsia="Arial" w:hAnsi="Arial" w:cs="Arial"/>
            <w:spacing w:val="-2"/>
          </w:rPr>
          <w:t>m</w:t>
        </w:r>
        <w:r w:rsidRPr="00045541">
          <w:rPr>
            <w:rStyle w:val="Hyperlink"/>
            <w:rFonts w:ascii="Arial" w:eastAsia="Arial" w:hAnsi="Arial" w:cs="Arial"/>
          </w:rPr>
          <w:t>e</w:t>
        </w:r>
        <w:r w:rsidRPr="00045541">
          <w:rPr>
            <w:rStyle w:val="Hyperlink"/>
            <w:rFonts w:ascii="Arial" w:eastAsia="Arial" w:hAnsi="Arial" w:cs="Arial"/>
            <w:spacing w:val="-6"/>
          </w:rPr>
          <w:t>n</w:t>
        </w:r>
        <w:r w:rsidRPr="00045541">
          <w:rPr>
            <w:rStyle w:val="Hyperlink"/>
            <w:rFonts w:ascii="Arial" w:eastAsia="Arial" w:hAnsi="Arial" w:cs="Arial"/>
            <w:spacing w:val="2"/>
          </w:rPr>
          <w:t>t</w:t>
        </w:r>
        <w:r w:rsidRPr="00045541">
          <w:rPr>
            <w:rStyle w:val="Hyperlink"/>
            <w:rFonts w:ascii="Arial" w:eastAsia="Arial" w:hAnsi="Arial" w:cs="Arial"/>
            <w:spacing w:val="-4"/>
          </w:rPr>
          <w:t>a</w:t>
        </w:r>
        <w:r w:rsidRPr="00045541">
          <w:rPr>
            <w:rStyle w:val="Hyperlink"/>
            <w:rFonts w:ascii="Arial" w:eastAsia="Arial" w:hAnsi="Arial" w:cs="Arial"/>
            <w:spacing w:val="-3"/>
          </w:rPr>
          <w:t>t</w:t>
        </w:r>
        <w:r w:rsidRPr="00045541">
          <w:rPr>
            <w:rStyle w:val="Hyperlink"/>
            <w:rFonts w:ascii="Arial" w:eastAsia="Arial" w:hAnsi="Arial" w:cs="Arial"/>
            <w:spacing w:val="-4"/>
          </w:rPr>
          <w:t>i</w:t>
        </w:r>
        <w:r w:rsidRPr="00045541">
          <w:rPr>
            <w:rStyle w:val="Hyperlink"/>
            <w:rFonts w:ascii="Arial" w:eastAsia="Arial" w:hAnsi="Arial" w:cs="Arial"/>
            <w:spacing w:val="2"/>
          </w:rPr>
          <w:t>o</w:t>
        </w:r>
        <w:r w:rsidRPr="00045541">
          <w:rPr>
            <w:rStyle w:val="Hyperlink"/>
            <w:rFonts w:ascii="Arial" w:eastAsia="Arial" w:hAnsi="Arial" w:cs="Arial"/>
          </w:rPr>
          <w:t>n</w:t>
        </w:r>
        <w:r>
          <w:rPr>
            <w:webHidden/>
          </w:rPr>
          <w:tab/>
        </w:r>
        <w:r>
          <w:rPr>
            <w:webHidden/>
          </w:rPr>
          <w:fldChar w:fldCharType="begin"/>
        </w:r>
        <w:r>
          <w:rPr>
            <w:webHidden/>
          </w:rPr>
          <w:instrText xml:space="preserve"> PAGEREF _Toc458512812 \h </w:instrText>
        </w:r>
        <w:r>
          <w:rPr>
            <w:webHidden/>
          </w:rPr>
        </w:r>
        <w:r>
          <w:rPr>
            <w:webHidden/>
          </w:rPr>
          <w:fldChar w:fldCharType="separate"/>
        </w:r>
        <w:r>
          <w:rPr>
            <w:webHidden/>
          </w:rPr>
          <w:t>83</w:t>
        </w:r>
        <w:r>
          <w:rPr>
            <w:webHidden/>
          </w:rPr>
          <w:fldChar w:fldCharType="end"/>
        </w:r>
      </w:hyperlink>
    </w:p>
    <w:p w14:paraId="58EC5796" w14:textId="77777777" w:rsidR="00402C16" w:rsidRDefault="00402C16">
      <w:pPr>
        <w:pStyle w:val="TOC2"/>
        <w:tabs>
          <w:tab w:val="left" w:pos="880"/>
          <w:tab w:val="right" w:leader="dot" w:pos="9175"/>
        </w:tabs>
        <w:rPr>
          <w:rFonts w:asciiTheme="minorHAnsi" w:eastAsiaTheme="minorEastAsia" w:hAnsiTheme="minorHAnsi"/>
        </w:rPr>
      </w:pPr>
      <w:hyperlink w:anchor="_Toc458512813" w:history="1">
        <w:r w:rsidRPr="00045541">
          <w:rPr>
            <w:rStyle w:val="Hyperlink"/>
            <w:rFonts w:cs="Arial"/>
          </w:rPr>
          <w:t>17.1</w:t>
        </w:r>
        <w:r>
          <w:rPr>
            <w:rFonts w:asciiTheme="minorHAnsi" w:eastAsiaTheme="minorEastAsia" w:hAnsiTheme="minorHAnsi"/>
          </w:rPr>
          <w:tab/>
        </w:r>
        <w:r w:rsidRPr="00045541">
          <w:rPr>
            <w:rStyle w:val="Hyperlink"/>
            <w:rFonts w:cs="Arial"/>
          </w:rPr>
          <w:t>General</w:t>
        </w:r>
        <w:r>
          <w:rPr>
            <w:webHidden/>
          </w:rPr>
          <w:tab/>
        </w:r>
        <w:r>
          <w:rPr>
            <w:webHidden/>
          </w:rPr>
          <w:fldChar w:fldCharType="begin"/>
        </w:r>
        <w:r>
          <w:rPr>
            <w:webHidden/>
          </w:rPr>
          <w:instrText xml:space="preserve"> PAGEREF _Toc458512813 \h </w:instrText>
        </w:r>
        <w:r>
          <w:rPr>
            <w:webHidden/>
          </w:rPr>
        </w:r>
        <w:r>
          <w:rPr>
            <w:webHidden/>
          </w:rPr>
          <w:fldChar w:fldCharType="separate"/>
        </w:r>
        <w:r>
          <w:rPr>
            <w:webHidden/>
          </w:rPr>
          <w:t>83</w:t>
        </w:r>
        <w:r>
          <w:rPr>
            <w:webHidden/>
          </w:rPr>
          <w:fldChar w:fldCharType="end"/>
        </w:r>
      </w:hyperlink>
    </w:p>
    <w:p w14:paraId="7DE8F4B9" w14:textId="77777777" w:rsidR="00402C16" w:rsidRDefault="00402C16">
      <w:pPr>
        <w:pStyle w:val="TOC2"/>
        <w:tabs>
          <w:tab w:val="left" w:pos="880"/>
          <w:tab w:val="right" w:leader="dot" w:pos="9175"/>
        </w:tabs>
        <w:rPr>
          <w:rFonts w:asciiTheme="minorHAnsi" w:eastAsiaTheme="minorEastAsia" w:hAnsiTheme="minorHAnsi"/>
        </w:rPr>
      </w:pPr>
      <w:hyperlink w:anchor="_Toc458512814" w:history="1">
        <w:r w:rsidRPr="00045541">
          <w:rPr>
            <w:rStyle w:val="Hyperlink"/>
            <w:rFonts w:cs="Arial"/>
          </w:rPr>
          <w:t>17.2</w:t>
        </w:r>
        <w:r>
          <w:rPr>
            <w:rFonts w:asciiTheme="minorHAnsi" w:eastAsiaTheme="minorEastAsia" w:hAnsiTheme="minorHAnsi"/>
          </w:rPr>
          <w:tab/>
        </w:r>
        <w:r w:rsidRPr="00045541">
          <w:rPr>
            <w:rStyle w:val="Hyperlink"/>
            <w:rFonts w:cs="Arial"/>
          </w:rPr>
          <w:t>Types documents</w:t>
        </w:r>
        <w:r>
          <w:rPr>
            <w:webHidden/>
          </w:rPr>
          <w:tab/>
        </w:r>
        <w:r>
          <w:rPr>
            <w:webHidden/>
          </w:rPr>
          <w:fldChar w:fldCharType="begin"/>
        </w:r>
        <w:r>
          <w:rPr>
            <w:webHidden/>
          </w:rPr>
          <w:instrText xml:space="preserve"> PAGEREF _Toc458512814 \h </w:instrText>
        </w:r>
        <w:r>
          <w:rPr>
            <w:webHidden/>
          </w:rPr>
        </w:r>
        <w:r>
          <w:rPr>
            <w:webHidden/>
          </w:rPr>
          <w:fldChar w:fldCharType="separate"/>
        </w:r>
        <w:r>
          <w:rPr>
            <w:webHidden/>
          </w:rPr>
          <w:t>83</w:t>
        </w:r>
        <w:r>
          <w:rPr>
            <w:webHidden/>
          </w:rPr>
          <w:fldChar w:fldCharType="end"/>
        </w:r>
      </w:hyperlink>
    </w:p>
    <w:p w14:paraId="6D01583D" w14:textId="77777777" w:rsidR="00402C16" w:rsidRDefault="00402C16">
      <w:pPr>
        <w:pStyle w:val="TOC2"/>
        <w:tabs>
          <w:tab w:val="left" w:pos="880"/>
          <w:tab w:val="right" w:leader="dot" w:pos="9175"/>
        </w:tabs>
        <w:rPr>
          <w:rFonts w:asciiTheme="minorHAnsi" w:eastAsiaTheme="minorEastAsia" w:hAnsiTheme="minorHAnsi"/>
        </w:rPr>
      </w:pPr>
      <w:hyperlink w:anchor="_Toc458512815" w:history="1">
        <w:r w:rsidRPr="00045541">
          <w:rPr>
            <w:rStyle w:val="Hyperlink"/>
            <w:rFonts w:eastAsia="Times New Roman" w:cs="Arial"/>
          </w:rPr>
          <w:t>17.3</w:t>
        </w:r>
        <w:r>
          <w:rPr>
            <w:rFonts w:asciiTheme="minorHAnsi" w:eastAsiaTheme="minorEastAsia" w:hAnsiTheme="minorHAnsi"/>
          </w:rPr>
          <w:tab/>
        </w:r>
        <w:r w:rsidRPr="00045541">
          <w:rPr>
            <w:rStyle w:val="Hyperlink"/>
            <w:rFonts w:cs="Arial"/>
          </w:rPr>
          <w:t>Documentation</w:t>
        </w:r>
        <w:r w:rsidRPr="00045541">
          <w:rPr>
            <w:rStyle w:val="Hyperlink"/>
            <w:rFonts w:eastAsia="Times New Roman" w:cs="Arial"/>
          </w:rPr>
          <w:t xml:space="preserve"> to be submitted with Bid</w:t>
        </w:r>
        <w:r>
          <w:rPr>
            <w:webHidden/>
          </w:rPr>
          <w:tab/>
        </w:r>
        <w:r>
          <w:rPr>
            <w:webHidden/>
          </w:rPr>
          <w:fldChar w:fldCharType="begin"/>
        </w:r>
        <w:r>
          <w:rPr>
            <w:webHidden/>
          </w:rPr>
          <w:instrText xml:space="preserve"> PAGEREF _Toc458512815 \h </w:instrText>
        </w:r>
        <w:r>
          <w:rPr>
            <w:webHidden/>
          </w:rPr>
        </w:r>
        <w:r>
          <w:rPr>
            <w:webHidden/>
          </w:rPr>
          <w:fldChar w:fldCharType="separate"/>
        </w:r>
        <w:r>
          <w:rPr>
            <w:webHidden/>
          </w:rPr>
          <w:t>83</w:t>
        </w:r>
        <w:r>
          <w:rPr>
            <w:webHidden/>
          </w:rPr>
          <w:fldChar w:fldCharType="end"/>
        </w:r>
      </w:hyperlink>
    </w:p>
    <w:p w14:paraId="67A2FFE3" w14:textId="77777777" w:rsidR="00402C16" w:rsidRDefault="00402C16">
      <w:pPr>
        <w:pStyle w:val="TOC2"/>
        <w:tabs>
          <w:tab w:val="left" w:pos="880"/>
          <w:tab w:val="right" w:leader="dot" w:pos="9175"/>
        </w:tabs>
        <w:rPr>
          <w:rFonts w:asciiTheme="minorHAnsi" w:eastAsiaTheme="minorEastAsia" w:hAnsiTheme="minorHAnsi"/>
        </w:rPr>
      </w:pPr>
      <w:hyperlink w:anchor="_Toc458512816" w:history="1">
        <w:r w:rsidRPr="00045541">
          <w:rPr>
            <w:rStyle w:val="Hyperlink"/>
            <w:rFonts w:cs="Arial"/>
          </w:rPr>
          <w:t>17.4</w:t>
        </w:r>
        <w:r>
          <w:rPr>
            <w:rFonts w:asciiTheme="minorHAnsi" w:eastAsiaTheme="minorEastAsia" w:hAnsiTheme="minorHAnsi"/>
          </w:rPr>
          <w:tab/>
        </w:r>
        <w:r w:rsidRPr="00045541">
          <w:rPr>
            <w:rStyle w:val="Hyperlink"/>
            <w:rFonts w:cs="Arial"/>
          </w:rPr>
          <w:t>Documentation to be submitted after contract award</w:t>
        </w:r>
        <w:r>
          <w:rPr>
            <w:webHidden/>
          </w:rPr>
          <w:tab/>
        </w:r>
        <w:r>
          <w:rPr>
            <w:webHidden/>
          </w:rPr>
          <w:fldChar w:fldCharType="begin"/>
        </w:r>
        <w:r>
          <w:rPr>
            <w:webHidden/>
          </w:rPr>
          <w:instrText xml:space="preserve"> PAGEREF _Toc458512816 \h </w:instrText>
        </w:r>
        <w:r>
          <w:rPr>
            <w:webHidden/>
          </w:rPr>
        </w:r>
        <w:r>
          <w:rPr>
            <w:webHidden/>
          </w:rPr>
          <w:fldChar w:fldCharType="separate"/>
        </w:r>
        <w:r>
          <w:rPr>
            <w:webHidden/>
          </w:rPr>
          <w:t>84</w:t>
        </w:r>
        <w:r>
          <w:rPr>
            <w:webHidden/>
          </w:rPr>
          <w:fldChar w:fldCharType="end"/>
        </w:r>
      </w:hyperlink>
    </w:p>
    <w:p w14:paraId="733F9EAC" w14:textId="77777777" w:rsidR="00402C16" w:rsidRDefault="00402C16">
      <w:pPr>
        <w:pStyle w:val="TOC2"/>
        <w:tabs>
          <w:tab w:val="left" w:pos="880"/>
          <w:tab w:val="right" w:leader="dot" w:pos="9175"/>
        </w:tabs>
        <w:rPr>
          <w:rFonts w:asciiTheme="minorHAnsi" w:eastAsiaTheme="minorEastAsia" w:hAnsiTheme="minorHAnsi"/>
        </w:rPr>
      </w:pPr>
      <w:hyperlink w:anchor="_Toc458512817" w:history="1">
        <w:r w:rsidRPr="00045541">
          <w:rPr>
            <w:rStyle w:val="Hyperlink"/>
            <w:rFonts w:cs="Arial"/>
          </w:rPr>
          <w:t>17.5</w:t>
        </w:r>
        <w:r>
          <w:rPr>
            <w:rFonts w:asciiTheme="minorHAnsi" w:eastAsiaTheme="minorEastAsia" w:hAnsiTheme="minorHAnsi"/>
          </w:rPr>
          <w:tab/>
        </w:r>
        <w:r w:rsidRPr="00045541">
          <w:rPr>
            <w:rStyle w:val="Hyperlink"/>
            <w:rFonts w:cs="Arial"/>
          </w:rPr>
          <w:t>Documentation to be submitted during detail design</w:t>
        </w:r>
        <w:r>
          <w:rPr>
            <w:webHidden/>
          </w:rPr>
          <w:tab/>
        </w:r>
        <w:r>
          <w:rPr>
            <w:webHidden/>
          </w:rPr>
          <w:fldChar w:fldCharType="begin"/>
        </w:r>
        <w:r>
          <w:rPr>
            <w:webHidden/>
          </w:rPr>
          <w:instrText xml:space="preserve"> PAGEREF _Toc458512817 \h </w:instrText>
        </w:r>
        <w:r>
          <w:rPr>
            <w:webHidden/>
          </w:rPr>
        </w:r>
        <w:r>
          <w:rPr>
            <w:webHidden/>
          </w:rPr>
          <w:fldChar w:fldCharType="separate"/>
        </w:r>
        <w:r>
          <w:rPr>
            <w:webHidden/>
          </w:rPr>
          <w:t>84</w:t>
        </w:r>
        <w:r>
          <w:rPr>
            <w:webHidden/>
          </w:rPr>
          <w:fldChar w:fldCharType="end"/>
        </w:r>
      </w:hyperlink>
    </w:p>
    <w:p w14:paraId="6AB72C4F" w14:textId="77777777" w:rsidR="00402C16" w:rsidRDefault="00402C16">
      <w:pPr>
        <w:pStyle w:val="TOC2"/>
        <w:tabs>
          <w:tab w:val="left" w:pos="880"/>
          <w:tab w:val="right" w:leader="dot" w:pos="9175"/>
        </w:tabs>
        <w:rPr>
          <w:rFonts w:asciiTheme="minorHAnsi" w:eastAsiaTheme="minorEastAsia" w:hAnsiTheme="minorHAnsi"/>
        </w:rPr>
      </w:pPr>
      <w:hyperlink w:anchor="_Toc458512818" w:history="1">
        <w:r w:rsidRPr="00045541">
          <w:rPr>
            <w:rStyle w:val="Hyperlink"/>
            <w:rFonts w:cs="Arial"/>
          </w:rPr>
          <w:t>17.6</w:t>
        </w:r>
        <w:r>
          <w:rPr>
            <w:rFonts w:asciiTheme="minorHAnsi" w:eastAsiaTheme="minorEastAsia" w:hAnsiTheme="minorHAnsi"/>
          </w:rPr>
          <w:tab/>
        </w:r>
        <w:r w:rsidRPr="00045541">
          <w:rPr>
            <w:rStyle w:val="Hyperlink"/>
            <w:rFonts w:cs="Arial"/>
          </w:rPr>
          <w:t>Final Documentation</w:t>
        </w:r>
        <w:r>
          <w:rPr>
            <w:webHidden/>
          </w:rPr>
          <w:tab/>
        </w:r>
        <w:r>
          <w:rPr>
            <w:webHidden/>
          </w:rPr>
          <w:fldChar w:fldCharType="begin"/>
        </w:r>
        <w:r>
          <w:rPr>
            <w:webHidden/>
          </w:rPr>
          <w:instrText xml:space="preserve"> PAGEREF _Toc458512818 \h </w:instrText>
        </w:r>
        <w:r>
          <w:rPr>
            <w:webHidden/>
          </w:rPr>
        </w:r>
        <w:r>
          <w:rPr>
            <w:webHidden/>
          </w:rPr>
          <w:fldChar w:fldCharType="separate"/>
        </w:r>
        <w:r>
          <w:rPr>
            <w:webHidden/>
          </w:rPr>
          <w:t>85</w:t>
        </w:r>
        <w:r>
          <w:rPr>
            <w:webHidden/>
          </w:rPr>
          <w:fldChar w:fldCharType="end"/>
        </w:r>
      </w:hyperlink>
    </w:p>
    <w:p w14:paraId="102BCE69" w14:textId="77777777" w:rsidR="00402C16" w:rsidRDefault="00402C16">
      <w:pPr>
        <w:pStyle w:val="TOC1"/>
        <w:rPr>
          <w:rFonts w:asciiTheme="minorHAnsi" w:eastAsiaTheme="minorEastAsia" w:hAnsiTheme="minorHAnsi"/>
          <w:b w:val="0"/>
          <w:caps w:val="0"/>
        </w:rPr>
      </w:pPr>
      <w:hyperlink w:anchor="_Toc458512819" w:history="1">
        <w:r w:rsidRPr="00045541">
          <w:rPr>
            <w:rStyle w:val="Hyperlink"/>
            <w:rFonts w:ascii="Arial" w:hAnsi="Arial" w:cs="Arial"/>
          </w:rPr>
          <w:t>18</w:t>
        </w:r>
        <w:r>
          <w:rPr>
            <w:rFonts w:asciiTheme="minorHAnsi" w:eastAsiaTheme="minorEastAsia" w:hAnsiTheme="minorHAnsi"/>
            <w:b w:val="0"/>
            <w:caps w:val="0"/>
          </w:rPr>
          <w:tab/>
        </w:r>
        <w:r w:rsidRPr="00045541">
          <w:rPr>
            <w:rStyle w:val="Hyperlink"/>
            <w:rFonts w:ascii="Arial" w:hAnsi="Arial" w:cs="Arial"/>
          </w:rPr>
          <w:t>Training Program</w:t>
        </w:r>
        <w:r>
          <w:rPr>
            <w:webHidden/>
          </w:rPr>
          <w:tab/>
        </w:r>
        <w:r>
          <w:rPr>
            <w:webHidden/>
          </w:rPr>
          <w:fldChar w:fldCharType="begin"/>
        </w:r>
        <w:r>
          <w:rPr>
            <w:webHidden/>
          </w:rPr>
          <w:instrText xml:space="preserve"> PAGEREF _Toc458512819 \h </w:instrText>
        </w:r>
        <w:r>
          <w:rPr>
            <w:webHidden/>
          </w:rPr>
        </w:r>
        <w:r>
          <w:rPr>
            <w:webHidden/>
          </w:rPr>
          <w:fldChar w:fldCharType="separate"/>
        </w:r>
        <w:r>
          <w:rPr>
            <w:webHidden/>
          </w:rPr>
          <w:t>87</w:t>
        </w:r>
        <w:r>
          <w:rPr>
            <w:webHidden/>
          </w:rPr>
          <w:fldChar w:fldCharType="end"/>
        </w:r>
      </w:hyperlink>
    </w:p>
    <w:p w14:paraId="7B9A4159" w14:textId="77777777" w:rsidR="00402C16" w:rsidRDefault="00402C16">
      <w:pPr>
        <w:pStyle w:val="TOC2"/>
        <w:tabs>
          <w:tab w:val="left" w:pos="880"/>
          <w:tab w:val="right" w:leader="dot" w:pos="9175"/>
        </w:tabs>
        <w:rPr>
          <w:rFonts w:asciiTheme="minorHAnsi" w:eastAsiaTheme="minorEastAsia" w:hAnsiTheme="minorHAnsi"/>
        </w:rPr>
      </w:pPr>
      <w:hyperlink w:anchor="_Toc458512820" w:history="1">
        <w:r w:rsidRPr="00045541">
          <w:rPr>
            <w:rStyle w:val="Hyperlink"/>
            <w:rFonts w:cs="Arial"/>
          </w:rPr>
          <w:t>18.1</w:t>
        </w:r>
        <w:r>
          <w:rPr>
            <w:rFonts w:asciiTheme="minorHAnsi" w:eastAsiaTheme="minorEastAsia" w:hAnsiTheme="minorHAnsi"/>
          </w:rPr>
          <w:tab/>
        </w:r>
        <w:r w:rsidRPr="00045541">
          <w:rPr>
            <w:rStyle w:val="Hyperlink"/>
            <w:rFonts w:cs="Arial"/>
          </w:rPr>
          <w:t>Types of training program</w:t>
        </w:r>
        <w:r>
          <w:rPr>
            <w:webHidden/>
          </w:rPr>
          <w:tab/>
        </w:r>
        <w:r>
          <w:rPr>
            <w:webHidden/>
          </w:rPr>
          <w:fldChar w:fldCharType="begin"/>
        </w:r>
        <w:r>
          <w:rPr>
            <w:webHidden/>
          </w:rPr>
          <w:instrText xml:space="preserve"> PAGEREF _Toc458512820 \h </w:instrText>
        </w:r>
        <w:r>
          <w:rPr>
            <w:webHidden/>
          </w:rPr>
        </w:r>
        <w:r>
          <w:rPr>
            <w:webHidden/>
          </w:rPr>
          <w:fldChar w:fldCharType="separate"/>
        </w:r>
        <w:r>
          <w:rPr>
            <w:webHidden/>
          </w:rPr>
          <w:t>87</w:t>
        </w:r>
        <w:r>
          <w:rPr>
            <w:webHidden/>
          </w:rPr>
          <w:fldChar w:fldCharType="end"/>
        </w:r>
      </w:hyperlink>
    </w:p>
    <w:p w14:paraId="67C9DDCE" w14:textId="77777777" w:rsidR="00402C16" w:rsidRDefault="00402C16">
      <w:pPr>
        <w:pStyle w:val="TOC1"/>
        <w:rPr>
          <w:rFonts w:asciiTheme="minorHAnsi" w:eastAsiaTheme="minorEastAsia" w:hAnsiTheme="minorHAnsi"/>
          <w:b w:val="0"/>
          <w:caps w:val="0"/>
        </w:rPr>
      </w:pPr>
      <w:hyperlink w:anchor="_Toc458512821" w:history="1">
        <w:r w:rsidRPr="00045541">
          <w:rPr>
            <w:rStyle w:val="Hyperlink"/>
            <w:rFonts w:ascii="Arial" w:eastAsia="Arial" w:hAnsi="Arial" w:cs="Arial"/>
          </w:rPr>
          <w:t>19</w:t>
        </w:r>
        <w:r>
          <w:rPr>
            <w:rFonts w:asciiTheme="minorHAnsi" w:eastAsiaTheme="minorEastAsia" w:hAnsiTheme="minorHAnsi"/>
            <w:b w:val="0"/>
            <w:caps w:val="0"/>
          </w:rPr>
          <w:tab/>
        </w:r>
        <w:r w:rsidRPr="00045541">
          <w:rPr>
            <w:rStyle w:val="Hyperlink"/>
            <w:rFonts w:ascii="Arial" w:eastAsia="Arial" w:hAnsi="Arial" w:cs="Arial"/>
          </w:rPr>
          <w:t>O&amp;M during one year Defect Liability period</w:t>
        </w:r>
        <w:r>
          <w:rPr>
            <w:webHidden/>
          </w:rPr>
          <w:tab/>
        </w:r>
        <w:r>
          <w:rPr>
            <w:webHidden/>
          </w:rPr>
          <w:fldChar w:fldCharType="begin"/>
        </w:r>
        <w:r>
          <w:rPr>
            <w:webHidden/>
          </w:rPr>
          <w:instrText xml:space="preserve"> PAGEREF _Toc458512821 \h </w:instrText>
        </w:r>
        <w:r>
          <w:rPr>
            <w:webHidden/>
          </w:rPr>
        </w:r>
        <w:r>
          <w:rPr>
            <w:webHidden/>
          </w:rPr>
          <w:fldChar w:fldCharType="separate"/>
        </w:r>
        <w:r>
          <w:rPr>
            <w:webHidden/>
          </w:rPr>
          <w:t>89</w:t>
        </w:r>
        <w:r>
          <w:rPr>
            <w:webHidden/>
          </w:rPr>
          <w:fldChar w:fldCharType="end"/>
        </w:r>
      </w:hyperlink>
    </w:p>
    <w:p w14:paraId="464F0605" w14:textId="77777777" w:rsidR="00402C16" w:rsidRDefault="00402C16">
      <w:pPr>
        <w:pStyle w:val="TOC2"/>
        <w:tabs>
          <w:tab w:val="left" w:pos="880"/>
          <w:tab w:val="right" w:leader="dot" w:pos="9175"/>
        </w:tabs>
        <w:rPr>
          <w:rFonts w:asciiTheme="minorHAnsi" w:eastAsiaTheme="minorEastAsia" w:hAnsiTheme="minorHAnsi"/>
        </w:rPr>
      </w:pPr>
      <w:hyperlink w:anchor="_Toc458512822" w:history="1">
        <w:r w:rsidRPr="00045541">
          <w:rPr>
            <w:rStyle w:val="Hyperlink"/>
            <w:rFonts w:cs="Arial"/>
          </w:rPr>
          <w:t>19.1</w:t>
        </w:r>
        <w:r>
          <w:rPr>
            <w:rFonts w:asciiTheme="minorHAnsi" w:eastAsiaTheme="minorEastAsia" w:hAnsiTheme="minorHAnsi"/>
          </w:rPr>
          <w:tab/>
        </w:r>
        <w:r w:rsidRPr="00045541">
          <w:rPr>
            <w:rStyle w:val="Hyperlink"/>
            <w:rFonts w:cs="Arial"/>
          </w:rPr>
          <w:t>Plant operation and control</w:t>
        </w:r>
        <w:r>
          <w:rPr>
            <w:webHidden/>
          </w:rPr>
          <w:tab/>
        </w:r>
        <w:r>
          <w:rPr>
            <w:webHidden/>
          </w:rPr>
          <w:fldChar w:fldCharType="begin"/>
        </w:r>
        <w:r>
          <w:rPr>
            <w:webHidden/>
          </w:rPr>
          <w:instrText xml:space="preserve"> PAGEREF _Toc458512822 \h </w:instrText>
        </w:r>
        <w:r>
          <w:rPr>
            <w:webHidden/>
          </w:rPr>
        </w:r>
        <w:r>
          <w:rPr>
            <w:webHidden/>
          </w:rPr>
          <w:fldChar w:fldCharType="separate"/>
        </w:r>
        <w:r>
          <w:rPr>
            <w:webHidden/>
          </w:rPr>
          <w:t>89</w:t>
        </w:r>
        <w:r>
          <w:rPr>
            <w:webHidden/>
          </w:rPr>
          <w:fldChar w:fldCharType="end"/>
        </w:r>
      </w:hyperlink>
    </w:p>
    <w:p w14:paraId="60A6D404" w14:textId="77777777" w:rsidR="00402C16" w:rsidRDefault="00402C16">
      <w:pPr>
        <w:pStyle w:val="TOC2"/>
        <w:tabs>
          <w:tab w:val="left" w:pos="880"/>
          <w:tab w:val="right" w:leader="dot" w:pos="9175"/>
        </w:tabs>
        <w:rPr>
          <w:rFonts w:asciiTheme="minorHAnsi" w:eastAsiaTheme="minorEastAsia" w:hAnsiTheme="minorHAnsi"/>
        </w:rPr>
      </w:pPr>
      <w:hyperlink w:anchor="_Toc458512823" w:history="1">
        <w:r w:rsidRPr="00045541">
          <w:rPr>
            <w:rStyle w:val="Hyperlink"/>
            <w:rFonts w:cs="Arial"/>
          </w:rPr>
          <w:t>19.2</w:t>
        </w:r>
        <w:r>
          <w:rPr>
            <w:rFonts w:asciiTheme="minorHAnsi" w:eastAsiaTheme="minorEastAsia" w:hAnsiTheme="minorHAnsi"/>
          </w:rPr>
          <w:tab/>
        </w:r>
        <w:r w:rsidRPr="00045541">
          <w:rPr>
            <w:rStyle w:val="Hyperlink"/>
            <w:rFonts w:cs="Arial"/>
          </w:rPr>
          <w:t>Preventive maintenance requirements</w:t>
        </w:r>
        <w:r>
          <w:rPr>
            <w:webHidden/>
          </w:rPr>
          <w:tab/>
        </w:r>
        <w:r>
          <w:rPr>
            <w:webHidden/>
          </w:rPr>
          <w:fldChar w:fldCharType="begin"/>
        </w:r>
        <w:r>
          <w:rPr>
            <w:webHidden/>
          </w:rPr>
          <w:instrText xml:space="preserve"> PAGEREF _Toc458512823 \h </w:instrText>
        </w:r>
        <w:r>
          <w:rPr>
            <w:webHidden/>
          </w:rPr>
        </w:r>
        <w:r>
          <w:rPr>
            <w:webHidden/>
          </w:rPr>
          <w:fldChar w:fldCharType="separate"/>
        </w:r>
        <w:r>
          <w:rPr>
            <w:webHidden/>
          </w:rPr>
          <w:t>89</w:t>
        </w:r>
        <w:r>
          <w:rPr>
            <w:webHidden/>
          </w:rPr>
          <w:fldChar w:fldCharType="end"/>
        </w:r>
      </w:hyperlink>
    </w:p>
    <w:p w14:paraId="7B20945C" w14:textId="77777777" w:rsidR="00402C16" w:rsidRDefault="00402C16">
      <w:pPr>
        <w:pStyle w:val="TOC2"/>
        <w:tabs>
          <w:tab w:val="left" w:pos="880"/>
          <w:tab w:val="right" w:leader="dot" w:pos="9175"/>
        </w:tabs>
        <w:rPr>
          <w:rFonts w:asciiTheme="minorHAnsi" w:eastAsiaTheme="minorEastAsia" w:hAnsiTheme="minorHAnsi"/>
        </w:rPr>
      </w:pPr>
      <w:hyperlink w:anchor="_Toc458512824" w:history="1">
        <w:r w:rsidRPr="00045541">
          <w:rPr>
            <w:rStyle w:val="Hyperlink"/>
            <w:rFonts w:cs="Arial"/>
          </w:rPr>
          <w:t>19.3</w:t>
        </w:r>
        <w:r>
          <w:rPr>
            <w:rFonts w:asciiTheme="minorHAnsi" w:eastAsiaTheme="minorEastAsia" w:hAnsiTheme="minorHAnsi"/>
          </w:rPr>
          <w:tab/>
        </w:r>
        <w:r w:rsidRPr="00045541">
          <w:rPr>
            <w:rStyle w:val="Hyperlink"/>
            <w:rFonts w:cs="Arial"/>
          </w:rPr>
          <w:t>PV Plant specific maintenance activities</w:t>
        </w:r>
        <w:r>
          <w:rPr>
            <w:webHidden/>
          </w:rPr>
          <w:tab/>
        </w:r>
        <w:r>
          <w:rPr>
            <w:webHidden/>
          </w:rPr>
          <w:fldChar w:fldCharType="begin"/>
        </w:r>
        <w:r>
          <w:rPr>
            <w:webHidden/>
          </w:rPr>
          <w:instrText xml:space="preserve"> PAGEREF _Toc458512824 \h </w:instrText>
        </w:r>
        <w:r>
          <w:rPr>
            <w:webHidden/>
          </w:rPr>
        </w:r>
        <w:r>
          <w:rPr>
            <w:webHidden/>
          </w:rPr>
          <w:fldChar w:fldCharType="separate"/>
        </w:r>
        <w:r>
          <w:rPr>
            <w:webHidden/>
          </w:rPr>
          <w:t>89</w:t>
        </w:r>
        <w:r>
          <w:rPr>
            <w:webHidden/>
          </w:rPr>
          <w:fldChar w:fldCharType="end"/>
        </w:r>
      </w:hyperlink>
    </w:p>
    <w:p w14:paraId="2BE897BE" w14:textId="77777777" w:rsidR="00402C16" w:rsidRDefault="00402C16">
      <w:pPr>
        <w:pStyle w:val="TOC2"/>
        <w:tabs>
          <w:tab w:val="left" w:pos="880"/>
          <w:tab w:val="right" w:leader="dot" w:pos="9175"/>
        </w:tabs>
        <w:rPr>
          <w:rFonts w:asciiTheme="minorHAnsi" w:eastAsiaTheme="minorEastAsia" w:hAnsiTheme="minorHAnsi"/>
        </w:rPr>
      </w:pPr>
      <w:hyperlink w:anchor="_Toc458512825" w:history="1">
        <w:r w:rsidRPr="00045541">
          <w:rPr>
            <w:rStyle w:val="Hyperlink"/>
            <w:rFonts w:cs="Arial"/>
          </w:rPr>
          <w:t>19.4</w:t>
        </w:r>
        <w:r>
          <w:rPr>
            <w:rFonts w:asciiTheme="minorHAnsi" w:eastAsiaTheme="minorEastAsia" w:hAnsiTheme="minorHAnsi"/>
          </w:rPr>
          <w:tab/>
        </w:r>
        <w:r w:rsidRPr="00045541">
          <w:rPr>
            <w:rStyle w:val="Hyperlink"/>
            <w:rFonts w:cs="Arial"/>
          </w:rPr>
          <w:t>Corrective maintenance requirements</w:t>
        </w:r>
        <w:r>
          <w:rPr>
            <w:webHidden/>
          </w:rPr>
          <w:tab/>
        </w:r>
        <w:r>
          <w:rPr>
            <w:webHidden/>
          </w:rPr>
          <w:fldChar w:fldCharType="begin"/>
        </w:r>
        <w:r>
          <w:rPr>
            <w:webHidden/>
          </w:rPr>
          <w:instrText xml:space="preserve"> PAGEREF _Toc458512825 \h </w:instrText>
        </w:r>
        <w:r>
          <w:rPr>
            <w:webHidden/>
          </w:rPr>
        </w:r>
        <w:r>
          <w:rPr>
            <w:webHidden/>
          </w:rPr>
          <w:fldChar w:fldCharType="separate"/>
        </w:r>
        <w:r>
          <w:rPr>
            <w:webHidden/>
          </w:rPr>
          <w:t>90</w:t>
        </w:r>
        <w:r>
          <w:rPr>
            <w:webHidden/>
          </w:rPr>
          <w:fldChar w:fldCharType="end"/>
        </w:r>
      </w:hyperlink>
    </w:p>
    <w:p w14:paraId="1512137E" w14:textId="77777777" w:rsidR="00402C16" w:rsidRDefault="00402C16">
      <w:pPr>
        <w:pStyle w:val="TOC2"/>
        <w:tabs>
          <w:tab w:val="left" w:pos="880"/>
          <w:tab w:val="right" w:leader="dot" w:pos="9175"/>
        </w:tabs>
        <w:rPr>
          <w:rFonts w:asciiTheme="minorHAnsi" w:eastAsiaTheme="minorEastAsia" w:hAnsiTheme="minorHAnsi"/>
        </w:rPr>
      </w:pPr>
      <w:hyperlink w:anchor="_Toc458512826" w:history="1">
        <w:r w:rsidRPr="00045541">
          <w:rPr>
            <w:rStyle w:val="Hyperlink"/>
            <w:rFonts w:cs="Arial"/>
          </w:rPr>
          <w:t>19.5</w:t>
        </w:r>
        <w:r>
          <w:rPr>
            <w:rFonts w:asciiTheme="minorHAnsi" w:eastAsiaTheme="minorEastAsia" w:hAnsiTheme="minorHAnsi"/>
          </w:rPr>
          <w:tab/>
        </w:r>
        <w:r w:rsidRPr="00045541">
          <w:rPr>
            <w:rStyle w:val="Hyperlink"/>
            <w:rFonts w:cs="Arial"/>
          </w:rPr>
          <w:t>Spare parts, consumables and special tools</w:t>
        </w:r>
        <w:r>
          <w:rPr>
            <w:webHidden/>
          </w:rPr>
          <w:tab/>
        </w:r>
        <w:r>
          <w:rPr>
            <w:webHidden/>
          </w:rPr>
          <w:fldChar w:fldCharType="begin"/>
        </w:r>
        <w:r>
          <w:rPr>
            <w:webHidden/>
          </w:rPr>
          <w:instrText xml:space="preserve"> PAGEREF _Toc458512826 \h </w:instrText>
        </w:r>
        <w:r>
          <w:rPr>
            <w:webHidden/>
          </w:rPr>
        </w:r>
        <w:r>
          <w:rPr>
            <w:webHidden/>
          </w:rPr>
          <w:fldChar w:fldCharType="separate"/>
        </w:r>
        <w:r>
          <w:rPr>
            <w:webHidden/>
          </w:rPr>
          <w:t>91</w:t>
        </w:r>
        <w:r>
          <w:rPr>
            <w:webHidden/>
          </w:rPr>
          <w:fldChar w:fldCharType="end"/>
        </w:r>
      </w:hyperlink>
    </w:p>
    <w:p w14:paraId="7182767A" w14:textId="77777777" w:rsidR="00402C16" w:rsidRDefault="00402C16">
      <w:pPr>
        <w:pStyle w:val="TOC1"/>
        <w:rPr>
          <w:rFonts w:asciiTheme="minorHAnsi" w:eastAsiaTheme="minorEastAsia" w:hAnsiTheme="minorHAnsi"/>
          <w:b w:val="0"/>
          <w:caps w:val="0"/>
        </w:rPr>
      </w:pPr>
      <w:hyperlink w:anchor="_Toc458512827" w:history="1">
        <w:r w:rsidRPr="00045541">
          <w:rPr>
            <w:rStyle w:val="Hyperlink"/>
            <w:rFonts w:ascii="Arial" w:hAnsi="Arial" w:cs="Arial"/>
          </w:rPr>
          <w:t>20</w:t>
        </w:r>
        <w:r>
          <w:rPr>
            <w:rFonts w:asciiTheme="minorHAnsi" w:eastAsiaTheme="minorEastAsia" w:hAnsiTheme="minorHAnsi"/>
            <w:b w:val="0"/>
            <w:caps w:val="0"/>
          </w:rPr>
          <w:tab/>
        </w:r>
        <w:r w:rsidRPr="00045541">
          <w:rPr>
            <w:rStyle w:val="Hyperlink"/>
            <w:rFonts w:ascii="Arial" w:hAnsi="Arial" w:cs="Arial"/>
          </w:rPr>
          <w:t>Drawings</w:t>
        </w:r>
        <w:r>
          <w:rPr>
            <w:webHidden/>
          </w:rPr>
          <w:tab/>
        </w:r>
        <w:r>
          <w:rPr>
            <w:webHidden/>
          </w:rPr>
          <w:fldChar w:fldCharType="begin"/>
        </w:r>
        <w:r>
          <w:rPr>
            <w:webHidden/>
          </w:rPr>
          <w:instrText xml:space="preserve"> PAGEREF _Toc458512827 \h </w:instrText>
        </w:r>
        <w:r>
          <w:rPr>
            <w:webHidden/>
          </w:rPr>
        </w:r>
        <w:r>
          <w:rPr>
            <w:webHidden/>
          </w:rPr>
          <w:fldChar w:fldCharType="separate"/>
        </w:r>
        <w:r>
          <w:rPr>
            <w:webHidden/>
          </w:rPr>
          <w:t>92</w:t>
        </w:r>
        <w:r>
          <w:rPr>
            <w:webHidden/>
          </w:rPr>
          <w:fldChar w:fldCharType="end"/>
        </w:r>
      </w:hyperlink>
    </w:p>
    <w:p w14:paraId="35081EE2" w14:textId="77777777" w:rsidR="00402C16" w:rsidRDefault="00402C16">
      <w:pPr>
        <w:pStyle w:val="TOC2"/>
        <w:tabs>
          <w:tab w:val="left" w:pos="880"/>
          <w:tab w:val="right" w:leader="dot" w:pos="9175"/>
        </w:tabs>
        <w:rPr>
          <w:rFonts w:asciiTheme="minorHAnsi" w:eastAsiaTheme="minorEastAsia" w:hAnsiTheme="minorHAnsi"/>
        </w:rPr>
      </w:pPr>
      <w:hyperlink w:anchor="_Toc458512828" w:history="1">
        <w:r w:rsidRPr="00045541">
          <w:rPr>
            <w:rStyle w:val="Hyperlink"/>
            <w:rFonts w:cs="Arial"/>
          </w:rPr>
          <w:t>20.1</w:t>
        </w:r>
        <w:r>
          <w:rPr>
            <w:rFonts w:asciiTheme="minorHAnsi" w:eastAsiaTheme="minorEastAsia" w:hAnsiTheme="minorHAnsi"/>
          </w:rPr>
          <w:tab/>
        </w:r>
        <w:r w:rsidRPr="00045541">
          <w:rPr>
            <w:rStyle w:val="Hyperlink"/>
            <w:rFonts w:cs="Arial"/>
          </w:rPr>
          <w:t>General Design</w:t>
        </w:r>
        <w:r>
          <w:rPr>
            <w:webHidden/>
          </w:rPr>
          <w:tab/>
        </w:r>
        <w:r>
          <w:rPr>
            <w:webHidden/>
          </w:rPr>
          <w:fldChar w:fldCharType="begin"/>
        </w:r>
        <w:r>
          <w:rPr>
            <w:webHidden/>
          </w:rPr>
          <w:instrText xml:space="preserve"> PAGEREF _Toc458512828 \h </w:instrText>
        </w:r>
        <w:r>
          <w:rPr>
            <w:webHidden/>
          </w:rPr>
        </w:r>
        <w:r>
          <w:rPr>
            <w:webHidden/>
          </w:rPr>
          <w:fldChar w:fldCharType="separate"/>
        </w:r>
        <w:r>
          <w:rPr>
            <w:webHidden/>
          </w:rPr>
          <w:t>92</w:t>
        </w:r>
        <w:r>
          <w:rPr>
            <w:webHidden/>
          </w:rPr>
          <w:fldChar w:fldCharType="end"/>
        </w:r>
      </w:hyperlink>
    </w:p>
    <w:p w14:paraId="1395819F" w14:textId="77777777" w:rsidR="00402C16" w:rsidRDefault="00402C16">
      <w:pPr>
        <w:pStyle w:val="TOC2"/>
        <w:tabs>
          <w:tab w:val="left" w:pos="880"/>
          <w:tab w:val="right" w:leader="dot" w:pos="9175"/>
        </w:tabs>
        <w:rPr>
          <w:rFonts w:asciiTheme="minorHAnsi" w:eastAsiaTheme="minorEastAsia" w:hAnsiTheme="minorHAnsi"/>
        </w:rPr>
      </w:pPr>
      <w:hyperlink w:anchor="_Toc458512829" w:history="1">
        <w:r w:rsidRPr="00045541">
          <w:rPr>
            <w:rStyle w:val="Hyperlink"/>
            <w:rFonts w:cs="Arial"/>
          </w:rPr>
          <w:t>20.2</w:t>
        </w:r>
        <w:r>
          <w:rPr>
            <w:rFonts w:asciiTheme="minorHAnsi" w:eastAsiaTheme="minorEastAsia" w:hAnsiTheme="minorHAnsi"/>
          </w:rPr>
          <w:tab/>
        </w:r>
        <w:r w:rsidRPr="00045541">
          <w:rPr>
            <w:rStyle w:val="Hyperlink"/>
            <w:rFonts w:cs="Arial"/>
          </w:rPr>
          <w:t>Tender Design</w:t>
        </w:r>
        <w:r>
          <w:rPr>
            <w:webHidden/>
          </w:rPr>
          <w:tab/>
        </w:r>
        <w:r>
          <w:rPr>
            <w:webHidden/>
          </w:rPr>
          <w:fldChar w:fldCharType="begin"/>
        </w:r>
        <w:r>
          <w:rPr>
            <w:webHidden/>
          </w:rPr>
          <w:instrText xml:space="preserve"> PAGEREF _Toc458512829 \h </w:instrText>
        </w:r>
        <w:r>
          <w:rPr>
            <w:webHidden/>
          </w:rPr>
        </w:r>
        <w:r>
          <w:rPr>
            <w:webHidden/>
          </w:rPr>
          <w:fldChar w:fldCharType="separate"/>
        </w:r>
        <w:r>
          <w:rPr>
            <w:webHidden/>
          </w:rPr>
          <w:t>92</w:t>
        </w:r>
        <w:r>
          <w:rPr>
            <w:webHidden/>
          </w:rPr>
          <w:fldChar w:fldCharType="end"/>
        </w:r>
      </w:hyperlink>
    </w:p>
    <w:p w14:paraId="699A691B" w14:textId="77777777" w:rsidR="00402C16" w:rsidRDefault="00402C16">
      <w:pPr>
        <w:pStyle w:val="TOC1"/>
        <w:rPr>
          <w:rFonts w:asciiTheme="minorHAnsi" w:eastAsiaTheme="minorEastAsia" w:hAnsiTheme="minorHAnsi"/>
          <w:b w:val="0"/>
          <w:caps w:val="0"/>
        </w:rPr>
      </w:pPr>
      <w:hyperlink w:anchor="_Toc458512830" w:history="1">
        <w:r w:rsidRPr="00045541">
          <w:rPr>
            <w:rStyle w:val="Hyperlink"/>
            <w:rFonts w:ascii="Arial" w:hAnsi="Arial" w:cs="Arial"/>
          </w:rPr>
          <w:t>21</w:t>
        </w:r>
        <w:r>
          <w:rPr>
            <w:rFonts w:asciiTheme="minorHAnsi" w:eastAsiaTheme="minorEastAsia" w:hAnsiTheme="minorHAnsi"/>
            <w:b w:val="0"/>
            <w:caps w:val="0"/>
          </w:rPr>
          <w:tab/>
        </w:r>
        <w:r w:rsidRPr="00045541">
          <w:rPr>
            <w:rStyle w:val="Hyperlink"/>
            <w:rFonts w:ascii="Arial" w:hAnsi="Arial" w:cs="Arial"/>
          </w:rPr>
          <w:t>Supplementary Information</w:t>
        </w:r>
        <w:r>
          <w:rPr>
            <w:webHidden/>
          </w:rPr>
          <w:tab/>
        </w:r>
        <w:r>
          <w:rPr>
            <w:webHidden/>
          </w:rPr>
          <w:fldChar w:fldCharType="begin"/>
        </w:r>
        <w:r>
          <w:rPr>
            <w:webHidden/>
          </w:rPr>
          <w:instrText xml:space="preserve"> PAGEREF _Toc458512830 \h </w:instrText>
        </w:r>
        <w:r>
          <w:rPr>
            <w:webHidden/>
          </w:rPr>
        </w:r>
        <w:r>
          <w:rPr>
            <w:webHidden/>
          </w:rPr>
          <w:fldChar w:fldCharType="separate"/>
        </w:r>
        <w:r>
          <w:rPr>
            <w:webHidden/>
          </w:rPr>
          <w:t>94</w:t>
        </w:r>
        <w:r>
          <w:rPr>
            <w:webHidden/>
          </w:rPr>
          <w:fldChar w:fldCharType="end"/>
        </w:r>
      </w:hyperlink>
    </w:p>
    <w:p w14:paraId="63BF216D" w14:textId="77777777" w:rsidR="00402C16" w:rsidRDefault="00402C16">
      <w:pPr>
        <w:pStyle w:val="TOC1"/>
        <w:rPr>
          <w:rFonts w:asciiTheme="minorHAnsi" w:eastAsiaTheme="minorEastAsia" w:hAnsiTheme="minorHAnsi"/>
          <w:b w:val="0"/>
          <w:caps w:val="0"/>
        </w:rPr>
      </w:pPr>
      <w:hyperlink w:anchor="_Toc458512831" w:history="1">
        <w:r w:rsidRPr="00045541">
          <w:rPr>
            <w:rStyle w:val="Hyperlink"/>
            <w:rFonts w:ascii="Arial" w:hAnsi="Arial" w:cs="Arial"/>
          </w:rPr>
          <w:t>22</w:t>
        </w:r>
        <w:r>
          <w:rPr>
            <w:rFonts w:asciiTheme="minorHAnsi" w:eastAsiaTheme="minorEastAsia" w:hAnsiTheme="minorHAnsi"/>
            <w:b w:val="0"/>
            <w:caps w:val="0"/>
          </w:rPr>
          <w:tab/>
        </w:r>
        <w:r w:rsidRPr="00045541">
          <w:rPr>
            <w:rStyle w:val="Hyperlink"/>
            <w:rFonts w:ascii="Arial" w:hAnsi="Arial" w:cs="Arial"/>
          </w:rPr>
          <w:t>Certificates</w:t>
        </w:r>
        <w:r>
          <w:rPr>
            <w:webHidden/>
          </w:rPr>
          <w:tab/>
        </w:r>
        <w:r>
          <w:rPr>
            <w:webHidden/>
          </w:rPr>
          <w:fldChar w:fldCharType="begin"/>
        </w:r>
        <w:r>
          <w:rPr>
            <w:webHidden/>
          </w:rPr>
          <w:instrText xml:space="preserve"> PAGEREF _Toc458512831 \h </w:instrText>
        </w:r>
        <w:r>
          <w:rPr>
            <w:webHidden/>
          </w:rPr>
        </w:r>
        <w:r>
          <w:rPr>
            <w:webHidden/>
          </w:rPr>
          <w:fldChar w:fldCharType="separate"/>
        </w:r>
        <w:r>
          <w:rPr>
            <w:webHidden/>
          </w:rPr>
          <w:t>95</w:t>
        </w:r>
        <w:r>
          <w:rPr>
            <w:webHidden/>
          </w:rPr>
          <w:fldChar w:fldCharType="end"/>
        </w:r>
      </w:hyperlink>
    </w:p>
    <w:p w14:paraId="36722CAA" w14:textId="77777777" w:rsidR="00402C16" w:rsidRDefault="00402C16">
      <w:pPr>
        <w:pStyle w:val="TOC2"/>
        <w:tabs>
          <w:tab w:val="left" w:pos="880"/>
          <w:tab w:val="right" w:leader="dot" w:pos="9175"/>
        </w:tabs>
        <w:rPr>
          <w:rFonts w:asciiTheme="minorHAnsi" w:eastAsiaTheme="minorEastAsia" w:hAnsiTheme="minorHAnsi"/>
        </w:rPr>
      </w:pPr>
      <w:hyperlink w:anchor="_Toc458512832" w:history="1">
        <w:r w:rsidRPr="00045541">
          <w:rPr>
            <w:rStyle w:val="Hyperlink"/>
            <w:rFonts w:cs="Arial"/>
          </w:rPr>
          <w:t>22.1</w:t>
        </w:r>
        <w:r>
          <w:rPr>
            <w:rFonts w:asciiTheme="minorHAnsi" w:eastAsiaTheme="minorEastAsia" w:hAnsiTheme="minorHAnsi"/>
          </w:rPr>
          <w:tab/>
        </w:r>
        <w:r w:rsidRPr="00045541">
          <w:rPr>
            <w:rStyle w:val="Hyperlink"/>
            <w:rFonts w:cs="Arial"/>
          </w:rPr>
          <w:t>Form of Completion Certificate</w:t>
        </w:r>
        <w:r>
          <w:rPr>
            <w:webHidden/>
          </w:rPr>
          <w:tab/>
        </w:r>
        <w:r>
          <w:rPr>
            <w:webHidden/>
          </w:rPr>
          <w:fldChar w:fldCharType="begin"/>
        </w:r>
        <w:r>
          <w:rPr>
            <w:webHidden/>
          </w:rPr>
          <w:instrText xml:space="preserve"> PAGEREF _Toc458512832 \h </w:instrText>
        </w:r>
        <w:r>
          <w:rPr>
            <w:webHidden/>
          </w:rPr>
        </w:r>
        <w:r>
          <w:rPr>
            <w:webHidden/>
          </w:rPr>
          <w:fldChar w:fldCharType="separate"/>
        </w:r>
        <w:r>
          <w:rPr>
            <w:webHidden/>
          </w:rPr>
          <w:t>95</w:t>
        </w:r>
        <w:r>
          <w:rPr>
            <w:webHidden/>
          </w:rPr>
          <w:fldChar w:fldCharType="end"/>
        </w:r>
      </w:hyperlink>
    </w:p>
    <w:p w14:paraId="552835F8" w14:textId="77777777" w:rsidR="00402C16" w:rsidRDefault="00402C16">
      <w:pPr>
        <w:pStyle w:val="TOC2"/>
        <w:tabs>
          <w:tab w:val="left" w:pos="880"/>
          <w:tab w:val="right" w:leader="dot" w:pos="9175"/>
        </w:tabs>
        <w:rPr>
          <w:rFonts w:asciiTheme="minorHAnsi" w:eastAsiaTheme="minorEastAsia" w:hAnsiTheme="minorHAnsi"/>
        </w:rPr>
      </w:pPr>
      <w:hyperlink w:anchor="_Toc458512833" w:history="1">
        <w:r w:rsidRPr="00045541">
          <w:rPr>
            <w:rStyle w:val="Hyperlink"/>
            <w:rFonts w:cs="Arial"/>
          </w:rPr>
          <w:t>22.2</w:t>
        </w:r>
        <w:r>
          <w:rPr>
            <w:rFonts w:asciiTheme="minorHAnsi" w:eastAsiaTheme="minorEastAsia" w:hAnsiTheme="minorHAnsi"/>
          </w:rPr>
          <w:tab/>
        </w:r>
        <w:r w:rsidRPr="00045541">
          <w:rPr>
            <w:rStyle w:val="Hyperlink"/>
            <w:rFonts w:cs="Arial"/>
          </w:rPr>
          <w:t>Form of Operational Acceptance Certificate</w:t>
        </w:r>
        <w:r>
          <w:rPr>
            <w:webHidden/>
          </w:rPr>
          <w:tab/>
        </w:r>
        <w:r>
          <w:rPr>
            <w:webHidden/>
          </w:rPr>
          <w:fldChar w:fldCharType="begin"/>
        </w:r>
        <w:r>
          <w:rPr>
            <w:webHidden/>
          </w:rPr>
          <w:instrText xml:space="preserve"> PAGEREF _Toc458512833 \h </w:instrText>
        </w:r>
        <w:r>
          <w:rPr>
            <w:webHidden/>
          </w:rPr>
        </w:r>
        <w:r>
          <w:rPr>
            <w:webHidden/>
          </w:rPr>
          <w:fldChar w:fldCharType="separate"/>
        </w:r>
        <w:r>
          <w:rPr>
            <w:webHidden/>
          </w:rPr>
          <w:t>96</w:t>
        </w:r>
        <w:r>
          <w:rPr>
            <w:webHidden/>
          </w:rPr>
          <w:fldChar w:fldCharType="end"/>
        </w:r>
      </w:hyperlink>
    </w:p>
    <w:p w14:paraId="02AB5E7D" w14:textId="77777777" w:rsidR="00402C16" w:rsidRDefault="00402C16">
      <w:pPr>
        <w:pStyle w:val="TOC2"/>
        <w:tabs>
          <w:tab w:val="left" w:pos="880"/>
          <w:tab w:val="right" w:leader="dot" w:pos="9175"/>
        </w:tabs>
        <w:rPr>
          <w:rFonts w:asciiTheme="minorHAnsi" w:eastAsiaTheme="minorEastAsia" w:hAnsiTheme="minorHAnsi"/>
        </w:rPr>
      </w:pPr>
      <w:hyperlink w:anchor="_Toc458512834" w:history="1">
        <w:r w:rsidRPr="00045541">
          <w:rPr>
            <w:rStyle w:val="Hyperlink"/>
            <w:rFonts w:cs="Arial"/>
          </w:rPr>
          <w:t>22.3</w:t>
        </w:r>
        <w:r>
          <w:rPr>
            <w:rFonts w:asciiTheme="minorHAnsi" w:eastAsiaTheme="minorEastAsia" w:hAnsiTheme="minorHAnsi"/>
          </w:rPr>
          <w:tab/>
        </w:r>
        <w:r w:rsidRPr="00045541">
          <w:rPr>
            <w:rStyle w:val="Hyperlink"/>
            <w:rFonts w:cs="Arial"/>
          </w:rPr>
          <w:t>Change Orders</w:t>
        </w:r>
        <w:r>
          <w:rPr>
            <w:webHidden/>
          </w:rPr>
          <w:tab/>
        </w:r>
        <w:r>
          <w:rPr>
            <w:webHidden/>
          </w:rPr>
          <w:fldChar w:fldCharType="begin"/>
        </w:r>
        <w:r>
          <w:rPr>
            <w:webHidden/>
          </w:rPr>
          <w:instrText xml:space="preserve"> PAGEREF _Toc458512834 \h </w:instrText>
        </w:r>
        <w:r>
          <w:rPr>
            <w:webHidden/>
          </w:rPr>
        </w:r>
        <w:r>
          <w:rPr>
            <w:webHidden/>
          </w:rPr>
          <w:fldChar w:fldCharType="separate"/>
        </w:r>
        <w:r>
          <w:rPr>
            <w:webHidden/>
          </w:rPr>
          <w:t>97</w:t>
        </w:r>
        <w:r>
          <w:rPr>
            <w:webHidden/>
          </w:rPr>
          <w:fldChar w:fldCharType="end"/>
        </w:r>
      </w:hyperlink>
    </w:p>
    <w:p w14:paraId="03548A66" w14:textId="77777777" w:rsidR="00402C16" w:rsidRDefault="00402C16">
      <w:pPr>
        <w:pStyle w:val="TOC2"/>
        <w:tabs>
          <w:tab w:val="left" w:pos="880"/>
          <w:tab w:val="right" w:leader="dot" w:pos="9175"/>
        </w:tabs>
        <w:rPr>
          <w:rFonts w:asciiTheme="minorHAnsi" w:eastAsiaTheme="minorEastAsia" w:hAnsiTheme="minorHAnsi"/>
        </w:rPr>
      </w:pPr>
      <w:hyperlink w:anchor="_Toc458512835" w:history="1">
        <w:r w:rsidRPr="00045541">
          <w:rPr>
            <w:rStyle w:val="Hyperlink"/>
            <w:rFonts w:cs="Arial"/>
          </w:rPr>
          <w:t>22.4</w:t>
        </w:r>
        <w:r>
          <w:rPr>
            <w:rFonts w:asciiTheme="minorHAnsi" w:eastAsiaTheme="minorEastAsia" w:hAnsiTheme="minorHAnsi"/>
          </w:rPr>
          <w:tab/>
        </w:r>
        <w:r w:rsidRPr="00045541">
          <w:rPr>
            <w:rStyle w:val="Hyperlink"/>
            <w:rFonts w:cs="Arial"/>
          </w:rPr>
          <w:t>Change Order Forms</w:t>
        </w:r>
        <w:r>
          <w:rPr>
            <w:webHidden/>
          </w:rPr>
          <w:tab/>
        </w:r>
        <w:r>
          <w:rPr>
            <w:webHidden/>
          </w:rPr>
          <w:fldChar w:fldCharType="begin"/>
        </w:r>
        <w:r>
          <w:rPr>
            <w:webHidden/>
          </w:rPr>
          <w:instrText xml:space="preserve"> PAGEREF _Toc458512835 \h </w:instrText>
        </w:r>
        <w:r>
          <w:rPr>
            <w:webHidden/>
          </w:rPr>
        </w:r>
        <w:r>
          <w:rPr>
            <w:webHidden/>
          </w:rPr>
          <w:fldChar w:fldCharType="separate"/>
        </w:r>
        <w:r>
          <w:rPr>
            <w:webHidden/>
          </w:rPr>
          <w:t>98</w:t>
        </w:r>
        <w:r>
          <w:rPr>
            <w:webHidden/>
          </w:rPr>
          <w:fldChar w:fldCharType="end"/>
        </w:r>
      </w:hyperlink>
    </w:p>
    <w:p w14:paraId="40C73325" w14:textId="6553657A" w:rsidR="0024029E" w:rsidRPr="003F2F86" w:rsidRDefault="00D5235C" w:rsidP="00E4780A">
      <w:pPr>
        <w:rPr>
          <w:rFonts w:cs="Arial"/>
        </w:rPr>
      </w:pPr>
      <w:r w:rsidRPr="003F2F86">
        <w:rPr>
          <w:rFonts w:cs="Arial"/>
        </w:rPr>
        <w:fldChar w:fldCharType="end"/>
      </w:r>
    </w:p>
    <w:p w14:paraId="40C73326" w14:textId="77777777" w:rsidR="00E4780A" w:rsidRPr="003F2F86" w:rsidRDefault="002830EE" w:rsidP="00E4780A">
      <w:pPr>
        <w:rPr>
          <w:rFonts w:cs="Arial"/>
        </w:rPr>
      </w:pPr>
      <w:r w:rsidRPr="003F2F86">
        <w:rPr>
          <w:rFonts w:cs="Arial"/>
        </w:rPr>
        <w:br w:type="page"/>
      </w:r>
    </w:p>
    <w:p w14:paraId="40C73327" w14:textId="77777777" w:rsidR="0024029E" w:rsidRPr="003F2F86" w:rsidRDefault="0024029E" w:rsidP="0024029E">
      <w:pPr>
        <w:jc w:val="center"/>
        <w:rPr>
          <w:rFonts w:cs="Arial"/>
          <w:b/>
          <w:u w:val="single"/>
        </w:rPr>
      </w:pPr>
      <w:r w:rsidRPr="003F2F86">
        <w:rPr>
          <w:rFonts w:cs="Arial"/>
          <w:b/>
          <w:u w:val="single"/>
        </w:rPr>
        <w:lastRenderedPageBreak/>
        <w:t>FIGURE CAPTIONS</w:t>
      </w:r>
    </w:p>
    <w:p w14:paraId="40C73328" w14:textId="77777777" w:rsidR="0024029E" w:rsidRPr="003F2F86" w:rsidRDefault="0024029E" w:rsidP="0024029E">
      <w:pPr>
        <w:jc w:val="center"/>
        <w:rPr>
          <w:rFonts w:cs="Arial"/>
          <w:b/>
          <w:u w:val="single"/>
        </w:rPr>
      </w:pPr>
    </w:p>
    <w:p w14:paraId="55A67D83" w14:textId="77777777" w:rsidR="00402C16" w:rsidRDefault="00FD27C2">
      <w:pPr>
        <w:pStyle w:val="TableofFigures"/>
        <w:tabs>
          <w:tab w:val="right" w:leader="dot" w:pos="9175"/>
        </w:tabs>
        <w:rPr>
          <w:rFonts w:asciiTheme="minorHAnsi" w:eastAsiaTheme="minorEastAsia" w:hAnsiTheme="minorHAnsi"/>
        </w:rPr>
      </w:pPr>
      <w:r w:rsidRPr="003F2F86">
        <w:rPr>
          <w:rFonts w:cs="Arial"/>
          <w:highlight w:val="yellow"/>
        </w:rPr>
        <w:fldChar w:fldCharType="begin"/>
      </w:r>
      <w:r w:rsidR="00F21955" w:rsidRPr="003F2F86">
        <w:rPr>
          <w:rFonts w:cs="Arial"/>
          <w:highlight w:val="yellow"/>
        </w:rPr>
        <w:instrText xml:space="preserve"> TOC \h \z \c "Figure" </w:instrText>
      </w:r>
      <w:r w:rsidRPr="003F2F86">
        <w:rPr>
          <w:rFonts w:cs="Arial"/>
          <w:highlight w:val="yellow"/>
        </w:rPr>
        <w:fldChar w:fldCharType="separate"/>
      </w:r>
      <w:hyperlink w:anchor="_Toc458512836" w:history="1">
        <w:r w:rsidR="00402C16" w:rsidRPr="00F44DBE">
          <w:rPr>
            <w:rStyle w:val="Hyperlink"/>
            <w:rFonts w:cs="Arial"/>
          </w:rPr>
          <w:t>Figure 1: Proposed distribution for the battery and control room</w:t>
        </w:r>
        <w:r w:rsidR="00402C16">
          <w:rPr>
            <w:webHidden/>
          </w:rPr>
          <w:tab/>
        </w:r>
        <w:r w:rsidR="00402C16">
          <w:rPr>
            <w:webHidden/>
          </w:rPr>
          <w:fldChar w:fldCharType="begin"/>
        </w:r>
        <w:r w:rsidR="00402C16">
          <w:rPr>
            <w:webHidden/>
          </w:rPr>
          <w:instrText xml:space="preserve"> PAGEREF _Toc458512836 \h </w:instrText>
        </w:r>
        <w:r w:rsidR="00402C16">
          <w:rPr>
            <w:webHidden/>
          </w:rPr>
        </w:r>
        <w:r w:rsidR="00402C16">
          <w:rPr>
            <w:webHidden/>
          </w:rPr>
          <w:fldChar w:fldCharType="separate"/>
        </w:r>
        <w:r w:rsidR="00402C16">
          <w:rPr>
            <w:webHidden/>
          </w:rPr>
          <w:t>23</w:t>
        </w:r>
        <w:r w:rsidR="00402C16">
          <w:rPr>
            <w:webHidden/>
          </w:rPr>
          <w:fldChar w:fldCharType="end"/>
        </w:r>
      </w:hyperlink>
    </w:p>
    <w:p w14:paraId="6F29FD3A" w14:textId="77777777" w:rsidR="00402C16" w:rsidRDefault="00402C16">
      <w:pPr>
        <w:pStyle w:val="TableofFigures"/>
        <w:tabs>
          <w:tab w:val="right" w:leader="dot" w:pos="9175"/>
        </w:tabs>
        <w:rPr>
          <w:rFonts w:asciiTheme="minorHAnsi" w:eastAsiaTheme="minorEastAsia" w:hAnsiTheme="minorHAnsi"/>
        </w:rPr>
      </w:pPr>
      <w:hyperlink w:anchor="_Toc458512837" w:history="1">
        <w:r w:rsidRPr="00F44DBE">
          <w:rPr>
            <w:rStyle w:val="Hyperlink"/>
            <w:rFonts w:cs="Arial"/>
          </w:rPr>
          <w:t>Figure 2: Type A</w:t>
        </w:r>
        <w:r w:rsidRPr="00F44DBE">
          <w:rPr>
            <w:rStyle w:val="Hyperlink"/>
            <w:rFonts w:cs="Arial"/>
            <w:iCs/>
          </w:rPr>
          <w:t xml:space="preserve"> System Operation with different energy scenarios</w:t>
        </w:r>
        <w:r>
          <w:rPr>
            <w:webHidden/>
          </w:rPr>
          <w:tab/>
        </w:r>
        <w:r>
          <w:rPr>
            <w:webHidden/>
          </w:rPr>
          <w:fldChar w:fldCharType="begin"/>
        </w:r>
        <w:r>
          <w:rPr>
            <w:webHidden/>
          </w:rPr>
          <w:instrText xml:space="preserve"> PAGEREF _Toc458512837 \h </w:instrText>
        </w:r>
        <w:r>
          <w:rPr>
            <w:webHidden/>
          </w:rPr>
        </w:r>
        <w:r>
          <w:rPr>
            <w:webHidden/>
          </w:rPr>
          <w:fldChar w:fldCharType="separate"/>
        </w:r>
        <w:r>
          <w:rPr>
            <w:webHidden/>
          </w:rPr>
          <w:t>60</w:t>
        </w:r>
        <w:r>
          <w:rPr>
            <w:webHidden/>
          </w:rPr>
          <w:fldChar w:fldCharType="end"/>
        </w:r>
      </w:hyperlink>
    </w:p>
    <w:p w14:paraId="38E496D4" w14:textId="77777777" w:rsidR="00402C16" w:rsidRDefault="00402C16">
      <w:pPr>
        <w:pStyle w:val="TableofFigures"/>
        <w:tabs>
          <w:tab w:val="right" w:leader="dot" w:pos="9175"/>
        </w:tabs>
        <w:rPr>
          <w:rFonts w:asciiTheme="minorHAnsi" w:eastAsiaTheme="minorEastAsia" w:hAnsiTheme="minorHAnsi"/>
        </w:rPr>
      </w:pPr>
      <w:hyperlink w:anchor="_Toc458512838" w:history="1">
        <w:r w:rsidRPr="00F44DBE">
          <w:rPr>
            <w:rStyle w:val="Hyperlink"/>
            <w:rFonts w:cs="Arial"/>
          </w:rPr>
          <w:t>Figure 2:</w:t>
        </w:r>
        <w:r w:rsidRPr="00F44DBE">
          <w:rPr>
            <w:rStyle w:val="Hyperlink"/>
            <w:rFonts w:cs="Arial"/>
            <w:iCs/>
          </w:rPr>
          <w:t xml:space="preserve"> Type B System Operation with different energy scenarios</w:t>
        </w:r>
        <w:r>
          <w:rPr>
            <w:webHidden/>
          </w:rPr>
          <w:tab/>
        </w:r>
        <w:r>
          <w:rPr>
            <w:webHidden/>
          </w:rPr>
          <w:fldChar w:fldCharType="begin"/>
        </w:r>
        <w:r>
          <w:rPr>
            <w:webHidden/>
          </w:rPr>
          <w:instrText xml:space="preserve"> PAGEREF _Toc458512838 \h </w:instrText>
        </w:r>
        <w:r>
          <w:rPr>
            <w:webHidden/>
          </w:rPr>
        </w:r>
        <w:r>
          <w:rPr>
            <w:webHidden/>
          </w:rPr>
          <w:fldChar w:fldCharType="separate"/>
        </w:r>
        <w:r>
          <w:rPr>
            <w:webHidden/>
          </w:rPr>
          <w:t>62</w:t>
        </w:r>
        <w:r>
          <w:rPr>
            <w:webHidden/>
          </w:rPr>
          <w:fldChar w:fldCharType="end"/>
        </w:r>
      </w:hyperlink>
    </w:p>
    <w:p w14:paraId="347B0720" w14:textId="77777777" w:rsidR="00402C16" w:rsidRDefault="00402C16">
      <w:pPr>
        <w:pStyle w:val="TableofFigures"/>
        <w:tabs>
          <w:tab w:val="right" w:leader="dot" w:pos="9175"/>
        </w:tabs>
        <w:rPr>
          <w:rFonts w:asciiTheme="minorHAnsi" w:eastAsiaTheme="minorEastAsia" w:hAnsiTheme="minorHAnsi"/>
        </w:rPr>
      </w:pPr>
      <w:hyperlink w:anchor="_Toc458512839" w:history="1">
        <w:r w:rsidRPr="00F44DBE">
          <w:rPr>
            <w:rStyle w:val="Hyperlink"/>
            <w:rFonts w:cs="Arial"/>
          </w:rPr>
          <w:t>Figure 4:</w:t>
        </w:r>
        <w:r w:rsidRPr="00F44DBE">
          <w:rPr>
            <w:rStyle w:val="Hyperlink"/>
            <w:rFonts w:cs="Arial"/>
            <w:iCs/>
          </w:rPr>
          <w:t xml:space="preserve"> Type C System Operation with different energy scenarios</w:t>
        </w:r>
        <w:r>
          <w:rPr>
            <w:webHidden/>
          </w:rPr>
          <w:tab/>
        </w:r>
        <w:r>
          <w:rPr>
            <w:webHidden/>
          </w:rPr>
          <w:fldChar w:fldCharType="begin"/>
        </w:r>
        <w:r>
          <w:rPr>
            <w:webHidden/>
          </w:rPr>
          <w:instrText xml:space="preserve"> PAGEREF _Toc458512839 \h </w:instrText>
        </w:r>
        <w:r>
          <w:rPr>
            <w:webHidden/>
          </w:rPr>
        </w:r>
        <w:r>
          <w:rPr>
            <w:webHidden/>
          </w:rPr>
          <w:fldChar w:fldCharType="separate"/>
        </w:r>
        <w:r>
          <w:rPr>
            <w:webHidden/>
          </w:rPr>
          <w:t>63</w:t>
        </w:r>
        <w:r>
          <w:rPr>
            <w:webHidden/>
          </w:rPr>
          <w:fldChar w:fldCharType="end"/>
        </w:r>
      </w:hyperlink>
    </w:p>
    <w:p w14:paraId="40C73335" w14:textId="77777777" w:rsidR="00F21955" w:rsidRPr="003F2F86" w:rsidRDefault="00FD27C2" w:rsidP="009D7934">
      <w:pPr>
        <w:tabs>
          <w:tab w:val="right" w:leader="dot" w:pos="8505"/>
        </w:tabs>
        <w:ind w:left="1134" w:right="849" w:hanging="1134"/>
        <w:rPr>
          <w:rFonts w:cs="Arial"/>
          <w:highlight w:val="yellow"/>
        </w:rPr>
      </w:pPr>
      <w:r w:rsidRPr="003F2F86">
        <w:rPr>
          <w:rFonts w:cs="Arial"/>
          <w:highlight w:val="yellow"/>
        </w:rPr>
        <w:fldChar w:fldCharType="end"/>
      </w:r>
    </w:p>
    <w:p w14:paraId="40C73336" w14:textId="77777777" w:rsidR="00FA44A8" w:rsidRPr="003F2F86" w:rsidRDefault="00FA44A8" w:rsidP="00FA44A8">
      <w:pPr>
        <w:tabs>
          <w:tab w:val="right" w:leader="dot" w:pos="8505"/>
        </w:tabs>
        <w:ind w:left="1134" w:right="849" w:hanging="1134"/>
        <w:jc w:val="center"/>
        <w:rPr>
          <w:rFonts w:cs="Arial"/>
          <w:b/>
          <w:u w:val="single"/>
        </w:rPr>
      </w:pPr>
      <w:r w:rsidRPr="003F2F86">
        <w:rPr>
          <w:rFonts w:cs="Arial"/>
          <w:b/>
          <w:u w:val="single"/>
        </w:rPr>
        <w:t>TABLE CAPTIONS</w:t>
      </w:r>
    </w:p>
    <w:p w14:paraId="40C73337" w14:textId="77777777" w:rsidR="00FA44A8" w:rsidRPr="003F2F86" w:rsidRDefault="00FA44A8" w:rsidP="00FA44A8">
      <w:pPr>
        <w:tabs>
          <w:tab w:val="right" w:leader="dot" w:pos="8505"/>
        </w:tabs>
        <w:ind w:left="1134" w:right="849" w:hanging="1134"/>
        <w:rPr>
          <w:rFonts w:cs="Arial"/>
          <w:highlight w:val="yellow"/>
        </w:rPr>
      </w:pPr>
    </w:p>
    <w:p w14:paraId="0C1DA3C5" w14:textId="77777777" w:rsidR="00402C16" w:rsidRDefault="005051FC">
      <w:pPr>
        <w:pStyle w:val="TableofFigures"/>
        <w:tabs>
          <w:tab w:val="right" w:leader="dot" w:pos="9175"/>
        </w:tabs>
        <w:rPr>
          <w:rFonts w:asciiTheme="minorHAnsi" w:eastAsiaTheme="minorEastAsia" w:hAnsiTheme="minorHAnsi"/>
        </w:rPr>
      </w:pPr>
      <w:r w:rsidRPr="003F2F86">
        <w:rPr>
          <w:rFonts w:cs="Arial"/>
          <w:highlight w:val="yellow"/>
        </w:rPr>
        <w:fldChar w:fldCharType="begin"/>
      </w:r>
      <w:r w:rsidRPr="003F2F86">
        <w:rPr>
          <w:rFonts w:cs="Arial"/>
          <w:highlight w:val="yellow"/>
        </w:rPr>
        <w:instrText xml:space="preserve"> TOC \h \z \c "Table" </w:instrText>
      </w:r>
      <w:r w:rsidRPr="003F2F86">
        <w:rPr>
          <w:rFonts w:cs="Arial"/>
          <w:highlight w:val="yellow"/>
        </w:rPr>
        <w:fldChar w:fldCharType="separate"/>
      </w:r>
      <w:hyperlink w:anchor="_Toc458512840" w:history="1">
        <w:r w:rsidR="00402C16" w:rsidRPr="002D1021">
          <w:rPr>
            <w:rStyle w:val="Hyperlink"/>
            <w:rFonts w:cs="Arial"/>
          </w:rPr>
          <w:t>Table 1: Specific fuel consumption requirements of diesel generators</w:t>
        </w:r>
        <w:r w:rsidR="00402C16">
          <w:rPr>
            <w:webHidden/>
          </w:rPr>
          <w:tab/>
        </w:r>
        <w:r w:rsidR="00402C16">
          <w:rPr>
            <w:webHidden/>
          </w:rPr>
          <w:fldChar w:fldCharType="begin"/>
        </w:r>
        <w:r w:rsidR="00402C16">
          <w:rPr>
            <w:webHidden/>
          </w:rPr>
          <w:instrText xml:space="preserve"> PAGEREF _Toc458512840 \h </w:instrText>
        </w:r>
        <w:r w:rsidR="00402C16">
          <w:rPr>
            <w:webHidden/>
          </w:rPr>
        </w:r>
        <w:r w:rsidR="00402C16">
          <w:rPr>
            <w:webHidden/>
          </w:rPr>
          <w:fldChar w:fldCharType="separate"/>
        </w:r>
        <w:r w:rsidR="00402C16">
          <w:rPr>
            <w:webHidden/>
          </w:rPr>
          <w:t>26</w:t>
        </w:r>
        <w:r w:rsidR="00402C16">
          <w:rPr>
            <w:webHidden/>
          </w:rPr>
          <w:fldChar w:fldCharType="end"/>
        </w:r>
      </w:hyperlink>
    </w:p>
    <w:p w14:paraId="682071C3" w14:textId="77777777" w:rsidR="00402C16" w:rsidRDefault="00402C16">
      <w:pPr>
        <w:pStyle w:val="TableofFigures"/>
        <w:tabs>
          <w:tab w:val="right" w:leader="dot" w:pos="9175"/>
        </w:tabs>
        <w:rPr>
          <w:rFonts w:asciiTheme="minorHAnsi" w:eastAsiaTheme="minorEastAsia" w:hAnsiTheme="minorHAnsi"/>
        </w:rPr>
      </w:pPr>
      <w:hyperlink w:anchor="_Toc458512841" w:history="1">
        <w:r w:rsidRPr="002D1021">
          <w:rPr>
            <w:rStyle w:val="Hyperlink"/>
            <w:rFonts w:cs="Arial"/>
            <w:spacing w:val="-1"/>
          </w:rPr>
          <w:t>Table 2: Labeling</w:t>
        </w:r>
        <w:r>
          <w:rPr>
            <w:webHidden/>
          </w:rPr>
          <w:tab/>
        </w:r>
        <w:r>
          <w:rPr>
            <w:webHidden/>
          </w:rPr>
          <w:fldChar w:fldCharType="begin"/>
        </w:r>
        <w:r>
          <w:rPr>
            <w:webHidden/>
          </w:rPr>
          <w:instrText xml:space="preserve"> PAGEREF _Toc458512841 \h </w:instrText>
        </w:r>
        <w:r>
          <w:rPr>
            <w:webHidden/>
          </w:rPr>
        </w:r>
        <w:r>
          <w:rPr>
            <w:webHidden/>
          </w:rPr>
          <w:fldChar w:fldCharType="separate"/>
        </w:r>
        <w:r>
          <w:rPr>
            <w:webHidden/>
          </w:rPr>
          <w:t>36</w:t>
        </w:r>
        <w:r>
          <w:rPr>
            <w:webHidden/>
          </w:rPr>
          <w:fldChar w:fldCharType="end"/>
        </w:r>
      </w:hyperlink>
    </w:p>
    <w:p w14:paraId="3FB944B2" w14:textId="77777777" w:rsidR="00402C16" w:rsidRDefault="00402C16">
      <w:pPr>
        <w:pStyle w:val="TableofFigures"/>
        <w:tabs>
          <w:tab w:val="right" w:leader="dot" w:pos="9175"/>
        </w:tabs>
        <w:rPr>
          <w:rFonts w:asciiTheme="minorHAnsi" w:eastAsiaTheme="minorEastAsia" w:hAnsiTheme="minorHAnsi"/>
        </w:rPr>
      </w:pPr>
      <w:hyperlink w:anchor="_Toc458512842" w:history="1">
        <w:r w:rsidRPr="002D1021">
          <w:rPr>
            <w:rStyle w:val="Hyperlink"/>
            <w:rFonts w:cs="Arial"/>
          </w:rPr>
          <w:t>Table 3: Panel wiring colour</w:t>
        </w:r>
        <w:r>
          <w:rPr>
            <w:webHidden/>
          </w:rPr>
          <w:tab/>
        </w:r>
        <w:r>
          <w:rPr>
            <w:webHidden/>
          </w:rPr>
          <w:fldChar w:fldCharType="begin"/>
        </w:r>
        <w:r>
          <w:rPr>
            <w:webHidden/>
          </w:rPr>
          <w:instrText xml:space="preserve"> PAGEREF _Toc458512842 \h </w:instrText>
        </w:r>
        <w:r>
          <w:rPr>
            <w:webHidden/>
          </w:rPr>
        </w:r>
        <w:r>
          <w:rPr>
            <w:webHidden/>
          </w:rPr>
          <w:fldChar w:fldCharType="separate"/>
        </w:r>
        <w:r>
          <w:rPr>
            <w:webHidden/>
          </w:rPr>
          <w:t>42</w:t>
        </w:r>
        <w:r>
          <w:rPr>
            <w:webHidden/>
          </w:rPr>
          <w:fldChar w:fldCharType="end"/>
        </w:r>
      </w:hyperlink>
    </w:p>
    <w:p w14:paraId="40C7333B" w14:textId="77777777" w:rsidR="0024029E" w:rsidRPr="003F2F86" w:rsidRDefault="005051FC" w:rsidP="00FA44A8">
      <w:pPr>
        <w:spacing w:after="200" w:line="276" w:lineRule="auto"/>
        <w:jc w:val="left"/>
        <w:rPr>
          <w:rFonts w:cs="Arial"/>
        </w:rPr>
      </w:pPr>
      <w:r w:rsidRPr="003F2F86">
        <w:rPr>
          <w:rFonts w:cs="Arial"/>
          <w:highlight w:val="yellow"/>
        </w:rPr>
        <w:fldChar w:fldCharType="end"/>
      </w:r>
    </w:p>
    <w:p w14:paraId="40C7333C" w14:textId="77777777" w:rsidR="0024029E" w:rsidRPr="003F2F86" w:rsidRDefault="0024029E">
      <w:pPr>
        <w:spacing w:after="200" w:line="276" w:lineRule="auto"/>
        <w:jc w:val="left"/>
        <w:rPr>
          <w:rFonts w:cs="Arial"/>
          <w:b/>
          <w:u w:val="single"/>
        </w:rPr>
      </w:pPr>
      <w:r w:rsidRPr="003F2F86">
        <w:rPr>
          <w:rFonts w:cs="Arial"/>
          <w:b/>
          <w:u w:val="single"/>
        </w:rPr>
        <w:br w:type="page"/>
      </w:r>
      <w:bookmarkStart w:id="0" w:name="_GoBack"/>
      <w:bookmarkEnd w:id="0"/>
    </w:p>
    <w:p w14:paraId="40C7333D" w14:textId="77777777" w:rsidR="0024029E" w:rsidRPr="003F2F86" w:rsidRDefault="0024029E" w:rsidP="0024029E">
      <w:pPr>
        <w:tabs>
          <w:tab w:val="right" w:leader="dot" w:pos="8505"/>
        </w:tabs>
        <w:ind w:left="1134" w:right="849" w:hanging="1134"/>
        <w:jc w:val="center"/>
        <w:rPr>
          <w:rFonts w:cs="Arial"/>
          <w:b/>
          <w:u w:val="single"/>
        </w:rPr>
      </w:pPr>
      <w:r w:rsidRPr="003F2F86">
        <w:rPr>
          <w:rFonts w:cs="Arial"/>
          <w:b/>
          <w:u w:val="single"/>
        </w:rPr>
        <w:lastRenderedPageBreak/>
        <w:t>ABBREVIATIONS</w:t>
      </w:r>
    </w:p>
    <w:p w14:paraId="40C7333E" w14:textId="77777777" w:rsidR="0024029E" w:rsidRPr="003F2F86" w:rsidRDefault="0024029E" w:rsidP="0024029E">
      <w:pPr>
        <w:tabs>
          <w:tab w:val="right" w:leader="dot" w:pos="8505"/>
        </w:tabs>
        <w:ind w:left="1134" w:right="849" w:hanging="1134"/>
        <w:jc w:val="center"/>
        <w:rPr>
          <w:rFonts w:cs="Arial"/>
          <w:b/>
          <w:u w:val="single"/>
        </w:rPr>
      </w:pPr>
    </w:p>
    <w:tbl>
      <w:tblPr>
        <w:tblW w:w="6765" w:type="dxa"/>
        <w:jc w:val="center"/>
        <w:tblLayout w:type="fixed"/>
        <w:tblLook w:val="0000" w:firstRow="0" w:lastRow="0" w:firstColumn="0" w:lastColumn="0" w:noHBand="0" w:noVBand="0"/>
      </w:tblPr>
      <w:tblGrid>
        <w:gridCol w:w="1134"/>
        <w:gridCol w:w="1134"/>
        <w:gridCol w:w="4497"/>
      </w:tblGrid>
      <w:tr w:rsidR="00E63AE5" w:rsidRPr="003F2F86" w14:paraId="40C73346" w14:textId="77777777" w:rsidTr="000E47AD">
        <w:trPr>
          <w:jc w:val="center"/>
        </w:trPr>
        <w:tc>
          <w:tcPr>
            <w:tcW w:w="1134" w:type="dxa"/>
          </w:tcPr>
          <w:p w14:paraId="40C73341" w14:textId="164B027C" w:rsidR="00E63AE5" w:rsidRPr="003F2F86" w:rsidRDefault="00E63AE5" w:rsidP="009F6241">
            <w:pPr>
              <w:spacing w:after="200" w:line="276" w:lineRule="auto"/>
              <w:jc w:val="left"/>
              <w:rPr>
                <w:rFonts w:eastAsia="Calibri" w:cs="Arial"/>
                <w:b/>
              </w:rPr>
            </w:pPr>
            <w:r w:rsidRPr="003F2F86">
              <w:rPr>
                <w:rFonts w:eastAsia="Calibri" w:cs="Arial"/>
                <w:b/>
              </w:rPr>
              <w:t>AC</w:t>
            </w:r>
          </w:p>
        </w:tc>
        <w:tc>
          <w:tcPr>
            <w:tcW w:w="1134" w:type="dxa"/>
          </w:tcPr>
          <w:p w14:paraId="40C73343" w14:textId="44551737" w:rsidR="00E63AE5" w:rsidRPr="003F2F86" w:rsidRDefault="000E47AD" w:rsidP="000E47AD">
            <w:pPr>
              <w:spacing w:after="200" w:line="276" w:lineRule="auto"/>
              <w:jc w:val="center"/>
              <w:rPr>
                <w:rFonts w:eastAsia="Calibri" w:cs="Arial"/>
              </w:rPr>
            </w:pPr>
            <w:r w:rsidRPr="003F2F86">
              <w:rPr>
                <w:rFonts w:eastAsia="Calibri" w:cs="Arial"/>
              </w:rPr>
              <w:t>–</w:t>
            </w:r>
          </w:p>
        </w:tc>
        <w:tc>
          <w:tcPr>
            <w:tcW w:w="4497" w:type="dxa"/>
          </w:tcPr>
          <w:p w14:paraId="40C73345" w14:textId="56AB16D4" w:rsidR="00E63AE5" w:rsidRPr="003F2F86" w:rsidRDefault="00E63AE5" w:rsidP="009F6241">
            <w:pPr>
              <w:spacing w:after="200" w:line="276" w:lineRule="auto"/>
              <w:jc w:val="left"/>
              <w:rPr>
                <w:rFonts w:eastAsia="Calibri" w:cs="Arial"/>
              </w:rPr>
            </w:pPr>
            <w:r w:rsidRPr="003F2F86">
              <w:rPr>
                <w:rFonts w:eastAsia="Calibri" w:cs="Arial"/>
              </w:rPr>
              <w:t>Alternate Current</w:t>
            </w:r>
          </w:p>
        </w:tc>
      </w:tr>
      <w:tr w:rsidR="000E47AD" w:rsidRPr="003F2F86" w14:paraId="3AD44ABC" w14:textId="77777777" w:rsidTr="000E47AD">
        <w:trPr>
          <w:jc w:val="center"/>
        </w:trPr>
        <w:tc>
          <w:tcPr>
            <w:tcW w:w="1134" w:type="dxa"/>
          </w:tcPr>
          <w:p w14:paraId="7DE19AAF" w14:textId="73C921A6" w:rsidR="000E47AD" w:rsidRPr="003F2F86" w:rsidRDefault="000E47AD" w:rsidP="009F6241">
            <w:pPr>
              <w:spacing w:after="200" w:line="276" w:lineRule="auto"/>
              <w:jc w:val="left"/>
              <w:rPr>
                <w:rFonts w:eastAsia="Calibri" w:cs="Arial"/>
                <w:b/>
              </w:rPr>
            </w:pPr>
            <w:r w:rsidRPr="003F2F86">
              <w:rPr>
                <w:rFonts w:eastAsia="Calibri" w:cs="Arial"/>
                <w:b/>
              </w:rPr>
              <w:t>ADB</w:t>
            </w:r>
          </w:p>
        </w:tc>
        <w:tc>
          <w:tcPr>
            <w:tcW w:w="1134" w:type="dxa"/>
          </w:tcPr>
          <w:p w14:paraId="52F83478" w14:textId="31F81BB0" w:rsidR="000E47AD" w:rsidRPr="003F2F86" w:rsidRDefault="000E47AD" w:rsidP="009F6241">
            <w:pPr>
              <w:spacing w:after="200" w:line="276" w:lineRule="auto"/>
              <w:jc w:val="center"/>
              <w:rPr>
                <w:rFonts w:eastAsia="Calibri" w:cs="Arial"/>
              </w:rPr>
            </w:pPr>
            <w:r w:rsidRPr="003F2F86">
              <w:rPr>
                <w:rFonts w:eastAsia="Calibri" w:cs="Arial"/>
              </w:rPr>
              <w:t>–</w:t>
            </w:r>
          </w:p>
        </w:tc>
        <w:tc>
          <w:tcPr>
            <w:tcW w:w="4497" w:type="dxa"/>
          </w:tcPr>
          <w:p w14:paraId="1701CAF8" w14:textId="1CD90F31" w:rsidR="000E47AD" w:rsidRPr="003F2F86" w:rsidRDefault="000E47AD" w:rsidP="009F6241">
            <w:pPr>
              <w:spacing w:after="200" w:line="276" w:lineRule="auto"/>
              <w:jc w:val="left"/>
              <w:rPr>
                <w:rFonts w:eastAsia="Calibri" w:cs="Arial"/>
              </w:rPr>
            </w:pPr>
            <w:r w:rsidRPr="003F2F86">
              <w:rPr>
                <w:rFonts w:eastAsia="Calibri" w:cs="Arial"/>
              </w:rPr>
              <w:t>Asian Development Bank</w:t>
            </w:r>
          </w:p>
        </w:tc>
      </w:tr>
      <w:tr w:rsidR="00E63AE5" w:rsidRPr="003F2F86" w14:paraId="40C7334E" w14:textId="77777777" w:rsidTr="000E47AD">
        <w:trPr>
          <w:jc w:val="center"/>
        </w:trPr>
        <w:tc>
          <w:tcPr>
            <w:tcW w:w="1134" w:type="dxa"/>
          </w:tcPr>
          <w:p w14:paraId="40C73349" w14:textId="0F68779E" w:rsidR="00E63AE5" w:rsidRPr="003F2F86" w:rsidRDefault="00E63AE5" w:rsidP="009F6241">
            <w:pPr>
              <w:spacing w:after="200" w:line="276" w:lineRule="auto"/>
              <w:jc w:val="left"/>
              <w:rPr>
                <w:rFonts w:eastAsia="Calibri" w:cs="Arial"/>
                <w:b/>
              </w:rPr>
            </w:pPr>
            <w:r w:rsidRPr="003F2F86">
              <w:rPr>
                <w:rFonts w:eastAsia="Calibri" w:cs="Arial"/>
                <w:b/>
              </w:rPr>
              <w:t>CAPEX</w:t>
            </w:r>
          </w:p>
        </w:tc>
        <w:tc>
          <w:tcPr>
            <w:tcW w:w="1134" w:type="dxa"/>
          </w:tcPr>
          <w:p w14:paraId="40C7334B" w14:textId="61E436C2" w:rsidR="00E63AE5" w:rsidRPr="003F2F86" w:rsidRDefault="00E63AE5" w:rsidP="000E47AD">
            <w:pPr>
              <w:spacing w:after="200" w:line="276" w:lineRule="auto"/>
              <w:jc w:val="center"/>
              <w:rPr>
                <w:rFonts w:eastAsia="Calibri" w:cs="Arial"/>
              </w:rPr>
            </w:pPr>
            <w:r w:rsidRPr="003F2F86">
              <w:rPr>
                <w:rFonts w:eastAsia="Calibri" w:cs="Arial"/>
              </w:rPr>
              <w:t>–</w:t>
            </w:r>
          </w:p>
        </w:tc>
        <w:tc>
          <w:tcPr>
            <w:tcW w:w="4497" w:type="dxa"/>
          </w:tcPr>
          <w:p w14:paraId="40C7334D" w14:textId="0B1596AF" w:rsidR="00E63AE5" w:rsidRPr="003F2F86" w:rsidRDefault="00E63AE5" w:rsidP="009F6241">
            <w:pPr>
              <w:spacing w:after="200" w:line="276" w:lineRule="auto"/>
              <w:jc w:val="left"/>
              <w:rPr>
                <w:rFonts w:eastAsia="Calibri" w:cs="Arial"/>
              </w:rPr>
            </w:pPr>
            <w:r w:rsidRPr="003F2F86">
              <w:rPr>
                <w:rFonts w:eastAsia="Calibri" w:cs="Arial"/>
              </w:rPr>
              <w:t>Capital Expenditure.</w:t>
            </w:r>
          </w:p>
        </w:tc>
      </w:tr>
      <w:tr w:rsidR="000E47AD" w:rsidRPr="003F2F86" w14:paraId="1EA5ADFD" w14:textId="77777777" w:rsidTr="000E47AD">
        <w:trPr>
          <w:jc w:val="center"/>
        </w:trPr>
        <w:tc>
          <w:tcPr>
            <w:tcW w:w="1134" w:type="dxa"/>
          </w:tcPr>
          <w:p w14:paraId="10DC86B5" w14:textId="634B08AC" w:rsidR="000E47AD" w:rsidRPr="003F2F86" w:rsidRDefault="000E47AD" w:rsidP="009F6241">
            <w:pPr>
              <w:spacing w:after="200" w:line="276" w:lineRule="auto"/>
              <w:jc w:val="left"/>
              <w:rPr>
                <w:rFonts w:eastAsia="Calibri" w:cs="Arial"/>
                <w:b/>
              </w:rPr>
            </w:pPr>
            <w:r w:rsidRPr="003F2F86">
              <w:rPr>
                <w:rFonts w:eastAsia="Calibri" w:cs="Arial"/>
                <w:b/>
              </w:rPr>
              <w:t>DC</w:t>
            </w:r>
          </w:p>
        </w:tc>
        <w:tc>
          <w:tcPr>
            <w:tcW w:w="1134" w:type="dxa"/>
          </w:tcPr>
          <w:p w14:paraId="77289130" w14:textId="564261C2" w:rsidR="000E47AD" w:rsidRPr="003F2F86" w:rsidRDefault="000E47AD" w:rsidP="000E47AD">
            <w:pPr>
              <w:spacing w:after="200" w:line="276" w:lineRule="auto"/>
              <w:jc w:val="center"/>
              <w:rPr>
                <w:rFonts w:eastAsia="Calibri" w:cs="Arial"/>
              </w:rPr>
            </w:pPr>
            <w:r w:rsidRPr="003F2F86">
              <w:rPr>
                <w:rFonts w:eastAsia="Calibri" w:cs="Arial"/>
              </w:rPr>
              <w:t>–</w:t>
            </w:r>
          </w:p>
        </w:tc>
        <w:tc>
          <w:tcPr>
            <w:tcW w:w="4497" w:type="dxa"/>
          </w:tcPr>
          <w:p w14:paraId="6A56CA8F" w14:textId="6BF7D9EB" w:rsidR="000E47AD" w:rsidRPr="003F2F86" w:rsidRDefault="000E47AD" w:rsidP="009F6241">
            <w:pPr>
              <w:spacing w:after="200" w:line="276" w:lineRule="auto"/>
              <w:jc w:val="left"/>
              <w:rPr>
                <w:rFonts w:eastAsia="Calibri" w:cs="Arial"/>
              </w:rPr>
            </w:pPr>
            <w:r w:rsidRPr="003F2F86">
              <w:rPr>
                <w:rFonts w:eastAsia="Calibri" w:cs="Arial"/>
              </w:rPr>
              <w:t>Direct Current</w:t>
            </w:r>
          </w:p>
        </w:tc>
      </w:tr>
      <w:tr w:rsidR="00E63AE5" w:rsidRPr="003F2F86" w14:paraId="40C73353" w14:textId="77777777" w:rsidTr="000E47AD">
        <w:trPr>
          <w:jc w:val="center"/>
        </w:trPr>
        <w:tc>
          <w:tcPr>
            <w:tcW w:w="1134" w:type="dxa"/>
          </w:tcPr>
          <w:p w14:paraId="40C73350" w14:textId="77777777" w:rsidR="00E63AE5" w:rsidRPr="003F2F86" w:rsidRDefault="00E63AE5" w:rsidP="009F6241">
            <w:pPr>
              <w:spacing w:after="200" w:line="276" w:lineRule="auto"/>
              <w:jc w:val="left"/>
              <w:rPr>
                <w:rFonts w:eastAsia="Calibri" w:cs="Arial"/>
                <w:b/>
              </w:rPr>
            </w:pPr>
            <w:r w:rsidRPr="003F2F86">
              <w:rPr>
                <w:rFonts w:eastAsia="Calibri" w:cs="Arial"/>
                <w:b/>
              </w:rPr>
              <w:t>BESS</w:t>
            </w:r>
          </w:p>
        </w:tc>
        <w:tc>
          <w:tcPr>
            <w:tcW w:w="1134" w:type="dxa"/>
          </w:tcPr>
          <w:p w14:paraId="40C73351"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497" w:type="dxa"/>
          </w:tcPr>
          <w:p w14:paraId="40C73352" w14:textId="77777777" w:rsidR="00E63AE5" w:rsidRPr="003F2F86" w:rsidRDefault="00E63AE5" w:rsidP="009F6241">
            <w:pPr>
              <w:spacing w:after="200" w:line="276" w:lineRule="auto"/>
              <w:jc w:val="left"/>
              <w:rPr>
                <w:rFonts w:eastAsia="Calibri" w:cs="Arial"/>
              </w:rPr>
            </w:pPr>
            <w:r w:rsidRPr="003F2F86">
              <w:rPr>
                <w:rFonts w:eastAsia="Calibri" w:cs="Arial"/>
              </w:rPr>
              <w:t>Battery Energy Storage System.</w:t>
            </w:r>
          </w:p>
        </w:tc>
      </w:tr>
      <w:tr w:rsidR="000E47AD" w:rsidRPr="003F2F86" w14:paraId="2C543615" w14:textId="77777777" w:rsidTr="000E47AD">
        <w:trPr>
          <w:jc w:val="center"/>
        </w:trPr>
        <w:tc>
          <w:tcPr>
            <w:tcW w:w="1134" w:type="dxa"/>
          </w:tcPr>
          <w:p w14:paraId="2FD79D8F" w14:textId="46C04780" w:rsidR="000E47AD" w:rsidRPr="003F2F86" w:rsidRDefault="000E47AD" w:rsidP="009F6241">
            <w:pPr>
              <w:spacing w:after="200" w:line="276" w:lineRule="auto"/>
              <w:jc w:val="left"/>
              <w:rPr>
                <w:rFonts w:eastAsia="Calibri" w:cs="Arial"/>
                <w:b/>
              </w:rPr>
            </w:pPr>
            <w:r w:rsidRPr="003F2F86">
              <w:rPr>
                <w:rFonts w:eastAsia="Calibri" w:cs="Arial"/>
                <w:b/>
              </w:rPr>
              <w:t>BPCS</w:t>
            </w:r>
          </w:p>
        </w:tc>
        <w:tc>
          <w:tcPr>
            <w:tcW w:w="1134" w:type="dxa"/>
          </w:tcPr>
          <w:p w14:paraId="7DC433A3" w14:textId="5983CF71" w:rsidR="000E47AD" w:rsidRPr="003F2F86" w:rsidRDefault="000E47AD" w:rsidP="000E47AD">
            <w:pPr>
              <w:spacing w:after="200" w:line="276" w:lineRule="auto"/>
              <w:jc w:val="center"/>
              <w:rPr>
                <w:rFonts w:eastAsia="Calibri" w:cs="Arial"/>
              </w:rPr>
            </w:pPr>
            <w:r w:rsidRPr="003F2F86">
              <w:rPr>
                <w:rFonts w:eastAsia="Calibri" w:cs="Arial"/>
              </w:rPr>
              <w:t>–</w:t>
            </w:r>
          </w:p>
        </w:tc>
        <w:tc>
          <w:tcPr>
            <w:tcW w:w="4497" w:type="dxa"/>
          </w:tcPr>
          <w:p w14:paraId="6AFDF95C" w14:textId="30BA0901" w:rsidR="000E47AD" w:rsidRPr="003F2F86" w:rsidRDefault="000E47AD" w:rsidP="009F6241">
            <w:pPr>
              <w:spacing w:after="200" w:line="276" w:lineRule="auto"/>
              <w:jc w:val="left"/>
              <w:rPr>
                <w:rFonts w:eastAsia="Calibri" w:cs="Arial"/>
              </w:rPr>
            </w:pPr>
            <w:r w:rsidRPr="003F2F86">
              <w:rPr>
                <w:rFonts w:eastAsia="Calibri" w:cs="Arial"/>
              </w:rPr>
              <w:t>Battery Power Conditioning System</w:t>
            </w:r>
          </w:p>
        </w:tc>
      </w:tr>
      <w:tr w:rsidR="00E63AE5" w:rsidRPr="003F2F86" w14:paraId="40C7335B" w14:textId="77777777" w:rsidTr="000E47AD">
        <w:trPr>
          <w:trHeight w:val="379"/>
          <w:jc w:val="center"/>
        </w:trPr>
        <w:tc>
          <w:tcPr>
            <w:tcW w:w="1134" w:type="dxa"/>
          </w:tcPr>
          <w:p w14:paraId="40C73356" w14:textId="77777777" w:rsidR="00E63AE5" w:rsidRPr="003F2F86" w:rsidRDefault="00E63AE5" w:rsidP="009F6241">
            <w:pPr>
              <w:spacing w:after="200" w:line="276" w:lineRule="auto"/>
              <w:jc w:val="left"/>
              <w:rPr>
                <w:rFonts w:eastAsia="Calibri" w:cs="Arial"/>
                <w:b/>
              </w:rPr>
            </w:pPr>
            <w:r w:rsidRPr="003F2F86">
              <w:rPr>
                <w:rFonts w:eastAsia="Calibri" w:cs="Arial"/>
                <w:b/>
              </w:rPr>
              <w:t>FENAKA</w:t>
            </w:r>
          </w:p>
        </w:tc>
        <w:tc>
          <w:tcPr>
            <w:tcW w:w="1134" w:type="dxa"/>
          </w:tcPr>
          <w:p w14:paraId="40C73358" w14:textId="77777777" w:rsidR="00E63AE5" w:rsidRPr="003F2F86" w:rsidRDefault="00E63AE5" w:rsidP="009F6241">
            <w:pPr>
              <w:spacing w:after="200" w:line="276" w:lineRule="auto"/>
              <w:jc w:val="center"/>
              <w:rPr>
                <w:rFonts w:eastAsia="Calibri" w:cs="Arial"/>
              </w:rPr>
            </w:pPr>
            <w:r w:rsidRPr="003F2F86">
              <w:rPr>
                <w:rFonts w:eastAsia="Calibri" w:cs="Arial"/>
              </w:rPr>
              <w:t>_</w:t>
            </w:r>
          </w:p>
        </w:tc>
        <w:tc>
          <w:tcPr>
            <w:tcW w:w="4497" w:type="dxa"/>
          </w:tcPr>
          <w:p w14:paraId="40C7335A" w14:textId="62C6A165" w:rsidR="00E63AE5" w:rsidRPr="003F2F86" w:rsidRDefault="000E47AD" w:rsidP="009F6241">
            <w:pPr>
              <w:spacing w:after="200" w:line="276" w:lineRule="auto"/>
              <w:jc w:val="left"/>
              <w:rPr>
                <w:rFonts w:eastAsia="Calibri" w:cs="Arial"/>
              </w:rPr>
            </w:pPr>
            <w:r w:rsidRPr="003F2F86">
              <w:rPr>
                <w:rFonts w:eastAsia="Calibri" w:cs="Arial"/>
              </w:rPr>
              <w:t xml:space="preserve">Utility </w:t>
            </w:r>
            <w:r w:rsidR="00E63AE5" w:rsidRPr="003F2F86">
              <w:rPr>
                <w:rFonts w:eastAsia="Calibri" w:cs="Arial"/>
              </w:rPr>
              <w:t>for electricity, water and sanitation</w:t>
            </w:r>
          </w:p>
        </w:tc>
      </w:tr>
      <w:tr w:rsidR="00E63AE5" w:rsidRPr="003F2F86" w14:paraId="40C73360" w14:textId="77777777" w:rsidTr="000E47AD">
        <w:trPr>
          <w:jc w:val="center"/>
        </w:trPr>
        <w:tc>
          <w:tcPr>
            <w:tcW w:w="1134" w:type="dxa"/>
          </w:tcPr>
          <w:p w14:paraId="40C7335D" w14:textId="77777777" w:rsidR="00E63AE5" w:rsidRPr="003F2F86" w:rsidRDefault="00E63AE5" w:rsidP="009F6241">
            <w:pPr>
              <w:spacing w:after="200" w:line="276" w:lineRule="auto"/>
              <w:jc w:val="left"/>
              <w:rPr>
                <w:rFonts w:eastAsia="Calibri" w:cs="Arial"/>
                <w:b/>
              </w:rPr>
            </w:pPr>
            <w:r w:rsidRPr="003F2F86">
              <w:rPr>
                <w:rFonts w:eastAsia="Calibri" w:cs="Arial"/>
                <w:b/>
              </w:rPr>
              <w:t>GUI</w:t>
            </w:r>
          </w:p>
        </w:tc>
        <w:tc>
          <w:tcPr>
            <w:tcW w:w="1134" w:type="dxa"/>
          </w:tcPr>
          <w:p w14:paraId="40C7335E"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497" w:type="dxa"/>
          </w:tcPr>
          <w:p w14:paraId="40C7335F" w14:textId="77777777" w:rsidR="00E63AE5" w:rsidRPr="003F2F86" w:rsidRDefault="00E63AE5" w:rsidP="009F6241">
            <w:pPr>
              <w:spacing w:after="200" w:line="276" w:lineRule="auto"/>
              <w:jc w:val="left"/>
              <w:rPr>
                <w:rFonts w:eastAsia="Calibri" w:cs="Arial"/>
              </w:rPr>
            </w:pPr>
            <w:r w:rsidRPr="003F2F86">
              <w:rPr>
                <w:rFonts w:eastAsia="Calibri" w:cs="Arial"/>
              </w:rPr>
              <w:t>Graphical User Interface</w:t>
            </w:r>
          </w:p>
        </w:tc>
      </w:tr>
      <w:tr w:rsidR="00E63AE5" w:rsidRPr="003F2F86" w14:paraId="40C73365" w14:textId="77777777" w:rsidTr="000E47AD">
        <w:trPr>
          <w:jc w:val="center"/>
        </w:trPr>
        <w:tc>
          <w:tcPr>
            <w:tcW w:w="1134" w:type="dxa"/>
          </w:tcPr>
          <w:p w14:paraId="40C73362" w14:textId="77777777" w:rsidR="00E63AE5" w:rsidRPr="003F2F86" w:rsidRDefault="00E63AE5" w:rsidP="009F6241">
            <w:pPr>
              <w:spacing w:after="200" w:line="276" w:lineRule="auto"/>
              <w:jc w:val="left"/>
              <w:rPr>
                <w:rFonts w:eastAsia="Calibri" w:cs="Arial"/>
                <w:b/>
              </w:rPr>
            </w:pPr>
            <w:r w:rsidRPr="003F2F86">
              <w:rPr>
                <w:rFonts w:cs="Arial"/>
                <w:b/>
              </w:rPr>
              <w:t>RE</w:t>
            </w:r>
          </w:p>
        </w:tc>
        <w:tc>
          <w:tcPr>
            <w:tcW w:w="1134" w:type="dxa"/>
          </w:tcPr>
          <w:p w14:paraId="40C73363"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497" w:type="dxa"/>
          </w:tcPr>
          <w:p w14:paraId="40C73364" w14:textId="77777777" w:rsidR="00E63AE5" w:rsidRPr="003F2F86" w:rsidRDefault="00E63AE5" w:rsidP="009F6241">
            <w:pPr>
              <w:spacing w:after="200" w:line="276" w:lineRule="auto"/>
              <w:jc w:val="left"/>
              <w:rPr>
                <w:rFonts w:eastAsia="Calibri" w:cs="Arial"/>
              </w:rPr>
            </w:pPr>
            <w:r w:rsidRPr="003F2F86">
              <w:rPr>
                <w:rFonts w:cs="Arial"/>
              </w:rPr>
              <w:t>Renewable Energy</w:t>
            </w:r>
            <w:r w:rsidRPr="003F2F86">
              <w:rPr>
                <w:rFonts w:eastAsia="Calibri" w:cs="Arial"/>
              </w:rPr>
              <w:t>.</w:t>
            </w:r>
          </w:p>
        </w:tc>
      </w:tr>
      <w:tr w:rsidR="000E47AD" w:rsidRPr="003F2F86" w14:paraId="17B9062B" w14:textId="77777777" w:rsidTr="000E47AD">
        <w:trPr>
          <w:jc w:val="center"/>
        </w:trPr>
        <w:tc>
          <w:tcPr>
            <w:tcW w:w="1134" w:type="dxa"/>
          </w:tcPr>
          <w:p w14:paraId="1B4474CF" w14:textId="5F1F1D44" w:rsidR="000E47AD" w:rsidRPr="003F2F86" w:rsidRDefault="000E47AD" w:rsidP="009F6241">
            <w:pPr>
              <w:spacing w:after="200" w:line="276" w:lineRule="auto"/>
              <w:jc w:val="left"/>
              <w:rPr>
                <w:rFonts w:eastAsia="Calibri" w:cs="Arial"/>
                <w:b/>
              </w:rPr>
            </w:pPr>
            <w:r w:rsidRPr="003F2F86">
              <w:rPr>
                <w:rFonts w:eastAsia="Calibri" w:cs="Arial"/>
                <w:b/>
              </w:rPr>
              <w:t>PCMS</w:t>
            </w:r>
          </w:p>
        </w:tc>
        <w:tc>
          <w:tcPr>
            <w:tcW w:w="1134" w:type="dxa"/>
          </w:tcPr>
          <w:p w14:paraId="2C41EB70" w14:textId="412A8E6A" w:rsidR="000E47AD" w:rsidRPr="003F2F86" w:rsidRDefault="000E47AD" w:rsidP="009F6241">
            <w:pPr>
              <w:spacing w:after="200" w:line="276" w:lineRule="auto"/>
              <w:jc w:val="center"/>
              <w:rPr>
                <w:rFonts w:eastAsia="Calibri" w:cs="Arial"/>
              </w:rPr>
            </w:pPr>
            <w:r w:rsidRPr="003F2F86">
              <w:rPr>
                <w:rFonts w:eastAsia="Calibri" w:cs="Arial"/>
              </w:rPr>
              <w:t>–</w:t>
            </w:r>
          </w:p>
        </w:tc>
        <w:tc>
          <w:tcPr>
            <w:tcW w:w="4497" w:type="dxa"/>
          </w:tcPr>
          <w:p w14:paraId="77F1F10A" w14:textId="47B2A932" w:rsidR="000E47AD" w:rsidRPr="003F2F86" w:rsidRDefault="000E47AD" w:rsidP="009F6241">
            <w:pPr>
              <w:spacing w:after="200" w:line="276" w:lineRule="auto"/>
              <w:jc w:val="left"/>
              <w:rPr>
                <w:rFonts w:eastAsia="Calibri" w:cs="Arial"/>
              </w:rPr>
            </w:pPr>
            <w:r w:rsidRPr="003F2F86">
              <w:rPr>
                <w:rFonts w:eastAsia="Calibri" w:cs="Arial"/>
              </w:rPr>
              <w:t>Powe Plant Control and Monitoring System</w:t>
            </w:r>
          </w:p>
        </w:tc>
      </w:tr>
      <w:tr w:rsidR="000E47AD" w:rsidRPr="003F2F86" w14:paraId="2D71E24F" w14:textId="77777777" w:rsidTr="000E47AD">
        <w:trPr>
          <w:jc w:val="center"/>
        </w:trPr>
        <w:tc>
          <w:tcPr>
            <w:tcW w:w="1134" w:type="dxa"/>
          </w:tcPr>
          <w:p w14:paraId="3188E4B4" w14:textId="48F0703B" w:rsidR="000E47AD" w:rsidRPr="003F2F86" w:rsidRDefault="000E47AD" w:rsidP="009F6241">
            <w:pPr>
              <w:spacing w:after="200" w:line="276" w:lineRule="auto"/>
              <w:jc w:val="left"/>
              <w:rPr>
                <w:rFonts w:eastAsia="Calibri" w:cs="Arial"/>
                <w:b/>
              </w:rPr>
            </w:pPr>
            <w:r w:rsidRPr="003F2F86">
              <w:rPr>
                <w:rFonts w:eastAsia="Calibri" w:cs="Arial"/>
                <w:b/>
              </w:rPr>
              <w:t>PV</w:t>
            </w:r>
          </w:p>
        </w:tc>
        <w:tc>
          <w:tcPr>
            <w:tcW w:w="1134" w:type="dxa"/>
          </w:tcPr>
          <w:p w14:paraId="6BBA8B0E" w14:textId="54AB45DA" w:rsidR="000E47AD" w:rsidRPr="003F2F86" w:rsidRDefault="000E47AD" w:rsidP="000E47AD">
            <w:pPr>
              <w:spacing w:after="200" w:line="276" w:lineRule="auto"/>
              <w:jc w:val="center"/>
              <w:rPr>
                <w:rFonts w:eastAsia="Calibri" w:cs="Arial"/>
              </w:rPr>
            </w:pPr>
            <w:r w:rsidRPr="003F2F86">
              <w:rPr>
                <w:rFonts w:eastAsia="Calibri" w:cs="Arial"/>
              </w:rPr>
              <w:t>_</w:t>
            </w:r>
          </w:p>
        </w:tc>
        <w:tc>
          <w:tcPr>
            <w:tcW w:w="4497" w:type="dxa"/>
          </w:tcPr>
          <w:p w14:paraId="6E7584BB" w14:textId="4B0E6877" w:rsidR="000E47AD" w:rsidRPr="003F2F86" w:rsidRDefault="000E47AD" w:rsidP="009F6241">
            <w:pPr>
              <w:spacing w:after="200" w:line="276" w:lineRule="auto"/>
              <w:jc w:val="left"/>
              <w:rPr>
                <w:rFonts w:eastAsia="Calibri" w:cs="Arial"/>
              </w:rPr>
            </w:pPr>
            <w:r w:rsidRPr="003F2F86">
              <w:rPr>
                <w:rFonts w:eastAsia="Calibri" w:cs="Arial"/>
              </w:rPr>
              <w:t>Photovoltaic</w:t>
            </w:r>
          </w:p>
        </w:tc>
      </w:tr>
      <w:tr w:rsidR="000E47AD" w:rsidRPr="003F2F86" w14:paraId="2DE2C217" w14:textId="77777777" w:rsidTr="000E47AD">
        <w:trPr>
          <w:jc w:val="center"/>
        </w:trPr>
        <w:tc>
          <w:tcPr>
            <w:tcW w:w="1134" w:type="dxa"/>
          </w:tcPr>
          <w:p w14:paraId="7B666335" w14:textId="02CA7FB1" w:rsidR="000E47AD" w:rsidRPr="003F2F86" w:rsidRDefault="000E47AD" w:rsidP="009F6241">
            <w:pPr>
              <w:spacing w:after="200" w:line="276" w:lineRule="auto"/>
              <w:jc w:val="left"/>
              <w:rPr>
                <w:rFonts w:cs="Arial"/>
              </w:rPr>
            </w:pPr>
            <w:r w:rsidRPr="003F2F86">
              <w:rPr>
                <w:rFonts w:eastAsia="Calibri" w:cs="Arial"/>
                <w:b/>
              </w:rPr>
              <w:t>SCADA</w:t>
            </w:r>
            <w:r w:rsidRPr="003F2F86">
              <w:rPr>
                <w:rFonts w:cs="Arial"/>
              </w:rPr>
              <w:t xml:space="preserve"> </w:t>
            </w:r>
          </w:p>
        </w:tc>
        <w:tc>
          <w:tcPr>
            <w:tcW w:w="1134" w:type="dxa"/>
          </w:tcPr>
          <w:p w14:paraId="21F8D667" w14:textId="49A393DC" w:rsidR="000E47AD" w:rsidRPr="003F2F86" w:rsidRDefault="000E47AD" w:rsidP="000E47AD">
            <w:pPr>
              <w:spacing w:after="200" w:line="276" w:lineRule="auto"/>
              <w:jc w:val="center"/>
              <w:rPr>
                <w:rFonts w:eastAsia="Calibri" w:cs="Arial"/>
              </w:rPr>
            </w:pPr>
            <w:r w:rsidRPr="003F2F86">
              <w:rPr>
                <w:rFonts w:eastAsia="Calibri" w:cs="Arial"/>
              </w:rPr>
              <w:t>_</w:t>
            </w:r>
          </w:p>
        </w:tc>
        <w:tc>
          <w:tcPr>
            <w:tcW w:w="4497" w:type="dxa"/>
          </w:tcPr>
          <w:p w14:paraId="6245E157" w14:textId="2D915057" w:rsidR="000E47AD" w:rsidRPr="003F2F86" w:rsidRDefault="000E47AD" w:rsidP="009F6241">
            <w:pPr>
              <w:spacing w:after="200" w:line="276" w:lineRule="auto"/>
              <w:jc w:val="left"/>
              <w:rPr>
                <w:rFonts w:eastAsia="Calibri" w:cs="Arial"/>
              </w:rPr>
            </w:pPr>
            <w:r w:rsidRPr="003F2F86">
              <w:rPr>
                <w:rFonts w:eastAsia="Calibri" w:cs="Arial"/>
              </w:rPr>
              <w:t>Supervisory control and data acquisition</w:t>
            </w:r>
          </w:p>
        </w:tc>
      </w:tr>
      <w:tr w:rsidR="00E63AE5" w:rsidRPr="003F2F86" w14:paraId="40C73374" w14:textId="77777777" w:rsidTr="000E47AD">
        <w:trPr>
          <w:jc w:val="center"/>
        </w:trPr>
        <w:tc>
          <w:tcPr>
            <w:tcW w:w="1134" w:type="dxa"/>
          </w:tcPr>
          <w:p w14:paraId="40C7336B" w14:textId="57D2EE11" w:rsidR="00E63AE5" w:rsidRPr="003F2F86" w:rsidRDefault="00E63AE5" w:rsidP="009F6241">
            <w:pPr>
              <w:spacing w:after="200" w:line="276" w:lineRule="auto"/>
              <w:jc w:val="left"/>
              <w:rPr>
                <w:rFonts w:eastAsia="Calibri" w:cs="Arial"/>
                <w:b/>
              </w:rPr>
            </w:pPr>
            <w:r w:rsidRPr="003F2F86">
              <w:rPr>
                <w:rFonts w:eastAsia="Calibri" w:cs="Arial"/>
                <w:b/>
              </w:rPr>
              <w:t xml:space="preserve">SWA </w:t>
            </w:r>
          </w:p>
        </w:tc>
        <w:tc>
          <w:tcPr>
            <w:tcW w:w="1134" w:type="dxa"/>
          </w:tcPr>
          <w:p w14:paraId="40C7336F" w14:textId="0CC7001D" w:rsidR="00E63AE5" w:rsidRPr="003F2F86" w:rsidRDefault="00E63AE5" w:rsidP="000E47AD">
            <w:pPr>
              <w:spacing w:after="200" w:line="276" w:lineRule="auto"/>
              <w:jc w:val="center"/>
              <w:rPr>
                <w:rFonts w:eastAsia="Calibri" w:cs="Arial"/>
              </w:rPr>
            </w:pPr>
            <w:r w:rsidRPr="003F2F86">
              <w:rPr>
                <w:rFonts w:eastAsia="Calibri" w:cs="Arial"/>
              </w:rPr>
              <w:t>–</w:t>
            </w:r>
          </w:p>
        </w:tc>
        <w:tc>
          <w:tcPr>
            <w:tcW w:w="4497" w:type="dxa"/>
          </w:tcPr>
          <w:p w14:paraId="40C73373" w14:textId="66514BB9" w:rsidR="00E63AE5" w:rsidRPr="003F2F86" w:rsidRDefault="00E63AE5" w:rsidP="009F6241">
            <w:pPr>
              <w:spacing w:after="200" w:line="276" w:lineRule="auto"/>
              <w:jc w:val="left"/>
              <w:rPr>
                <w:rFonts w:eastAsia="Calibri" w:cs="Arial"/>
              </w:rPr>
            </w:pPr>
            <w:r w:rsidRPr="003F2F86">
              <w:rPr>
                <w:rFonts w:eastAsia="Calibri" w:cs="Arial"/>
              </w:rPr>
              <w:t>Steel wire armoured</w:t>
            </w:r>
          </w:p>
        </w:tc>
      </w:tr>
    </w:tbl>
    <w:p w14:paraId="5203F7AA" w14:textId="77777777" w:rsidR="000E47AD" w:rsidRPr="003F2F86" w:rsidRDefault="000E47AD" w:rsidP="0024029E">
      <w:pPr>
        <w:tabs>
          <w:tab w:val="right" w:leader="dot" w:pos="8505"/>
        </w:tabs>
        <w:ind w:left="1134" w:right="849" w:hanging="1134"/>
        <w:jc w:val="center"/>
        <w:rPr>
          <w:rFonts w:cs="Arial"/>
          <w:b/>
          <w:u w:val="single"/>
        </w:rPr>
      </w:pPr>
    </w:p>
    <w:p w14:paraId="7D410766" w14:textId="77777777" w:rsidR="000E47AD" w:rsidRPr="003F2F86" w:rsidRDefault="000E47AD" w:rsidP="0024029E">
      <w:pPr>
        <w:tabs>
          <w:tab w:val="right" w:leader="dot" w:pos="8505"/>
        </w:tabs>
        <w:ind w:left="1134" w:right="849" w:hanging="1134"/>
        <w:jc w:val="center"/>
        <w:rPr>
          <w:rFonts w:cs="Arial"/>
          <w:b/>
          <w:u w:val="single"/>
        </w:rPr>
      </w:pPr>
    </w:p>
    <w:p w14:paraId="40C73384" w14:textId="77777777" w:rsidR="0024029E" w:rsidRPr="003F2F86" w:rsidRDefault="0024029E" w:rsidP="0024029E">
      <w:pPr>
        <w:tabs>
          <w:tab w:val="right" w:leader="dot" w:pos="8505"/>
        </w:tabs>
        <w:ind w:left="1134" w:right="849" w:hanging="1134"/>
        <w:jc w:val="center"/>
        <w:rPr>
          <w:rFonts w:cs="Arial"/>
          <w:b/>
          <w:u w:val="single"/>
        </w:rPr>
      </w:pPr>
      <w:r w:rsidRPr="003F2F86">
        <w:rPr>
          <w:rFonts w:cs="Arial"/>
          <w:b/>
          <w:u w:val="single"/>
        </w:rPr>
        <w:t>WEIGHTS AND MEASURES</w:t>
      </w:r>
    </w:p>
    <w:p w14:paraId="40C73385" w14:textId="77777777" w:rsidR="0024029E" w:rsidRPr="003F2F86" w:rsidRDefault="0024029E" w:rsidP="0024029E">
      <w:pPr>
        <w:tabs>
          <w:tab w:val="right" w:leader="dot" w:pos="8505"/>
        </w:tabs>
        <w:ind w:left="1134" w:right="849" w:hanging="1134"/>
        <w:jc w:val="center"/>
        <w:rPr>
          <w:rFonts w:cs="Arial"/>
          <w:b/>
          <w:u w:val="single"/>
        </w:rPr>
      </w:pPr>
    </w:p>
    <w:tbl>
      <w:tblPr>
        <w:tblW w:w="6765" w:type="dxa"/>
        <w:jc w:val="center"/>
        <w:tblLayout w:type="fixed"/>
        <w:tblLook w:val="0000" w:firstRow="0" w:lastRow="0" w:firstColumn="0" w:lastColumn="0" w:noHBand="0" w:noVBand="0"/>
      </w:tblPr>
      <w:tblGrid>
        <w:gridCol w:w="1185"/>
        <w:gridCol w:w="990"/>
        <w:gridCol w:w="4590"/>
      </w:tblGrid>
      <w:tr w:rsidR="00E63AE5" w:rsidRPr="003F2F86" w14:paraId="40C7338A" w14:textId="77777777" w:rsidTr="00E63AE5">
        <w:trPr>
          <w:jc w:val="center"/>
        </w:trPr>
        <w:tc>
          <w:tcPr>
            <w:tcW w:w="1185" w:type="dxa"/>
          </w:tcPr>
          <w:p w14:paraId="40C73387" w14:textId="77777777" w:rsidR="00E63AE5" w:rsidRPr="003F2F86" w:rsidRDefault="00E63AE5" w:rsidP="009F6241">
            <w:pPr>
              <w:spacing w:after="200" w:line="276" w:lineRule="auto"/>
              <w:jc w:val="left"/>
              <w:rPr>
                <w:rFonts w:eastAsia="Calibri" w:cs="Arial"/>
                <w:b/>
              </w:rPr>
            </w:pPr>
            <w:r w:rsidRPr="003F2F86">
              <w:rPr>
                <w:rFonts w:eastAsia="Calibri" w:cs="Arial"/>
                <w:b/>
              </w:rPr>
              <w:t>kW</w:t>
            </w:r>
          </w:p>
        </w:tc>
        <w:tc>
          <w:tcPr>
            <w:tcW w:w="990" w:type="dxa"/>
          </w:tcPr>
          <w:p w14:paraId="40C73388"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590" w:type="dxa"/>
          </w:tcPr>
          <w:p w14:paraId="40C73389" w14:textId="77777777" w:rsidR="00E63AE5" w:rsidRPr="003F2F86" w:rsidRDefault="00E63AE5" w:rsidP="009F6241">
            <w:pPr>
              <w:spacing w:after="200" w:line="276" w:lineRule="auto"/>
              <w:jc w:val="left"/>
              <w:rPr>
                <w:rFonts w:eastAsia="Calibri" w:cs="Arial"/>
              </w:rPr>
            </w:pPr>
            <w:r w:rsidRPr="003F2F86">
              <w:rPr>
                <w:rFonts w:eastAsia="Calibri" w:cs="Arial"/>
              </w:rPr>
              <w:t>Kilowatt</w:t>
            </w:r>
          </w:p>
        </w:tc>
      </w:tr>
      <w:tr w:rsidR="00E63AE5" w:rsidRPr="003F2F86" w14:paraId="40C7338F" w14:textId="77777777" w:rsidTr="00E63AE5">
        <w:trPr>
          <w:jc w:val="center"/>
        </w:trPr>
        <w:tc>
          <w:tcPr>
            <w:tcW w:w="1185" w:type="dxa"/>
          </w:tcPr>
          <w:p w14:paraId="40C7338C" w14:textId="77777777" w:rsidR="00E63AE5" w:rsidRPr="003F2F86" w:rsidRDefault="00E63AE5" w:rsidP="009F6241">
            <w:pPr>
              <w:spacing w:after="200" w:line="276" w:lineRule="auto"/>
              <w:jc w:val="left"/>
              <w:rPr>
                <w:rFonts w:eastAsia="Calibri" w:cs="Arial"/>
                <w:b/>
              </w:rPr>
            </w:pPr>
            <w:r w:rsidRPr="003F2F86">
              <w:rPr>
                <w:rFonts w:eastAsia="Calibri" w:cs="Arial"/>
                <w:b/>
              </w:rPr>
              <w:t>kWh</w:t>
            </w:r>
          </w:p>
        </w:tc>
        <w:tc>
          <w:tcPr>
            <w:tcW w:w="990" w:type="dxa"/>
          </w:tcPr>
          <w:p w14:paraId="40C7338D"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590" w:type="dxa"/>
          </w:tcPr>
          <w:p w14:paraId="40C7338E" w14:textId="77777777" w:rsidR="00E63AE5" w:rsidRPr="003F2F86" w:rsidRDefault="00E63AE5" w:rsidP="009F6241">
            <w:pPr>
              <w:spacing w:after="200" w:line="276" w:lineRule="auto"/>
              <w:jc w:val="left"/>
              <w:rPr>
                <w:rFonts w:eastAsia="Calibri" w:cs="Arial"/>
              </w:rPr>
            </w:pPr>
            <w:r w:rsidRPr="003F2F86">
              <w:rPr>
                <w:rFonts w:eastAsia="Calibri" w:cs="Arial"/>
              </w:rPr>
              <w:t xml:space="preserve">kilowatt-hour </w:t>
            </w:r>
          </w:p>
        </w:tc>
      </w:tr>
      <w:tr w:rsidR="00E63AE5" w:rsidRPr="003F2F86" w14:paraId="40C73394" w14:textId="77777777" w:rsidTr="00E63AE5">
        <w:trPr>
          <w:jc w:val="center"/>
        </w:trPr>
        <w:tc>
          <w:tcPr>
            <w:tcW w:w="1185" w:type="dxa"/>
          </w:tcPr>
          <w:p w14:paraId="40C73391" w14:textId="77777777" w:rsidR="00E63AE5" w:rsidRPr="003F2F86" w:rsidRDefault="00E63AE5" w:rsidP="009F6241">
            <w:pPr>
              <w:spacing w:after="200" w:line="276" w:lineRule="auto"/>
              <w:jc w:val="left"/>
              <w:rPr>
                <w:rFonts w:eastAsia="Calibri" w:cs="Arial"/>
                <w:b/>
              </w:rPr>
            </w:pPr>
            <w:r w:rsidRPr="003F2F86">
              <w:rPr>
                <w:rFonts w:eastAsia="Calibri" w:cs="Arial"/>
                <w:b/>
              </w:rPr>
              <w:t>MW</w:t>
            </w:r>
          </w:p>
        </w:tc>
        <w:tc>
          <w:tcPr>
            <w:tcW w:w="990" w:type="dxa"/>
          </w:tcPr>
          <w:p w14:paraId="40C73392" w14:textId="77777777" w:rsidR="00E63AE5" w:rsidRPr="003F2F86" w:rsidRDefault="00E63AE5" w:rsidP="009F6241">
            <w:pPr>
              <w:spacing w:after="200" w:line="276" w:lineRule="auto"/>
              <w:jc w:val="center"/>
              <w:rPr>
                <w:rFonts w:eastAsia="Calibri" w:cs="Arial"/>
              </w:rPr>
            </w:pPr>
            <w:r w:rsidRPr="003F2F86">
              <w:rPr>
                <w:rFonts w:eastAsia="Calibri" w:cs="Arial"/>
              </w:rPr>
              <w:t>–</w:t>
            </w:r>
          </w:p>
        </w:tc>
        <w:tc>
          <w:tcPr>
            <w:tcW w:w="4590" w:type="dxa"/>
          </w:tcPr>
          <w:p w14:paraId="40C73393" w14:textId="77777777" w:rsidR="00E63AE5" w:rsidRPr="003F2F86" w:rsidRDefault="00E63AE5" w:rsidP="009F6241">
            <w:pPr>
              <w:spacing w:after="200" w:line="276" w:lineRule="auto"/>
              <w:jc w:val="left"/>
              <w:rPr>
                <w:rFonts w:eastAsia="Calibri" w:cs="Arial"/>
              </w:rPr>
            </w:pPr>
            <w:r w:rsidRPr="003F2F86">
              <w:rPr>
                <w:rFonts w:eastAsia="Calibri" w:cs="Arial"/>
              </w:rPr>
              <w:t>megawatt (1,000 kilowatts)</w:t>
            </w:r>
          </w:p>
        </w:tc>
      </w:tr>
    </w:tbl>
    <w:p w14:paraId="40C73395" w14:textId="77777777" w:rsidR="002A74F4" w:rsidRPr="003F2F86" w:rsidRDefault="002A74F4">
      <w:pPr>
        <w:spacing w:after="200" w:line="276" w:lineRule="auto"/>
        <w:jc w:val="left"/>
        <w:rPr>
          <w:rFonts w:eastAsiaTheme="majorEastAsia" w:cs="Arial"/>
          <w:b/>
          <w:bCs/>
          <w:caps/>
        </w:rPr>
      </w:pPr>
      <w:r w:rsidRPr="003F2F86">
        <w:rPr>
          <w:rFonts w:cs="Arial"/>
        </w:rPr>
        <w:br w:type="page"/>
      </w:r>
    </w:p>
    <w:p w14:paraId="40C73529" w14:textId="7D3A64E8" w:rsidR="00853BD4" w:rsidRPr="003F2F86" w:rsidRDefault="00853BD4">
      <w:pPr>
        <w:spacing w:after="200" w:line="276" w:lineRule="auto"/>
        <w:jc w:val="left"/>
        <w:rPr>
          <w:rFonts w:cs="Arial"/>
        </w:rPr>
      </w:pPr>
    </w:p>
    <w:p w14:paraId="40C7352A" w14:textId="3E2E9E9A" w:rsidR="00176D3F" w:rsidRPr="003F2F86" w:rsidRDefault="00660FA0" w:rsidP="00660FA0">
      <w:pPr>
        <w:pStyle w:val="Heading1"/>
        <w:rPr>
          <w:rFonts w:ascii="Arial" w:hAnsi="Arial" w:cs="Arial"/>
        </w:rPr>
      </w:pPr>
      <w:bookmarkStart w:id="1" w:name="_Toc447533357"/>
      <w:bookmarkStart w:id="2" w:name="_Toc458512691"/>
      <w:r w:rsidRPr="003F2F86">
        <w:rPr>
          <w:rFonts w:ascii="Arial" w:hAnsi="Arial" w:cs="Arial"/>
        </w:rPr>
        <w:t xml:space="preserve">Haa Alif Atoll </w:t>
      </w:r>
      <w:r w:rsidR="00176D3F" w:rsidRPr="003F2F86">
        <w:rPr>
          <w:rFonts w:ascii="Arial" w:hAnsi="Arial" w:cs="Arial"/>
        </w:rPr>
        <w:t>Technical specifications</w:t>
      </w:r>
      <w:bookmarkEnd w:id="1"/>
      <w:bookmarkEnd w:id="2"/>
    </w:p>
    <w:p w14:paraId="40C7352B" w14:textId="77777777" w:rsidR="00375BAF" w:rsidRPr="003F2F86" w:rsidRDefault="00375BAF" w:rsidP="00660FA0">
      <w:pPr>
        <w:pStyle w:val="Heading2"/>
        <w:rPr>
          <w:rFonts w:ascii="Arial" w:hAnsi="Arial" w:cs="Arial"/>
        </w:rPr>
      </w:pPr>
      <w:bookmarkStart w:id="3" w:name="_Toc447533358"/>
      <w:bookmarkStart w:id="4" w:name="_Toc458512692"/>
      <w:r w:rsidRPr="003F2F86">
        <w:rPr>
          <w:rFonts w:ascii="Arial" w:hAnsi="Arial" w:cs="Arial"/>
        </w:rPr>
        <w:t>General</w:t>
      </w:r>
      <w:bookmarkEnd w:id="3"/>
      <w:bookmarkEnd w:id="4"/>
    </w:p>
    <w:p w14:paraId="40C7352C" w14:textId="06377711" w:rsidR="00375BAF" w:rsidRPr="003F2F86" w:rsidRDefault="00375BAF" w:rsidP="00D118B5">
      <w:pPr>
        <w:pStyle w:val="Maintext"/>
        <w:rPr>
          <w:rFonts w:cs="Arial"/>
        </w:rPr>
      </w:pPr>
      <w:r w:rsidRPr="003F2F86">
        <w:rPr>
          <w:rFonts w:cs="Arial"/>
        </w:rPr>
        <w:t xml:space="preserve">The following sections describe the </w:t>
      </w:r>
      <w:r w:rsidR="00660FA0" w:rsidRPr="003F2F86">
        <w:rPr>
          <w:rFonts w:cs="Arial"/>
        </w:rPr>
        <w:t xml:space="preserve">techncial specification </w:t>
      </w:r>
      <w:r w:rsidRPr="003F2F86">
        <w:rPr>
          <w:rFonts w:cs="Arial"/>
        </w:rPr>
        <w:t xml:space="preserve">for design, manufacturing, </w:t>
      </w:r>
      <w:r w:rsidRPr="00FA1427">
        <w:rPr>
          <w:rFonts w:cs="Arial"/>
        </w:rPr>
        <w:t xml:space="preserve">installation, testing and commissioning of all components related to the </w:t>
      </w:r>
      <w:r w:rsidR="00BD54C2" w:rsidRPr="00FA1427">
        <w:rPr>
          <w:rFonts w:cs="Arial"/>
        </w:rPr>
        <w:t>hybrid genset-PV</w:t>
      </w:r>
      <w:r w:rsidRPr="00FA1427">
        <w:rPr>
          <w:rFonts w:cs="Arial"/>
        </w:rPr>
        <w:t xml:space="preserve"> solar system and grid improvement</w:t>
      </w:r>
      <w:r w:rsidR="00660FA0" w:rsidRPr="00FA1427">
        <w:rPr>
          <w:rFonts w:cs="Arial"/>
        </w:rPr>
        <w:t xml:space="preserve"> on </w:t>
      </w:r>
      <w:r w:rsidR="00660FA0" w:rsidRPr="006A4533">
        <w:rPr>
          <w:rFonts w:cs="Arial"/>
        </w:rPr>
        <w:t>14 islands located in the Ha Alif Atoll, Maldives.</w:t>
      </w:r>
    </w:p>
    <w:p w14:paraId="40C7352D" w14:textId="77777777" w:rsidR="00375BAF" w:rsidRPr="003F2F86" w:rsidRDefault="00375BAF" w:rsidP="00D118B5">
      <w:pPr>
        <w:pStyle w:val="Maintext"/>
        <w:rPr>
          <w:rFonts w:cs="Arial"/>
        </w:rPr>
      </w:pPr>
      <w:r w:rsidRPr="003F2F86">
        <w:rPr>
          <w:rFonts w:cs="Arial"/>
        </w:rPr>
        <w:t xml:space="preserve">Beside all the component specific documentation to be delivered, the </w:t>
      </w:r>
      <w:r w:rsidR="0083661B" w:rsidRPr="003F2F86">
        <w:rPr>
          <w:rFonts w:cs="Arial"/>
        </w:rPr>
        <w:t>Bi</w:t>
      </w:r>
      <w:r w:rsidR="00371C04" w:rsidRPr="003F2F86">
        <w:rPr>
          <w:rFonts w:cs="Arial"/>
        </w:rPr>
        <w:t>d</w:t>
      </w:r>
      <w:r w:rsidR="0083661B" w:rsidRPr="003F2F86">
        <w:rPr>
          <w:rFonts w:cs="Arial"/>
        </w:rPr>
        <w:t>de</w:t>
      </w:r>
      <w:r w:rsidRPr="003F2F86">
        <w:rPr>
          <w:rFonts w:cs="Arial"/>
        </w:rPr>
        <w:t>r shall also provide at least:</w:t>
      </w:r>
    </w:p>
    <w:p w14:paraId="40C7352E" w14:textId="0F608E38" w:rsidR="00375BAF" w:rsidRPr="003F2F86" w:rsidRDefault="00375BAF" w:rsidP="007479F0">
      <w:pPr>
        <w:pStyle w:val="Maintext"/>
        <w:numPr>
          <w:ilvl w:val="0"/>
          <w:numId w:val="14"/>
        </w:numPr>
        <w:rPr>
          <w:rFonts w:cs="Arial"/>
        </w:rPr>
      </w:pPr>
      <w:r w:rsidRPr="003F2F86">
        <w:rPr>
          <w:rFonts w:cs="Arial"/>
        </w:rPr>
        <w:t xml:space="preserve">For minimum technical requirements, </w:t>
      </w:r>
      <w:r w:rsidR="00436AF2" w:rsidRPr="003F2F86">
        <w:rPr>
          <w:rFonts w:cs="Arial"/>
        </w:rPr>
        <w:t>Section 4, “</w:t>
      </w:r>
      <w:r w:rsidRPr="003F2F86">
        <w:rPr>
          <w:rFonts w:cs="Arial"/>
        </w:rPr>
        <w:t>Data Sheets”.</w:t>
      </w:r>
    </w:p>
    <w:p w14:paraId="40C7352F" w14:textId="77777777" w:rsidR="00375BAF" w:rsidRPr="003F2F86" w:rsidRDefault="00375BAF" w:rsidP="007479F0">
      <w:pPr>
        <w:pStyle w:val="Maintext"/>
        <w:numPr>
          <w:ilvl w:val="0"/>
          <w:numId w:val="14"/>
        </w:numPr>
        <w:rPr>
          <w:rFonts w:cs="Arial"/>
        </w:rPr>
      </w:pPr>
      <w:r w:rsidRPr="003F2F86">
        <w:rPr>
          <w:rFonts w:cs="Arial"/>
        </w:rPr>
        <w:t>A general Layout showing the overall design of the PV solar system and grid improvement including positioning of PV modules on each location separate with mounting structure, positioning of inverters, conrollers, transformer, meteorological measurement station and grid connection of PV solar system. A two-dimensional drawing in PDF format is required.</w:t>
      </w:r>
    </w:p>
    <w:p w14:paraId="40C73530" w14:textId="77777777" w:rsidR="0008743C" w:rsidRPr="003F2F86" w:rsidRDefault="0008743C" w:rsidP="007479F0">
      <w:pPr>
        <w:pStyle w:val="Maintext"/>
        <w:numPr>
          <w:ilvl w:val="0"/>
          <w:numId w:val="14"/>
        </w:numPr>
        <w:rPr>
          <w:rFonts w:cs="Arial"/>
        </w:rPr>
      </w:pPr>
      <w:r w:rsidRPr="003F2F86">
        <w:rPr>
          <w:rFonts w:cs="Arial"/>
        </w:rPr>
        <w:t xml:space="preserve">A general Singel Line Diagramm (SLD) </w:t>
      </w:r>
    </w:p>
    <w:p w14:paraId="5FA23AE7" w14:textId="77777777" w:rsidR="00C143AA" w:rsidRPr="003F2F86" w:rsidRDefault="00C143AA" w:rsidP="007479F0">
      <w:pPr>
        <w:pStyle w:val="Maintext"/>
        <w:numPr>
          <w:ilvl w:val="0"/>
          <w:numId w:val="14"/>
        </w:numPr>
        <w:rPr>
          <w:rFonts w:cs="Arial"/>
        </w:rPr>
      </w:pPr>
      <w:r w:rsidRPr="003F2F86">
        <w:rPr>
          <w:rFonts w:cs="Arial"/>
        </w:rPr>
        <w:t>Main distribution network diagram</w:t>
      </w:r>
    </w:p>
    <w:p w14:paraId="6DBAA15B" w14:textId="77777777" w:rsidR="00C143AA" w:rsidRPr="003F2F86" w:rsidRDefault="00C143AA" w:rsidP="007479F0">
      <w:pPr>
        <w:pStyle w:val="Maintext"/>
        <w:numPr>
          <w:ilvl w:val="0"/>
          <w:numId w:val="14"/>
        </w:numPr>
        <w:rPr>
          <w:rFonts w:cs="Arial"/>
        </w:rPr>
      </w:pPr>
      <w:r w:rsidRPr="003F2F86">
        <w:rPr>
          <w:rFonts w:cs="Arial"/>
        </w:rPr>
        <w:t>MV distribution network layout, if applicable</w:t>
      </w:r>
    </w:p>
    <w:p w14:paraId="2BCD206A" w14:textId="77777777" w:rsidR="00C143AA" w:rsidRPr="003F2F86" w:rsidRDefault="00C143AA" w:rsidP="007479F0">
      <w:pPr>
        <w:pStyle w:val="Maintext"/>
        <w:numPr>
          <w:ilvl w:val="0"/>
          <w:numId w:val="14"/>
        </w:numPr>
        <w:rPr>
          <w:rFonts w:cs="Arial"/>
        </w:rPr>
      </w:pPr>
      <w:r w:rsidRPr="003F2F86">
        <w:rPr>
          <w:rFonts w:cs="Arial"/>
        </w:rPr>
        <w:t>Sizing calculations</w:t>
      </w:r>
    </w:p>
    <w:p w14:paraId="77613BD3" w14:textId="77777777" w:rsidR="00C143AA" w:rsidRPr="003F2F86" w:rsidRDefault="00C143AA" w:rsidP="007479F0">
      <w:pPr>
        <w:pStyle w:val="Maintext"/>
        <w:numPr>
          <w:ilvl w:val="0"/>
          <w:numId w:val="14"/>
        </w:numPr>
        <w:rPr>
          <w:rFonts w:cs="Arial"/>
        </w:rPr>
      </w:pPr>
      <w:r w:rsidRPr="003F2F86">
        <w:rPr>
          <w:rFonts w:cs="Arial"/>
        </w:rPr>
        <w:t>Cable schedules</w:t>
      </w:r>
    </w:p>
    <w:p w14:paraId="68410C21" w14:textId="77777777" w:rsidR="00C143AA" w:rsidRPr="003F2F86" w:rsidRDefault="00C143AA" w:rsidP="007479F0">
      <w:pPr>
        <w:pStyle w:val="Maintext"/>
        <w:numPr>
          <w:ilvl w:val="0"/>
          <w:numId w:val="14"/>
        </w:numPr>
        <w:rPr>
          <w:rFonts w:cs="Arial"/>
        </w:rPr>
      </w:pPr>
      <w:r w:rsidRPr="003F2F86">
        <w:rPr>
          <w:rFonts w:cs="Arial"/>
        </w:rPr>
        <w:t xml:space="preserve">Modification design </w:t>
      </w:r>
    </w:p>
    <w:p w14:paraId="4EBEC0EB" w14:textId="0D2B026D" w:rsidR="003F2DF6" w:rsidRPr="003F2F86" w:rsidRDefault="003F2DF6" w:rsidP="003F2DF6">
      <w:pPr>
        <w:pStyle w:val="Maintext"/>
        <w:numPr>
          <w:ilvl w:val="0"/>
          <w:numId w:val="14"/>
        </w:numPr>
        <w:rPr>
          <w:rFonts w:cs="Arial"/>
        </w:rPr>
      </w:pPr>
      <w:r w:rsidRPr="003F2F86">
        <w:rPr>
          <w:rFonts w:cs="Arial"/>
        </w:rPr>
        <w:t>Simulation with PVsyst</w:t>
      </w:r>
    </w:p>
    <w:p w14:paraId="40C73532" w14:textId="77777777" w:rsidR="00E9513A" w:rsidRPr="003F2F86" w:rsidRDefault="00E9513A" w:rsidP="00FB2D86">
      <w:pPr>
        <w:pStyle w:val="E1"/>
        <w:ind w:left="1571"/>
        <w:rPr>
          <w:rFonts w:cs="Arial"/>
        </w:rPr>
      </w:pPr>
    </w:p>
    <w:p w14:paraId="016FD83B" w14:textId="77777777" w:rsidR="00DD20F5" w:rsidRPr="003F2F86" w:rsidRDefault="00DD20F5">
      <w:pPr>
        <w:spacing w:after="200" w:line="276" w:lineRule="auto"/>
        <w:jc w:val="left"/>
        <w:rPr>
          <w:rFonts w:eastAsiaTheme="majorEastAsia" w:cs="Arial"/>
          <w:b/>
          <w:bCs/>
          <w:sz w:val="28"/>
          <w:szCs w:val="26"/>
        </w:rPr>
      </w:pPr>
      <w:bookmarkStart w:id="5" w:name="_Toc395828002"/>
      <w:r w:rsidRPr="003F2F86">
        <w:rPr>
          <w:rFonts w:cs="Arial"/>
        </w:rPr>
        <w:br w:type="page"/>
      </w:r>
    </w:p>
    <w:p w14:paraId="40C7354D" w14:textId="77777777" w:rsidR="007534E5" w:rsidRPr="003F2F86" w:rsidRDefault="007534E5" w:rsidP="00226F60">
      <w:pPr>
        <w:pStyle w:val="Heading1"/>
        <w:rPr>
          <w:rFonts w:ascii="Arial" w:hAnsi="Arial" w:cs="Arial"/>
        </w:rPr>
      </w:pPr>
      <w:bookmarkStart w:id="6" w:name="_Toc458512693"/>
      <w:r w:rsidRPr="003F2F86">
        <w:rPr>
          <w:rFonts w:ascii="Arial" w:hAnsi="Arial" w:cs="Arial"/>
        </w:rPr>
        <w:lastRenderedPageBreak/>
        <w:t>Photovoltaic Modules</w:t>
      </w:r>
      <w:bookmarkEnd w:id="5"/>
      <w:bookmarkEnd w:id="6"/>
    </w:p>
    <w:p w14:paraId="40C7354E" w14:textId="77777777" w:rsidR="0083661B" w:rsidRPr="003F2F86" w:rsidRDefault="0083661B" w:rsidP="00226F60">
      <w:pPr>
        <w:pStyle w:val="Heading2"/>
        <w:rPr>
          <w:rFonts w:ascii="Arial" w:hAnsi="Arial" w:cs="Arial"/>
        </w:rPr>
      </w:pPr>
      <w:bookmarkStart w:id="7" w:name="_Toc458512694"/>
      <w:r w:rsidRPr="003F2F86">
        <w:rPr>
          <w:rFonts w:ascii="Arial" w:hAnsi="Arial" w:cs="Arial"/>
        </w:rPr>
        <w:t>General</w:t>
      </w:r>
      <w:bookmarkEnd w:id="7"/>
    </w:p>
    <w:p w14:paraId="40C73552" w14:textId="37E6CD6A" w:rsidR="00CC6BEB" w:rsidRPr="003F2F86" w:rsidRDefault="002C6DC1" w:rsidP="00226F60">
      <w:pPr>
        <w:pStyle w:val="Heading3"/>
        <w:rPr>
          <w:rFonts w:cs="Arial"/>
        </w:rPr>
      </w:pPr>
      <w:r w:rsidRPr="003F2F86">
        <w:rPr>
          <w:rFonts w:cs="Arial"/>
        </w:rPr>
        <w:t>The PV Plant shall be deployed by implementing crystalline silicon. PV modules shall be selected according to the following minimum requirements.</w:t>
      </w:r>
    </w:p>
    <w:p w14:paraId="40C73553" w14:textId="77777777" w:rsidR="00CC6BEB" w:rsidRPr="003F2F86" w:rsidRDefault="00CC6BEB" w:rsidP="00226F60">
      <w:pPr>
        <w:pStyle w:val="Heading2"/>
        <w:rPr>
          <w:rFonts w:ascii="Arial" w:hAnsi="Arial" w:cs="Arial"/>
        </w:rPr>
      </w:pPr>
      <w:bookmarkStart w:id="8" w:name="_Toc458512695"/>
      <w:r w:rsidRPr="003F2F86">
        <w:rPr>
          <w:rFonts w:ascii="Arial" w:hAnsi="Arial" w:cs="Arial"/>
        </w:rPr>
        <w:t>Codes and Standards</w:t>
      </w:r>
      <w:bookmarkEnd w:id="8"/>
    </w:p>
    <w:p w14:paraId="40C73554" w14:textId="77777777" w:rsidR="00CC6BEB" w:rsidRPr="003F2F86" w:rsidRDefault="00CC6BEB" w:rsidP="00226F60">
      <w:pPr>
        <w:pStyle w:val="Heading3"/>
        <w:rPr>
          <w:rFonts w:cs="Arial"/>
        </w:rPr>
      </w:pPr>
      <w:r w:rsidRPr="003F2F86">
        <w:rPr>
          <w:rFonts w:cs="Arial"/>
        </w:rPr>
        <w:t>The PV Module shall be designed, manufactured and tested in full compliance with the latest edition of the following, but not limited to, standards, codes, rules and regulations:</w:t>
      </w:r>
    </w:p>
    <w:p w14:paraId="49471248" w14:textId="737D772B" w:rsidR="002C6DC1" w:rsidRPr="003F2F86" w:rsidRDefault="002C6DC1" w:rsidP="007479F0">
      <w:pPr>
        <w:pStyle w:val="Maintext"/>
        <w:numPr>
          <w:ilvl w:val="0"/>
          <w:numId w:val="14"/>
        </w:numPr>
        <w:rPr>
          <w:rFonts w:cs="Arial"/>
        </w:rPr>
      </w:pPr>
      <w:r w:rsidRPr="003F2F86">
        <w:rPr>
          <w:rFonts w:cs="Arial"/>
        </w:rPr>
        <w:t>IEC 61215 Crystalline silicon terrestrial photovoltaic (PV) modules – Design qualification and type approval</w:t>
      </w:r>
    </w:p>
    <w:p w14:paraId="46952F92" w14:textId="52EA7E51" w:rsidR="002C6DC1" w:rsidRPr="003F2F86" w:rsidRDefault="002C6DC1" w:rsidP="007479F0">
      <w:pPr>
        <w:pStyle w:val="Maintext"/>
        <w:numPr>
          <w:ilvl w:val="0"/>
          <w:numId w:val="14"/>
        </w:numPr>
        <w:rPr>
          <w:rFonts w:cs="Arial"/>
        </w:rPr>
      </w:pPr>
      <w:r w:rsidRPr="003F2F86">
        <w:rPr>
          <w:rFonts w:cs="Arial"/>
        </w:rPr>
        <w:t>IEC 61730 PV module safety qualification</w:t>
      </w:r>
    </w:p>
    <w:p w14:paraId="40C73565" w14:textId="2360C822" w:rsidR="00CC6BEB" w:rsidRPr="003F2F86" w:rsidRDefault="002C6DC1" w:rsidP="007479F0">
      <w:pPr>
        <w:pStyle w:val="Maintext"/>
        <w:numPr>
          <w:ilvl w:val="0"/>
          <w:numId w:val="14"/>
        </w:numPr>
        <w:rPr>
          <w:rFonts w:cs="Arial"/>
        </w:rPr>
      </w:pPr>
      <w:r w:rsidRPr="003F2F86">
        <w:rPr>
          <w:rFonts w:cs="Arial"/>
        </w:rPr>
        <w:t>IEC 61701 Salt mist corrosion testing of photovoltaic (PV) modules</w:t>
      </w:r>
    </w:p>
    <w:p w14:paraId="5ADE40A0" w14:textId="77777777" w:rsidR="00500F69" w:rsidRPr="003F2F86" w:rsidRDefault="00500F69" w:rsidP="00500F69">
      <w:pPr>
        <w:pStyle w:val="Heading3"/>
        <w:rPr>
          <w:rFonts w:cs="Arial"/>
        </w:rPr>
      </w:pPr>
      <w:r w:rsidRPr="003F2F86">
        <w:rPr>
          <w:rFonts w:cs="Arial"/>
        </w:rPr>
        <w:t xml:space="preserve">The Manufacturer shall be certified according to international Quality and environment Management System Standards ISO9001, ISO14001. </w:t>
      </w:r>
    </w:p>
    <w:p w14:paraId="1B621E29" w14:textId="77777777" w:rsidR="00500F69" w:rsidRPr="003F2F86" w:rsidRDefault="00500F69" w:rsidP="00500F69">
      <w:pPr>
        <w:pStyle w:val="Heading3"/>
        <w:rPr>
          <w:rFonts w:cs="Arial"/>
        </w:rPr>
      </w:pPr>
      <w:r w:rsidRPr="003F2F86">
        <w:rPr>
          <w:rFonts w:cs="Arial"/>
        </w:rPr>
        <w:t xml:space="preserve">The manufacturer shall demonstrate the previous supply of modules for large PV power plants (20MW as minimum DC power rate) plants in three continents Europe, America and Asia. </w:t>
      </w:r>
    </w:p>
    <w:p w14:paraId="1E2BC1D2" w14:textId="77777777" w:rsidR="00500F69" w:rsidRPr="003F2F86" w:rsidRDefault="00500F69" w:rsidP="00500F69">
      <w:pPr>
        <w:pStyle w:val="Heading3"/>
        <w:rPr>
          <w:rFonts w:cs="Arial"/>
        </w:rPr>
      </w:pPr>
      <w:r w:rsidRPr="003F2F86">
        <w:rPr>
          <w:rFonts w:cs="Arial"/>
        </w:rPr>
        <w:t>Proposed module manufacturer shall have a minimum production capacity of 50 MWp for offered or higher capacity model in the year 2015</w:t>
      </w:r>
    </w:p>
    <w:p w14:paraId="328023C7" w14:textId="77777777" w:rsidR="00500F69" w:rsidRPr="003F2F86" w:rsidRDefault="00500F69" w:rsidP="00500F69">
      <w:pPr>
        <w:pStyle w:val="Heading2"/>
        <w:rPr>
          <w:rFonts w:ascii="Arial" w:hAnsi="Arial" w:cs="Arial"/>
        </w:rPr>
      </w:pPr>
      <w:bookmarkStart w:id="9" w:name="_Toc458512696"/>
      <w:r w:rsidRPr="003F2F86">
        <w:rPr>
          <w:rFonts w:ascii="Arial" w:hAnsi="Arial" w:cs="Arial"/>
        </w:rPr>
        <w:t>Size and rating</w:t>
      </w:r>
      <w:bookmarkEnd w:id="9"/>
      <w:r w:rsidRPr="003F2F86">
        <w:rPr>
          <w:rFonts w:ascii="Arial" w:hAnsi="Arial" w:cs="Arial"/>
        </w:rPr>
        <w:t xml:space="preserve"> </w:t>
      </w:r>
    </w:p>
    <w:p w14:paraId="78E96AC6" w14:textId="77777777" w:rsidR="00500F69" w:rsidRPr="003F2F86" w:rsidRDefault="00500F69" w:rsidP="00500F69">
      <w:pPr>
        <w:pStyle w:val="Heading3"/>
        <w:rPr>
          <w:rFonts w:cs="Arial"/>
        </w:rPr>
      </w:pPr>
      <w:r w:rsidRPr="003F2F86">
        <w:rPr>
          <w:rFonts w:cs="Arial"/>
        </w:rPr>
        <w:t>Individual modules shall be at least 250Wp in power output.  Minimum module efficiency of mono-crystalline modules:16%; Minimum module efficiency of multi-crystalline modules:15%</w:t>
      </w:r>
    </w:p>
    <w:p w14:paraId="2DB213D5" w14:textId="77777777" w:rsidR="00500F69" w:rsidRPr="003F2F86" w:rsidRDefault="00500F69" w:rsidP="00500F69">
      <w:pPr>
        <w:pStyle w:val="Heading3"/>
        <w:rPr>
          <w:rFonts w:cs="Arial"/>
        </w:rPr>
      </w:pPr>
      <w:r w:rsidRPr="003F2F86">
        <w:rPr>
          <w:rFonts w:cs="Arial"/>
        </w:rPr>
        <w:t>The tolerance of rated output of the PV modules offered may not be larger than 5%, and all tolerance shall be greater than rated. No negative tolerances are allowed</w:t>
      </w:r>
    </w:p>
    <w:p w14:paraId="23AFAD6B" w14:textId="77777777" w:rsidR="00500F69" w:rsidRPr="003F2F86" w:rsidRDefault="00500F69" w:rsidP="00500F69">
      <w:pPr>
        <w:pStyle w:val="Heading3"/>
        <w:rPr>
          <w:rFonts w:cs="Arial"/>
        </w:rPr>
      </w:pPr>
      <w:r w:rsidRPr="003F2F86">
        <w:rPr>
          <w:rFonts w:cs="Arial"/>
        </w:rPr>
        <w:t>Modules shall not require any positive or negative grounding</w:t>
      </w:r>
    </w:p>
    <w:p w14:paraId="2576F808" w14:textId="77777777" w:rsidR="00500F69" w:rsidRPr="003F2F86" w:rsidRDefault="00500F69" w:rsidP="00500F69">
      <w:pPr>
        <w:pStyle w:val="Heading3"/>
        <w:rPr>
          <w:rFonts w:cs="Arial"/>
        </w:rPr>
      </w:pPr>
      <w:r w:rsidRPr="003F2F86">
        <w:rPr>
          <w:rFonts w:cs="Arial"/>
        </w:rPr>
        <w:t>Temperature coefficient rated power of -0.45%/°C or lower (e.g. -0.44%/°C is defined as lower)</w:t>
      </w:r>
    </w:p>
    <w:p w14:paraId="60160739" w14:textId="7F144FA1" w:rsidR="00500F69" w:rsidRPr="006A4533" w:rsidRDefault="00500F69" w:rsidP="00500F69">
      <w:pPr>
        <w:pStyle w:val="Heading3"/>
        <w:rPr>
          <w:rFonts w:cs="Arial"/>
        </w:rPr>
      </w:pPr>
      <w:r w:rsidRPr="00FA1427">
        <w:rPr>
          <w:rFonts w:cs="Arial"/>
        </w:rPr>
        <w:t xml:space="preserve">Module must resist ambient conditions of </w:t>
      </w:r>
      <w:r w:rsidR="00BD54C2" w:rsidRPr="006A4533">
        <w:rPr>
          <w:rFonts w:cs="Arial"/>
        </w:rPr>
        <w:t>Section 6.0 paragraph 2.3</w:t>
      </w:r>
    </w:p>
    <w:p w14:paraId="1B85B86D" w14:textId="77777777" w:rsidR="006A019F" w:rsidRPr="003F2F86" w:rsidRDefault="006A019F" w:rsidP="006A019F">
      <w:pPr>
        <w:pStyle w:val="Heading3"/>
        <w:rPr>
          <w:rFonts w:cs="Arial"/>
        </w:rPr>
      </w:pPr>
      <w:r w:rsidRPr="003F2F86">
        <w:rPr>
          <w:rFonts w:cs="Arial"/>
        </w:rPr>
        <w:t>All PV modules within an array shall be of the same type and hence interchangeable. Only one size and model should be used for all sites</w:t>
      </w:r>
    </w:p>
    <w:p w14:paraId="50A0F55B" w14:textId="77777777" w:rsidR="00500F69" w:rsidRPr="003F2F86" w:rsidRDefault="00500F69" w:rsidP="00500F69">
      <w:pPr>
        <w:pStyle w:val="Maintext"/>
        <w:ind w:left="0"/>
        <w:rPr>
          <w:rFonts w:cs="Arial"/>
        </w:rPr>
      </w:pPr>
    </w:p>
    <w:p w14:paraId="7D5D7F24" w14:textId="77777777" w:rsidR="007F1F9A" w:rsidRPr="003F2F86" w:rsidRDefault="007F1F9A" w:rsidP="00226F60">
      <w:pPr>
        <w:pStyle w:val="Heading3"/>
        <w:rPr>
          <w:rFonts w:cs="Arial"/>
        </w:rPr>
      </w:pPr>
      <w:r w:rsidRPr="003F2F86">
        <w:rPr>
          <w:rFonts w:cs="Arial"/>
        </w:rPr>
        <w:lastRenderedPageBreak/>
        <w:t>Efficiency / weight on the roof is a consideration for these installations, and therefore module rating of  less than  110kg/kWp  is  desirable. Module efficiency should be more than 145Wp per m2, or less than 6.8m2 per 1kWp. The modules will have high performance under low light conditions, cloudy days, mornings and evenings</w:t>
      </w:r>
    </w:p>
    <w:p w14:paraId="70ADAF6B" w14:textId="7DEE4B59" w:rsidR="007F1F9A" w:rsidRPr="003F2F86" w:rsidRDefault="007F1F9A" w:rsidP="00226F60">
      <w:pPr>
        <w:pStyle w:val="Heading3"/>
        <w:rPr>
          <w:rFonts w:cs="Arial"/>
        </w:rPr>
      </w:pPr>
      <w:r w:rsidRPr="003F2F86">
        <w:rPr>
          <w:rFonts w:cs="Arial"/>
        </w:rPr>
        <w:t>The modules can bea</w:t>
      </w:r>
      <w:r w:rsidR="00E60565" w:rsidRPr="003F2F86">
        <w:rPr>
          <w:rFonts w:cs="Arial"/>
        </w:rPr>
        <w:t>r wind loads of at least 2400Pa</w:t>
      </w:r>
    </w:p>
    <w:p w14:paraId="40C73566" w14:textId="77777777" w:rsidR="00CC6BEB" w:rsidRPr="003F2F86" w:rsidRDefault="00CC6BEB" w:rsidP="00226F60">
      <w:pPr>
        <w:pStyle w:val="Heading2"/>
        <w:rPr>
          <w:rFonts w:ascii="Arial" w:hAnsi="Arial" w:cs="Arial"/>
        </w:rPr>
      </w:pPr>
      <w:bookmarkStart w:id="10" w:name="_Toc458512697"/>
      <w:r w:rsidRPr="003F2F86">
        <w:rPr>
          <w:rFonts w:ascii="Arial" w:hAnsi="Arial" w:cs="Arial"/>
        </w:rPr>
        <w:t>Product and Power Warranty</w:t>
      </w:r>
      <w:bookmarkEnd w:id="10"/>
    </w:p>
    <w:p w14:paraId="20EB95E2" w14:textId="7F26CD5B" w:rsidR="007F1F9A" w:rsidRPr="003F2F86" w:rsidRDefault="007F1F9A" w:rsidP="00226F60">
      <w:pPr>
        <w:pStyle w:val="Heading3"/>
        <w:rPr>
          <w:rFonts w:cs="Arial"/>
        </w:rPr>
      </w:pPr>
      <w:r w:rsidRPr="003F2F86">
        <w:rPr>
          <w:rFonts w:cs="Arial"/>
        </w:rPr>
        <w:t>Product and workmanshi</w:t>
      </w:r>
      <w:r w:rsidR="00E60565" w:rsidRPr="003F2F86">
        <w:rPr>
          <w:rFonts w:cs="Arial"/>
        </w:rPr>
        <w:t>p warranty of at least 10 years</w:t>
      </w:r>
    </w:p>
    <w:p w14:paraId="40C735ED" w14:textId="7BD729BE" w:rsidR="00CF7043" w:rsidRPr="003F2F86" w:rsidRDefault="007F1F9A" w:rsidP="00226F60">
      <w:pPr>
        <w:pStyle w:val="Heading3"/>
        <w:rPr>
          <w:rFonts w:cs="Arial"/>
        </w:rPr>
      </w:pPr>
      <w:r w:rsidRPr="003F2F86">
        <w:rPr>
          <w:rFonts w:cs="Arial"/>
        </w:rPr>
        <w:t xml:space="preserve">Power output warranty for 25 years of operation based on the nominal module output power (nameplate) with a maximum initial degradation of 2.5% after the first year and a linear degradation during the following 24 years with a minimum output power of 80% </w:t>
      </w:r>
    </w:p>
    <w:p w14:paraId="5E4B86FE" w14:textId="77777777" w:rsidR="00137FBB" w:rsidRPr="003F2F86" w:rsidRDefault="00137FBB" w:rsidP="00226F60">
      <w:pPr>
        <w:pStyle w:val="Heading2"/>
        <w:rPr>
          <w:rFonts w:ascii="Arial" w:hAnsi="Arial" w:cs="Arial"/>
        </w:rPr>
      </w:pPr>
      <w:bookmarkStart w:id="11" w:name="_Toc458512698"/>
      <w:r w:rsidRPr="003F2F86">
        <w:rPr>
          <w:rFonts w:ascii="Arial" w:hAnsi="Arial" w:cs="Arial"/>
        </w:rPr>
        <w:t>Module framing</w:t>
      </w:r>
      <w:bookmarkEnd w:id="11"/>
      <w:r w:rsidRPr="003F2F86">
        <w:rPr>
          <w:rFonts w:ascii="Arial" w:hAnsi="Arial" w:cs="Arial"/>
        </w:rPr>
        <w:t xml:space="preserve"> </w:t>
      </w:r>
    </w:p>
    <w:p w14:paraId="1286974B" w14:textId="77777777" w:rsidR="00137FBB" w:rsidRPr="003F2F86" w:rsidRDefault="00137FBB" w:rsidP="007479F0">
      <w:pPr>
        <w:pStyle w:val="Heading4"/>
        <w:numPr>
          <w:ilvl w:val="3"/>
          <w:numId w:val="3"/>
        </w:numPr>
        <w:spacing w:before="0"/>
        <w:ind w:left="864"/>
        <w:rPr>
          <w:rFonts w:cs="Arial"/>
        </w:rPr>
      </w:pPr>
      <w:r w:rsidRPr="003F2F86">
        <w:rPr>
          <w:rFonts w:cs="Arial"/>
        </w:rPr>
        <w:t xml:space="preserve">The module framing should be such that it permits secure connection to the mounting structure, prevents edge damage and has the longevity to withstand environmental factors for the duration of the module warranty period. </w:t>
      </w:r>
    </w:p>
    <w:p w14:paraId="5066C3A1" w14:textId="70B66929" w:rsidR="00137FBB" w:rsidRPr="006A4533" w:rsidRDefault="00137FBB" w:rsidP="007479F0">
      <w:pPr>
        <w:pStyle w:val="Heading4"/>
        <w:numPr>
          <w:ilvl w:val="3"/>
          <w:numId w:val="3"/>
        </w:numPr>
        <w:spacing w:before="0"/>
        <w:ind w:left="864"/>
        <w:rPr>
          <w:rFonts w:cs="Arial"/>
        </w:rPr>
      </w:pPr>
      <w:r w:rsidRPr="003F2F86">
        <w:rPr>
          <w:rFonts w:cs="Arial"/>
        </w:rPr>
        <w:t xml:space="preserve">Frames shall be compatible with both the roof mount structure, and compatible with </w:t>
      </w:r>
      <w:r w:rsidRPr="006A4533">
        <w:rPr>
          <w:rFonts w:cs="Arial"/>
        </w:rPr>
        <w:t xml:space="preserve">the earthing requirements of section </w:t>
      </w:r>
      <w:r w:rsidRPr="006A4533">
        <w:rPr>
          <w:rFonts w:cs="Arial"/>
        </w:rPr>
        <w:fldChar w:fldCharType="begin"/>
      </w:r>
      <w:r w:rsidRPr="006A4533">
        <w:rPr>
          <w:rFonts w:cs="Arial"/>
        </w:rPr>
        <w:instrText xml:space="preserve"> REF _Ref402205917 \r \h </w:instrText>
      </w:r>
      <w:r w:rsidR="00226F60" w:rsidRPr="006A4533">
        <w:rPr>
          <w:rFonts w:cs="Arial"/>
        </w:rPr>
        <w:instrText xml:space="preserve"> \* MERGEFORMAT </w:instrText>
      </w:r>
      <w:r w:rsidRPr="006A4533">
        <w:rPr>
          <w:rFonts w:cs="Arial"/>
        </w:rPr>
      </w:r>
      <w:r w:rsidRPr="006A4533">
        <w:rPr>
          <w:rFonts w:cs="Arial"/>
        </w:rPr>
        <w:fldChar w:fldCharType="separate"/>
      </w:r>
      <w:r w:rsidR="00857685" w:rsidRPr="006A4533">
        <w:rPr>
          <w:rFonts w:cs="Arial"/>
        </w:rPr>
        <w:t>12</w:t>
      </w:r>
      <w:r w:rsidRPr="006A4533">
        <w:rPr>
          <w:rFonts w:cs="Arial"/>
        </w:rPr>
        <w:fldChar w:fldCharType="end"/>
      </w:r>
      <w:r w:rsidRPr="006A4533">
        <w:rPr>
          <w:rFonts w:cs="Arial"/>
        </w:rPr>
        <w:t xml:space="preserve">. </w:t>
      </w:r>
    </w:p>
    <w:p w14:paraId="116BD7D9" w14:textId="77777777" w:rsidR="00137FBB" w:rsidRPr="003F2F86" w:rsidRDefault="00137FBB" w:rsidP="00226F60">
      <w:pPr>
        <w:pStyle w:val="Heading2"/>
        <w:rPr>
          <w:rFonts w:ascii="Arial" w:hAnsi="Arial" w:cs="Arial"/>
        </w:rPr>
      </w:pPr>
      <w:bookmarkStart w:id="12" w:name="_Toc458512699"/>
      <w:r w:rsidRPr="003F2F86">
        <w:rPr>
          <w:rFonts w:ascii="Arial" w:hAnsi="Arial" w:cs="Arial"/>
        </w:rPr>
        <w:t>Terminal connections</w:t>
      </w:r>
      <w:bookmarkEnd w:id="12"/>
      <w:r w:rsidRPr="003F2F86">
        <w:rPr>
          <w:rFonts w:ascii="Arial" w:hAnsi="Arial" w:cs="Arial"/>
        </w:rPr>
        <w:t xml:space="preserve"> </w:t>
      </w:r>
    </w:p>
    <w:p w14:paraId="68A0E850" w14:textId="41198499" w:rsidR="00137FBB" w:rsidRPr="003F2F86" w:rsidRDefault="00137FBB" w:rsidP="00137FBB">
      <w:pPr>
        <w:pStyle w:val="Heading3"/>
        <w:rPr>
          <w:rFonts w:cs="Arial"/>
        </w:rPr>
      </w:pPr>
      <w:r w:rsidRPr="003F2F86">
        <w:rPr>
          <w:rFonts w:cs="Arial"/>
        </w:rPr>
        <w:t xml:space="preserve">Modules shall be provided with 14-12 AWG (2- 4mm2) flyleads length approximately 800mm with weather-proof connectors for interconnection of modules into strings without any additional wiring. </w:t>
      </w:r>
    </w:p>
    <w:p w14:paraId="7FFD33E1" w14:textId="77777777" w:rsidR="00137FBB" w:rsidRPr="003F2F86" w:rsidRDefault="00137FBB" w:rsidP="00226F60">
      <w:pPr>
        <w:pStyle w:val="Heading2"/>
        <w:rPr>
          <w:rFonts w:ascii="Arial" w:hAnsi="Arial" w:cs="Arial"/>
        </w:rPr>
      </w:pPr>
      <w:bookmarkStart w:id="13" w:name="_Toc458512700"/>
      <w:r w:rsidRPr="003F2F86">
        <w:rPr>
          <w:rFonts w:ascii="Arial" w:hAnsi="Arial" w:cs="Arial"/>
        </w:rPr>
        <w:t>Bypass diodes</w:t>
      </w:r>
      <w:bookmarkEnd w:id="13"/>
      <w:r w:rsidRPr="003F2F86">
        <w:rPr>
          <w:rFonts w:ascii="Arial" w:hAnsi="Arial" w:cs="Arial"/>
        </w:rPr>
        <w:t xml:space="preserve"> </w:t>
      </w:r>
    </w:p>
    <w:p w14:paraId="2FBC3161" w14:textId="77777777" w:rsidR="00137FBB" w:rsidRPr="003F2F86" w:rsidRDefault="00137FBB" w:rsidP="00226F60">
      <w:pPr>
        <w:pStyle w:val="Heading3"/>
        <w:rPr>
          <w:rFonts w:cs="Arial"/>
        </w:rPr>
      </w:pPr>
      <w:r w:rsidRPr="003F2F86">
        <w:rPr>
          <w:rFonts w:cs="Arial"/>
        </w:rPr>
        <w:t>Bypass diodes should be installed in each module to prevent hot-spots in modules, which occur often as a result of partial shading of modules. The bidder shall ensure that every module in a series string of more than 24V nominal voltage, shall include bypass diodes in the module terminal-connection box.  The diodes shall be replaceable without replacing the module or module junction-box.</w:t>
      </w:r>
    </w:p>
    <w:p w14:paraId="61BF2CC7" w14:textId="77777777" w:rsidR="00137FBB" w:rsidRPr="003F2F86" w:rsidRDefault="00137FBB" w:rsidP="00226F60">
      <w:pPr>
        <w:pStyle w:val="Heading2"/>
        <w:rPr>
          <w:rFonts w:ascii="Arial" w:hAnsi="Arial" w:cs="Arial"/>
        </w:rPr>
      </w:pPr>
      <w:bookmarkStart w:id="14" w:name="_Toc458512701"/>
      <w:r w:rsidRPr="003F2F86">
        <w:rPr>
          <w:rFonts w:ascii="Arial" w:hAnsi="Arial" w:cs="Arial"/>
        </w:rPr>
        <w:t>Labelling and data</w:t>
      </w:r>
      <w:bookmarkEnd w:id="14"/>
    </w:p>
    <w:p w14:paraId="7E25C6A0" w14:textId="77777777" w:rsidR="00137FBB" w:rsidRPr="003F2F86" w:rsidRDefault="00137FBB" w:rsidP="00226F60">
      <w:pPr>
        <w:pStyle w:val="Heading3"/>
        <w:rPr>
          <w:rFonts w:cs="Arial"/>
        </w:rPr>
      </w:pPr>
      <w:r w:rsidRPr="003F2F86">
        <w:rPr>
          <w:rFonts w:cs="Arial"/>
        </w:rPr>
        <w:t>Each module must be labelled indicating at a minimum:</w:t>
      </w:r>
    </w:p>
    <w:p w14:paraId="0A41DD64" w14:textId="77777777" w:rsidR="00137FBB" w:rsidRPr="003F2F86" w:rsidRDefault="00137FBB" w:rsidP="007479F0">
      <w:pPr>
        <w:pStyle w:val="Maintext"/>
        <w:numPr>
          <w:ilvl w:val="0"/>
          <w:numId w:val="14"/>
        </w:numPr>
        <w:rPr>
          <w:rFonts w:cs="Arial"/>
        </w:rPr>
      </w:pPr>
      <w:r w:rsidRPr="003F2F86">
        <w:rPr>
          <w:rFonts w:cs="Arial"/>
        </w:rPr>
        <w:t>Manufacturer, Model Number, Serial Number,</w:t>
      </w:r>
    </w:p>
    <w:p w14:paraId="1BD70326" w14:textId="77777777" w:rsidR="00137FBB" w:rsidRPr="003F2F86" w:rsidRDefault="00137FBB" w:rsidP="007479F0">
      <w:pPr>
        <w:pStyle w:val="Maintext"/>
        <w:numPr>
          <w:ilvl w:val="0"/>
          <w:numId w:val="14"/>
        </w:numPr>
        <w:rPr>
          <w:rFonts w:cs="Arial"/>
        </w:rPr>
      </w:pPr>
      <w:r w:rsidRPr="003F2F86">
        <w:rPr>
          <w:rFonts w:cs="Arial"/>
        </w:rPr>
        <w:t xml:space="preserve">Maximum Power Point Watt Rating (Wp ± tolerance), </w:t>
      </w:r>
    </w:p>
    <w:p w14:paraId="22A076AA" w14:textId="77777777" w:rsidR="00137FBB" w:rsidRPr="003F2F86" w:rsidRDefault="00137FBB" w:rsidP="007479F0">
      <w:pPr>
        <w:pStyle w:val="Maintext"/>
        <w:numPr>
          <w:ilvl w:val="0"/>
          <w:numId w:val="14"/>
        </w:numPr>
        <w:rPr>
          <w:rFonts w:cs="Arial"/>
        </w:rPr>
      </w:pPr>
      <w:r w:rsidRPr="003F2F86">
        <w:rPr>
          <w:rFonts w:cs="Arial"/>
        </w:rPr>
        <w:t>Maximum Power Point Current,</w:t>
      </w:r>
    </w:p>
    <w:p w14:paraId="00F51188" w14:textId="77777777" w:rsidR="00137FBB" w:rsidRPr="003F2F86" w:rsidRDefault="00137FBB" w:rsidP="007479F0">
      <w:pPr>
        <w:pStyle w:val="Maintext"/>
        <w:numPr>
          <w:ilvl w:val="0"/>
          <w:numId w:val="14"/>
        </w:numPr>
        <w:rPr>
          <w:rFonts w:cs="Arial"/>
        </w:rPr>
      </w:pPr>
      <w:r w:rsidRPr="003F2F86">
        <w:rPr>
          <w:rFonts w:cs="Arial"/>
        </w:rPr>
        <w:t>Maximum Power Point Voltage,</w:t>
      </w:r>
    </w:p>
    <w:p w14:paraId="54AE439B" w14:textId="77777777" w:rsidR="00137FBB" w:rsidRPr="003F2F86" w:rsidRDefault="00137FBB" w:rsidP="007479F0">
      <w:pPr>
        <w:pStyle w:val="Maintext"/>
        <w:numPr>
          <w:ilvl w:val="0"/>
          <w:numId w:val="14"/>
        </w:numPr>
        <w:rPr>
          <w:rFonts w:cs="Arial"/>
        </w:rPr>
      </w:pPr>
      <w:r w:rsidRPr="003F2F86">
        <w:rPr>
          <w:rFonts w:cs="Arial"/>
        </w:rPr>
        <w:lastRenderedPageBreak/>
        <w:t>Open Circuit Voltage and Short Circuit Current of each module.</w:t>
      </w:r>
    </w:p>
    <w:p w14:paraId="3C6469CD" w14:textId="77777777" w:rsidR="00137FBB" w:rsidRPr="003F2F86" w:rsidRDefault="00137FBB" w:rsidP="00226F60">
      <w:pPr>
        <w:pStyle w:val="Heading3"/>
        <w:rPr>
          <w:rFonts w:cs="Arial"/>
        </w:rPr>
      </w:pPr>
      <w:r w:rsidRPr="003F2F86">
        <w:rPr>
          <w:rFonts w:cs="Arial"/>
        </w:rPr>
        <w:t>The supplier is required to provide for each PV Module type offered the following data:</w:t>
      </w:r>
    </w:p>
    <w:p w14:paraId="733BB044" w14:textId="77777777" w:rsidR="00137FBB" w:rsidRPr="003F2F86" w:rsidRDefault="00137FBB" w:rsidP="007479F0">
      <w:pPr>
        <w:pStyle w:val="Maintext"/>
        <w:numPr>
          <w:ilvl w:val="0"/>
          <w:numId w:val="14"/>
        </w:numPr>
        <w:rPr>
          <w:rFonts w:cs="Arial"/>
        </w:rPr>
      </w:pPr>
      <w:r w:rsidRPr="003F2F86">
        <w:rPr>
          <w:rFonts w:cs="Arial"/>
        </w:rPr>
        <w:t>Equipment Origin, Type of Certification, and the following data</w:t>
      </w:r>
    </w:p>
    <w:p w14:paraId="53E615E4" w14:textId="77777777" w:rsidR="00137FBB" w:rsidRPr="003F2F86" w:rsidRDefault="00137FBB" w:rsidP="007479F0">
      <w:pPr>
        <w:pStyle w:val="Maintext"/>
        <w:numPr>
          <w:ilvl w:val="0"/>
          <w:numId w:val="14"/>
        </w:numPr>
        <w:rPr>
          <w:rFonts w:cs="Arial"/>
        </w:rPr>
      </w:pPr>
      <w:r w:rsidRPr="003F2F86">
        <w:rPr>
          <w:rFonts w:cs="Arial"/>
        </w:rPr>
        <w:t>I-V Curves at AMx.x,  NOCT,</w:t>
      </w:r>
    </w:p>
    <w:p w14:paraId="3CE2A8F7" w14:textId="77777777" w:rsidR="00137FBB" w:rsidRPr="003F2F86" w:rsidRDefault="00137FBB" w:rsidP="007479F0">
      <w:pPr>
        <w:pStyle w:val="Maintext"/>
        <w:numPr>
          <w:ilvl w:val="0"/>
          <w:numId w:val="14"/>
        </w:numPr>
        <w:rPr>
          <w:rFonts w:cs="Arial"/>
        </w:rPr>
      </w:pPr>
      <w:r w:rsidRPr="003F2F86">
        <w:rPr>
          <w:rFonts w:cs="Arial"/>
        </w:rPr>
        <w:t>Temperature coefficients dV/dT, dI/dT, etc</w:t>
      </w:r>
    </w:p>
    <w:p w14:paraId="5E78DD1A" w14:textId="77777777" w:rsidR="00137FBB" w:rsidRPr="003F2F86" w:rsidRDefault="00137FBB" w:rsidP="007479F0">
      <w:pPr>
        <w:pStyle w:val="Maintext"/>
        <w:numPr>
          <w:ilvl w:val="0"/>
          <w:numId w:val="14"/>
        </w:numPr>
        <w:rPr>
          <w:rFonts w:cs="Arial"/>
        </w:rPr>
      </w:pPr>
      <w:r w:rsidRPr="003F2F86">
        <w:rPr>
          <w:rFonts w:cs="Arial"/>
        </w:rPr>
        <w:t>Dimensions,</w:t>
      </w:r>
    </w:p>
    <w:p w14:paraId="5DC71253" w14:textId="77777777" w:rsidR="00137FBB" w:rsidRPr="003F2F86" w:rsidRDefault="00137FBB" w:rsidP="007479F0">
      <w:pPr>
        <w:pStyle w:val="Maintext"/>
        <w:numPr>
          <w:ilvl w:val="0"/>
          <w:numId w:val="14"/>
        </w:numPr>
        <w:rPr>
          <w:rFonts w:cs="Arial"/>
        </w:rPr>
      </w:pPr>
      <w:r w:rsidRPr="003F2F86">
        <w:rPr>
          <w:rFonts w:cs="Arial"/>
        </w:rPr>
        <w:t>Warranty.</w:t>
      </w:r>
    </w:p>
    <w:p w14:paraId="3916D8DD" w14:textId="77777777" w:rsidR="00137FBB" w:rsidRPr="003F2F86" w:rsidRDefault="00137FBB" w:rsidP="00137FBB">
      <w:pPr>
        <w:ind w:left="864"/>
        <w:rPr>
          <w:rFonts w:cs="Arial"/>
        </w:rPr>
      </w:pPr>
      <w:r w:rsidRPr="003F2F86">
        <w:rPr>
          <w:rFonts w:cs="Arial"/>
        </w:rPr>
        <w:t>Factory flash test information for each individual module shall be provided on request.</w:t>
      </w:r>
    </w:p>
    <w:p w14:paraId="3C8A608A" w14:textId="3F195685" w:rsidR="00137FBB" w:rsidRPr="003F2F86" w:rsidRDefault="00F35A0B" w:rsidP="00226F60">
      <w:pPr>
        <w:pStyle w:val="Heading2"/>
        <w:rPr>
          <w:rFonts w:ascii="Arial" w:hAnsi="Arial" w:cs="Arial"/>
        </w:rPr>
      </w:pPr>
      <w:bookmarkStart w:id="15" w:name="_Toc458512702"/>
      <w:r w:rsidRPr="003F2F86">
        <w:rPr>
          <w:rFonts w:ascii="Arial" w:hAnsi="Arial" w:cs="Arial"/>
        </w:rPr>
        <w:t>DC Cabling</w:t>
      </w:r>
      <w:bookmarkEnd w:id="15"/>
    </w:p>
    <w:p w14:paraId="23A66833" w14:textId="77777777" w:rsidR="00137FBB" w:rsidRPr="003F2F86" w:rsidRDefault="00137FBB" w:rsidP="00226F60">
      <w:pPr>
        <w:pStyle w:val="Heading3"/>
        <w:rPr>
          <w:rFonts w:cs="Arial"/>
        </w:rPr>
      </w:pPr>
      <w:bookmarkStart w:id="16" w:name="_Ref396815388"/>
      <w:r w:rsidRPr="003F2F86">
        <w:rPr>
          <w:rFonts w:cs="Arial"/>
        </w:rPr>
        <w:t>Modules Interconnectors and cabling</w:t>
      </w:r>
      <w:bookmarkEnd w:id="16"/>
      <w:r w:rsidRPr="003F2F86">
        <w:rPr>
          <w:rFonts w:cs="Arial"/>
        </w:rPr>
        <w:t>: Modules shall be provided with 14 to 12 AWG (2.0 to 4mm2) flyleads length approximately 800mm with weather-proof connectors for interconnection of modules into strings without any additional wiring.  Only one type of quick connect plug (male and female) may be used for the installation as a whole.  Any additional connectors plus the necessary crimping tools shall be provided.</w:t>
      </w:r>
    </w:p>
    <w:p w14:paraId="41F82CBE" w14:textId="77777777" w:rsidR="00137FBB" w:rsidRPr="003F2F86" w:rsidRDefault="00137FBB" w:rsidP="00226F60">
      <w:pPr>
        <w:pStyle w:val="Heading3"/>
        <w:rPr>
          <w:rFonts w:cs="Arial"/>
        </w:rPr>
      </w:pPr>
      <w:r w:rsidRPr="003F2F86">
        <w:rPr>
          <w:rFonts w:cs="Arial"/>
        </w:rPr>
        <w:t>There are a multitude of professional PV array quick connectors available for array flyleads cables in the 2-4mm2 range, for example Multi-Contact™, Tyco™, SunClix™.</w:t>
      </w:r>
    </w:p>
    <w:p w14:paraId="68D9420C" w14:textId="77777777" w:rsidR="00137FBB" w:rsidRPr="003F2F86" w:rsidRDefault="00137FBB" w:rsidP="00226F60">
      <w:pPr>
        <w:pStyle w:val="Heading3"/>
        <w:rPr>
          <w:rFonts w:cs="Arial"/>
        </w:rPr>
      </w:pPr>
      <w:r w:rsidRPr="003F2F86">
        <w:rPr>
          <w:rFonts w:cs="Arial"/>
        </w:rPr>
        <w:t>The connectors shall have the following features:</w:t>
      </w:r>
    </w:p>
    <w:p w14:paraId="71C7BC12" w14:textId="77777777" w:rsidR="00137FBB" w:rsidRPr="003F2F86" w:rsidRDefault="00137FBB" w:rsidP="007479F0">
      <w:pPr>
        <w:pStyle w:val="Maintext"/>
        <w:numPr>
          <w:ilvl w:val="0"/>
          <w:numId w:val="14"/>
        </w:numPr>
        <w:rPr>
          <w:rFonts w:cs="Arial"/>
        </w:rPr>
      </w:pPr>
      <w:r w:rsidRPr="003F2F86">
        <w:rPr>
          <w:rFonts w:cs="Arial"/>
        </w:rPr>
        <w:t>Class II rating for flyleads and connectors</w:t>
      </w:r>
    </w:p>
    <w:p w14:paraId="1686E618" w14:textId="77777777" w:rsidR="00137FBB" w:rsidRPr="003F2F86" w:rsidRDefault="00137FBB" w:rsidP="007479F0">
      <w:pPr>
        <w:pStyle w:val="Maintext"/>
        <w:numPr>
          <w:ilvl w:val="0"/>
          <w:numId w:val="14"/>
        </w:numPr>
        <w:rPr>
          <w:rFonts w:cs="Arial"/>
        </w:rPr>
      </w:pPr>
      <w:r w:rsidRPr="003F2F86">
        <w:rPr>
          <w:rFonts w:cs="Arial"/>
        </w:rPr>
        <w:t>System voltage 1,000V maximum,</w:t>
      </w:r>
    </w:p>
    <w:p w14:paraId="5035DB65" w14:textId="77777777" w:rsidR="00137FBB" w:rsidRPr="003F2F86" w:rsidRDefault="00137FBB" w:rsidP="007479F0">
      <w:pPr>
        <w:pStyle w:val="Maintext"/>
        <w:numPr>
          <w:ilvl w:val="0"/>
          <w:numId w:val="14"/>
        </w:numPr>
        <w:rPr>
          <w:rFonts w:cs="Arial"/>
        </w:rPr>
      </w:pPr>
      <w:r w:rsidRPr="003F2F86">
        <w:rPr>
          <w:rFonts w:cs="Arial"/>
        </w:rPr>
        <w:t>IP65 protection rating</w:t>
      </w:r>
    </w:p>
    <w:p w14:paraId="3D2E7FC4" w14:textId="77777777" w:rsidR="00137FBB" w:rsidRPr="003F2F86" w:rsidRDefault="00137FBB" w:rsidP="007479F0">
      <w:pPr>
        <w:pStyle w:val="Maintext"/>
        <w:numPr>
          <w:ilvl w:val="0"/>
          <w:numId w:val="14"/>
        </w:numPr>
        <w:rPr>
          <w:rFonts w:cs="Arial"/>
        </w:rPr>
      </w:pPr>
      <w:r w:rsidRPr="003F2F86">
        <w:rPr>
          <w:rFonts w:cs="Arial"/>
        </w:rPr>
        <w:t>temperature up to 90oC</w:t>
      </w:r>
    </w:p>
    <w:p w14:paraId="3BE86662" w14:textId="77777777" w:rsidR="00137FBB" w:rsidRPr="003F2F86" w:rsidRDefault="00137FBB" w:rsidP="007479F0">
      <w:pPr>
        <w:pStyle w:val="Maintext"/>
        <w:numPr>
          <w:ilvl w:val="0"/>
          <w:numId w:val="14"/>
        </w:numPr>
        <w:rPr>
          <w:rFonts w:cs="Arial"/>
        </w:rPr>
      </w:pPr>
      <w:r w:rsidRPr="003F2F86">
        <w:rPr>
          <w:rFonts w:cs="Arial"/>
        </w:rPr>
        <w:t>20A current rating</w:t>
      </w:r>
    </w:p>
    <w:p w14:paraId="5DAC91D2" w14:textId="77777777" w:rsidR="00137FBB" w:rsidRPr="003F2F86" w:rsidRDefault="00137FBB" w:rsidP="007479F0">
      <w:pPr>
        <w:pStyle w:val="Maintext"/>
        <w:numPr>
          <w:ilvl w:val="0"/>
          <w:numId w:val="14"/>
        </w:numPr>
        <w:rPr>
          <w:rFonts w:cs="Arial"/>
        </w:rPr>
      </w:pPr>
      <w:r w:rsidRPr="003F2F86">
        <w:rPr>
          <w:rFonts w:cs="Arial"/>
        </w:rPr>
        <w:t>2.5-4mm2 cables</w:t>
      </w:r>
    </w:p>
    <w:p w14:paraId="4063056C" w14:textId="77777777" w:rsidR="00137FBB" w:rsidRDefault="00137FBB" w:rsidP="007479F0">
      <w:pPr>
        <w:pStyle w:val="Maintext"/>
        <w:numPr>
          <w:ilvl w:val="0"/>
          <w:numId w:val="14"/>
        </w:numPr>
        <w:rPr>
          <w:rFonts w:cs="Arial"/>
        </w:rPr>
      </w:pPr>
      <w:r w:rsidRPr="003F2F86">
        <w:rPr>
          <w:rFonts w:cs="Arial"/>
        </w:rPr>
        <w:t>Snapping locking system</w:t>
      </w:r>
    </w:p>
    <w:p w14:paraId="7A0DEBBE" w14:textId="77777777" w:rsidR="006A019F" w:rsidRPr="003F2F86" w:rsidRDefault="006A019F" w:rsidP="006A019F">
      <w:pPr>
        <w:pStyle w:val="Heading3"/>
        <w:rPr>
          <w:rFonts w:cs="Arial"/>
        </w:rPr>
      </w:pPr>
      <w:r w:rsidRPr="003F2F86">
        <w:rPr>
          <w:rFonts w:cs="Arial"/>
        </w:rPr>
        <w:t>PV Modules Interconnection: Wiring shall be permanently shaded from UV radiation. Wiring shall be ‘Flexible multi-strand copper conductor cables in flexible UV resistant (e.g. Neoprene) sheath compatible with gland seals’, with any array junction boxes as may be required. The arrangement of modules on the structure, and their interconnection is designed to enhance servicing and inspection.</w:t>
      </w:r>
    </w:p>
    <w:p w14:paraId="0319CB6B" w14:textId="77777777" w:rsidR="006A019F" w:rsidRPr="003F2F86" w:rsidRDefault="006A019F" w:rsidP="006A019F">
      <w:pPr>
        <w:pStyle w:val="Heading3"/>
        <w:rPr>
          <w:rFonts w:cs="Arial"/>
        </w:rPr>
      </w:pPr>
      <w:bookmarkStart w:id="17" w:name="_Ref396817455"/>
      <w:bookmarkStart w:id="18" w:name="_Ref402244357"/>
      <w:r w:rsidRPr="003F2F86">
        <w:rPr>
          <w:rFonts w:cs="Arial"/>
        </w:rPr>
        <w:t>Series strings and strings fuses or blocking diodes</w:t>
      </w:r>
      <w:bookmarkEnd w:id="17"/>
      <w:r w:rsidRPr="003F2F86">
        <w:rPr>
          <w:rFonts w:cs="Arial"/>
        </w:rPr>
        <w:t>: Series string fuses are required where four or more parallel sub-array strings are combined within an Array JB into a single array.  In this case series string fuses are required in the Array JB on both the positive and negative cables of each string). The string fuse ratings shall be less than Isc x 2 (Amperes).</w:t>
      </w:r>
      <w:bookmarkEnd w:id="18"/>
      <w:r w:rsidRPr="003F2F86">
        <w:rPr>
          <w:rFonts w:cs="Arial"/>
        </w:rPr>
        <w:t xml:space="preserve"> </w:t>
      </w:r>
    </w:p>
    <w:p w14:paraId="7400F766" w14:textId="77777777" w:rsidR="006A019F" w:rsidRPr="003F2F86" w:rsidRDefault="006A019F" w:rsidP="006A019F">
      <w:pPr>
        <w:pStyle w:val="Maintext"/>
        <w:ind w:left="0"/>
        <w:rPr>
          <w:rFonts w:cs="Arial"/>
        </w:rPr>
      </w:pPr>
    </w:p>
    <w:p w14:paraId="1C81FE6E" w14:textId="77777777" w:rsidR="00226F60" w:rsidRPr="003F2F86" w:rsidRDefault="00226F60" w:rsidP="00226F60">
      <w:pPr>
        <w:pStyle w:val="Heading3"/>
        <w:rPr>
          <w:rFonts w:cs="Arial"/>
        </w:rPr>
      </w:pPr>
      <w:r w:rsidRPr="003F2F86">
        <w:rPr>
          <w:rFonts w:cs="Arial"/>
        </w:rPr>
        <w:lastRenderedPageBreak/>
        <w:t>When 3 sub-array strings are paralled then the modules must withstand Isc x 2 x 1.15 reverse current if fuses are not used.</w:t>
      </w:r>
    </w:p>
    <w:p w14:paraId="420A93C8" w14:textId="77777777" w:rsidR="00226F60" w:rsidRPr="003F2F86" w:rsidRDefault="00226F60" w:rsidP="00226F60">
      <w:pPr>
        <w:pStyle w:val="Heading3"/>
        <w:rPr>
          <w:rFonts w:cs="Arial"/>
        </w:rPr>
      </w:pPr>
      <w:r w:rsidRPr="003F2F86">
        <w:rPr>
          <w:rFonts w:cs="Arial"/>
        </w:rPr>
        <w:t xml:space="preserve">Blocking diodes may not be used in place of string fuses. </w:t>
      </w:r>
    </w:p>
    <w:p w14:paraId="2AD446FC" w14:textId="77777777" w:rsidR="00226F60" w:rsidRPr="003F2F86" w:rsidRDefault="00137FBB" w:rsidP="00226F60">
      <w:pPr>
        <w:pStyle w:val="Heading2"/>
        <w:rPr>
          <w:rFonts w:ascii="Arial" w:hAnsi="Arial" w:cs="Arial"/>
        </w:rPr>
      </w:pPr>
      <w:bookmarkStart w:id="19" w:name="_Toc458512703"/>
      <w:r w:rsidRPr="003F2F86">
        <w:rPr>
          <w:rFonts w:ascii="Arial" w:hAnsi="Arial" w:cs="Arial"/>
        </w:rPr>
        <w:t>Array junction box</w:t>
      </w:r>
      <w:bookmarkEnd w:id="19"/>
    </w:p>
    <w:p w14:paraId="375A56B3" w14:textId="2292F795" w:rsidR="00137FBB" w:rsidRPr="003F2F86" w:rsidRDefault="00137FBB" w:rsidP="00226F60">
      <w:pPr>
        <w:pStyle w:val="Heading3"/>
        <w:rPr>
          <w:rFonts w:cs="Arial"/>
        </w:rPr>
      </w:pPr>
      <w:r w:rsidRPr="003F2F86">
        <w:rPr>
          <w:rFonts w:cs="Arial"/>
        </w:rPr>
        <w:t xml:space="preserve">Each series string of modules shall be connected to its inverter via an array junction box with an isolation switch (and lightning protection if required). The junction boxes or enclosure shall be capable of dissipating the heat generated by internal components (i.e string fuses if used). The array junction box shall be to IP65 rating, and only corrosion resistant PVC boxes  shall  be  accepted  for  external  usage.  The junction box shall  be provided with internal DIN-rail type electrical connectors.  The type of wiring and arrangement of wiring within the junction box should facilitate maintenance and inspection of connections, and meet Class II electrical separation between positive and negative polarities.   It shall be clearly labeled internally. </w:t>
      </w:r>
    </w:p>
    <w:p w14:paraId="1FBCCF72" w14:textId="77777777" w:rsidR="00137FBB" w:rsidRPr="003F2F86" w:rsidRDefault="00137FBB" w:rsidP="00226F60">
      <w:pPr>
        <w:pStyle w:val="Heading3"/>
        <w:rPr>
          <w:rFonts w:cs="Arial"/>
        </w:rPr>
      </w:pPr>
      <w:r w:rsidRPr="003F2F86">
        <w:rPr>
          <w:rFonts w:cs="Arial"/>
        </w:rPr>
        <w:t xml:space="preserve">In any array junction boxes, no more than one cable per gland shall be allowed, and the cable entries shall be watertight.  Junction boxes must be accessibly, securely and squarely mounted on the array structure, out of easy access range of tampering and whenever possible in the shade of the PV array. </w:t>
      </w:r>
    </w:p>
    <w:p w14:paraId="296F07A8" w14:textId="77777777" w:rsidR="00137FBB" w:rsidRPr="003F2F86" w:rsidRDefault="00137FBB" w:rsidP="00226F60">
      <w:pPr>
        <w:pStyle w:val="Heading3"/>
        <w:rPr>
          <w:rFonts w:cs="Arial"/>
        </w:rPr>
      </w:pPr>
      <w:r w:rsidRPr="003F2F86">
        <w:rPr>
          <w:rFonts w:cs="Arial"/>
        </w:rPr>
        <w:t xml:space="preserve">Array cabling: Any array cabling for strings, sub-arrays and the complete array shall be firmly attached to the array frame out of direct sunlight and away from easy access by vandals. </w:t>
      </w:r>
    </w:p>
    <w:p w14:paraId="23857733" w14:textId="77777777" w:rsidR="00137FBB" w:rsidRPr="003F2F86" w:rsidRDefault="00137FBB" w:rsidP="00226F60">
      <w:pPr>
        <w:pStyle w:val="Heading3"/>
        <w:rPr>
          <w:rFonts w:cs="Arial"/>
        </w:rPr>
      </w:pPr>
      <w:r w:rsidRPr="003F2F86">
        <w:rPr>
          <w:rFonts w:cs="Arial"/>
        </w:rPr>
        <w:t xml:space="preserve">To avoid inductive surges the DC cables shall be bundled together as to minimize the electric field. The positive and the negative string conductors shall be routed with a maximum gap of 100mm. Long DC cable runs to be in earthed metallic cable trays to attenuate surge suppression. </w:t>
      </w:r>
      <w:bookmarkStart w:id="20" w:name="_Toc395828005"/>
    </w:p>
    <w:p w14:paraId="523A97B9" w14:textId="06C07156" w:rsidR="00137FBB" w:rsidRPr="003F2F86" w:rsidRDefault="00F35A0B" w:rsidP="00226F60">
      <w:pPr>
        <w:pStyle w:val="Heading2"/>
        <w:rPr>
          <w:rFonts w:ascii="Arial" w:hAnsi="Arial" w:cs="Arial"/>
        </w:rPr>
      </w:pPr>
      <w:bookmarkStart w:id="21" w:name="_Toc458512704"/>
      <w:bookmarkEnd w:id="20"/>
      <w:r w:rsidRPr="003F2F86">
        <w:rPr>
          <w:rFonts w:ascii="Arial" w:hAnsi="Arial" w:cs="Arial"/>
        </w:rPr>
        <w:t>Mounting Structure</w:t>
      </w:r>
      <w:bookmarkEnd w:id="21"/>
    </w:p>
    <w:p w14:paraId="2CDB76E4" w14:textId="77777777" w:rsidR="00137FBB" w:rsidRPr="003F2F86" w:rsidRDefault="00137FBB" w:rsidP="00226F60">
      <w:pPr>
        <w:pStyle w:val="Heading3"/>
        <w:rPr>
          <w:rFonts w:cs="Arial"/>
        </w:rPr>
      </w:pPr>
      <w:r w:rsidRPr="003F2F86">
        <w:rPr>
          <w:rFonts w:cs="Arial"/>
        </w:rPr>
        <w:t xml:space="preserve">The PV systems shall be installed on modular array structures, mounted onto the roofs of the sites, on the buildings and roof areas specified. </w:t>
      </w:r>
    </w:p>
    <w:p w14:paraId="7A6CC4C4" w14:textId="77777777" w:rsidR="00137FBB" w:rsidRPr="003F2F86" w:rsidRDefault="00137FBB" w:rsidP="00226F60">
      <w:pPr>
        <w:pStyle w:val="Heading3"/>
        <w:rPr>
          <w:rFonts w:cs="Arial"/>
        </w:rPr>
      </w:pPr>
      <w:r w:rsidRPr="003F2F86">
        <w:rPr>
          <w:rFonts w:cs="Arial"/>
        </w:rPr>
        <w:t xml:space="preserve">The roofs are in all cases corrugated sheets of standing-seam type or trapezoidal/box type profile (typically MSP Seadeck roof sheets profile 26.5mm high, 26,0mm top edge, and 60mm at base, but dimensions and profiles of sheets to be confirmed by Supplier prior to order). </w:t>
      </w:r>
      <w:bookmarkStart w:id="22" w:name="_Toc395828006"/>
    </w:p>
    <w:p w14:paraId="5CC50208" w14:textId="189FB5C2" w:rsidR="00226F60" w:rsidRPr="003F2F86" w:rsidRDefault="00137FBB" w:rsidP="00226F60">
      <w:pPr>
        <w:pStyle w:val="Heading2"/>
        <w:rPr>
          <w:rFonts w:ascii="Arial" w:hAnsi="Arial" w:cs="Arial"/>
        </w:rPr>
      </w:pPr>
      <w:bookmarkStart w:id="23" w:name="_Toc458512705"/>
      <w:r w:rsidRPr="003F2F86">
        <w:rPr>
          <w:rFonts w:ascii="Arial" w:hAnsi="Arial" w:cs="Arial"/>
        </w:rPr>
        <w:t>Structure Assembly</w:t>
      </w:r>
      <w:bookmarkEnd w:id="22"/>
      <w:bookmarkEnd w:id="23"/>
    </w:p>
    <w:p w14:paraId="39C59F65" w14:textId="0CEBCCD1" w:rsidR="00137FBB" w:rsidRPr="003F2F86" w:rsidRDefault="00137FBB" w:rsidP="00226F60">
      <w:pPr>
        <w:pStyle w:val="Heading3"/>
        <w:rPr>
          <w:rFonts w:cs="Arial"/>
        </w:rPr>
      </w:pPr>
      <w:r w:rsidRPr="003F2F86">
        <w:rPr>
          <w:rFonts w:cs="Arial"/>
        </w:rPr>
        <w:t>General Requirements: The array support structures shall be non-tracking (fixed), after installation.   The tilt angle to the horizontal shall be in the plane of the roof sheets.  The complete structure shall withstand wind speeds of 100km/hr. The height of the lowest part of any module from the roof shall be 100mm and maximum 200mm to provide for sufficient ventilation of the modules.</w:t>
      </w:r>
    </w:p>
    <w:p w14:paraId="6D80B9D5" w14:textId="77777777" w:rsidR="00137FBB" w:rsidRPr="003F2F86" w:rsidRDefault="00137FBB" w:rsidP="00226F60">
      <w:pPr>
        <w:pStyle w:val="Heading3"/>
        <w:rPr>
          <w:rFonts w:cs="Arial"/>
        </w:rPr>
      </w:pPr>
      <w:r w:rsidRPr="003F2F86">
        <w:rPr>
          <w:rFonts w:cs="Arial"/>
        </w:rPr>
        <w:t>The array structure shall comprise of two main components supplied by the bidder:</w:t>
      </w:r>
    </w:p>
    <w:p w14:paraId="7E661FE7" w14:textId="77777777" w:rsidR="00137FBB" w:rsidRPr="003F2F86" w:rsidRDefault="00137FBB" w:rsidP="007479F0">
      <w:pPr>
        <w:pStyle w:val="Maintext"/>
        <w:numPr>
          <w:ilvl w:val="0"/>
          <w:numId w:val="14"/>
        </w:numPr>
        <w:rPr>
          <w:rFonts w:cs="Arial"/>
        </w:rPr>
      </w:pPr>
      <w:r w:rsidRPr="003F2F86">
        <w:rPr>
          <w:rFonts w:cs="Arial"/>
        </w:rPr>
        <w:lastRenderedPageBreak/>
        <w:t>Array  roof  attachment:</w:t>
      </w:r>
      <w:r w:rsidRPr="003F2F86">
        <w:rPr>
          <w:rFonts w:cs="Arial"/>
        </w:rPr>
        <w:tab/>
        <w:t>the  means  of  attachment  shall  be  multiple  mountings  onto  the corrugated roof sheet profiles for better weight distribution, and not attached to the rafters themselves.  A clamp type system or specialised system compatible with the trapezoidal roof sheet  profiles  shall  be  used  with  inbuilt  waterproofing  mechanisms,  and  are  subject  to approval of the Purchaser. Any attachments requiring drilling into the roof sheets, purlins or trusses shall require special prior approval.  The array mounting superstructure shall be bolted to these roof attachments.</w:t>
      </w:r>
    </w:p>
    <w:p w14:paraId="2EE2E71E" w14:textId="77777777" w:rsidR="00137FBB" w:rsidRPr="003F2F86" w:rsidRDefault="00137FBB" w:rsidP="007479F0">
      <w:pPr>
        <w:pStyle w:val="Maintext"/>
        <w:numPr>
          <w:ilvl w:val="0"/>
          <w:numId w:val="14"/>
        </w:numPr>
        <w:rPr>
          <w:rFonts w:cs="Arial"/>
        </w:rPr>
      </w:pPr>
      <w:r w:rsidRPr="003F2F86">
        <w:rPr>
          <w:rFonts w:cs="Arial"/>
        </w:rPr>
        <w:t>Array mounting superstructure: a standard approved anodised  aluminium array mounting structure or profile for clamp-mounting of modules (refer for example, to Gracesolar™, Schletter™ systems or any other approved substantially functionally equivalent methods).</w:t>
      </w:r>
    </w:p>
    <w:p w14:paraId="36AED5EF" w14:textId="77777777" w:rsidR="00500F69" w:rsidRPr="003F2F86" w:rsidRDefault="00500F69" w:rsidP="00500F69">
      <w:pPr>
        <w:pStyle w:val="Heading3"/>
        <w:rPr>
          <w:rFonts w:cs="Arial"/>
        </w:rPr>
      </w:pPr>
      <w:r w:rsidRPr="003F2F86">
        <w:rPr>
          <w:rFonts w:cs="Arial"/>
        </w:rPr>
        <w:t>All aluminium shall be anodised. Any damage shall be treated.  Any contact between unlike materials shall be avoided by using insulation between any aluminium and galvanise roof sections. Stainless steel nuts and bolts shall be used for holding the components together.</w:t>
      </w:r>
    </w:p>
    <w:p w14:paraId="6C520046" w14:textId="77777777" w:rsidR="00500F69" w:rsidRPr="003F2F86" w:rsidRDefault="00500F69" w:rsidP="00500F69">
      <w:pPr>
        <w:pStyle w:val="Heading3"/>
        <w:rPr>
          <w:rFonts w:cs="Arial"/>
        </w:rPr>
      </w:pPr>
      <w:r w:rsidRPr="003F2F86">
        <w:rPr>
          <w:rFonts w:cs="Arial"/>
        </w:rPr>
        <w:t>The array support frames and mounting superstructure shall be provided in several identical sections (or sub-arrays) to allow for any thermal expansions and contractions.</w:t>
      </w:r>
    </w:p>
    <w:p w14:paraId="20E15E17" w14:textId="77777777" w:rsidR="00500F69" w:rsidRPr="003F2F86" w:rsidRDefault="00500F69" w:rsidP="00500F69">
      <w:pPr>
        <w:pStyle w:val="Heading3"/>
        <w:rPr>
          <w:rFonts w:cs="Arial"/>
        </w:rPr>
      </w:pPr>
      <w:r w:rsidRPr="003F2F86">
        <w:rPr>
          <w:rFonts w:cs="Arial"/>
        </w:rPr>
        <w:t xml:space="preserve">The structure assembly shall accommodate such cable trunking and any array junction boxes as may be required to meet the specification requirements for module interconnection stipulated in section </w:t>
      </w:r>
      <w:r w:rsidRPr="003F2F86">
        <w:rPr>
          <w:rFonts w:cs="Arial"/>
        </w:rPr>
        <w:fldChar w:fldCharType="begin"/>
      </w:r>
      <w:r w:rsidRPr="003F2F86">
        <w:rPr>
          <w:rFonts w:cs="Arial"/>
        </w:rPr>
        <w:instrText xml:space="preserve"> REF _Ref396815388 \r \h  \* MERGEFORMAT </w:instrText>
      </w:r>
      <w:r w:rsidRPr="003F2F86">
        <w:rPr>
          <w:rFonts w:cs="Arial"/>
        </w:rPr>
      </w:r>
      <w:r w:rsidRPr="003F2F86">
        <w:rPr>
          <w:rFonts w:cs="Arial"/>
        </w:rPr>
        <w:fldChar w:fldCharType="separate"/>
      </w:r>
      <w:r w:rsidR="00857685" w:rsidRPr="003F2F86">
        <w:rPr>
          <w:rFonts w:cs="Arial"/>
        </w:rPr>
        <w:t>2.9.1</w:t>
      </w:r>
      <w:r w:rsidRPr="003F2F86">
        <w:rPr>
          <w:rFonts w:cs="Arial"/>
        </w:rPr>
        <w:fldChar w:fldCharType="end"/>
      </w:r>
      <w:r w:rsidRPr="003F2F86">
        <w:rPr>
          <w:rFonts w:cs="Arial"/>
        </w:rPr>
        <w:t xml:space="preserve">  of this document.</w:t>
      </w:r>
    </w:p>
    <w:p w14:paraId="481FF803" w14:textId="7ECD1F4A" w:rsidR="00500F69" w:rsidRPr="00B54EEB" w:rsidRDefault="00500F69" w:rsidP="00B54EEB">
      <w:pPr>
        <w:pStyle w:val="Heading3"/>
        <w:rPr>
          <w:rFonts w:cs="Arial"/>
        </w:rPr>
      </w:pPr>
      <w:r w:rsidRPr="003F2F86">
        <w:rPr>
          <w:rFonts w:cs="Arial"/>
        </w:rPr>
        <w:t>The structure shall include attachment places for removable safety barriers, which would be used on a temporary basis while installing and servicing the arrays, and then removed again for future reuse.</w:t>
      </w:r>
    </w:p>
    <w:p w14:paraId="6B60E296" w14:textId="77777777" w:rsidR="00137FBB" w:rsidRPr="003F2F86" w:rsidRDefault="00137FBB" w:rsidP="00F84D23">
      <w:pPr>
        <w:pStyle w:val="Heading3"/>
        <w:rPr>
          <w:rFonts w:cs="Arial"/>
        </w:rPr>
      </w:pPr>
      <w:r w:rsidRPr="003F2F86">
        <w:rPr>
          <w:rFonts w:cs="Arial"/>
        </w:rPr>
        <w:t>Module clamp mounting: Each panel shall be attached to the array mounting super-structure in four places using the clamp- mount method on the module frames, and the panel shall not itself form part of the support structure, to prevent torsional forces on the panel. The mounting structure and clamping arrangement shall be sufficiently versatile to accommodate the panels.</w:t>
      </w:r>
    </w:p>
    <w:p w14:paraId="7EE18388" w14:textId="6677189F" w:rsidR="00137FBB" w:rsidRPr="003F2F86" w:rsidRDefault="00137FBB" w:rsidP="00F84D23">
      <w:pPr>
        <w:pStyle w:val="Heading3"/>
        <w:rPr>
          <w:rFonts w:cs="Arial"/>
        </w:rPr>
      </w:pPr>
      <w:r w:rsidRPr="003F2F86">
        <w:rPr>
          <w:rFonts w:cs="Arial"/>
        </w:rPr>
        <w:t>The structure and clamp mounting arrangements shall be compatible with the earth</w:t>
      </w:r>
      <w:r w:rsidR="00F429CF" w:rsidRPr="003F2F86">
        <w:rPr>
          <w:rFonts w:cs="Arial"/>
        </w:rPr>
        <w:t>ing requirements stipulated in s</w:t>
      </w:r>
      <w:r w:rsidRPr="003F2F86">
        <w:rPr>
          <w:rFonts w:cs="Arial"/>
        </w:rPr>
        <w:t xml:space="preserve">ection </w:t>
      </w:r>
      <w:r w:rsidR="00F429CF" w:rsidRPr="003F2F86">
        <w:rPr>
          <w:rFonts w:cs="Arial"/>
        </w:rPr>
        <w:t>12</w:t>
      </w:r>
      <w:r w:rsidRPr="003F2F86">
        <w:rPr>
          <w:rFonts w:cs="Arial"/>
        </w:rPr>
        <w:t xml:space="preserve"> of this document.  Earthing clamps may additionally be required.</w:t>
      </w:r>
    </w:p>
    <w:p w14:paraId="2C80001A" w14:textId="77777777" w:rsidR="00137FBB" w:rsidRPr="003F2F86" w:rsidRDefault="00137FBB" w:rsidP="00F84D23">
      <w:pPr>
        <w:pStyle w:val="Heading3"/>
        <w:rPr>
          <w:rFonts w:cs="Arial"/>
        </w:rPr>
      </w:pPr>
      <w:r w:rsidRPr="003F2F86">
        <w:rPr>
          <w:rFonts w:cs="Arial"/>
        </w:rPr>
        <w:t>The bidder shall supply all necessary fasteners and accessories for mounting the array to the super-structure, and for mounting the super-structure to the roofs may be applicable.</w:t>
      </w:r>
    </w:p>
    <w:p w14:paraId="4590BD7C" w14:textId="77777777" w:rsidR="00137FBB" w:rsidRPr="003F2F86" w:rsidRDefault="00137FBB" w:rsidP="007479F0">
      <w:pPr>
        <w:pStyle w:val="Maintext"/>
        <w:numPr>
          <w:ilvl w:val="0"/>
          <w:numId w:val="14"/>
        </w:numPr>
        <w:rPr>
          <w:rFonts w:cs="Arial"/>
        </w:rPr>
      </w:pPr>
      <w:r w:rsidRPr="003F2F86">
        <w:rPr>
          <w:rFonts w:cs="Arial"/>
        </w:rPr>
        <w:t>All nuts, bolts and washers shall be stainless steel, and any other mounting material shall be of corrosion resistant material.</w:t>
      </w:r>
    </w:p>
    <w:p w14:paraId="5CC2284B" w14:textId="77777777" w:rsidR="00137FBB" w:rsidRPr="003F2F86" w:rsidRDefault="00137FBB" w:rsidP="007479F0">
      <w:pPr>
        <w:pStyle w:val="Maintext"/>
        <w:numPr>
          <w:ilvl w:val="0"/>
          <w:numId w:val="14"/>
        </w:numPr>
        <w:rPr>
          <w:rFonts w:cs="Arial"/>
        </w:rPr>
      </w:pPr>
      <w:r w:rsidRPr="003F2F86">
        <w:rPr>
          <w:rFonts w:cs="Arial"/>
        </w:rPr>
        <w:t xml:space="preserve">The clamps for fixing the modules onto the structure should be anodised aluminium with stainless steel bolts, and should be tamper-proof and require a unique allen key or similar device for loosening.  </w:t>
      </w:r>
    </w:p>
    <w:p w14:paraId="3795FB3E" w14:textId="77777777" w:rsidR="00500F69" w:rsidRPr="003F2F86" w:rsidRDefault="00500F69" w:rsidP="00500F69">
      <w:pPr>
        <w:pStyle w:val="Heading3"/>
        <w:rPr>
          <w:rFonts w:cs="Arial"/>
        </w:rPr>
      </w:pPr>
      <w:r w:rsidRPr="003F2F86">
        <w:rPr>
          <w:rFonts w:cs="Arial"/>
        </w:rPr>
        <w:lastRenderedPageBreak/>
        <w:t>Finalization of design: A provisional design of the structure is to be submitted with this tender showing strength and size of metal structures, cross-connectors and module brackets. The successful bidder is obliged to provide a final design of the PV array structure and the module layout to the Purchaser for approval prior to finalization.</w:t>
      </w:r>
    </w:p>
    <w:p w14:paraId="1850BFA7" w14:textId="77777777" w:rsidR="00500F69" w:rsidRPr="003F2F86" w:rsidRDefault="00500F69" w:rsidP="00500F69">
      <w:pPr>
        <w:pStyle w:val="Heading2"/>
        <w:rPr>
          <w:rFonts w:ascii="Arial" w:hAnsi="Arial" w:cs="Arial"/>
        </w:rPr>
      </w:pPr>
      <w:bookmarkStart w:id="24" w:name="_Toc395828007"/>
      <w:bookmarkStart w:id="25" w:name="_Toc458512706"/>
      <w:r w:rsidRPr="003F2F86">
        <w:rPr>
          <w:rFonts w:ascii="Arial" w:hAnsi="Arial" w:cs="Arial"/>
        </w:rPr>
        <w:t>Installation of Array Structure</w:t>
      </w:r>
      <w:bookmarkEnd w:id="24"/>
      <w:bookmarkEnd w:id="25"/>
    </w:p>
    <w:p w14:paraId="6CD530C6" w14:textId="77777777" w:rsidR="00500F69" w:rsidRPr="003F2F86" w:rsidRDefault="00500F69" w:rsidP="00500F69">
      <w:pPr>
        <w:pStyle w:val="Heading3"/>
        <w:rPr>
          <w:rFonts w:cs="Arial"/>
        </w:rPr>
      </w:pPr>
      <w:r w:rsidRPr="003F2F86">
        <w:rPr>
          <w:rFonts w:cs="Arial"/>
        </w:rPr>
        <w:t>Orientation and Tilt of the PV Array Site:The structure should be orientated in the orientation of the roof slope for maximum aesthetic appeal, and in the plane of the roof.   The optimal solar tilt angle is 5%, but a tilt in the plane of the roof should be used, with minimal solar losses.</w:t>
      </w:r>
    </w:p>
    <w:p w14:paraId="49BD043B" w14:textId="77777777" w:rsidR="00500F69" w:rsidRPr="003F2F86" w:rsidRDefault="00500F69" w:rsidP="00500F69">
      <w:pPr>
        <w:pStyle w:val="Heading3"/>
        <w:rPr>
          <w:rFonts w:cs="Arial"/>
        </w:rPr>
      </w:pPr>
      <w:r w:rsidRPr="003F2F86">
        <w:rPr>
          <w:rFonts w:cs="Arial"/>
        </w:rPr>
        <w:t>The array shall be installed with sufficient space from edges, so that the after installation the array does not interfere with the roof horizon and there is space for access around sub-array edges.</w:t>
      </w:r>
    </w:p>
    <w:p w14:paraId="73581F47" w14:textId="77777777" w:rsidR="00500F69" w:rsidRPr="003F2F86" w:rsidRDefault="00500F69" w:rsidP="00500F69">
      <w:pPr>
        <w:pStyle w:val="Heading3"/>
        <w:rPr>
          <w:rFonts w:cs="Arial"/>
        </w:rPr>
      </w:pPr>
      <w:r w:rsidRPr="003F2F86">
        <w:rPr>
          <w:rFonts w:cs="Arial"/>
        </w:rPr>
        <w:t>Selection of the PV Array Site: The PV arrays shall be installed as per the site layout diagrams to be provided. The structure and location shall allow for unobstructed solar view, there should be no shading on any part of the array at any time of the day, in any season.  Consideration should be given to possible future shading by vegetation growth (e.g. the position of young trees) over the system lifetime.</w:t>
      </w:r>
    </w:p>
    <w:p w14:paraId="2B559CA5" w14:textId="77777777" w:rsidR="00F84D23" w:rsidRPr="003F2F86" w:rsidRDefault="00F84D23" w:rsidP="00F84D23">
      <w:pPr>
        <w:pStyle w:val="Heading2"/>
        <w:rPr>
          <w:rFonts w:ascii="Arial" w:hAnsi="Arial" w:cs="Arial"/>
        </w:rPr>
      </w:pPr>
      <w:bookmarkStart w:id="26" w:name="_Toc458512707"/>
      <w:r w:rsidRPr="003F2F86">
        <w:rPr>
          <w:rFonts w:ascii="Arial" w:hAnsi="Arial" w:cs="Arial"/>
        </w:rPr>
        <w:t>Quality of Installation</w:t>
      </w:r>
      <w:bookmarkEnd w:id="26"/>
    </w:p>
    <w:p w14:paraId="0E67233C" w14:textId="77777777" w:rsidR="00F84D23" w:rsidRPr="003F2F86" w:rsidRDefault="00F84D23" w:rsidP="00F84D23">
      <w:pPr>
        <w:pStyle w:val="Heading3"/>
        <w:rPr>
          <w:rFonts w:cs="Arial"/>
        </w:rPr>
      </w:pPr>
      <w:r w:rsidRPr="003F2F86">
        <w:rPr>
          <w:rFonts w:cs="Arial"/>
        </w:rPr>
        <w:t>Roof mount structure: Aluminium clamps onto galvanised roof sheets usually require rubber insulating compound to prevent direct galvanic contact between the sheets and the clamps.</w:t>
      </w:r>
    </w:p>
    <w:p w14:paraId="25BF7E9A" w14:textId="77777777" w:rsidR="00F84D23" w:rsidRPr="003F2F86" w:rsidRDefault="00F84D23" w:rsidP="00F84D23">
      <w:pPr>
        <w:pStyle w:val="Heading3"/>
        <w:rPr>
          <w:rFonts w:cs="Arial"/>
        </w:rPr>
      </w:pPr>
      <w:r w:rsidRPr="003F2F86">
        <w:rPr>
          <w:rFonts w:cs="Arial"/>
        </w:rPr>
        <w:t>Repairing damage made: Any required welding, holes drilled or surface damage to the structure after galvanising shall berepaired with Galvadip™,   Adensotape™ or Petrotape™ systems, or other approved substantially equivalent cold-galvanising treatments. Any holes made in the material shall be sealed and made waterproof with approved UV resistant material.</w:t>
      </w:r>
    </w:p>
    <w:p w14:paraId="3E68B090" w14:textId="77777777" w:rsidR="00F84D23" w:rsidRPr="003F2F86" w:rsidRDefault="00F84D23" w:rsidP="00F84D23">
      <w:pPr>
        <w:pStyle w:val="Heading3"/>
        <w:rPr>
          <w:rFonts w:cs="Arial"/>
        </w:rPr>
      </w:pPr>
      <w:r w:rsidRPr="003F2F86">
        <w:rPr>
          <w:rFonts w:cs="Arial"/>
        </w:rPr>
        <w:t>Array junction box and wiring: Any array junction boxes must be mounted squarely and accessibly on the array mounting structure. Wiring shall be UV resistant and should be shaded where possible.</w:t>
      </w:r>
    </w:p>
    <w:p w14:paraId="514A5D40" w14:textId="77777777" w:rsidR="00F84D23" w:rsidRPr="003F2F86" w:rsidRDefault="00F84D23" w:rsidP="00F84D23">
      <w:pPr>
        <w:pStyle w:val="Heading3"/>
        <w:rPr>
          <w:rFonts w:cs="Arial"/>
        </w:rPr>
      </w:pPr>
      <w:r w:rsidRPr="003F2F86">
        <w:rPr>
          <w:rFonts w:cs="Arial"/>
        </w:rPr>
        <w:t xml:space="preserve">Array structure earthing: PV module frames and array structures shall be properly </w:t>
      </w:r>
      <w:r w:rsidRPr="006A4533">
        <w:rPr>
          <w:rFonts w:cs="Arial"/>
        </w:rPr>
        <w:t xml:space="preserve">earthed in accordance with specifications (Section </w:t>
      </w:r>
      <w:r w:rsidRPr="006A4533">
        <w:rPr>
          <w:rFonts w:cs="Arial"/>
        </w:rPr>
        <w:fldChar w:fldCharType="begin"/>
      </w:r>
      <w:r w:rsidRPr="006A4533">
        <w:rPr>
          <w:rFonts w:cs="Arial"/>
        </w:rPr>
        <w:instrText xml:space="preserve"> REF _Ref402243989 \r \h  \* MERGEFORMAT </w:instrText>
      </w:r>
      <w:r w:rsidRPr="006A4533">
        <w:rPr>
          <w:rFonts w:cs="Arial"/>
        </w:rPr>
      </w:r>
      <w:r w:rsidRPr="006A4533">
        <w:rPr>
          <w:rFonts w:cs="Arial"/>
        </w:rPr>
        <w:fldChar w:fldCharType="separate"/>
      </w:r>
      <w:r w:rsidR="00857685" w:rsidRPr="006A4533">
        <w:rPr>
          <w:rFonts w:cs="Arial"/>
        </w:rPr>
        <w:t>12.1.7</w:t>
      </w:r>
      <w:r w:rsidRPr="006A4533">
        <w:rPr>
          <w:rFonts w:cs="Arial"/>
        </w:rPr>
        <w:fldChar w:fldCharType="end"/>
      </w:r>
      <w:r w:rsidRPr="006A4533">
        <w:rPr>
          <w:rFonts w:cs="Arial"/>
        </w:rPr>
        <w:t>: PV Array Structure Earthing).</w:t>
      </w:r>
      <w:r w:rsidRPr="003F2F86">
        <w:rPr>
          <w:rFonts w:cs="Arial"/>
        </w:rPr>
        <w:t xml:space="preserve"> Each array and module must be earthed.</w:t>
      </w:r>
    </w:p>
    <w:p w14:paraId="4510142E" w14:textId="77777777" w:rsidR="00F84D23" w:rsidRPr="003F2F86" w:rsidRDefault="00F84D23" w:rsidP="00F84D23">
      <w:pPr>
        <w:pStyle w:val="Heading3"/>
        <w:rPr>
          <w:rFonts w:cs="Arial"/>
        </w:rPr>
      </w:pPr>
      <w:r w:rsidRPr="003F2F86">
        <w:rPr>
          <w:rFonts w:cs="Arial"/>
        </w:rPr>
        <w:t xml:space="preserve">For ease of installation and testing, the best practice approach for earthing modules together is to use separate earth frame flange grounding using stainless bolts, onto earth conductors providing earth continuity.  </w:t>
      </w:r>
    </w:p>
    <w:p w14:paraId="2BB36BCF" w14:textId="77777777" w:rsidR="00137FBB" w:rsidRPr="003F2F86" w:rsidRDefault="00137FBB" w:rsidP="00F84D23">
      <w:pPr>
        <w:pStyle w:val="Heading3"/>
        <w:rPr>
          <w:rFonts w:cs="Arial"/>
        </w:rPr>
      </w:pPr>
      <w:r w:rsidRPr="003F2F86">
        <w:rPr>
          <w:rFonts w:cs="Arial"/>
        </w:rPr>
        <w:t>Note that the following methods are NOT considered acceptable in the corrosive salt environment.</w:t>
      </w:r>
    </w:p>
    <w:p w14:paraId="1D3BAE4E" w14:textId="77777777" w:rsidR="00137FBB" w:rsidRPr="003F2F86" w:rsidRDefault="00137FBB" w:rsidP="007479F0">
      <w:pPr>
        <w:pStyle w:val="Maintext"/>
        <w:numPr>
          <w:ilvl w:val="0"/>
          <w:numId w:val="14"/>
        </w:numPr>
        <w:rPr>
          <w:rFonts w:cs="Arial"/>
        </w:rPr>
      </w:pPr>
      <w:r w:rsidRPr="003F2F86">
        <w:rPr>
          <w:rFonts w:cs="Arial"/>
        </w:rPr>
        <w:t>Lugged cable between each module and array frame, with array frames providing earth continuity:  Combination of copper crimp lug, aluminium and zinc plated "tek" screws are not acceptable.</w:t>
      </w:r>
    </w:p>
    <w:p w14:paraId="159AB277" w14:textId="77777777" w:rsidR="00137FBB" w:rsidRPr="003F2F86" w:rsidRDefault="00137FBB" w:rsidP="007479F0">
      <w:pPr>
        <w:pStyle w:val="Maintext"/>
        <w:numPr>
          <w:ilvl w:val="0"/>
          <w:numId w:val="14"/>
        </w:numPr>
        <w:rPr>
          <w:rFonts w:cs="Arial"/>
        </w:rPr>
      </w:pPr>
      <w:r w:rsidRPr="003F2F86">
        <w:rPr>
          <w:rFonts w:cs="Arial"/>
        </w:rPr>
        <w:lastRenderedPageBreak/>
        <w:t>Rely on metallic contact between module clamps and frames to provide earth contact, with array structure providing earth continuity:  Contact may be lost over time due to corrosion.</w:t>
      </w:r>
    </w:p>
    <w:p w14:paraId="6ABD47AF" w14:textId="77777777" w:rsidR="00137FBB" w:rsidRPr="003F2F86" w:rsidRDefault="00137FBB" w:rsidP="00F84D23">
      <w:pPr>
        <w:pStyle w:val="Heading3"/>
        <w:rPr>
          <w:rFonts w:cs="Arial"/>
        </w:rPr>
      </w:pPr>
      <w:r w:rsidRPr="003F2F86">
        <w:rPr>
          <w:rFonts w:cs="Arial"/>
        </w:rPr>
        <w:t>Special earth clamps “bite” in to each module providing earth contact onto array structure, with  array  structure  providing  earth  continuity:</w:t>
      </w:r>
      <w:r w:rsidRPr="003F2F86">
        <w:rPr>
          <w:rFonts w:cs="Arial"/>
        </w:rPr>
        <w:tab/>
        <w:t>Contact  may  be  lost  over  time  due  to corrosion.</w:t>
      </w:r>
    </w:p>
    <w:p w14:paraId="7A73F736" w14:textId="2C6F79C6" w:rsidR="00C143AA" w:rsidRPr="003F2F86" w:rsidRDefault="00137FBB" w:rsidP="00F84D23">
      <w:pPr>
        <w:pStyle w:val="Heading3"/>
        <w:rPr>
          <w:rFonts w:cs="Arial"/>
        </w:rPr>
      </w:pPr>
      <w:r w:rsidRPr="003F2F86">
        <w:rPr>
          <w:rFonts w:cs="Arial"/>
        </w:rPr>
        <w:t>Safety during Installation: Safety harnesses shall be utilized during installation of the structure and modules.</w:t>
      </w:r>
    </w:p>
    <w:p w14:paraId="4B9F78F9" w14:textId="77777777" w:rsidR="00C143AA" w:rsidRPr="003F2F86" w:rsidRDefault="00C143AA">
      <w:pPr>
        <w:spacing w:after="200" w:line="276" w:lineRule="auto"/>
        <w:jc w:val="left"/>
        <w:rPr>
          <w:rFonts w:eastAsiaTheme="majorEastAsia" w:cs="Arial"/>
          <w:bCs/>
          <w:iCs/>
        </w:rPr>
      </w:pPr>
      <w:r w:rsidRPr="003F2F86">
        <w:rPr>
          <w:rFonts w:cs="Arial"/>
        </w:rPr>
        <w:br w:type="page"/>
      </w:r>
    </w:p>
    <w:p w14:paraId="40C735F1" w14:textId="77777777" w:rsidR="00C05760" w:rsidRPr="003F2F86" w:rsidRDefault="00C05760" w:rsidP="00F84D23">
      <w:pPr>
        <w:pStyle w:val="Heading1"/>
        <w:rPr>
          <w:rFonts w:ascii="Arial" w:hAnsi="Arial" w:cs="Arial"/>
        </w:rPr>
      </w:pPr>
      <w:bookmarkStart w:id="27" w:name="_Toc395828008"/>
      <w:bookmarkStart w:id="28" w:name="_Toc458512708"/>
      <w:r w:rsidRPr="003F2F86">
        <w:rPr>
          <w:rFonts w:ascii="Arial" w:hAnsi="Arial" w:cs="Arial"/>
        </w:rPr>
        <w:lastRenderedPageBreak/>
        <w:t>PV Inverters</w:t>
      </w:r>
      <w:bookmarkEnd w:id="27"/>
      <w:bookmarkEnd w:id="28"/>
    </w:p>
    <w:p w14:paraId="40C735F2" w14:textId="77777777" w:rsidR="00DF5582" w:rsidRPr="003F2F86" w:rsidRDefault="00DF5582" w:rsidP="0035082A">
      <w:pPr>
        <w:pStyle w:val="Heading2"/>
        <w:rPr>
          <w:rFonts w:ascii="Arial" w:hAnsi="Arial" w:cs="Arial"/>
        </w:rPr>
      </w:pPr>
      <w:bookmarkStart w:id="29" w:name="_Toc458512709"/>
      <w:r w:rsidRPr="003F2F86">
        <w:rPr>
          <w:rFonts w:ascii="Arial" w:hAnsi="Arial" w:cs="Arial"/>
        </w:rPr>
        <w:t>General</w:t>
      </w:r>
      <w:bookmarkEnd w:id="29"/>
    </w:p>
    <w:p w14:paraId="2D1BCC62" w14:textId="77777777" w:rsidR="00B56716" w:rsidRPr="003F2F86" w:rsidRDefault="00B56716" w:rsidP="0035082A">
      <w:pPr>
        <w:pStyle w:val="Heading3"/>
        <w:rPr>
          <w:rFonts w:eastAsia="Times New Roman" w:cs="Arial"/>
        </w:rPr>
      </w:pPr>
      <w:r w:rsidRPr="003F2F86">
        <w:rPr>
          <w:rFonts w:cs="Arial"/>
        </w:rPr>
        <w:t xml:space="preserve">The inverter shall be designed specifically for utility grid interconnection of photovoltaic arrays and be capable of automatic, continuous and stable operation over the range of voltages, currents, and power levels for the size and type of array used. </w:t>
      </w:r>
      <w:r w:rsidRPr="003F2F86">
        <w:rPr>
          <w:rFonts w:eastAsia="Times New Roman" w:cs="Arial"/>
          <w:spacing w:val="2"/>
        </w:rPr>
        <w:t>T</w:t>
      </w:r>
      <w:r w:rsidRPr="003F2F86">
        <w:rPr>
          <w:rFonts w:eastAsia="Times New Roman" w:cs="Arial"/>
          <w:spacing w:val="-5"/>
        </w:rPr>
        <w:t>h</w:t>
      </w:r>
      <w:r w:rsidRPr="003F2F86">
        <w:rPr>
          <w:rFonts w:eastAsia="Times New Roman" w:cs="Arial"/>
        </w:rPr>
        <w:t>e</w:t>
      </w:r>
      <w:r w:rsidRPr="003F2F86">
        <w:rPr>
          <w:rFonts w:eastAsia="Times New Roman" w:cs="Arial"/>
          <w:spacing w:val="2"/>
        </w:rPr>
        <w:t xml:space="preserve"> </w:t>
      </w:r>
      <w:r w:rsidRPr="003F2F86">
        <w:rPr>
          <w:rFonts w:eastAsia="Times New Roman" w:cs="Arial"/>
          <w:spacing w:val="-4"/>
        </w:rPr>
        <w:t>i</w:t>
      </w:r>
      <w:r w:rsidRPr="003F2F86">
        <w:rPr>
          <w:rFonts w:eastAsia="Times New Roman" w:cs="Arial"/>
        </w:rPr>
        <w:t>n</w:t>
      </w:r>
      <w:r w:rsidRPr="003F2F86">
        <w:rPr>
          <w:rFonts w:eastAsia="Times New Roman" w:cs="Arial"/>
          <w:spacing w:val="-4"/>
        </w:rPr>
        <w:t>v</w:t>
      </w:r>
      <w:r w:rsidRPr="003F2F86">
        <w:rPr>
          <w:rFonts w:eastAsia="Times New Roman" w:cs="Arial"/>
        </w:rPr>
        <w:t>e</w:t>
      </w:r>
      <w:r w:rsidRPr="003F2F86">
        <w:rPr>
          <w:rFonts w:eastAsia="Times New Roman" w:cs="Arial"/>
          <w:spacing w:val="1"/>
        </w:rPr>
        <w:t>r</w:t>
      </w:r>
      <w:r w:rsidRPr="003F2F86">
        <w:rPr>
          <w:rFonts w:eastAsia="Times New Roman" w:cs="Arial"/>
          <w:spacing w:val="5"/>
        </w:rPr>
        <w:t>t</w:t>
      </w:r>
      <w:r w:rsidRPr="003F2F86">
        <w:rPr>
          <w:rFonts w:eastAsia="Times New Roman" w:cs="Arial"/>
        </w:rPr>
        <w:t>e</w:t>
      </w:r>
      <w:r w:rsidRPr="003F2F86">
        <w:rPr>
          <w:rFonts w:eastAsia="Times New Roman" w:cs="Arial"/>
          <w:spacing w:val="1"/>
        </w:rPr>
        <w:t>r</w:t>
      </w:r>
      <w:r w:rsidRPr="003F2F86">
        <w:rPr>
          <w:rFonts w:eastAsia="Times New Roman" w:cs="Arial"/>
        </w:rPr>
        <w:t>s</w:t>
      </w:r>
      <w:r w:rsidRPr="003F2F86">
        <w:rPr>
          <w:rFonts w:eastAsia="Times New Roman" w:cs="Arial"/>
          <w:spacing w:val="-8"/>
        </w:rPr>
        <w:t xml:space="preserve"> </w:t>
      </w:r>
      <w:r w:rsidRPr="003F2F86">
        <w:rPr>
          <w:rFonts w:eastAsia="Times New Roman" w:cs="Arial"/>
          <w:spacing w:val="-2"/>
        </w:rPr>
        <w:t>s</w:t>
      </w:r>
      <w:r w:rsidRPr="003F2F86">
        <w:rPr>
          <w:rFonts w:eastAsia="Times New Roman" w:cs="Arial"/>
          <w:spacing w:val="-5"/>
        </w:rPr>
        <w:t>h</w:t>
      </w:r>
      <w:r w:rsidRPr="003F2F86">
        <w:rPr>
          <w:rFonts w:eastAsia="Times New Roman" w:cs="Arial"/>
          <w:spacing w:val="4"/>
        </w:rPr>
        <w:t>a</w:t>
      </w:r>
      <w:r w:rsidRPr="003F2F86">
        <w:rPr>
          <w:rFonts w:eastAsia="Times New Roman" w:cs="Arial"/>
        </w:rPr>
        <w:t>ll</w:t>
      </w:r>
      <w:r w:rsidRPr="003F2F86">
        <w:rPr>
          <w:rFonts w:eastAsia="Times New Roman" w:cs="Arial"/>
          <w:spacing w:val="-1"/>
        </w:rPr>
        <w:t xml:space="preserve"> </w:t>
      </w:r>
      <w:r w:rsidRPr="003F2F86">
        <w:rPr>
          <w:rFonts w:eastAsia="Times New Roman" w:cs="Arial"/>
          <w:spacing w:val="-5"/>
        </w:rPr>
        <w:t>b</w:t>
      </w:r>
      <w:r w:rsidRPr="003F2F86">
        <w:rPr>
          <w:rFonts w:eastAsia="Times New Roman" w:cs="Arial"/>
        </w:rPr>
        <w:t>e de</w:t>
      </w:r>
      <w:r w:rsidRPr="003F2F86">
        <w:rPr>
          <w:rFonts w:eastAsia="Times New Roman" w:cs="Arial"/>
          <w:spacing w:val="2"/>
        </w:rPr>
        <w:t>s</w:t>
      </w:r>
      <w:r w:rsidRPr="003F2F86">
        <w:rPr>
          <w:rFonts w:eastAsia="Times New Roman" w:cs="Arial"/>
          <w:spacing w:val="-4"/>
        </w:rPr>
        <w:t>i</w:t>
      </w:r>
      <w:r w:rsidRPr="003F2F86">
        <w:rPr>
          <w:rFonts w:eastAsia="Times New Roman" w:cs="Arial"/>
          <w:spacing w:val="5"/>
        </w:rPr>
        <w:t>g</w:t>
      </w:r>
      <w:r w:rsidRPr="003F2F86">
        <w:rPr>
          <w:rFonts w:eastAsia="Times New Roman" w:cs="Arial"/>
          <w:spacing w:val="-5"/>
        </w:rPr>
        <w:t>n</w:t>
      </w:r>
      <w:r w:rsidRPr="003F2F86">
        <w:rPr>
          <w:rFonts w:eastAsia="Times New Roman" w:cs="Arial"/>
        </w:rPr>
        <w:t>ed</w:t>
      </w:r>
      <w:r w:rsidRPr="003F2F86">
        <w:rPr>
          <w:rFonts w:eastAsia="Times New Roman" w:cs="Arial"/>
          <w:spacing w:val="-7"/>
        </w:rPr>
        <w:t xml:space="preserve"> </w:t>
      </w:r>
      <w:r w:rsidRPr="003F2F86">
        <w:rPr>
          <w:rFonts w:eastAsia="Times New Roman" w:cs="Arial"/>
        </w:rPr>
        <w:t>to</w:t>
      </w:r>
      <w:r w:rsidRPr="003F2F86">
        <w:rPr>
          <w:rFonts w:eastAsia="Times New Roman" w:cs="Arial"/>
          <w:spacing w:val="6"/>
        </w:rPr>
        <w:t xml:space="preserve"> </w:t>
      </w:r>
      <w:r w:rsidRPr="003F2F86">
        <w:rPr>
          <w:rFonts w:eastAsia="Times New Roman" w:cs="Arial"/>
          <w:spacing w:val="-5"/>
        </w:rPr>
        <w:t>b</w:t>
      </w:r>
      <w:r w:rsidRPr="003F2F86">
        <w:rPr>
          <w:rFonts w:eastAsia="Times New Roman" w:cs="Arial"/>
        </w:rPr>
        <w:t>e ab</w:t>
      </w:r>
      <w:r w:rsidRPr="003F2F86">
        <w:rPr>
          <w:rFonts w:eastAsia="Times New Roman" w:cs="Arial"/>
          <w:spacing w:val="-5"/>
        </w:rPr>
        <w:t>l</w:t>
      </w:r>
      <w:r w:rsidRPr="003F2F86">
        <w:rPr>
          <w:rFonts w:eastAsia="Times New Roman" w:cs="Arial"/>
        </w:rPr>
        <w:t>e</w:t>
      </w:r>
      <w:r w:rsidRPr="003F2F86">
        <w:rPr>
          <w:rFonts w:eastAsia="Times New Roman" w:cs="Arial"/>
          <w:spacing w:val="-2"/>
        </w:rPr>
        <w:t xml:space="preserve"> </w:t>
      </w:r>
      <w:r w:rsidRPr="003F2F86">
        <w:rPr>
          <w:rFonts w:eastAsia="Times New Roman" w:cs="Arial"/>
        </w:rPr>
        <w:t>to</w:t>
      </w:r>
      <w:r w:rsidRPr="003F2F86">
        <w:rPr>
          <w:rFonts w:eastAsia="Times New Roman" w:cs="Arial"/>
          <w:spacing w:val="1"/>
        </w:rPr>
        <w:t xml:space="preserve"> </w:t>
      </w:r>
      <w:r w:rsidRPr="003F2F86">
        <w:rPr>
          <w:rFonts w:eastAsia="Times New Roman" w:cs="Arial"/>
        </w:rPr>
        <w:t>t</w:t>
      </w:r>
      <w:r w:rsidRPr="003F2F86">
        <w:rPr>
          <w:rFonts w:eastAsia="Times New Roman" w:cs="Arial"/>
          <w:spacing w:val="2"/>
        </w:rPr>
        <w:t>r</w:t>
      </w:r>
      <w:r w:rsidRPr="003F2F86">
        <w:rPr>
          <w:rFonts w:eastAsia="Times New Roman" w:cs="Arial"/>
        </w:rPr>
        <w:t>a</w:t>
      </w:r>
      <w:r w:rsidRPr="003F2F86">
        <w:rPr>
          <w:rFonts w:eastAsia="Times New Roman" w:cs="Arial"/>
          <w:spacing w:val="-5"/>
        </w:rPr>
        <w:t>n</w:t>
      </w:r>
      <w:r w:rsidRPr="003F2F86">
        <w:rPr>
          <w:rFonts w:eastAsia="Times New Roman" w:cs="Arial"/>
          <w:spacing w:val="3"/>
        </w:rPr>
        <w:t>s</w:t>
      </w:r>
      <w:r w:rsidRPr="003F2F86">
        <w:rPr>
          <w:rFonts w:eastAsia="Times New Roman" w:cs="Arial"/>
        </w:rPr>
        <w:t>m</w:t>
      </w:r>
      <w:r w:rsidRPr="003F2F86">
        <w:rPr>
          <w:rFonts w:eastAsia="Times New Roman" w:cs="Arial"/>
          <w:spacing w:val="-8"/>
        </w:rPr>
        <w:t>i</w:t>
      </w:r>
      <w:r w:rsidRPr="003F2F86">
        <w:rPr>
          <w:rFonts w:eastAsia="Times New Roman" w:cs="Arial"/>
        </w:rPr>
        <w:t xml:space="preserve">t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3"/>
        </w:rPr>
        <w:t xml:space="preserve"> </w:t>
      </w:r>
      <w:r w:rsidRPr="003F2F86">
        <w:rPr>
          <w:rFonts w:eastAsia="Times New Roman" w:cs="Arial"/>
          <w:spacing w:val="-9"/>
        </w:rPr>
        <w:t>m</w:t>
      </w:r>
      <w:r w:rsidRPr="003F2F86">
        <w:rPr>
          <w:rFonts w:eastAsia="Times New Roman" w:cs="Arial"/>
          <w:spacing w:val="4"/>
        </w:rPr>
        <w:t>a</w:t>
      </w:r>
      <w:r w:rsidRPr="003F2F86">
        <w:rPr>
          <w:rFonts w:eastAsia="Times New Roman" w:cs="Arial"/>
        </w:rPr>
        <w:t>xi</w:t>
      </w:r>
      <w:r w:rsidRPr="003F2F86">
        <w:rPr>
          <w:rFonts w:eastAsia="Times New Roman" w:cs="Arial"/>
          <w:spacing w:val="-3"/>
        </w:rPr>
        <w:t>m</w:t>
      </w:r>
      <w:r w:rsidRPr="003F2F86">
        <w:rPr>
          <w:rFonts w:eastAsia="Times New Roman" w:cs="Arial"/>
          <w:spacing w:val="5"/>
        </w:rPr>
        <w:t>u</w:t>
      </w:r>
      <w:r w:rsidRPr="003F2F86">
        <w:rPr>
          <w:rFonts w:eastAsia="Times New Roman" w:cs="Arial"/>
        </w:rPr>
        <w:t>m</w:t>
      </w:r>
      <w:r w:rsidRPr="003F2F86">
        <w:rPr>
          <w:rFonts w:eastAsia="Times New Roman" w:cs="Arial"/>
          <w:spacing w:val="-16"/>
        </w:rPr>
        <w:t xml:space="preserve"> </w:t>
      </w:r>
      <w:r w:rsidRPr="003F2F86">
        <w:rPr>
          <w:rFonts w:eastAsia="Times New Roman" w:cs="Arial"/>
          <w:spacing w:val="5"/>
        </w:rPr>
        <w:t>o</w:t>
      </w:r>
      <w:r w:rsidRPr="003F2F86">
        <w:rPr>
          <w:rFonts w:eastAsia="Times New Roman" w:cs="Arial"/>
        </w:rPr>
        <w:t>u</w:t>
      </w:r>
      <w:r w:rsidRPr="003F2F86">
        <w:rPr>
          <w:rFonts w:eastAsia="Times New Roman" w:cs="Arial"/>
          <w:spacing w:val="6"/>
        </w:rPr>
        <w:t>t</w:t>
      </w:r>
      <w:r w:rsidRPr="003F2F86">
        <w:rPr>
          <w:rFonts w:eastAsia="Times New Roman" w:cs="Arial"/>
        </w:rPr>
        <w:t>p</w:t>
      </w:r>
      <w:r w:rsidRPr="003F2F86">
        <w:rPr>
          <w:rFonts w:eastAsia="Times New Roman" w:cs="Arial"/>
          <w:spacing w:val="-4"/>
        </w:rPr>
        <w:t>u</w:t>
      </w:r>
      <w:r w:rsidRPr="003F2F86">
        <w:rPr>
          <w:rFonts w:eastAsia="Times New Roman" w:cs="Arial"/>
        </w:rPr>
        <w:t>t</w:t>
      </w:r>
      <w:r w:rsidRPr="003F2F86">
        <w:rPr>
          <w:rFonts w:eastAsia="Times New Roman" w:cs="Arial"/>
          <w:spacing w:val="-8"/>
        </w:rPr>
        <w:t xml:space="preserve"> </w:t>
      </w:r>
      <w:r w:rsidRPr="003F2F86">
        <w:rPr>
          <w:rFonts w:eastAsia="Times New Roman" w:cs="Arial"/>
          <w:spacing w:val="5"/>
        </w:rPr>
        <w:t>o</w:t>
      </w:r>
      <w:r w:rsidRPr="003F2F86">
        <w:rPr>
          <w:rFonts w:eastAsia="Times New Roman" w:cs="Arial"/>
        </w:rPr>
        <w:t>f</w:t>
      </w:r>
      <w:r w:rsidRPr="003F2F86">
        <w:rPr>
          <w:rFonts w:eastAsia="Times New Roman" w:cs="Arial"/>
          <w:spacing w:val="-7"/>
        </w:rPr>
        <w:t xml:space="preserve">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1"/>
        </w:rPr>
        <w:t xml:space="preserve"> </w:t>
      </w:r>
      <w:r w:rsidRPr="003F2F86">
        <w:rPr>
          <w:rFonts w:eastAsia="Times New Roman" w:cs="Arial"/>
        </w:rPr>
        <w:t>PV P</w:t>
      </w:r>
      <w:r w:rsidRPr="003F2F86">
        <w:rPr>
          <w:rFonts w:eastAsia="Times New Roman" w:cs="Arial"/>
          <w:spacing w:val="-8"/>
        </w:rPr>
        <w:t>l</w:t>
      </w:r>
      <w:r w:rsidRPr="003F2F86">
        <w:rPr>
          <w:rFonts w:eastAsia="Times New Roman" w:cs="Arial"/>
          <w:spacing w:val="4"/>
        </w:rPr>
        <w:t>a</w:t>
      </w:r>
      <w:r w:rsidRPr="003F2F86">
        <w:rPr>
          <w:rFonts w:eastAsia="Times New Roman" w:cs="Arial"/>
          <w:spacing w:val="-5"/>
        </w:rPr>
        <w:t>n</w:t>
      </w:r>
      <w:r w:rsidRPr="003F2F86">
        <w:rPr>
          <w:rFonts w:eastAsia="Times New Roman" w:cs="Arial"/>
        </w:rPr>
        <w:t>t</w:t>
      </w:r>
      <w:r w:rsidRPr="003F2F86">
        <w:rPr>
          <w:rFonts w:eastAsia="Times New Roman" w:cs="Arial"/>
          <w:spacing w:val="3"/>
        </w:rPr>
        <w:t xml:space="preserve"> </w:t>
      </w:r>
      <w:r w:rsidRPr="003F2F86">
        <w:rPr>
          <w:rFonts w:eastAsia="Times New Roman" w:cs="Arial"/>
        </w:rPr>
        <w:t>at a</w:t>
      </w:r>
      <w:r w:rsidRPr="003F2F86">
        <w:rPr>
          <w:rFonts w:eastAsia="Times New Roman" w:cs="Arial"/>
          <w:spacing w:val="-5"/>
        </w:rPr>
        <w:t>l</w:t>
      </w:r>
      <w:r w:rsidRPr="003F2F86">
        <w:rPr>
          <w:rFonts w:eastAsia="Times New Roman" w:cs="Arial"/>
        </w:rPr>
        <w:t>l p</w:t>
      </w:r>
      <w:r w:rsidRPr="003F2F86">
        <w:rPr>
          <w:rFonts w:eastAsia="Times New Roman" w:cs="Arial"/>
          <w:spacing w:val="5"/>
        </w:rPr>
        <w:t>o</w:t>
      </w:r>
      <w:r w:rsidRPr="003F2F86">
        <w:rPr>
          <w:rFonts w:eastAsia="Times New Roman" w:cs="Arial"/>
          <w:spacing w:val="-2"/>
        </w:rPr>
        <w:t>s</w:t>
      </w:r>
      <w:r w:rsidRPr="003F2F86">
        <w:rPr>
          <w:rFonts w:eastAsia="Times New Roman" w:cs="Arial"/>
          <w:spacing w:val="3"/>
        </w:rPr>
        <w:t>s</w:t>
      </w:r>
      <w:r w:rsidRPr="003F2F86">
        <w:rPr>
          <w:rFonts w:eastAsia="Times New Roman" w:cs="Arial"/>
          <w:spacing w:val="-4"/>
        </w:rPr>
        <w:t>i</w:t>
      </w:r>
      <w:r w:rsidRPr="003F2F86">
        <w:rPr>
          <w:rFonts w:eastAsia="Times New Roman" w:cs="Arial"/>
        </w:rPr>
        <w:t>b</w:t>
      </w:r>
      <w:r w:rsidRPr="003F2F86">
        <w:rPr>
          <w:rFonts w:eastAsia="Times New Roman" w:cs="Arial"/>
          <w:spacing w:val="-4"/>
        </w:rPr>
        <w:t>l</w:t>
      </w:r>
      <w:r w:rsidRPr="003F2F86">
        <w:rPr>
          <w:rFonts w:eastAsia="Times New Roman" w:cs="Arial"/>
        </w:rPr>
        <w:t>e</w:t>
      </w:r>
      <w:r w:rsidRPr="003F2F86">
        <w:rPr>
          <w:rFonts w:eastAsia="Times New Roman" w:cs="Arial"/>
          <w:spacing w:val="-6"/>
        </w:rPr>
        <w:t xml:space="preserve"> </w:t>
      </w:r>
      <w:r w:rsidRPr="003F2F86">
        <w:rPr>
          <w:rFonts w:eastAsia="Times New Roman" w:cs="Arial"/>
          <w:spacing w:val="4"/>
        </w:rPr>
        <w:t>a</w:t>
      </w:r>
      <w:r w:rsidRPr="003F2F86">
        <w:rPr>
          <w:rFonts w:eastAsia="Times New Roman" w:cs="Arial"/>
          <w:spacing w:val="-4"/>
        </w:rPr>
        <w:t>m</w:t>
      </w:r>
      <w:r w:rsidRPr="003F2F86">
        <w:rPr>
          <w:rFonts w:eastAsia="Times New Roman" w:cs="Arial"/>
        </w:rPr>
        <w:t>b</w:t>
      </w:r>
      <w:r w:rsidRPr="003F2F86">
        <w:rPr>
          <w:rFonts w:eastAsia="Times New Roman" w:cs="Arial"/>
          <w:spacing w:val="-4"/>
        </w:rPr>
        <w:t>i</w:t>
      </w:r>
      <w:r w:rsidRPr="003F2F86">
        <w:rPr>
          <w:rFonts w:eastAsia="Times New Roman" w:cs="Arial"/>
          <w:spacing w:val="4"/>
        </w:rPr>
        <w:t>e</w:t>
      </w:r>
      <w:r w:rsidRPr="003F2F86">
        <w:rPr>
          <w:rFonts w:eastAsia="Times New Roman" w:cs="Arial"/>
          <w:spacing w:val="-5"/>
        </w:rPr>
        <w:t>n</w:t>
      </w:r>
      <w:r w:rsidRPr="003F2F86">
        <w:rPr>
          <w:rFonts w:eastAsia="Times New Roman" w:cs="Arial"/>
        </w:rPr>
        <w:t xml:space="preserve">t </w:t>
      </w:r>
      <w:r w:rsidRPr="003F2F86">
        <w:rPr>
          <w:rFonts w:eastAsia="Times New Roman" w:cs="Arial"/>
          <w:spacing w:val="5"/>
        </w:rPr>
        <w:t>t</w:t>
      </w:r>
      <w:r w:rsidRPr="003F2F86">
        <w:rPr>
          <w:rFonts w:eastAsia="Times New Roman" w:cs="Arial"/>
        </w:rPr>
        <w:t>e</w:t>
      </w:r>
      <w:r w:rsidRPr="003F2F86">
        <w:rPr>
          <w:rFonts w:eastAsia="Times New Roman" w:cs="Arial"/>
          <w:spacing w:val="-10"/>
        </w:rPr>
        <w:t>m</w:t>
      </w:r>
      <w:r w:rsidRPr="003F2F86">
        <w:rPr>
          <w:rFonts w:eastAsia="Times New Roman" w:cs="Arial"/>
        </w:rPr>
        <w:t>pe</w:t>
      </w:r>
      <w:r w:rsidRPr="003F2F86">
        <w:rPr>
          <w:rFonts w:eastAsia="Times New Roman" w:cs="Arial"/>
          <w:spacing w:val="1"/>
        </w:rPr>
        <w:t>r</w:t>
      </w:r>
      <w:r w:rsidRPr="003F2F86">
        <w:rPr>
          <w:rFonts w:eastAsia="Times New Roman" w:cs="Arial"/>
        </w:rPr>
        <w:t>a</w:t>
      </w:r>
      <w:r w:rsidRPr="003F2F86">
        <w:rPr>
          <w:rFonts w:eastAsia="Times New Roman" w:cs="Arial"/>
          <w:spacing w:val="5"/>
        </w:rPr>
        <w:t>t</w:t>
      </w:r>
      <w:r w:rsidRPr="003F2F86">
        <w:rPr>
          <w:rFonts w:eastAsia="Times New Roman" w:cs="Arial"/>
        </w:rPr>
        <w:t>u</w:t>
      </w:r>
      <w:r w:rsidRPr="003F2F86">
        <w:rPr>
          <w:rFonts w:eastAsia="Times New Roman" w:cs="Arial"/>
          <w:spacing w:val="2"/>
        </w:rPr>
        <w:t>r</w:t>
      </w:r>
      <w:r w:rsidRPr="003F2F86">
        <w:rPr>
          <w:rFonts w:eastAsia="Times New Roman" w:cs="Arial"/>
        </w:rPr>
        <w:t>es</w:t>
      </w:r>
      <w:r w:rsidRPr="003F2F86">
        <w:rPr>
          <w:rFonts w:eastAsia="Times New Roman" w:cs="Arial"/>
          <w:spacing w:val="-12"/>
        </w:rPr>
        <w:t xml:space="preserve"> </w:t>
      </w:r>
      <w:r w:rsidRPr="003F2F86">
        <w:rPr>
          <w:rFonts w:eastAsia="Times New Roman" w:cs="Arial"/>
        </w:rPr>
        <w:t>a</w:t>
      </w:r>
      <w:r w:rsidRPr="003F2F86">
        <w:rPr>
          <w:rFonts w:eastAsia="Times New Roman" w:cs="Arial"/>
          <w:spacing w:val="-5"/>
        </w:rPr>
        <w:t>n</w:t>
      </w:r>
      <w:r w:rsidRPr="003F2F86">
        <w:rPr>
          <w:rFonts w:eastAsia="Times New Roman" w:cs="Arial"/>
        </w:rPr>
        <w:t>d</w:t>
      </w:r>
      <w:r w:rsidRPr="003F2F86">
        <w:rPr>
          <w:rFonts w:eastAsia="Times New Roman" w:cs="Arial"/>
          <w:spacing w:val="4"/>
        </w:rPr>
        <w:t xml:space="preserve"> </w:t>
      </w:r>
      <w:r w:rsidRPr="003F2F86">
        <w:rPr>
          <w:rFonts w:eastAsia="Times New Roman" w:cs="Arial"/>
          <w:spacing w:val="-9"/>
        </w:rPr>
        <w:t>l</w:t>
      </w:r>
      <w:r w:rsidRPr="003F2F86">
        <w:rPr>
          <w:rFonts w:eastAsia="Times New Roman" w:cs="Arial"/>
          <w:spacing w:val="5"/>
        </w:rPr>
        <w:t>o</w:t>
      </w:r>
      <w:r w:rsidRPr="003F2F86">
        <w:rPr>
          <w:rFonts w:eastAsia="Times New Roman" w:cs="Arial"/>
        </w:rPr>
        <w:t>c</w:t>
      </w:r>
      <w:r w:rsidRPr="003F2F86">
        <w:rPr>
          <w:rFonts w:eastAsia="Times New Roman" w:cs="Arial"/>
          <w:spacing w:val="3"/>
        </w:rPr>
        <w:t>a</w:t>
      </w:r>
      <w:r w:rsidRPr="003F2F86">
        <w:rPr>
          <w:rFonts w:eastAsia="Times New Roman" w:cs="Arial"/>
        </w:rPr>
        <w:t>l</w:t>
      </w:r>
      <w:r w:rsidRPr="003F2F86">
        <w:rPr>
          <w:rFonts w:eastAsia="Times New Roman" w:cs="Arial"/>
          <w:spacing w:val="-12"/>
        </w:rPr>
        <w:t xml:space="preserve"> </w:t>
      </w:r>
      <w:r w:rsidRPr="003F2F86">
        <w:rPr>
          <w:rFonts w:eastAsia="Times New Roman" w:cs="Arial"/>
        </w:rPr>
        <w:t>c</w:t>
      </w:r>
      <w:r w:rsidRPr="003F2F86">
        <w:rPr>
          <w:rFonts w:eastAsia="Times New Roman" w:cs="Arial"/>
          <w:spacing w:val="4"/>
        </w:rPr>
        <w:t>o</w:t>
      </w:r>
      <w:r w:rsidRPr="003F2F86">
        <w:rPr>
          <w:rFonts w:eastAsia="Times New Roman" w:cs="Arial"/>
          <w:spacing w:val="-5"/>
        </w:rPr>
        <w:t>n</w:t>
      </w:r>
      <w:r w:rsidRPr="003F2F86">
        <w:rPr>
          <w:rFonts w:eastAsia="Times New Roman" w:cs="Arial"/>
          <w:spacing w:val="5"/>
        </w:rPr>
        <w:t>d</w:t>
      </w:r>
      <w:r w:rsidRPr="003F2F86">
        <w:rPr>
          <w:rFonts w:eastAsia="Times New Roman" w:cs="Arial"/>
          <w:spacing w:val="-9"/>
        </w:rPr>
        <w:t>i</w:t>
      </w:r>
      <w:r w:rsidRPr="003F2F86">
        <w:rPr>
          <w:rFonts w:eastAsia="Times New Roman" w:cs="Arial"/>
          <w:spacing w:val="10"/>
        </w:rPr>
        <w:t>t</w:t>
      </w:r>
      <w:r w:rsidRPr="003F2F86">
        <w:rPr>
          <w:rFonts w:eastAsia="Times New Roman" w:cs="Arial"/>
          <w:spacing w:val="-9"/>
        </w:rPr>
        <w:t>i</w:t>
      </w:r>
      <w:r w:rsidRPr="003F2F86">
        <w:rPr>
          <w:rFonts w:eastAsia="Times New Roman" w:cs="Arial"/>
          <w:spacing w:val="10"/>
        </w:rPr>
        <w:t>o</w:t>
      </w:r>
      <w:r w:rsidRPr="003F2F86">
        <w:rPr>
          <w:rFonts w:eastAsia="Times New Roman" w:cs="Arial"/>
          <w:spacing w:val="-5"/>
        </w:rPr>
        <w:t>n</w:t>
      </w:r>
      <w:r w:rsidRPr="003F2F86">
        <w:rPr>
          <w:rFonts w:eastAsia="Times New Roman" w:cs="Arial"/>
          <w:spacing w:val="3"/>
        </w:rPr>
        <w:t>s</w:t>
      </w:r>
      <w:r w:rsidRPr="003F2F86">
        <w:rPr>
          <w:rFonts w:eastAsia="Times New Roman" w:cs="Arial"/>
        </w:rPr>
        <w:t>,</w:t>
      </w:r>
      <w:r w:rsidRPr="003F2F86">
        <w:rPr>
          <w:rFonts w:eastAsia="Times New Roman" w:cs="Arial"/>
          <w:spacing w:val="-6"/>
        </w:rPr>
        <w:t xml:space="preserve"> </w:t>
      </w:r>
      <w:r w:rsidRPr="003F2F86">
        <w:rPr>
          <w:rFonts w:eastAsia="Times New Roman" w:cs="Arial"/>
          <w:spacing w:val="-8"/>
        </w:rPr>
        <w:t>f</w:t>
      </w:r>
      <w:r w:rsidRPr="003F2F86">
        <w:rPr>
          <w:rFonts w:eastAsia="Times New Roman" w:cs="Arial"/>
          <w:spacing w:val="5"/>
        </w:rPr>
        <w:t>o</w:t>
      </w:r>
      <w:r w:rsidRPr="003F2F86">
        <w:rPr>
          <w:rFonts w:eastAsia="Times New Roman" w:cs="Arial"/>
        </w:rPr>
        <w:t>r</w:t>
      </w:r>
      <w:r w:rsidRPr="003F2F86">
        <w:rPr>
          <w:rFonts w:eastAsia="Times New Roman" w:cs="Arial"/>
          <w:spacing w:val="1"/>
        </w:rPr>
        <w:t xml:space="preserve"> </w:t>
      </w:r>
      <w:r w:rsidRPr="003F2F86">
        <w:rPr>
          <w:rFonts w:eastAsia="Times New Roman" w:cs="Arial"/>
        </w:rPr>
        <w:t>e</w:t>
      </w:r>
      <w:r w:rsidRPr="003F2F86">
        <w:rPr>
          <w:rFonts w:eastAsia="Times New Roman" w:cs="Arial"/>
          <w:spacing w:val="-5"/>
        </w:rPr>
        <w:t>x</w:t>
      </w:r>
      <w:r w:rsidRPr="003F2F86">
        <w:rPr>
          <w:rFonts w:eastAsia="Times New Roman" w:cs="Arial"/>
          <w:spacing w:val="4"/>
        </w:rPr>
        <w:t>a</w:t>
      </w:r>
      <w:r w:rsidRPr="003F2F86">
        <w:rPr>
          <w:rFonts w:eastAsia="Times New Roman" w:cs="Arial"/>
          <w:spacing w:val="-9"/>
        </w:rPr>
        <w:t>m</w:t>
      </w:r>
      <w:r w:rsidRPr="003F2F86">
        <w:rPr>
          <w:rFonts w:eastAsia="Times New Roman" w:cs="Arial"/>
          <w:spacing w:val="5"/>
        </w:rPr>
        <w:t>p</w:t>
      </w:r>
      <w:r w:rsidRPr="003F2F86">
        <w:rPr>
          <w:rFonts w:eastAsia="Times New Roman" w:cs="Arial"/>
          <w:spacing w:val="-4"/>
        </w:rPr>
        <w:t>l</w:t>
      </w:r>
      <w:r w:rsidRPr="003F2F86">
        <w:rPr>
          <w:rFonts w:eastAsia="Times New Roman" w:cs="Arial"/>
        </w:rPr>
        <w:t>e</w:t>
      </w:r>
      <w:r w:rsidRPr="003F2F86">
        <w:rPr>
          <w:rFonts w:eastAsia="Times New Roman" w:cs="Arial"/>
          <w:spacing w:val="-6"/>
        </w:rPr>
        <w:t xml:space="preserve"> </w:t>
      </w:r>
      <w:r w:rsidRPr="003F2F86">
        <w:rPr>
          <w:rFonts w:eastAsia="Times New Roman" w:cs="Arial"/>
          <w:spacing w:val="-2"/>
        </w:rPr>
        <w:t>s</w:t>
      </w:r>
      <w:r w:rsidRPr="003F2F86">
        <w:rPr>
          <w:rFonts w:eastAsia="Times New Roman" w:cs="Arial"/>
          <w:spacing w:val="10"/>
        </w:rPr>
        <w:t>o</w:t>
      </w:r>
      <w:r w:rsidRPr="003F2F86">
        <w:rPr>
          <w:rFonts w:eastAsia="Times New Roman" w:cs="Arial"/>
          <w:spacing w:val="-4"/>
        </w:rPr>
        <w:t>i</w:t>
      </w:r>
      <w:r w:rsidRPr="003F2F86">
        <w:rPr>
          <w:rFonts w:eastAsia="Times New Roman" w:cs="Arial"/>
        </w:rPr>
        <w:t>l</w:t>
      </w:r>
      <w:r w:rsidRPr="003F2F86">
        <w:rPr>
          <w:rFonts w:eastAsia="Times New Roman" w:cs="Arial"/>
          <w:spacing w:val="-5"/>
        </w:rPr>
        <w:t xml:space="preserve"> </w:t>
      </w:r>
      <w:r w:rsidRPr="003F2F86">
        <w:rPr>
          <w:rFonts w:eastAsia="Times New Roman" w:cs="Arial"/>
          <w:spacing w:val="4"/>
        </w:rPr>
        <w:t>a</w:t>
      </w:r>
      <w:r w:rsidRPr="003F2F86">
        <w:rPr>
          <w:rFonts w:eastAsia="Times New Roman" w:cs="Arial"/>
          <w:spacing w:val="-5"/>
        </w:rPr>
        <w:t>n</w:t>
      </w:r>
      <w:r w:rsidRPr="003F2F86">
        <w:rPr>
          <w:rFonts w:eastAsia="Times New Roman" w:cs="Arial"/>
        </w:rPr>
        <w:t>d du</w:t>
      </w:r>
      <w:r w:rsidRPr="003F2F86">
        <w:rPr>
          <w:rFonts w:eastAsia="Times New Roman" w:cs="Arial"/>
          <w:spacing w:val="-2"/>
        </w:rPr>
        <w:t>s</w:t>
      </w:r>
      <w:r w:rsidRPr="003F2F86">
        <w:rPr>
          <w:rFonts w:eastAsia="Times New Roman" w:cs="Arial"/>
        </w:rPr>
        <w:t>t</w:t>
      </w:r>
      <w:r w:rsidRPr="003F2F86">
        <w:rPr>
          <w:rFonts w:eastAsia="Times New Roman" w:cs="Arial"/>
          <w:spacing w:val="4"/>
        </w:rPr>
        <w:t xml:space="preserve"> </w:t>
      </w:r>
      <w:r w:rsidRPr="003F2F86">
        <w:rPr>
          <w:rFonts w:eastAsia="Times New Roman" w:cs="Arial"/>
          <w:spacing w:val="-6"/>
        </w:rPr>
        <w:t>a</w:t>
      </w:r>
      <w:r w:rsidRPr="003F2F86">
        <w:rPr>
          <w:rFonts w:eastAsia="Times New Roman" w:cs="Arial"/>
          <w:spacing w:val="5"/>
        </w:rPr>
        <w:t>t</w:t>
      </w:r>
      <w:r w:rsidRPr="003F2F86">
        <w:rPr>
          <w:rFonts w:eastAsia="Times New Roman" w:cs="Arial"/>
          <w:spacing w:val="-9"/>
        </w:rPr>
        <w:t>m</w:t>
      </w:r>
      <w:r w:rsidRPr="003F2F86">
        <w:rPr>
          <w:rFonts w:eastAsia="Times New Roman" w:cs="Arial"/>
          <w:spacing w:val="5"/>
        </w:rPr>
        <w:t>o</w:t>
      </w:r>
      <w:r w:rsidRPr="003F2F86">
        <w:rPr>
          <w:rFonts w:eastAsia="Times New Roman" w:cs="Arial"/>
          <w:spacing w:val="-2"/>
        </w:rPr>
        <w:t>s</w:t>
      </w:r>
      <w:r w:rsidRPr="003F2F86">
        <w:rPr>
          <w:rFonts w:eastAsia="Times New Roman" w:cs="Arial"/>
        </w:rPr>
        <w:t>p</w:t>
      </w:r>
      <w:r w:rsidRPr="003F2F86">
        <w:rPr>
          <w:rFonts w:eastAsia="Times New Roman" w:cs="Arial"/>
          <w:spacing w:val="-4"/>
        </w:rPr>
        <w:t>h</w:t>
      </w:r>
      <w:r w:rsidRPr="003F2F86">
        <w:rPr>
          <w:rFonts w:eastAsia="Times New Roman" w:cs="Arial"/>
        </w:rPr>
        <w:t>e</w:t>
      </w:r>
      <w:r w:rsidRPr="003F2F86">
        <w:rPr>
          <w:rFonts w:eastAsia="Times New Roman" w:cs="Arial"/>
          <w:spacing w:val="1"/>
        </w:rPr>
        <w:t>r</w:t>
      </w:r>
      <w:r w:rsidRPr="003F2F86">
        <w:rPr>
          <w:rFonts w:eastAsia="Times New Roman" w:cs="Arial"/>
        </w:rPr>
        <w:t>e.</w:t>
      </w:r>
    </w:p>
    <w:p w14:paraId="1E7C8586" w14:textId="77777777" w:rsidR="00B56716" w:rsidRPr="003F2F86" w:rsidRDefault="00B56716" w:rsidP="0035082A">
      <w:pPr>
        <w:pStyle w:val="Heading3"/>
        <w:rPr>
          <w:rFonts w:eastAsia="Times New Roman" w:cs="Arial"/>
        </w:rPr>
      </w:pPr>
      <w:r w:rsidRPr="003F2F86">
        <w:rPr>
          <w:rFonts w:eastAsia="Times New Roman" w:cs="Arial"/>
          <w:spacing w:val="2"/>
        </w:rPr>
        <w:t>T</w:t>
      </w:r>
      <w:r w:rsidRPr="003F2F86">
        <w:rPr>
          <w:rFonts w:eastAsia="Times New Roman" w:cs="Arial"/>
          <w:spacing w:val="-5"/>
        </w:rPr>
        <w:t>h</w:t>
      </w:r>
      <w:r w:rsidRPr="003F2F86">
        <w:rPr>
          <w:rFonts w:eastAsia="Times New Roman" w:cs="Arial"/>
        </w:rPr>
        <w:t>e</w:t>
      </w:r>
      <w:r w:rsidRPr="003F2F86">
        <w:rPr>
          <w:rFonts w:eastAsia="Times New Roman" w:cs="Arial"/>
          <w:spacing w:val="2"/>
        </w:rPr>
        <w:t xml:space="preserve"> </w:t>
      </w:r>
      <w:r w:rsidRPr="003F2F86">
        <w:rPr>
          <w:rFonts w:eastAsia="Times New Roman" w:cs="Arial"/>
          <w:spacing w:val="-4"/>
        </w:rPr>
        <w:t>i</w:t>
      </w:r>
      <w:r w:rsidRPr="003F2F86">
        <w:rPr>
          <w:rFonts w:eastAsia="Times New Roman" w:cs="Arial"/>
        </w:rPr>
        <w:t>n</w:t>
      </w:r>
      <w:r w:rsidRPr="003F2F86">
        <w:rPr>
          <w:rFonts w:eastAsia="Times New Roman" w:cs="Arial"/>
          <w:spacing w:val="-4"/>
        </w:rPr>
        <w:t>v</w:t>
      </w:r>
      <w:r w:rsidRPr="003F2F86">
        <w:rPr>
          <w:rFonts w:eastAsia="Times New Roman" w:cs="Arial"/>
        </w:rPr>
        <w:t>e</w:t>
      </w:r>
      <w:r w:rsidRPr="003F2F86">
        <w:rPr>
          <w:rFonts w:eastAsia="Times New Roman" w:cs="Arial"/>
          <w:spacing w:val="1"/>
        </w:rPr>
        <w:t>r</w:t>
      </w:r>
      <w:r w:rsidRPr="003F2F86">
        <w:rPr>
          <w:rFonts w:eastAsia="Times New Roman" w:cs="Arial"/>
          <w:spacing w:val="5"/>
        </w:rPr>
        <w:t>t</w:t>
      </w:r>
      <w:r w:rsidRPr="003F2F86">
        <w:rPr>
          <w:rFonts w:eastAsia="Times New Roman" w:cs="Arial"/>
        </w:rPr>
        <w:t>e</w:t>
      </w:r>
      <w:r w:rsidRPr="003F2F86">
        <w:rPr>
          <w:rFonts w:eastAsia="Times New Roman" w:cs="Arial"/>
          <w:spacing w:val="1"/>
        </w:rPr>
        <w:t>r</w:t>
      </w:r>
      <w:r w:rsidRPr="003F2F86">
        <w:rPr>
          <w:rFonts w:eastAsia="Times New Roman" w:cs="Arial"/>
        </w:rPr>
        <w:t>s</w:t>
      </w:r>
      <w:r w:rsidRPr="003F2F86">
        <w:rPr>
          <w:rFonts w:eastAsia="Times New Roman" w:cs="Arial"/>
          <w:spacing w:val="-8"/>
        </w:rPr>
        <w:t xml:space="preserve"> </w:t>
      </w:r>
      <w:r w:rsidRPr="003F2F86">
        <w:rPr>
          <w:rFonts w:eastAsia="Times New Roman" w:cs="Arial"/>
          <w:spacing w:val="-2"/>
        </w:rPr>
        <w:t>s</w:t>
      </w:r>
      <w:r w:rsidRPr="003F2F86">
        <w:rPr>
          <w:rFonts w:eastAsia="Times New Roman" w:cs="Arial"/>
          <w:spacing w:val="-5"/>
        </w:rPr>
        <w:t>h</w:t>
      </w:r>
      <w:r w:rsidRPr="003F2F86">
        <w:rPr>
          <w:rFonts w:eastAsia="Times New Roman" w:cs="Arial"/>
          <w:spacing w:val="4"/>
        </w:rPr>
        <w:t>a</w:t>
      </w:r>
      <w:r w:rsidRPr="003F2F86">
        <w:rPr>
          <w:rFonts w:eastAsia="Times New Roman" w:cs="Arial"/>
        </w:rPr>
        <w:t>ll</w:t>
      </w:r>
      <w:r w:rsidRPr="003F2F86">
        <w:rPr>
          <w:rFonts w:eastAsia="Times New Roman" w:cs="Arial"/>
          <w:spacing w:val="-1"/>
        </w:rPr>
        <w:t xml:space="preserve"> </w:t>
      </w:r>
      <w:r w:rsidRPr="003F2F86">
        <w:rPr>
          <w:rFonts w:eastAsia="Times New Roman" w:cs="Arial"/>
          <w:spacing w:val="-5"/>
        </w:rPr>
        <w:t>b</w:t>
      </w:r>
      <w:r w:rsidRPr="003F2F86">
        <w:rPr>
          <w:rFonts w:eastAsia="Times New Roman" w:cs="Arial"/>
        </w:rPr>
        <w:t xml:space="preserve">e </w:t>
      </w:r>
      <w:r w:rsidRPr="003F2F86">
        <w:rPr>
          <w:rFonts w:eastAsia="Times New Roman" w:cs="Arial"/>
          <w:spacing w:val="-2"/>
        </w:rPr>
        <w:t>s</w:t>
      </w:r>
      <w:r w:rsidRPr="003F2F86">
        <w:rPr>
          <w:rFonts w:eastAsia="Times New Roman" w:cs="Arial"/>
          <w:spacing w:val="4"/>
        </w:rPr>
        <w:t>e</w:t>
      </w:r>
      <w:r w:rsidRPr="003F2F86">
        <w:rPr>
          <w:rFonts w:eastAsia="Times New Roman" w:cs="Arial"/>
          <w:spacing w:val="-4"/>
        </w:rPr>
        <w:t>l</w:t>
      </w:r>
      <w:r w:rsidRPr="003F2F86">
        <w:rPr>
          <w:rFonts w:eastAsia="Times New Roman" w:cs="Arial"/>
        </w:rPr>
        <w:t>ec</w:t>
      </w:r>
      <w:r w:rsidRPr="003F2F86">
        <w:rPr>
          <w:rFonts w:eastAsia="Times New Roman" w:cs="Arial"/>
          <w:spacing w:val="4"/>
        </w:rPr>
        <w:t>t</w:t>
      </w:r>
      <w:r w:rsidRPr="003F2F86">
        <w:rPr>
          <w:rFonts w:eastAsia="Times New Roman" w:cs="Arial"/>
        </w:rPr>
        <w:t>ed</w:t>
      </w:r>
      <w:r w:rsidRPr="003F2F86">
        <w:rPr>
          <w:rFonts w:eastAsia="Times New Roman" w:cs="Arial"/>
          <w:spacing w:val="-6"/>
        </w:rPr>
        <w:t xml:space="preserve"> </w:t>
      </w:r>
      <w:r w:rsidRPr="003F2F86">
        <w:rPr>
          <w:rFonts w:eastAsia="Times New Roman" w:cs="Arial"/>
        </w:rPr>
        <w:t>to</w:t>
      </w:r>
      <w:r w:rsidRPr="003F2F86">
        <w:rPr>
          <w:rFonts w:eastAsia="Times New Roman" w:cs="Arial"/>
          <w:spacing w:val="1"/>
        </w:rPr>
        <w:t xml:space="preserve"> </w:t>
      </w:r>
      <w:r w:rsidRPr="003F2F86">
        <w:rPr>
          <w:rFonts w:eastAsia="Times New Roman" w:cs="Arial"/>
          <w:spacing w:val="-5"/>
        </w:rPr>
        <w:t>b</w:t>
      </w:r>
      <w:r w:rsidRPr="003F2F86">
        <w:rPr>
          <w:rFonts w:eastAsia="Times New Roman" w:cs="Arial"/>
        </w:rPr>
        <w:t xml:space="preserve">e </w:t>
      </w:r>
      <w:r w:rsidRPr="003F2F86">
        <w:rPr>
          <w:rFonts w:eastAsia="Times New Roman" w:cs="Arial"/>
          <w:spacing w:val="-8"/>
        </w:rPr>
        <w:t>f</w:t>
      </w:r>
      <w:r w:rsidRPr="003F2F86">
        <w:rPr>
          <w:rFonts w:eastAsia="Times New Roman" w:cs="Arial"/>
          <w:spacing w:val="5"/>
        </w:rPr>
        <w:t>o</w:t>
      </w:r>
      <w:r w:rsidRPr="003F2F86">
        <w:rPr>
          <w:rFonts w:eastAsia="Times New Roman" w:cs="Arial"/>
        </w:rPr>
        <w:t>r</w:t>
      </w:r>
      <w:r w:rsidRPr="003F2F86">
        <w:rPr>
          <w:rFonts w:eastAsia="Times New Roman" w:cs="Arial"/>
          <w:spacing w:val="1"/>
        </w:rPr>
        <w:t xml:space="preserve"> </w:t>
      </w:r>
      <w:r w:rsidRPr="003F2F86">
        <w:rPr>
          <w:rFonts w:eastAsia="Times New Roman" w:cs="Arial"/>
        </w:rPr>
        <w:t>g</w:t>
      </w:r>
      <w:r w:rsidRPr="003F2F86">
        <w:rPr>
          <w:rFonts w:eastAsia="Times New Roman" w:cs="Arial"/>
          <w:spacing w:val="2"/>
        </w:rPr>
        <w:t>r</w:t>
      </w:r>
      <w:r w:rsidRPr="003F2F86">
        <w:rPr>
          <w:rFonts w:eastAsia="Times New Roman" w:cs="Arial"/>
          <w:spacing w:val="-9"/>
        </w:rPr>
        <w:t>i</w:t>
      </w:r>
      <w:r w:rsidRPr="003F2F86">
        <w:rPr>
          <w:rFonts w:eastAsia="Times New Roman" w:cs="Arial"/>
        </w:rPr>
        <w:t>d</w:t>
      </w:r>
      <w:r w:rsidRPr="003F2F86">
        <w:rPr>
          <w:rFonts w:eastAsia="Times New Roman" w:cs="Arial"/>
          <w:spacing w:val="-1"/>
        </w:rPr>
        <w:t xml:space="preserve"> </w:t>
      </w:r>
      <w:r w:rsidRPr="003F2F86">
        <w:rPr>
          <w:rFonts w:eastAsia="Times New Roman" w:cs="Arial"/>
          <w:spacing w:val="5"/>
        </w:rPr>
        <w:t>t</w:t>
      </w:r>
      <w:r w:rsidRPr="003F2F86">
        <w:rPr>
          <w:rFonts w:eastAsia="Times New Roman" w:cs="Arial"/>
          <w:spacing w:val="-4"/>
        </w:rPr>
        <w:t>i</w:t>
      </w:r>
      <w:r w:rsidRPr="003F2F86">
        <w:rPr>
          <w:rFonts w:eastAsia="Times New Roman" w:cs="Arial"/>
        </w:rPr>
        <w:t>ed</w:t>
      </w:r>
      <w:r w:rsidRPr="003F2F86">
        <w:rPr>
          <w:rFonts w:eastAsia="Times New Roman" w:cs="Arial"/>
          <w:spacing w:val="-2"/>
        </w:rPr>
        <w:t xml:space="preserve"> </w:t>
      </w:r>
      <w:r w:rsidRPr="003F2F86">
        <w:rPr>
          <w:rFonts w:eastAsia="Times New Roman" w:cs="Arial"/>
        </w:rPr>
        <w:t>ap</w:t>
      </w:r>
      <w:r w:rsidRPr="003F2F86">
        <w:rPr>
          <w:rFonts w:eastAsia="Times New Roman" w:cs="Arial"/>
          <w:spacing w:val="4"/>
        </w:rPr>
        <w:t>p</w:t>
      </w:r>
      <w:r w:rsidRPr="003F2F86">
        <w:rPr>
          <w:rFonts w:eastAsia="Times New Roman" w:cs="Arial"/>
          <w:spacing w:val="-4"/>
        </w:rPr>
        <w:t>li</w:t>
      </w:r>
      <w:r w:rsidRPr="003F2F86">
        <w:rPr>
          <w:rFonts w:eastAsia="Times New Roman" w:cs="Arial"/>
        </w:rPr>
        <w:t>ca</w:t>
      </w:r>
      <w:r w:rsidRPr="003F2F86">
        <w:rPr>
          <w:rFonts w:eastAsia="Times New Roman" w:cs="Arial"/>
          <w:spacing w:val="9"/>
        </w:rPr>
        <w:t>t</w:t>
      </w:r>
      <w:r w:rsidRPr="003F2F86">
        <w:rPr>
          <w:rFonts w:eastAsia="Times New Roman" w:cs="Arial"/>
          <w:spacing w:val="-9"/>
        </w:rPr>
        <w:t>i</w:t>
      </w:r>
      <w:r w:rsidRPr="003F2F86">
        <w:rPr>
          <w:rFonts w:eastAsia="Times New Roman" w:cs="Arial"/>
          <w:spacing w:val="5"/>
        </w:rPr>
        <w:t>o</w:t>
      </w:r>
      <w:r w:rsidRPr="003F2F86">
        <w:rPr>
          <w:rFonts w:eastAsia="Times New Roman" w:cs="Arial"/>
          <w:spacing w:val="-5"/>
        </w:rPr>
        <w:t>n</w:t>
      </w:r>
      <w:r w:rsidRPr="003F2F86">
        <w:rPr>
          <w:rFonts w:eastAsia="Times New Roman" w:cs="Arial"/>
          <w:spacing w:val="-2"/>
        </w:rPr>
        <w:t>s</w:t>
      </w:r>
      <w:r w:rsidRPr="003F2F86">
        <w:rPr>
          <w:rFonts w:eastAsia="Times New Roman" w:cs="Arial"/>
        </w:rPr>
        <w:t>,</w:t>
      </w:r>
      <w:r w:rsidRPr="003F2F86">
        <w:rPr>
          <w:rFonts w:eastAsia="Times New Roman" w:cs="Arial"/>
          <w:spacing w:val="-7"/>
        </w:rPr>
        <w:t xml:space="preserve"> </w:t>
      </w:r>
      <w:r w:rsidRPr="003F2F86">
        <w:rPr>
          <w:rFonts w:eastAsia="Times New Roman" w:cs="Arial"/>
          <w:spacing w:val="-2"/>
        </w:rPr>
        <w:t>s</w:t>
      </w:r>
      <w:r w:rsidRPr="003F2F86">
        <w:rPr>
          <w:rFonts w:eastAsia="Times New Roman" w:cs="Arial"/>
        </w:rPr>
        <w:t>t</w:t>
      </w:r>
      <w:r w:rsidRPr="003F2F86">
        <w:rPr>
          <w:rFonts w:eastAsia="Times New Roman" w:cs="Arial"/>
          <w:spacing w:val="2"/>
        </w:rPr>
        <w:t>r</w:t>
      </w:r>
      <w:r w:rsidRPr="003F2F86">
        <w:rPr>
          <w:rFonts w:eastAsia="Times New Roman" w:cs="Arial"/>
          <w:spacing w:val="-4"/>
        </w:rPr>
        <w:t>i</w:t>
      </w:r>
      <w:r w:rsidRPr="003F2F86">
        <w:rPr>
          <w:rFonts w:eastAsia="Times New Roman" w:cs="Arial"/>
          <w:spacing w:val="-5"/>
        </w:rPr>
        <w:t>n</w:t>
      </w:r>
      <w:r w:rsidRPr="003F2F86">
        <w:rPr>
          <w:rFonts w:eastAsia="Times New Roman" w:cs="Arial"/>
        </w:rPr>
        <w:t>g</w:t>
      </w:r>
      <w:r w:rsidRPr="003F2F86">
        <w:rPr>
          <w:rFonts w:eastAsia="Times New Roman" w:cs="Arial"/>
          <w:spacing w:val="-2"/>
        </w:rPr>
        <w:t xml:space="preserve"> </w:t>
      </w:r>
      <w:r w:rsidRPr="003F2F86">
        <w:rPr>
          <w:rFonts w:eastAsia="Times New Roman" w:cs="Arial"/>
          <w:spacing w:val="10"/>
        </w:rPr>
        <w:t>t</w:t>
      </w:r>
      <w:r w:rsidRPr="003F2F86">
        <w:rPr>
          <w:rFonts w:eastAsia="Times New Roman" w:cs="Arial"/>
          <w:spacing w:val="-10"/>
        </w:rPr>
        <w:t>y</w:t>
      </w:r>
      <w:r w:rsidRPr="003F2F86">
        <w:rPr>
          <w:rFonts w:eastAsia="Times New Roman" w:cs="Arial"/>
        </w:rPr>
        <w:t xml:space="preserve">pe, </w:t>
      </w:r>
      <w:r w:rsidRPr="003F2F86">
        <w:rPr>
          <w:rFonts w:eastAsia="Times New Roman" w:cs="Arial"/>
          <w:spacing w:val="5"/>
        </w:rPr>
        <w:t>t</w:t>
      </w:r>
      <w:r w:rsidRPr="003F2F86">
        <w:rPr>
          <w:rFonts w:eastAsia="Times New Roman" w:cs="Arial"/>
          <w:spacing w:val="-5"/>
        </w:rPr>
        <w:t>h</w:t>
      </w:r>
      <w:r w:rsidRPr="003F2F86">
        <w:rPr>
          <w:rFonts w:eastAsia="Times New Roman" w:cs="Arial"/>
          <w:spacing w:val="2"/>
        </w:rPr>
        <w:t>r</w:t>
      </w:r>
      <w:r w:rsidRPr="003F2F86">
        <w:rPr>
          <w:rFonts w:eastAsia="Times New Roman" w:cs="Arial"/>
        </w:rPr>
        <w:t>ee</w:t>
      </w:r>
      <w:r w:rsidRPr="003F2F86">
        <w:rPr>
          <w:rFonts w:eastAsia="Times New Roman" w:cs="Arial"/>
          <w:spacing w:val="-4"/>
        </w:rPr>
        <w:t xml:space="preserve"> </w:t>
      </w:r>
      <w:r w:rsidRPr="003F2F86">
        <w:rPr>
          <w:rFonts w:eastAsia="Times New Roman" w:cs="Arial"/>
        </w:rPr>
        <w:t>p</w:t>
      </w:r>
      <w:r w:rsidRPr="003F2F86">
        <w:rPr>
          <w:rFonts w:eastAsia="Times New Roman" w:cs="Arial"/>
          <w:spacing w:val="-4"/>
        </w:rPr>
        <w:t>h</w:t>
      </w:r>
      <w:r w:rsidRPr="003F2F86">
        <w:rPr>
          <w:rFonts w:eastAsia="Times New Roman" w:cs="Arial"/>
        </w:rPr>
        <w:t>a</w:t>
      </w:r>
      <w:r w:rsidRPr="003F2F86">
        <w:rPr>
          <w:rFonts w:eastAsia="Times New Roman" w:cs="Arial"/>
          <w:spacing w:val="-3"/>
        </w:rPr>
        <w:t>s</w:t>
      </w:r>
      <w:r w:rsidRPr="003F2F86">
        <w:rPr>
          <w:rFonts w:eastAsia="Times New Roman" w:cs="Arial"/>
        </w:rPr>
        <w:t>e c</w:t>
      </w:r>
      <w:r w:rsidRPr="003F2F86">
        <w:rPr>
          <w:rFonts w:eastAsia="Times New Roman" w:cs="Arial"/>
          <w:spacing w:val="4"/>
        </w:rPr>
        <w:t>o</w:t>
      </w:r>
      <w:r w:rsidRPr="003F2F86">
        <w:rPr>
          <w:rFonts w:eastAsia="Times New Roman" w:cs="Arial"/>
        </w:rPr>
        <w:t>n</w:t>
      </w:r>
      <w:r w:rsidRPr="003F2F86">
        <w:rPr>
          <w:rFonts w:eastAsia="Times New Roman" w:cs="Arial"/>
          <w:spacing w:val="-3"/>
        </w:rPr>
        <w:t>f</w:t>
      </w:r>
      <w:r w:rsidRPr="003F2F86">
        <w:rPr>
          <w:rFonts w:eastAsia="Times New Roman" w:cs="Arial"/>
          <w:spacing w:val="-4"/>
        </w:rPr>
        <w:t>i</w:t>
      </w:r>
      <w:r w:rsidRPr="003F2F86">
        <w:rPr>
          <w:rFonts w:eastAsia="Times New Roman" w:cs="Arial"/>
        </w:rPr>
        <w:t>gu</w:t>
      </w:r>
      <w:r w:rsidRPr="003F2F86">
        <w:rPr>
          <w:rFonts w:eastAsia="Times New Roman" w:cs="Arial"/>
          <w:spacing w:val="2"/>
        </w:rPr>
        <w:t>r</w:t>
      </w:r>
      <w:r w:rsidRPr="003F2F86">
        <w:rPr>
          <w:rFonts w:eastAsia="Times New Roman" w:cs="Arial"/>
        </w:rPr>
        <w:t>a</w:t>
      </w:r>
      <w:r w:rsidRPr="003F2F86">
        <w:rPr>
          <w:rFonts w:eastAsia="Times New Roman" w:cs="Arial"/>
          <w:spacing w:val="5"/>
        </w:rPr>
        <w:t>t</w:t>
      </w:r>
      <w:r w:rsidRPr="003F2F86">
        <w:rPr>
          <w:rFonts w:eastAsia="Times New Roman" w:cs="Arial"/>
          <w:spacing w:val="-9"/>
        </w:rPr>
        <w:t>i</w:t>
      </w:r>
      <w:r w:rsidRPr="003F2F86">
        <w:rPr>
          <w:rFonts w:eastAsia="Times New Roman" w:cs="Arial"/>
          <w:spacing w:val="5"/>
        </w:rPr>
        <w:t>o</w:t>
      </w:r>
      <w:r w:rsidRPr="003F2F86">
        <w:rPr>
          <w:rFonts w:eastAsia="Times New Roman" w:cs="Arial"/>
        </w:rPr>
        <w:t>n</w:t>
      </w:r>
      <w:r w:rsidRPr="003F2F86">
        <w:rPr>
          <w:rFonts w:eastAsia="Times New Roman" w:cs="Arial"/>
          <w:spacing w:val="-15"/>
        </w:rPr>
        <w:t xml:space="preserve"> </w:t>
      </w:r>
      <w:r w:rsidRPr="003F2F86">
        <w:rPr>
          <w:rFonts w:eastAsia="Times New Roman" w:cs="Arial"/>
          <w:spacing w:val="2"/>
        </w:rPr>
        <w:t>(</w:t>
      </w:r>
      <w:r w:rsidRPr="003F2F86">
        <w:rPr>
          <w:rFonts w:eastAsia="Times New Roman" w:cs="Arial"/>
          <w:spacing w:val="-2"/>
        </w:rPr>
        <w:t>s</w:t>
      </w:r>
      <w:r w:rsidRPr="003F2F86">
        <w:rPr>
          <w:rFonts w:eastAsia="Times New Roman" w:cs="Arial"/>
        </w:rPr>
        <w:t>epa</w:t>
      </w:r>
      <w:r w:rsidRPr="003F2F86">
        <w:rPr>
          <w:rFonts w:eastAsia="Times New Roman" w:cs="Arial"/>
          <w:spacing w:val="1"/>
        </w:rPr>
        <w:t>r</w:t>
      </w:r>
      <w:r w:rsidRPr="003F2F86">
        <w:rPr>
          <w:rFonts w:eastAsia="Times New Roman" w:cs="Arial"/>
        </w:rPr>
        <w:t>a</w:t>
      </w:r>
      <w:r w:rsidRPr="003F2F86">
        <w:rPr>
          <w:rFonts w:eastAsia="Times New Roman" w:cs="Arial"/>
          <w:spacing w:val="5"/>
        </w:rPr>
        <w:t>t</w:t>
      </w:r>
      <w:r w:rsidRPr="003F2F86">
        <w:rPr>
          <w:rFonts w:eastAsia="Times New Roman" w:cs="Arial"/>
        </w:rPr>
        <w:t>e</w:t>
      </w:r>
      <w:r w:rsidRPr="003F2F86">
        <w:rPr>
          <w:rFonts w:eastAsia="Times New Roman" w:cs="Arial"/>
          <w:spacing w:val="-7"/>
        </w:rPr>
        <w:t xml:space="preserve"> </w:t>
      </w:r>
      <w:r w:rsidRPr="003F2F86">
        <w:rPr>
          <w:rFonts w:eastAsia="Times New Roman" w:cs="Arial"/>
        </w:rPr>
        <w:t>PE</w:t>
      </w:r>
      <w:r w:rsidRPr="003F2F86">
        <w:rPr>
          <w:rFonts w:eastAsia="Times New Roman" w:cs="Arial"/>
          <w:spacing w:val="3"/>
        </w:rPr>
        <w:t xml:space="preserve"> </w:t>
      </w:r>
      <w:r w:rsidRPr="003F2F86">
        <w:rPr>
          <w:rFonts w:eastAsia="Times New Roman" w:cs="Arial"/>
        </w:rPr>
        <w:t>a</w:t>
      </w:r>
      <w:r w:rsidRPr="003F2F86">
        <w:rPr>
          <w:rFonts w:eastAsia="Times New Roman" w:cs="Arial"/>
          <w:spacing w:val="-5"/>
        </w:rPr>
        <w:t>n</w:t>
      </w:r>
      <w:r w:rsidRPr="003F2F86">
        <w:rPr>
          <w:rFonts w:eastAsia="Times New Roman" w:cs="Arial"/>
        </w:rPr>
        <w:t xml:space="preserve">d N </w:t>
      </w:r>
      <w:r w:rsidRPr="003F2F86">
        <w:rPr>
          <w:rFonts w:eastAsia="Times New Roman" w:cs="Arial"/>
          <w:spacing w:val="-6"/>
        </w:rPr>
        <w:t>c</w:t>
      </w:r>
      <w:r w:rsidRPr="003F2F86">
        <w:rPr>
          <w:rFonts w:eastAsia="Times New Roman" w:cs="Arial"/>
          <w:spacing w:val="5"/>
        </w:rPr>
        <w:t>o</w:t>
      </w:r>
      <w:r w:rsidRPr="003F2F86">
        <w:rPr>
          <w:rFonts w:eastAsia="Times New Roman" w:cs="Arial"/>
          <w:spacing w:val="-5"/>
        </w:rPr>
        <w:t>n</w:t>
      </w:r>
      <w:r w:rsidRPr="003F2F86">
        <w:rPr>
          <w:rFonts w:eastAsia="Times New Roman" w:cs="Arial"/>
        </w:rPr>
        <w:t>duct</w:t>
      </w:r>
      <w:r w:rsidRPr="003F2F86">
        <w:rPr>
          <w:rFonts w:eastAsia="Times New Roman" w:cs="Arial"/>
          <w:spacing w:val="5"/>
        </w:rPr>
        <w:t>o</w:t>
      </w:r>
      <w:r w:rsidRPr="003F2F86">
        <w:rPr>
          <w:rFonts w:eastAsia="Times New Roman" w:cs="Arial"/>
          <w:spacing w:val="2"/>
        </w:rPr>
        <w:t>r</w:t>
      </w:r>
      <w:r w:rsidRPr="003F2F86">
        <w:rPr>
          <w:rFonts w:eastAsia="Times New Roman" w:cs="Arial"/>
          <w:spacing w:val="-2"/>
        </w:rPr>
        <w:t>s</w:t>
      </w:r>
      <w:r w:rsidRPr="003F2F86">
        <w:rPr>
          <w:rFonts w:eastAsia="Times New Roman" w:cs="Arial"/>
        </w:rPr>
        <w:t>)</w:t>
      </w:r>
      <w:r w:rsidRPr="003F2F86">
        <w:rPr>
          <w:rFonts w:eastAsia="Times New Roman" w:cs="Arial"/>
          <w:spacing w:val="-11"/>
        </w:rPr>
        <w:t xml:space="preserve"> </w:t>
      </w:r>
      <w:r w:rsidRPr="003F2F86">
        <w:rPr>
          <w:rFonts w:eastAsia="Times New Roman" w:cs="Arial"/>
        </w:rPr>
        <w:t>a</w:t>
      </w:r>
      <w:r w:rsidRPr="003F2F86">
        <w:rPr>
          <w:rFonts w:eastAsia="Times New Roman" w:cs="Arial"/>
          <w:spacing w:val="-5"/>
        </w:rPr>
        <w:t>n</w:t>
      </w:r>
      <w:r w:rsidRPr="003F2F86">
        <w:rPr>
          <w:rFonts w:eastAsia="Times New Roman" w:cs="Arial"/>
        </w:rPr>
        <w:t xml:space="preserve">d </w:t>
      </w:r>
      <w:r w:rsidRPr="003F2F86">
        <w:rPr>
          <w:rFonts w:eastAsia="Times New Roman" w:cs="Arial"/>
          <w:spacing w:val="5"/>
        </w:rPr>
        <w:t>o</w:t>
      </w:r>
      <w:r w:rsidRPr="003F2F86">
        <w:rPr>
          <w:rFonts w:eastAsia="Times New Roman" w:cs="Arial"/>
        </w:rPr>
        <w:t>pe</w:t>
      </w:r>
      <w:r w:rsidRPr="003F2F86">
        <w:rPr>
          <w:rFonts w:eastAsia="Times New Roman" w:cs="Arial"/>
          <w:spacing w:val="1"/>
        </w:rPr>
        <w:t>r</w:t>
      </w:r>
      <w:r w:rsidRPr="003F2F86">
        <w:rPr>
          <w:rFonts w:eastAsia="Times New Roman" w:cs="Arial"/>
          <w:spacing w:val="-6"/>
        </w:rPr>
        <w:t>a</w:t>
      </w:r>
      <w:r w:rsidRPr="003F2F86">
        <w:rPr>
          <w:rFonts w:eastAsia="Times New Roman" w:cs="Arial"/>
          <w:spacing w:val="5"/>
        </w:rPr>
        <w:t>t</w:t>
      </w:r>
      <w:r w:rsidRPr="003F2F86">
        <w:rPr>
          <w:rFonts w:eastAsia="Times New Roman" w:cs="Arial"/>
        </w:rPr>
        <w:t>e</w:t>
      </w:r>
      <w:r w:rsidRPr="003F2F86">
        <w:rPr>
          <w:rFonts w:eastAsia="Times New Roman" w:cs="Arial"/>
          <w:spacing w:val="-5"/>
        </w:rPr>
        <w:t xml:space="preserve"> </w:t>
      </w:r>
      <w:r w:rsidRPr="003F2F86">
        <w:rPr>
          <w:rFonts w:eastAsia="Times New Roman" w:cs="Arial"/>
          <w:spacing w:val="-6"/>
        </w:rPr>
        <w:t>a</w:t>
      </w:r>
      <w:r w:rsidRPr="003F2F86">
        <w:rPr>
          <w:rFonts w:eastAsia="Times New Roman" w:cs="Arial"/>
        </w:rPr>
        <w:t>t</w:t>
      </w:r>
      <w:r w:rsidRPr="003F2F86">
        <w:rPr>
          <w:rFonts w:eastAsia="Times New Roman" w:cs="Arial"/>
          <w:spacing w:val="1"/>
        </w:rPr>
        <w:t xml:space="preserve"> </w:t>
      </w:r>
      <w:r w:rsidRPr="003F2F86">
        <w:rPr>
          <w:rFonts w:eastAsia="Times New Roman" w:cs="Arial"/>
        </w:rPr>
        <w:t>50</w:t>
      </w:r>
      <w:r w:rsidRPr="003F2F86">
        <w:rPr>
          <w:rFonts w:eastAsia="Times New Roman" w:cs="Arial"/>
          <w:spacing w:val="1"/>
        </w:rPr>
        <w:t xml:space="preserve"> </w:t>
      </w:r>
      <w:r w:rsidRPr="003F2F86">
        <w:rPr>
          <w:rFonts w:eastAsia="Times New Roman" w:cs="Arial"/>
        </w:rPr>
        <w:t>Hz</w:t>
      </w:r>
      <w:r w:rsidRPr="003F2F86">
        <w:rPr>
          <w:rFonts w:eastAsia="Times New Roman" w:cs="Arial"/>
          <w:spacing w:val="-6"/>
        </w:rPr>
        <w:t xml:space="preserve"> </w:t>
      </w:r>
      <w:r w:rsidRPr="003F2F86">
        <w:rPr>
          <w:rFonts w:eastAsia="Times New Roman" w:cs="Arial"/>
        </w:rPr>
        <w:t>g</w:t>
      </w:r>
      <w:r w:rsidRPr="003F2F86">
        <w:rPr>
          <w:rFonts w:eastAsia="Times New Roman" w:cs="Arial"/>
          <w:spacing w:val="2"/>
        </w:rPr>
        <w:t>r</w:t>
      </w:r>
      <w:r w:rsidRPr="003F2F86">
        <w:rPr>
          <w:rFonts w:eastAsia="Times New Roman" w:cs="Arial"/>
          <w:spacing w:val="-9"/>
        </w:rPr>
        <w:t>i</w:t>
      </w:r>
      <w:r w:rsidRPr="003F2F86">
        <w:rPr>
          <w:rFonts w:eastAsia="Times New Roman" w:cs="Arial"/>
        </w:rPr>
        <w:t>d</w:t>
      </w:r>
      <w:r w:rsidRPr="003F2F86">
        <w:rPr>
          <w:rFonts w:eastAsia="Times New Roman" w:cs="Arial"/>
          <w:spacing w:val="3"/>
        </w:rPr>
        <w:t xml:space="preserve"> </w:t>
      </w:r>
      <w:r w:rsidRPr="003F2F86">
        <w:rPr>
          <w:rFonts w:eastAsia="Times New Roman" w:cs="Arial"/>
          <w:spacing w:val="-8"/>
        </w:rPr>
        <w:t>f</w:t>
      </w:r>
      <w:r w:rsidRPr="003F2F86">
        <w:rPr>
          <w:rFonts w:eastAsia="Times New Roman" w:cs="Arial"/>
          <w:spacing w:val="2"/>
        </w:rPr>
        <w:t>r</w:t>
      </w:r>
      <w:r w:rsidRPr="003F2F86">
        <w:rPr>
          <w:rFonts w:eastAsia="Times New Roman" w:cs="Arial"/>
        </w:rPr>
        <w:t>equ</w:t>
      </w:r>
      <w:r w:rsidRPr="003F2F86">
        <w:rPr>
          <w:rFonts w:eastAsia="Times New Roman" w:cs="Arial"/>
          <w:spacing w:val="4"/>
        </w:rPr>
        <w:t>e</w:t>
      </w:r>
      <w:r w:rsidRPr="003F2F86">
        <w:rPr>
          <w:rFonts w:eastAsia="Times New Roman" w:cs="Arial"/>
          <w:spacing w:val="-5"/>
        </w:rPr>
        <w:t>n</w:t>
      </w:r>
      <w:r w:rsidRPr="003F2F86">
        <w:rPr>
          <w:rFonts w:eastAsia="Times New Roman" w:cs="Arial"/>
          <w:spacing w:val="4"/>
        </w:rPr>
        <w:t>c</w:t>
      </w:r>
      <w:r w:rsidRPr="003F2F86">
        <w:rPr>
          <w:rFonts w:eastAsia="Times New Roman" w:cs="Arial"/>
          <w:spacing w:val="-5"/>
        </w:rPr>
        <w:t>y</w:t>
      </w:r>
      <w:r w:rsidRPr="003F2F86">
        <w:rPr>
          <w:rFonts w:eastAsia="Times New Roman" w:cs="Arial"/>
        </w:rPr>
        <w:t>.</w:t>
      </w:r>
    </w:p>
    <w:p w14:paraId="6EF9AA2C" w14:textId="77777777" w:rsidR="00B56716" w:rsidRPr="003F2F86" w:rsidRDefault="00B56716" w:rsidP="0035082A">
      <w:pPr>
        <w:pStyle w:val="Heading3"/>
        <w:rPr>
          <w:rFonts w:eastAsia="Times New Roman" w:cs="Arial"/>
        </w:rPr>
      </w:pPr>
      <w:r w:rsidRPr="003F2F86">
        <w:rPr>
          <w:rFonts w:eastAsia="Times New Roman" w:cs="Arial"/>
          <w:spacing w:val="2"/>
        </w:rPr>
        <w:t>T</w:t>
      </w:r>
      <w:r w:rsidRPr="003F2F86">
        <w:rPr>
          <w:rFonts w:eastAsia="Times New Roman" w:cs="Arial"/>
          <w:spacing w:val="-5"/>
        </w:rPr>
        <w:t>h</w:t>
      </w:r>
      <w:r w:rsidRPr="003F2F86">
        <w:rPr>
          <w:rFonts w:eastAsia="Times New Roman" w:cs="Arial"/>
        </w:rPr>
        <w:t>e</w:t>
      </w:r>
      <w:r w:rsidRPr="003F2F86">
        <w:rPr>
          <w:rFonts w:eastAsia="Times New Roman" w:cs="Arial"/>
          <w:spacing w:val="2"/>
        </w:rPr>
        <w:t xml:space="preserve"> </w:t>
      </w:r>
      <w:r w:rsidRPr="003F2F86">
        <w:rPr>
          <w:rFonts w:eastAsia="Times New Roman" w:cs="Arial"/>
          <w:spacing w:val="-4"/>
        </w:rPr>
        <w:t>i</w:t>
      </w:r>
      <w:r w:rsidRPr="003F2F86">
        <w:rPr>
          <w:rFonts w:eastAsia="Times New Roman" w:cs="Arial"/>
        </w:rPr>
        <w:t>n</w:t>
      </w:r>
      <w:r w:rsidRPr="003F2F86">
        <w:rPr>
          <w:rFonts w:eastAsia="Times New Roman" w:cs="Arial"/>
          <w:spacing w:val="-4"/>
        </w:rPr>
        <w:t>v</w:t>
      </w:r>
      <w:r w:rsidRPr="003F2F86">
        <w:rPr>
          <w:rFonts w:eastAsia="Times New Roman" w:cs="Arial"/>
        </w:rPr>
        <w:t>e</w:t>
      </w:r>
      <w:r w:rsidRPr="003F2F86">
        <w:rPr>
          <w:rFonts w:eastAsia="Times New Roman" w:cs="Arial"/>
          <w:spacing w:val="1"/>
        </w:rPr>
        <w:t>r</w:t>
      </w:r>
      <w:r w:rsidRPr="003F2F86">
        <w:rPr>
          <w:rFonts w:eastAsia="Times New Roman" w:cs="Arial"/>
          <w:spacing w:val="5"/>
        </w:rPr>
        <w:t>t</w:t>
      </w:r>
      <w:r w:rsidRPr="003F2F86">
        <w:rPr>
          <w:rFonts w:eastAsia="Times New Roman" w:cs="Arial"/>
        </w:rPr>
        <w:t>e</w:t>
      </w:r>
      <w:r w:rsidRPr="003F2F86">
        <w:rPr>
          <w:rFonts w:eastAsia="Times New Roman" w:cs="Arial"/>
          <w:spacing w:val="1"/>
        </w:rPr>
        <w:t>r</w:t>
      </w:r>
      <w:r w:rsidRPr="003F2F86">
        <w:rPr>
          <w:rFonts w:eastAsia="Times New Roman" w:cs="Arial"/>
        </w:rPr>
        <w:t>s</w:t>
      </w:r>
      <w:r w:rsidRPr="003F2F86">
        <w:rPr>
          <w:rFonts w:eastAsia="Times New Roman" w:cs="Arial"/>
          <w:spacing w:val="-8"/>
        </w:rPr>
        <w:t xml:space="preserve"> </w:t>
      </w:r>
      <w:r w:rsidRPr="003F2F86">
        <w:rPr>
          <w:rFonts w:eastAsia="Times New Roman" w:cs="Arial"/>
          <w:spacing w:val="-2"/>
        </w:rPr>
        <w:t>s</w:t>
      </w:r>
      <w:r w:rsidRPr="003F2F86">
        <w:rPr>
          <w:rFonts w:eastAsia="Times New Roman" w:cs="Arial"/>
          <w:spacing w:val="-5"/>
        </w:rPr>
        <w:t>h</w:t>
      </w:r>
      <w:r w:rsidRPr="003F2F86">
        <w:rPr>
          <w:rFonts w:eastAsia="Times New Roman" w:cs="Arial"/>
          <w:spacing w:val="4"/>
        </w:rPr>
        <w:t>a</w:t>
      </w:r>
      <w:r w:rsidRPr="003F2F86">
        <w:rPr>
          <w:rFonts w:eastAsia="Times New Roman" w:cs="Arial"/>
        </w:rPr>
        <w:t>ll</w:t>
      </w:r>
      <w:r w:rsidRPr="003F2F86">
        <w:rPr>
          <w:rFonts w:eastAsia="Times New Roman" w:cs="Arial"/>
          <w:spacing w:val="-1"/>
        </w:rPr>
        <w:t xml:space="preserve"> </w:t>
      </w:r>
      <w:r w:rsidRPr="003F2F86">
        <w:rPr>
          <w:rFonts w:eastAsia="Times New Roman" w:cs="Arial"/>
          <w:spacing w:val="-4"/>
        </w:rPr>
        <w:t>i</w:t>
      </w:r>
      <w:r w:rsidRPr="003F2F86">
        <w:rPr>
          <w:rFonts w:eastAsia="Times New Roman" w:cs="Arial"/>
        </w:rPr>
        <w:t>n</w:t>
      </w:r>
      <w:r w:rsidRPr="003F2F86">
        <w:rPr>
          <w:rFonts w:eastAsia="Times New Roman" w:cs="Arial"/>
          <w:spacing w:val="4"/>
        </w:rPr>
        <w:t>c</w:t>
      </w:r>
      <w:r w:rsidRPr="003F2F86">
        <w:rPr>
          <w:rFonts w:eastAsia="Times New Roman" w:cs="Arial"/>
          <w:spacing w:val="-9"/>
        </w:rPr>
        <w:t>l</w:t>
      </w:r>
      <w:r w:rsidRPr="003F2F86">
        <w:rPr>
          <w:rFonts w:eastAsia="Times New Roman" w:cs="Arial"/>
        </w:rPr>
        <w:t>u</w:t>
      </w:r>
      <w:r w:rsidRPr="003F2F86">
        <w:rPr>
          <w:rFonts w:eastAsia="Times New Roman" w:cs="Arial"/>
          <w:spacing w:val="5"/>
        </w:rPr>
        <w:t>d</w:t>
      </w:r>
      <w:r w:rsidRPr="003F2F86">
        <w:rPr>
          <w:rFonts w:eastAsia="Times New Roman" w:cs="Arial"/>
        </w:rPr>
        <w:t>e</w:t>
      </w:r>
      <w:r w:rsidRPr="003F2F86">
        <w:rPr>
          <w:rFonts w:eastAsia="Times New Roman" w:cs="Arial"/>
          <w:spacing w:val="-5"/>
        </w:rPr>
        <w:t xml:space="preserve">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1"/>
        </w:rPr>
        <w:t xml:space="preserve"> </w:t>
      </w:r>
      <w:r w:rsidRPr="003F2F86">
        <w:rPr>
          <w:rFonts w:eastAsia="Times New Roman" w:cs="Arial"/>
          <w:spacing w:val="-8"/>
        </w:rPr>
        <w:t>f</w:t>
      </w:r>
      <w:r w:rsidRPr="003F2F86">
        <w:rPr>
          <w:rFonts w:eastAsia="Times New Roman" w:cs="Arial"/>
          <w:spacing w:val="10"/>
        </w:rPr>
        <w:t>o</w:t>
      </w:r>
      <w:r w:rsidRPr="003F2F86">
        <w:rPr>
          <w:rFonts w:eastAsia="Times New Roman" w:cs="Arial"/>
          <w:spacing w:val="-4"/>
        </w:rPr>
        <w:t>l</w:t>
      </w:r>
      <w:r w:rsidRPr="003F2F86">
        <w:rPr>
          <w:rFonts w:eastAsia="Times New Roman" w:cs="Arial"/>
          <w:spacing w:val="-9"/>
        </w:rPr>
        <w:t>l</w:t>
      </w:r>
      <w:r w:rsidRPr="003F2F86">
        <w:rPr>
          <w:rFonts w:eastAsia="Times New Roman" w:cs="Arial"/>
          <w:spacing w:val="5"/>
        </w:rPr>
        <w:t>ow</w:t>
      </w:r>
      <w:r w:rsidRPr="003F2F86">
        <w:rPr>
          <w:rFonts w:eastAsia="Times New Roman" w:cs="Arial"/>
          <w:spacing w:val="-4"/>
        </w:rPr>
        <w:t>i</w:t>
      </w:r>
      <w:r w:rsidRPr="003F2F86">
        <w:rPr>
          <w:rFonts w:eastAsia="Times New Roman" w:cs="Arial"/>
        </w:rPr>
        <w:t>ng</w:t>
      </w:r>
      <w:r w:rsidRPr="003F2F86">
        <w:rPr>
          <w:rFonts w:eastAsia="Times New Roman" w:cs="Arial"/>
          <w:spacing w:val="-1"/>
        </w:rPr>
        <w:t xml:space="preserve"> </w:t>
      </w:r>
      <w:r w:rsidRPr="003F2F86">
        <w:rPr>
          <w:rFonts w:eastAsia="Times New Roman" w:cs="Arial"/>
          <w:spacing w:val="-8"/>
        </w:rPr>
        <w:t>f</w:t>
      </w:r>
      <w:r w:rsidRPr="003F2F86">
        <w:rPr>
          <w:rFonts w:eastAsia="Times New Roman" w:cs="Arial"/>
          <w:spacing w:val="4"/>
        </w:rPr>
        <w:t>e</w:t>
      </w:r>
      <w:r w:rsidRPr="003F2F86">
        <w:rPr>
          <w:rFonts w:eastAsia="Times New Roman" w:cs="Arial"/>
        </w:rPr>
        <w:t>a</w:t>
      </w:r>
      <w:r w:rsidRPr="003F2F86">
        <w:rPr>
          <w:rFonts w:eastAsia="Times New Roman" w:cs="Arial"/>
          <w:spacing w:val="5"/>
        </w:rPr>
        <w:t>t</w:t>
      </w:r>
      <w:r w:rsidRPr="003F2F86">
        <w:rPr>
          <w:rFonts w:eastAsia="Times New Roman" w:cs="Arial"/>
        </w:rPr>
        <w:t>u</w:t>
      </w:r>
      <w:r w:rsidRPr="003F2F86">
        <w:rPr>
          <w:rFonts w:eastAsia="Times New Roman" w:cs="Arial"/>
          <w:spacing w:val="2"/>
        </w:rPr>
        <w:t>r</w:t>
      </w:r>
      <w:r w:rsidRPr="003F2F86">
        <w:rPr>
          <w:rFonts w:eastAsia="Times New Roman" w:cs="Arial"/>
        </w:rPr>
        <w:t>e</w:t>
      </w:r>
      <w:r w:rsidRPr="003F2F86">
        <w:rPr>
          <w:rFonts w:eastAsia="Times New Roman" w:cs="Arial"/>
          <w:spacing w:val="-3"/>
        </w:rPr>
        <w:t>s</w:t>
      </w:r>
      <w:r w:rsidRPr="003F2F86">
        <w:rPr>
          <w:rFonts w:eastAsia="Times New Roman" w:cs="Arial"/>
        </w:rPr>
        <w:t>:</w:t>
      </w:r>
    </w:p>
    <w:p w14:paraId="21A173E9" w14:textId="77777777" w:rsidR="00B56716" w:rsidRPr="003F2F86" w:rsidRDefault="00B56716" w:rsidP="007479F0">
      <w:pPr>
        <w:pStyle w:val="Maintext"/>
        <w:numPr>
          <w:ilvl w:val="0"/>
          <w:numId w:val="14"/>
        </w:numPr>
        <w:rPr>
          <w:rFonts w:cs="Arial"/>
        </w:rPr>
      </w:pPr>
      <w:r w:rsidRPr="003F2F86">
        <w:rPr>
          <w:rFonts w:cs="Arial"/>
        </w:rPr>
        <w:t>total harmonic distortion less than 3%</w:t>
      </w:r>
    </w:p>
    <w:p w14:paraId="49E8844A" w14:textId="77777777" w:rsidR="00B56716" w:rsidRPr="003F2F86" w:rsidRDefault="00B56716" w:rsidP="007479F0">
      <w:pPr>
        <w:pStyle w:val="Maintext"/>
        <w:numPr>
          <w:ilvl w:val="0"/>
          <w:numId w:val="14"/>
        </w:numPr>
        <w:rPr>
          <w:rFonts w:cs="Arial"/>
        </w:rPr>
      </w:pPr>
      <w:r w:rsidRPr="003F2F86">
        <w:rPr>
          <w:rFonts w:cs="Arial"/>
        </w:rPr>
        <w:t>European efficiency higher than 97.5%</w:t>
      </w:r>
    </w:p>
    <w:p w14:paraId="7827F222" w14:textId="77777777" w:rsidR="00B56716" w:rsidRPr="003F2F86" w:rsidRDefault="00B56716" w:rsidP="007479F0">
      <w:pPr>
        <w:pStyle w:val="Maintext"/>
        <w:numPr>
          <w:ilvl w:val="0"/>
          <w:numId w:val="14"/>
        </w:numPr>
        <w:rPr>
          <w:rFonts w:cs="Arial"/>
        </w:rPr>
      </w:pPr>
      <w:r w:rsidRPr="003F2F86">
        <w:rPr>
          <w:rFonts w:cs="Arial"/>
        </w:rPr>
        <w:t>Maximum input voltage of 1000 V DC</w:t>
      </w:r>
    </w:p>
    <w:p w14:paraId="2F80E7BB" w14:textId="77777777" w:rsidR="00B56716" w:rsidRPr="003F2F86" w:rsidRDefault="00B56716" w:rsidP="007479F0">
      <w:pPr>
        <w:pStyle w:val="Maintext"/>
        <w:numPr>
          <w:ilvl w:val="0"/>
          <w:numId w:val="14"/>
        </w:numPr>
        <w:rPr>
          <w:rFonts w:cs="Arial"/>
        </w:rPr>
      </w:pPr>
      <w:r w:rsidRPr="003F2F86">
        <w:rPr>
          <w:rFonts w:cs="Arial"/>
        </w:rPr>
        <w:t>reactive and active power control with power factor of 0.8 leading and lagging</w:t>
      </w:r>
    </w:p>
    <w:p w14:paraId="7F46C1A1" w14:textId="77777777" w:rsidR="00B56716" w:rsidRPr="003F2F86" w:rsidRDefault="00B56716" w:rsidP="007479F0">
      <w:pPr>
        <w:pStyle w:val="Maintext"/>
        <w:numPr>
          <w:ilvl w:val="0"/>
          <w:numId w:val="14"/>
        </w:numPr>
        <w:rPr>
          <w:rFonts w:cs="Arial"/>
        </w:rPr>
      </w:pPr>
      <w:r w:rsidRPr="003F2F86">
        <w:rPr>
          <w:rFonts w:cs="Arial"/>
        </w:rPr>
        <w:t>Frequency-dependent active power limitation and grid management service</w:t>
      </w:r>
    </w:p>
    <w:p w14:paraId="587F2F61" w14:textId="77777777" w:rsidR="00B56716" w:rsidRPr="003F2F86" w:rsidRDefault="00B56716" w:rsidP="007479F0">
      <w:pPr>
        <w:pStyle w:val="Maintext"/>
        <w:numPr>
          <w:ilvl w:val="0"/>
          <w:numId w:val="14"/>
        </w:numPr>
        <w:rPr>
          <w:rFonts w:cs="Arial"/>
        </w:rPr>
      </w:pPr>
      <w:r w:rsidRPr="003F2F86">
        <w:rPr>
          <w:rFonts w:cs="Arial"/>
        </w:rPr>
        <w:t>Minimum frequency operation range 45 Hz - 55Hz</w:t>
      </w:r>
    </w:p>
    <w:p w14:paraId="224979AD" w14:textId="77777777" w:rsidR="00B56716" w:rsidRPr="003F2F86" w:rsidRDefault="00B56716" w:rsidP="007479F0">
      <w:pPr>
        <w:pStyle w:val="Maintext"/>
        <w:numPr>
          <w:ilvl w:val="0"/>
          <w:numId w:val="14"/>
        </w:numPr>
        <w:rPr>
          <w:rFonts w:cs="Arial"/>
        </w:rPr>
      </w:pPr>
      <w:r w:rsidRPr="003F2F86">
        <w:rPr>
          <w:rFonts w:cs="Arial"/>
        </w:rPr>
        <w:t>Nominal AC power between 10 and 30 kWAC for string inverter</w:t>
      </w:r>
    </w:p>
    <w:p w14:paraId="27CEE155" w14:textId="77777777" w:rsidR="00B56716" w:rsidRPr="003F2F86" w:rsidRDefault="00B56716" w:rsidP="007479F0">
      <w:pPr>
        <w:pStyle w:val="Maintext"/>
        <w:numPr>
          <w:ilvl w:val="0"/>
          <w:numId w:val="14"/>
        </w:numPr>
        <w:rPr>
          <w:rFonts w:cs="Arial"/>
        </w:rPr>
      </w:pPr>
      <w:r w:rsidRPr="003F2F86">
        <w:rPr>
          <w:rFonts w:cs="Arial"/>
        </w:rPr>
        <w:t>protections shall follow the grid operation set points and conditions</w:t>
      </w:r>
    </w:p>
    <w:p w14:paraId="46A733CC" w14:textId="77777777" w:rsidR="00B56716" w:rsidRPr="003F2F86" w:rsidRDefault="00B56716" w:rsidP="007479F0">
      <w:pPr>
        <w:pStyle w:val="Maintext"/>
        <w:numPr>
          <w:ilvl w:val="0"/>
          <w:numId w:val="14"/>
        </w:numPr>
        <w:rPr>
          <w:rFonts w:cs="Arial"/>
        </w:rPr>
      </w:pPr>
      <w:r w:rsidRPr="003F2F86">
        <w:rPr>
          <w:rFonts w:cs="Arial"/>
        </w:rPr>
        <w:t>corrosion prevention due to marine, salty and tropical environment</w:t>
      </w:r>
    </w:p>
    <w:p w14:paraId="177B029C" w14:textId="77777777" w:rsidR="00B56716" w:rsidRPr="003F2F86" w:rsidRDefault="00B56716" w:rsidP="007479F0">
      <w:pPr>
        <w:pStyle w:val="Maintext"/>
        <w:numPr>
          <w:ilvl w:val="0"/>
          <w:numId w:val="14"/>
        </w:numPr>
        <w:rPr>
          <w:rFonts w:cs="Arial"/>
        </w:rPr>
      </w:pPr>
      <w:r w:rsidRPr="003F2F86">
        <w:rPr>
          <w:rFonts w:cs="Arial"/>
        </w:rPr>
        <w:t>Degree of Protection: IP 65, outdoor type</w:t>
      </w:r>
    </w:p>
    <w:p w14:paraId="651FEAEB" w14:textId="77777777" w:rsidR="00B56716" w:rsidRPr="003F2F86" w:rsidRDefault="00B56716" w:rsidP="007479F0">
      <w:pPr>
        <w:pStyle w:val="Maintext"/>
        <w:numPr>
          <w:ilvl w:val="0"/>
          <w:numId w:val="14"/>
        </w:numPr>
        <w:rPr>
          <w:rFonts w:cs="Arial"/>
        </w:rPr>
      </w:pPr>
      <w:r w:rsidRPr="003F2F86">
        <w:rPr>
          <w:rFonts w:cs="Arial"/>
        </w:rPr>
        <w:t xml:space="preserve">Inverter must be able to communicate via hard wire (at least 100 Mbit/s) with a controller and reduce the output active and reactive power according to grid load and signals from the power plant controller on a MODbus protocol. </w:t>
      </w:r>
    </w:p>
    <w:p w14:paraId="148427D2" w14:textId="77777777" w:rsidR="00B56716" w:rsidRDefault="00B56716" w:rsidP="007479F0">
      <w:pPr>
        <w:pStyle w:val="Maintext"/>
        <w:numPr>
          <w:ilvl w:val="0"/>
          <w:numId w:val="14"/>
        </w:numPr>
        <w:rPr>
          <w:rFonts w:cs="Arial"/>
        </w:rPr>
      </w:pPr>
      <w:r w:rsidRPr="003F2F86">
        <w:rPr>
          <w:rFonts w:cs="Arial"/>
        </w:rPr>
        <w:t>Access for parameter settings via internet remote control</w:t>
      </w:r>
    </w:p>
    <w:p w14:paraId="6C73B63C" w14:textId="77777777" w:rsidR="006A019F" w:rsidRPr="003F2F86" w:rsidRDefault="006A019F" w:rsidP="006A019F">
      <w:pPr>
        <w:pStyle w:val="Heading2"/>
        <w:rPr>
          <w:rFonts w:ascii="Arial" w:hAnsi="Arial" w:cs="Arial"/>
        </w:rPr>
      </w:pPr>
      <w:bookmarkStart w:id="30" w:name="_Toc458512710"/>
      <w:r w:rsidRPr="003F2F86">
        <w:rPr>
          <w:rFonts w:ascii="Arial" w:hAnsi="Arial" w:cs="Arial"/>
        </w:rPr>
        <w:lastRenderedPageBreak/>
        <w:t>Certificates</w:t>
      </w:r>
      <w:bookmarkEnd w:id="30"/>
    </w:p>
    <w:p w14:paraId="2E231A5A" w14:textId="5417FEDE" w:rsidR="006A019F" w:rsidRPr="009E56E1" w:rsidRDefault="006A019F" w:rsidP="009E56E1">
      <w:pPr>
        <w:pStyle w:val="Heading3"/>
        <w:rPr>
          <w:rFonts w:eastAsia="Times New Roman" w:cs="Arial"/>
        </w:rPr>
      </w:pPr>
      <w:r w:rsidRPr="003F3565">
        <w:rPr>
          <w:rFonts w:eastAsia="Times New Roman" w:cs="Arial"/>
        </w:rPr>
        <w:t xml:space="preserve">The inverters should be TÜV-tested </w:t>
      </w:r>
      <w:r w:rsidR="009E56E1" w:rsidRPr="003F3565">
        <w:rPr>
          <w:rFonts w:eastAsia="Times New Roman" w:cs="Arial"/>
        </w:rPr>
        <w:t xml:space="preserve">or equivalent </w:t>
      </w:r>
      <w:r w:rsidRPr="003F3565">
        <w:rPr>
          <w:rFonts w:eastAsia="Times New Roman" w:cs="Arial"/>
        </w:rPr>
        <w:t>for the required Certificates, CE-</w:t>
      </w:r>
      <w:r w:rsidRPr="009E56E1">
        <w:rPr>
          <w:rFonts w:eastAsia="Times New Roman" w:cs="Arial"/>
        </w:rPr>
        <w:t xml:space="preserve">marked </w:t>
      </w:r>
      <w:r w:rsidR="009E56E1">
        <w:rPr>
          <w:rFonts w:eastAsia="Times New Roman" w:cs="Arial"/>
        </w:rPr>
        <w:t>o</w:t>
      </w:r>
      <w:r w:rsidR="009E56E1" w:rsidRPr="009E56E1">
        <w:rPr>
          <w:rFonts w:eastAsia="Times New Roman" w:cs="Arial"/>
        </w:rPr>
        <w:t>r</w:t>
      </w:r>
      <w:r w:rsidR="009E56E1">
        <w:rPr>
          <w:rFonts w:eastAsia="Times New Roman" w:cs="Arial"/>
        </w:rPr>
        <w:t xml:space="preserve"> </w:t>
      </w:r>
      <w:r w:rsidR="009E56E1" w:rsidRPr="009E56E1">
        <w:rPr>
          <w:rFonts w:eastAsia="Times New Roman" w:cs="Arial"/>
        </w:rPr>
        <w:t>equi</w:t>
      </w:r>
      <w:r w:rsidR="009E56E1">
        <w:rPr>
          <w:rFonts w:eastAsia="Times New Roman" w:cs="Arial"/>
        </w:rPr>
        <w:t>val</w:t>
      </w:r>
      <w:r w:rsidR="009E56E1" w:rsidRPr="009E56E1">
        <w:rPr>
          <w:rFonts w:eastAsia="Times New Roman" w:cs="Arial"/>
        </w:rPr>
        <w:t>e</w:t>
      </w:r>
      <w:r w:rsidR="009E56E1">
        <w:rPr>
          <w:rFonts w:eastAsia="Times New Roman" w:cs="Arial"/>
        </w:rPr>
        <w:t>n</w:t>
      </w:r>
      <w:r w:rsidR="009E56E1" w:rsidRPr="009E56E1">
        <w:rPr>
          <w:rFonts w:eastAsia="Times New Roman" w:cs="Arial"/>
        </w:rPr>
        <w:t>t</w:t>
      </w:r>
      <w:r w:rsidR="009E56E1">
        <w:rPr>
          <w:rFonts w:eastAsia="Times New Roman" w:cs="Arial"/>
        </w:rPr>
        <w:t xml:space="preserve"> </w:t>
      </w:r>
      <w:r w:rsidRPr="009E56E1">
        <w:rPr>
          <w:rFonts w:eastAsia="Times New Roman" w:cs="Arial"/>
        </w:rPr>
        <w:t>and in compliance with the applicable standards also must comply with the IEC 61000-6-2:2005; IEC 61000-6-4:2006; IEC 61727, IEC 62116, UL 1741.</w:t>
      </w:r>
    </w:p>
    <w:p w14:paraId="3239F2BA" w14:textId="77777777" w:rsidR="006A019F" w:rsidRPr="003F2F86" w:rsidRDefault="006A019F" w:rsidP="006A019F">
      <w:pPr>
        <w:pStyle w:val="Heading2"/>
        <w:rPr>
          <w:rFonts w:ascii="Arial" w:hAnsi="Arial" w:cs="Arial"/>
        </w:rPr>
      </w:pPr>
      <w:bookmarkStart w:id="31" w:name="_Toc458512711"/>
      <w:r w:rsidRPr="003F2F86">
        <w:rPr>
          <w:rFonts w:ascii="Arial" w:hAnsi="Arial" w:cs="Arial"/>
        </w:rPr>
        <w:t>Warranty</w:t>
      </w:r>
      <w:bookmarkEnd w:id="31"/>
    </w:p>
    <w:p w14:paraId="722E28A0" w14:textId="5AA2654A" w:rsidR="006A019F" w:rsidRPr="00F247D1" w:rsidRDefault="006A019F" w:rsidP="00F247D1">
      <w:pPr>
        <w:pStyle w:val="Heading3"/>
        <w:rPr>
          <w:rFonts w:cs="Arial"/>
        </w:rPr>
      </w:pPr>
      <w:r w:rsidRPr="003F2F86">
        <w:rPr>
          <w:rFonts w:eastAsia="Times New Roman" w:cs="Arial"/>
        </w:rPr>
        <w:t>Product warranty for inverters should be at least 5 years. In addition it should be possible to purchase an extended warranty up to 10 years.</w:t>
      </w:r>
    </w:p>
    <w:p w14:paraId="36AD32FF" w14:textId="77777777" w:rsidR="00B56716" w:rsidRPr="003F2F86" w:rsidRDefault="00B56716" w:rsidP="0035082A">
      <w:pPr>
        <w:pStyle w:val="Heading2"/>
        <w:rPr>
          <w:rFonts w:ascii="Arial" w:hAnsi="Arial" w:cs="Arial"/>
        </w:rPr>
      </w:pPr>
      <w:bookmarkStart w:id="32" w:name="_Toc458512712"/>
      <w:r w:rsidRPr="003F2F86">
        <w:rPr>
          <w:rFonts w:ascii="Arial" w:hAnsi="Arial" w:cs="Arial"/>
        </w:rPr>
        <w:t>Rating Requirements</w:t>
      </w:r>
      <w:bookmarkEnd w:id="32"/>
    </w:p>
    <w:p w14:paraId="2D8A2CB1" w14:textId="77777777" w:rsidR="00B56716" w:rsidRPr="003F2F86" w:rsidRDefault="00B56716" w:rsidP="0035082A">
      <w:pPr>
        <w:pStyle w:val="Heading3"/>
        <w:rPr>
          <w:rFonts w:cs="Arial"/>
        </w:rPr>
      </w:pPr>
      <w:r w:rsidRPr="003F2F86">
        <w:rPr>
          <w:rFonts w:cs="Arial"/>
        </w:rPr>
        <w:t>The inverter DC rating shall be equal or higher than the installed module power (kWp). If the rating is lower, a certificate of the manufacturer is to be provided, certifying full inverter output under STC, local altitude and temperature conditions.</w:t>
      </w:r>
    </w:p>
    <w:p w14:paraId="28E143CA" w14:textId="77777777" w:rsidR="00B56716" w:rsidRPr="003F2F86" w:rsidRDefault="00B56716" w:rsidP="0035082A">
      <w:pPr>
        <w:pStyle w:val="Heading3"/>
        <w:rPr>
          <w:rFonts w:cs="Arial"/>
        </w:rPr>
      </w:pPr>
      <w:r w:rsidRPr="003F2F86">
        <w:rPr>
          <w:rFonts w:cs="Arial"/>
        </w:rPr>
        <w:t>The inverter shall make use of maximum power point tracking, and will have a wide MPPT range.</w:t>
      </w:r>
    </w:p>
    <w:p w14:paraId="64F26CC7" w14:textId="77777777" w:rsidR="00B56716" w:rsidRPr="003F2F86" w:rsidRDefault="00B56716" w:rsidP="0035082A">
      <w:pPr>
        <w:pStyle w:val="Heading3"/>
        <w:rPr>
          <w:rFonts w:cs="Arial"/>
        </w:rPr>
      </w:pPr>
      <w:r w:rsidRPr="003F2F86">
        <w:rPr>
          <w:rFonts w:cs="Arial"/>
        </w:rPr>
        <w:t>Active Power Management Requirements</w:t>
      </w:r>
    </w:p>
    <w:p w14:paraId="43440AAD" w14:textId="77777777" w:rsidR="00B56716" w:rsidRPr="003F2F86" w:rsidRDefault="00B56716" w:rsidP="007479F0">
      <w:pPr>
        <w:pStyle w:val="Maintext"/>
        <w:numPr>
          <w:ilvl w:val="0"/>
          <w:numId w:val="14"/>
        </w:numPr>
        <w:rPr>
          <w:rFonts w:cs="Arial"/>
        </w:rPr>
      </w:pPr>
      <w:r w:rsidRPr="003F2F86">
        <w:rPr>
          <w:rFonts w:cs="Arial"/>
        </w:rPr>
        <w:t>DC power regulation:</w:t>
      </w:r>
    </w:p>
    <w:p w14:paraId="245A5668" w14:textId="77777777" w:rsidR="00B56716" w:rsidRPr="003F2F86" w:rsidRDefault="00B56716" w:rsidP="00033EBF">
      <w:pPr>
        <w:pStyle w:val="ListParagraph"/>
        <w:numPr>
          <w:ilvl w:val="1"/>
          <w:numId w:val="2"/>
        </w:numPr>
        <w:rPr>
          <w:rFonts w:cs="Arial"/>
        </w:rPr>
      </w:pPr>
      <w:r w:rsidRPr="003F2F86">
        <w:rPr>
          <w:rFonts w:cs="Arial"/>
        </w:rPr>
        <w:t xml:space="preserve">Inverter Temperature Derating: In order to avoid the grid disconnection, the inverters shall implement a temperature derating, reducing the power output with the temperature.  </w:t>
      </w:r>
    </w:p>
    <w:p w14:paraId="38B1992A" w14:textId="77777777" w:rsidR="00B56716" w:rsidRPr="003F2F86" w:rsidRDefault="00B56716" w:rsidP="00033EBF">
      <w:pPr>
        <w:pStyle w:val="ListParagraph"/>
        <w:numPr>
          <w:ilvl w:val="1"/>
          <w:numId w:val="2"/>
        </w:numPr>
        <w:rPr>
          <w:rFonts w:cs="Arial"/>
        </w:rPr>
      </w:pPr>
      <w:r w:rsidRPr="003F2F86">
        <w:rPr>
          <w:rFonts w:cs="Arial"/>
        </w:rPr>
        <w:t>Overload: The inverter shall not switch off under overload-conditions arising from high DC power inputs</w:t>
      </w:r>
    </w:p>
    <w:p w14:paraId="104DC1BE" w14:textId="77777777" w:rsidR="00B56716" w:rsidRPr="003F2F86" w:rsidRDefault="00B56716" w:rsidP="007479F0">
      <w:pPr>
        <w:pStyle w:val="Maintext"/>
        <w:numPr>
          <w:ilvl w:val="0"/>
          <w:numId w:val="14"/>
        </w:numPr>
        <w:rPr>
          <w:rFonts w:cs="Arial"/>
        </w:rPr>
      </w:pPr>
      <w:r w:rsidRPr="003F2F86">
        <w:rPr>
          <w:rFonts w:cs="Arial"/>
        </w:rPr>
        <w:t>Dynamic 3 phase balancing of power output is required</w:t>
      </w:r>
    </w:p>
    <w:p w14:paraId="120E5591" w14:textId="77777777" w:rsidR="00B56716" w:rsidRPr="003F2F86" w:rsidRDefault="00B56716" w:rsidP="007479F0">
      <w:pPr>
        <w:pStyle w:val="Maintext"/>
        <w:numPr>
          <w:ilvl w:val="0"/>
          <w:numId w:val="14"/>
        </w:numPr>
        <w:rPr>
          <w:rFonts w:cs="Arial"/>
        </w:rPr>
      </w:pPr>
      <w:r w:rsidRPr="003F2F86">
        <w:rPr>
          <w:rFonts w:cs="Arial"/>
        </w:rPr>
        <w:t>Remote Power reduction or power limiting capability via software from centralized plant control is required.</w:t>
      </w:r>
    </w:p>
    <w:p w14:paraId="4AF5505A" w14:textId="77777777" w:rsidR="00B56716" w:rsidRPr="003F2F86" w:rsidRDefault="00B56716" w:rsidP="007479F0">
      <w:pPr>
        <w:pStyle w:val="Maintext"/>
        <w:numPr>
          <w:ilvl w:val="0"/>
          <w:numId w:val="14"/>
        </w:numPr>
        <w:rPr>
          <w:rFonts w:cs="Arial"/>
        </w:rPr>
      </w:pPr>
      <w:r w:rsidRPr="003F2F86">
        <w:rPr>
          <w:rFonts w:cs="Arial"/>
        </w:rPr>
        <w:t xml:space="preserve">Frequency–dependent active power reduction mode for over frequency conditions is required. This feature must be configurable in the inverter, allowing a local or remote mode, in order to integrate the PV field converter with the Battery converter. </w:t>
      </w:r>
    </w:p>
    <w:p w14:paraId="015F1BC0" w14:textId="77777777" w:rsidR="00B56716" w:rsidRPr="003F2F86" w:rsidRDefault="00B56716" w:rsidP="007479F0">
      <w:pPr>
        <w:pStyle w:val="Heading3"/>
        <w:numPr>
          <w:ilvl w:val="2"/>
          <w:numId w:val="3"/>
        </w:numPr>
        <w:rPr>
          <w:rFonts w:cs="Arial"/>
        </w:rPr>
      </w:pPr>
      <w:r w:rsidRPr="003F2F86">
        <w:rPr>
          <w:rFonts w:cs="Arial"/>
        </w:rPr>
        <w:t>Reactive Power Management Requirements</w:t>
      </w:r>
    </w:p>
    <w:p w14:paraId="38B8429B" w14:textId="77777777" w:rsidR="00B56716" w:rsidRPr="003F2F86" w:rsidRDefault="00B56716" w:rsidP="007479F0">
      <w:pPr>
        <w:pStyle w:val="Maintext"/>
        <w:numPr>
          <w:ilvl w:val="0"/>
          <w:numId w:val="14"/>
        </w:numPr>
        <w:rPr>
          <w:rFonts w:cs="Arial"/>
        </w:rPr>
      </w:pPr>
      <w:r w:rsidRPr="003F2F86">
        <w:rPr>
          <w:rFonts w:cs="Arial"/>
        </w:rPr>
        <w:t>The PV inverters shall be able to follow reactive power references coming from the power plant controller within their power capability curve and/or to dynamically adjust their power factor setpoint.</w:t>
      </w:r>
    </w:p>
    <w:p w14:paraId="0FE01472" w14:textId="77777777" w:rsidR="00B56716" w:rsidRPr="003F2F86" w:rsidRDefault="00B56716" w:rsidP="007479F0">
      <w:pPr>
        <w:pStyle w:val="Maintext"/>
        <w:numPr>
          <w:ilvl w:val="0"/>
          <w:numId w:val="14"/>
        </w:numPr>
        <w:rPr>
          <w:rFonts w:cs="Arial"/>
        </w:rPr>
      </w:pPr>
      <w:r w:rsidRPr="003F2F86">
        <w:rPr>
          <w:rFonts w:cs="Arial"/>
        </w:rPr>
        <w:t>The PV inverters shall implement a Voltage Regulation mechanism to be able to control the grid voltage generating or consuming reactive power if necessary.</w:t>
      </w:r>
    </w:p>
    <w:p w14:paraId="227D1A14" w14:textId="77777777" w:rsidR="00B56716" w:rsidRPr="003F2F86" w:rsidRDefault="00B56716" w:rsidP="007479F0">
      <w:pPr>
        <w:pStyle w:val="Maintext"/>
        <w:numPr>
          <w:ilvl w:val="0"/>
          <w:numId w:val="14"/>
        </w:numPr>
        <w:rPr>
          <w:rFonts w:cs="Arial"/>
        </w:rPr>
      </w:pPr>
      <w:r w:rsidRPr="003F2F86">
        <w:rPr>
          <w:rFonts w:cs="Arial"/>
        </w:rPr>
        <w:t>Maximum response time for voltage regulation shall be 1 second.</w:t>
      </w:r>
    </w:p>
    <w:p w14:paraId="345E41BD" w14:textId="77777777" w:rsidR="00B56716" w:rsidRPr="003F2F86" w:rsidRDefault="00B56716" w:rsidP="0035082A">
      <w:pPr>
        <w:pStyle w:val="Heading2"/>
        <w:rPr>
          <w:rFonts w:ascii="Arial" w:hAnsi="Arial" w:cs="Arial"/>
        </w:rPr>
      </w:pPr>
      <w:bookmarkStart w:id="33" w:name="_Toc395828010"/>
      <w:bookmarkStart w:id="34" w:name="_Toc458512713"/>
      <w:r w:rsidRPr="003F2F86">
        <w:rPr>
          <w:rFonts w:ascii="Arial" w:hAnsi="Arial" w:cs="Arial"/>
        </w:rPr>
        <w:lastRenderedPageBreak/>
        <w:t>Protection Features Requirements</w:t>
      </w:r>
      <w:bookmarkEnd w:id="33"/>
      <w:bookmarkEnd w:id="34"/>
    </w:p>
    <w:p w14:paraId="1F0CCCA6" w14:textId="77777777" w:rsidR="00B56716" w:rsidRPr="003F2F86" w:rsidRDefault="00B56716" w:rsidP="0035082A">
      <w:pPr>
        <w:pStyle w:val="Heading3"/>
        <w:rPr>
          <w:rFonts w:cs="Arial"/>
        </w:rPr>
      </w:pPr>
      <w:r w:rsidRPr="003F2F86">
        <w:rPr>
          <w:rFonts w:cs="Arial"/>
        </w:rPr>
        <w:t>Programmable settings: All the standard protection features in-built (anti-islanding etc) . The inverter shall be</w:t>
      </w:r>
    </w:p>
    <w:p w14:paraId="4913BFBD" w14:textId="77777777" w:rsidR="00B56716" w:rsidRPr="003F2F86" w:rsidRDefault="00B56716" w:rsidP="007479F0">
      <w:pPr>
        <w:pStyle w:val="Maintext"/>
        <w:numPr>
          <w:ilvl w:val="0"/>
          <w:numId w:val="14"/>
        </w:numPr>
        <w:rPr>
          <w:rFonts w:cs="Arial"/>
        </w:rPr>
      </w:pPr>
      <w:r w:rsidRPr="003F2F86">
        <w:rPr>
          <w:rFonts w:cs="Arial"/>
        </w:rPr>
        <w:t>AC short-circuit protected,</w:t>
      </w:r>
    </w:p>
    <w:p w14:paraId="15AFA1C9" w14:textId="77777777" w:rsidR="00B56716" w:rsidRPr="003F2F86" w:rsidRDefault="00B56716" w:rsidP="007479F0">
      <w:pPr>
        <w:pStyle w:val="Maintext"/>
        <w:numPr>
          <w:ilvl w:val="0"/>
          <w:numId w:val="14"/>
        </w:numPr>
        <w:rPr>
          <w:rFonts w:cs="Arial"/>
        </w:rPr>
      </w:pPr>
      <w:r w:rsidRPr="003F2F86">
        <w:rPr>
          <w:rFonts w:cs="Arial"/>
        </w:rPr>
        <w:t>Protected from DC-side polarity reversal</w:t>
      </w:r>
    </w:p>
    <w:p w14:paraId="0DDE539F" w14:textId="77777777" w:rsidR="00B56716" w:rsidRPr="003F2F86" w:rsidRDefault="00B56716" w:rsidP="007479F0">
      <w:pPr>
        <w:pStyle w:val="Maintext"/>
        <w:numPr>
          <w:ilvl w:val="0"/>
          <w:numId w:val="14"/>
        </w:numPr>
        <w:rPr>
          <w:rFonts w:cs="Arial"/>
        </w:rPr>
      </w:pPr>
      <w:r w:rsidRPr="003F2F86">
        <w:rPr>
          <w:rFonts w:cs="Arial"/>
        </w:rPr>
        <w:t xml:space="preserve">The following features may be integrated into the inverter. </w:t>
      </w:r>
    </w:p>
    <w:p w14:paraId="253AA5B3" w14:textId="77777777" w:rsidR="00B56716" w:rsidRPr="003F2F86" w:rsidRDefault="00B56716" w:rsidP="0035082A">
      <w:pPr>
        <w:pStyle w:val="ListParagraph"/>
        <w:numPr>
          <w:ilvl w:val="1"/>
          <w:numId w:val="2"/>
        </w:numPr>
        <w:rPr>
          <w:rFonts w:cs="Arial"/>
        </w:rPr>
      </w:pPr>
      <w:r w:rsidRPr="003F2F86">
        <w:rPr>
          <w:rFonts w:cs="Arial"/>
        </w:rPr>
        <w:t xml:space="preserve">DC disconnection switch for each inverter </w:t>
      </w:r>
    </w:p>
    <w:p w14:paraId="55F37A93" w14:textId="77777777" w:rsidR="00B56716" w:rsidRPr="003F2F86" w:rsidRDefault="00B56716" w:rsidP="0035082A">
      <w:pPr>
        <w:pStyle w:val="ListParagraph"/>
        <w:numPr>
          <w:ilvl w:val="1"/>
          <w:numId w:val="2"/>
        </w:numPr>
        <w:rPr>
          <w:rFonts w:cs="Arial"/>
        </w:rPr>
      </w:pPr>
      <w:r w:rsidRPr="003F2F86">
        <w:rPr>
          <w:rFonts w:cs="Arial"/>
        </w:rPr>
        <w:t>DC ground fault current protection by an integrated Ground Fault Detection and Interruption Device (GFDI) or RCB type B.</w:t>
      </w:r>
    </w:p>
    <w:p w14:paraId="78B23C3B" w14:textId="77777777" w:rsidR="00B56716" w:rsidRPr="003F2F86" w:rsidRDefault="00B56716" w:rsidP="0035082A">
      <w:pPr>
        <w:pStyle w:val="ListParagraph"/>
        <w:numPr>
          <w:ilvl w:val="1"/>
          <w:numId w:val="2"/>
        </w:numPr>
        <w:rPr>
          <w:rFonts w:cs="Arial"/>
        </w:rPr>
      </w:pPr>
      <w:r w:rsidRPr="003F2F86">
        <w:rPr>
          <w:rFonts w:cs="Arial"/>
        </w:rPr>
        <w:t xml:space="preserve">DC surge arrestors </w:t>
      </w:r>
      <w:r w:rsidRPr="003F2F86">
        <w:rPr>
          <w:rFonts w:cs="Arial"/>
        </w:rPr>
        <w:tab/>
      </w:r>
    </w:p>
    <w:p w14:paraId="68BD93AD" w14:textId="77777777" w:rsidR="00B56716" w:rsidRPr="003F2F86" w:rsidRDefault="00B56716" w:rsidP="0035082A">
      <w:pPr>
        <w:pStyle w:val="ListParagraph"/>
        <w:numPr>
          <w:ilvl w:val="1"/>
          <w:numId w:val="2"/>
        </w:numPr>
        <w:rPr>
          <w:rFonts w:cs="Arial"/>
        </w:rPr>
      </w:pPr>
      <w:r w:rsidRPr="003F2F86">
        <w:rPr>
          <w:rFonts w:cs="Arial"/>
        </w:rPr>
        <w:t>Residual current device.</w:t>
      </w:r>
    </w:p>
    <w:p w14:paraId="4BD73195" w14:textId="77777777" w:rsidR="00B56716" w:rsidRPr="003F2F86" w:rsidRDefault="00B56716" w:rsidP="0035082A">
      <w:pPr>
        <w:pStyle w:val="ListParagraph"/>
        <w:numPr>
          <w:ilvl w:val="1"/>
          <w:numId w:val="2"/>
        </w:numPr>
        <w:rPr>
          <w:rFonts w:cs="Arial"/>
        </w:rPr>
      </w:pPr>
      <w:r w:rsidRPr="003F2F86">
        <w:rPr>
          <w:rFonts w:cs="Arial"/>
        </w:rPr>
        <w:t>AC disconnection switch.</w:t>
      </w:r>
    </w:p>
    <w:p w14:paraId="6DFADC43" w14:textId="77777777" w:rsidR="004D6D11" w:rsidRPr="003F2F86" w:rsidRDefault="004D6D11" w:rsidP="00936C21">
      <w:pPr>
        <w:pStyle w:val="Heading2"/>
        <w:rPr>
          <w:rFonts w:ascii="Arial" w:hAnsi="Arial" w:cs="Arial"/>
        </w:rPr>
      </w:pPr>
      <w:bookmarkStart w:id="35" w:name="_Toc458512714"/>
      <w:r w:rsidRPr="003F2F86">
        <w:rPr>
          <w:rFonts w:ascii="Arial" w:hAnsi="Arial" w:cs="Arial"/>
        </w:rPr>
        <w:t>Documentation</w:t>
      </w:r>
      <w:bookmarkEnd w:id="35"/>
    </w:p>
    <w:p w14:paraId="4BE0DB6B" w14:textId="77777777" w:rsidR="004D6D11" w:rsidRPr="003F2F86" w:rsidRDefault="004D6D11" w:rsidP="00936C21">
      <w:pPr>
        <w:pStyle w:val="Heading3"/>
        <w:rPr>
          <w:rFonts w:cs="Arial"/>
        </w:rPr>
      </w:pPr>
      <w:r w:rsidRPr="003F2F86">
        <w:rPr>
          <w:rFonts w:cs="Arial"/>
        </w:rPr>
        <w:t>Complete documentation shall be provided for the design, manufacturing, testing, commissioning, start-up, operation, maintenance and repair of the Inverters and their components.</w:t>
      </w:r>
    </w:p>
    <w:p w14:paraId="0C4E7310" w14:textId="77777777" w:rsidR="004D6D11" w:rsidRPr="003F2F86" w:rsidRDefault="004D6D11" w:rsidP="00936C21">
      <w:pPr>
        <w:pStyle w:val="Heading3"/>
        <w:rPr>
          <w:rFonts w:cs="Arial"/>
        </w:rPr>
      </w:pPr>
      <w:r w:rsidRPr="003F2F86">
        <w:rPr>
          <w:rFonts w:cs="Arial"/>
        </w:rPr>
        <w:t xml:space="preserve">The Bidder shall provide as minimum the following documentation: </w:t>
      </w:r>
    </w:p>
    <w:p w14:paraId="38A0E276" w14:textId="77777777" w:rsidR="004D6D11" w:rsidRPr="003F2F86" w:rsidRDefault="004D6D11" w:rsidP="007479F0">
      <w:pPr>
        <w:pStyle w:val="Maintext"/>
        <w:numPr>
          <w:ilvl w:val="0"/>
          <w:numId w:val="14"/>
        </w:numPr>
        <w:rPr>
          <w:rFonts w:cs="Arial"/>
        </w:rPr>
      </w:pPr>
      <w:r w:rsidRPr="003F2F86">
        <w:rPr>
          <w:rFonts w:cs="Arial"/>
        </w:rPr>
        <w:t>Technical data sheets</w:t>
      </w:r>
    </w:p>
    <w:p w14:paraId="0F1CA4CF" w14:textId="77777777" w:rsidR="004D6D11" w:rsidRPr="003F2F86" w:rsidRDefault="004D6D11" w:rsidP="007479F0">
      <w:pPr>
        <w:pStyle w:val="Maintext"/>
        <w:numPr>
          <w:ilvl w:val="0"/>
          <w:numId w:val="14"/>
        </w:numPr>
        <w:rPr>
          <w:rFonts w:cs="Arial"/>
        </w:rPr>
      </w:pPr>
      <w:r w:rsidRPr="003F2F86">
        <w:rPr>
          <w:rFonts w:cs="Arial"/>
        </w:rPr>
        <w:t>Inverter installation manual</w:t>
      </w:r>
    </w:p>
    <w:p w14:paraId="58EB47CE" w14:textId="77777777" w:rsidR="004D6D11" w:rsidRPr="003F2F86" w:rsidRDefault="004D6D11" w:rsidP="007479F0">
      <w:pPr>
        <w:pStyle w:val="Maintext"/>
        <w:numPr>
          <w:ilvl w:val="0"/>
          <w:numId w:val="14"/>
        </w:numPr>
        <w:rPr>
          <w:rFonts w:cs="Arial"/>
        </w:rPr>
      </w:pPr>
      <w:r w:rsidRPr="003F2F86">
        <w:rPr>
          <w:rFonts w:cs="Arial"/>
        </w:rPr>
        <w:t>Layout drawings for all devices</w:t>
      </w:r>
    </w:p>
    <w:p w14:paraId="552E82ED" w14:textId="77777777" w:rsidR="004D6D11" w:rsidRPr="003F2F86" w:rsidRDefault="004D6D11" w:rsidP="007479F0">
      <w:pPr>
        <w:pStyle w:val="Maintext"/>
        <w:numPr>
          <w:ilvl w:val="0"/>
          <w:numId w:val="14"/>
        </w:numPr>
        <w:rPr>
          <w:rFonts w:cs="Arial"/>
        </w:rPr>
      </w:pPr>
      <w:r w:rsidRPr="003F2F86">
        <w:rPr>
          <w:rFonts w:cs="Arial"/>
        </w:rPr>
        <w:t>Single line diagrams</w:t>
      </w:r>
    </w:p>
    <w:p w14:paraId="746196CF" w14:textId="77777777" w:rsidR="004D6D11" w:rsidRPr="003F2F86" w:rsidRDefault="004D6D11" w:rsidP="007479F0">
      <w:pPr>
        <w:pStyle w:val="Maintext"/>
        <w:numPr>
          <w:ilvl w:val="0"/>
          <w:numId w:val="14"/>
        </w:numPr>
        <w:rPr>
          <w:rFonts w:cs="Arial"/>
        </w:rPr>
      </w:pPr>
      <w:r w:rsidRPr="003F2F86">
        <w:rPr>
          <w:rFonts w:cs="Arial"/>
        </w:rPr>
        <w:t>Wiring diagrams</w:t>
      </w:r>
    </w:p>
    <w:p w14:paraId="5EE385CC" w14:textId="77777777" w:rsidR="004D6D11" w:rsidRPr="003F2F86" w:rsidRDefault="004D6D11" w:rsidP="007479F0">
      <w:pPr>
        <w:pStyle w:val="Maintext"/>
        <w:numPr>
          <w:ilvl w:val="0"/>
          <w:numId w:val="14"/>
        </w:numPr>
        <w:rPr>
          <w:rFonts w:cs="Arial"/>
        </w:rPr>
      </w:pPr>
      <w:r w:rsidRPr="003F2F86">
        <w:rPr>
          <w:rFonts w:cs="Arial"/>
        </w:rPr>
        <w:t>Operation and maintenance manual</w:t>
      </w:r>
    </w:p>
    <w:p w14:paraId="5990D406" w14:textId="77777777" w:rsidR="004D6D11" w:rsidRPr="003F2F86" w:rsidRDefault="004D6D11" w:rsidP="007479F0">
      <w:pPr>
        <w:pStyle w:val="Maintext"/>
        <w:numPr>
          <w:ilvl w:val="0"/>
          <w:numId w:val="14"/>
        </w:numPr>
        <w:rPr>
          <w:rFonts w:cs="Arial"/>
        </w:rPr>
      </w:pPr>
      <w:r w:rsidRPr="003F2F86">
        <w:rPr>
          <w:rFonts w:cs="Arial"/>
        </w:rPr>
        <w:t>Reports of tests and commissioning with protocols</w:t>
      </w:r>
    </w:p>
    <w:p w14:paraId="40C7368B" w14:textId="0BA7EDEB" w:rsidR="00AC4EDC" w:rsidRPr="003F2F86" w:rsidRDefault="00AC4EDC" w:rsidP="00936C21">
      <w:pPr>
        <w:pStyle w:val="Heading2"/>
        <w:rPr>
          <w:rFonts w:ascii="Arial" w:hAnsi="Arial" w:cs="Arial"/>
        </w:rPr>
      </w:pPr>
      <w:bookmarkStart w:id="36" w:name="_Toc458512715"/>
      <w:r w:rsidRPr="003F2F86">
        <w:rPr>
          <w:rFonts w:ascii="Arial" w:hAnsi="Arial" w:cs="Arial"/>
        </w:rPr>
        <w:t xml:space="preserve">AC </w:t>
      </w:r>
      <w:r w:rsidR="004B123E" w:rsidRPr="003F2F86">
        <w:rPr>
          <w:rFonts w:ascii="Arial" w:hAnsi="Arial" w:cs="Arial"/>
        </w:rPr>
        <w:t>combiner</w:t>
      </w:r>
      <w:r w:rsidRPr="003F2F86">
        <w:rPr>
          <w:rFonts w:ascii="Arial" w:hAnsi="Arial" w:cs="Arial"/>
        </w:rPr>
        <w:t xml:space="preserve"> </w:t>
      </w:r>
      <w:r w:rsidR="004B123E" w:rsidRPr="003F2F86">
        <w:rPr>
          <w:rFonts w:ascii="Arial" w:hAnsi="Arial" w:cs="Arial"/>
        </w:rPr>
        <w:t>b</w:t>
      </w:r>
      <w:r w:rsidRPr="003F2F86">
        <w:rPr>
          <w:rFonts w:ascii="Arial" w:hAnsi="Arial" w:cs="Arial"/>
        </w:rPr>
        <w:t>ox</w:t>
      </w:r>
      <w:r w:rsidR="004B123E" w:rsidRPr="003F2F86">
        <w:rPr>
          <w:rFonts w:ascii="Arial" w:hAnsi="Arial" w:cs="Arial"/>
        </w:rPr>
        <w:t>es</w:t>
      </w:r>
      <w:bookmarkEnd w:id="36"/>
    </w:p>
    <w:p w14:paraId="733CA40B" w14:textId="77777777" w:rsidR="004B123E" w:rsidRPr="003F2F86" w:rsidRDefault="004B123E" w:rsidP="00936C21">
      <w:pPr>
        <w:pStyle w:val="Heading3"/>
        <w:rPr>
          <w:rFonts w:cs="Arial"/>
        </w:rPr>
      </w:pPr>
      <w:r w:rsidRPr="003F2F86">
        <w:rPr>
          <w:rFonts w:cs="Arial"/>
        </w:rPr>
        <w:t>AC Combiner boxes shall be implemented as required by the design to join in parallel the inverter AC output in the field. They shall fulfill the following minimum requirements:</w:t>
      </w:r>
    </w:p>
    <w:p w14:paraId="786E36D3" w14:textId="77777777" w:rsidR="004B123E" w:rsidRPr="003F2F86" w:rsidRDefault="004B123E" w:rsidP="007479F0">
      <w:pPr>
        <w:pStyle w:val="Maintext"/>
        <w:numPr>
          <w:ilvl w:val="0"/>
          <w:numId w:val="14"/>
        </w:numPr>
        <w:rPr>
          <w:rFonts w:cs="Arial"/>
        </w:rPr>
      </w:pPr>
      <w:r w:rsidRPr="003F2F86">
        <w:rPr>
          <w:rFonts w:cs="Arial"/>
        </w:rPr>
        <w:t>Protection of cables and inverters: Industrial standard circuit breakers (MCB) on each pole.</w:t>
      </w:r>
    </w:p>
    <w:p w14:paraId="373A2E2B" w14:textId="77777777" w:rsidR="004B123E" w:rsidRPr="003F2F86" w:rsidRDefault="004B123E" w:rsidP="007479F0">
      <w:pPr>
        <w:pStyle w:val="Maintext"/>
        <w:numPr>
          <w:ilvl w:val="0"/>
          <w:numId w:val="14"/>
        </w:numPr>
        <w:rPr>
          <w:rFonts w:cs="Arial"/>
        </w:rPr>
      </w:pPr>
      <w:r w:rsidRPr="003F2F86">
        <w:rPr>
          <w:rFonts w:cs="Arial"/>
        </w:rPr>
        <w:t>A main circuit breaker with sufficient capacity for protection and disconnection of all connected inverter circuits.</w:t>
      </w:r>
    </w:p>
    <w:p w14:paraId="4E0A08A7" w14:textId="77777777" w:rsidR="004B123E" w:rsidRPr="003F2F86" w:rsidRDefault="004B123E" w:rsidP="007479F0">
      <w:pPr>
        <w:pStyle w:val="Maintext"/>
        <w:numPr>
          <w:ilvl w:val="0"/>
          <w:numId w:val="14"/>
        </w:numPr>
        <w:rPr>
          <w:rFonts w:cs="Arial"/>
        </w:rPr>
      </w:pPr>
      <w:r w:rsidRPr="003F2F86">
        <w:rPr>
          <w:rFonts w:cs="Arial"/>
        </w:rPr>
        <w:t>Overvoltage protection: 4 kA 8/20µs Type 2 and, if applicable, according to lightning risk assessment (IEC 62305-2), also protection type 1 with 5kA 10/350 µs.</w:t>
      </w:r>
    </w:p>
    <w:p w14:paraId="71FAD11F" w14:textId="77777777" w:rsidR="004B123E" w:rsidRPr="003F2F86" w:rsidRDefault="004B123E" w:rsidP="007479F0">
      <w:pPr>
        <w:pStyle w:val="Maintext"/>
        <w:numPr>
          <w:ilvl w:val="0"/>
          <w:numId w:val="14"/>
        </w:numPr>
        <w:rPr>
          <w:rFonts w:cs="Arial"/>
        </w:rPr>
      </w:pPr>
      <w:r w:rsidRPr="003F2F86">
        <w:rPr>
          <w:rFonts w:cs="Arial"/>
        </w:rPr>
        <w:lastRenderedPageBreak/>
        <w:t>The enclosures shall be suitable for outdoor use, UV protected and with a minimum protection grade of IP 65.</w:t>
      </w:r>
    </w:p>
    <w:p w14:paraId="3E358607" w14:textId="77777777" w:rsidR="004B123E" w:rsidRPr="003F2F86" w:rsidRDefault="004B123E" w:rsidP="007479F0">
      <w:pPr>
        <w:pStyle w:val="Maintext"/>
        <w:numPr>
          <w:ilvl w:val="0"/>
          <w:numId w:val="14"/>
        </w:numPr>
        <w:rPr>
          <w:rFonts w:cs="Arial"/>
        </w:rPr>
      </w:pPr>
      <w:r w:rsidRPr="003F2F86">
        <w:rPr>
          <w:rFonts w:cs="Arial"/>
        </w:rPr>
        <w:t>The enclosures shall provide Class II double insulation</w:t>
      </w:r>
    </w:p>
    <w:p w14:paraId="26638672" w14:textId="77777777" w:rsidR="004B123E" w:rsidRPr="003F2F86" w:rsidRDefault="004B123E" w:rsidP="007479F0">
      <w:pPr>
        <w:pStyle w:val="Maintext"/>
        <w:numPr>
          <w:ilvl w:val="0"/>
          <w:numId w:val="14"/>
        </w:numPr>
        <w:rPr>
          <w:rFonts w:cs="Arial"/>
        </w:rPr>
      </w:pPr>
      <w:r w:rsidRPr="003F2F86">
        <w:rPr>
          <w:rFonts w:cs="Arial"/>
        </w:rPr>
        <w:t>The AC combiner boxes shall be protected additionally from direct sunlight and rain.</w:t>
      </w:r>
    </w:p>
    <w:p w14:paraId="53299D54" w14:textId="26104A11" w:rsidR="005F76A0" w:rsidRPr="003F2F86" w:rsidRDefault="004B123E" w:rsidP="007479F0">
      <w:pPr>
        <w:pStyle w:val="Maintext"/>
        <w:numPr>
          <w:ilvl w:val="0"/>
          <w:numId w:val="14"/>
        </w:numPr>
        <w:rPr>
          <w:rFonts w:cs="Arial"/>
        </w:rPr>
      </w:pPr>
      <w:r w:rsidRPr="003F2F86">
        <w:rPr>
          <w:rFonts w:cs="Arial"/>
        </w:rPr>
        <w:t>All warning and safety labels shall be in English language.</w:t>
      </w:r>
    </w:p>
    <w:p w14:paraId="59F63BE0" w14:textId="77777777" w:rsidR="005F76A0" w:rsidRPr="003F2F86" w:rsidRDefault="005F76A0">
      <w:pPr>
        <w:spacing w:after="200" w:line="276" w:lineRule="auto"/>
        <w:jc w:val="left"/>
        <w:rPr>
          <w:rFonts w:cs="Arial"/>
        </w:rPr>
      </w:pPr>
      <w:r w:rsidRPr="003F2F86">
        <w:rPr>
          <w:rFonts w:cs="Arial"/>
        </w:rPr>
        <w:br w:type="page"/>
      </w:r>
    </w:p>
    <w:p w14:paraId="63EF41F3" w14:textId="77777777" w:rsidR="005948D3" w:rsidRPr="003F2F86" w:rsidRDefault="005948D3" w:rsidP="00936C21">
      <w:pPr>
        <w:pStyle w:val="Heading1"/>
        <w:rPr>
          <w:rFonts w:ascii="Arial" w:hAnsi="Arial" w:cs="Arial"/>
        </w:rPr>
      </w:pPr>
      <w:bookmarkStart w:id="37" w:name="_Toc458512716"/>
      <w:r w:rsidRPr="003F2F86">
        <w:rPr>
          <w:rFonts w:ascii="Arial" w:hAnsi="Arial" w:cs="Arial"/>
        </w:rPr>
        <w:lastRenderedPageBreak/>
        <w:t>Meteorological Station</w:t>
      </w:r>
      <w:bookmarkEnd w:id="37"/>
    </w:p>
    <w:p w14:paraId="27C40922" w14:textId="77777777" w:rsidR="00886035" w:rsidRPr="003F2F86" w:rsidRDefault="00886035" w:rsidP="00936C21">
      <w:pPr>
        <w:pStyle w:val="Heading2"/>
        <w:rPr>
          <w:rFonts w:ascii="Arial" w:hAnsi="Arial" w:cs="Arial"/>
        </w:rPr>
      </w:pPr>
      <w:bookmarkStart w:id="38" w:name="_Toc458512717"/>
      <w:r w:rsidRPr="003F2F86">
        <w:rPr>
          <w:rFonts w:ascii="Arial" w:hAnsi="Arial" w:cs="Arial"/>
        </w:rPr>
        <w:t>General</w:t>
      </w:r>
      <w:bookmarkEnd w:id="38"/>
    </w:p>
    <w:p w14:paraId="269F212A" w14:textId="77777777" w:rsidR="00886035" w:rsidRPr="003F2F86" w:rsidRDefault="00886035" w:rsidP="00936C21">
      <w:pPr>
        <w:pStyle w:val="Heading3"/>
        <w:rPr>
          <w:rFonts w:cs="Arial"/>
        </w:rPr>
      </w:pPr>
      <w:r w:rsidRPr="003F2F86">
        <w:rPr>
          <w:rFonts w:cs="Arial"/>
        </w:rPr>
        <w:t xml:space="preserve">The PV power plant shall be provided with the meteorological measurement station to monitor ambient and weather conditions with respect to below mentioned meteorological parameters. </w:t>
      </w:r>
    </w:p>
    <w:p w14:paraId="47BFE514" w14:textId="5227EFFA" w:rsidR="00886035" w:rsidRPr="003F2F86" w:rsidRDefault="00886035" w:rsidP="00936C21">
      <w:pPr>
        <w:pStyle w:val="Heading3"/>
        <w:rPr>
          <w:rFonts w:cs="Arial"/>
        </w:rPr>
      </w:pPr>
      <w:r w:rsidRPr="003F2F86">
        <w:rPr>
          <w:rFonts w:cs="Arial"/>
        </w:rPr>
        <w:t>The Bidder is responsible for the installation of Meteorological measurement station minimum four (4) weeks before commissioning (to ensure correct calibration of the system) of the PV power plant</w:t>
      </w:r>
    </w:p>
    <w:p w14:paraId="3FB8E780" w14:textId="316DBE38" w:rsidR="005948D3" w:rsidRPr="003F2F86" w:rsidRDefault="00886035" w:rsidP="00936C21">
      <w:pPr>
        <w:pStyle w:val="Heading3"/>
        <w:rPr>
          <w:rFonts w:cs="Arial"/>
        </w:rPr>
      </w:pPr>
      <w:r w:rsidRPr="003F2F86">
        <w:rPr>
          <w:rFonts w:cs="Arial"/>
        </w:rPr>
        <w:t xml:space="preserve">The </w:t>
      </w:r>
      <w:r w:rsidR="005948D3" w:rsidRPr="003F2F86">
        <w:rPr>
          <w:rFonts w:cs="Arial"/>
        </w:rPr>
        <w:t xml:space="preserve"> meteorological station shall contain as a minimum:</w:t>
      </w:r>
    </w:p>
    <w:p w14:paraId="1A1288E0" w14:textId="161DB1BD" w:rsidR="005948D3" w:rsidRPr="003F2F86" w:rsidRDefault="00936C21" w:rsidP="007479F0">
      <w:pPr>
        <w:pStyle w:val="Maintext"/>
        <w:numPr>
          <w:ilvl w:val="0"/>
          <w:numId w:val="14"/>
        </w:numPr>
        <w:rPr>
          <w:rFonts w:cs="Arial"/>
        </w:rPr>
      </w:pPr>
      <w:r w:rsidRPr="003F2F86">
        <w:rPr>
          <w:rFonts w:cs="Arial"/>
        </w:rPr>
        <w:t>C</w:t>
      </w:r>
      <w:r w:rsidR="005948D3" w:rsidRPr="003F2F86">
        <w:rPr>
          <w:rFonts w:cs="Arial"/>
        </w:rPr>
        <w:t>alibrated pyranometer secondary standard according to ISO 9060 classification to measure the global horizontal irradiance (GHI)</w:t>
      </w:r>
    </w:p>
    <w:p w14:paraId="7AB7F9F4" w14:textId="41A05A4A" w:rsidR="005948D3" w:rsidRPr="003F2F86" w:rsidRDefault="00936C21" w:rsidP="007479F0">
      <w:pPr>
        <w:pStyle w:val="Maintext"/>
        <w:numPr>
          <w:ilvl w:val="0"/>
          <w:numId w:val="14"/>
        </w:numPr>
        <w:rPr>
          <w:rFonts w:cs="Arial"/>
        </w:rPr>
      </w:pPr>
      <w:r w:rsidRPr="003F2F86">
        <w:rPr>
          <w:rFonts w:cs="Arial"/>
        </w:rPr>
        <w:t>C</w:t>
      </w:r>
      <w:r w:rsidR="005948D3" w:rsidRPr="003F2F86">
        <w:rPr>
          <w:rFonts w:cs="Arial"/>
        </w:rPr>
        <w:t>alibrated pyranometer secondary standard according to ISO 9060 classification to measure the global inclined irradiance on the plane of the array (POA)</w:t>
      </w:r>
    </w:p>
    <w:p w14:paraId="4DA4CC52" w14:textId="6A7E4114" w:rsidR="005948D3" w:rsidRPr="003F2F86" w:rsidRDefault="005948D3" w:rsidP="007479F0">
      <w:pPr>
        <w:pStyle w:val="Maintext"/>
        <w:numPr>
          <w:ilvl w:val="0"/>
          <w:numId w:val="14"/>
        </w:numPr>
        <w:rPr>
          <w:rFonts w:cs="Arial"/>
        </w:rPr>
      </w:pPr>
      <w:r w:rsidRPr="003F2F86">
        <w:rPr>
          <w:rFonts w:cs="Arial"/>
        </w:rPr>
        <w:t>Shielded ventilated thermocouple to measure ambient temperature with a measurement accuracy of ± 1 °C</w:t>
      </w:r>
    </w:p>
    <w:p w14:paraId="01B86957" w14:textId="21A45C3E" w:rsidR="005948D3" w:rsidRPr="003F2F86" w:rsidRDefault="005948D3" w:rsidP="007479F0">
      <w:pPr>
        <w:pStyle w:val="Maintext"/>
        <w:numPr>
          <w:ilvl w:val="0"/>
          <w:numId w:val="14"/>
        </w:numPr>
        <w:rPr>
          <w:rFonts w:cs="Arial"/>
        </w:rPr>
      </w:pPr>
      <w:r w:rsidRPr="003F2F86">
        <w:rPr>
          <w:rFonts w:cs="Arial"/>
        </w:rPr>
        <w:t>Resistance thermometer (e.g. Pt100, Pt1000) or equivalent to measure the temperature of modules (on the back of the PV modules) with a measurement accuracy of ± 1 °C</w:t>
      </w:r>
    </w:p>
    <w:p w14:paraId="1A51621E" w14:textId="1E59D548" w:rsidR="005948D3" w:rsidRPr="003F2F86" w:rsidRDefault="005948D3" w:rsidP="007479F0">
      <w:pPr>
        <w:pStyle w:val="Maintext"/>
        <w:numPr>
          <w:ilvl w:val="0"/>
          <w:numId w:val="14"/>
        </w:numPr>
        <w:rPr>
          <w:rFonts w:cs="Arial"/>
        </w:rPr>
      </w:pPr>
      <w:r w:rsidRPr="003F2F86">
        <w:rPr>
          <w:rFonts w:cs="Arial"/>
        </w:rPr>
        <w:t>An anemometer mounted on a mast to measure the wind speed at the site. The exact location and height of the mast will follow the recommendations from the supplier of the mounting system</w:t>
      </w:r>
    </w:p>
    <w:p w14:paraId="40C736C3" w14:textId="30C3C12A" w:rsidR="00AC4EDC" w:rsidRPr="003F2F86" w:rsidRDefault="005948D3" w:rsidP="007479F0">
      <w:pPr>
        <w:pStyle w:val="Maintext"/>
        <w:numPr>
          <w:ilvl w:val="0"/>
          <w:numId w:val="14"/>
        </w:numPr>
        <w:rPr>
          <w:rFonts w:cs="Arial"/>
        </w:rPr>
      </w:pPr>
      <w:r w:rsidRPr="003F2F86">
        <w:rPr>
          <w:rFonts w:cs="Arial"/>
        </w:rPr>
        <w:t>Dust fall verification for determination of soiling losses by means of two inclined reference cells on the plane of array (POA). The first reference cell shall be cleaned on a weekly</w:t>
      </w:r>
    </w:p>
    <w:p w14:paraId="1011EFBE" w14:textId="754102D4" w:rsidR="005F76A0" w:rsidRPr="003F2F86" w:rsidRDefault="00886035" w:rsidP="007479F0">
      <w:pPr>
        <w:pStyle w:val="Maintext"/>
        <w:numPr>
          <w:ilvl w:val="0"/>
          <w:numId w:val="14"/>
        </w:numPr>
        <w:rPr>
          <w:rFonts w:cs="Arial"/>
        </w:rPr>
      </w:pPr>
      <w:r w:rsidRPr="003F2F86">
        <w:rPr>
          <w:rFonts w:cs="Arial"/>
        </w:rPr>
        <w:t>Data Logger time synchronized with analogue inputs with a resolution of at least 16 bits; Interface Base: RS 485 / RS 232 / Ethernet / Modbus (Must be compatible with SCADA system); All analogue inputs shall be fault-protected against short-circuit, over-voltage, transients and ESD; Data Storage Space: At least 1 GB with Internal Memory: 4MB</w:t>
      </w:r>
    </w:p>
    <w:p w14:paraId="51CB09BA" w14:textId="294139F1" w:rsidR="00886035" w:rsidRPr="003F2F86" w:rsidRDefault="005F76A0" w:rsidP="005F76A0">
      <w:pPr>
        <w:spacing w:after="200" w:line="276" w:lineRule="auto"/>
        <w:jc w:val="left"/>
        <w:rPr>
          <w:rFonts w:cs="Arial"/>
        </w:rPr>
      </w:pPr>
      <w:r w:rsidRPr="003F2F86">
        <w:rPr>
          <w:rFonts w:cs="Arial"/>
        </w:rPr>
        <w:br w:type="page"/>
      </w:r>
    </w:p>
    <w:p w14:paraId="457214BE" w14:textId="77777777" w:rsidR="0062659E" w:rsidRPr="003F2F86" w:rsidRDefault="0062659E" w:rsidP="005F76A0">
      <w:pPr>
        <w:pStyle w:val="Heading1"/>
        <w:rPr>
          <w:rFonts w:ascii="Arial" w:hAnsi="Arial" w:cs="Arial"/>
        </w:rPr>
      </w:pPr>
      <w:bookmarkStart w:id="39" w:name="_Toc408127780"/>
      <w:bookmarkStart w:id="40" w:name="_Toc458512718"/>
      <w:r w:rsidRPr="003F2F86">
        <w:rPr>
          <w:rFonts w:ascii="Arial" w:hAnsi="Arial" w:cs="Arial"/>
        </w:rPr>
        <w:lastRenderedPageBreak/>
        <w:t>Battery Storage System</w:t>
      </w:r>
      <w:bookmarkEnd w:id="39"/>
      <w:bookmarkEnd w:id="40"/>
    </w:p>
    <w:p w14:paraId="4492A03B" w14:textId="77777777" w:rsidR="0062659E" w:rsidRPr="003F2F86" w:rsidRDefault="0062659E" w:rsidP="005F76A0">
      <w:pPr>
        <w:pStyle w:val="Heading2"/>
        <w:rPr>
          <w:rFonts w:ascii="Arial" w:hAnsi="Arial" w:cs="Arial"/>
        </w:rPr>
      </w:pPr>
      <w:bookmarkStart w:id="41" w:name="_Toc458512719"/>
      <w:r w:rsidRPr="003F2F86">
        <w:rPr>
          <w:rFonts w:ascii="Arial" w:hAnsi="Arial" w:cs="Arial"/>
        </w:rPr>
        <w:t>General specifications</w:t>
      </w:r>
      <w:bookmarkEnd w:id="41"/>
    </w:p>
    <w:p w14:paraId="4819BDCB" w14:textId="77777777" w:rsidR="0062659E" w:rsidRPr="003F2F86" w:rsidRDefault="0062659E" w:rsidP="005F76A0">
      <w:pPr>
        <w:pStyle w:val="Heading3"/>
        <w:rPr>
          <w:rFonts w:cs="Arial"/>
        </w:rPr>
      </w:pPr>
      <w:r w:rsidRPr="003F2F86">
        <w:rPr>
          <w:rFonts w:cs="Arial"/>
        </w:rPr>
        <w:t>The batteries will set the capacity of the system to provide management support to the diesel gensets and to regulate variation ramps of RES and will be large enough to be used for primary control system.</w:t>
      </w:r>
    </w:p>
    <w:p w14:paraId="1E92DDBB" w14:textId="77777777" w:rsidR="0062659E" w:rsidRPr="003F2F86" w:rsidRDefault="0062659E" w:rsidP="005F76A0">
      <w:pPr>
        <w:pStyle w:val="Heading3"/>
        <w:rPr>
          <w:rFonts w:cs="Arial"/>
        </w:rPr>
      </w:pPr>
      <w:r w:rsidRPr="003F2F86">
        <w:rPr>
          <w:rFonts w:cs="Arial"/>
        </w:rPr>
        <w:t>In accordance with the defined system operation, the chosen batteries are of the Li-Ion type; the number of strings is one of the decision variables and it will be optimized in the simulation process.</w:t>
      </w:r>
    </w:p>
    <w:p w14:paraId="0350FF44" w14:textId="4494F28E" w:rsidR="0062659E" w:rsidRPr="003F2F86" w:rsidRDefault="00972AD6" w:rsidP="00972AD6">
      <w:pPr>
        <w:pStyle w:val="Heading3"/>
        <w:rPr>
          <w:rFonts w:cs="Arial"/>
        </w:rPr>
      </w:pPr>
      <w:r w:rsidRPr="003F2F86">
        <w:rPr>
          <w:rFonts w:cs="Arial"/>
        </w:rPr>
        <w:t>The following are the minimum techncal specification required:</w:t>
      </w:r>
    </w:p>
    <w:p w14:paraId="214A9077" w14:textId="53F26950" w:rsidR="00972AD6" w:rsidRPr="003F2F86" w:rsidRDefault="00972AD6" w:rsidP="007479F0">
      <w:pPr>
        <w:pStyle w:val="Maintext"/>
        <w:numPr>
          <w:ilvl w:val="0"/>
          <w:numId w:val="14"/>
        </w:numPr>
        <w:rPr>
          <w:rFonts w:cs="Arial"/>
        </w:rPr>
      </w:pPr>
      <w:r w:rsidRPr="003F2F86">
        <w:rPr>
          <w:rFonts w:cs="Arial"/>
        </w:rPr>
        <w:t>Rated Energy Capacity (C) – as specified for individual islands in Section 6.0</w:t>
      </w:r>
    </w:p>
    <w:p w14:paraId="15BF00DA" w14:textId="0589A9D0" w:rsidR="00972AD6" w:rsidRPr="003F2F86" w:rsidRDefault="00972AD6" w:rsidP="007479F0">
      <w:pPr>
        <w:pStyle w:val="Maintext"/>
        <w:numPr>
          <w:ilvl w:val="0"/>
          <w:numId w:val="14"/>
        </w:numPr>
        <w:rPr>
          <w:rFonts w:cs="Arial"/>
        </w:rPr>
      </w:pPr>
      <w:r w:rsidRPr="003F2F86">
        <w:rPr>
          <w:rFonts w:cs="Arial"/>
        </w:rPr>
        <w:t xml:space="preserve">Rated discharge power rate – </w:t>
      </w:r>
      <w:r w:rsidR="002F11FD" w:rsidRPr="003F2F86">
        <w:rPr>
          <w:rFonts w:cs="Arial"/>
        </w:rPr>
        <w:t>as specified for individual islands in Section 6.0</w:t>
      </w:r>
    </w:p>
    <w:p w14:paraId="12482129" w14:textId="158B3029" w:rsidR="00972AD6" w:rsidRPr="003F2F86" w:rsidRDefault="00972AD6" w:rsidP="007479F0">
      <w:pPr>
        <w:pStyle w:val="Maintext"/>
        <w:numPr>
          <w:ilvl w:val="0"/>
          <w:numId w:val="14"/>
        </w:numPr>
        <w:rPr>
          <w:rFonts w:cs="Arial"/>
        </w:rPr>
      </w:pPr>
      <w:r w:rsidRPr="003F2F86">
        <w:rPr>
          <w:rFonts w:cs="Arial"/>
        </w:rPr>
        <w:t>Technology – Li-ion</w:t>
      </w:r>
    </w:p>
    <w:p w14:paraId="742CCBC7" w14:textId="05061119" w:rsidR="00972AD6" w:rsidRPr="003F2F86" w:rsidRDefault="00972AD6" w:rsidP="007479F0">
      <w:pPr>
        <w:pStyle w:val="Maintext"/>
        <w:numPr>
          <w:ilvl w:val="0"/>
          <w:numId w:val="14"/>
        </w:numPr>
        <w:rPr>
          <w:rFonts w:cs="Arial"/>
        </w:rPr>
      </w:pPr>
      <w:r w:rsidRPr="003F2F86">
        <w:rPr>
          <w:rFonts w:cs="Arial"/>
        </w:rPr>
        <w:t>DC Voltage range – 600 VDC – 820 CDC approximate</w:t>
      </w:r>
    </w:p>
    <w:p w14:paraId="252469DA" w14:textId="57926F67" w:rsidR="00972AD6" w:rsidRPr="003F2F86" w:rsidRDefault="00972AD6" w:rsidP="007479F0">
      <w:pPr>
        <w:pStyle w:val="Maintext"/>
        <w:numPr>
          <w:ilvl w:val="0"/>
          <w:numId w:val="14"/>
        </w:numPr>
        <w:rPr>
          <w:rFonts w:cs="Arial"/>
        </w:rPr>
      </w:pPr>
      <w:r w:rsidRPr="003F2F86">
        <w:rPr>
          <w:rFonts w:cs="Arial"/>
        </w:rPr>
        <w:t>Rated DC Voltage – 700 VDC Approximate</w:t>
      </w:r>
    </w:p>
    <w:p w14:paraId="58C86658" w14:textId="091EE958" w:rsidR="0062659E" w:rsidRPr="003F3565" w:rsidRDefault="0062659E" w:rsidP="00972AD6">
      <w:pPr>
        <w:pStyle w:val="Heading3"/>
        <w:rPr>
          <w:rFonts w:cs="Arial"/>
        </w:rPr>
      </w:pPr>
      <w:r w:rsidRPr="003F3565">
        <w:rPr>
          <w:rFonts w:cs="Arial"/>
        </w:rPr>
        <w:t>The most important parameters of the battery system are the discharge power and the durability of the system</w:t>
      </w:r>
      <w:r w:rsidR="00F01282" w:rsidRPr="003F3565">
        <w:rPr>
          <w:rFonts w:cs="Arial"/>
        </w:rPr>
        <w:t>. The bidder shall</w:t>
      </w:r>
      <w:r w:rsidRPr="003F3565">
        <w:rPr>
          <w:rFonts w:cs="Arial"/>
        </w:rPr>
        <w:t xml:space="preserve"> propose the most suitable solutions based on li-ion batteries to achieve at least </w:t>
      </w:r>
      <w:r w:rsidR="00972AD6" w:rsidRPr="003F3565">
        <w:rPr>
          <w:rFonts w:cs="Arial"/>
        </w:rPr>
        <w:t xml:space="preserve">the specified </w:t>
      </w:r>
      <w:r w:rsidR="00577426" w:rsidRPr="003F3565">
        <w:rPr>
          <w:rFonts w:cs="Arial"/>
        </w:rPr>
        <w:t>kW</w:t>
      </w:r>
      <w:r w:rsidR="00972AD6" w:rsidRPr="003F3565">
        <w:rPr>
          <w:rFonts w:cs="Arial"/>
        </w:rPr>
        <w:t xml:space="preserve"> </w:t>
      </w:r>
      <w:r w:rsidRPr="003F3565">
        <w:rPr>
          <w:rFonts w:cs="Arial"/>
        </w:rPr>
        <w:t>discharge power</w:t>
      </w:r>
      <w:r w:rsidR="00972AD6" w:rsidRPr="003F3565">
        <w:rPr>
          <w:rFonts w:cs="Arial"/>
        </w:rPr>
        <w:t xml:space="preserve"> as specified for individual islands in Section 6.0</w:t>
      </w:r>
      <w:r w:rsidR="00831664" w:rsidRPr="003F3565">
        <w:rPr>
          <w:rFonts w:cs="Arial"/>
        </w:rPr>
        <w:t xml:space="preserve"> paragraph 2.5.1</w:t>
      </w:r>
      <w:r w:rsidRPr="003F3565">
        <w:rPr>
          <w:rFonts w:cs="Arial"/>
        </w:rPr>
        <w:t>. Bidder shall select the most suitable product to meet the rated and peak discharge power with the lowest kWh installed.</w:t>
      </w:r>
    </w:p>
    <w:p w14:paraId="23CDA478" w14:textId="2CA24087" w:rsidR="00FD6022" w:rsidRPr="003F3565" w:rsidRDefault="00FD6022" w:rsidP="002F11FD">
      <w:pPr>
        <w:pStyle w:val="Heading3"/>
        <w:rPr>
          <w:rFonts w:eastAsia="Times New Roman" w:cs="Times New Roman"/>
          <w:lang w:val="es-ES_tradnl"/>
        </w:rPr>
      </w:pPr>
      <w:r>
        <w:rPr>
          <w:rFonts w:cs="Arial"/>
        </w:rPr>
        <w:t xml:space="preserve">The battery should be tested </w:t>
      </w:r>
      <w:r w:rsidR="002F11FD">
        <w:rPr>
          <w:rFonts w:cs="Arial"/>
        </w:rPr>
        <w:t xml:space="preserve">under </w:t>
      </w:r>
      <w:r w:rsidRPr="003F3565">
        <w:rPr>
          <w:rFonts w:eastAsia="Times New Roman" w:cs="Times New Roman"/>
        </w:rPr>
        <w:t>IEC 61427</w:t>
      </w:r>
      <w:r w:rsidR="002F11FD" w:rsidRPr="003F3565">
        <w:rPr>
          <w:rFonts w:eastAsia="Times New Roman" w:cs="Times New Roman"/>
        </w:rPr>
        <w:t xml:space="preserve"> standard</w:t>
      </w:r>
      <w:r w:rsidR="002F11FD" w:rsidRPr="002F11FD">
        <w:rPr>
          <w:rFonts w:eastAsia="Times New Roman" w:cs="Times New Roman"/>
          <w:i/>
        </w:rPr>
        <w:t xml:space="preserve"> </w:t>
      </w:r>
      <w:r w:rsidR="002F11FD" w:rsidRPr="002F11FD">
        <w:rPr>
          <w:rFonts w:eastAsia="Times New Roman" w:cs="Times New Roman"/>
          <w:i/>
          <w:lang w:val="es-ES_tradnl"/>
        </w:rPr>
        <w:t>Secondary cells and batteries for Renewable Energy Storage - General Requirements and methods of test</w:t>
      </w:r>
      <w:r w:rsidR="002F11FD">
        <w:rPr>
          <w:rFonts w:eastAsia="Times New Roman" w:cs="Times New Roman"/>
          <w:i/>
          <w:lang w:val="es-ES_tradnl"/>
        </w:rPr>
        <w:t xml:space="preserve"> </w:t>
      </w:r>
      <w:r w:rsidR="002F11FD">
        <w:rPr>
          <w:rFonts w:eastAsia="Times New Roman" w:cs="Times New Roman"/>
          <w:lang w:val="es-ES_tradnl"/>
        </w:rPr>
        <w:t>or equivalent</w:t>
      </w:r>
    </w:p>
    <w:p w14:paraId="1B0B1676" w14:textId="77777777" w:rsidR="0062659E" w:rsidRDefault="0062659E" w:rsidP="00972AD6">
      <w:pPr>
        <w:pStyle w:val="Heading3"/>
        <w:rPr>
          <w:rFonts w:cs="Arial"/>
        </w:rPr>
      </w:pPr>
      <w:r w:rsidRPr="003F2F86">
        <w:rPr>
          <w:rFonts w:cs="Arial"/>
        </w:rPr>
        <w:t>The battery will be composed of modular blocks (at least 2) to improve reliability in case of fault and to facilitate the blocks maintenance labors, if necessary.</w:t>
      </w:r>
    </w:p>
    <w:p w14:paraId="13697434" w14:textId="476B08A9" w:rsidR="0062659E" w:rsidRPr="003F2F86" w:rsidRDefault="0062659E" w:rsidP="00972AD6">
      <w:pPr>
        <w:pStyle w:val="Heading3"/>
        <w:rPr>
          <w:rFonts w:cs="Arial"/>
        </w:rPr>
      </w:pPr>
      <w:r w:rsidRPr="003F2F86">
        <w:rPr>
          <w:rFonts w:cs="Arial"/>
        </w:rPr>
        <w:t>The function of the power storage system</w:t>
      </w:r>
      <w:r w:rsidR="006E2B58">
        <w:rPr>
          <w:rFonts w:cs="Arial"/>
        </w:rPr>
        <w:t xml:space="preserve"> will be desigened</w:t>
      </w:r>
      <w:r w:rsidRPr="003F2F86">
        <w:rPr>
          <w:rFonts w:cs="Arial"/>
        </w:rPr>
        <w:t xml:space="preserve"> in response to the hybrid power system’s </w:t>
      </w:r>
      <w:r w:rsidR="006E2B58">
        <w:rPr>
          <w:rFonts w:cs="Arial"/>
        </w:rPr>
        <w:t>Type (B or C)</w:t>
      </w:r>
      <w:r w:rsidRPr="003F2F86">
        <w:rPr>
          <w:rFonts w:cs="Arial"/>
        </w:rPr>
        <w:t>.</w:t>
      </w:r>
    </w:p>
    <w:p w14:paraId="203DC6FF" w14:textId="77777777" w:rsidR="0062659E" w:rsidRPr="003F2F86" w:rsidRDefault="0062659E" w:rsidP="00972AD6">
      <w:pPr>
        <w:pStyle w:val="Heading2"/>
        <w:rPr>
          <w:rFonts w:ascii="Arial" w:hAnsi="Arial" w:cs="Arial"/>
        </w:rPr>
      </w:pPr>
      <w:bookmarkStart w:id="42" w:name="_Toc458512720"/>
      <w:r w:rsidRPr="003F2F86">
        <w:rPr>
          <w:rFonts w:ascii="Arial" w:hAnsi="Arial" w:cs="Arial"/>
        </w:rPr>
        <w:t>Cycle life and durability</w:t>
      </w:r>
      <w:bookmarkEnd w:id="42"/>
    </w:p>
    <w:p w14:paraId="7D07E30C" w14:textId="77777777" w:rsidR="0062659E" w:rsidRPr="003F2F86" w:rsidRDefault="0062659E" w:rsidP="00972AD6">
      <w:pPr>
        <w:pStyle w:val="Heading3"/>
        <w:rPr>
          <w:rFonts w:cs="Arial"/>
        </w:rPr>
      </w:pPr>
      <w:r w:rsidRPr="003F2F86">
        <w:rPr>
          <w:rFonts w:cs="Arial"/>
        </w:rPr>
        <w:t>The cycle life and durability of the batteries is a major issue in the project. The bidder will take into account the following points.</w:t>
      </w:r>
    </w:p>
    <w:p w14:paraId="329E4F54" w14:textId="77777777" w:rsidR="0062659E" w:rsidRPr="003F2F86" w:rsidRDefault="0062659E" w:rsidP="007479F0">
      <w:pPr>
        <w:pStyle w:val="Maintext"/>
        <w:numPr>
          <w:ilvl w:val="0"/>
          <w:numId w:val="14"/>
        </w:numPr>
        <w:rPr>
          <w:rFonts w:cs="Arial"/>
        </w:rPr>
      </w:pPr>
      <w:r w:rsidRPr="003F2F86">
        <w:rPr>
          <w:rFonts w:cs="Arial"/>
        </w:rPr>
        <w:t>The cycle vs DoD (Depth of Discharge) graph will be provided by the bidder.</w:t>
      </w:r>
    </w:p>
    <w:p w14:paraId="7E5608AD" w14:textId="77777777" w:rsidR="0062659E" w:rsidRPr="003F2F86" w:rsidRDefault="0062659E" w:rsidP="007479F0">
      <w:pPr>
        <w:pStyle w:val="Maintext"/>
        <w:numPr>
          <w:ilvl w:val="0"/>
          <w:numId w:val="14"/>
        </w:numPr>
        <w:rPr>
          <w:rFonts w:cs="Arial"/>
        </w:rPr>
      </w:pPr>
      <w:r w:rsidRPr="003F2F86">
        <w:rPr>
          <w:rFonts w:cs="Arial"/>
        </w:rPr>
        <w:t>A minimum of 4000 cycles at 80% of DoD is mandatory.</w:t>
      </w:r>
    </w:p>
    <w:p w14:paraId="4597D9C5" w14:textId="77777777" w:rsidR="0062659E" w:rsidRPr="003F2F86" w:rsidRDefault="0062659E" w:rsidP="007479F0">
      <w:pPr>
        <w:pStyle w:val="Maintext"/>
        <w:numPr>
          <w:ilvl w:val="0"/>
          <w:numId w:val="14"/>
        </w:numPr>
        <w:rPr>
          <w:rFonts w:cs="Arial"/>
        </w:rPr>
      </w:pPr>
      <w:r w:rsidRPr="003F2F86">
        <w:rPr>
          <w:rFonts w:cs="Arial"/>
        </w:rPr>
        <w:t>A calendar life of at least 10 years is required.</w:t>
      </w:r>
    </w:p>
    <w:p w14:paraId="6D8A3D65" w14:textId="77777777" w:rsidR="0062659E" w:rsidRPr="003F2F86" w:rsidRDefault="0062659E" w:rsidP="00972AD6">
      <w:pPr>
        <w:pStyle w:val="Heading2"/>
        <w:rPr>
          <w:rFonts w:ascii="Arial" w:hAnsi="Arial" w:cs="Arial"/>
        </w:rPr>
      </w:pPr>
      <w:bookmarkStart w:id="43" w:name="_Toc458512721"/>
      <w:r w:rsidRPr="003F2F86">
        <w:rPr>
          <w:rFonts w:ascii="Arial" w:hAnsi="Arial" w:cs="Arial"/>
        </w:rPr>
        <w:lastRenderedPageBreak/>
        <w:t>Functional requirements</w:t>
      </w:r>
      <w:bookmarkEnd w:id="43"/>
    </w:p>
    <w:p w14:paraId="6B623BEF" w14:textId="08159C1A" w:rsidR="0062659E" w:rsidRPr="003F2F86" w:rsidRDefault="0062659E" w:rsidP="00972AD6">
      <w:pPr>
        <w:pStyle w:val="Heading3"/>
        <w:rPr>
          <w:rFonts w:cs="Arial"/>
        </w:rPr>
      </w:pPr>
      <w:r w:rsidRPr="003F2F86">
        <w:rPr>
          <w:rFonts w:cs="Arial"/>
        </w:rPr>
        <w:t>The battery energy storage system shall perform at least the following functionalities</w:t>
      </w:r>
      <w:r w:rsidR="00D903C6">
        <w:rPr>
          <w:rFonts w:cs="Arial"/>
        </w:rPr>
        <w:t xml:space="preserve"> according to the island type (B or C)</w:t>
      </w:r>
      <w:r w:rsidRPr="003F2F86">
        <w:rPr>
          <w:rFonts w:cs="Arial"/>
        </w:rPr>
        <w:t>:</w:t>
      </w:r>
    </w:p>
    <w:p w14:paraId="32A21D90" w14:textId="77777777" w:rsidR="0062659E" w:rsidRPr="003F2F86" w:rsidRDefault="0062659E" w:rsidP="007479F0">
      <w:pPr>
        <w:pStyle w:val="Maintext"/>
        <w:numPr>
          <w:ilvl w:val="0"/>
          <w:numId w:val="14"/>
        </w:numPr>
        <w:rPr>
          <w:rFonts w:cs="Arial"/>
        </w:rPr>
      </w:pPr>
      <w:r w:rsidRPr="003F2F86">
        <w:rPr>
          <w:rFonts w:cs="Arial"/>
        </w:rPr>
        <w:t>Power balancing: The BESS shall ensure an instantaneous balance between load and generation. The system shall stabilize the frequency of the grid independently of the changes on load or renewable generation systems.</w:t>
      </w:r>
    </w:p>
    <w:p w14:paraId="1054D9C8" w14:textId="77777777" w:rsidR="0062659E" w:rsidRDefault="0062659E" w:rsidP="007479F0">
      <w:pPr>
        <w:pStyle w:val="Maintext"/>
        <w:numPr>
          <w:ilvl w:val="0"/>
          <w:numId w:val="14"/>
        </w:numPr>
        <w:rPr>
          <w:rFonts w:cs="Arial"/>
        </w:rPr>
      </w:pPr>
      <w:r w:rsidRPr="003F2F86">
        <w:rPr>
          <w:rFonts w:cs="Arial"/>
        </w:rPr>
        <w:t>Contribution to voltage regulation: The power electronics part of the system shall contribute to the voltage regulation of the grid, performing a proper management of the reactive power circulating in the grid.</w:t>
      </w:r>
    </w:p>
    <w:p w14:paraId="3C38BCA2" w14:textId="6C1C6A64" w:rsidR="005C37ED" w:rsidRPr="00983438" w:rsidRDefault="00D903C6" w:rsidP="003F3565">
      <w:pPr>
        <w:pStyle w:val="Heading4"/>
        <w:numPr>
          <w:ilvl w:val="0"/>
          <w:numId w:val="14"/>
        </w:numPr>
        <w:rPr>
          <w:rFonts w:cs="Arial"/>
        </w:rPr>
      </w:pPr>
      <w:r>
        <w:rPr>
          <w:rFonts w:cs="Arial"/>
        </w:rPr>
        <w:t>Load Following</w:t>
      </w:r>
      <w:r w:rsidR="00F247D1">
        <w:rPr>
          <w:rFonts w:cs="Arial"/>
        </w:rPr>
        <w:t xml:space="preserve"> (not for type C islands)</w:t>
      </w:r>
      <w:r w:rsidRPr="003F2F86">
        <w:rPr>
          <w:rFonts w:cs="Arial"/>
        </w:rPr>
        <w:t xml:space="preserve">: </w:t>
      </w:r>
      <w:r>
        <w:rPr>
          <w:rFonts w:cs="Arial"/>
        </w:rPr>
        <w:t xml:space="preserve">The BESS shall provide energy to the load during certain periods of the day allowing the shut-down of the diesel  gensets. </w:t>
      </w:r>
      <w:r w:rsidR="005C37ED">
        <w:rPr>
          <w:rFonts w:cs="Arial"/>
        </w:rPr>
        <w:t>I</w:t>
      </w:r>
      <w:r w:rsidR="005C37ED" w:rsidRPr="003F2F86">
        <w:rPr>
          <w:rFonts w:cs="Arial"/>
        </w:rPr>
        <w:t>f the available solar energy and the SOC of the battery allow it</w:t>
      </w:r>
      <w:r w:rsidR="005C37ED">
        <w:rPr>
          <w:rFonts w:cs="Arial"/>
        </w:rPr>
        <w:t>. S</w:t>
      </w:r>
      <w:r w:rsidR="005C37ED" w:rsidRPr="003F2F86">
        <w:rPr>
          <w:rFonts w:cs="Arial"/>
        </w:rPr>
        <w:t>olar energy shall always be the prioritized energy to be used in the system, and diesel generators shall only be turned on if necessary.</w:t>
      </w:r>
    </w:p>
    <w:p w14:paraId="70116FAE" w14:textId="77777777" w:rsidR="00972AD6" w:rsidRPr="003F2F86" w:rsidRDefault="00972AD6" w:rsidP="00972AD6">
      <w:pPr>
        <w:pStyle w:val="Heading2"/>
        <w:rPr>
          <w:rFonts w:ascii="Arial" w:hAnsi="Arial" w:cs="Arial"/>
        </w:rPr>
      </w:pPr>
      <w:bookmarkStart w:id="44" w:name="_Toc457401301"/>
      <w:bookmarkStart w:id="45" w:name="_Toc457401302"/>
      <w:bookmarkStart w:id="46" w:name="_Toc458512722"/>
      <w:bookmarkEnd w:id="44"/>
      <w:bookmarkEnd w:id="45"/>
      <w:r w:rsidRPr="003F2F86">
        <w:rPr>
          <w:rFonts w:ascii="Arial" w:hAnsi="Arial" w:cs="Arial"/>
        </w:rPr>
        <w:t>Recycling of the battery</w:t>
      </w:r>
      <w:bookmarkEnd w:id="46"/>
    </w:p>
    <w:p w14:paraId="430E46B5" w14:textId="64DEBB34" w:rsidR="00972AD6" w:rsidRPr="003F2F86" w:rsidRDefault="00972AD6" w:rsidP="00972AD6">
      <w:pPr>
        <w:pStyle w:val="Heading3"/>
        <w:rPr>
          <w:rFonts w:cs="Arial"/>
        </w:rPr>
      </w:pPr>
      <w:r w:rsidRPr="003F2F86">
        <w:rPr>
          <w:rFonts w:cs="Arial"/>
        </w:rPr>
        <w:t>When the battery has achieved its end of life it must enter in a recycling program from the Manufacturer. The transport and shipment costs will be carried by the Employer. The Contractor shall provide a certificate proving that the Manufacturer agrees to receive and recycle the lithium-ion batteries according to international applicable standards.</w:t>
      </w:r>
    </w:p>
    <w:p w14:paraId="4FC0AD5B" w14:textId="77777777" w:rsidR="00972AD6" w:rsidRPr="003F2F86" w:rsidRDefault="00972AD6">
      <w:pPr>
        <w:spacing w:after="200" w:line="276" w:lineRule="auto"/>
        <w:jc w:val="left"/>
        <w:rPr>
          <w:rFonts w:eastAsiaTheme="majorEastAsia" w:cs="Arial"/>
          <w:bCs/>
          <w:sz w:val="24"/>
        </w:rPr>
      </w:pPr>
      <w:r w:rsidRPr="003F2F86">
        <w:rPr>
          <w:rFonts w:cs="Arial"/>
        </w:rPr>
        <w:br w:type="page"/>
      </w:r>
    </w:p>
    <w:p w14:paraId="2233978A" w14:textId="77777777" w:rsidR="0062659E" w:rsidRPr="003F2F86" w:rsidRDefault="0062659E" w:rsidP="000E1AEF">
      <w:pPr>
        <w:pStyle w:val="Heading1"/>
        <w:rPr>
          <w:rFonts w:ascii="Arial" w:hAnsi="Arial" w:cs="Arial"/>
        </w:rPr>
      </w:pPr>
      <w:bookmarkStart w:id="47" w:name="_Toc408127781"/>
      <w:bookmarkStart w:id="48" w:name="_Toc458512723"/>
      <w:r w:rsidRPr="003F2F86">
        <w:rPr>
          <w:rFonts w:ascii="Arial" w:hAnsi="Arial" w:cs="Arial"/>
        </w:rPr>
        <w:lastRenderedPageBreak/>
        <w:t>Battery Power Conditioning System (BPCS)</w:t>
      </w:r>
      <w:bookmarkEnd w:id="47"/>
      <w:bookmarkEnd w:id="48"/>
    </w:p>
    <w:p w14:paraId="1BFA31A0" w14:textId="77777777" w:rsidR="0042312D" w:rsidRPr="003F2F86" w:rsidRDefault="0042312D" w:rsidP="0042312D">
      <w:pPr>
        <w:pStyle w:val="Heading2"/>
        <w:rPr>
          <w:rFonts w:ascii="Arial" w:hAnsi="Arial" w:cs="Arial"/>
        </w:rPr>
      </w:pPr>
      <w:bookmarkStart w:id="49" w:name="_Toc458512724"/>
      <w:r w:rsidRPr="003F2F86">
        <w:rPr>
          <w:rFonts w:ascii="Arial" w:hAnsi="Arial" w:cs="Arial"/>
        </w:rPr>
        <w:t>General specifications</w:t>
      </w:r>
      <w:bookmarkEnd w:id="49"/>
    </w:p>
    <w:p w14:paraId="512DE8C1" w14:textId="74CF4FDD" w:rsidR="00411EB8" w:rsidRPr="003F2F86" w:rsidRDefault="00411EB8" w:rsidP="007479F0">
      <w:pPr>
        <w:pStyle w:val="Heading3"/>
        <w:numPr>
          <w:ilvl w:val="2"/>
          <w:numId w:val="3"/>
        </w:numPr>
        <w:ind w:left="990"/>
        <w:rPr>
          <w:rFonts w:cs="Arial"/>
        </w:rPr>
      </w:pPr>
      <w:r w:rsidRPr="003F2F86">
        <w:rPr>
          <w:rFonts w:cs="Arial"/>
        </w:rPr>
        <w:t>For island</w:t>
      </w:r>
      <w:r w:rsidR="00FA1427">
        <w:rPr>
          <w:rFonts w:cs="Arial"/>
        </w:rPr>
        <w:t>s with type C</w:t>
      </w:r>
      <w:r w:rsidRPr="003F2F86">
        <w:rPr>
          <w:rFonts w:cs="Arial"/>
        </w:rPr>
        <w:t xml:space="preserve">, as specified for individual islands in Section 6.0 </w:t>
      </w:r>
      <w:r w:rsidR="00F247D1">
        <w:rPr>
          <w:rFonts w:cs="Arial"/>
        </w:rPr>
        <w:t xml:space="preserve">the battery inverter </w:t>
      </w:r>
      <w:r w:rsidRPr="003F2F86">
        <w:rPr>
          <w:rFonts w:cs="Arial"/>
        </w:rPr>
        <w:t xml:space="preserve">must be grid </w:t>
      </w:r>
      <w:r w:rsidR="00F247D1">
        <w:rPr>
          <w:rFonts w:cs="Arial"/>
        </w:rPr>
        <w:t>forming</w:t>
      </w:r>
      <w:r w:rsidRPr="003F2F86">
        <w:rPr>
          <w:rFonts w:cs="Arial"/>
        </w:rPr>
        <w:t xml:space="preserve">. For all other islands inverters can be </w:t>
      </w:r>
      <w:r w:rsidR="00F247D1">
        <w:rPr>
          <w:rFonts w:cs="Arial"/>
        </w:rPr>
        <w:t xml:space="preserve">either </w:t>
      </w:r>
      <w:r w:rsidRPr="003F2F86">
        <w:rPr>
          <w:rFonts w:cs="Arial"/>
        </w:rPr>
        <w:t xml:space="preserve">grid </w:t>
      </w:r>
      <w:r w:rsidR="00F247D1">
        <w:rPr>
          <w:rFonts w:cs="Arial"/>
        </w:rPr>
        <w:t>forming</w:t>
      </w:r>
      <w:r w:rsidRPr="003F2F86">
        <w:rPr>
          <w:rFonts w:cs="Arial"/>
        </w:rPr>
        <w:t xml:space="preserve"> or grid support.</w:t>
      </w:r>
    </w:p>
    <w:p w14:paraId="53FD1A82" w14:textId="7F9631CF" w:rsidR="0042312D" w:rsidRPr="006A4533" w:rsidRDefault="0062659E" w:rsidP="007479F0">
      <w:pPr>
        <w:pStyle w:val="Heading3"/>
        <w:numPr>
          <w:ilvl w:val="2"/>
          <w:numId w:val="3"/>
        </w:numPr>
        <w:ind w:left="990"/>
        <w:rPr>
          <w:rFonts w:cs="Arial"/>
        </w:rPr>
      </w:pPr>
      <w:r w:rsidRPr="003F2F86">
        <w:rPr>
          <w:rFonts w:cs="Arial"/>
        </w:rPr>
        <w:t>The power converter shall be bidirectional to charge and discharge the batteries to the grid</w:t>
      </w:r>
      <w:r w:rsidR="0042312D" w:rsidRPr="003F2F86">
        <w:rPr>
          <w:rFonts w:cs="Arial"/>
        </w:rPr>
        <w:t xml:space="preserve"> and will have a rated power to accomodarte the required storage battery </w:t>
      </w:r>
      <w:r w:rsidR="0042312D" w:rsidRPr="006A4533">
        <w:rPr>
          <w:rFonts w:cs="Arial"/>
        </w:rPr>
        <w:t>capacity and dischage power as specified for individual islands in Section 6.0</w:t>
      </w:r>
      <w:r w:rsidR="00831664" w:rsidRPr="006A4533">
        <w:rPr>
          <w:rFonts w:cs="Arial"/>
        </w:rPr>
        <w:t xml:space="preserve"> paragraph 2.5.1</w:t>
      </w:r>
      <w:r w:rsidR="0042312D" w:rsidRPr="006A4533">
        <w:rPr>
          <w:rFonts w:cs="Arial"/>
        </w:rPr>
        <w:t>.</w:t>
      </w:r>
    </w:p>
    <w:p w14:paraId="3049405B" w14:textId="3D64F708" w:rsidR="0062659E" w:rsidRPr="003F2F86" w:rsidRDefault="0062659E" w:rsidP="007479F0">
      <w:pPr>
        <w:pStyle w:val="Heading3"/>
        <w:numPr>
          <w:ilvl w:val="2"/>
          <w:numId w:val="3"/>
        </w:numPr>
        <w:ind w:left="990"/>
        <w:rPr>
          <w:rFonts w:cs="Arial"/>
        </w:rPr>
      </w:pPr>
      <w:r w:rsidRPr="003F2F86">
        <w:rPr>
          <w:rFonts w:cs="Arial"/>
        </w:rPr>
        <w:t xml:space="preserve">The BPCS shall have galvanic isolation and shall be able to manage active and reactive power following the command from the </w:t>
      </w:r>
      <w:r w:rsidR="0042312D" w:rsidRPr="003F2F86">
        <w:rPr>
          <w:rFonts w:cs="Arial"/>
        </w:rPr>
        <w:t>PCMS</w:t>
      </w:r>
      <w:r w:rsidRPr="003F2F86">
        <w:rPr>
          <w:rFonts w:cs="Arial"/>
        </w:rPr>
        <w:t xml:space="preserve">. The BPCS shall be composed of two units </w:t>
      </w:r>
      <w:r w:rsidR="0042312D" w:rsidRPr="003F2F86">
        <w:rPr>
          <w:rFonts w:cs="Arial"/>
        </w:rPr>
        <w:t>BPCS system</w:t>
      </w:r>
      <w:r w:rsidRPr="003F2F86">
        <w:rPr>
          <w:rFonts w:cs="Arial"/>
        </w:rPr>
        <w:t>, one unit per rack of batteries in order to have a modular system that will enhance the whole availability of the system.</w:t>
      </w:r>
    </w:p>
    <w:p w14:paraId="6553E24B" w14:textId="5037C3B3" w:rsidR="00411EB8" w:rsidRDefault="00FB41B7" w:rsidP="007479F0">
      <w:pPr>
        <w:pStyle w:val="Heading3"/>
        <w:numPr>
          <w:ilvl w:val="2"/>
          <w:numId w:val="3"/>
        </w:numPr>
        <w:ind w:left="990"/>
        <w:rPr>
          <w:rFonts w:cs="Arial"/>
        </w:rPr>
      </w:pPr>
      <w:r w:rsidRPr="003F2F86">
        <w:rPr>
          <w:rFonts w:cs="Arial"/>
        </w:rPr>
        <w:t xml:space="preserve">Inverters must always be able to operate in parallel with a diesel generator and communicate with the </w:t>
      </w:r>
      <w:r w:rsidR="0020769F">
        <w:rPr>
          <w:rFonts w:cs="Arial"/>
        </w:rPr>
        <w:t>Power Plant</w:t>
      </w:r>
      <w:r w:rsidRPr="003F2F86">
        <w:rPr>
          <w:rFonts w:cs="Arial"/>
        </w:rPr>
        <w:t xml:space="preserve"> Controller via Modbus.</w:t>
      </w:r>
      <w:r w:rsidR="00411EB8" w:rsidRPr="003F2F86">
        <w:rPr>
          <w:rFonts w:cs="Arial"/>
        </w:rPr>
        <w:t xml:space="preserve"> </w:t>
      </w:r>
      <w:r w:rsidRPr="003F2F86">
        <w:rPr>
          <w:rFonts w:cs="Arial"/>
        </w:rPr>
        <w:t>The inverters shall be able to operate in power-frequency-droop control. Adjusting of droop curves shall be possible during operation without a system shutdown.</w:t>
      </w:r>
      <w:r w:rsidR="00411EB8" w:rsidRPr="003F2F86">
        <w:rPr>
          <w:rFonts w:cs="Arial"/>
        </w:rPr>
        <w:t xml:space="preserve"> The overload capability of the inverter must be at least 150% of their nominal power for at least 5 min.</w:t>
      </w:r>
    </w:p>
    <w:p w14:paraId="1FFD6047" w14:textId="67368423" w:rsidR="00FB41B7" w:rsidRPr="003F2F86" w:rsidRDefault="00FB41B7" w:rsidP="007479F0">
      <w:pPr>
        <w:pStyle w:val="Heading3"/>
        <w:numPr>
          <w:ilvl w:val="2"/>
          <w:numId w:val="3"/>
        </w:numPr>
        <w:ind w:left="990"/>
        <w:rPr>
          <w:rFonts w:cs="Arial"/>
        </w:rPr>
      </w:pPr>
      <w:r w:rsidRPr="003F2F86">
        <w:rPr>
          <w:rFonts w:cs="Arial"/>
        </w:rPr>
        <w:t>The inverter supplier shall have a proven track record (minimum 5MW over the last 5 years) in island system applications.</w:t>
      </w:r>
    </w:p>
    <w:p w14:paraId="0536B7E2" w14:textId="77777777" w:rsidR="0062659E" w:rsidRPr="003F2F86" w:rsidRDefault="0062659E" w:rsidP="00E36401">
      <w:pPr>
        <w:pStyle w:val="Heading2"/>
        <w:rPr>
          <w:rFonts w:ascii="Arial" w:hAnsi="Arial" w:cs="Arial"/>
        </w:rPr>
      </w:pPr>
      <w:bookmarkStart w:id="50" w:name="_Toc458512725"/>
      <w:r w:rsidRPr="003F2F86">
        <w:rPr>
          <w:rFonts w:ascii="Arial" w:hAnsi="Arial" w:cs="Arial"/>
        </w:rPr>
        <w:t>Protections</w:t>
      </w:r>
      <w:bookmarkEnd w:id="50"/>
    </w:p>
    <w:p w14:paraId="1F38FDE5" w14:textId="77777777" w:rsidR="0062659E" w:rsidRPr="003F2F86" w:rsidRDefault="0062659E" w:rsidP="00E36401">
      <w:pPr>
        <w:pStyle w:val="Heading3"/>
        <w:rPr>
          <w:rFonts w:cs="Arial"/>
        </w:rPr>
      </w:pPr>
      <w:r w:rsidRPr="003F2F86">
        <w:rPr>
          <w:rFonts w:cs="Arial"/>
        </w:rPr>
        <w:t>AC protections</w:t>
      </w:r>
    </w:p>
    <w:p w14:paraId="6870F4C8" w14:textId="77777777" w:rsidR="0062659E" w:rsidRPr="003F2F86" w:rsidRDefault="0062659E" w:rsidP="007479F0">
      <w:pPr>
        <w:pStyle w:val="Maintext"/>
        <w:numPr>
          <w:ilvl w:val="0"/>
          <w:numId w:val="14"/>
        </w:numPr>
        <w:rPr>
          <w:rFonts w:cs="Arial"/>
        </w:rPr>
      </w:pPr>
      <w:r w:rsidRPr="003F2F86">
        <w:rPr>
          <w:rFonts w:cs="Arial"/>
        </w:rPr>
        <w:t>AC overvoltage protection</w:t>
      </w:r>
    </w:p>
    <w:p w14:paraId="506B9E82" w14:textId="77777777" w:rsidR="0062659E" w:rsidRPr="003F2F86" w:rsidRDefault="0062659E" w:rsidP="007479F0">
      <w:pPr>
        <w:pStyle w:val="Maintext"/>
        <w:numPr>
          <w:ilvl w:val="0"/>
          <w:numId w:val="14"/>
        </w:numPr>
        <w:rPr>
          <w:rFonts w:cs="Arial"/>
        </w:rPr>
      </w:pPr>
      <w:r w:rsidRPr="003F2F86">
        <w:rPr>
          <w:rFonts w:cs="Arial"/>
        </w:rPr>
        <w:t>EMI filter</w:t>
      </w:r>
    </w:p>
    <w:p w14:paraId="4BACB2C0" w14:textId="77777777" w:rsidR="0062659E" w:rsidRPr="003F2F86" w:rsidRDefault="0062659E" w:rsidP="007479F0">
      <w:pPr>
        <w:pStyle w:val="Maintext"/>
        <w:numPr>
          <w:ilvl w:val="0"/>
          <w:numId w:val="14"/>
        </w:numPr>
        <w:rPr>
          <w:rFonts w:cs="Arial"/>
        </w:rPr>
      </w:pPr>
      <w:r w:rsidRPr="003F2F86">
        <w:rPr>
          <w:rFonts w:cs="Arial"/>
        </w:rPr>
        <w:t>Anti-islanding</w:t>
      </w:r>
    </w:p>
    <w:p w14:paraId="3B523B34" w14:textId="77777777" w:rsidR="0062659E" w:rsidRPr="003F2F86" w:rsidRDefault="0062659E" w:rsidP="007479F0">
      <w:pPr>
        <w:pStyle w:val="Maintext"/>
        <w:numPr>
          <w:ilvl w:val="0"/>
          <w:numId w:val="14"/>
        </w:numPr>
        <w:rPr>
          <w:rFonts w:cs="Arial"/>
        </w:rPr>
      </w:pPr>
      <w:r w:rsidRPr="003F2F86">
        <w:rPr>
          <w:rFonts w:cs="Arial"/>
        </w:rPr>
        <w:t>Grid voltage variations</w:t>
      </w:r>
    </w:p>
    <w:p w14:paraId="5CB6105B" w14:textId="77777777" w:rsidR="0062659E" w:rsidRPr="003F2F86" w:rsidRDefault="0062659E" w:rsidP="007479F0">
      <w:pPr>
        <w:pStyle w:val="Maintext"/>
        <w:numPr>
          <w:ilvl w:val="0"/>
          <w:numId w:val="14"/>
        </w:numPr>
        <w:rPr>
          <w:rFonts w:cs="Arial"/>
        </w:rPr>
      </w:pPr>
      <w:r w:rsidRPr="003F2F86">
        <w:rPr>
          <w:rFonts w:cs="Arial"/>
        </w:rPr>
        <w:t>Frequency failures</w:t>
      </w:r>
    </w:p>
    <w:p w14:paraId="4F9E646D" w14:textId="77777777" w:rsidR="0062659E" w:rsidRPr="003F2F86" w:rsidRDefault="0062659E" w:rsidP="007479F0">
      <w:pPr>
        <w:pStyle w:val="Maintext"/>
        <w:numPr>
          <w:ilvl w:val="0"/>
          <w:numId w:val="14"/>
        </w:numPr>
        <w:rPr>
          <w:rFonts w:cs="Arial"/>
        </w:rPr>
      </w:pPr>
      <w:r w:rsidRPr="003F2F86">
        <w:rPr>
          <w:rFonts w:cs="Arial"/>
        </w:rPr>
        <w:t>Asymmetric currents</w:t>
      </w:r>
    </w:p>
    <w:p w14:paraId="0A7F7C9F" w14:textId="77777777" w:rsidR="0062659E" w:rsidRPr="003F2F86" w:rsidRDefault="0062659E" w:rsidP="007479F0">
      <w:pPr>
        <w:pStyle w:val="Maintext"/>
        <w:numPr>
          <w:ilvl w:val="0"/>
          <w:numId w:val="14"/>
        </w:numPr>
        <w:rPr>
          <w:rFonts w:cs="Arial"/>
        </w:rPr>
      </w:pPr>
      <w:r w:rsidRPr="003F2F86">
        <w:rPr>
          <w:rFonts w:cs="Arial"/>
        </w:rPr>
        <w:t>Voltage sag compensation</w:t>
      </w:r>
    </w:p>
    <w:p w14:paraId="57DC9D20" w14:textId="77777777" w:rsidR="0062659E" w:rsidRPr="003F2F86" w:rsidRDefault="0062659E" w:rsidP="00E36401">
      <w:pPr>
        <w:pStyle w:val="Heading3"/>
        <w:rPr>
          <w:rFonts w:cs="Arial"/>
        </w:rPr>
      </w:pPr>
      <w:r w:rsidRPr="003F2F86">
        <w:rPr>
          <w:rFonts w:cs="Arial"/>
        </w:rPr>
        <w:t>DC protections</w:t>
      </w:r>
    </w:p>
    <w:p w14:paraId="4584CBC3" w14:textId="77777777" w:rsidR="0062659E" w:rsidRPr="003F2F86" w:rsidRDefault="0062659E" w:rsidP="007479F0">
      <w:pPr>
        <w:pStyle w:val="Maintext"/>
        <w:numPr>
          <w:ilvl w:val="0"/>
          <w:numId w:val="14"/>
        </w:numPr>
        <w:rPr>
          <w:rFonts w:cs="Arial"/>
        </w:rPr>
      </w:pPr>
      <w:r w:rsidRPr="003F2F86">
        <w:rPr>
          <w:rFonts w:cs="Arial"/>
        </w:rPr>
        <w:t>DC overvoltage protection</w:t>
      </w:r>
    </w:p>
    <w:p w14:paraId="1289CA57" w14:textId="77777777" w:rsidR="0062659E" w:rsidRPr="003F2F86" w:rsidRDefault="0062659E" w:rsidP="007479F0">
      <w:pPr>
        <w:pStyle w:val="Maintext"/>
        <w:numPr>
          <w:ilvl w:val="0"/>
          <w:numId w:val="14"/>
        </w:numPr>
        <w:rPr>
          <w:rFonts w:cs="Arial"/>
        </w:rPr>
      </w:pPr>
      <w:r w:rsidRPr="003F2F86">
        <w:rPr>
          <w:rFonts w:cs="Arial"/>
        </w:rPr>
        <w:t>Inverter shutting down overload error</w:t>
      </w:r>
    </w:p>
    <w:p w14:paraId="4B241E8E" w14:textId="77777777" w:rsidR="0062659E" w:rsidRPr="003F2F86" w:rsidRDefault="0062659E" w:rsidP="007479F0">
      <w:pPr>
        <w:pStyle w:val="Maintext"/>
        <w:numPr>
          <w:ilvl w:val="0"/>
          <w:numId w:val="14"/>
        </w:numPr>
        <w:rPr>
          <w:rFonts w:cs="Arial"/>
        </w:rPr>
      </w:pPr>
      <w:r w:rsidRPr="003F2F86">
        <w:rPr>
          <w:rFonts w:cs="Arial"/>
        </w:rPr>
        <w:t>Batteries system isolation detector</w:t>
      </w:r>
    </w:p>
    <w:p w14:paraId="43B51B35" w14:textId="77777777" w:rsidR="0062659E" w:rsidRPr="003F2F86" w:rsidRDefault="0062659E" w:rsidP="00E36401">
      <w:pPr>
        <w:pStyle w:val="Heading3"/>
        <w:rPr>
          <w:rFonts w:cs="Arial"/>
        </w:rPr>
      </w:pPr>
      <w:r w:rsidRPr="003F2F86">
        <w:rPr>
          <w:rFonts w:cs="Arial"/>
        </w:rPr>
        <w:lastRenderedPageBreak/>
        <w:t>Others</w:t>
      </w:r>
    </w:p>
    <w:p w14:paraId="15E19021" w14:textId="77777777" w:rsidR="0062659E" w:rsidRPr="003F2F86" w:rsidRDefault="0062659E" w:rsidP="007479F0">
      <w:pPr>
        <w:pStyle w:val="Maintext"/>
        <w:numPr>
          <w:ilvl w:val="0"/>
          <w:numId w:val="14"/>
        </w:numPr>
        <w:rPr>
          <w:rFonts w:cs="Arial"/>
        </w:rPr>
      </w:pPr>
      <w:r w:rsidRPr="003F2F86">
        <w:rPr>
          <w:rFonts w:cs="Arial"/>
        </w:rPr>
        <w:t>Output coil and IGBT over-temperature</w:t>
      </w:r>
    </w:p>
    <w:p w14:paraId="09630D98" w14:textId="77777777" w:rsidR="0062659E" w:rsidRPr="003F2F86" w:rsidRDefault="0062659E" w:rsidP="007479F0">
      <w:pPr>
        <w:pStyle w:val="Maintext"/>
        <w:numPr>
          <w:ilvl w:val="0"/>
          <w:numId w:val="14"/>
        </w:numPr>
        <w:rPr>
          <w:rFonts w:cs="Arial"/>
        </w:rPr>
      </w:pPr>
      <w:r w:rsidRPr="003F2F86">
        <w:rPr>
          <w:rFonts w:cs="Arial"/>
        </w:rPr>
        <w:t>Breaker protections of auxiliary systems</w:t>
      </w:r>
    </w:p>
    <w:p w14:paraId="380D3E43" w14:textId="77777777" w:rsidR="0062659E" w:rsidRPr="003F2F86" w:rsidRDefault="0062659E" w:rsidP="00E36401">
      <w:pPr>
        <w:pStyle w:val="Heading2"/>
        <w:rPr>
          <w:rFonts w:ascii="Arial" w:hAnsi="Arial" w:cs="Arial"/>
        </w:rPr>
      </w:pPr>
      <w:bookmarkStart w:id="51" w:name="_Toc395788731"/>
      <w:bookmarkStart w:id="52" w:name="_Toc458512726"/>
      <w:r w:rsidRPr="003F2F86">
        <w:rPr>
          <w:rFonts w:ascii="Arial" w:hAnsi="Arial" w:cs="Arial"/>
        </w:rPr>
        <w:t>Interfaces</w:t>
      </w:r>
      <w:bookmarkEnd w:id="51"/>
      <w:bookmarkEnd w:id="52"/>
    </w:p>
    <w:p w14:paraId="6F1A5319" w14:textId="77777777" w:rsidR="0062659E" w:rsidRPr="003F2F86" w:rsidRDefault="0062659E" w:rsidP="007479F0">
      <w:pPr>
        <w:pStyle w:val="Maintext"/>
        <w:numPr>
          <w:ilvl w:val="0"/>
          <w:numId w:val="14"/>
        </w:numPr>
        <w:rPr>
          <w:rFonts w:cs="Arial"/>
        </w:rPr>
      </w:pPr>
      <w:r w:rsidRPr="003F2F86">
        <w:rPr>
          <w:rFonts w:cs="Arial"/>
        </w:rPr>
        <w:t>Modbus RTU communication protocol</w:t>
      </w:r>
    </w:p>
    <w:p w14:paraId="5FF2E037" w14:textId="77777777" w:rsidR="0062659E" w:rsidRPr="003F2F86" w:rsidRDefault="0062659E" w:rsidP="007479F0">
      <w:pPr>
        <w:pStyle w:val="Maintext"/>
        <w:numPr>
          <w:ilvl w:val="0"/>
          <w:numId w:val="14"/>
        </w:numPr>
        <w:rPr>
          <w:rFonts w:cs="Arial"/>
        </w:rPr>
      </w:pPr>
      <w:r w:rsidRPr="003F2F86">
        <w:rPr>
          <w:rFonts w:cs="Arial"/>
        </w:rPr>
        <w:t>Field bus connection with RS485.</w:t>
      </w:r>
    </w:p>
    <w:p w14:paraId="03907AD2" w14:textId="77777777" w:rsidR="0062659E" w:rsidRPr="003F2F86" w:rsidRDefault="0062659E" w:rsidP="007479F0">
      <w:pPr>
        <w:pStyle w:val="Maintext"/>
        <w:numPr>
          <w:ilvl w:val="0"/>
          <w:numId w:val="14"/>
        </w:numPr>
        <w:rPr>
          <w:rFonts w:cs="Arial"/>
        </w:rPr>
      </w:pPr>
      <w:r w:rsidRPr="003F2F86">
        <w:rPr>
          <w:rFonts w:cs="Arial"/>
        </w:rPr>
        <w:t>Luminous indicators</w:t>
      </w:r>
    </w:p>
    <w:p w14:paraId="58C47FC9" w14:textId="77777777" w:rsidR="0062659E" w:rsidRPr="003F2F86" w:rsidRDefault="0062659E" w:rsidP="007479F0">
      <w:pPr>
        <w:pStyle w:val="Maintext"/>
        <w:numPr>
          <w:ilvl w:val="0"/>
          <w:numId w:val="14"/>
        </w:numPr>
        <w:rPr>
          <w:rFonts w:cs="Arial"/>
        </w:rPr>
      </w:pPr>
      <w:r w:rsidRPr="003F2F86">
        <w:rPr>
          <w:rFonts w:cs="Arial"/>
        </w:rPr>
        <w:t>Remote monitoring system (with GSM/GPRS modem), optional.</w:t>
      </w:r>
    </w:p>
    <w:p w14:paraId="05673663" w14:textId="77777777" w:rsidR="0062659E" w:rsidRPr="003F2F86" w:rsidRDefault="0062659E" w:rsidP="00E36401">
      <w:pPr>
        <w:pStyle w:val="Heading2"/>
        <w:ind w:left="578" w:hanging="578"/>
        <w:rPr>
          <w:rFonts w:ascii="Arial" w:hAnsi="Arial" w:cs="Arial"/>
        </w:rPr>
      </w:pPr>
      <w:bookmarkStart w:id="53" w:name="_Toc395788732"/>
      <w:bookmarkStart w:id="54" w:name="_Toc458512727"/>
      <w:r w:rsidRPr="003F2F86">
        <w:rPr>
          <w:rFonts w:ascii="Arial" w:hAnsi="Arial" w:cs="Arial"/>
        </w:rPr>
        <w:t>Efficiency</w:t>
      </w:r>
      <w:bookmarkEnd w:id="53"/>
      <w:bookmarkEnd w:id="54"/>
    </w:p>
    <w:p w14:paraId="639E2ACF" w14:textId="77777777" w:rsidR="0062659E" w:rsidRPr="003F2F86" w:rsidRDefault="0062659E" w:rsidP="00E36401">
      <w:pPr>
        <w:pStyle w:val="Heading3"/>
        <w:rPr>
          <w:rFonts w:cs="Arial"/>
        </w:rPr>
      </w:pPr>
      <w:r w:rsidRPr="003F2F86">
        <w:rPr>
          <w:rFonts w:cs="Arial"/>
        </w:rPr>
        <w:t>Efficiency: at least 95% at full power.</w:t>
      </w:r>
    </w:p>
    <w:p w14:paraId="45DD45E7" w14:textId="77777777" w:rsidR="0062659E" w:rsidRPr="003F2F86" w:rsidRDefault="0062659E" w:rsidP="00E36401">
      <w:pPr>
        <w:pStyle w:val="Heading2"/>
        <w:rPr>
          <w:rFonts w:ascii="Arial" w:hAnsi="Arial" w:cs="Arial"/>
        </w:rPr>
      </w:pPr>
      <w:bookmarkStart w:id="55" w:name="_Toc458512728"/>
      <w:r w:rsidRPr="003F2F86">
        <w:rPr>
          <w:rFonts w:ascii="Arial" w:hAnsi="Arial" w:cs="Arial"/>
        </w:rPr>
        <w:t>Location and Battery System Layout</w:t>
      </w:r>
      <w:bookmarkEnd w:id="55"/>
    </w:p>
    <w:p w14:paraId="54CF8EAD" w14:textId="79BBBB8C" w:rsidR="0062659E" w:rsidRPr="003F2F86" w:rsidRDefault="0062659E" w:rsidP="00E36401">
      <w:pPr>
        <w:pStyle w:val="Heading3"/>
        <w:rPr>
          <w:rFonts w:cs="Arial"/>
        </w:rPr>
      </w:pPr>
      <w:r w:rsidRPr="003F2F86">
        <w:rPr>
          <w:rFonts w:cs="Arial"/>
        </w:rPr>
        <w:t xml:space="preserve">The proposed place to install the battery system </w:t>
      </w:r>
      <w:r w:rsidR="00E36401" w:rsidRPr="003F2F86">
        <w:rPr>
          <w:rFonts w:cs="Arial"/>
        </w:rPr>
        <w:t>shall be</w:t>
      </w:r>
      <w:r w:rsidRPr="003F2F86">
        <w:rPr>
          <w:rFonts w:cs="Arial"/>
        </w:rPr>
        <w:t xml:space="preserve"> </w:t>
      </w:r>
      <w:r w:rsidR="00E36401" w:rsidRPr="003F2F86">
        <w:rPr>
          <w:rFonts w:cs="Arial"/>
        </w:rPr>
        <w:t xml:space="preserve">inside the power house. The conceptual design and positioning of the BESS system in the powerhouse </w:t>
      </w:r>
      <w:r w:rsidRPr="003F2F86">
        <w:rPr>
          <w:rFonts w:cs="Arial"/>
        </w:rPr>
        <w:t>including a work desk with a PC for the SCADA</w:t>
      </w:r>
      <w:r w:rsidR="00E36401" w:rsidRPr="003F2F86">
        <w:rPr>
          <w:rFonts w:cs="Arial"/>
        </w:rPr>
        <w:t xml:space="preserve"> is as below:</w:t>
      </w:r>
    </w:p>
    <w:p w14:paraId="39A161EF" w14:textId="24469A08" w:rsidR="0062659E" w:rsidRPr="003F2F86" w:rsidRDefault="00185CA4" w:rsidP="0062659E">
      <w:pPr>
        <w:jc w:val="center"/>
        <w:rPr>
          <w:rFonts w:cs="Arial"/>
        </w:rPr>
      </w:pPr>
      <w:r>
        <w:rPr>
          <w:rFonts w:cs="Arial"/>
        </w:rPr>
        <w:drawing>
          <wp:inline distT="0" distB="0" distL="0" distR="0" wp14:anchorId="45180484" wp14:editId="7D5796F1">
            <wp:extent cx="5324475" cy="27717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4475" cy="2771775"/>
                    </a:xfrm>
                    <a:prstGeom prst="rect">
                      <a:avLst/>
                    </a:prstGeom>
                    <a:noFill/>
                    <a:ln>
                      <a:noFill/>
                    </a:ln>
                  </pic:spPr>
                </pic:pic>
              </a:graphicData>
            </a:graphic>
          </wp:inline>
        </w:drawing>
      </w:r>
    </w:p>
    <w:p w14:paraId="7F36D48E" w14:textId="77777777" w:rsidR="0062659E" w:rsidRPr="003F2F86" w:rsidRDefault="0062659E" w:rsidP="0062659E">
      <w:pPr>
        <w:pStyle w:val="Caption"/>
        <w:rPr>
          <w:rFonts w:cs="Arial"/>
        </w:rPr>
      </w:pPr>
      <w:bookmarkStart w:id="56" w:name="_Ref396123229"/>
      <w:bookmarkStart w:id="57" w:name="_Toc458512836"/>
      <w:r w:rsidRPr="003F2F86">
        <w:rPr>
          <w:rFonts w:cs="Arial"/>
        </w:rPr>
        <w:t>Figure</w:t>
      </w:r>
      <w:bookmarkEnd w:id="56"/>
      <w:r w:rsidRPr="003F2F86">
        <w:rPr>
          <w:rFonts w:cs="Arial"/>
        </w:rPr>
        <w:t xml:space="preserve"> </w:t>
      </w:r>
      <w:r w:rsidRPr="003F2F86">
        <w:rPr>
          <w:rFonts w:cs="Arial"/>
        </w:rPr>
        <w:fldChar w:fldCharType="begin"/>
      </w:r>
      <w:r w:rsidRPr="003F2F86">
        <w:rPr>
          <w:rFonts w:cs="Arial"/>
        </w:rPr>
        <w:instrText xml:space="preserve"> SEQ Figure \* ARABIC </w:instrText>
      </w:r>
      <w:r w:rsidRPr="003F2F86">
        <w:rPr>
          <w:rFonts w:cs="Arial"/>
        </w:rPr>
        <w:fldChar w:fldCharType="separate"/>
      </w:r>
      <w:r w:rsidR="00857685" w:rsidRPr="003F2F86">
        <w:rPr>
          <w:rFonts w:cs="Arial"/>
        </w:rPr>
        <w:t>1</w:t>
      </w:r>
      <w:r w:rsidRPr="003F2F86">
        <w:rPr>
          <w:rFonts w:cs="Arial"/>
        </w:rPr>
        <w:fldChar w:fldCharType="end"/>
      </w:r>
      <w:r w:rsidRPr="003F2F86">
        <w:rPr>
          <w:rFonts w:cs="Arial"/>
        </w:rPr>
        <w:t>: Proposed distribution for the battery and control room</w:t>
      </w:r>
      <w:bookmarkEnd w:id="57"/>
    </w:p>
    <w:p w14:paraId="75853768" w14:textId="77777777" w:rsidR="0062659E" w:rsidRPr="003F2F86" w:rsidRDefault="0062659E" w:rsidP="0062659E">
      <w:pPr>
        <w:spacing w:line="276" w:lineRule="auto"/>
        <w:rPr>
          <w:rFonts w:cs="Arial"/>
        </w:rPr>
      </w:pPr>
    </w:p>
    <w:p w14:paraId="12AB794F" w14:textId="77777777" w:rsidR="0062659E" w:rsidRPr="003F2F86" w:rsidRDefault="0062659E" w:rsidP="00E36401">
      <w:pPr>
        <w:pStyle w:val="Heading3"/>
        <w:rPr>
          <w:rFonts w:cs="Arial"/>
        </w:rPr>
      </w:pPr>
      <w:r w:rsidRPr="003F2F86">
        <w:rPr>
          <w:rFonts w:cs="Arial"/>
        </w:rPr>
        <w:lastRenderedPageBreak/>
        <w:t>Additionally, the new room should include some ancillary systems to operate the battery on a correct and safe way:</w:t>
      </w:r>
    </w:p>
    <w:p w14:paraId="57598E29" w14:textId="77777777" w:rsidR="0062659E" w:rsidRPr="003F2F86" w:rsidRDefault="0062659E" w:rsidP="007479F0">
      <w:pPr>
        <w:pStyle w:val="Maintext"/>
        <w:numPr>
          <w:ilvl w:val="0"/>
          <w:numId w:val="14"/>
        </w:numPr>
        <w:rPr>
          <w:rFonts w:cs="Arial"/>
        </w:rPr>
      </w:pPr>
      <w:r w:rsidRPr="003F2F86">
        <w:rPr>
          <w:rFonts w:cs="Arial"/>
        </w:rPr>
        <w:t>HVAC: In order to provide optimal performance and maximize life, the battery modules should be maintained at a temperature between 20-30 ºC. To accomplish this, an air conditioning system should be installed to start operation if the temperature exceeds certain limits. The rated power of the HVAC will be stated by the manufacturer, after the study of the environmental conditions.</w:t>
      </w:r>
    </w:p>
    <w:p w14:paraId="21AF9928" w14:textId="77777777" w:rsidR="0062659E" w:rsidRPr="003F2F86" w:rsidRDefault="0062659E" w:rsidP="007479F0">
      <w:pPr>
        <w:pStyle w:val="Maintext"/>
        <w:numPr>
          <w:ilvl w:val="0"/>
          <w:numId w:val="14"/>
        </w:numPr>
        <w:rPr>
          <w:rFonts w:cs="Arial"/>
        </w:rPr>
      </w:pPr>
      <w:r w:rsidRPr="003F2F86">
        <w:rPr>
          <w:rFonts w:cs="Arial"/>
        </w:rPr>
        <w:t>Fire suppression: In the unlikely case of an abusive event, a fire suppression system (FSS) should be installed. The FSS is sized for the volume protected and should include a battery for 24 hours of back-up if power is lost.</w:t>
      </w:r>
    </w:p>
    <w:p w14:paraId="68935A56" w14:textId="77777777" w:rsidR="0062659E" w:rsidRPr="003F2F86" w:rsidRDefault="0062659E" w:rsidP="007479F0">
      <w:pPr>
        <w:pStyle w:val="Maintext"/>
        <w:numPr>
          <w:ilvl w:val="0"/>
          <w:numId w:val="14"/>
        </w:numPr>
        <w:rPr>
          <w:rFonts w:cs="Arial"/>
        </w:rPr>
      </w:pPr>
      <w:r w:rsidRPr="003F2F86">
        <w:rPr>
          <w:rFonts w:cs="Arial"/>
        </w:rPr>
        <w:t>Ventilation fans: These fans will help to cool the system and to refresh the air and would operate prior to the air conditioning system starting.</w:t>
      </w:r>
    </w:p>
    <w:p w14:paraId="62160307" w14:textId="77777777" w:rsidR="0062659E" w:rsidRPr="003F2F86" w:rsidRDefault="0062659E" w:rsidP="00E36401">
      <w:pPr>
        <w:pStyle w:val="Heading2"/>
        <w:rPr>
          <w:rFonts w:ascii="Arial" w:hAnsi="Arial" w:cs="Arial"/>
        </w:rPr>
      </w:pPr>
      <w:bookmarkStart w:id="58" w:name="_Toc396116794"/>
      <w:bookmarkStart w:id="59" w:name="_Toc458512729"/>
      <w:r w:rsidRPr="003F2F86">
        <w:rPr>
          <w:rFonts w:ascii="Arial" w:hAnsi="Arial" w:cs="Arial"/>
        </w:rPr>
        <w:t>Maintenance</w:t>
      </w:r>
      <w:bookmarkEnd w:id="58"/>
      <w:bookmarkEnd w:id="59"/>
    </w:p>
    <w:p w14:paraId="017F0268" w14:textId="77777777" w:rsidR="0062659E" w:rsidRPr="003F2F86" w:rsidRDefault="0062659E" w:rsidP="007479F0">
      <w:pPr>
        <w:pStyle w:val="Maintext"/>
        <w:numPr>
          <w:ilvl w:val="0"/>
          <w:numId w:val="14"/>
        </w:numPr>
        <w:rPr>
          <w:rFonts w:cs="Arial"/>
        </w:rPr>
      </w:pPr>
      <w:r w:rsidRPr="003F2F86">
        <w:rPr>
          <w:rFonts w:cs="Arial"/>
        </w:rPr>
        <w:t xml:space="preserve">The battery system shall be as free of maintenance as possible. </w:t>
      </w:r>
    </w:p>
    <w:p w14:paraId="008C019D" w14:textId="0342A9D2" w:rsidR="0062659E" w:rsidRPr="003F2F86" w:rsidRDefault="00D008D1" w:rsidP="007479F0">
      <w:pPr>
        <w:pStyle w:val="Maintext"/>
        <w:numPr>
          <w:ilvl w:val="0"/>
          <w:numId w:val="14"/>
        </w:numPr>
        <w:rPr>
          <w:rFonts w:cs="Arial"/>
        </w:rPr>
      </w:pPr>
      <w:r w:rsidRPr="003F2F86">
        <w:rPr>
          <w:rFonts w:cs="Arial"/>
        </w:rPr>
        <w:t>The bidder shall</w:t>
      </w:r>
      <w:r w:rsidR="0062659E" w:rsidRPr="003F2F86">
        <w:rPr>
          <w:rFonts w:cs="Arial"/>
        </w:rPr>
        <w:t xml:space="preserve"> inform about the requirement of some kind of preventive maintenance scheduling and the impact of these labours on the warranty terms and conditions of the system.</w:t>
      </w:r>
    </w:p>
    <w:p w14:paraId="16268F7F" w14:textId="1A696536" w:rsidR="0062659E" w:rsidRPr="003F2F86" w:rsidRDefault="00D008D1" w:rsidP="007479F0">
      <w:pPr>
        <w:pStyle w:val="Maintext"/>
        <w:numPr>
          <w:ilvl w:val="0"/>
          <w:numId w:val="14"/>
        </w:numPr>
        <w:rPr>
          <w:rFonts w:cs="Arial"/>
        </w:rPr>
      </w:pPr>
      <w:r w:rsidRPr="003F2F86">
        <w:rPr>
          <w:rFonts w:cs="Arial"/>
        </w:rPr>
        <w:t>The bidder shall</w:t>
      </w:r>
      <w:r w:rsidR="0062659E" w:rsidRPr="003F2F86">
        <w:rPr>
          <w:rFonts w:cs="Arial"/>
        </w:rPr>
        <w:t xml:space="preserve"> also inform about the indicated personnel to perform the above mentioned maintenance tasks (manufacturer, certified subbidder, etc.)</w:t>
      </w:r>
    </w:p>
    <w:p w14:paraId="605BC799" w14:textId="77777777" w:rsidR="0062659E" w:rsidRPr="003F2F86" w:rsidRDefault="0062659E" w:rsidP="00E36401">
      <w:pPr>
        <w:pStyle w:val="Heading2"/>
        <w:rPr>
          <w:rFonts w:ascii="Arial" w:hAnsi="Arial" w:cs="Arial"/>
        </w:rPr>
      </w:pPr>
      <w:bookmarkStart w:id="60" w:name="_Toc458512730"/>
      <w:r w:rsidRPr="003F2F86">
        <w:rPr>
          <w:rFonts w:ascii="Arial" w:hAnsi="Arial" w:cs="Arial"/>
        </w:rPr>
        <w:t>Safety and Environmental Considerations</w:t>
      </w:r>
      <w:bookmarkEnd w:id="60"/>
    </w:p>
    <w:p w14:paraId="3C051C93" w14:textId="2A0564AF" w:rsidR="0062659E" w:rsidRPr="003F2F86" w:rsidRDefault="00D008D1" w:rsidP="007479F0">
      <w:pPr>
        <w:pStyle w:val="Maintext"/>
        <w:numPr>
          <w:ilvl w:val="0"/>
          <w:numId w:val="14"/>
        </w:numPr>
        <w:rPr>
          <w:rFonts w:cs="Arial"/>
        </w:rPr>
      </w:pPr>
      <w:r w:rsidRPr="003F2F86">
        <w:rPr>
          <w:rFonts w:cs="Arial"/>
        </w:rPr>
        <w:t>The battery system shall</w:t>
      </w:r>
      <w:r w:rsidR="0062659E" w:rsidRPr="003F2F86">
        <w:rPr>
          <w:rFonts w:cs="Arial"/>
        </w:rPr>
        <w:t xml:space="preserve"> have low environmental impact. A Life-cycle assessment in the product design and all the environmental considerations will be supplied by the manufacturer.</w:t>
      </w:r>
    </w:p>
    <w:p w14:paraId="2B26096C" w14:textId="0C525A29" w:rsidR="0062659E" w:rsidRPr="003F2F86" w:rsidRDefault="00D008D1" w:rsidP="007479F0">
      <w:pPr>
        <w:pStyle w:val="Maintext"/>
        <w:numPr>
          <w:ilvl w:val="0"/>
          <w:numId w:val="14"/>
        </w:numPr>
        <w:rPr>
          <w:rFonts w:cs="Arial"/>
        </w:rPr>
      </w:pPr>
      <w:r w:rsidRPr="003F2F86">
        <w:rPr>
          <w:rFonts w:cs="Arial"/>
        </w:rPr>
        <w:t>The battery manufacturer shall</w:t>
      </w:r>
      <w:r w:rsidR="0062659E" w:rsidRPr="003F2F86">
        <w:rPr>
          <w:rFonts w:cs="Arial"/>
        </w:rPr>
        <w:t xml:space="preserve"> provide all the safety consider</w:t>
      </w:r>
      <w:r w:rsidRPr="003F2F86">
        <w:rPr>
          <w:rFonts w:cs="Arial"/>
        </w:rPr>
        <w:t>ations about the system and</w:t>
      </w:r>
      <w:r w:rsidR="0062659E" w:rsidRPr="003F2F86">
        <w:rPr>
          <w:rFonts w:cs="Arial"/>
        </w:rPr>
        <w:t xml:space="preserve"> supply all the ancillary systems that may be needed to avoid.</w:t>
      </w:r>
    </w:p>
    <w:p w14:paraId="6D443BCA" w14:textId="4E598679" w:rsidR="0062659E" w:rsidRPr="003F2F86" w:rsidRDefault="0062659E" w:rsidP="007479F0">
      <w:pPr>
        <w:pStyle w:val="Maintext"/>
        <w:numPr>
          <w:ilvl w:val="0"/>
          <w:numId w:val="14"/>
        </w:numPr>
        <w:rPr>
          <w:rFonts w:cs="Arial"/>
        </w:rPr>
      </w:pPr>
      <w:r w:rsidRPr="003F2F86">
        <w:rPr>
          <w:rFonts w:cs="Arial"/>
        </w:rPr>
        <w:t>The manufacturer shall have a program for battery dismantling and return to factory after its operation life.</w:t>
      </w:r>
      <w:r w:rsidR="00D008D1" w:rsidRPr="003F2F86">
        <w:rPr>
          <w:rFonts w:cs="Arial"/>
        </w:rPr>
        <w:t xml:space="preserve"> Bidder shall submit a manufacturer confirmation of such back to factory return policy.</w:t>
      </w:r>
    </w:p>
    <w:p w14:paraId="6DB6A021" w14:textId="77777777" w:rsidR="0062659E" w:rsidRPr="003F2F86" w:rsidRDefault="0062659E" w:rsidP="00CB174F">
      <w:pPr>
        <w:pStyle w:val="Heading2"/>
        <w:rPr>
          <w:rFonts w:ascii="Arial" w:hAnsi="Arial" w:cs="Arial"/>
        </w:rPr>
      </w:pPr>
      <w:bookmarkStart w:id="61" w:name="_Toc458512731"/>
      <w:r w:rsidRPr="003F2F86">
        <w:rPr>
          <w:rFonts w:ascii="Arial" w:hAnsi="Arial" w:cs="Arial"/>
        </w:rPr>
        <w:t>Standards</w:t>
      </w:r>
      <w:bookmarkEnd w:id="61"/>
    </w:p>
    <w:p w14:paraId="1229F39F" w14:textId="77777777" w:rsidR="0062659E" w:rsidRPr="003F2F86" w:rsidRDefault="0062659E" w:rsidP="00CB174F">
      <w:pPr>
        <w:pStyle w:val="Heading3"/>
        <w:rPr>
          <w:rFonts w:cs="Arial"/>
        </w:rPr>
      </w:pPr>
      <w:r w:rsidRPr="003F2F86">
        <w:rPr>
          <w:rFonts w:cs="Arial"/>
        </w:rPr>
        <w:t>The power storage system to be implemented must comply with international standards in the applicable fields, e.g.:</w:t>
      </w:r>
    </w:p>
    <w:tbl>
      <w:tblPr>
        <w:tblStyle w:val="TableGrid"/>
        <w:tblW w:w="10156"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8658"/>
      </w:tblGrid>
      <w:tr w:rsidR="0062659E" w:rsidRPr="003F2F86" w14:paraId="345EAD37" w14:textId="77777777" w:rsidTr="00BC56E9">
        <w:tc>
          <w:tcPr>
            <w:tcW w:w="1498" w:type="dxa"/>
          </w:tcPr>
          <w:p w14:paraId="6E73E84F" w14:textId="77777777" w:rsidR="0062659E" w:rsidRPr="003F2F86" w:rsidRDefault="0062659E" w:rsidP="00BC56E9">
            <w:pPr>
              <w:spacing w:line="276" w:lineRule="auto"/>
              <w:rPr>
                <w:rFonts w:cs="Arial"/>
              </w:rPr>
            </w:pPr>
            <w:r w:rsidRPr="003F2F86">
              <w:rPr>
                <w:rFonts w:cs="Arial"/>
              </w:rPr>
              <w:t>IEC 61960</w:t>
            </w:r>
          </w:p>
          <w:p w14:paraId="6FA41ED3" w14:textId="77777777" w:rsidR="0062659E" w:rsidRPr="003F2F86" w:rsidRDefault="0062659E" w:rsidP="00BC56E9">
            <w:pPr>
              <w:spacing w:line="276" w:lineRule="auto"/>
              <w:rPr>
                <w:rFonts w:cs="Arial"/>
              </w:rPr>
            </w:pPr>
          </w:p>
          <w:p w14:paraId="063F75DF" w14:textId="77777777" w:rsidR="0062659E" w:rsidRPr="003F2F86" w:rsidRDefault="0062659E" w:rsidP="00BC56E9">
            <w:pPr>
              <w:spacing w:line="276" w:lineRule="auto"/>
              <w:rPr>
                <w:rFonts w:cs="Arial"/>
              </w:rPr>
            </w:pPr>
            <w:r w:rsidRPr="003F2F86">
              <w:rPr>
                <w:rFonts w:cs="Arial"/>
              </w:rPr>
              <w:t xml:space="preserve">61427     </w:t>
            </w:r>
          </w:p>
        </w:tc>
        <w:tc>
          <w:tcPr>
            <w:tcW w:w="8658" w:type="dxa"/>
          </w:tcPr>
          <w:p w14:paraId="4B99B12C" w14:textId="77777777" w:rsidR="0062659E" w:rsidRPr="003F2F86" w:rsidRDefault="0062659E" w:rsidP="00BC56E9">
            <w:pPr>
              <w:spacing w:line="276" w:lineRule="auto"/>
              <w:jc w:val="left"/>
              <w:rPr>
                <w:rFonts w:cs="Arial"/>
              </w:rPr>
            </w:pPr>
            <w:r w:rsidRPr="003F2F86">
              <w:rPr>
                <w:rFonts w:cs="Arial"/>
              </w:rPr>
              <w:t>Secondary cells and batteries containing alkaline or other non-acid electrolytes - Secondary lithium cells and batteries for portable applications</w:t>
            </w:r>
          </w:p>
          <w:p w14:paraId="622EB18F" w14:textId="77777777" w:rsidR="0062659E" w:rsidRPr="003F2F86" w:rsidRDefault="0062659E" w:rsidP="00BC56E9">
            <w:pPr>
              <w:spacing w:line="276" w:lineRule="auto"/>
              <w:jc w:val="left"/>
              <w:rPr>
                <w:rFonts w:cs="Arial"/>
              </w:rPr>
            </w:pPr>
            <w:r w:rsidRPr="003F2F86">
              <w:rPr>
                <w:rFonts w:cs="Arial"/>
              </w:rPr>
              <w:t>Secondary cells and batteries for photovoltaic energy systems</w:t>
            </w:r>
          </w:p>
        </w:tc>
      </w:tr>
      <w:tr w:rsidR="0062659E" w:rsidRPr="003F2F86" w14:paraId="0DF015A7" w14:textId="77777777" w:rsidTr="00BC56E9">
        <w:tc>
          <w:tcPr>
            <w:tcW w:w="1498" w:type="dxa"/>
          </w:tcPr>
          <w:p w14:paraId="2F27F0E5" w14:textId="77777777" w:rsidR="0062659E" w:rsidRPr="003F2F86" w:rsidRDefault="0062659E" w:rsidP="00BC56E9">
            <w:pPr>
              <w:spacing w:line="276" w:lineRule="auto"/>
              <w:rPr>
                <w:rFonts w:cs="Arial"/>
              </w:rPr>
            </w:pPr>
            <w:r w:rsidRPr="003F2F86">
              <w:rPr>
                <w:rFonts w:cs="Arial"/>
              </w:rPr>
              <w:t>IEEE 1375</w:t>
            </w:r>
          </w:p>
        </w:tc>
        <w:tc>
          <w:tcPr>
            <w:tcW w:w="8658" w:type="dxa"/>
          </w:tcPr>
          <w:p w14:paraId="2A5159D5" w14:textId="77777777" w:rsidR="0062659E" w:rsidRPr="003F2F86" w:rsidRDefault="0062659E" w:rsidP="00BC56E9">
            <w:pPr>
              <w:spacing w:line="276" w:lineRule="auto"/>
              <w:rPr>
                <w:rFonts w:cs="Arial"/>
              </w:rPr>
            </w:pPr>
            <w:r w:rsidRPr="003F2F86">
              <w:rPr>
                <w:rFonts w:cs="Arial"/>
              </w:rPr>
              <w:t>Guide for the Protection of Stationary Battery Systems.</w:t>
            </w:r>
          </w:p>
        </w:tc>
      </w:tr>
      <w:tr w:rsidR="0062659E" w:rsidRPr="003F2F86" w14:paraId="23526254" w14:textId="77777777" w:rsidTr="00BC56E9">
        <w:tc>
          <w:tcPr>
            <w:tcW w:w="1498" w:type="dxa"/>
          </w:tcPr>
          <w:p w14:paraId="4E7B4FE7" w14:textId="39C975E9" w:rsidR="0062659E" w:rsidRPr="003F2F86" w:rsidRDefault="00831664" w:rsidP="00BC56E9">
            <w:pPr>
              <w:spacing w:line="276" w:lineRule="auto"/>
              <w:rPr>
                <w:rFonts w:cs="Arial"/>
              </w:rPr>
            </w:pPr>
            <w:r w:rsidRPr="003F2F86">
              <w:rPr>
                <w:rFonts w:cs="Arial"/>
              </w:rPr>
              <w:lastRenderedPageBreak/>
              <w:br w:type="page"/>
            </w:r>
            <w:r w:rsidRPr="003F2F86">
              <w:rPr>
                <w:rFonts w:cs="Arial"/>
              </w:rPr>
              <w:br w:type="page"/>
            </w:r>
            <w:r w:rsidR="0062659E" w:rsidRPr="003F2F86">
              <w:rPr>
                <w:rFonts w:cs="Arial"/>
              </w:rPr>
              <w:t>EN 50272-2</w:t>
            </w:r>
          </w:p>
        </w:tc>
        <w:tc>
          <w:tcPr>
            <w:tcW w:w="8658" w:type="dxa"/>
          </w:tcPr>
          <w:p w14:paraId="6BB53F83" w14:textId="176E09BB" w:rsidR="00831664" w:rsidRPr="003F2F86" w:rsidRDefault="0062659E" w:rsidP="006A4533">
            <w:pPr>
              <w:spacing w:line="276" w:lineRule="auto"/>
              <w:rPr>
                <w:rFonts w:cs="Arial"/>
              </w:rPr>
            </w:pPr>
            <w:r w:rsidRPr="003F2F86">
              <w:rPr>
                <w:rFonts w:cs="Arial"/>
              </w:rPr>
              <w:t>Safety requirements for secondary batteries and battery installations.</w:t>
            </w:r>
          </w:p>
        </w:tc>
      </w:tr>
    </w:tbl>
    <w:p w14:paraId="5CF127F8" w14:textId="238E7492" w:rsidR="00DD20F5" w:rsidRPr="003F2F86" w:rsidRDefault="00DD20F5" w:rsidP="00CB174F">
      <w:pPr>
        <w:pStyle w:val="Heading1"/>
        <w:rPr>
          <w:rFonts w:ascii="Arial" w:hAnsi="Arial" w:cs="Arial"/>
        </w:rPr>
      </w:pPr>
      <w:bookmarkStart w:id="62" w:name="_Toc457401313"/>
      <w:bookmarkStart w:id="63" w:name="_Toc447533383"/>
      <w:bookmarkStart w:id="64" w:name="_Toc395828051"/>
      <w:bookmarkStart w:id="65" w:name="_Toc458512732"/>
      <w:bookmarkEnd w:id="62"/>
      <w:r w:rsidRPr="003F2F86">
        <w:rPr>
          <w:rFonts w:ascii="Arial" w:hAnsi="Arial" w:cs="Arial"/>
        </w:rPr>
        <w:t>Diesel power plant</w:t>
      </w:r>
      <w:bookmarkEnd w:id="63"/>
      <w:bookmarkEnd w:id="65"/>
    </w:p>
    <w:p w14:paraId="1AE495DC" w14:textId="77777777" w:rsidR="0068379B" w:rsidRPr="003F2F86" w:rsidRDefault="0068379B" w:rsidP="00CB174F">
      <w:pPr>
        <w:pStyle w:val="Heading2"/>
        <w:rPr>
          <w:rFonts w:ascii="Arial" w:hAnsi="Arial" w:cs="Arial"/>
        </w:rPr>
      </w:pPr>
      <w:bookmarkStart w:id="66" w:name="_Toc403495218"/>
      <w:bookmarkStart w:id="67" w:name="_Toc458512733"/>
      <w:r w:rsidRPr="003F2F86">
        <w:rPr>
          <w:rFonts w:ascii="Arial" w:hAnsi="Arial" w:cs="Arial"/>
        </w:rPr>
        <w:t>General</w:t>
      </w:r>
      <w:bookmarkEnd w:id="66"/>
      <w:bookmarkEnd w:id="67"/>
    </w:p>
    <w:p w14:paraId="58E7D8C7" w14:textId="77777777" w:rsidR="00FE7801" w:rsidRPr="003F2F86" w:rsidRDefault="0068379B" w:rsidP="00CB174F">
      <w:pPr>
        <w:pStyle w:val="Heading3"/>
        <w:rPr>
          <w:rFonts w:cs="Arial"/>
        </w:rPr>
      </w:pPr>
      <w:r w:rsidRPr="003F2F86">
        <w:rPr>
          <w:rFonts w:cs="Arial"/>
        </w:rPr>
        <w:t>The diesel engines shall be of the general purpose, stationary, solid injection, internal combustion, compression ignition and exhaust gas super charged type.</w:t>
      </w:r>
    </w:p>
    <w:p w14:paraId="48CFDD2E" w14:textId="69650F6A" w:rsidR="00FE7801" w:rsidRPr="003F2F86" w:rsidRDefault="00FE7801" w:rsidP="00FE7801">
      <w:pPr>
        <w:pStyle w:val="Heading3"/>
        <w:rPr>
          <w:rFonts w:cs="Arial"/>
        </w:rPr>
      </w:pPr>
      <w:r w:rsidRPr="003F2F86">
        <w:rPr>
          <w:rFonts w:cs="Arial"/>
        </w:rPr>
        <w:t xml:space="preserve">The diesel engines shall be a four-stroke machine of modern design operated on commercial grade diesel fuel locally available. </w:t>
      </w:r>
    </w:p>
    <w:p w14:paraId="26A4DF06" w14:textId="77777777" w:rsidR="0068379B" w:rsidRPr="003F2F86" w:rsidRDefault="0068379B" w:rsidP="00CB174F">
      <w:pPr>
        <w:pStyle w:val="Heading3"/>
        <w:rPr>
          <w:rFonts w:cs="Arial"/>
        </w:rPr>
      </w:pPr>
      <w:r w:rsidRPr="003F2F86">
        <w:rPr>
          <w:rFonts w:cs="Arial"/>
        </w:rPr>
        <w:t xml:space="preserve">The DG unit’s continuous rating and the diesel engines output shall be stated in accordance with the data sheets and relevant IEC Standards. The diesel Generator shall deliver the rated output at the rated speed at specified site condition with no negative tolerance. The DG unit heat rate shall not exceed the guaranteed heat rate by more than 4%. </w:t>
      </w:r>
    </w:p>
    <w:p w14:paraId="1E0C9FF4" w14:textId="69E13AEB" w:rsidR="0068379B" w:rsidRPr="003F2F86" w:rsidRDefault="0068379B" w:rsidP="00CB174F">
      <w:pPr>
        <w:pStyle w:val="Heading3"/>
        <w:rPr>
          <w:rFonts w:cs="Arial"/>
        </w:rPr>
      </w:pPr>
      <w:r w:rsidRPr="003F2F86">
        <w:rPr>
          <w:rFonts w:cs="Arial"/>
        </w:rPr>
        <w:t>The engines shall be suitable for continuous operation with rated generator output. The DG unit’s continuous rating shall be stated in accordance with the data sheets (PRP - Prime power under variable load according to ISO 8258-1). The engines shall have sufficient power output to operate the generator at 10% overload for one hour within any twelve hour operation.</w:t>
      </w:r>
    </w:p>
    <w:p w14:paraId="5FA1057C" w14:textId="7E845941" w:rsidR="00CB174F" w:rsidRPr="003F2F86" w:rsidRDefault="00CB174F" w:rsidP="00CB174F">
      <w:pPr>
        <w:pStyle w:val="Heading2"/>
        <w:rPr>
          <w:rFonts w:ascii="Arial" w:hAnsi="Arial" w:cs="Arial"/>
        </w:rPr>
      </w:pPr>
      <w:bookmarkStart w:id="68" w:name="_Toc458512734"/>
      <w:r w:rsidRPr="003F2F86">
        <w:rPr>
          <w:rFonts w:ascii="Arial" w:hAnsi="Arial" w:cs="Arial"/>
        </w:rPr>
        <w:t>Previous Experience</w:t>
      </w:r>
      <w:bookmarkEnd w:id="68"/>
    </w:p>
    <w:p w14:paraId="5AD5C7F8" w14:textId="77777777" w:rsidR="0068379B" w:rsidRPr="003F2F86" w:rsidRDefault="0068379B" w:rsidP="00CB174F">
      <w:pPr>
        <w:pStyle w:val="Heading3"/>
        <w:rPr>
          <w:rFonts w:cs="Arial"/>
        </w:rPr>
      </w:pPr>
      <w:r w:rsidRPr="003F2F86">
        <w:rPr>
          <w:rFonts w:cs="Arial"/>
        </w:rPr>
        <w:t>The Contractor shall provide a track record of previously installed Diesel systems of a rated power upper than 1 MW.  This previous experience shall also be required for main subcontractors and/or suppliers, and it shall be especially relevant for Power Plant Controller and Power Electronics systems manufacturers or suppliers.</w:t>
      </w:r>
    </w:p>
    <w:p w14:paraId="566553CD" w14:textId="77777777" w:rsidR="0068379B" w:rsidRPr="003F2F86" w:rsidRDefault="0068379B" w:rsidP="00CB174F">
      <w:pPr>
        <w:pStyle w:val="Heading3"/>
        <w:rPr>
          <w:rFonts w:cs="Arial"/>
        </w:rPr>
      </w:pPr>
      <w:r w:rsidRPr="003F2F86">
        <w:rPr>
          <w:rFonts w:cs="Arial"/>
        </w:rPr>
        <w:t>In order to minimize the risks and to avoid the dilution of responsibilities the Contractor shall select the lowest number of suppliers.</w:t>
      </w:r>
    </w:p>
    <w:p w14:paraId="084CD018" w14:textId="77777777" w:rsidR="0068379B" w:rsidRPr="003F2F86" w:rsidRDefault="0068379B" w:rsidP="00CB174F">
      <w:pPr>
        <w:pStyle w:val="Heading2"/>
        <w:rPr>
          <w:rFonts w:ascii="Arial" w:hAnsi="Arial" w:cs="Arial"/>
        </w:rPr>
      </w:pPr>
      <w:bookmarkStart w:id="69" w:name="_Toc403495220"/>
      <w:bookmarkStart w:id="70" w:name="_Toc458512735"/>
      <w:r w:rsidRPr="003F2F86">
        <w:rPr>
          <w:rFonts w:ascii="Arial" w:hAnsi="Arial" w:cs="Arial"/>
        </w:rPr>
        <w:t>Technical Specifications</w:t>
      </w:r>
      <w:bookmarkEnd w:id="69"/>
      <w:bookmarkEnd w:id="70"/>
    </w:p>
    <w:p w14:paraId="48196A81" w14:textId="77777777" w:rsidR="00F30D8C" w:rsidRPr="003F2F86" w:rsidRDefault="00F30D8C" w:rsidP="007479F0">
      <w:pPr>
        <w:pStyle w:val="Maintext"/>
        <w:numPr>
          <w:ilvl w:val="0"/>
          <w:numId w:val="14"/>
        </w:numPr>
        <w:rPr>
          <w:rFonts w:cs="Arial"/>
        </w:rPr>
      </w:pPr>
      <w:r w:rsidRPr="003F2F86">
        <w:rPr>
          <w:rFonts w:cs="Arial"/>
        </w:rPr>
        <w:t>All elements of the diesel generators shall be of marine grade quality and designed to withstand the environmental conditions on site.</w:t>
      </w:r>
    </w:p>
    <w:p w14:paraId="1217B281" w14:textId="77777777" w:rsidR="00F30D8C" w:rsidRPr="003F2F86" w:rsidRDefault="00F30D8C" w:rsidP="007479F0">
      <w:pPr>
        <w:pStyle w:val="Maintext"/>
        <w:numPr>
          <w:ilvl w:val="0"/>
          <w:numId w:val="14"/>
        </w:numPr>
        <w:rPr>
          <w:rFonts w:cs="Arial"/>
        </w:rPr>
      </w:pPr>
      <w:r w:rsidRPr="003F2F86">
        <w:rPr>
          <w:rFonts w:cs="Arial"/>
        </w:rPr>
        <w:t>The radiator cores shall be solder coated.  The solder coated cores shall be type tested by a third party according to ASTM-B117. Certificates shall be provided to the employer on demand.</w:t>
      </w:r>
    </w:p>
    <w:p w14:paraId="3227B7F6" w14:textId="77777777" w:rsidR="00F30D8C" w:rsidRPr="003F2F86" w:rsidRDefault="00F30D8C" w:rsidP="007479F0">
      <w:pPr>
        <w:pStyle w:val="Maintext"/>
        <w:numPr>
          <w:ilvl w:val="0"/>
          <w:numId w:val="14"/>
        </w:numPr>
        <w:rPr>
          <w:rFonts w:cs="Arial"/>
        </w:rPr>
      </w:pPr>
      <w:r w:rsidRPr="003F2F86">
        <w:rPr>
          <w:rFonts w:cs="Arial"/>
        </w:rPr>
        <w:t>The generator shall be painted with high quality marine grade paint.</w:t>
      </w:r>
    </w:p>
    <w:p w14:paraId="38C91B94" w14:textId="77777777" w:rsidR="00F30D8C" w:rsidRPr="003F2F86" w:rsidRDefault="00F30D8C" w:rsidP="007479F0">
      <w:pPr>
        <w:pStyle w:val="Maintext"/>
        <w:numPr>
          <w:ilvl w:val="0"/>
          <w:numId w:val="14"/>
        </w:numPr>
        <w:rPr>
          <w:rFonts w:cs="Arial"/>
        </w:rPr>
      </w:pPr>
      <w:r w:rsidRPr="003F2F86">
        <w:rPr>
          <w:rFonts w:cs="Arial"/>
        </w:rPr>
        <w:t>The main alternator windings shall be insulated to marine grade level. All rotor and stator windings shall be coated with high-bond epoxy varnish.</w:t>
      </w:r>
    </w:p>
    <w:p w14:paraId="1633D3FC" w14:textId="77777777" w:rsidR="00F30D8C" w:rsidRPr="003F2F86" w:rsidRDefault="00F30D8C" w:rsidP="007479F0">
      <w:pPr>
        <w:pStyle w:val="Maintext"/>
        <w:numPr>
          <w:ilvl w:val="0"/>
          <w:numId w:val="14"/>
        </w:numPr>
        <w:rPr>
          <w:rFonts w:cs="Arial"/>
        </w:rPr>
      </w:pPr>
      <w:r w:rsidRPr="003F2F86">
        <w:rPr>
          <w:rFonts w:cs="Arial"/>
        </w:rPr>
        <w:t xml:space="preserve"> Frequency: 50Hz</w:t>
      </w:r>
    </w:p>
    <w:p w14:paraId="5D582E81" w14:textId="77777777" w:rsidR="00F30D8C" w:rsidRPr="003F2F86" w:rsidRDefault="00F30D8C" w:rsidP="007479F0">
      <w:pPr>
        <w:pStyle w:val="Maintext"/>
        <w:numPr>
          <w:ilvl w:val="0"/>
          <w:numId w:val="14"/>
        </w:numPr>
        <w:rPr>
          <w:rFonts w:cs="Arial"/>
        </w:rPr>
      </w:pPr>
      <w:r w:rsidRPr="003F2F86">
        <w:rPr>
          <w:rFonts w:cs="Arial"/>
        </w:rPr>
        <w:lastRenderedPageBreak/>
        <w:t>Rated rpm: 1500</w:t>
      </w:r>
    </w:p>
    <w:p w14:paraId="1AFD0167" w14:textId="77777777" w:rsidR="00F30D8C" w:rsidRPr="003F2F86" w:rsidRDefault="00F30D8C" w:rsidP="007479F0">
      <w:pPr>
        <w:pStyle w:val="Maintext"/>
        <w:numPr>
          <w:ilvl w:val="0"/>
          <w:numId w:val="14"/>
        </w:numPr>
        <w:rPr>
          <w:rFonts w:cs="Arial"/>
        </w:rPr>
      </w:pPr>
      <w:r w:rsidRPr="003F2F86">
        <w:rPr>
          <w:rFonts w:cs="Arial"/>
        </w:rPr>
        <w:t>Insulation class: H-class</w:t>
      </w:r>
    </w:p>
    <w:p w14:paraId="772B8D87" w14:textId="77777777" w:rsidR="00F30D8C" w:rsidRPr="003F2F86" w:rsidRDefault="00F30D8C" w:rsidP="007479F0">
      <w:pPr>
        <w:pStyle w:val="Maintext"/>
        <w:numPr>
          <w:ilvl w:val="0"/>
          <w:numId w:val="14"/>
        </w:numPr>
        <w:rPr>
          <w:rFonts w:cs="Arial"/>
        </w:rPr>
      </w:pPr>
      <w:r w:rsidRPr="003F2F86">
        <w:rPr>
          <w:rFonts w:cs="Arial"/>
        </w:rPr>
        <w:t>Voltage regulation: A.V.R. (electronic)</w:t>
      </w:r>
    </w:p>
    <w:p w14:paraId="5CE16E53" w14:textId="77777777" w:rsidR="00F30D8C" w:rsidRPr="003F2F86" w:rsidRDefault="00F30D8C" w:rsidP="007479F0">
      <w:pPr>
        <w:pStyle w:val="Maintext"/>
        <w:numPr>
          <w:ilvl w:val="0"/>
          <w:numId w:val="14"/>
        </w:numPr>
        <w:rPr>
          <w:rFonts w:cs="Arial"/>
        </w:rPr>
      </w:pPr>
      <w:r w:rsidRPr="003F2F86">
        <w:rPr>
          <w:rFonts w:cs="Arial"/>
        </w:rPr>
        <w:t>Exciting system: self-excited, brushless</w:t>
      </w:r>
    </w:p>
    <w:p w14:paraId="4F5250C6" w14:textId="77777777" w:rsidR="00F30D8C" w:rsidRPr="003F2F86" w:rsidRDefault="00F30D8C" w:rsidP="007479F0">
      <w:pPr>
        <w:pStyle w:val="Maintext"/>
        <w:numPr>
          <w:ilvl w:val="0"/>
          <w:numId w:val="14"/>
        </w:numPr>
        <w:rPr>
          <w:rFonts w:cs="Arial"/>
        </w:rPr>
      </w:pPr>
      <w:r w:rsidRPr="003F2F86">
        <w:rPr>
          <w:rFonts w:cs="Arial"/>
        </w:rPr>
        <w:t>“Common-Rail” fuel injection system with electronically controlled injection desired, if it is available for the size of the engine</w:t>
      </w:r>
    </w:p>
    <w:p w14:paraId="23F1A7FA" w14:textId="77777777" w:rsidR="00F30D8C" w:rsidRPr="003F2F86" w:rsidRDefault="00F30D8C" w:rsidP="007479F0">
      <w:pPr>
        <w:pStyle w:val="Maintext"/>
        <w:numPr>
          <w:ilvl w:val="0"/>
          <w:numId w:val="14"/>
        </w:numPr>
        <w:rPr>
          <w:rFonts w:cs="Arial"/>
        </w:rPr>
      </w:pPr>
      <w:r w:rsidRPr="003F2F86">
        <w:rPr>
          <w:rFonts w:cs="Arial"/>
        </w:rPr>
        <w:t>Fuel filter including moisture separator</w:t>
      </w:r>
    </w:p>
    <w:p w14:paraId="08C5F8D1" w14:textId="77777777" w:rsidR="00F30D8C" w:rsidRPr="003F2F86" w:rsidRDefault="00F30D8C" w:rsidP="007479F0">
      <w:pPr>
        <w:pStyle w:val="Maintext"/>
        <w:numPr>
          <w:ilvl w:val="0"/>
          <w:numId w:val="14"/>
        </w:numPr>
        <w:rPr>
          <w:rFonts w:cs="Arial"/>
        </w:rPr>
      </w:pPr>
      <w:r w:rsidRPr="003F2F86">
        <w:rPr>
          <w:rFonts w:cs="Arial"/>
        </w:rPr>
        <w:t>Forced-feed lubrication system with piston cooling</w:t>
      </w:r>
    </w:p>
    <w:p w14:paraId="2DE718FB" w14:textId="77777777" w:rsidR="00F30D8C" w:rsidRPr="003F2F86" w:rsidRDefault="00F30D8C" w:rsidP="007479F0">
      <w:pPr>
        <w:pStyle w:val="Maintext"/>
        <w:numPr>
          <w:ilvl w:val="0"/>
          <w:numId w:val="14"/>
        </w:numPr>
        <w:rPr>
          <w:rFonts w:cs="Arial"/>
        </w:rPr>
      </w:pPr>
      <w:r w:rsidRPr="003F2F86">
        <w:rPr>
          <w:rFonts w:cs="Arial"/>
        </w:rPr>
        <w:t>Lube oil heat exchanger</w:t>
      </w:r>
    </w:p>
    <w:p w14:paraId="15B631B9" w14:textId="77777777" w:rsidR="00F30D8C" w:rsidRPr="003F2F86" w:rsidRDefault="00F30D8C" w:rsidP="007479F0">
      <w:pPr>
        <w:pStyle w:val="Maintext"/>
        <w:numPr>
          <w:ilvl w:val="0"/>
          <w:numId w:val="14"/>
        </w:numPr>
        <w:rPr>
          <w:rFonts w:cs="Arial"/>
        </w:rPr>
      </w:pPr>
      <w:r w:rsidRPr="003F2F86">
        <w:rPr>
          <w:rFonts w:cs="Arial"/>
        </w:rPr>
        <w:t>Exhaust turbochargers with intercooler, integrated in radiator</w:t>
      </w:r>
    </w:p>
    <w:p w14:paraId="744D358E" w14:textId="79082B8D" w:rsidR="00EF6393" w:rsidRPr="003F2F86" w:rsidRDefault="00EF6393" w:rsidP="007479F0">
      <w:pPr>
        <w:pStyle w:val="Maintext"/>
        <w:numPr>
          <w:ilvl w:val="0"/>
          <w:numId w:val="14"/>
        </w:numPr>
        <w:rPr>
          <w:rFonts w:cs="Arial"/>
        </w:rPr>
      </w:pPr>
      <w:r w:rsidRPr="003F2F86">
        <w:rPr>
          <w:rFonts w:cs="Arial"/>
        </w:rPr>
        <w:t>Expected life-time of the Diesel Generator shall least 10 years.</w:t>
      </w:r>
    </w:p>
    <w:p w14:paraId="611A949E" w14:textId="33ADDBD4" w:rsidR="0068379B" w:rsidRPr="003F2F86" w:rsidRDefault="0068379B" w:rsidP="00CB174F">
      <w:pPr>
        <w:pStyle w:val="Heading3"/>
        <w:rPr>
          <w:rFonts w:cs="Arial"/>
        </w:rPr>
      </w:pPr>
      <w:r w:rsidRPr="003F2F86">
        <w:rPr>
          <w:rFonts w:cs="Arial"/>
        </w:rPr>
        <w:t>The Diesel Generators shall run in parallel to the PV Plant and the load is controlled by the demand and the production from the PV Plant. In order to control the whole system (PV Inverter, BPCS &amp; Diesel Generator), the Diesel Generator shall implement a Modbus RTU communications protocol, with the following parameters</w:t>
      </w:r>
      <w:r w:rsidR="00FE3D3B" w:rsidRPr="003F2F86">
        <w:rPr>
          <w:rFonts w:cs="Arial"/>
        </w:rPr>
        <w:t>, but no tlimited to</w:t>
      </w:r>
      <w:r w:rsidRPr="003F2F86">
        <w:rPr>
          <w:rFonts w:cs="Arial"/>
        </w:rPr>
        <w:t>:</w:t>
      </w:r>
    </w:p>
    <w:p w14:paraId="53C467EF" w14:textId="77777777" w:rsidR="0068379B" w:rsidRPr="003F2F86" w:rsidRDefault="0068379B" w:rsidP="007479F0">
      <w:pPr>
        <w:pStyle w:val="Maintext"/>
        <w:numPr>
          <w:ilvl w:val="0"/>
          <w:numId w:val="14"/>
        </w:numPr>
        <w:rPr>
          <w:rFonts w:cs="Arial"/>
        </w:rPr>
      </w:pPr>
      <w:r w:rsidRPr="003F2F86">
        <w:rPr>
          <w:rFonts w:cs="Arial"/>
        </w:rPr>
        <w:t>Output Voltage</w:t>
      </w:r>
    </w:p>
    <w:p w14:paraId="30D4234D" w14:textId="77777777" w:rsidR="0068379B" w:rsidRPr="003F2F86" w:rsidRDefault="0068379B" w:rsidP="007479F0">
      <w:pPr>
        <w:pStyle w:val="Maintext"/>
        <w:numPr>
          <w:ilvl w:val="0"/>
          <w:numId w:val="14"/>
        </w:numPr>
        <w:rPr>
          <w:rFonts w:cs="Arial"/>
        </w:rPr>
      </w:pPr>
      <w:r w:rsidRPr="003F2F86">
        <w:rPr>
          <w:rFonts w:cs="Arial"/>
        </w:rPr>
        <w:t>Output Current</w:t>
      </w:r>
    </w:p>
    <w:p w14:paraId="555B14E4" w14:textId="77777777" w:rsidR="0068379B" w:rsidRPr="003F2F86" w:rsidRDefault="0068379B" w:rsidP="007479F0">
      <w:pPr>
        <w:pStyle w:val="Maintext"/>
        <w:numPr>
          <w:ilvl w:val="0"/>
          <w:numId w:val="14"/>
        </w:numPr>
        <w:rPr>
          <w:rFonts w:cs="Arial"/>
        </w:rPr>
      </w:pPr>
      <w:r w:rsidRPr="003F2F86">
        <w:rPr>
          <w:rFonts w:cs="Arial"/>
        </w:rPr>
        <w:t>Frequency</w:t>
      </w:r>
    </w:p>
    <w:p w14:paraId="223D5974" w14:textId="77777777" w:rsidR="0068379B" w:rsidRPr="003F2F86" w:rsidRDefault="0068379B" w:rsidP="007479F0">
      <w:pPr>
        <w:pStyle w:val="Maintext"/>
        <w:numPr>
          <w:ilvl w:val="0"/>
          <w:numId w:val="14"/>
        </w:numPr>
        <w:rPr>
          <w:rFonts w:cs="Arial"/>
        </w:rPr>
      </w:pPr>
      <w:r w:rsidRPr="003F2F86">
        <w:rPr>
          <w:rFonts w:cs="Arial"/>
        </w:rPr>
        <w:t>Output Power</w:t>
      </w:r>
    </w:p>
    <w:p w14:paraId="269D7CD3" w14:textId="77777777" w:rsidR="0068379B" w:rsidRPr="003F2F86" w:rsidRDefault="0068379B" w:rsidP="007479F0">
      <w:pPr>
        <w:pStyle w:val="Maintext"/>
        <w:numPr>
          <w:ilvl w:val="0"/>
          <w:numId w:val="14"/>
        </w:numPr>
        <w:rPr>
          <w:rFonts w:cs="Arial"/>
        </w:rPr>
      </w:pPr>
      <w:r w:rsidRPr="003F2F86">
        <w:rPr>
          <w:rFonts w:cs="Arial"/>
        </w:rPr>
        <w:t>Diesel level</w:t>
      </w:r>
    </w:p>
    <w:p w14:paraId="502A5000" w14:textId="33936315" w:rsidR="00675ED8" w:rsidRPr="003F2F86" w:rsidRDefault="00675ED8" w:rsidP="007479F0">
      <w:pPr>
        <w:pStyle w:val="Maintext"/>
        <w:numPr>
          <w:ilvl w:val="0"/>
          <w:numId w:val="14"/>
        </w:numPr>
        <w:rPr>
          <w:rFonts w:cs="Arial"/>
        </w:rPr>
      </w:pPr>
      <w:r w:rsidRPr="003F2F86">
        <w:rPr>
          <w:rFonts w:cs="Arial"/>
        </w:rPr>
        <w:t>Diesel consumption</w:t>
      </w:r>
    </w:p>
    <w:p w14:paraId="02CA81A6" w14:textId="77777777" w:rsidR="0068379B" w:rsidRPr="003F2F86" w:rsidRDefault="0068379B" w:rsidP="007479F0">
      <w:pPr>
        <w:pStyle w:val="Maintext"/>
        <w:numPr>
          <w:ilvl w:val="0"/>
          <w:numId w:val="14"/>
        </w:numPr>
        <w:rPr>
          <w:rFonts w:cs="Arial"/>
        </w:rPr>
      </w:pPr>
      <w:r w:rsidRPr="003F2F86">
        <w:rPr>
          <w:rFonts w:cs="Arial"/>
        </w:rPr>
        <w:t>RPMs</w:t>
      </w:r>
    </w:p>
    <w:p w14:paraId="2DDC6C5C" w14:textId="77777777" w:rsidR="0068379B" w:rsidRPr="003F2F86" w:rsidRDefault="0068379B" w:rsidP="007479F0">
      <w:pPr>
        <w:pStyle w:val="Maintext"/>
        <w:numPr>
          <w:ilvl w:val="0"/>
          <w:numId w:val="14"/>
        </w:numPr>
        <w:rPr>
          <w:rFonts w:cs="Arial"/>
        </w:rPr>
      </w:pPr>
      <w:r w:rsidRPr="003F2F86">
        <w:rPr>
          <w:rFonts w:cs="Arial"/>
        </w:rPr>
        <w:t>Generator Status / Alarms &amp; Errors</w:t>
      </w:r>
    </w:p>
    <w:p w14:paraId="105644F6" w14:textId="77777777" w:rsidR="003829BC" w:rsidRPr="003F2F86" w:rsidRDefault="003829BC" w:rsidP="00CB174F">
      <w:pPr>
        <w:pStyle w:val="Heading2"/>
        <w:rPr>
          <w:rFonts w:ascii="Arial" w:hAnsi="Arial" w:cs="Arial"/>
        </w:rPr>
      </w:pPr>
      <w:bookmarkStart w:id="71" w:name="_Toc382479182"/>
      <w:bookmarkStart w:id="72" w:name="_Toc396848088"/>
      <w:bookmarkStart w:id="73" w:name="_Toc396991711"/>
      <w:bookmarkStart w:id="74" w:name="_Toc396996473"/>
      <w:bookmarkStart w:id="75" w:name="_Toc403495221"/>
      <w:bookmarkStart w:id="76" w:name="_Toc458512736"/>
      <w:r w:rsidRPr="003F2F86">
        <w:rPr>
          <w:rFonts w:ascii="Arial" w:hAnsi="Arial" w:cs="Arial"/>
        </w:rPr>
        <w:t>Performance requirements</w:t>
      </w:r>
      <w:bookmarkEnd w:id="76"/>
    </w:p>
    <w:p w14:paraId="58A03FBF" w14:textId="77777777" w:rsidR="003829BC" w:rsidRPr="003F2F86" w:rsidRDefault="003829BC" w:rsidP="00CB174F">
      <w:pPr>
        <w:pStyle w:val="Heading3"/>
        <w:rPr>
          <w:rFonts w:cs="Arial"/>
        </w:rPr>
      </w:pPr>
      <w:r w:rsidRPr="003F2F86">
        <w:rPr>
          <w:rFonts w:cs="Arial"/>
        </w:rPr>
        <w:t>The following minimum requirements regarding the specific fuel consumption of the diesel generator must be met by the offered diesel generators:</w:t>
      </w:r>
    </w:p>
    <w:tbl>
      <w:tblPr>
        <w:tblW w:w="8654"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4"/>
        <w:gridCol w:w="1300"/>
        <w:gridCol w:w="1480"/>
        <w:gridCol w:w="1300"/>
        <w:gridCol w:w="1300"/>
        <w:gridCol w:w="960"/>
      </w:tblGrid>
      <w:tr w:rsidR="003829BC" w:rsidRPr="003F2F86" w14:paraId="282A8C5B" w14:textId="77777777" w:rsidTr="006A019F">
        <w:trPr>
          <w:trHeight w:val="300"/>
        </w:trPr>
        <w:tc>
          <w:tcPr>
            <w:tcW w:w="2314" w:type="dxa"/>
            <w:shd w:val="clear" w:color="auto" w:fill="auto"/>
            <w:hideMark/>
          </w:tcPr>
          <w:p w14:paraId="16BA6CF0" w14:textId="77777777" w:rsidR="003829BC" w:rsidRPr="003F2F86" w:rsidRDefault="003829BC" w:rsidP="003829BC">
            <w:pPr>
              <w:pStyle w:val="E0Table"/>
              <w:jc w:val="center"/>
              <w:rPr>
                <w:b/>
                <w:bCs/>
              </w:rPr>
            </w:pPr>
            <w:r w:rsidRPr="003F2F86">
              <w:rPr>
                <w:b/>
                <w:bCs/>
              </w:rPr>
              <w:t>Output power (in % of PRP@25°C)</w:t>
            </w:r>
          </w:p>
        </w:tc>
        <w:tc>
          <w:tcPr>
            <w:tcW w:w="1300" w:type="dxa"/>
            <w:shd w:val="clear" w:color="auto" w:fill="auto"/>
            <w:hideMark/>
          </w:tcPr>
          <w:p w14:paraId="08F1F1E8" w14:textId="77777777" w:rsidR="003829BC" w:rsidRPr="003F2F86" w:rsidRDefault="003829BC" w:rsidP="003829BC">
            <w:pPr>
              <w:pStyle w:val="E0Table"/>
              <w:jc w:val="center"/>
              <w:rPr>
                <w:b/>
                <w:bCs/>
                <w:lang w:val="fr-FR"/>
              </w:rPr>
            </w:pPr>
            <w:r w:rsidRPr="003F2F86">
              <w:rPr>
                <w:b/>
                <w:bCs/>
                <w:lang w:val="fr-FR"/>
              </w:rPr>
              <w:t>25%</w:t>
            </w:r>
          </w:p>
        </w:tc>
        <w:tc>
          <w:tcPr>
            <w:tcW w:w="1480" w:type="dxa"/>
            <w:shd w:val="clear" w:color="auto" w:fill="auto"/>
            <w:hideMark/>
          </w:tcPr>
          <w:p w14:paraId="44DA0608" w14:textId="77777777" w:rsidR="003829BC" w:rsidRPr="003F2F86" w:rsidRDefault="003829BC" w:rsidP="003829BC">
            <w:pPr>
              <w:pStyle w:val="E0Table"/>
              <w:jc w:val="center"/>
              <w:rPr>
                <w:b/>
                <w:bCs/>
                <w:lang w:val="fr-FR"/>
              </w:rPr>
            </w:pPr>
            <w:r w:rsidRPr="003F2F86">
              <w:rPr>
                <w:b/>
                <w:bCs/>
                <w:lang w:val="fr-FR"/>
              </w:rPr>
              <w:t>50%</w:t>
            </w:r>
          </w:p>
        </w:tc>
        <w:tc>
          <w:tcPr>
            <w:tcW w:w="1300" w:type="dxa"/>
            <w:shd w:val="clear" w:color="auto" w:fill="auto"/>
            <w:hideMark/>
          </w:tcPr>
          <w:p w14:paraId="7B2635F2" w14:textId="77777777" w:rsidR="003829BC" w:rsidRPr="003F2F86" w:rsidRDefault="003829BC" w:rsidP="003829BC">
            <w:pPr>
              <w:pStyle w:val="E0Table"/>
              <w:jc w:val="center"/>
              <w:rPr>
                <w:b/>
                <w:bCs/>
                <w:lang w:val="fr-FR"/>
              </w:rPr>
            </w:pPr>
            <w:r w:rsidRPr="003F2F86">
              <w:rPr>
                <w:b/>
                <w:bCs/>
                <w:lang w:val="fr-FR"/>
              </w:rPr>
              <w:t>75%</w:t>
            </w:r>
          </w:p>
        </w:tc>
        <w:tc>
          <w:tcPr>
            <w:tcW w:w="1300" w:type="dxa"/>
            <w:shd w:val="clear" w:color="auto" w:fill="auto"/>
            <w:hideMark/>
          </w:tcPr>
          <w:p w14:paraId="03F08B57" w14:textId="77777777" w:rsidR="003829BC" w:rsidRPr="003F2F86" w:rsidRDefault="003829BC" w:rsidP="003829BC">
            <w:pPr>
              <w:pStyle w:val="E0Table"/>
              <w:jc w:val="center"/>
              <w:rPr>
                <w:b/>
                <w:bCs/>
                <w:lang w:val="fr-FR"/>
              </w:rPr>
            </w:pPr>
            <w:r w:rsidRPr="003F2F86">
              <w:rPr>
                <w:b/>
                <w:bCs/>
                <w:lang w:val="fr-FR"/>
              </w:rPr>
              <w:t>100%</w:t>
            </w:r>
          </w:p>
        </w:tc>
        <w:tc>
          <w:tcPr>
            <w:tcW w:w="960" w:type="dxa"/>
            <w:shd w:val="clear" w:color="auto" w:fill="auto"/>
            <w:noWrap/>
            <w:hideMark/>
          </w:tcPr>
          <w:p w14:paraId="3E1E36D6" w14:textId="77777777" w:rsidR="003829BC" w:rsidRPr="003F2F86" w:rsidRDefault="003829BC" w:rsidP="003829BC">
            <w:pPr>
              <w:pStyle w:val="E0Table"/>
              <w:jc w:val="center"/>
              <w:rPr>
                <w:b/>
                <w:bCs/>
                <w:lang w:val="fr-FR"/>
              </w:rPr>
            </w:pPr>
          </w:p>
        </w:tc>
      </w:tr>
      <w:tr w:rsidR="003829BC" w:rsidRPr="003F2F86" w14:paraId="46A94FA7" w14:textId="77777777" w:rsidTr="006A019F">
        <w:trPr>
          <w:trHeight w:val="300"/>
        </w:trPr>
        <w:tc>
          <w:tcPr>
            <w:tcW w:w="2314" w:type="dxa"/>
            <w:shd w:val="clear" w:color="auto" w:fill="auto"/>
            <w:vAlign w:val="center"/>
            <w:hideMark/>
          </w:tcPr>
          <w:p w14:paraId="03574605" w14:textId="77777777" w:rsidR="003829BC" w:rsidRPr="003F2F86" w:rsidRDefault="003829BC" w:rsidP="003829BC">
            <w:pPr>
              <w:pStyle w:val="E0Table"/>
              <w:rPr>
                <w:color w:val="000000"/>
                <w:lang w:val="fr-FR"/>
              </w:rPr>
            </w:pPr>
            <w:r w:rsidRPr="003F2F86">
              <w:rPr>
                <w:color w:val="000000"/>
                <w:lang w:val="fr-FR"/>
              </w:rPr>
              <w:t>&gt;800kW</w:t>
            </w:r>
          </w:p>
        </w:tc>
        <w:tc>
          <w:tcPr>
            <w:tcW w:w="1300" w:type="dxa"/>
            <w:shd w:val="clear" w:color="auto" w:fill="auto"/>
            <w:vAlign w:val="center"/>
            <w:hideMark/>
          </w:tcPr>
          <w:p w14:paraId="4625E1D1" w14:textId="77777777" w:rsidR="003829BC" w:rsidRPr="003F2F86" w:rsidRDefault="003829BC" w:rsidP="003829BC">
            <w:pPr>
              <w:pStyle w:val="E0Table"/>
              <w:rPr>
                <w:color w:val="000000"/>
                <w:lang w:val="fr-FR"/>
              </w:rPr>
            </w:pPr>
            <w:r w:rsidRPr="003F2F86">
              <w:rPr>
                <w:color w:val="000000"/>
                <w:lang w:val="fr-FR"/>
              </w:rPr>
              <w:t>280</w:t>
            </w:r>
          </w:p>
        </w:tc>
        <w:tc>
          <w:tcPr>
            <w:tcW w:w="1480" w:type="dxa"/>
            <w:shd w:val="clear" w:color="auto" w:fill="auto"/>
            <w:vAlign w:val="center"/>
            <w:hideMark/>
          </w:tcPr>
          <w:p w14:paraId="3654EB03" w14:textId="77777777" w:rsidR="003829BC" w:rsidRPr="003F2F86" w:rsidRDefault="003829BC" w:rsidP="003829BC">
            <w:pPr>
              <w:pStyle w:val="E0Table"/>
              <w:rPr>
                <w:color w:val="000000"/>
                <w:lang w:val="fr-FR"/>
              </w:rPr>
            </w:pPr>
            <w:r w:rsidRPr="003F2F86">
              <w:rPr>
                <w:color w:val="000000"/>
                <w:lang w:val="fr-FR"/>
              </w:rPr>
              <w:t>225</w:t>
            </w:r>
          </w:p>
        </w:tc>
        <w:tc>
          <w:tcPr>
            <w:tcW w:w="1300" w:type="dxa"/>
            <w:shd w:val="clear" w:color="auto" w:fill="auto"/>
            <w:vAlign w:val="center"/>
            <w:hideMark/>
          </w:tcPr>
          <w:p w14:paraId="72C8B4FE" w14:textId="77777777" w:rsidR="003829BC" w:rsidRPr="003F2F86" w:rsidRDefault="003829BC" w:rsidP="003829BC">
            <w:pPr>
              <w:pStyle w:val="E0Table"/>
              <w:rPr>
                <w:color w:val="000000"/>
                <w:lang w:val="fr-FR"/>
              </w:rPr>
            </w:pPr>
            <w:r w:rsidRPr="003F2F86">
              <w:rPr>
                <w:color w:val="000000"/>
                <w:lang w:val="fr-FR"/>
              </w:rPr>
              <w:t>220</w:t>
            </w:r>
          </w:p>
        </w:tc>
        <w:tc>
          <w:tcPr>
            <w:tcW w:w="1300" w:type="dxa"/>
            <w:shd w:val="clear" w:color="auto" w:fill="auto"/>
            <w:vAlign w:val="center"/>
            <w:hideMark/>
          </w:tcPr>
          <w:p w14:paraId="18D46B7D" w14:textId="77777777" w:rsidR="003829BC" w:rsidRPr="003F2F86" w:rsidRDefault="003829BC" w:rsidP="003829BC">
            <w:pPr>
              <w:pStyle w:val="E0Table"/>
              <w:rPr>
                <w:color w:val="000000"/>
                <w:lang w:val="fr-FR"/>
              </w:rPr>
            </w:pPr>
            <w:r w:rsidRPr="003F2F86">
              <w:rPr>
                <w:color w:val="000000"/>
                <w:lang w:val="fr-FR"/>
              </w:rPr>
              <w:t>220</w:t>
            </w:r>
          </w:p>
        </w:tc>
        <w:tc>
          <w:tcPr>
            <w:tcW w:w="960" w:type="dxa"/>
            <w:shd w:val="clear" w:color="auto" w:fill="auto"/>
            <w:noWrap/>
            <w:vAlign w:val="bottom"/>
            <w:hideMark/>
          </w:tcPr>
          <w:p w14:paraId="282C4D97" w14:textId="77777777" w:rsidR="003829BC" w:rsidRPr="003F2F86" w:rsidRDefault="003829BC" w:rsidP="003829BC">
            <w:pPr>
              <w:pStyle w:val="E0Table"/>
              <w:rPr>
                <w:color w:val="000000"/>
                <w:lang w:val="fr-FR"/>
              </w:rPr>
            </w:pPr>
            <w:r w:rsidRPr="003F2F86">
              <w:rPr>
                <w:color w:val="000000"/>
                <w:lang w:val="fr-FR"/>
              </w:rPr>
              <w:t>g/kWh</w:t>
            </w:r>
          </w:p>
        </w:tc>
      </w:tr>
      <w:tr w:rsidR="003829BC" w:rsidRPr="003F2F86" w14:paraId="4316B0FF" w14:textId="77777777" w:rsidTr="006A019F">
        <w:trPr>
          <w:trHeight w:val="300"/>
        </w:trPr>
        <w:tc>
          <w:tcPr>
            <w:tcW w:w="2314" w:type="dxa"/>
            <w:shd w:val="clear" w:color="auto" w:fill="auto"/>
            <w:vAlign w:val="center"/>
            <w:hideMark/>
          </w:tcPr>
          <w:p w14:paraId="6861A38A" w14:textId="77777777" w:rsidR="003829BC" w:rsidRPr="003F2F86" w:rsidRDefault="003829BC" w:rsidP="003829BC">
            <w:pPr>
              <w:pStyle w:val="E0Table"/>
              <w:rPr>
                <w:color w:val="000000"/>
                <w:lang w:val="fr-FR"/>
              </w:rPr>
            </w:pPr>
            <w:r w:rsidRPr="003F2F86">
              <w:rPr>
                <w:color w:val="000000"/>
                <w:lang w:val="fr-FR"/>
              </w:rPr>
              <w:t>200-800kW</w:t>
            </w:r>
          </w:p>
        </w:tc>
        <w:tc>
          <w:tcPr>
            <w:tcW w:w="1300" w:type="dxa"/>
            <w:shd w:val="clear" w:color="auto" w:fill="auto"/>
            <w:vAlign w:val="center"/>
            <w:hideMark/>
          </w:tcPr>
          <w:p w14:paraId="04CBD83A" w14:textId="77777777" w:rsidR="003829BC" w:rsidRPr="003F2F86" w:rsidRDefault="003829BC" w:rsidP="003829BC">
            <w:pPr>
              <w:pStyle w:val="E0Table"/>
              <w:rPr>
                <w:color w:val="000000"/>
                <w:lang w:val="fr-FR"/>
              </w:rPr>
            </w:pPr>
            <w:r w:rsidRPr="003F2F86">
              <w:rPr>
                <w:color w:val="000000"/>
                <w:lang w:val="fr-FR"/>
              </w:rPr>
              <w:t>305</w:t>
            </w:r>
          </w:p>
        </w:tc>
        <w:tc>
          <w:tcPr>
            <w:tcW w:w="1480" w:type="dxa"/>
            <w:shd w:val="clear" w:color="auto" w:fill="auto"/>
            <w:vAlign w:val="center"/>
            <w:hideMark/>
          </w:tcPr>
          <w:p w14:paraId="1B32DC8C" w14:textId="77777777" w:rsidR="003829BC" w:rsidRPr="003F2F86" w:rsidRDefault="003829BC" w:rsidP="003829BC">
            <w:pPr>
              <w:pStyle w:val="E0Table"/>
              <w:rPr>
                <w:color w:val="000000"/>
                <w:lang w:val="fr-FR"/>
              </w:rPr>
            </w:pPr>
            <w:r w:rsidRPr="003F2F86">
              <w:rPr>
                <w:color w:val="000000"/>
                <w:lang w:val="fr-FR"/>
              </w:rPr>
              <w:t>255</w:t>
            </w:r>
          </w:p>
        </w:tc>
        <w:tc>
          <w:tcPr>
            <w:tcW w:w="1300" w:type="dxa"/>
            <w:shd w:val="clear" w:color="auto" w:fill="auto"/>
            <w:vAlign w:val="center"/>
            <w:hideMark/>
          </w:tcPr>
          <w:p w14:paraId="0943B889" w14:textId="77777777" w:rsidR="003829BC" w:rsidRPr="003F2F86" w:rsidRDefault="003829BC" w:rsidP="003829BC">
            <w:pPr>
              <w:pStyle w:val="E0Table"/>
              <w:rPr>
                <w:color w:val="000000"/>
                <w:lang w:val="fr-FR"/>
              </w:rPr>
            </w:pPr>
            <w:r w:rsidRPr="003F2F86">
              <w:rPr>
                <w:color w:val="000000"/>
                <w:lang w:val="fr-FR"/>
              </w:rPr>
              <w:t>235</w:t>
            </w:r>
          </w:p>
        </w:tc>
        <w:tc>
          <w:tcPr>
            <w:tcW w:w="1300" w:type="dxa"/>
            <w:shd w:val="clear" w:color="auto" w:fill="auto"/>
            <w:vAlign w:val="center"/>
            <w:hideMark/>
          </w:tcPr>
          <w:p w14:paraId="060B12CD" w14:textId="77777777" w:rsidR="003829BC" w:rsidRPr="003F2F86" w:rsidRDefault="003829BC" w:rsidP="003829BC">
            <w:pPr>
              <w:pStyle w:val="E0Table"/>
              <w:rPr>
                <w:color w:val="000000"/>
                <w:lang w:val="fr-FR"/>
              </w:rPr>
            </w:pPr>
            <w:r w:rsidRPr="003F2F86">
              <w:rPr>
                <w:color w:val="000000"/>
                <w:lang w:val="fr-FR"/>
              </w:rPr>
              <w:t>235</w:t>
            </w:r>
          </w:p>
        </w:tc>
        <w:tc>
          <w:tcPr>
            <w:tcW w:w="960" w:type="dxa"/>
            <w:shd w:val="clear" w:color="auto" w:fill="auto"/>
            <w:noWrap/>
            <w:vAlign w:val="bottom"/>
            <w:hideMark/>
          </w:tcPr>
          <w:p w14:paraId="71DCEA55" w14:textId="77777777" w:rsidR="003829BC" w:rsidRPr="003F2F86" w:rsidRDefault="003829BC" w:rsidP="003829BC">
            <w:pPr>
              <w:pStyle w:val="E0Table"/>
              <w:rPr>
                <w:color w:val="000000"/>
                <w:lang w:val="fr-FR"/>
              </w:rPr>
            </w:pPr>
            <w:r w:rsidRPr="003F2F86">
              <w:rPr>
                <w:color w:val="000000"/>
                <w:lang w:val="fr-FR"/>
              </w:rPr>
              <w:t>g/kWh</w:t>
            </w:r>
          </w:p>
        </w:tc>
      </w:tr>
      <w:tr w:rsidR="003829BC" w:rsidRPr="003F2F86" w14:paraId="22D717BE" w14:textId="77777777" w:rsidTr="006A019F">
        <w:trPr>
          <w:trHeight w:val="300"/>
        </w:trPr>
        <w:tc>
          <w:tcPr>
            <w:tcW w:w="2314" w:type="dxa"/>
            <w:shd w:val="clear" w:color="auto" w:fill="auto"/>
            <w:vAlign w:val="center"/>
            <w:hideMark/>
          </w:tcPr>
          <w:p w14:paraId="5890F2B0" w14:textId="77777777" w:rsidR="003829BC" w:rsidRPr="003F2F86" w:rsidRDefault="003829BC" w:rsidP="003829BC">
            <w:pPr>
              <w:pStyle w:val="E0Table"/>
              <w:rPr>
                <w:color w:val="000000"/>
                <w:lang w:val="fr-FR"/>
              </w:rPr>
            </w:pPr>
            <w:r w:rsidRPr="003F2F86">
              <w:rPr>
                <w:color w:val="000000"/>
                <w:lang w:val="fr-FR"/>
              </w:rPr>
              <w:t>50-200kW</w:t>
            </w:r>
          </w:p>
        </w:tc>
        <w:tc>
          <w:tcPr>
            <w:tcW w:w="1300" w:type="dxa"/>
            <w:shd w:val="clear" w:color="auto" w:fill="auto"/>
            <w:vAlign w:val="center"/>
            <w:hideMark/>
          </w:tcPr>
          <w:p w14:paraId="4BBB31CA" w14:textId="77777777" w:rsidR="003829BC" w:rsidRPr="003F2F86" w:rsidRDefault="003829BC" w:rsidP="003829BC">
            <w:pPr>
              <w:pStyle w:val="E0Table"/>
              <w:rPr>
                <w:color w:val="000000"/>
                <w:lang w:val="fr-FR"/>
              </w:rPr>
            </w:pPr>
            <w:r w:rsidRPr="003F2F86">
              <w:rPr>
                <w:color w:val="000000"/>
                <w:lang w:val="fr-FR"/>
              </w:rPr>
              <w:t>315</w:t>
            </w:r>
          </w:p>
        </w:tc>
        <w:tc>
          <w:tcPr>
            <w:tcW w:w="1480" w:type="dxa"/>
            <w:shd w:val="clear" w:color="auto" w:fill="auto"/>
            <w:vAlign w:val="center"/>
            <w:hideMark/>
          </w:tcPr>
          <w:p w14:paraId="6771E2C7" w14:textId="77777777" w:rsidR="003829BC" w:rsidRPr="003F2F86" w:rsidRDefault="003829BC" w:rsidP="003829BC">
            <w:pPr>
              <w:pStyle w:val="E0Table"/>
              <w:rPr>
                <w:color w:val="000000"/>
                <w:lang w:val="fr-FR"/>
              </w:rPr>
            </w:pPr>
            <w:r w:rsidRPr="003F2F86">
              <w:rPr>
                <w:color w:val="000000"/>
                <w:lang w:val="fr-FR"/>
              </w:rPr>
              <w:t>265</w:t>
            </w:r>
          </w:p>
        </w:tc>
        <w:tc>
          <w:tcPr>
            <w:tcW w:w="1300" w:type="dxa"/>
            <w:shd w:val="clear" w:color="auto" w:fill="auto"/>
            <w:vAlign w:val="center"/>
            <w:hideMark/>
          </w:tcPr>
          <w:p w14:paraId="1715E8AD" w14:textId="77777777" w:rsidR="003829BC" w:rsidRPr="003F2F86" w:rsidRDefault="003829BC" w:rsidP="003829BC">
            <w:pPr>
              <w:pStyle w:val="E0Table"/>
              <w:rPr>
                <w:color w:val="000000"/>
                <w:lang w:val="fr-FR"/>
              </w:rPr>
            </w:pPr>
            <w:r w:rsidRPr="003F2F86">
              <w:rPr>
                <w:color w:val="000000"/>
                <w:lang w:val="fr-FR"/>
              </w:rPr>
              <w:t>245</w:t>
            </w:r>
          </w:p>
        </w:tc>
        <w:tc>
          <w:tcPr>
            <w:tcW w:w="1300" w:type="dxa"/>
            <w:shd w:val="clear" w:color="auto" w:fill="auto"/>
            <w:vAlign w:val="center"/>
            <w:hideMark/>
          </w:tcPr>
          <w:p w14:paraId="3E8BFC68" w14:textId="77777777" w:rsidR="003829BC" w:rsidRPr="003F2F86" w:rsidRDefault="003829BC" w:rsidP="003829BC">
            <w:pPr>
              <w:pStyle w:val="E0Table"/>
              <w:rPr>
                <w:color w:val="000000"/>
                <w:lang w:val="fr-FR"/>
              </w:rPr>
            </w:pPr>
            <w:r w:rsidRPr="003F2F86">
              <w:rPr>
                <w:color w:val="000000"/>
                <w:lang w:val="fr-FR"/>
              </w:rPr>
              <w:t>245</w:t>
            </w:r>
          </w:p>
        </w:tc>
        <w:tc>
          <w:tcPr>
            <w:tcW w:w="960" w:type="dxa"/>
            <w:shd w:val="clear" w:color="auto" w:fill="auto"/>
            <w:noWrap/>
            <w:vAlign w:val="bottom"/>
            <w:hideMark/>
          </w:tcPr>
          <w:p w14:paraId="1B5EE72B" w14:textId="77777777" w:rsidR="003829BC" w:rsidRPr="003F2F86" w:rsidRDefault="003829BC" w:rsidP="003829BC">
            <w:pPr>
              <w:pStyle w:val="E0Table"/>
              <w:rPr>
                <w:color w:val="000000"/>
                <w:lang w:val="fr-FR"/>
              </w:rPr>
            </w:pPr>
            <w:r w:rsidRPr="003F2F86">
              <w:rPr>
                <w:color w:val="000000"/>
                <w:lang w:val="fr-FR"/>
              </w:rPr>
              <w:t>g/kWh</w:t>
            </w:r>
          </w:p>
        </w:tc>
      </w:tr>
      <w:tr w:rsidR="003829BC" w:rsidRPr="003F2F86" w14:paraId="094B1C9E" w14:textId="77777777" w:rsidTr="006A019F">
        <w:trPr>
          <w:trHeight w:val="300"/>
        </w:trPr>
        <w:tc>
          <w:tcPr>
            <w:tcW w:w="2314" w:type="dxa"/>
            <w:shd w:val="clear" w:color="auto" w:fill="auto"/>
            <w:vAlign w:val="center"/>
            <w:hideMark/>
          </w:tcPr>
          <w:p w14:paraId="30B69390" w14:textId="77777777" w:rsidR="003829BC" w:rsidRPr="003F2F86" w:rsidRDefault="003829BC" w:rsidP="003829BC">
            <w:pPr>
              <w:pStyle w:val="E0Table"/>
              <w:rPr>
                <w:color w:val="000000"/>
                <w:lang w:val="fr-FR"/>
              </w:rPr>
            </w:pPr>
            <w:r w:rsidRPr="003F2F86">
              <w:rPr>
                <w:color w:val="000000"/>
                <w:lang w:val="fr-FR"/>
              </w:rPr>
              <w:t>&lt;50kW</w:t>
            </w:r>
          </w:p>
        </w:tc>
        <w:tc>
          <w:tcPr>
            <w:tcW w:w="1300" w:type="dxa"/>
            <w:shd w:val="clear" w:color="auto" w:fill="auto"/>
            <w:vAlign w:val="center"/>
            <w:hideMark/>
          </w:tcPr>
          <w:p w14:paraId="6747D659" w14:textId="77777777" w:rsidR="003829BC" w:rsidRPr="003F2F86" w:rsidRDefault="003829BC" w:rsidP="003829BC">
            <w:pPr>
              <w:pStyle w:val="E0Table"/>
              <w:rPr>
                <w:color w:val="000000"/>
                <w:lang w:val="fr-FR"/>
              </w:rPr>
            </w:pPr>
            <w:r w:rsidRPr="003F2F86">
              <w:rPr>
                <w:color w:val="000000"/>
                <w:lang w:val="fr-FR"/>
              </w:rPr>
              <w:t>370</w:t>
            </w:r>
          </w:p>
        </w:tc>
        <w:tc>
          <w:tcPr>
            <w:tcW w:w="1480" w:type="dxa"/>
            <w:shd w:val="clear" w:color="auto" w:fill="auto"/>
            <w:vAlign w:val="center"/>
            <w:hideMark/>
          </w:tcPr>
          <w:p w14:paraId="49F708C5" w14:textId="77777777" w:rsidR="003829BC" w:rsidRPr="003F2F86" w:rsidRDefault="003829BC" w:rsidP="003829BC">
            <w:pPr>
              <w:pStyle w:val="E0Table"/>
              <w:rPr>
                <w:color w:val="000000"/>
                <w:lang w:val="fr-FR"/>
              </w:rPr>
            </w:pPr>
            <w:r w:rsidRPr="003F2F86">
              <w:rPr>
                <w:color w:val="000000"/>
                <w:lang w:val="fr-FR"/>
              </w:rPr>
              <w:t>295</w:t>
            </w:r>
          </w:p>
        </w:tc>
        <w:tc>
          <w:tcPr>
            <w:tcW w:w="1300" w:type="dxa"/>
            <w:shd w:val="clear" w:color="auto" w:fill="auto"/>
            <w:vAlign w:val="center"/>
            <w:hideMark/>
          </w:tcPr>
          <w:p w14:paraId="251851BF" w14:textId="77777777" w:rsidR="003829BC" w:rsidRPr="003F2F86" w:rsidRDefault="003829BC" w:rsidP="003829BC">
            <w:pPr>
              <w:pStyle w:val="E0Table"/>
              <w:rPr>
                <w:color w:val="000000"/>
                <w:lang w:val="fr-FR"/>
              </w:rPr>
            </w:pPr>
            <w:r w:rsidRPr="003F2F86">
              <w:rPr>
                <w:color w:val="000000"/>
                <w:lang w:val="fr-FR"/>
              </w:rPr>
              <w:t>270</w:t>
            </w:r>
          </w:p>
        </w:tc>
        <w:tc>
          <w:tcPr>
            <w:tcW w:w="1300" w:type="dxa"/>
            <w:shd w:val="clear" w:color="auto" w:fill="auto"/>
            <w:vAlign w:val="center"/>
            <w:hideMark/>
          </w:tcPr>
          <w:p w14:paraId="3104E09B" w14:textId="77777777" w:rsidR="003829BC" w:rsidRPr="003F2F86" w:rsidRDefault="003829BC" w:rsidP="003829BC">
            <w:pPr>
              <w:pStyle w:val="E0Table"/>
              <w:rPr>
                <w:color w:val="000000"/>
                <w:lang w:val="fr-FR"/>
              </w:rPr>
            </w:pPr>
            <w:r w:rsidRPr="003F2F86">
              <w:rPr>
                <w:color w:val="000000"/>
                <w:lang w:val="fr-FR"/>
              </w:rPr>
              <w:t>260</w:t>
            </w:r>
          </w:p>
        </w:tc>
        <w:tc>
          <w:tcPr>
            <w:tcW w:w="960" w:type="dxa"/>
            <w:shd w:val="clear" w:color="auto" w:fill="auto"/>
            <w:noWrap/>
            <w:vAlign w:val="bottom"/>
            <w:hideMark/>
          </w:tcPr>
          <w:p w14:paraId="23297A72" w14:textId="77777777" w:rsidR="003829BC" w:rsidRPr="003F2F86" w:rsidRDefault="003829BC" w:rsidP="003829BC">
            <w:pPr>
              <w:pStyle w:val="E0Table"/>
              <w:rPr>
                <w:color w:val="000000"/>
                <w:lang w:val="fr-FR"/>
              </w:rPr>
            </w:pPr>
            <w:r w:rsidRPr="003F2F86">
              <w:rPr>
                <w:color w:val="000000"/>
                <w:lang w:val="fr-FR"/>
              </w:rPr>
              <w:t>g/kWh</w:t>
            </w:r>
          </w:p>
        </w:tc>
      </w:tr>
    </w:tbl>
    <w:p w14:paraId="21958B87" w14:textId="77777777" w:rsidR="003829BC" w:rsidRPr="003F2F86" w:rsidRDefault="003829BC" w:rsidP="003829BC">
      <w:pPr>
        <w:pStyle w:val="Caption"/>
        <w:rPr>
          <w:rFonts w:cs="Arial"/>
        </w:rPr>
      </w:pPr>
      <w:bookmarkStart w:id="77" w:name="_Toc452735987"/>
      <w:bookmarkStart w:id="78" w:name="_Toc458512840"/>
      <w:r w:rsidRPr="003F2F86">
        <w:rPr>
          <w:rFonts w:cs="Arial"/>
        </w:rPr>
        <w:t xml:space="preserve">Table </w:t>
      </w:r>
      <w:r w:rsidRPr="003F2F86">
        <w:rPr>
          <w:rFonts w:cs="Arial"/>
        </w:rPr>
        <w:fldChar w:fldCharType="begin"/>
      </w:r>
      <w:r w:rsidRPr="003F2F86">
        <w:rPr>
          <w:rFonts w:cs="Arial"/>
        </w:rPr>
        <w:instrText xml:space="preserve"> SEQ Table \* ARABIC </w:instrText>
      </w:r>
      <w:r w:rsidRPr="003F2F86">
        <w:rPr>
          <w:rFonts w:cs="Arial"/>
        </w:rPr>
        <w:fldChar w:fldCharType="separate"/>
      </w:r>
      <w:r w:rsidR="00857685" w:rsidRPr="003F2F86">
        <w:rPr>
          <w:rFonts w:cs="Arial"/>
        </w:rPr>
        <w:t>1</w:t>
      </w:r>
      <w:r w:rsidRPr="003F2F86">
        <w:rPr>
          <w:rFonts w:cs="Arial"/>
        </w:rPr>
        <w:fldChar w:fldCharType="end"/>
      </w:r>
      <w:r w:rsidRPr="003F2F86">
        <w:rPr>
          <w:rFonts w:cs="Arial"/>
        </w:rPr>
        <w:t>: Specific fuel consumption requirements of diesel generators</w:t>
      </w:r>
      <w:bookmarkEnd w:id="77"/>
      <w:bookmarkEnd w:id="78"/>
    </w:p>
    <w:p w14:paraId="01168161" w14:textId="77777777" w:rsidR="003829BC" w:rsidRPr="003F2F86" w:rsidRDefault="003829BC" w:rsidP="003829BC">
      <w:pPr>
        <w:pStyle w:val="E1"/>
        <w:rPr>
          <w:rFonts w:cs="Arial"/>
        </w:rPr>
      </w:pPr>
      <w:r w:rsidRPr="003F2F86">
        <w:rPr>
          <w:rFonts w:cs="Arial"/>
        </w:rPr>
        <w:lastRenderedPageBreak/>
        <w:t>Prime Power (PRP) according to ISO 8528, 10% overload capability according to ISO 3046.</w:t>
      </w:r>
    </w:p>
    <w:p w14:paraId="576E16B7" w14:textId="77777777" w:rsidR="003829BC" w:rsidRPr="003F2F86" w:rsidRDefault="003829BC" w:rsidP="00CB174F">
      <w:pPr>
        <w:pStyle w:val="Heading3"/>
        <w:rPr>
          <w:rFonts w:cs="Arial"/>
        </w:rPr>
      </w:pPr>
      <w:r w:rsidRPr="003F2F86">
        <w:rPr>
          <w:rFonts w:cs="Arial"/>
        </w:rPr>
        <w:t>The consumption of all diesel generators will be measured on site during commissioning and will meet the following requirements:</w:t>
      </w:r>
    </w:p>
    <w:p w14:paraId="356A5854" w14:textId="77777777" w:rsidR="003829BC" w:rsidRPr="003F2F86" w:rsidRDefault="003829BC" w:rsidP="007479F0">
      <w:pPr>
        <w:pStyle w:val="P1"/>
        <w:numPr>
          <w:ilvl w:val="0"/>
          <w:numId w:val="10"/>
        </w:numPr>
        <w:tabs>
          <w:tab w:val="clear" w:pos="1418"/>
          <w:tab w:val="num" w:pos="1753"/>
        </w:tabs>
        <w:ind w:left="1753"/>
        <w:rPr>
          <w:rFonts w:cs="Arial"/>
        </w:rPr>
      </w:pPr>
      <w:r w:rsidRPr="003F2F86">
        <w:rPr>
          <w:rFonts w:cs="Arial"/>
        </w:rPr>
        <w:t>Measurement equipment will be provided by the Contractor. Method statement is subjected to the approval of the Employer/Engineer. Preferred measurement system: using a separate small fuel tank and a high precision balance.</w:t>
      </w:r>
    </w:p>
    <w:p w14:paraId="4BCB5865" w14:textId="77777777" w:rsidR="003829BC" w:rsidRPr="003F2F86" w:rsidRDefault="003829BC" w:rsidP="007479F0">
      <w:pPr>
        <w:pStyle w:val="P1"/>
        <w:numPr>
          <w:ilvl w:val="0"/>
          <w:numId w:val="10"/>
        </w:numPr>
        <w:tabs>
          <w:tab w:val="clear" w:pos="1418"/>
          <w:tab w:val="num" w:pos="1753"/>
        </w:tabs>
        <w:ind w:left="1753"/>
        <w:rPr>
          <w:rFonts w:cs="Arial"/>
        </w:rPr>
      </w:pPr>
      <w:r w:rsidRPr="003F2F86">
        <w:rPr>
          <w:rFonts w:cs="Arial"/>
        </w:rPr>
        <w:t xml:space="preserve">Measurement will be performed by the Contractor at his own costs and in presence of representative of the Employer/Engineer. </w:t>
      </w:r>
    </w:p>
    <w:p w14:paraId="530AF847" w14:textId="77777777" w:rsidR="003829BC" w:rsidRPr="003F2F86" w:rsidRDefault="003829BC" w:rsidP="007479F0">
      <w:pPr>
        <w:pStyle w:val="P1"/>
        <w:numPr>
          <w:ilvl w:val="0"/>
          <w:numId w:val="10"/>
        </w:numPr>
        <w:tabs>
          <w:tab w:val="clear" w:pos="1418"/>
          <w:tab w:val="num" w:pos="1753"/>
        </w:tabs>
        <w:ind w:left="1753"/>
        <w:rPr>
          <w:rFonts w:cs="Arial"/>
        </w:rPr>
      </w:pPr>
      <w:r w:rsidRPr="003F2F86">
        <w:rPr>
          <w:rFonts w:cs="Arial"/>
        </w:rPr>
        <w:t>Measurement with cosφ=0,8 LHV=42700 kJ/kg, 3% measurement tolerance.</w:t>
      </w:r>
    </w:p>
    <w:p w14:paraId="66E3909C" w14:textId="77777777" w:rsidR="003829BC" w:rsidRPr="003F2F86" w:rsidRDefault="003829BC" w:rsidP="007479F0">
      <w:pPr>
        <w:pStyle w:val="P1"/>
        <w:numPr>
          <w:ilvl w:val="0"/>
          <w:numId w:val="10"/>
        </w:numPr>
        <w:tabs>
          <w:tab w:val="clear" w:pos="1418"/>
          <w:tab w:val="num" w:pos="1753"/>
        </w:tabs>
        <w:ind w:left="1753"/>
        <w:rPr>
          <w:rFonts w:cs="Arial"/>
        </w:rPr>
      </w:pPr>
      <w:r w:rsidRPr="003F2F86">
        <w:rPr>
          <w:rFonts w:cs="Arial"/>
        </w:rPr>
        <w:t>Duration of the test for each diesel generator: at least 10 minutes.</w:t>
      </w:r>
    </w:p>
    <w:p w14:paraId="432FA230" w14:textId="26DDD227" w:rsidR="003829BC" w:rsidRPr="003F2F86" w:rsidRDefault="003829BC" w:rsidP="007479F0">
      <w:pPr>
        <w:pStyle w:val="P1"/>
        <w:numPr>
          <w:ilvl w:val="0"/>
          <w:numId w:val="10"/>
        </w:numPr>
        <w:tabs>
          <w:tab w:val="clear" w:pos="1418"/>
          <w:tab w:val="num" w:pos="1753"/>
        </w:tabs>
        <w:ind w:left="1753"/>
        <w:rPr>
          <w:rFonts w:cs="Arial"/>
        </w:rPr>
      </w:pPr>
      <w:r w:rsidRPr="003F2F86">
        <w:rPr>
          <w:rFonts w:cs="Arial"/>
        </w:rPr>
        <w:t xml:space="preserve">Correction related to site local conditions (temperature, air pressure etc.) according to ISO 3046 </w:t>
      </w:r>
      <w:r w:rsidRPr="003F2F86">
        <w:rPr>
          <w:rFonts w:cs="Arial"/>
          <w:lang w:val="en-US"/>
        </w:rPr>
        <w:t>standard</w:t>
      </w:r>
      <w:r w:rsidR="00D008D1" w:rsidRPr="003F2F86">
        <w:rPr>
          <w:rFonts w:cs="Arial"/>
          <w:lang w:val="en-US"/>
        </w:rPr>
        <w:t>.</w:t>
      </w:r>
    </w:p>
    <w:p w14:paraId="33B6E3F1" w14:textId="77777777" w:rsidR="00D008D1" w:rsidRPr="003F2F86" w:rsidRDefault="00D008D1" w:rsidP="00D008D1">
      <w:pPr>
        <w:pStyle w:val="Heading2"/>
        <w:rPr>
          <w:rFonts w:ascii="Arial" w:hAnsi="Arial" w:cs="Arial"/>
        </w:rPr>
      </w:pPr>
      <w:bookmarkStart w:id="79" w:name="_Toc458512737"/>
      <w:r w:rsidRPr="003F2F86">
        <w:rPr>
          <w:rFonts w:ascii="Arial" w:hAnsi="Arial" w:cs="Arial"/>
        </w:rPr>
        <w:t>Governor</w:t>
      </w:r>
      <w:bookmarkEnd w:id="79"/>
    </w:p>
    <w:p w14:paraId="0A537211" w14:textId="77777777" w:rsidR="00D008D1" w:rsidRPr="003F2F86" w:rsidRDefault="00D008D1" w:rsidP="00D008D1">
      <w:pPr>
        <w:pStyle w:val="Heading3"/>
        <w:rPr>
          <w:rFonts w:cs="Arial"/>
        </w:rPr>
      </w:pPr>
      <w:r w:rsidRPr="003F2F86">
        <w:rPr>
          <w:rFonts w:cs="Arial"/>
        </w:rPr>
        <w:t>The governor shall be capable of maintaining operating conditions specified herein. The frequency shall not vary more than 1% under any condition at generator loads from 0% to 100%. Speed droop shall be adjustable during operation from zero to 5%. For regular engine load test runs the governor shall maintain stable parallel operation without power oscillations.</w:t>
      </w:r>
    </w:p>
    <w:p w14:paraId="1AB2891F" w14:textId="77777777" w:rsidR="00D008D1" w:rsidRPr="003F2F86" w:rsidRDefault="00D008D1" w:rsidP="00D008D1">
      <w:pPr>
        <w:pStyle w:val="Heading2"/>
        <w:rPr>
          <w:rFonts w:ascii="Arial" w:hAnsi="Arial" w:cs="Arial"/>
        </w:rPr>
      </w:pPr>
      <w:bookmarkStart w:id="80" w:name="_Toc382479183"/>
      <w:bookmarkStart w:id="81" w:name="_Toc396848089"/>
      <w:bookmarkStart w:id="82" w:name="_Toc396991712"/>
      <w:bookmarkStart w:id="83" w:name="_Toc396996474"/>
      <w:bookmarkStart w:id="84" w:name="_Toc403495222"/>
      <w:bookmarkStart w:id="85" w:name="_Toc458512738"/>
      <w:r w:rsidRPr="003F2F86">
        <w:rPr>
          <w:rFonts w:ascii="Arial" w:hAnsi="Arial" w:cs="Arial"/>
        </w:rPr>
        <w:t>Noise</w:t>
      </w:r>
      <w:bookmarkEnd w:id="80"/>
      <w:bookmarkEnd w:id="81"/>
      <w:bookmarkEnd w:id="82"/>
      <w:bookmarkEnd w:id="83"/>
      <w:bookmarkEnd w:id="84"/>
      <w:bookmarkEnd w:id="85"/>
    </w:p>
    <w:p w14:paraId="4E432574" w14:textId="77777777" w:rsidR="00D008D1" w:rsidRPr="003F2F86" w:rsidRDefault="00D008D1" w:rsidP="00D008D1">
      <w:pPr>
        <w:pStyle w:val="Heading3"/>
        <w:rPr>
          <w:rFonts w:cs="Arial"/>
        </w:rPr>
      </w:pPr>
      <w:r w:rsidRPr="003F2F86">
        <w:rPr>
          <w:rFonts w:cs="Arial"/>
        </w:rPr>
        <w:t>The DG set shall be efficiently silenced with exhaust silencers complete with interconnecting pipe and fittings. The design of the silencers shall be such that the noise shall not exceed 100dBA within 1 meter distance from Diesel Generator without enclosure. Anti-vibration supports shall be used for the complete exhaust system and shall be arranged to allow for expansion of the exhaust system by the inclusion of expansion bellows.</w:t>
      </w:r>
    </w:p>
    <w:p w14:paraId="5B88B6E8" w14:textId="77777777" w:rsidR="00D008D1" w:rsidRPr="003F2F86" w:rsidRDefault="00D008D1" w:rsidP="00D008D1">
      <w:pPr>
        <w:pStyle w:val="P1"/>
        <w:numPr>
          <w:ilvl w:val="0"/>
          <w:numId w:val="0"/>
        </w:numPr>
        <w:tabs>
          <w:tab w:val="num" w:pos="1753"/>
        </w:tabs>
        <w:rPr>
          <w:rFonts w:cs="Arial"/>
        </w:rPr>
      </w:pPr>
    </w:p>
    <w:p w14:paraId="1C795EFF" w14:textId="77777777" w:rsidR="0068379B" w:rsidRPr="003F2F86" w:rsidRDefault="0068379B" w:rsidP="00CB174F">
      <w:pPr>
        <w:pStyle w:val="Heading2"/>
        <w:rPr>
          <w:rFonts w:ascii="Arial" w:hAnsi="Arial" w:cs="Arial"/>
        </w:rPr>
      </w:pPr>
      <w:bookmarkStart w:id="86" w:name="_Toc396991713"/>
      <w:bookmarkStart w:id="87" w:name="_Toc396996475"/>
      <w:bookmarkStart w:id="88" w:name="_Toc403495223"/>
      <w:bookmarkStart w:id="89" w:name="_Toc458512739"/>
      <w:bookmarkEnd w:id="71"/>
      <w:bookmarkEnd w:id="72"/>
      <w:bookmarkEnd w:id="73"/>
      <w:bookmarkEnd w:id="74"/>
      <w:bookmarkEnd w:id="75"/>
      <w:r w:rsidRPr="003F2F86">
        <w:rPr>
          <w:rFonts w:ascii="Arial" w:hAnsi="Arial" w:cs="Arial"/>
        </w:rPr>
        <w:t>Exhaust gases</w:t>
      </w:r>
      <w:bookmarkEnd w:id="86"/>
      <w:bookmarkEnd w:id="87"/>
      <w:bookmarkEnd w:id="88"/>
      <w:bookmarkEnd w:id="89"/>
    </w:p>
    <w:p w14:paraId="773E2E75" w14:textId="77777777" w:rsidR="0068379B" w:rsidRPr="003F2F86" w:rsidRDefault="0068379B" w:rsidP="00CB174F">
      <w:pPr>
        <w:pStyle w:val="Heading3"/>
        <w:rPr>
          <w:rFonts w:cs="Arial"/>
        </w:rPr>
      </w:pPr>
      <w:r w:rsidRPr="003F2F86">
        <w:rPr>
          <w:rFonts w:cs="Arial"/>
        </w:rPr>
        <w:t xml:space="preserve">The Diesel Generator exhaust gases shall be within the specified limit as below: </w:t>
      </w:r>
    </w:p>
    <w:p w14:paraId="278925D5" w14:textId="77777777" w:rsidR="0068379B" w:rsidRPr="003F2F86" w:rsidRDefault="0068379B" w:rsidP="0068379B">
      <w:pPr>
        <w:rPr>
          <w:rFonts w:cs="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620"/>
      </w:tblGrid>
      <w:tr w:rsidR="0068379B" w:rsidRPr="003F2F86" w14:paraId="275643B6" w14:textId="77777777" w:rsidTr="00BC56E9">
        <w:trPr>
          <w:jc w:val="center"/>
        </w:trPr>
        <w:tc>
          <w:tcPr>
            <w:tcW w:w="2160" w:type="dxa"/>
          </w:tcPr>
          <w:p w14:paraId="537D2270" w14:textId="77777777" w:rsidR="0068379B" w:rsidRPr="003F2F86" w:rsidRDefault="0068379B" w:rsidP="00BC56E9">
            <w:pPr>
              <w:pStyle w:val="StdFSA"/>
              <w:spacing w:line="276" w:lineRule="auto"/>
              <w:rPr>
                <w:rFonts w:ascii="Arial" w:hAnsi="Arial" w:cs="Arial"/>
                <w:szCs w:val="22"/>
              </w:rPr>
            </w:pPr>
          </w:p>
        </w:tc>
        <w:tc>
          <w:tcPr>
            <w:tcW w:w="1620" w:type="dxa"/>
          </w:tcPr>
          <w:p w14:paraId="029EF629" w14:textId="77777777" w:rsidR="0068379B" w:rsidRPr="003F2F86" w:rsidRDefault="0068379B" w:rsidP="00BC56E9">
            <w:pPr>
              <w:pStyle w:val="StdFSA"/>
              <w:spacing w:line="276" w:lineRule="auto"/>
              <w:jc w:val="center"/>
              <w:rPr>
                <w:rFonts w:ascii="Arial" w:hAnsi="Arial" w:cs="Arial"/>
                <w:szCs w:val="22"/>
              </w:rPr>
            </w:pPr>
            <w:r w:rsidRPr="003F2F86">
              <w:rPr>
                <w:rFonts w:ascii="Arial" w:hAnsi="Arial" w:cs="Arial"/>
                <w:szCs w:val="22"/>
              </w:rPr>
              <w:t>100% loading</w:t>
            </w:r>
          </w:p>
        </w:tc>
      </w:tr>
      <w:tr w:rsidR="0068379B" w:rsidRPr="003F2F86" w14:paraId="0825BFD9" w14:textId="77777777" w:rsidTr="00BC56E9">
        <w:trPr>
          <w:jc w:val="center"/>
        </w:trPr>
        <w:tc>
          <w:tcPr>
            <w:tcW w:w="2160" w:type="dxa"/>
          </w:tcPr>
          <w:p w14:paraId="3370552B" w14:textId="77777777" w:rsidR="0068379B" w:rsidRPr="003F2F86" w:rsidRDefault="0068379B" w:rsidP="00BC56E9">
            <w:pPr>
              <w:pStyle w:val="StdFSA"/>
              <w:spacing w:line="276" w:lineRule="auto"/>
              <w:rPr>
                <w:rFonts w:ascii="Arial" w:hAnsi="Arial" w:cs="Arial"/>
                <w:szCs w:val="22"/>
              </w:rPr>
            </w:pPr>
            <w:r w:rsidRPr="003F2F86">
              <w:rPr>
                <w:rFonts w:ascii="Arial" w:hAnsi="Arial" w:cs="Arial"/>
                <w:szCs w:val="22"/>
              </w:rPr>
              <w:lastRenderedPageBreak/>
              <w:t>NOx (mg/Nm</w:t>
            </w:r>
            <w:r w:rsidRPr="003F2F86">
              <w:rPr>
                <w:rFonts w:ascii="Arial" w:hAnsi="Arial" w:cs="Arial"/>
                <w:szCs w:val="22"/>
                <w:vertAlign w:val="superscript"/>
              </w:rPr>
              <w:t>3</w:t>
            </w:r>
            <w:r w:rsidRPr="003F2F86">
              <w:rPr>
                <w:rFonts w:ascii="Arial" w:hAnsi="Arial" w:cs="Arial"/>
                <w:szCs w:val="22"/>
              </w:rPr>
              <w:t>)</w:t>
            </w:r>
          </w:p>
        </w:tc>
        <w:tc>
          <w:tcPr>
            <w:tcW w:w="1620" w:type="dxa"/>
          </w:tcPr>
          <w:p w14:paraId="77801800" w14:textId="77777777" w:rsidR="0068379B" w:rsidRPr="003F2F86" w:rsidRDefault="0068379B" w:rsidP="00BC56E9">
            <w:pPr>
              <w:pStyle w:val="StdFSA"/>
              <w:spacing w:line="276" w:lineRule="auto"/>
              <w:jc w:val="center"/>
              <w:rPr>
                <w:rFonts w:ascii="Arial" w:hAnsi="Arial" w:cs="Arial"/>
                <w:szCs w:val="22"/>
              </w:rPr>
            </w:pPr>
            <w:r w:rsidRPr="003F2F86">
              <w:rPr>
                <w:rFonts w:ascii="Arial" w:hAnsi="Arial" w:cs="Arial"/>
                <w:szCs w:val="22"/>
              </w:rPr>
              <w:t>3682,44</w:t>
            </w:r>
          </w:p>
        </w:tc>
      </w:tr>
      <w:tr w:rsidR="0068379B" w:rsidRPr="003F2F86" w14:paraId="785CD32F" w14:textId="77777777" w:rsidTr="00BC56E9">
        <w:trPr>
          <w:jc w:val="center"/>
        </w:trPr>
        <w:tc>
          <w:tcPr>
            <w:tcW w:w="2160" w:type="dxa"/>
          </w:tcPr>
          <w:p w14:paraId="2B3DA773" w14:textId="77777777" w:rsidR="0068379B" w:rsidRPr="003F2F86" w:rsidRDefault="0068379B" w:rsidP="00BC56E9">
            <w:pPr>
              <w:pStyle w:val="StdFSA"/>
              <w:spacing w:line="276" w:lineRule="auto"/>
              <w:rPr>
                <w:rFonts w:ascii="Arial" w:hAnsi="Arial" w:cs="Arial"/>
                <w:szCs w:val="22"/>
              </w:rPr>
            </w:pPr>
            <w:r w:rsidRPr="003F2F86">
              <w:rPr>
                <w:rFonts w:ascii="Arial" w:hAnsi="Arial" w:cs="Arial"/>
                <w:szCs w:val="22"/>
              </w:rPr>
              <w:t>CO (mg/Nm</w:t>
            </w:r>
            <w:r w:rsidRPr="003F2F86">
              <w:rPr>
                <w:rFonts w:ascii="Arial" w:hAnsi="Arial" w:cs="Arial"/>
                <w:szCs w:val="22"/>
                <w:vertAlign w:val="superscript"/>
              </w:rPr>
              <w:t>3</w:t>
            </w:r>
            <w:r w:rsidRPr="003F2F86">
              <w:rPr>
                <w:rFonts w:ascii="Arial" w:hAnsi="Arial" w:cs="Arial"/>
                <w:szCs w:val="22"/>
              </w:rPr>
              <w:t>)</w:t>
            </w:r>
          </w:p>
        </w:tc>
        <w:tc>
          <w:tcPr>
            <w:tcW w:w="1620" w:type="dxa"/>
          </w:tcPr>
          <w:p w14:paraId="774DA26B" w14:textId="77777777" w:rsidR="0068379B" w:rsidRPr="003F2F86" w:rsidRDefault="0068379B" w:rsidP="00BC56E9">
            <w:pPr>
              <w:pStyle w:val="StdFSA"/>
              <w:spacing w:line="276" w:lineRule="auto"/>
              <w:jc w:val="center"/>
              <w:rPr>
                <w:rFonts w:ascii="Arial" w:hAnsi="Arial" w:cs="Arial"/>
                <w:szCs w:val="22"/>
              </w:rPr>
            </w:pPr>
            <w:r w:rsidRPr="003F2F86">
              <w:rPr>
                <w:rFonts w:ascii="Arial" w:hAnsi="Arial" w:cs="Arial"/>
                <w:szCs w:val="22"/>
              </w:rPr>
              <w:t>702,03</w:t>
            </w:r>
          </w:p>
        </w:tc>
      </w:tr>
      <w:tr w:rsidR="0068379B" w:rsidRPr="003F2F86" w14:paraId="012461C0" w14:textId="77777777" w:rsidTr="00BC56E9">
        <w:trPr>
          <w:jc w:val="center"/>
        </w:trPr>
        <w:tc>
          <w:tcPr>
            <w:tcW w:w="2160" w:type="dxa"/>
          </w:tcPr>
          <w:p w14:paraId="1C1EBD12" w14:textId="77777777" w:rsidR="0068379B" w:rsidRPr="003F2F86" w:rsidRDefault="0068379B" w:rsidP="00BC56E9">
            <w:pPr>
              <w:pStyle w:val="StdFSA"/>
              <w:spacing w:line="276" w:lineRule="auto"/>
              <w:rPr>
                <w:rFonts w:ascii="Arial" w:hAnsi="Arial" w:cs="Arial"/>
                <w:szCs w:val="22"/>
              </w:rPr>
            </w:pPr>
            <w:r w:rsidRPr="003F2F86">
              <w:rPr>
                <w:rFonts w:ascii="Arial" w:hAnsi="Arial" w:cs="Arial"/>
                <w:szCs w:val="22"/>
              </w:rPr>
              <w:t>HC (mg/Nm</w:t>
            </w:r>
            <w:r w:rsidRPr="003F2F86">
              <w:rPr>
                <w:rFonts w:ascii="Arial" w:hAnsi="Arial" w:cs="Arial"/>
                <w:szCs w:val="22"/>
                <w:vertAlign w:val="superscript"/>
              </w:rPr>
              <w:t>3</w:t>
            </w:r>
            <w:r w:rsidRPr="003F2F86">
              <w:rPr>
                <w:rFonts w:ascii="Arial" w:hAnsi="Arial" w:cs="Arial"/>
                <w:szCs w:val="22"/>
              </w:rPr>
              <w:t>)</w:t>
            </w:r>
          </w:p>
        </w:tc>
        <w:tc>
          <w:tcPr>
            <w:tcW w:w="1620" w:type="dxa"/>
          </w:tcPr>
          <w:p w14:paraId="62480CEA" w14:textId="77777777" w:rsidR="0068379B" w:rsidRPr="003F2F86" w:rsidRDefault="0068379B" w:rsidP="00BC56E9">
            <w:pPr>
              <w:pStyle w:val="StdFSA"/>
              <w:spacing w:line="276" w:lineRule="auto"/>
              <w:jc w:val="center"/>
              <w:rPr>
                <w:rFonts w:ascii="Arial" w:hAnsi="Arial" w:cs="Arial"/>
                <w:szCs w:val="22"/>
              </w:rPr>
            </w:pPr>
            <w:r w:rsidRPr="003F2F86">
              <w:rPr>
                <w:rFonts w:ascii="Arial" w:hAnsi="Arial" w:cs="Arial"/>
                <w:szCs w:val="22"/>
              </w:rPr>
              <w:t>70,20</w:t>
            </w:r>
          </w:p>
        </w:tc>
      </w:tr>
    </w:tbl>
    <w:p w14:paraId="6BC6B613" w14:textId="68ADD729" w:rsidR="0068379B" w:rsidRPr="003F2F86" w:rsidRDefault="0068379B" w:rsidP="00CB174F">
      <w:pPr>
        <w:pStyle w:val="Heading2"/>
        <w:rPr>
          <w:rFonts w:ascii="Arial" w:hAnsi="Arial" w:cs="Arial"/>
        </w:rPr>
      </w:pPr>
      <w:bookmarkStart w:id="90" w:name="_Toc382479185"/>
      <w:bookmarkStart w:id="91" w:name="_Toc396848091"/>
      <w:bookmarkStart w:id="92" w:name="_Toc396991714"/>
      <w:bookmarkStart w:id="93" w:name="_Toc396996476"/>
      <w:bookmarkStart w:id="94" w:name="_Toc403495224"/>
      <w:bookmarkStart w:id="95" w:name="_Toc458512740"/>
      <w:r w:rsidRPr="003F2F86">
        <w:rPr>
          <w:rFonts w:ascii="Arial" w:hAnsi="Arial" w:cs="Arial"/>
        </w:rPr>
        <w:t>Fuel</w:t>
      </w:r>
      <w:bookmarkEnd w:id="90"/>
      <w:bookmarkEnd w:id="91"/>
      <w:bookmarkEnd w:id="92"/>
      <w:bookmarkEnd w:id="93"/>
      <w:bookmarkEnd w:id="94"/>
      <w:r w:rsidR="00CB174F" w:rsidRPr="003F2F86">
        <w:rPr>
          <w:rFonts w:ascii="Arial" w:hAnsi="Arial" w:cs="Arial"/>
        </w:rPr>
        <w:t xml:space="preserve"> Filter</w:t>
      </w:r>
      <w:bookmarkEnd w:id="95"/>
    </w:p>
    <w:p w14:paraId="57FB0940" w14:textId="77777777" w:rsidR="00CB174F" w:rsidRPr="003F2F86" w:rsidRDefault="0068379B" w:rsidP="00CB174F">
      <w:pPr>
        <w:pStyle w:val="Heading3"/>
        <w:rPr>
          <w:rFonts w:cs="Arial"/>
          <w:lang w:val="en-GB"/>
        </w:rPr>
      </w:pPr>
      <w:r w:rsidRPr="003F2F86">
        <w:rPr>
          <w:rFonts w:cs="Arial"/>
          <w:lang w:val="en-GB"/>
        </w:rPr>
        <w:t xml:space="preserve">Each diesel engine shall have a fine fuel filter and water separator filter.  The cartridge of the fine fuel filter shall be installed in the engine in an easily accessible place for maintenance.  The filters shall be changed during stoppages of the engine.  The Contractor shall take the necessary precautions to ensure that all of the fuel spilled (in the filter change) is captured by a crankcase for spills installed in the generator set and with an adequate connection for drainage. </w:t>
      </w:r>
    </w:p>
    <w:p w14:paraId="3450E379" w14:textId="34078D78" w:rsidR="00CB174F" w:rsidRPr="003F2F86" w:rsidRDefault="00CB174F" w:rsidP="00CB174F">
      <w:pPr>
        <w:pStyle w:val="Heading2"/>
        <w:rPr>
          <w:rFonts w:ascii="Arial" w:hAnsi="Arial" w:cs="Arial"/>
        </w:rPr>
      </w:pPr>
      <w:bookmarkStart w:id="96" w:name="_Toc458512741"/>
      <w:r w:rsidRPr="003F2F86">
        <w:rPr>
          <w:rFonts w:ascii="Arial" w:hAnsi="Arial" w:cs="Arial"/>
        </w:rPr>
        <w:t>Fuel Level and Consumption Meter</w:t>
      </w:r>
      <w:bookmarkEnd w:id="96"/>
    </w:p>
    <w:p w14:paraId="7504C67B" w14:textId="04D6E9ED" w:rsidR="00D44E66" w:rsidRPr="003F2F86" w:rsidRDefault="0068379B" w:rsidP="00CB174F">
      <w:pPr>
        <w:pStyle w:val="Heading3"/>
        <w:rPr>
          <w:rFonts w:cs="Arial"/>
        </w:rPr>
      </w:pPr>
      <w:r w:rsidRPr="003F2F86">
        <w:rPr>
          <w:rFonts w:cs="Arial"/>
        </w:rPr>
        <w:t>There shall be fuel day tank with level sensor with enough capacity to run the generator for at least 12 hours at rated output.</w:t>
      </w:r>
      <w:r w:rsidR="00D44E66" w:rsidRPr="003F2F86">
        <w:rPr>
          <w:rFonts w:cs="Arial"/>
        </w:rPr>
        <w:t xml:space="preserve"> Fue</w:t>
      </w:r>
      <w:r w:rsidR="003E680A" w:rsidRPr="003F2F86">
        <w:rPr>
          <w:rFonts w:cs="Arial"/>
        </w:rPr>
        <w:t>l flow meter shall be implemented</w:t>
      </w:r>
      <w:r w:rsidR="00D44E66" w:rsidRPr="003F2F86">
        <w:rPr>
          <w:rFonts w:cs="Arial"/>
        </w:rPr>
        <w:t xml:space="preserve">  to provide actual fuel consumption (subtract fuel supply path and return path) and digital pulse output which can be interfaced with SCADA system for storing in the database.</w:t>
      </w:r>
    </w:p>
    <w:p w14:paraId="641BAA2B" w14:textId="77777777" w:rsidR="0068379B" w:rsidRPr="003F2F86" w:rsidRDefault="0068379B" w:rsidP="00CB174F">
      <w:pPr>
        <w:pStyle w:val="Heading3"/>
        <w:rPr>
          <w:rFonts w:cs="Arial"/>
        </w:rPr>
      </w:pPr>
      <w:r w:rsidRPr="003F2F86">
        <w:rPr>
          <w:rFonts w:cs="Arial"/>
        </w:rPr>
        <w:t>The level display meter shall be installed in the metering control and protection panel and shall be connected to the specific SCADA system developed for this project.</w:t>
      </w:r>
    </w:p>
    <w:p w14:paraId="145C266A" w14:textId="77777777" w:rsidR="0068379B" w:rsidRPr="003F2F86" w:rsidRDefault="0068379B" w:rsidP="00CB174F">
      <w:pPr>
        <w:pStyle w:val="Heading2"/>
        <w:rPr>
          <w:rFonts w:ascii="Arial" w:hAnsi="Arial" w:cs="Arial"/>
        </w:rPr>
      </w:pPr>
      <w:r w:rsidRPr="003F2F86">
        <w:rPr>
          <w:rFonts w:ascii="Arial" w:hAnsi="Arial" w:cs="Arial"/>
        </w:rPr>
        <w:tab/>
      </w:r>
      <w:bookmarkStart w:id="97" w:name="_Toc382479186"/>
      <w:bookmarkStart w:id="98" w:name="_Toc396848092"/>
      <w:bookmarkStart w:id="99" w:name="_Toc396991715"/>
      <w:bookmarkStart w:id="100" w:name="_Toc396996477"/>
      <w:bookmarkStart w:id="101" w:name="_Toc403495225"/>
      <w:bookmarkStart w:id="102" w:name="_Toc458512742"/>
      <w:r w:rsidRPr="003F2F86">
        <w:rPr>
          <w:rFonts w:ascii="Arial" w:hAnsi="Arial" w:cs="Arial"/>
        </w:rPr>
        <w:t>Standards</w:t>
      </w:r>
      <w:bookmarkEnd w:id="97"/>
      <w:bookmarkEnd w:id="98"/>
      <w:bookmarkEnd w:id="99"/>
      <w:bookmarkEnd w:id="100"/>
      <w:bookmarkEnd w:id="101"/>
      <w:bookmarkEnd w:id="102"/>
    </w:p>
    <w:p w14:paraId="2E3A6E7A" w14:textId="77777777" w:rsidR="0068379B" w:rsidRPr="003F2F86" w:rsidRDefault="0068379B" w:rsidP="00CB174F">
      <w:pPr>
        <w:pStyle w:val="Heading3"/>
        <w:rPr>
          <w:rFonts w:cs="Arial"/>
        </w:rPr>
      </w:pPr>
      <w:r w:rsidRPr="003F2F86">
        <w:rPr>
          <w:rFonts w:cs="Arial"/>
        </w:rPr>
        <w:t>The Diesel Generator shall be compliant with the following standards:</w:t>
      </w:r>
    </w:p>
    <w:p w14:paraId="127620B0" w14:textId="4209A807" w:rsidR="00D44E66" w:rsidRPr="003F2F86" w:rsidRDefault="00D44E66" w:rsidP="007479F0">
      <w:pPr>
        <w:pStyle w:val="P1"/>
        <w:numPr>
          <w:ilvl w:val="0"/>
          <w:numId w:val="10"/>
        </w:numPr>
        <w:tabs>
          <w:tab w:val="clear" w:pos="1418"/>
          <w:tab w:val="num" w:pos="1753"/>
        </w:tabs>
        <w:ind w:left="1753"/>
        <w:rPr>
          <w:rFonts w:cs="Arial"/>
        </w:rPr>
      </w:pPr>
      <w:r w:rsidRPr="003F2F86">
        <w:rPr>
          <w:rFonts w:cs="Arial"/>
        </w:rPr>
        <w:t>ISO 8258-1</w:t>
      </w:r>
    </w:p>
    <w:p w14:paraId="12ACFA1E"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BS 4999</w:t>
      </w:r>
    </w:p>
    <w:p w14:paraId="1104026E"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 xml:space="preserve">BS 5000 </w:t>
      </w:r>
    </w:p>
    <w:p w14:paraId="61DDEBE8"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 xml:space="preserve">IEC60034 </w:t>
      </w:r>
    </w:p>
    <w:p w14:paraId="19B01B18"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BSEN 61000</w:t>
      </w:r>
    </w:p>
    <w:p w14:paraId="140C2C35"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 xml:space="preserve">IEC60034 </w:t>
      </w:r>
    </w:p>
    <w:p w14:paraId="3208A17B"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UTE NFC51.111</w:t>
      </w:r>
    </w:p>
    <w:p w14:paraId="1027B651"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VDE 0530</w:t>
      </w:r>
    </w:p>
    <w:p w14:paraId="5E89F19A"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 xml:space="preserve">BS4999/5000 </w:t>
      </w:r>
    </w:p>
    <w:p w14:paraId="6D069947" w14:textId="77777777" w:rsidR="0068379B" w:rsidRPr="003F2F86" w:rsidRDefault="0068379B" w:rsidP="007479F0">
      <w:pPr>
        <w:pStyle w:val="P1"/>
        <w:numPr>
          <w:ilvl w:val="0"/>
          <w:numId w:val="10"/>
        </w:numPr>
        <w:tabs>
          <w:tab w:val="clear" w:pos="1418"/>
          <w:tab w:val="num" w:pos="1753"/>
        </w:tabs>
        <w:ind w:left="1753"/>
        <w:rPr>
          <w:rFonts w:cs="Arial"/>
        </w:rPr>
      </w:pPr>
      <w:r w:rsidRPr="003F2F86">
        <w:rPr>
          <w:rFonts w:cs="Arial"/>
        </w:rPr>
        <w:t>NEMA MG 1-33</w:t>
      </w:r>
    </w:p>
    <w:p w14:paraId="31332E0F" w14:textId="77777777" w:rsidR="0068379B" w:rsidRPr="003F2F86" w:rsidRDefault="0068379B" w:rsidP="000033A0">
      <w:pPr>
        <w:pStyle w:val="Heading2"/>
        <w:rPr>
          <w:rFonts w:ascii="Arial" w:hAnsi="Arial" w:cs="Arial"/>
        </w:rPr>
      </w:pPr>
      <w:bookmarkStart w:id="103" w:name="_Toc382479187"/>
      <w:bookmarkStart w:id="104" w:name="_Toc396848093"/>
      <w:bookmarkStart w:id="105" w:name="_Toc396991716"/>
      <w:bookmarkStart w:id="106" w:name="_Toc396996478"/>
      <w:bookmarkStart w:id="107" w:name="_Toc403495226"/>
      <w:bookmarkStart w:id="108" w:name="_Toc458512743"/>
      <w:r w:rsidRPr="003F2F86">
        <w:rPr>
          <w:rFonts w:ascii="Arial" w:hAnsi="Arial" w:cs="Arial"/>
        </w:rPr>
        <w:lastRenderedPageBreak/>
        <w:t>Diesel engine operation</w:t>
      </w:r>
      <w:bookmarkEnd w:id="103"/>
      <w:bookmarkEnd w:id="104"/>
      <w:bookmarkEnd w:id="105"/>
      <w:bookmarkEnd w:id="106"/>
      <w:bookmarkEnd w:id="107"/>
      <w:bookmarkEnd w:id="108"/>
    </w:p>
    <w:p w14:paraId="137AB345" w14:textId="77777777" w:rsidR="0068379B" w:rsidRPr="003F2F86" w:rsidRDefault="0068379B" w:rsidP="000033A0">
      <w:pPr>
        <w:pStyle w:val="Heading3"/>
        <w:rPr>
          <w:rFonts w:cs="Arial"/>
        </w:rPr>
      </w:pPr>
      <w:r w:rsidRPr="003F2F86">
        <w:rPr>
          <w:rFonts w:cs="Arial"/>
        </w:rPr>
        <w:t>Only diesel engines with high-pressure direct injection design shall be accepted.</w:t>
      </w:r>
    </w:p>
    <w:p w14:paraId="653C0BEC" w14:textId="577F3EC8" w:rsidR="0068379B" w:rsidRPr="003F2F86" w:rsidRDefault="0068379B" w:rsidP="000033A0">
      <w:pPr>
        <w:pStyle w:val="Heading3"/>
        <w:rPr>
          <w:rFonts w:cs="Arial"/>
        </w:rPr>
      </w:pPr>
      <w:r w:rsidRPr="003F2F86">
        <w:rPr>
          <w:rFonts w:cs="Arial"/>
        </w:rPr>
        <w:t xml:space="preserve">Proven ability to function at low loads:  The minimum load factor possible for the diesel engine is a very important number for the diesel-PV hybrid system, </w:t>
      </w:r>
      <w:r w:rsidR="00D44E66" w:rsidRPr="003F2F86">
        <w:rPr>
          <w:rFonts w:cs="Arial"/>
        </w:rPr>
        <w:t>because the diesel g</w:t>
      </w:r>
      <w:r w:rsidRPr="003F2F86">
        <w:rPr>
          <w:rFonts w:cs="Arial"/>
        </w:rPr>
        <w:t>enerator shall be functioning partially at low loads when the photovoltaic field is at high production.  The minimum load factor, on the one hand, defines among other things the degree of penetration of the photovoltaic field in the production of the hybrid system, and on the other, prevents accelerated deterioration and wear of the engines.</w:t>
      </w:r>
    </w:p>
    <w:p w14:paraId="4BA23CDE" w14:textId="77777777" w:rsidR="0068379B" w:rsidRPr="003F2F86" w:rsidRDefault="0068379B" w:rsidP="000033A0">
      <w:pPr>
        <w:pStyle w:val="Heading3"/>
        <w:rPr>
          <w:rFonts w:cs="Arial"/>
        </w:rPr>
      </w:pPr>
      <w:r w:rsidRPr="003F2F86">
        <w:rPr>
          <w:rFonts w:cs="Arial"/>
        </w:rPr>
        <w:t>The  Diesel Generator  offered  shall  be  capable  of functioning  continuously  at  low  loads  (of  approximately  25%  to  35%), without causing excessive sediments in valves, pistons, etc. of the diesel engines.</w:t>
      </w:r>
    </w:p>
    <w:p w14:paraId="2A05EC36" w14:textId="5CBBC41C" w:rsidR="0068379B" w:rsidRPr="003F2F86" w:rsidRDefault="0068379B" w:rsidP="000033A0">
      <w:pPr>
        <w:pStyle w:val="Heading3"/>
        <w:rPr>
          <w:rFonts w:cs="Arial"/>
        </w:rPr>
      </w:pPr>
      <w:r w:rsidRPr="003F2F86">
        <w:rPr>
          <w:rFonts w:cs="Arial"/>
        </w:rPr>
        <w:t>There shall be digital in</w:t>
      </w:r>
      <w:r w:rsidR="00D44E66" w:rsidRPr="003F2F86">
        <w:rPr>
          <w:rFonts w:cs="Arial"/>
        </w:rPr>
        <w:t>terface for reading of all the diesel g</w:t>
      </w:r>
      <w:r w:rsidRPr="003F2F86">
        <w:rPr>
          <w:rFonts w:cs="Arial"/>
        </w:rPr>
        <w:t>enerator sensors installed an</w:t>
      </w:r>
      <w:r w:rsidR="00D44E66" w:rsidRPr="003F2F86">
        <w:rPr>
          <w:rFonts w:cs="Arial"/>
        </w:rPr>
        <w:t>d the operational data of each diesel g</w:t>
      </w:r>
      <w:r w:rsidRPr="003F2F86">
        <w:rPr>
          <w:rFonts w:cs="Arial"/>
        </w:rPr>
        <w:t xml:space="preserve">enerator, and for direct connection to the </w:t>
      </w:r>
      <w:r w:rsidR="004C7ABF" w:rsidRPr="003F2F86">
        <w:rPr>
          <w:rFonts w:cs="Arial"/>
        </w:rPr>
        <w:t>PCMS</w:t>
      </w:r>
      <w:r w:rsidRPr="003F2F86">
        <w:rPr>
          <w:rFonts w:cs="Arial"/>
        </w:rPr>
        <w:t xml:space="preserve">, </w:t>
      </w:r>
      <w:r w:rsidR="00D44E66" w:rsidRPr="003F2F86">
        <w:rPr>
          <w:rFonts w:cs="Arial"/>
        </w:rPr>
        <w:t xml:space="preserve">local SCADA </w:t>
      </w:r>
      <w:r w:rsidRPr="003F2F86">
        <w:rPr>
          <w:rFonts w:cs="Arial"/>
        </w:rPr>
        <w:t>and the Internet.</w:t>
      </w:r>
    </w:p>
    <w:p w14:paraId="2E72E061" w14:textId="77777777" w:rsidR="004C7ABF" w:rsidRPr="003F2F86" w:rsidRDefault="004C7ABF" w:rsidP="000033A0">
      <w:pPr>
        <w:pStyle w:val="Heading2"/>
        <w:rPr>
          <w:rFonts w:ascii="Arial" w:hAnsi="Arial" w:cs="Arial"/>
        </w:rPr>
      </w:pPr>
      <w:bookmarkStart w:id="109" w:name="_Toc458512744"/>
      <w:r w:rsidRPr="003F2F86">
        <w:rPr>
          <w:rFonts w:ascii="Arial" w:hAnsi="Arial" w:cs="Arial"/>
        </w:rPr>
        <w:t>Controllers and generator synchronization</w:t>
      </w:r>
      <w:bookmarkEnd w:id="109"/>
    </w:p>
    <w:p w14:paraId="0816A363" w14:textId="77777777" w:rsidR="004C7ABF" w:rsidRPr="003F2F86" w:rsidRDefault="004C7ABF" w:rsidP="000033A0">
      <w:pPr>
        <w:pStyle w:val="Heading3"/>
        <w:rPr>
          <w:rFonts w:cs="Arial"/>
        </w:rPr>
      </w:pPr>
      <w:r w:rsidRPr="003F2F86">
        <w:rPr>
          <w:rFonts w:cs="Arial"/>
        </w:rPr>
        <w:t>Existing diesel generator controllers shall be exchanged in order to fit the requirements of the hybrid system. The gensets shall be automatically synchronised, as well as started and stopped automatically according to the load demand and the PCMS’s commands.</w:t>
      </w:r>
    </w:p>
    <w:p w14:paraId="6786CD07" w14:textId="77777777" w:rsidR="004C7ABF" w:rsidRPr="003F2F86" w:rsidRDefault="004C7ABF" w:rsidP="000033A0">
      <w:pPr>
        <w:pStyle w:val="Heading3"/>
        <w:rPr>
          <w:rFonts w:cs="Arial"/>
        </w:rPr>
      </w:pPr>
      <w:r w:rsidRPr="003F2F86">
        <w:rPr>
          <w:rFonts w:cs="Arial"/>
        </w:rPr>
        <w:t>They shall be able to communicate via Modbus and the parameters to be exchanged shall at least be the following, but not be limited to:</w:t>
      </w:r>
    </w:p>
    <w:p w14:paraId="39746AFF"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 xml:space="preserve">Output voltage </w:t>
      </w:r>
    </w:p>
    <w:p w14:paraId="4239903A"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Output current (single and total)</w:t>
      </w:r>
    </w:p>
    <w:p w14:paraId="355EE7DF"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Output power (single and total)</w:t>
      </w:r>
    </w:p>
    <w:p w14:paraId="14F237F2"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cosphi (single and total)</w:t>
      </w:r>
    </w:p>
    <w:p w14:paraId="2B5901E7"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Frequency/RPM’s</w:t>
      </w:r>
    </w:p>
    <w:p w14:paraId="10AABD3C"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Rated power of running gensets (single and total)</w:t>
      </w:r>
    </w:p>
    <w:p w14:paraId="012A50C3" w14:textId="77777777" w:rsidR="004C7ABF" w:rsidRPr="003F2F86" w:rsidRDefault="004C7ABF" w:rsidP="007479F0">
      <w:pPr>
        <w:pStyle w:val="P1"/>
        <w:numPr>
          <w:ilvl w:val="0"/>
          <w:numId w:val="10"/>
        </w:numPr>
        <w:tabs>
          <w:tab w:val="clear" w:pos="1418"/>
          <w:tab w:val="num" w:pos="1753"/>
        </w:tabs>
        <w:ind w:left="1753"/>
        <w:rPr>
          <w:rFonts w:cs="Arial"/>
        </w:rPr>
      </w:pPr>
      <w:r w:rsidRPr="003F2F86">
        <w:rPr>
          <w:rFonts w:cs="Arial"/>
        </w:rPr>
        <w:t>Generator Status/Alarms &amp; Errors</w:t>
      </w:r>
    </w:p>
    <w:p w14:paraId="0C8C2EF9" w14:textId="77777777" w:rsidR="00D008D1" w:rsidRPr="003F2F86" w:rsidRDefault="00D008D1" w:rsidP="00D008D1">
      <w:pPr>
        <w:pStyle w:val="Heading2"/>
        <w:rPr>
          <w:rFonts w:ascii="Arial" w:hAnsi="Arial" w:cs="Arial"/>
        </w:rPr>
      </w:pPr>
      <w:bookmarkStart w:id="110" w:name="_Toc382479188"/>
      <w:bookmarkStart w:id="111" w:name="_Toc396848094"/>
      <w:bookmarkStart w:id="112" w:name="_Toc396991717"/>
      <w:bookmarkStart w:id="113" w:name="_Toc396996479"/>
      <w:bookmarkStart w:id="114" w:name="_Toc403495227"/>
      <w:bookmarkStart w:id="115" w:name="_Toc458512745"/>
      <w:r w:rsidRPr="003F2F86">
        <w:rPr>
          <w:rFonts w:ascii="Arial" w:hAnsi="Arial" w:cs="Arial"/>
        </w:rPr>
        <w:lastRenderedPageBreak/>
        <w:t>Lubricant oil system</w:t>
      </w:r>
      <w:bookmarkEnd w:id="110"/>
      <w:bookmarkEnd w:id="111"/>
      <w:bookmarkEnd w:id="112"/>
      <w:bookmarkEnd w:id="113"/>
      <w:bookmarkEnd w:id="114"/>
      <w:bookmarkEnd w:id="115"/>
    </w:p>
    <w:p w14:paraId="78F2C013" w14:textId="77777777" w:rsidR="00D008D1" w:rsidRPr="003F2F86" w:rsidRDefault="00D008D1" w:rsidP="00D008D1">
      <w:pPr>
        <w:pStyle w:val="Heading3"/>
        <w:rPr>
          <w:rFonts w:cs="Arial"/>
        </w:rPr>
      </w:pPr>
      <w:r w:rsidRPr="003F2F86">
        <w:rPr>
          <w:rFonts w:cs="Arial"/>
        </w:rPr>
        <w:t xml:space="preserve">The lubricant oil system shall provide an adequate lubricant oil filter, as well as pressurized circulation through all of the lubricated pieces in motion, to ensure safe and reliable functioning of the diesel engine.  The pressure of the lubricant shall be monitored to protect each diesel engine. In the event of low pressure, the engine shall be immediately stopped by the control system.  All of the alarms shall be transmitted to the control room. The Contractor shall ensure that the lubricating oil system capacity shall be sufficient to enable the engine to run continuously for 12 hours at any load without replenishment. </w:t>
      </w:r>
    </w:p>
    <w:p w14:paraId="13BF8CE5" w14:textId="77777777" w:rsidR="00D008D1" w:rsidRPr="003F2F86" w:rsidRDefault="00D008D1" w:rsidP="00D008D1">
      <w:pPr>
        <w:pStyle w:val="Heading3"/>
        <w:numPr>
          <w:ilvl w:val="0"/>
          <w:numId w:val="0"/>
        </w:numPr>
        <w:ind w:left="720"/>
        <w:rPr>
          <w:rFonts w:cs="Arial"/>
        </w:rPr>
      </w:pPr>
      <w:r w:rsidRPr="003F2F86">
        <w:rPr>
          <w:rFonts w:cs="Arial"/>
        </w:rPr>
        <w:t>The necessary lubricants shall be those available in the local market.</w:t>
      </w:r>
    </w:p>
    <w:p w14:paraId="3EF7C81D" w14:textId="77777777" w:rsidR="00D008D1" w:rsidRPr="003F2F86" w:rsidRDefault="00D008D1" w:rsidP="00D008D1">
      <w:pPr>
        <w:pStyle w:val="Heading2"/>
        <w:rPr>
          <w:rFonts w:ascii="Arial" w:hAnsi="Arial" w:cs="Arial"/>
        </w:rPr>
      </w:pPr>
      <w:bookmarkStart w:id="116" w:name="_Toc382479189"/>
      <w:bookmarkStart w:id="117" w:name="_Toc396848095"/>
      <w:bookmarkStart w:id="118" w:name="_Toc396991718"/>
      <w:bookmarkStart w:id="119" w:name="_Toc396996480"/>
      <w:bookmarkStart w:id="120" w:name="_Toc403495228"/>
      <w:bookmarkStart w:id="121" w:name="_Toc458512746"/>
      <w:r w:rsidRPr="003F2F86">
        <w:rPr>
          <w:rFonts w:ascii="Arial" w:hAnsi="Arial" w:cs="Arial"/>
        </w:rPr>
        <w:t>Cooling system</w:t>
      </w:r>
      <w:bookmarkEnd w:id="116"/>
      <w:bookmarkEnd w:id="117"/>
      <w:bookmarkEnd w:id="118"/>
      <w:bookmarkEnd w:id="119"/>
      <w:bookmarkEnd w:id="120"/>
      <w:bookmarkEnd w:id="121"/>
    </w:p>
    <w:p w14:paraId="42C4E3AA" w14:textId="77777777" w:rsidR="00D008D1" w:rsidRPr="003F2F86" w:rsidRDefault="00D008D1" w:rsidP="00D008D1">
      <w:pPr>
        <w:pStyle w:val="Heading3"/>
        <w:rPr>
          <w:rFonts w:cs="Arial"/>
        </w:rPr>
      </w:pPr>
      <w:r w:rsidRPr="003F2F86">
        <w:rPr>
          <w:rFonts w:cs="Arial"/>
        </w:rPr>
        <w:t xml:space="preserve">The Diesel Engine cooling shall provide efficient cooling under all specified ambient conditions. </w:t>
      </w:r>
    </w:p>
    <w:p w14:paraId="165ED683" w14:textId="77777777" w:rsidR="00D008D1" w:rsidRPr="003F2F86" w:rsidRDefault="00D008D1" w:rsidP="00D008D1">
      <w:pPr>
        <w:pStyle w:val="Heading3"/>
        <w:rPr>
          <w:rFonts w:cs="Arial"/>
        </w:rPr>
      </w:pPr>
      <w:r w:rsidRPr="003F2F86">
        <w:rPr>
          <w:rFonts w:cs="Arial"/>
        </w:rPr>
        <w:t xml:space="preserve">The Diesel Engine shall be either water or air cooled. Where water cooling is employed, a sectional radiator shall be mounted on the base frame and shall be arranged to cool the engine jacket water, lubricating oil, and change air as appropriate. Thermostatic control of the jacket water and lubricating oil shall be provided. Circulation of cooling water through the engine and radiator shall be by means of an engine-driven pump. Hose connections shall be provided on all water circuits to enable the systems to be drained for maintenance. </w:t>
      </w:r>
    </w:p>
    <w:p w14:paraId="4F582CB1" w14:textId="77777777" w:rsidR="00D008D1" w:rsidRPr="003F2F86" w:rsidRDefault="00D008D1" w:rsidP="00D008D1">
      <w:pPr>
        <w:pStyle w:val="Heading3"/>
        <w:rPr>
          <w:rFonts w:cs="Arial"/>
        </w:rPr>
      </w:pPr>
      <w:r w:rsidRPr="003F2F86">
        <w:rPr>
          <w:rFonts w:cs="Arial"/>
        </w:rPr>
        <w:t>The cooling fans shall be directly driven by the engine and the hot air shall be ducted to suitable openings in the generator room wall. The duct shall incorporate a flexible section to prevent the transmission of vibration from the engine.</w:t>
      </w:r>
    </w:p>
    <w:p w14:paraId="6532E89F" w14:textId="77777777" w:rsidR="00D008D1" w:rsidRPr="003F2F86" w:rsidRDefault="00D008D1" w:rsidP="00D008D1">
      <w:pPr>
        <w:pStyle w:val="Heading2"/>
        <w:rPr>
          <w:rFonts w:ascii="Arial" w:hAnsi="Arial" w:cs="Arial"/>
        </w:rPr>
      </w:pPr>
      <w:bookmarkStart w:id="122" w:name="_Toc382479190"/>
      <w:bookmarkStart w:id="123" w:name="_Toc396848096"/>
      <w:bookmarkStart w:id="124" w:name="_Toc396991719"/>
      <w:bookmarkStart w:id="125" w:name="_Toc396996481"/>
      <w:bookmarkStart w:id="126" w:name="_Toc403495229"/>
      <w:bookmarkStart w:id="127" w:name="_Toc458512747"/>
      <w:r w:rsidRPr="003F2F86">
        <w:rPr>
          <w:rFonts w:ascii="Arial" w:hAnsi="Arial" w:cs="Arial"/>
        </w:rPr>
        <w:t>Powerhouse Ventilation</w:t>
      </w:r>
      <w:bookmarkEnd w:id="122"/>
      <w:bookmarkEnd w:id="123"/>
      <w:bookmarkEnd w:id="124"/>
      <w:bookmarkEnd w:id="125"/>
      <w:bookmarkEnd w:id="126"/>
      <w:bookmarkEnd w:id="127"/>
    </w:p>
    <w:p w14:paraId="6D1309E7" w14:textId="77777777" w:rsidR="00D008D1" w:rsidRPr="003F2F86" w:rsidRDefault="00D008D1" w:rsidP="00D008D1">
      <w:pPr>
        <w:pStyle w:val="Heading3"/>
        <w:rPr>
          <w:rFonts w:cs="Arial"/>
        </w:rPr>
      </w:pPr>
      <w:r w:rsidRPr="003F2F86">
        <w:rPr>
          <w:rFonts w:cs="Arial"/>
        </w:rPr>
        <w:t>The ventilation system for the powerhouse shall consist of two or three air intakes in the upper part of the powerhouse.  The air shall cool the Diesel Generator, shall pass through the engine’s radiator and shall be discharged outside of the powerhouse.</w:t>
      </w:r>
    </w:p>
    <w:p w14:paraId="2192E5AC" w14:textId="77777777" w:rsidR="00C9692F" w:rsidRPr="003F2F86" w:rsidRDefault="00C9692F" w:rsidP="00C9692F">
      <w:pPr>
        <w:pStyle w:val="Heading3"/>
        <w:rPr>
          <w:rFonts w:cs="Arial"/>
        </w:rPr>
      </w:pPr>
      <w:r w:rsidRPr="003F2F86">
        <w:rPr>
          <w:rFonts w:cs="Arial"/>
        </w:rPr>
        <w:t>The  design  of  the  noise  mitigation  elements  shall  take  into  account  the  loss  of admissible pressure at the air intake and outlet.  The fans in the radiators of the diesel engines shall form part of the powerhouse ventilation system.   If the pressure of these fans is not sufficient to ventilate the necessary flow volume of air, electrical fans shall be installed at the air intake of the powerhouse.</w:t>
      </w:r>
    </w:p>
    <w:p w14:paraId="618CD487" w14:textId="77777777" w:rsidR="0068379B" w:rsidRPr="003F2F86" w:rsidRDefault="0068379B" w:rsidP="001658D6">
      <w:pPr>
        <w:pStyle w:val="Heading3"/>
        <w:rPr>
          <w:rFonts w:cs="Arial"/>
        </w:rPr>
      </w:pPr>
      <w:r w:rsidRPr="003F2F86">
        <w:rPr>
          <w:rFonts w:cs="Arial"/>
        </w:rPr>
        <w:t>The maximum increase in temperature within the powerhouse shall be limited to 10° C in comparison with the outside temperature.  The temperature within the powerhouse shall be measured at the height of the air filters of the Diesel Engines.</w:t>
      </w:r>
    </w:p>
    <w:p w14:paraId="0734F603" w14:textId="77777777" w:rsidR="006A019F" w:rsidRPr="003F2F86" w:rsidRDefault="006A019F" w:rsidP="006A019F">
      <w:pPr>
        <w:pStyle w:val="Heading2"/>
        <w:rPr>
          <w:rFonts w:ascii="Arial" w:hAnsi="Arial" w:cs="Arial"/>
        </w:rPr>
      </w:pPr>
      <w:bookmarkStart w:id="128" w:name="_Toc457401348"/>
      <w:bookmarkStart w:id="129" w:name="_Toc382479193"/>
      <w:bookmarkStart w:id="130" w:name="_Toc396848099"/>
      <w:bookmarkStart w:id="131" w:name="_Toc396991722"/>
      <w:bookmarkStart w:id="132" w:name="_Toc396996484"/>
      <w:bookmarkStart w:id="133" w:name="_Toc403495232"/>
      <w:bookmarkStart w:id="134" w:name="_Toc458512748"/>
      <w:bookmarkEnd w:id="128"/>
      <w:r w:rsidRPr="003F2F86">
        <w:rPr>
          <w:rFonts w:ascii="Arial" w:hAnsi="Arial" w:cs="Arial"/>
        </w:rPr>
        <w:t>Service and spare parts</w:t>
      </w:r>
      <w:bookmarkEnd w:id="129"/>
      <w:bookmarkEnd w:id="130"/>
      <w:bookmarkEnd w:id="131"/>
      <w:bookmarkEnd w:id="132"/>
      <w:bookmarkEnd w:id="133"/>
      <w:bookmarkEnd w:id="134"/>
    </w:p>
    <w:p w14:paraId="15CE7BE0" w14:textId="77777777" w:rsidR="006A019F" w:rsidRPr="003F2F86" w:rsidRDefault="006A019F" w:rsidP="006A019F">
      <w:pPr>
        <w:pStyle w:val="Heading3"/>
        <w:rPr>
          <w:rFonts w:cs="Arial"/>
        </w:rPr>
      </w:pPr>
      <w:r w:rsidRPr="003F2F86">
        <w:rPr>
          <w:rFonts w:cs="Arial"/>
        </w:rPr>
        <w:lastRenderedPageBreak/>
        <w:t>For service and maintenance works to be performed in the systems and equipment of the new Generator, the Contractor shall recommend service and maintenance spare parts. The Contractor shall quote these parts as an option. The volume of necessary parts shall be chosen during the contracts negotiations.</w:t>
      </w:r>
      <w:r w:rsidRPr="003F2F86">
        <w:rPr>
          <w:rFonts w:cs="Arial"/>
        </w:rPr>
        <w:tab/>
      </w:r>
    </w:p>
    <w:p w14:paraId="1BDA3468" w14:textId="77777777" w:rsidR="0068379B" w:rsidRPr="003F2F86" w:rsidRDefault="0068379B" w:rsidP="001658D6">
      <w:pPr>
        <w:pStyle w:val="Heading2"/>
        <w:rPr>
          <w:rFonts w:ascii="Arial" w:hAnsi="Arial" w:cs="Arial"/>
        </w:rPr>
      </w:pPr>
      <w:bookmarkStart w:id="135" w:name="_Toc457401350"/>
      <w:bookmarkStart w:id="136" w:name="_Toc382479194"/>
      <w:bookmarkStart w:id="137" w:name="_Toc396848100"/>
      <w:bookmarkStart w:id="138" w:name="_Toc396991723"/>
      <w:bookmarkStart w:id="139" w:name="_Toc396996485"/>
      <w:bookmarkStart w:id="140" w:name="_Toc403495233"/>
      <w:bookmarkStart w:id="141" w:name="_Toc458512749"/>
      <w:bookmarkEnd w:id="135"/>
      <w:r w:rsidRPr="003F2F86">
        <w:rPr>
          <w:rFonts w:ascii="Arial" w:hAnsi="Arial" w:cs="Arial"/>
        </w:rPr>
        <w:t>Consumables</w:t>
      </w:r>
      <w:bookmarkEnd w:id="136"/>
      <w:bookmarkEnd w:id="137"/>
      <w:bookmarkEnd w:id="138"/>
      <w:bookmarkEnd w:id="139"/>
      <w:bookmarkEnd w:id="140"/>
      <w:bookmarkEnd w:id="141"/>
    </w:p>
    <w:p w14:paraId="1D194C5B" w14:textId="77777777" w:rsidR="0068379B" w:rsidRPr="003F2F86" w:rsidRDefault="0068379B" w:rsidP="001658D6">
      <w:pPr>
        <w:pStyle w:val="Heading3"/>
        <w:rPr>
          <w:rFonts w:cs="Arial"/>
        </w:rPr>
      </w:pPr>
      <w:r w:rsidRPr="003F2F86">
        <w:rPr>
          <w:rFonts w:cs="Arial"/>
        </w:rPr>
        <w:t>The Contractor shall supply consumables for one years of operation of all the Diesel Generator’s excluding fuel and lubricating oil.</w:t>
      </w:r>
    </w:p>
    <w:p w14:paraId="6E92F8FA" w14:textId="2A7D483C" w:rsidR="003829BC" w:rsidRPr="003F2F86" w:rsidRDefault="0068379B" w:rsidP="001658D6">
      <w:pPr>
        <w:pStyle w:val="Heading3"/>
        <w:rPr>
          <w:rFonts w:cs="Arial"/>
        </w:rPr>
      </w:pPr>
      <w:r w:rsidRPr="003F2F86">
        <w:rPr>
          <w:rFonts w:cs="Arial"/>
        </w:rPr>
        <w:t>The Contractor shall supply the first filling of lubricating oil, except fuel.</w:t>
      </w:r>
    </w:p>
    <w:p w14:paraId="2348F140" w14:textId="77777777" w:rsidR="003829BC" w:rsidRPr="003F2F86" w:rsidRDefault="003829BC">
      <w:pPr>
        <w:spacing w:after="200" w:line="276" w:lineRule="auto"/>
        <w:jc w:val="left"/>
        <w:rPr>
          <w:rFonts w:eastAsiaTheme="majorEastAsia" w:cs="Arial"/>
          <w:b/>
          <w:bCs/>
          <w:sz w:val="24"/>
          <w:lang w:val="en-GB"/>
        </w:rPr>
      </w:pPr>
      <w:r w:rsidRPr="003F2F86">
        <w:rPr>
          <w:rFonts w:cs="Arial"/>
          <w:lang w:val="en-GB"/>
        </w:rPr>
        <w:br w:type="page"/>
      </w:r>
    </w:p>
    <w:p w14:paraId="69453D50" w14:textId="77777777" w:rsidR="00BC56E9" w:rsidRPr="003F2F86" w:rsidRDefault="00BC56E9" w:rsidP="00FE7801">
      <w:pPr>
        <w:pStyle w:val="Heading1"/>
        <w:rPr>
          <w:rFonts w:ascii="Arial" w:hAnsi="Arial" w:cs="Arial"/>
        </w:rPr>
      </w:pPr>
      <w:bookmarkStart w:id="142" w:name="_Toc403495234"/>
      <w:bookmarkStart w:id="143" w:name="_Toc458512750"/>
      <w:r w:rsidRPr="003F2F86">
        <w:rPr>
          <w:rFonts w:ascii="Arial" w:hAnsi="Arial" w:cs="Arial"/>
        </w:rPr>
        <w:lastRenderedPageBreak/>
        <w:t>Grid Infrastructure</w:t>
      </w:r>
      <w:bookmarkEnd w:id="142"/>
      <w:bookmarkEnd w:id="143"/>
    </w:p>
    <w:p w14:paraId="204E0347" w14:textId="77777777" w:rsidR="00BC56E9" w:rsidRPr="003F2F86" w:rsidRDefault="00BC56E9" w:rsidP="00FE7801">
      <w:pPr>
        <w:pStyle w:val="Heading2"/>
        <w:rPr>
          <w:rFonts w:ascii="Arial" w:hAnsi="Arial" w:cs="Arial"/>
        </w:rPr>
      </w:pPr>
      <w:bookmarkStart w:id="144" w:name="_Toc398125852"/>
      <w:bookmarkStart w:id="145" w:name="_Toc403495235"/>
      <w:bookmarkStart w:id="146" w:name="_Toc458512751"/>
      <w:r w:rsidRPr="003F2F86">
        <w:rPr>
          <w:rFonts w:ascii="Arial" w:hAnsi="Arial" w:cs="Arial"/>
        </w:rPr>
        <w:t>General</w:t>
      </w:r>
      <w:bookmarkEnd w:id="144"/>
      <w:bookmarkEnd w:id="145"/>
      <w:bookmarkEnd w:id="146"/>
    </w:p>
    <w:p w14:paraId="1BA7E4EE" w14:textId="77777777" w:rsidR="00335728" w:rsidRPr="003F2F86" w:rsidRDefault="00335728" w:rsidP="00FE7801">
      <w:pPr>
        <w:pStyle w:val="Heading3"/>
        <w:rPr>
          <w:rFonts w:cs="Arial"/>
        </w:rPr>
      </w:pPr>
      <w:r w:rsidRPr="003F2F86">
        <w:rPr>
          <w:rFonts w:cs="Arial"/>
        </w:rPr>
        <w:t xml:space="preserve">This section outlines the project requirements and technical specifications for upgrading the grid infrastructure of the islands covered in this project. The Contractor shall fully comply with the requirements given in the subsequent sections during design, manufacture, factory testing, delivery to site, installation, site testing, and commissioning, warranty of the complete system in each island and training of nominated Employer’s staff. </w:t>
      </w:r>
    </w:p>
    <w:p w14:paraId="13062E31" w14:textId="77777777" w:rsidR="00335728" w:rsidRPr="003F2F86" w:rsidRDefault="00335728" w:rsidP="00FE7801">
      <w:pPr>
        <w:pStyle w:val="Heading3"/>
        <w:rPr>
          <w:rFonts w:cs="Arial"/>
        </w:rPr>
      </w:pPr>
      <w:r w:rsidRPr="003F2F86">
        <w:rPr>
          <w:rFonts w:cs="Arial"/>
        </w:rPr>
        <w:t xml:space="preserve">The Contractor is required to include all materials, labour, equipment and any additional charges that the Contractor may possibly incur to meet the terms of this contract. The Contractor shall envisage such requirements whether specified in detail or not in this contract document or other relevant documents and drawings enclosed with this contract </w:t>
      </w:r>
    </w:p>
    <w:p w14:paraId="6F26DC53" w14:textId="77777777" w:rsidR="00335728" w:rsidRPr="003F2F86" w:rsidRDefault="00335728" w:rsidP="00FE7801">
      <w:pPr>
        <w:pStyle w:val="Heading3"/>
        <w:rPr>
          <w:rFonts w:cs="Arial"/>
        </w:rPr>
      </w:pPr>
      <w:r w:rsidRPr="003F2F86">
        <w:rPr>
          <w:rFonts w:cs="Arial"/>
        </w:rPr>
        <w:t>It is not the intent of these specifications to specify completely herein all the details of design and manufacturing of the equipment or works involved in the project. It may be noted that norms, standards specified in the sections below are minimum requirements. The equipment and works involved shall conform in all respects to high standards of engineering design and workmanship and should be capable of performing continuous commercial operation within the parameters guaranteed by the supplier in a manner acceptable to the Employer.</w:t>
      </w:r>
    </w:p>
    <w:p w14:paraId="63EAAB84" w14:textId="77777777" w:rsidR="00D203B1" w:rsidRPr="003F2F86" w:rsidRDefault="00D203B1" w:rsidP="00FE7801">
      <w:pPr>
        <w:pStyle w:val="Heading2"/>
        <w:rPr>
          <w:rFonts w:ascii="Arial" w:hAnsi="Arial" w:cs="Arial"/>
        </w:rPr>
      </w:pPr>
      <w:bookmarkStart w:id="147" w:name="_Toc458512752"/>
      <w:r w:rsidRPr="003F2F86">
        <w:rPr>
          <w:rFonts w:ascii="Arial" w:hAnsi="Arial" w:cs="Arial"/>
        </w:rPr>
        <w:t>Applicable International Standards</w:t>
      </w:r>
      <w:bookmarkEnd w:id="147"/>
    </w:p>
    <w:p w14:paraId="3CC2DAF1" w14:textId="09FD9A79" w:rsidR="00D203B1" w:rsidRPr="003F2F86" w:rsidRDefault="00D203B1" w:rsidP="00FE7801">
      <w:pPr>
        <w:pStyle w:val="Heading3"/>
        <w:rPr>
          <w:rFonts w:cs="Arial"/>
        </w:rPr>
      </w:pPr>
      <w:r w:rsidRPr="003F2F86">
        <w:rPr>
          <w:rFonts w:cs="Arial"/>
        </w:rPr>
        <w:t>Equipment related to upgrade of the distribution network in this project shall be designed, manufactured and tested in full compliance with the latest edition of the standards, codes, rules and regulations which include b</w:t>
      </w:r>
      <w:r w:rsidR="00FE7801" w:rsidRPr="003F2F86">
        <w:rPr>
          <w:rFonts w:cs="Arial"/>
        </w:rPr>
        <w:t>ut not limited to the following:</w:t>
      </w:r>
    </w:p>
    <w:p w14:paraId="2B8310CD" w14:textId="77777777" w:rsidR="009F3A81" w:rsidRPr="003F2F86" w:rsidRDefault="009F3A81" w:rsidP="009F3A81">
      <w:pPr>
        <w:pStyle w:val="Maintext"/>
        <w:rPr>
          <w:rFonts w:cs="Arial"/>
        </w:rPr>
      </w:pPr>
    </w:p>
    <w:p w14:paraId="1A563049" w14:textId="77777777" w:rsidR="00D203B1" w:rsidRPr="003F2F86" w:rsidRDefault="00D203B1" w:rsidP="00FE7801">
      <w:pPr>
        <w:pStyle w:val="Heading3"/>
        <w:rPr>
          <w:rFonts w:cs="Arial"/>
        </w:rPr>
      </w:pPr>
      <w:r w:rsidRPr="003F2F86">
        <w:rPr>
          <w:rFonts w:cs="Arial"/>
        </w:rPr>
        <w:t>LV Switchgear</w:t>
      </w:r>
    </w:p>
    <w:tbl>
      <w:tblPr>
        <w:tblW w:w="8133" w:type="dxa"/>
        <w:tblInd w:w="15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96"/>
        <w:gridCol w:w="1188"/>
        <w:gridCol w:w="6149"/>
      </w:tblGrid>
      <w:tr w:rsidR="00D203B1" w:rsidRPr="003F2F86" w14:paraId="6BA39B28" w14:textId="77777777" w:rsidTr="00C143AA">
        <w:tc>
          <w:tcPr>
            <w:tcW w:w="796" w:type="dxa"/>
          </w:tcPr>
          <w:p w14:paraId="77872719"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16F3EE55" w14:textId="77777777" w:rsidR="00D203B1" w:rsidRPr="003F2F86" w:rsidRDefault="00D203B1" w:rsidP="00C143AA">
            <w:pPr>
              <w:pStyle w:val="BodyText"/>
              <w:rPr>
                <w:rFonts w:cs="Arial"/>
                <w:sz w:val="20"/>
              </w:rPr>
            </w:pPr>
            <w:r w:rsidRPr="003F2F86">
              <w:rPr>
                <w:rFonts w:cs="Arial"/>
                <w:sz w:val="20"/>
              </w:rPr>
              <w:t>60144</w:t>
            </w:r>
          </w:p>
        </w:tc>
        <w:tc>
          <w:tcPr>
            <w:tcW w:w="6149" w:type="dxa"/>
          </w:tcPr>
          <w:p w14:paraId="270AFD49" w14:textId="77777777" w:rsidR="00D203B1" w:rsidRPr="003F2F86" w:rsidRDefault="00D203B1" w:rsidP="00C143AA">
            <w:pPr>
              <w:pStyle w:val="BodyText"/>
              <w:rPr>
                <w:rFonts w:cs="Arial"/>
                <w:sz w:val="20"/>
              </w:rPr>
            </w:pPr>
            <w:r w:rsidRPr="003F2F86">
              <w:rPr>
                <w:rFonts w:cs="Arial"/>
                <w:sz w:val="20"/>
              </w:rPr>
              <w:t>Degree of protection of enclosures for LV switchgear and control gear</w:t>
            </w:r>
          </w:p>
        </w:tc>
      </w:tr>
      <w:tr w:rsidR="00D203B1" w:rsidRPr="003F2F86" w14:paraId="28FD4E62" w14:textId="77777777" w:rsidTr="00C143AA">
        <w:tc>
          <w:tcPr>
            <w:tcW w:w="796" w:type="dxa"/>
          </w:tcPr>
          <w:p w14:paraId="7E842BDD"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2F93B180" w14:textId="77777777" w:rsidR="00D203B1" w:rsidRPr="003F2F86" w:rsidRDefault="00D203B1" w:rsidP="00C143AA">
            <w:pPr>
              <w:pStyle w:val="BodyText"/>
              <w:rPr>
                <w:rFonts w:cs="Arial"/>
                <w:sz w:val="20"/>
              </w:rPr>
            </w:pPr>
            <w:r w:rsidRPr="003F2F86">
              <w:rPr>
                <w:rFonts w:cs="Arial"/>
                <w:sz w:val="20"/>
              </w:rPr>
              <w:t>60157</w:t>
            </w:r>
          </w:p>
        </w:tc>
        <w:tc>
          <w:tcPr>
            <w:tcW w:w="6149" w:type="dxa"/>
          </w:tcPr>
          <w:p w14:paraId="500D4AD9" w14:textId="77777777" w:rsidR="00D203B1" w:rsidRPr="003F2F86" w:rsidRDefault="00D203B1" w:rsidP="00C143AA">
            <w:pPr>
              <w:pStyle w:val="BodyText"/>
              <w:rPr>
                <w:rFonts w:cs="Arial"/>
                <w:sz w:val="20"/>
              </w:rPr>
            </w:pPr>
            <w:r w:rsidRPr="003F2F86">
              <w:rPr>
                <w:rFonts w:cs="Arial"/>
                <w:sz w:val="20"/>
              </w:rPr>
              <w:t>LV switchgear and control gear</w:t>
            </w:r>
          </w:p>
        </w:tc>
      </w:tr>
      <w:tr w:rsidR="00D203B1" w:rsidRPr="003F2F86" w14:paraId="449543B9" w14:textId="77777777" w:rsidTr="00C143AA">
        <w:tc>
          <w:tcPr>
            <w:tcW w:w="796" w:type="dxa"/>
          </w:tcPr>
          <w:p w14:paraId="18B4E07E"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6E1501E9" w14:textId="77777777" w:rsidR="00D203B1" w:rsidRPr="003F2F86" w:rsidRDefault="00D203B1" w:rsidP="00C143AA">
            <w:pPr>
              <w:pStyle w:val="BodyText"/>
              <w:rPr>
                <w:rFonts w:cs="Arial"/>
                <w:sz w:val="20"/>
              </w:rPr>
            </w:pPr>
            <w:r w:rsidRPr="003F2F86">
              <w:rPr>
                <w:rFonts w:cs="Arial"/>
                <w:sz w:val="20"/>
              </w:rPr>
              <w:t>61439</w:t>
            </w:r>
          </w:p>
        </w:tc>
        <w:tc>
          <w:tcPr>
            <w:tcW w:w="6149" w:type="dxa"/>
          </w:tcPr>
          <w:p w14:paraId="36F73411" w14:textId="77777777" w:rsidR="00D203B1" w:rsidRPr="003F2F86" w:rsidRDefault="00D203B1" w:rsidP="00C143AA">
            <w:pPr>
              <w:pStyle w:val="BodyText"/>
              <w:rPr>
                <w:rFonts w:cs="Arial"/>
                <w:sz w:val="20"/>
              </w:rPr>
            </w:pPr>
            <w:r w:rsidRPr="003F2F86">
              <w:rPr>
                <w:rFonts w:cs="Arial"/>
                <w:sz w:val="20"/>
              </w:rPr>
              <w:t>LV switchgear and control gear assemblies</w:t>
            </w:r>
          </w:p>
        </w:tc>
      </w:tr>
      <w:tr w:rsidR="00D203B1" w:rsidRPr="003F2F86" w14:paraId="24B6ACF8" w14:textId="77777777" w:rsidTr="00C143AA">
        <w:tc>
          <w:tcPr>
            <w:tcW w:w="796" w:type="dxa"/>
          </w:tcPr>
          <w:p w14:paraId="2D53D7FD"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0491DF34" w14:textId="77777777" w:rsidR="00D203B1" w:rsidRPr="003F2F86" w:rsidRDefault="00D203B1" w:rsidP="00C143AA">
            <w:pPr>
              <w:pStyle w:val="BodyText"/>
              <w:rPr>
                <w:rFonts w:cs="Arial"/>
                <w:sz w:val="20"/>
              </w:rPr>
            </w:pPr>
            <w:r w:rsidRPr="003F2F86">
              <w:rPr>
                <w:rFonts w:cs="Arial"/>
                <w:sz w:val="20"/>
              </w:rPr>
              <w:t>60664</w:t>
            </w:r>
          </w:p>
        </w:tc>
        <w:tc>
          <w:tcPr>
            <w:tcW w:w="6149" w:type="dxa"/>
          </w:tcPr>
          <w:p w14:paraId="6B2C7CA5" w14:textId="77777777" w:rsidR="00D203B1" w:rsidRPr="003F2F86" w:rsidRDefault="00D203B1" w:rsidP="00C143AA">
            <w:pPr>
              <w:pStyle w:val="BodyText"/>
              <w:rPr>
                <w:rFonts w:cs="Arial"/>
                <w:sz w:val="20"/>
              </w:rPr>
            </w:pPr>
            <w:r w:rsidRPr="003F2F86">
              <w:rPr>
                <w:rFonts w:cs="Arial"/>
                <w:sz w:val="20"/>
              </w:rPr>
              <w:t>Insulation co-ordination for equipment within LV systems</w:t>
            </w:r>
          </w:p>
        </w:tc>
      </w:tr>
      <w:tr w:rsidR="00D203B1" w:rsidRPr="003F2F86" w14:paraId="42969A33" w14:textId="77777777" w:rsidTr="00C143AA">
        <w:tc>
          <w:tcPr>
            <w:tcW w:w="796" w:type="dxa"/>
          </w:tcPr>
          <w:p w14:paraId="0F1676A5"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6BD25588" w14:textId="77777777" w:rsidR="00D203B1" w:rsidRPr="003F2F86" w:rsidRDefault="00D203B1" w:rsidP="00C143AA">
            <w:pPr>
              <w:pStyle w:val="BodyText"/>
              <w:rPr>
                <w:rFonts w:cs="Arial"/>
                <w:sz w:val="20"/>
              </w:rPr>
            </w:pPr>
            <w:r w:rsidRPr="003F2F86">
              <w:rPr>
                <w:rFonts w:cs="Arial"/>
                <w:sz w:val="20"/>
              </w:rPr>
              <w:t>60947</w:t>
            </w:r>
          </w:p>
        </w:tc>
        <w:tc>
          <w:tcPr>
            <w:tcW w:w="6149" w:type="dxa"/>
          </w:tcPr>
          <w:p w14:paraId="7F282815" w14:textId="77777777" w:rsidR="00D203B1" w:rsidRPr="003F2F86" w:rsidRDefault="00D203B1" w:rsidP="00C143AA">
            <w:pPr>
              <w:pStyle w:val="BodyText"/>
              <w:rPr>
                <w:rFonts w:cs="Arial"/>
                <w:sz w:val="20"/>
              </w:rPr>
            </w:pPr>
            <w:r w:rsidRPr="003F2F86">
              <w:rPr>
                <w:rFonts w:cs="Arial"/>
                <w:sz w:val="20"/>
              </w:rPr>
              <w:t>LV switchgear and control gear</w:t>
            </w:r>
          </w:p>
        </w:tc>
      </w:tr>
      <w:tr w:rsidR="00D203B1" w:rsidRPr="003F2F86" w14:paraId="7518D21E" w14:textId="77777777" w:rsidTr="00C143AA">
        <w:tc>
          <w:tcPr>
            <w:tcW w:w="796" w:type="dxa"/>
          </w:tcPr>
          <w:p w14:paraId="26A67803"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5B56CAA1" w14:textId="77777777" w:rsidR="00D203B1" w:rsidRPr="003F2F86" w:rsidRDefault="00D203B1" w:rsidP="00C143AA">
            <w:pPr>
              <w:pStyle w:val="BodyText"/>
              <w:rPr>
                <w:rFonts w:cs="Arial"/>
                <w:sz w:val="20"/>
              </w:rPr>
            </w:pPr>
            <w:r w:rsidRPr="003F2F86">
              <w:rPr>
                <w:rFonts w:cs="Arial"/>
                <w:sz w:val="20"/>
              </w:rPr>
              <w:t>61180</w:t>
            </w:r>
          </w:p>
        </w:tc>
        <w:tc>
          <w:tcPr>
            <w:tcW w:w="6149" w:type="dxa"/>
          </w:tcPr>
          <w:p w14:paraId="2BA85D87" w14:textId="77777777" w:rsidR="00D203B1" w:rsidRPr="003F2F86" w:rsidRDefault="00D203B1" w:rsidP="00C143AA">
            <w:pPr>
              <w:pStyle w:val="BodyText"/>
              <w:rPr>
                <w:rFonts w:cs="Arial"/>
                <w:sz w:val="20"/>
              </w:rPr>
            </w:pPr>
            <w:r w:rsidRPr="003F2F86">
              <w:rPr>
                <w:rFonts w:cs="Arial"/>
                <w:sz w:val="20"/>
              </w:rPr>
              <w:t>HV test techniques for LV equipment</w:t>
            </w:r>
          </w:p>
        </w:tc>
      </w:tr>
      <w:tr w:rsidR="00D203B1" w:rsidRPr="003F2F86" w14:paraId="75C9B729" w14:textId="77777777" w:rsidTr="00C143AA">
        <w:tc>
          <w:tcPr>
            <w:tcW w:w="796" w:type="dxa"/>
          </w:tcPr>
          <w:p w14:paraId="5441AD14"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7699AC8F" w14:textId="77777777" w:rsidR="00D203B1" w:rsidRPr="003F2F86" w:rsidRDefault="00D203B1" w:rsidP="00C143AA">
            <w:pPr>
              <w:pStyle w:val="BodyText"/>
              <w:rPr>
                <w:rFonts w:cs="Arial"/>
                <w:sz w:val="20"/>
              </w:rPr>
            </w:pPr>
            <w:r w:rsidRPr="003F2F86">
              <w:rPr>
                <w:rFonts w:cs="Arial"/>
                <w:sz w:val="20"/>
              </w:rPr>
              <w:t>61641</w:t>
            </w:r>
          </w:p>
        </w:tc>
        <w:tc>
          <w:tcPr>
            <w:tcW w:w="6149" w:type="dxa"/>
          </w:tcPr>
          <w:p w14:paraId="007DD10E" w14:textId="77777777" w:rsidR="00D203B1" w:rsidRPr="003F2F86" w:rsidRDefault="00D203B1" w:rsidP="00C143AA">
            <w:pPr>
              <w:pStyle w:val="BodyText"/>
              <w:rPr>
                <w:rFonts w:cs="Arial"/>
                <w:sz w:val="20"/>
              </w:rPr>
            </w:pPr>
            <w:r w:rsidRPr="003F2F86">
              <w:rPr>
                <w:rFonts w:cs="Arial"/>
                <w:sz w:val="20"/>
              </w:rPr>
              <w:t>Enclosed LV switchgear and control gear assemblies</w:t>
            </w:r>
          </w:p>
        </w:tc>
      </w:tr>
      <w:tr w:rsidR="00D203B1" w:rsidRPr="003F2F86" w14:paraId="6FEE849D" w14:textId="77777777" w:rsidTr="00C143AA">
        <w:tc>
          <w:tcPr>
            <w:tcW w:w="796" w:type="dxa"/>
          </w:tcPr>
          <w:p w14:paraId="56849F1F" w14:textId="77777777" w:rsidR="00D203B1" w:rsidRPr="003F2F86" w:rsidRDefault="00D203B1" w:rsidP="00C143AA">
            <w:pPr>
              <w:pStyle w:val="BodyText"/>
              <w:jc w:val="center"/>
              <w:rPr>
                <w:rFonts w:cs="Arial"/>
                <w:sz w:val="20"/>
              </w:rPr>
            </w:pPr>
            <w:r w:rsidRPr="003F2F86">
              <w:rPr>
                <w:rFonts w:cs="Arial"/>
                <w:sz w:val="20"/>
              </w:rPr>
              <w:t>IEC</w:t>
            </w:r>
          </w:p>
        </w:tc>
        <w:tc>
          <w:tcPr>
            <w:tcW w:w="1188" w:type="dxa"/>
          </w:tcPr>
          <w:p w14:paraId="38D95DFA" w14:textId="77777777" w:rsidR="00D203B1" w:rsidRPr="003F2F86" w:rsidRDefault="00D203B1" w:rsidP="00C143AA">
            <w:pPr>
              <w:pStyle w:val="BodyText"/>
              <w:rPr>
                <w:rFonts w:cs="Arial"/>
                <w:sz w:val="20"/>
              </w:rPr>
            </w:pPr>
            <w:r w:rsidRPr="003F2F86">
              <w:rPr>
                <w:rFonts w:cs="Arial"/>
                <w:sz w:val="20"/>
              </w:rPr>
              <w:t>61643</w:t>
            </w:r>
          </w:p>
        </w:tc>
        <w:tc>
          <w:tcPr>
            <w:tcW w:w="6149" w:type="dxa"/>
          </w:tcPr>
          <w:p w14:paraId="05F70103" w14:textId="77777777" w:rsidR="00D203B1" w:rsidRPr="003F2F86" w:rsidRDefault="00D203B1" w:rsidP="00C143AA">
            <w:pPr>
              <w:pStyle w:val="BodyText"/>
              <w:rPr>
                <w:rFonts w:cs="Arial"/>
                <w:sz w:val="20"/>
              </w:rPr>
            </w:pPr>
            <w:r w:rsidRPr="003F2F86">
              <w:rPr>
                <w:rFonts w:cs="Arial"/>
                <w:sz w:val="20"/>
              </w:rPr>
              <w:t>LV surge protective devices</w:t>
            </w:r>
          </w:p>
        </w:tc>
      </w:tr>
    </w:tbl>
    <w:p w14:paraId="67F35D72" w14:textId="77777777" w:rsidR="009F3A81" w:rsidRPr="003F2F86" w:rsidRDefault="009F3A81" w:rsidP="009F3A81">
      <w:pPr>
        <w:pStyle w:val="Heading3"/>
        <w:numPr>
          <w:ilvl w:val="0"/>
          <w:numId w:val="0"/>
        </w:numPr>
        <w:ind w:left="720"/>
        <w:rPr>
          <w:rFonts w:cs="Arial"/>
        </w:rPr>
      </w:pPr>
    </w:p>
    <w:p w14:paraId="32AE2BAD" w14:textId="77777777" w:rsidR="00B3099A" w:rsidRPr="003F2F86" w:rsidRDefault="00B3099A" w:rsidP="00FE7801">
      <w:pPr>
        <w:pStyle w:val="Heading3"/>
        <w:rPr>
          <w:rFonts w:cs="Arial"/>
        </w:rPr>
      </w:pPr>
      <w:r w:rsidRPr="003F2F86">
        <w:rPr>
          <w:rFonts w:cs="Arial"/>
        </w:rPr>
        <w:t>LV XLPE-Insulated Underground Cables</w:t>
      </w:r>
      <w:r w:rsidRPr="003F2F86">
        <w:rPr>
          <w:rFonts w:cs="Arial"/>
        </w:rPr>
        <w:softHyphen/>
      </w:r>
    </w:p>
    <w:tbl>
      <w:tblPr>
        <w:tblW w:w="0" w:type="auto"/>
        <w:tblInd w:w="15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10"/>
        <w:gridCol w:w="1032"/>
        <w:gridCol w:w="6379"/>
      </w:tblGrid>
      <w:tr w:rsidR="00B3099A" w:rsidRPr="003F2F86" w14:paraId="19040283" w14:textId="77777777" w:rsidTr="004D3872">
        <w:trPr>
          <w:trHeight w:val="307"/>
        </w:trPr>
        <w:tc>
          <w:tcPr>
            <w:tcW w:w="810" w:type="dxa"/>
          </w:tcPr>
          <w:p w14:paraId="5ECE51E7" w14:textId="77777777" w:rsidR="00B3099A" w:rsidRPr="003F2F86" w:rsidRDefault="00B3099A" w:rsidP="004D3872">
            <w:pPr>
              <w:pStyle w:val="BodyText"/>
              <w:jc w:val="center"/>
              <w:rPr>
                <w:rFonts w:cs="Arial"/>
                <w:sz w:val="20"/>
              </w:rPr>
            </w:pPr>
            <w:r w:rsidRPr="003F2F86">
              <w:rPr>
                <w:rFonts w:cs="Arial"/>
                <w:sz w:val="20"/>
              </w:rPr>
              <w:t>IEC</w:t>
            </w:r>
          </w:p>
        </w:tc>
        <w:tc>
          <w:tcPr>
            <w:tcW w:w="1032" w:type="dxa"/>
          </w:tcPr>
          <w:p w14:paraId="2C2904C1" w14:textId="77777777" w:rsidR="00B3099A" w:rsidRPr="003F2F86" w:rsidRDefault="00B3099A" w:rsidP="004D3872">
            <w:pPr>
              <w:rPr>
                <w:rFonts w:cs="Arial"/>
                <w:spacing w:val="-3"/>
                <w:sz w:val="20"/>
              </w:rPr>
            </w:pPr>
            <w:r w:rsidRPr="003F2F86">
              <w:rPr>
                <w:rFonts w:cs="Arial"/>
                <w:spacing w:val="-3"/>
                <w:sz w:val="20"/>
              </w:rPr>
              <w:t>60028</w:t>
            </w:r>
          </w:p>
        </w:tc>
        <w:tc>
          <w:tcPr>
            <w:tcW w:w="6379" w:type="dxa"/>
          </w:tcPr>
          <w:p w14:paraId="3CA820ED" w14:textId="77777777" w:rsidR="00B3099A" w:rsidRPr="003F2F86" w:rsidRDefault="00B3099A" w:rsidP="004D3872">
            <w:pPr>
              <w:pStyle w:val="BodyText"/>
              <w:rPr>
                <w:rFonts w:cs="Arial"/>
                <w:sz w:val="20"/>
              </w:rPr>
            </w:pPr>
            <w:r w:rsidRPr="003F2F86">
              <w:rPr>
                <w:rFonts w:cs="Arial"/>
                <w:spacing w:val="-3"/>
                <w:sz w:val="20"/>
              </w:rPr>
              <w:t>International standard of resistance for copper</w:t>
            </w:r>
          </w:p>
        </w:tc>
      </w:tr>
      <w:tr w:rsidR="00B3099A" w:rsidRPr="003F2F86" w14:paraId="72158124" w14:textId="77777777" w:rsidTr="004D3872">
        <w:trPr>
          <w:trHeight w:val="307"/>
        </w:trPr>
        <w:tc>
          <w:tcPr>
            <w:tcW w:w="810" w:type="dxa"/>
          </w:tcPr>
          <w:p w14:paraId="49E109F8"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594859A4" w14:textId="77777777" w:rsidR="00B3099A" w:rsidRPr="003F2F86" w:rsidRDefault="00B3099A" w:rsidP="004D3872">
            <w:pPr>
              <w:rPr>
                <w:rFonts w:cs="Arial"/>
                <w:spacing w:val="-3"/>
                <w:sz w:val="20"/>
              </w:rPr>
            </w:pPr>
            <w:r w:rsidRPr="003F2F86">
              <w:rPr>
                <w:rFonts w:cs="Arial"/>
                <w:spacing w:val="-3"/>
                <w:sz w:val="20"/>
              </w:rPr>
              <w:t>60071</w:t>
            </w:r>
          </w:p>
        </w:tc>
        <w:tc>
          <w:tcPr>
            <w:tcW w:w="6379" w:type="dxa"/>
          </w:tcPr>
          <w:p w14:paraId="47A3CDA8" w14:textId="77777777" w:rsidR="00B3099A" w:rsidRPr="003F2F86" w:rsidRDefault="00B3099A" w:rsidP="004D3872">
            <w:pPr>
              <w:pStyle w:val="BodyText"/>
              <w:rPr>
                <w:rFonts w:cs="Arial"/>
                <w:spacing w:val="-3"/>
                <w:sz w:val="20"/>
              </w:rPr>
            </w:pPr>
            <w:r w:rsidRPr="003F2F86">
              <w:rPr>
                <w:rFonts w:cs="Arial"/>
                <w:spacing w:val="-3"/>
                <w:sz w:val="20"/>
              </w:rPr>
              <w:t>Insulation co</w:t>
            </w:r>
            <w:r w:rsidRPr="003F2F86">
              <w:rPr>
                <w:rFonts w:cs="Arial"/>
                <w:spacing w:val="-3"/>
                <w:sz w:val="20"/>
              </w:rPr>
              <w:noBreakHyphen/>
              <w:t>ordination</w:t>
            </w:r>
          </w:p>
        </w:tc>
      </w:tr>
      <w:tr w:rsidR="00B3099A" w:rsidRPr="003F2F86" w14:paraId="1CA923EC" w14:textId="77777777" w:rsidTr="004D3872">
        <w:trPr>
          <w:trHeight w:val="298"/>
        </w:trPr>
        <w:tc>
          <w:tcPr>
            <w:tcW w:w="810" w:type="dxa"/>
          </w:tcPr>
          <w:p w14:paraId="3E083D7C"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5D2B9E2E" w14:textId="77777777" w:rsidR="00B3099A" w:rsidRPr="003F2F86" w:rsidRDefault="00B3099A" w:rsidP="004D3872">
            <w:pPr>
              <w:rPr>
                <w:rFonts w:cs="Arial"/>
                <w:spacing w:val="-3"/>
                <w:sz w:val="20"/>
              </w:rPr>
            </w:pPr>
            <w:r w:rsidRPr="003F2F86">
              <w:rPr>
                <w:rFonts w:cs="Arial"/>
                <w:spacing w:val="-3"/>
                <w:sz w:val="20"/>
              </w:rPr>
              <w:t>60228</w:t>
            </w:r>
          </w:p>
        </w:tc>
        <w:tc>
          <w:tcPr>
            <w:tcW w:w="6379" w:type="dxa"/>
          </w:tcPr>
          <w:p w14:paraId="6D602645" w14:textId="77777777" w:rsidR="00B3099A" w:rsidRPr="003F2F86" w:rsidRDefault="00B3099A" w:rsidP="004D3872">
            <w:pPr>
              <w:rPr>
                <w:rFonts w:cs="Arial"/>
                <w:spacing w:val="-3"/>
                <w:sz w:val="20"/>
              </w:rPr>
            </w:pPr>
            <w:r w:rsidRPr="003F2F86">
              <w:rPr>
                <w:rFonts w:cs="Arial"/>
                <w:spacing w:val="-3"/>
                <w:sz w:val="20"/>
              </w:rPr>
              <w:t>Conductors of insulated cables</w:t>
            </w:r>
          </w:p>
        </w:tc>
      </w:tr>
      <w:tr w:rsidR="00B3099A" w:rsidRPr="003F2F86" w14:paraId="6387AA97" w14:textId="77777777" w:rsidTr="004D3872">
        <w:trPr>
          <w:trHeight w:val="622"/>
        </w:trPr>
        <w:tc>
          <w:tcPr>
            <w:tcW w:w="810" w:type="dxa"/>
          </w:tcPr>
          <w:p w14:paraId="1FD3DC25"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1DB12EE4" w14:textId="77777777" w:rsidR="00B3099A" w:rsidRPr="003F2F86" w:rsidRDefault="00B3099A" w:rsidP="004D3872">
            <w:pPr>
              <w:pStyle w:val="BodyText"/>
              <w:jc w:val="left"/>
              <w:rPr>
                <w:rFonts w:cs="Arial"/>
                <w:spacing w:val="-3"/>
                <w:sz w:val="20"/>
              </w:rPr>
            </w:pPr>
            <w:r w:rsidRPr="003F2F86">
              <w:rPr>
                <w:rFonts w:cs="Arial"/>
                <w:spacing w:val="-3"/>
                <w:sz w:val="20"/>
              </w:rPr>
              <w:t>60287</w:t>
            </w:r>
          </w:p>
        </w:tc>
        <w:tc>
          <w:tcPr>
            <w:tcW w:w="6379" w:type="dxa"/>
          </w:tcPr>
          <w:p w14:paraId="3160A431" w14:textId="77777777" w:rsidR="00B3099A" w:rsidRPr="003F2F86" w:rsidRDefault="00B3099A" w:rsidP="004D3872">
            <w:pPr>
              <w:pStyle w:val="BodyText"/>
              <w:jc w:val="left"/>
              <w:rPr>
                <w:rFonts w:cs="Arial"/>
                <w:spacing w:val="-3"/>
                <w:sz w:val="20"/>
              </w:rPr>
            </w:pPr>
            <w:r w:rsidRPr="003F2F86">
              <w:rPr>
                <w:rFonts w:cs="Arial"/>
                <w:spacing w:val="-3"/>
                <w:sz w:val="20"/>
              </w:rPr>
              <w:t>Calculation of the continuous current rating of cables (100 % load factor)</w:t>
            </w:r>
          </w:p>
        </w:tc>
      </w:tr>
      <w:tr w:rsidR="00B3099A" w:rsidRPr="003F2F86" w14:paraId="1061F162" w14:textId="77777777" w:rsidTr="004D3872">
        <w:tc>
          <w:tcPr>
            <w:tcW w:w="810" w:type="dxa"/>
          </w:tcPr>
          <w:p w14:paraId="66A844EF"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60697C1C" w14:textId="77777777" w:rsidR="00B3099A" w:rsidRPr="003F2F86" w:rsidRDefault="00B3099A" w:rsidP="004D3872">
            <w:pPr>
              <w:rPr>
                <w:rFonts w:cs="Arial"/>
                <w:spacing w:val="-3"/>
                <w:sz w:val="20"/>
              </w:rPr>
            </w:pPr>
            <w:r w:rsidRPr="003F2F86">
              <w:rPr>
                <w:rFonts w:cs="Arial"/>
                <w:spacing w:val="-3"/>
                <w:sz w:val="20"/>
              </w:rPr>
              <w:t>60330</w:t>
            </w:r>
          </w:p>
        </w:tc>
        <w:tc>
          <w:tcPr>
            <w:tcW w:w="6379" w:type="dxa"/>
          </w:tcPr>
          <w:p w14:paraId="49CB1E9B" w14:textId="77777777" w:rsidR="00B3099A" w:rsidRPr="003F2F86" w:rsidRDefault="00B3099A" w:rsidP="004D3872">
            <w:pPr>
              <w:pStyle w:val="BodyText"/>
              <w:jc w:val="left"/>
              <w:rPr>
                <w:rFonts w:cs="Arial"/>
                <w:spacing w:val="-3"/>
                <w:sz w:val="20"/>
              </w:rPr>
            </w:pPr>
            <w:r w:rsidRPr="003F2F86">
              <w:rPr>
                <w:rFonts w:cs="Arial"/>
                <w:spacing w:val="-3"/>
                <w:sz w:val="20"/>
              </w:rPr>
              <w:t>Methods of test for PVC insulation and sheath of electric cables</w:t>
            </w:r>
          </w:p>
        </w:tc>
      </w:tr>
      <w:tr w:rsidR="00B3099A" w:rsidRPr="003F2F86" w14:paraId="4C34638D" w14:textId="77777777" w:rsidTr="004D3872">
        <w:tc>
          <w:tcPr>
            <w:tcW w:w="810" w:type="dxa"/>
          </w:tcPr>
          <w:p w14:paraId="1876049C"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029B9D82" w14:textId="77777777" w:rsidR="00B3099A" w:rsidRPr="003F2F86" w:rsidRDefault="00B3099A" w:rsidP="004D3872">
            <w:pPr>
              <w:rPr>
                <w:rFonts w:cs="Arial"/>
                <w:spacing w:val="-3"/>
                <w:sz w:val="20"/>
              </w:rPr>
            </w:pPr>
            <w:r w:rsidRPr="003F2F86">
              <w:rPr>
                <w:rFonts w:cs="Arial"/>
                <w:spacing w:val="-3"/>
                <w:sz w:val="20"/>
              </w:rPr>
              <w:t>60331</w:t>
            </w:r>
          </w:p>
        </w:tc>
        <w:tc>
          <w:tcPr>
            <w:tcW w:w="6379" w:type="dxa"/>
          </w:tcPr>
          <w:p w14:paraId="26F6269F" w14:textId="77777777" w:rsidR="00B3099A" w:rsidRPr="003F2F86" w:rsidRDefault="00B3099A" w:rsidP="004D3872">
            <w:pPr>
              <w:pStyle w:val="BodyText"/>
              <w:jc w:val="left"/>
              <w:rPr>
                <w:rFonts w:cs="Arial"/>
                <w:spacing w:val="-3"/>
                <w:sz w:val="20"/>
              </w:rPr>
            </w:pPr>
            <w:r w:rsidRPr="003F2F86">
              <w:rPr>
                <w:rFonts w:cs="Arial"/>
                <w:spacing w:val="-3"/>
                <w:sz w:val="20"/>
              </w:rPr>
              <w:t>Tests for electric cables under fire conditions</w:t>
            </w:r>
          </w:p>
        </w:tc>
      </w:tr>
      <w:tr w:rsidR="00B3099A" w:rsidRPr="003F2F86" w14:paraId="49FE4E3A" w14:textId="77777777" w:rsidTr="004D3872">
        <w:tc>
          <w:tcPr>
            <w:tcW w:w="810" w:type="dxa"/>
          </w:tcPr>
          <w:p w14:paraId="10DBF523"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6157FC2E" w14:textId="77777777" w:rsidR="00B3099A" w:rsidRPr="003F2F86" w:rsidRDefault="00B3099A" w:rsidP="004D3872">
            <w:pPr>
              <w:rPr>
                <w:rFonts w:cs="Arial"/>
                <w:spacing w:val="-3"/>
                <w:sz w:val="20"/>
              </w:rPr>
            </w:pPr>
            <w:r w:rsidRPr="003F2F86">
              <w:rPr>
                <w:rFonts w:cs="Arial"/>
                <w:spacing w:val="-3"/>
                <w:sz w:val="20"/>
              </w:rPr>
              <w:t>60529</w:t>
            </w:r>
          </w:p>
        </w:tc>
        <w:tc>
          <w:tcPr>
            <w:tcW w:w="6379" w:type="dxa"/>
          </w:tcPr>
          <w:p w14:paraId="077260F5" w14:textId="77777777" w:rsidR="00B3099A" w:rsidRPr="003F2F86" w:rsidRDefault="00B3099A" w:rsidP="004D3872">
            <w:pPr>
              <w:pStyle w:val="BodyText"/>
              <w:jc w:val="left"/>
              <w:rPr>
                <w:rFonts w:cs="Arial"/>
                <w:spacing w:val="-3"/>
                <w:sz w:val="20"/>
              </w:rPr>
            </w:pPr>
            <w:r w:rsidRPr="003F2F86">
              <w:rPr>
                <w:rFonts w:cs="Arial"/>
                <w:spacing w:val="-3"/>
                <w:sz w:val="20"/>
              </w:rPr>
              <w:t>Classification of degrees of protection pro</w:t>
            </w:r>
            <w:r w:rsidRPr="003F2F86">
              <w:rPr>
                <w:rFonts w:cs="Arial"/>
                <w:spacing w:val="-3"/>
                <w:sz w:val="20"/>
              </w:rPr>
              <w:softHyphen/>
              <w:t>vided by enclosures</w:t>
            </w:r>
          </w:p>
        </w:tc>
      </w:tr>
      <w:tr w:rsidR="00B3099A" w:rsidRPr="003F2F86" w14:paraId="3930AA91" w14:textId="77777777" w:rsidTr="004D3872">
        <w:tc>
          <w:tcPr>
            <w:tcW w:w="810" w:type="dxa"/>
          </w:tcPr>
          <w:p w14:paraId="3C0BDBE4"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2DFF84FC" w14:textId="77777777" w:rsidR="00B3099A" w:rsidRPr="003F2F86" w:rsidRDefault="00B3099A" w:rsidP="004D3872">
            <w:pPr>
              <w:rPr>
                <w:rFonts w:cs="Arial"/>
                <w:spacing w:val="-3"/>
                <w:sz w:val="20"/>
              </w:rPr>
            </w:pPr>
            <w:r w:rsidRPr="003F2F86">
              <w:rPr>
                <w:rFonts w:cs="Arial"/>
                <w:spacing w:val="-3"/>
                <w:sz w:val="20"/>
              </w:rPr>
              <w:t>60885</w:t>
            </w:r>
          </w:p>
        </w:tc>
        <w:tc>
          <w:tcPr>
            <w:tcW w:w="6379" w:type="dxa"/>
          </w:tcPr>
          <w:p w14:paraId="3E9D7224" w14:textId="77777777" w:rsidR="00B3099A" w:rsidRPr="003F2F86" w:rsidRDefault="00B3099A" w:rsidP="004D3872">
            <w:pPr>
              <w:pStyle w:val="BodyText"/>
              <w:jc w:val="left"/>
              <w:rPr>
                <w:rFonts w:cs="Arial"/>
                <w:spacing w:val="-3"/>
                <w:sz w:val="20"/>
              </w:rPr>
            </w:pPr>
            <w:r w:rsidRPr="003F2F86">
              <w:rPr>
                <w:rFonts w:cs="Arial"/>
                <w:spacing w:val="-3"/>
                <w:sz w:val="20"/>
              </w:rPr>
              <w:t>Electrical test methods for electric cables</w:t>
            </w:r>
          </w:p>
        </w:tc>
      </w:tr>
      <w:tr w:rsidR="00B3099A" w:rsidRPr="003F2F86" w14:paraId="11B745AD" w14:textId="77777777" w:rsidTr="004D3872">
        <w:tc>
          <w:tcPr>
            <w:tcW w:w="810" w:type="dxa"/>
          </w:tcPr>
          <w:p w14:paraId="1B0C4E33"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4220C5FB" w14:textId="77777777" w:rsidR="00B3099A" w:rsidRPr="003F2F86" w:rsidRDefault="00B3099A" w:rsidP="004D3872">
            <w:pPr>
              <w:rPr>
                <w:rFonts w:cs="Arial"/>
                <w:spacing w:val="-3"/>
                <w:sz w:val="20"/>
              </w:rPr>
            </w:pPr>
            <w:r w:rsidRPr="003F2F86">
              <w:rPr>
                <w:rFonts w:cs="Arial"/>
                <w:spacing w:val="-3"/>
                <w:sz w:val="20"/>
              </w:rPr>
              <w:t>61000</w:t>
            </w:r>
          </w:p>
        </w:tc>
        <w:tc>
          <w:tcPr>
            <w:tcW w:w="6379" w:type="dxa"/>
          </w:tcPr>
          <w:p w14:paraId="7E5804A6" w14:textId="77777777" w:rsidR="00B3099A" w:rsidRPr="003F2F86" w:rsidRDefault="00B3099A" w:rsidP="004D3872">
            <w:pPr>
              <w:pStyle w:val="BodyText"/>
              <w:jc w:val="left"/>
              <w:rPr>
                <w:rFonts w:cs="Arial"/>
                <w:spacing w:val="-3"/>
                <w:sz w:val="20"/>
              </w:rPr>
            </w:pPr>
            <w:r w:rsidRPr="003F2F86">
              <w:rPr>
                <w:rFonts w:cs="Arial"/>
                <w:spacing w:val="-3"/>
                <w:sz w:val="20"/>
              </w:rPr>
              <w:t>Electromagnetic Compatibility (EMC)</w:t>
            </w:r>
          </w:p>
        </w:tc>
      </w:tr>
      <w:tr w:rsidR="00B3099A" w:rsidRPr="003F2F86" w14:paraId="3E2657F9" w14:textId="77777777" w:rsidTr="004D3872">
        <w:tc>
          <w:tcPr>
            <w:tcW w:w="810" w:type="dxa"/>
          </w:tcPr>
          <w:p w14:paraId="3EF8AA95"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64B4DA76" w14:textId="77777777" w:rsidR="00B3099A" w:rsidRPr="003F2F86" w:rsidRDefault="00B3099A" w:rsidP="004D3872">
            <w:pPr>
              <w:rPr>
                <w:rFonts w:cs="Arial"/>
                <w:spacing w:val="-3"/>
                <w:sz w:val="20"/>
              </w:rPr>
            </w:pPr>
            <w:r w:rsidRPr="003F2F86">
              <w:rPr>
                <w:rFonts w:cs="Arial"/>
                <w:spacing w:val="-3"/>
                <w:sz w:val="20"/>
              </w:rPr>
              <w:t>61034</w:t>
            </w:r>
          </w:p>
        </w:tc>
        <w:tc>
          <w:tcPr>
            <w:tcW w:w="6379" w:type="dxa"/>
          </w:tcPr>
          <w:p w14:paraId="092DD3E3" w14:textId="77777777" w:rsidR="00B3099A" w:rsidRPr="003F2F86" w:rsidRDefault="00B3099A" w:rsidP="004D3872">
            <w:pPr>
              <w:pStyle w:val="BodyText"/>
              <w:jc w:val="left"/>
              <w:rPr>
                <w:rFonts w:cs="Arial"/>
                <w:spacing w:val="-3"/>
                <w:sz w:val="20"/>
              </w:rPr>
            </w:pPr>
            <w:r w:rsidRPr="003F2F86">
              <w:rPr>
                <w:rFonts w:cs="Arial"/>
                <w:spacing w:val="-3"/>
                <w:sz w:val="20"/>
              </w:rPr>
              <w:t>Measurement of smoke density of cables burning under defined conditions</w:t>
            </w:r>
          </w:p>
        </w:tc>
      </w:tr>
      <w:tr w:rsidR="00B3099A" w:rsidRPr="003F2F86" w14:paraId="540C8B36" w14:textId="77777777" w:rsidTr="004D3872">
        <w:tc>
          <w:tcPr>
            <w:tcW w:w="810" w:type="dxa"/>
          </w:tcPr>
          <w:p w14:paraId="6009C140"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Pr>
          <w:p w14:paraId="71478D43" w14:textId="77777777" w:rsidR="00B3099A" w:rsidRPr="003F2F86" w:rsidRDefault="00B3099A" w:rsidP="004D3872">
            <w:pPr>
              <w:rPr>
                <w:rFonts w:cs="Arial"/>
                <w:spacing w:val="-3"/>
                <w:sz w:val="20"/>
              </w:rPr>
            </w:pPr>
            <w:r w:rsidRPr="003F2F86">
              <w:rPr>
                <w:rFonts w:cs="Arial"/>
                <w:spacing w:val="-3"/>
                <w:sz w:val="20"/>
              </w:rPr>
              <w:t>62095</w:t>
            </w:r>
          </w:p>
        </w:tc>
        <w:tc>
          <w:tcPr>
            <w:tcW w:w="6379" w:type="dxa"/>
          </w:tcPr>
          <w:p w14:paraId="61033B73" w14:textId="77777777" w:rsidR="00B3099A" w:rsidRPr="003F2F86" w:rsidRDefault="00B3099A" w:rsidP="004D3872">
            <w:pPr>
              <w:pStyle w:val="BodyText"/>
              <w:jc w:val="left"/>
              <w:rPr>
                <w:rFonts w:cs="Arial"/>
                <w:spacing w:val="-3"/>
                <w:sz w:val="20"/>
              </w:rPr>
            </w:pPr>
            <w:r w:rsidRPr="003F2F86">
              <w:rPr>
                <w:rFonts w:cs="Arial"/>
                <w:spacing w:val="-3"/>
                <w:sz w:val="20"/>
              </w:rPr>
              <w:t>Electric Cables – Calculation of current rating – Cable current rating calculations using the finite element method</w:t>
            </w:r>
          </w:p>
        </w:tc>
      </w:tr>
      <w:tr w:rsidR="00B3099A" w:rsidRPr="003F2F86" w14:paraId="41F23C89" w14:textId="77777777" w:rsidTr="004D3872">
        <w:tc>
          <w:tcPr>
            <w:tcW w:w="810" w:type="dxa"/>
            <w:tcBorders>
              <w:top w:val="dotted" w:sz="4" w:space="0" w:color="auto"/>
              <w:left w:val="dotted" w:sz="4" w:space="0" w:color="auto"/>
              <w:bottom w:val="dotted" w:sz="4" w:space="0" w:color="auto"/>
              <w:right w:val="dotted" w:sz="4" w:space="0" w:color="auto"/>
            </w:tcBorders>
          </w:tcPr>
          <w:p w14:paraId="004567B2"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Borders>
              <w:top w:val="dotted" w:sz="4" w:space="0" w:color="auto"/>
              <w:left w:val="dotted" w:sz="4" w:space="0" w:color="auto"/>
              <w:bottom w:val="dotted" w:sz="4" w:space="0" w:color="auto"/>
              <w:right w:val="dotted" w:sz="4" w:space="0" w:color="auto"/>
            </w:tcBorders>
          </w:tcPr>
          <w:p w14:paraId="01A7B950" w14:textId="77777777" w:rsidR="00B3099A" w:rsidRPr="003F2F86" w:rsidRDefault="00B3099A" w:rsidP="004D3872">
            <w:pPr>
              <w:rPr>
                <w:rFonts w:cs="Arial"/>
                <w:spacing w:val="-3"/>
                <w:sz w:val="20"/>
              </w:rPr>
            </w:pPr>
            <w:r w:rsidRPr="003F2F86">
              <w:rPr>
                <w:rFonts w:cs="Arial"/>
                <w:spacing w:val="-3"/>
                <w:sz w:val="20"/>
              </w:rPr>
              <w:t>60502</w:t>
            </w:r>
          </w:p>
        </w:tc>
        <w:tc>
          <w:tcPr>
            <w:tcW w:w="6379" w:type="dxa"/>
            <w:tcBorders>
              <w:top w:val="dotted" w:sz="4" w:space="0" w:color="auto"/>
              <w:left w:val="dotted" w:sz="4" w:space="0" w:color="auto"/>
              <w:bottom w:val="dotted" w:sz="4" w:space="0" w:color="auto"/>
              <w:right w:val="dotted" w:sz="4" w:space="0" w:color="auto"/>
            </w:tcBorders>
          </w:tcPr>
          <w:p w14:paraId="1A7CD489" w14:textId="77777777" w:rsidR="00B3099A" w:rsidRPr="003F2F86" w:rsidRDefault="00B3099A" w:rsidP="004D3872">
            <w:pPr>
              <w:pStyle w:val="BodyText"/>
              <w:jc w:val="left"/>
              <w:rPr>
                <w:rFonts w:cs="Arial"/>
                <w:spacing w:val="-3"/>
                <w:sz w:val="20"/>
              </w:rPr>
            </w:pPr>
            <w:r w:rsidRPr="003F2F86">
              <w:rPr>
                <w:rFonts w:cs="Arial"/>
                <w:spacing w:val="-3"/>
                <w:sz w:val="20"/>
              </w:rPr>
              <w:t>Extruded solid dielectric insulated power ca</w:t>
            </w:r>
            <w:r w:rsidRPr="003F2F86">
              <w:rPr>
                <w:rFonts w:cs="Arial"/>
                <w:spacing w:val="-3"/>
                <w:sz w:val="20"/>
              </w:rPr>
              <w:softHyphen/>
              <w:t xml:space="preserve">bles for rated voltages </w:t>
            </w:r>
          </w:p>
        </w:tc>
      </w:tr>
      <w:tr w:rsidR="00B3099A" w:rsidRPr="003F2F86" w14:paraId="301D2A94" w14:textId="77777777" w:rsidTr="004D3872">
        <w:tc>
          <w:tcPr>
            <w:tcW w:w="810" w:type="dxa"/>
            <w:tcBorders>
              <w:top w:val="dotted" w:sz="4" w:space="0" w:color="auto"/>
              <w:left w:val="dotted" w:sz="4" w:space="0" w:color="auto"/>
              <w:bottom w:val="dotted" w:sz="4" w:space="0" w:color="auto"/>
              <w:right w:val="dotted" w:sz="4" w:space="0" w:color="auto"/>
            </w:tcBorders>
          </w:tcPr>
          <w:p w14:paraId="05092BBD" w14:textId="77777777" w:rsidR="00B3099A" w:rsidRPr="003F2F86" w:rsidRDefault="00B3099A" w:rsidP="004D3872">
            <w:pPr>
              <w:pStyle w:val="BodyText"/>
              <w:jc w:val="center"/>
              <w:rPr>
                <w:rFonts w:cs="Arial"/>
                <w:spacing w:val="-3"/>
                <w:sz w:val="20"/>
              </w:rPr>
            </w:pPr>
            <w:r w:rsidRPr="003F2F86">
              <w:rPr>
                <w:rFonts w:cs="Arial"/>
                <w:spacing w:val="-3"/>
                <w:sz w:val="20"/>
              </w:rPr>
              <w:t>IEC</w:t>
            </w:r>
          </w:p>
        </w:tc>
        <w:tc>
          <w:tcPr>
            <w:tcW w:w="1032" w:type="dxa"/>
            <w:tcBorders>
              <w:top w:val="dotted" w:sz="4" w:space="0" w:color="auto"/>
              <w:left w:val="dotted" w:sz="4" w:space="0" w:color="auto"/>
              <w:bottom w:val="dotted" w:sz="4" w:space="0" w:color="auto"/>
              <w:right w:val="dotted" w:sz="4" w:space="0" w:color="auto"/>
            </w:tcBorders>
          </w:tcPr>
          <w:p w14:paraId="4BDFAE94" w14:textId="77777777" w:rsidR="00B3099A" w:rsidRPr="003F2F86" w:rsidRDefault="00B3099A" w:rsidP="004D3872">
            <w:pPr>
              <w:rPr>
                <w:rFonts w:cs="Arial"/>
                <w:spacing w:val="-3"/>
                <w:sz w:val="20"/>
              </w:rPr>
            </w:pPr>
            <w:r w:rsidRPr="003F2F86">
              <w:rPr>
                <w:rFonts w:cs="Arial"/>
                <w:spacing w:val="-3"/>
                <w:sz w:val="20"/>
              </w:rPr>
              <w:t>60949</w:t>
            </w:r>
          </w:p>
        </w:tc>
        <w:tc>
          <w:tcPr>
            <w:tcW w:w="6379" w:type="dxa"/>
            <w:tcBorders>
              <w:top w:val="dotted" w:sz="4" w:space="0" w:color="auto"/>
              <w:left w:val="dotted" w:sz="4" w:space="0" w:color="auto"/>
              <w:bottom w:val="dotted" w:sz="4" w:space="0" w:color="auto"/>
              <w:right w:val="dotted" w:sz="4" w:space="0" w:color="auto"/>
            </w:tcBorders>
          </w:tcPr>
          <w:p w14:paraId="5F393117" w14:textId="77777777" w:rsidR="00B3099A" w:rsidRPr="003F2F86" w:rsidRDefault="00B3099A" w:rsidP="004D3872">
            <w:pPr>
              <w:pStyle w:val="BodyText"/>
              <w:jc w:val="left"/>
              <w:rPr>
                <w:rFonts w:cs="Arial"/>
                <w:spacing w:val="-3"/>
                <w:sz w:val="20"/>
              </w:rPr>
            </w:pPr>
            <w:r w:rsidRPr="003F2F86">
              <w:rPr>
                <w:rFonts w:cs="Arial"/>
                <w:spacing w:val="-3"/>
                <w:sz w:val="20"/>
              </w:rPr>
              <w:t>Calculation of thermally permissible short circuit currents, taking into account non-adia</w:t>
            </w:r>
            <w:r w:rsidRPr="003F2F86">
              <w:rPr>
                <w:rFonts w:cs="Arial"/>
                <w:spacing w:val="-3"/>
                <w:sz w:val="20"/>
              </w:rPr>
              <w:softHyphen/>
              <w:t>batic heating effects</w:t>
            </w:r>
          </w:p>
        </w:tc>
      </w:tr>
    </w:tbl>
    <w:p w14:paraId="69F746D4" w14:textId="77777777" w:rsidR="00B3099A" w:rsidRPr="003F2F86" w:rsidRDefault="00B3099A" w:rsidP="00B3099A">
      <w:pPr>
        <w:pStyle w:val="BodyText"/>
        <w:rPr>
          <w:rFonts w:cs="Arial"/>
          <w:spacing w:val="-1"/>
        </w:rPr>
      </w:pPr>
    </w:p>
    <w:p w14:paraId="4E6535C4" w14:textId="77777777" w:rsidR="00B3099A" w:rsidRPr="003F2F86" w:rsidRDefault="00B3099A" w:rsidP="00FE7801">
      <w:pPr>
        <w:pStyle w:val="Heading3"/>
        <w:rPr>
          <w:rFonts w:cs="Arial"/>
        </w:rPr>
      </w:pPr>
      <w:r w:rsidRPr="003F2F86">
        <w:rPr>
          <w:rFonts w:cs="Arial"/>
        </w:rPr>
        <w:t>LV XLPE-Insulated Underground Cables Accessories</w:t>
      </w:r>
      <w:r w:rsidRPr="003F2F86">
        <w:rPr>
          <w:rFonts w:cs="Arial"/>
        </w:rPr>
        <w:softHyphen/>
      </w:r>
    </w:p>
    <w:tbl>
      <w:tblPr>
        <w:tblW w:w="0" w:type="auto"/>
        <w:tblInd w:w="15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10"/>
        <w:gridCol w:w="891"/>
        <w:gridCol w:w="6576"/>
      </w:tblGrid>
      <w:tr w:rsidR="00B3099A" w:rsidRPr="003F2F86" w14:paraId="7CEB41F6" w14:textId="77777777" w:rsidTr="004D3872">
        <w:tc>
          <w:tcPr>
            <w:tcW w:w="810" w:type="dxa"/>
          </w:tcPr>
          <w:p w14:paraId="1BCC789F" w14:textId="77777777" w:rsidR="00B3099A" w:rsidRPr="003F2F86" w:rsidRDefault="00B3099A" w:rsidP="004D3872">
            <w:pPr>
              <w:pStyle w:val="BodyText"/>
              <w:jc w:val="center"/>
              <w:rPr>
                <w:rFonts w:cs="Arial"/>
                <w:spacing w:val="-3"/>
                <w:sz w:val="20"/>
              </w:rPr>
            </w:pPr>
            <w:r w:rsidRPr="003F2F86">
              <w:rPr>
                <w:rFonts w:cs="Arial"/>
                <w:spacing w:val="-3"/>
                <w:sz w:val="20"/>
              </w:rPr>
              <w:t xml:space="preserve">IEC </w:t>
            </w:r>
          </w:p>
        </w:tc>
        <w:tc>
          <w:tcPr>
            <w:tcW w:w="891" w:type="dxa"/>
          </w:tcPr>
          <w:p w14:paraId="0E3C2C21" w14:textId="77777777" w:rsidR="00B3099A" w:rsidRPr="003F2F86" w:rsidRDefault="00B3099A" w:rsidP="004D3872">
            <w:pPr>
              <w:rPr>
                <w:rFonts w:cs="Arial"/>
                <w:spacing w:val="-3"/>
                <w:sz w:val="20"/>
              </w:rPr>
            </w:pPr>
            <w:r w:rsidRPr="003F2F86">
              <w:rPr>
                <w:rFonts w:cs="Arial"/>
                <w:spacing w:val="-3"/>
                <w:sz w:val="20"/>
              </w:rPr>
              <w:t>61238</w:t>
            </w:r>
          </w:p>
        </w:tc>
        <w:tc>
          <w:tcPr>
            <w:tcW w:w="6576" w:type="dxa"/>
          </w:tcPr>
          <w:p w14:paraId="3575A297" w14:textId="77777777" w:rsidR="00B3099A" w:rsidRPr="003F2F86" w:rsidRDefault="00B3099A" w:rsidP="004D3872">
            <w:pPr>
              <w:pStyle w:val="BodyText"/>
              <w:jc w:val="left"/>
              <w:rPr>
                <w:rFonts w:cs="Arial"/>
                <w:spacing w:val="-3"/>
                <w:sz w:val="20"/>
              </w:rPr>
            </w:pPr>
            <w:r w:rsidRPr="003F2F86">
              <w:rPr>
                <w:rFonts w:cs="Arial"/>
                <w:spacing w:val="-3"/>
                <w:sz w:val="20"/>
              </w:rPr>
              <w:t xml:space="preserve">Compression and mechanical connector for power cables </w:t>
            </w:r>
          </w:p>
        </w:tc>
      </w:tr>
      <w:tr w:rsidR="00B3099A" w:rsidRPr="003F2F86" w14:paraId="71B5BFC4" w14:textId="77777777" w:rsidTr="004D3872">
        <w:tc>
          <w:tcPr>
            <w:tcW w:w="810" w:type="dxa"/>
          </w:tcPr>
          <w:p w14:paraId="684E62AA" w14:textId="77777777" w:rsidR="00B3099A" w:rsidRPr="003F2F86" w:rsidRDefault="00B3099A" w:rsidP="004D3872">
            <w:pPr>
              <w:pStyle w:val="BodyText"/>
              <w:jc w:val="center"/>
              <w:rPr>
                <w:rFonts w:cs="Arial"/>
                <w:spacing w:val="-3"/>
                <w:sz w:val="20"/>
              </w:rPr>
            </w:pPr>
            <w:r w:rsidRPr="003F2F86">
              <w:rPr>
                <w:rFonts w:cs="Arial"/>
                <w:spacing w:val="-3"/>
                <w:sz w:val="20"/>
              </w:rPr>
              <w:t xml:space="preserve">IEC </w:t>
            </w:r>
          </w:p>
        </w:tc>
        <w:tc>
          <w:tcPr>
            <w:tcW w:w="891" w:type="dxa"/>
          </w:tcPr>
          <w:p w14:paraId="222C0DF8" w14:textId="77777777" w:rsidR="00B3099A" w:rsidRPr="003F2F86" w:rsidRDefault="00B3099A" w:rsidP="004D3872">
            <w:pPr>
              <w:rPr>
                <w:rFonts w:cs="Arial"/>
                <w:spacing w:val="-3"/>
                <w:sz w:val="20"/>
              </w:rPr>
            </w:pPr>
            <w:r w:rsidRPr="003F2F86">
              <w:rPr>
                <w:rFonts w:cs="Arial"/>
                <w:spacing w:val="-3"/>
                <w:sz w:val="20"/>
              </w:rPr>
              <w:t>60230</w:t>
            </w:r>
          </w:p>
        </w:tc>
        <w:tc>
          <w:tcPr>
            <w:tcW w:w="6576" w:type="dxa"/>
          </w:tcPr>
          <w:p w14:paraId="0F20A063" w14:textId="77777777" w:rsidR="00B3099A" w:rsidRPr="003F2F86" w:rsidRDefault="00B3099A" w:rsidP="004D3872">
            <w:pPr>
              <w:pStyle w:val="BodyText"/>
              <w:jc w:val="left"/>
              <w:rPr>
                <w:rFonts w:cs="Arial"/>
                <w:spacing w:val="-3"/>
                <w:sz w:val="20"/>
              </w:rPr>
            </w:pPr>
            <w:r w:rsidRPr="003F2F86">
              <w:rPr>
                <w:rFonts w:cs="Arial"/>
                <w:spacing w:val="-3"/>
                <w:sz w:val="20"/>
              </w:rPr>
              <w:t>Impulse Tests on Cable and Their Accessories</w:t>
            </w:r>
          </w:p>
        </w:tc>
      </w:tr>
      <w:tr w:rsidR="00B3099A" w:rsidRPr="003F2F86" w14:paraId="42AACEEA" w14:textId="77777777" w:rsidTr="004D3872">
        <w:tc>
          <w:tcPr>
            <w:tcW w:w="810" w:type="dxa"/>
          </w:tcPr>
          <w:p w14:paraId="648ABF2E" w14:textId="77777777" w:rsidR="00B3099A" w:rsidRPr="003F2F86" w:rsidRDefault="00B3099A" w:rsidP="004D3872">
            <w:pPr>
              <w:pStyle w:val="BodyText"/>
              <w:jc w:val="center"/>
              <w:rPr>
                <w:rFonts w:cs="Arial"/>
                <w:spacing w:val="-3"/>
                <w:sz w:val="20"/>
              </w:rPr>
            </w:pPr>
            <w:r w:rsidRPr="003F2F86">
              <w:rPr>
                <w:rFonts w:cs="Arial"/>
                <w:spacing w:val="-3"/>
                <w:sz w:val="20"/>
              </w:rPr>
              <w:t xml:space="preserve">IEC </w:t>
            </w:r>
          </w:p>
        </w:tc>
        <w:tc>
          <w:tcPr>
            <w:tcW w:w="891" w:type="dxa"/>
          </w:tcPr>
          <w:p w14:paraId="39D54704" w14:textId="77777777" w:rsidR="00B3099A" w:rsidRPr="003F2F86" w:rsidRDefault="00B3099A" w:rsidP="004D3872">
            <w:pPr>
              <w:rPr>
                <w:rFonts w:cs="Arial"/>
                <w:spacing w:val="-3"/>
                <w:sz w:val="20"/>
              </w:rPr>
            </w:pPr>
            <w:r w:rsidRPr="003F2F86">
              <w:rPr>
                <w:rFonts w:cs="Arial"/>
                <w:spacing w:val="-3"/>
                <w:sz w:val="20"/>
              </w:rPr>
              <w:t>60793</w:t>
            </w:r>
          </w:p>
        </w:tc>
        <w:tc>
          <w:tcPr>
            <w:tcW w:w="6576" w:type="dxa"/>
          </w:tcPr>
          <w:p w14:paraId="46122F3B" w14:textId="77777777" w:rsidR="00B3099A" w:rsidRPr="003F2F86" w:rsidRDefault="00B3099A" w:rsidP="004D3872">
            <w:pPr>
              <w:pStyle w:val="BodyText"/>
              <w:jc w:val="left"/>
              <w:rPr>
                <w:rFonts w:cs="Arial"/>
                <w:spacing w:val="-3"/>
                <w:sz w:val="20"/>
              </w:rPr>
            </w:pPr>
            <w:r w:rsidRPr="003F2F86">
              <w:rPr>
                <w:rFonts w:cs="Arial"/>
                <w:spacing w:val="-3"/>
                <w:sz w:val="20"/>
              </w:rPr>
              <w:t>Generic specification and measuring methods</w:t>
            </w:r>
          </w:p>
        </w:tc>
      </w:tr>
      <w:tr w:rsidR="00B3099A" w:rsidRPr="003F2F86" w14:paraId="2BAE2C3F" w14:textId="77777777" w:rsidTr="004D3872">
        <w:tc>
          <w:tcPr>
            <w:tcW w:w="810" w:type="dxa"/>
            <w:tcBorders>
              <w:bottom w:val="nil"/>
            </w:tcBorders>
          </w:tcPr>
          <w:p w14:paraId="2DD0B0BD" w14:textId="77777777" w:rsidR="00B3099A" w:rsidRPr="003F2F86" w:rsidRDefault="00B3099A" w:rsidP="004D3872">
            <w:pPr>
              <w:pStyle w:val="BodyText"/>
              <w:jc w:val="center"/>
              <w:rPr>
                <w:rFonts w:cs="Arial"/>
                <w:spacing w:val="-3"/>
                <w:sz w:val="20"/>
              </w:rPr>
            </w:pPr>
            <w:r w:rsidRPr="003F2F86">
              <w:rPr>
                <w:rFonts w:cs="Arial"/>
                <w:spacing w:val="-3"/>
                <w:sz w:val="20"/>
              </w:rPr>
              <w:t xml:space="preserve">IEC </w:t>
            </w:r>
          </w:p>
        </w:tc>
        <w:tc>
          <w:tcPr>
            <w:tcW w:w="891" w:type="dxa"/>
            <w:tcBorders>
              <w:bottom w:val="nil"/>
            </w:tcBorders>
          </w:tcPr>
          <w:p w14:paraId="3A19124F" w14:textId="77777777" w:rsidR="00B3099A" w:rsidRPr="003F2F86" w:rsidRDefault="00B3099A" w:rsidP="004D3872">
            <w:pPr>
              <w:rPr>
                <w:rFonts w:cs="Arial"/>
                <w:spacing w:val="-3"/>
                <w:sz w:val="20"/>
              </w:rPr>
            </w:pPr>
            <w:r w:rsidRPr="003F2F86">
              <w:rPr>
                <w:rFonts w:cs="Arial"/>
                <w:spacing w:val="-3"/>
                <w:sz w:val="20"/>
              </w:rPr>
              <w:t>61238</w:t>
            </w:r>
          </w:p>
        </w:tc>
        <w:tc>
          <w:tcPr>
            <w:tcW w:w="6576" w:type="dxa"/>
            <w:tcBorders>
              <w:bottom w:val="nil"/>
            </w:tcBorders>
          </w:tcPr>
          <w:p w14:paraId="6EE03DC2" w14:textId="77777777" w:rsidR="00B3099A" w:rsidRPr="003F2F86" w:rsidRDefault="00B3099A" w:rsidP="004D3872">
            <w:pPr>
              <w:pStyle w:val="BodyText"/>
              <w:jc w:val="left"/>
              <w:rPr>
                <w:rFonts w:cs="Arial"/>
                <w:spacing w:val="-3"/>
                <w:sz w:val="20"/>
              </w:rPr>
            </w:pPr>
            <w:r w:rsidRPr="003F2F86">
              <w:rPr>
                <w:rFonts w:cs="Arial"/>
                <w:spacing w:val="-3"/>
                <w:sz w:val="20"/>
              </w:rPr>
              <w:t xml:space="preserve">Compression and mechanical connector for power cables </w:t>
            </w:r>
          </w:p>
        </w:tc>
      </w:tr>
      <w:tr w:rsidR="00B3099A" w:rsidRPr="003F2F86" w14:paraId="2E350C05" w14:textId="77777777" w:rsidTr="004D38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Borders>
              <w:top w:val="dotted" w:sz="4" w:space="0" w:color="auto"/>
              <w:left w:val="dotted" w:sz="4" w:space="0" w:color="auto"/>
              <w:bottom w:val="dotted" w:sz="4" w:space="0" w:color="auto"/>
              <w:right w:val="dotted" w:sz="4" w:space="0" w:color="auto"/>
            </w:tcBorders>
          </w:tcPr>
          <w:p w14:paraId="53E42E99" w14:textId="77777777" w:rsidR="00B3099A" w:rsidRPr="003F2F86" w:rsidRDefault="00B3099A" w:rsidP="004D3872">
            <w:pPr>
              <w:pStyle w:val="BodyText"/>
              <w:jc w:val="center"/>
              <w:rPr>
                <w:rFonts w:cs="Arial"/>
                <w:spacing w:val="-3"/>
                <w:sz w:val="20"/>
              </w:rPr>
            </w:pPr>
            <w:r w:rsidRPr="003F2F86">
              <w:rPr>
                <w:rFonts w:cs="Arial"/>
                <w:spacing w:val="-3"/>
                <w:sz w:val="20"/>
              </w:rPr>
              <w:t xml:space="preserve">BS </w:t>
            </w:r>
          </w:p>
        </w:tc>
        <w:tc>
          <w:tcPr>
            <w:tcW w:w="891" w:type="dxa"/>
            <w:tcBorders>
              <w:top w:val="dotted" w:sz="4" w:space="0" w:color="auto"/>
              <w:left w:val="dotted" w:sz="4" w:space="0" w:color="auto"/>
              <w:bottom w:val="dotted" w:sz="4" w:space="0" w:color="auto"/>
              <w:right w:val="dotted" w:sz="4" w:space="0" w:color="auto"/>
            </w:tcBorders>
          </w:tcPr>
          <w:p w14:paraId="73DC88E2" w14:textId="77777777" w:rsidR="00B3099A" w:rsidRPr="003F2F86" w:rsidRDefault="00B3099A" w:rsidP="004D3872">
            <w:pPr>
              <w:rPr>
                <w:rFonts w:cs="Arial"/>
                <w:spacing w:val="-3"/>
                <w:sz w:val="20"/>
              </w:rPr>
            </w:pPr>
            <w:r w:rsidRPr="003F2F86">
              <w:rPr>
                <w:rFonts w:cs="Arial"/>
                <w:spacing w:val="-3"/>
                <w:sz w:val="20"/>
              </w:rPr>
              <w:t>7888</w:t>
            </w:r>
          </w:p>
        </w:tc>
        <w:tc>
          <w:tcPr>
            <w:tcW w:w="6576" w:type="dxa"/>
            <w:tcBorders>
              <w:top w:val="dotted" w:sz="4" w:space="0" w:color="auto"/>
              <w:left w:val="dotted" w:sz="4" w:space="0" w:color="auto"/>
              <w:bottom w:val="dotted" w:sz="4" w:space="0" w:color="auto"/>
              <w:right w:val="dotted" w:sz="4" w:space="0" w:color="auto"/>
            </w:tcBorders>
          </w:tcPr>
          <w:p w14:paraId="6E7C361E" w14:textId="77777777" w:rsidR="00B3099A" w:rsidRPr="003F2F86" w:rsidRDefault="00B3099A" w:rsidP="004D3872">
            <w:pPr>
              <w:pStyle w:val="BodyText"/>
              <w:jc w:val="left"/>
              <w:rPr>
                <w:rFonts w:cs="Arial"/>
                <w:spacing w:val="-3"/>
                <w:sz w:val="20"/>
              </w:rPr>
            </w:pPr>
            <w:r w:rsidRPr="003F2F86">
              <w:rPr>
                <w:rFonts w:cs="Arial"/>
                <w:spacing w:val="-3"/>
                <w:sz w:val="20"/>
              </w:rPr>
              <w:t xml:space="preserve">LV and MV accessories for power cables </w:t>
            </w:r>
          </w:p>
        </w:tc>
      </w:tr>
    </w:tbl>
    <w:p w14:paraId="70F23CF3" w14:textId="77777777" w:rsidR="00335728" w:rsidRPr="003F2F86" w:rsidRDefault="00335728" w:rsidP="00D203B1">
      <w:pPr>
        <w:spacing w:after="200" w:line="276" w:lineRule="auto"/>
        <w:rPr>
          <w:rFonts w:cs="Arial"/>
          <w:spacing w:val="-1"/>
        </w:rPr>
      </w:pPr>
    </w:p>
    <w:p w14:paraId="74B306FE" w14:textId="77777777" w:rsidR="00B3099A" w:rsidRPr="003F2F86" w:rsidRDefault="00B3099A" w:rsidP="00D203B1">
      <w:pPr>
        <w:spacing w:after="200" w:line="276" w:lineRule="auto"/>
        <w:rPr>
          <w:rFonts w:cs="Arial"/>
          <w:spacing w:val="-1"/>
        </w:rPr>
      </w:pPr>
    </w:p>
    <w:p w14:paraId="4F2D0AFC" w14:textId="77777777" w:rsidR="00335728" w:rsidRPr="003F2F86" w:rsidRDefault="00335728" w:rsidP="00FE7801">
      <w:pPr>
        <w:pStyle w:val="Heading2"/>
        <w:rPr>
          <w:rFonts w:ascii="Arial" w:hAnsi="Arial" w:cs="Arial"/>
        </w:rPr>
      </w:pPr>
      <w:bookmarkStart w:id="148" w:name="_Toc458512753"/>
      <w:r w:rsidRPr="003F2F86">
        <w:rPr>
          <w:rFonts w:ascii="Arial" w:hAnsi="Arial" w:cs="Arial"/>
        </w:rPr>
        <w:lastRenderedPageBreak/>
        <w:t>Scope of Work</w:t>
      </w:r>
      <w:bookmarkEnd w:id="148"/>
    </w:p>
    <w:p w14:paraId="1AE2CDE5" w14:textId="07DA62FA" w:rsidR="00335728" w:rsidRPr="003F2F86" w:rsidRDefault="00335728" w:rsidP="00FE7801">
      <w:pPr>
        <w:pStyle w:val="Heading3"/>
        <w:rPr>
          <w:rFonts w:cs="Arial"/>
        </w:rPr>
      </w:pPr>
      <w:r w:rsidRPr="003F2F86">
        <w:rPr>
          <w:rFonts w:cs="Arial"/>
        </w:rPr>
        <w:t>The work covered under this Contract shall comprise the detail site survey, data collection including condition assessment of distribution boxes, LV distribution boards and other related equipment. Based on the results of the site survey, the contractor shall produce detailed design in full compliance with the technical specifications and latest revisions of relevant International standards to complete all works required to the satisfaction of the Employer. Detailed design /study from the Contractor shall be subject to review and approval by the Employer.</w:t>
      </w:r>
    </w:p>
    <w:p w14:paraId="0A019666" w14:textId="76DDF2E7" w:rsidR="00335728" w:rsidRPr="003F2F86" w:rsidRDefault="00AC44E7" w:rsidP="00FE7801">
      <w:pPr>
        <w:pStyle w:val="Heading3"/>
        <w:rPr>
          <w:rFonts w:cs="Arial"/>
        </w:rPr>
      </w:pPr>
      <w:r w:rsidRPr="003F2F86">
        <w:rPr>
          <w:rFonts w:cs="Arial"/>
        </w:rPr>
        <w:t>In line with the approved design, the bidder shall be responsible for the supply, i</w:t>
      </w:r>
      <w:r w:rsidR="00335728" w:rsidRPr="003F2F86">
        <w:rPr>
          <w:rFonts w:cs="Arial"/>
        </w:rPr>
        <w:t xml:space="preserve">nstallation, testing and commissioning of all works related to the upgrade of the existing main distribution network including, cabling, replacement of distribution boxes, </w:t>
      </w:r>
      <w:r w:rsidRPr="003F2F86">
        <w:rPr>
          <w:rFonts w:cs="Arial"/>
        </w:rPr>
        <w:t>m</w:t>
      </w:r>
      <w:r w:rsidR="00335728" w:rsidRPr="003F2F86">
        <w:rPr>
          <w:rFonts w:cs="Arial"/>
        </w:rPr>
        <w:t>ain LV distribution board in power house with generator control and synchronizing system and associated works including earthing arrangements etc.</w:t>
      </w:r>
    </w:p>
    <w:p w14:paraId="50598954" w14:textId="4055E140" w:rsidR="00335728" w:rsidRPr="003F2F86" w:rsidRDefault="00AC44E7" w:rsidP="00FE7801">
      <w:pPr>
        <w:pStyle w:val="Heading3"/>
        <w:rPr>
          <w:rFonts w:cs="Arial"/>
        </w:rPr>
      </w:pPr>
      <w:r w:rsidRPr="003F2F86">
        <w:rPr>
          <w:rFonts w:cs="Arial"/>
        </w:rPr>
        <w:t>The bidder shall be responsible for the supply, i</w:t>
      </w:r>
      <w:r w:rsidR="00335728" w:rsidRPr="003F2F86">
        <w:rPr>
          <w:rFonts w:cs="Arial"/>
        </w:rPr>
        <w:t>nstallation, testing and commissioning of all works related to the cabling for the upgrade of existing grid</w:t>
      </w:r>
      <w:r w:rsidRPr="003F2F86">
        <w:rPr>
          <w:rFonts w:cs="Arial"/>
        </w:rPr>
        <w:t>,</w:t>
      </w:r>
      <w:r w:rsidR="00335728" w:rsidRPr="003F2F86">
        <w:rPr>
          <w:rFonts w:cs="Arial"/>
        </w:rPr>
        <w:t xml:space="preserve"> interconnection of the proposed PV plant to the existing grid</w:t>
      </w:r>
      <w:r w:rsidRPr="003F2F86">
        <w:rPr>
          <w:rFonts w:cs="Arial"/>
        </w:rPr>
        <w:t>,</w:t>
      </w:r>
      <w:r w:rsidR="00335728" w:rsidRPr="003F2F86">
        <w:rPr>
          <w:rFonts w:cs="Arial"/>
        </w:rPr>
        <w:t xml:space="preserve"> replacement of existing Main LV Distribution board in the Power House</w:t>
      </w:r>
      <w:r w:rsidRPr="003F2F86">
        <w:rPr>
          <w:rFonts w:cs="Arial"/>
        </w:rPr>
        <w:t>,</w:t>
      </w:r>
      <w:r w:rsidR="00335728" w:rsidRPr="003F2F86">
        <w:rPr>
          <w:rFonts w:cs="Arial"/>
        </w:rPr>
        <w:t xml:space="preserve"> modification and replacement of existing distribution boxes</w:t>
      </w:r>
      <w:r w:rsidRPr="003F2F86">
        <w:rPr>
          <w:rFonts w:cs="Arial"/>
        </w:rPr>
        <w:t>,</w:t>
      </w:r>
      <w:r w:rsidR="00335728" w:rsidRPr="003F2F86">
        <w:rPr>
          <w:rFonts w:cs="Arial"/>
        </w:rPr>
        <w:t xml:space="preserve"> extension of main LV distribution board in the Power House for new DG connection</w:t>
      </w:r>
      <w:r w:rsidRPr="003F2F86">
        <w:rPr>
          <w:rFonts w:cs="Arial"/>
        </w:rPr>
        <w:t xml:space="preserve"> in line with approved design.</w:t>
      </w:r>
    </w:p>
    <w:p w14:paraId="15F64120" w14:textId="6EA72C5D" w:rsidR="00335728" w:rsidRPr="003F2F86" w:rsidRDefault="00AC44E7" w:rsidP="00FE7801">
      <w:pPr>
        <w:pStyle w:val="Heading3"/>
        <w:rPr>
          <w:rFonts w:cs="Arial"/>
        </w:rPr>
      </w:pPr>
      <w:r w:rsidRPr="003F2F86">
        <w:rPr>
          <w:rFonts w:cs="Arial"/>
        </w:rPr>
        <w:t>In Addition, for the islands with MV transmission line, the bidder shall provide the s</w:t>
      </w:r>
      <w:r w:rsidR="00335728" w:rsidRPr="003F2F86">
        <w:rPr>
          <w:rFonts w:cs="Arial"/>
        </w:rPr>
        <w:t>upply, Installation, testing and commissioning of all works related to modification of existing low voltage distribution boards in 11/0.4kV substations for connection of proposed PV plant in line with approved design.</w:t>
      </w:r>
    </w:p>
    <w:p w14:paraId="232D186E" w14:textId="15DBA4B2" w:rsidR="00335728" w:rsidRPr="003F2F86" w:rsidRDefault="00AC44E7" w:rsidP="00FE7801">
      <w:pPr>
        <w:pStyle w:val="Heading3"/>
        <w:rPr>
          <w:rFonts w:cs="Arial"/>
        </w:rPr>
      </w:pPr>
      <w:r w:rsidRPr="003F2F86">
        <w:rPr>
          <w:rFonts w:cs="Arial"/>
        </w:rPr>
        <w:t>The bidder shall conduct t</w:t>
      </w:r>
      <w:r w:rsidR="00335728" w:rsidRPr="003F2F86">
        <w:rPr>
          <w:rFonts w:cs="Arial"/>
        </w:rPr>
        <w:t>esting and commissioning of the entire system including relevant functional tests as per all relevant international standards and local regulations to the satisfaction of the Employer.</w:t>
      </w:r>
    </w:p>
    <w:p w14:paraId="1FEA8AA6" w14:textId="17EEF920" w:rsidR="00335728" w:rsidRPr="003F2F86" w:rsidRDefault="00AC44E7" w:rsidP="00FE7801">
      <w:pPr>
        <w:pStyle w:val="Heading3"/>
        <w:rPr>
          <w:rFonts w:cs="Arial"/>
        </w:rPr>
      </w:pPr>
      <w:r w:rsidRPr="003F2F86">
        <w:rPr>
          <w:rFonts w:cs="Arial"/>
        </w:rPr>
        <w:t xml:space="preserve">The bidder shall supply mandatory spare parts, </w:t>
      </w:r>
      <w:r w:rsidR="00335728" w:rsidRPr="003F2F86">
        <w:rPr>
          <w:rFonts w:cs="Arial"/>
        </w:rPr>
        <w:t xml:space="preserve"> tools and consumable items for each island</w:t>
      </w:r>
      <w:r w:rsidR="00D44358" w:rsidRPr="003F2F86">
        <w:rPr>
          <w:rFonts w:cs="Arial"/>
        </w:rPr>
        <w:t>. The bidder shall prepare o</w:t>
      </w:r>
      <w:r w:rsidR="00335728" w:rsidRPr="003F2F86">
        <w:rPr>
          <w:rFonts w:cs="Arial"/>
        </w:rPr>
        <w:t>peration and maintenance manuals, spare parts catalogues and “As built” drawings as per the requirement of the Employer for each island.</w:t>
      </w:r>
    </w:p>
    <w:p w14:paraId="03D5BE2D" w14:textId="115EDCB2" w:rsidR="00335728" w:rsidRPr="003F2F86" w:rsidRDefault="00D44358" w:rsidP="00FE7801">
      <w:pPr>
        <w:pStyle w:val="Heading3"/>
        <w:rPr>
          <w:rFonts w:cs="Arial"/>
        </w:rPr>
      </w:pPr>
      <w:r w:rsidRPr="003F2F86">
        <w:rPr>
          <w:rFonts w:cs="Arial"/>
        </w:rPr>
        <w:t>The t</w:t>
      </w:r>
      <w:r w:rsidR="00335728" w:rsidRPr="003F2F86">
        <w:rPr>
          <w:rFonts w:cs="Arial"/>
        </w:rPr>
        <w:t xml:space="preserve">raining </w:t>
      </w:r>
      <w:r w:rsidRPr="003F2F86">
        <w:rPr>
          <w:rFonts w:cs="Arial"/>
        </w:rPr>
        <w:t xml:space="preserve">program shall be included for the </w:t>
      </w:r>
      <w:r w:rsidR="00335728" w:rsidRPr="003F2F86">
        <w:rPr>
          <w:rFonts w:cs="Arial"/>
        </w:rPr>
        <w:t>nominated operation and maintenance staff in each island to operate and maintain the equipment supplied under the contract.</w:t>
      </w:r>
    </w:p>
    <w:p w14:paraId="014F6850" w14:textId="257BAE13" w:rsidR="00335728" w:rsidRPr="003F2F86" w:rsidRDefault="00335728" w:rsidP="00FE7801">
      <w:pPr>
        <w:pStyle w:val="Heading3"/>
        <w:rPr>
          <w:rFonts w:cs="Arial"/>
        </w:rPr>
      </w:pPr>
      <w:r w:rsidRPr="003F2F86">
        <w:rPr>
          <w:rFonts w:cs="Arial"/>
        </w:rPr>
        <w:t>All electrical installations shall be carried out using proper tools. Where tests are required, adequate and appropriate testing instruments with valid calibration certificates shall be utilized to demonstrate compliance of the installations with the specifications and regulations set out in the standards.</w:t>
      </w:r>
    </w:p>
    <w:p w14:paraId="5E6164AE" w14:textId="77777777" w:rsidR="00335728" w:rsidRPr="003F2F86" w:rsidRDefault="00335728" w:rsidP="00335728">
      <w:pPr>
        <w:pStyle w:val="E1"/>
        <w:rPr>
          <w:rFonts w:cs="Arial"/>
        </w:rPr>
      </w:pPr>
      <w:r w:rsidRPr="003F2F86">
        <w:rPr>
          <w:rFonts w:cs="Arial"/>
        </w:rPr>
        <w:t>Similarly all civil and mechanical work shall be carried out using proper tools and if requested the Contractor shall satisfy the Employer’s Representative that appropriate equipment have been utilised in carrying out any of the work in this Contract.</w:t>
      </w:r>
    </w:p>
    <w:p w14:paraId="716122D2" w14:textId="53A7080C" w:rsidR="00B3099A" w:rsidRPr="003F2F86" w:rsidRDefault="00B3099A" w:rsidP="00FE7801">
      <w:pPr>
        <w:pStyle w:val="Heading2"/>
        <w:rPr>
          <w:rFonts w:ascii="Arial" w:hAnsi="Arial" w:cs="Arial"/>
        </w:rPr>
      </w:pPr>
      <w:bookmarkStart w:id="149" w:name="_Toc458512754"/>
      <w:r w:rsidRPr="003F2F86">
        <w:rPr>
          <w:rFonts w:ascii="Arial" w:hAnsi="Arial" w:cs="Arial"/>
        </w:rPr>
        <w:lastRenderedPageBreak/>
        <w:t>Workmanship</w:t>
      </w:r>
      <w:bookmarkEnd w:id="149"/>
    </w:p>
    <w:p w14:paraId="61A92138" w14:textId="77777777" w:rsidR="00FE7801" w:rsidRPr="003F2F86" w:rsidRDefault="00B3099A" w:rsidP="00FE7801">
      <w:pPr>
        <w:pStyle w:val="Heading3"/>
        <w:rPr>
          <w:rFonts w:cs="Arial"/>
        </w:rPr>
      </w:pPr>
      <w:r w:rsidRPr="003F2F86">
        <w:rPr>
          <w:rFonts w:cs="Arial"/>
        </w:rPr>
        <w:t>Engineers and Technicians</w:t>
      </w:r>
      <w:r w:rsidR="00FE7801" w:rsidRPr="003F2F86">
        <w:rPr>
          <w:rFonts w:cs="Arial"/>
        </w:rPr>
        <w:t xml:space="preserve">: </w:t>
      </w:r>
      <w:r w:rsidRPr="003F2F86">
        <w:rPr>
          <w:rFonts w:cs="Arial"/>
        </w:rPr>
        <w:t xml:space="preserve"> Electrical work under this Contract shall be carried out by qualified electrical technicians licensed by MEA or under the direct supervision of an electrical engineer licensed by MEA. Similarly mechanical and civil works shall be carried out by qualified personnel approved by relevant government authority (MEA, MHI etc.) to the satisfaction of the Employer.</w:t>
      </w:r>
    </w:p>
    <w:p w14:paraId="57151F8C" w14:textId="306C59AE" w:rsidR="00B3099A" w:rsidRPr="003F2F86" w:rsidRDefault="00B3099A" w:rsidP="00FE7801">
      <w:pPr>
        <w:pStyle w:val="Heading3"/>
        <w:numPr>
          <w:ilvl w:val="0"/>
          <w:numId w:val="0"/>
        </w:numPr>
        <w:ind w:left="720"/>
        <w:rPr>
          <w:rFonts w:cs="Arial"/>
        </w:rPr>
      </w:pPr>
      <w:r w:rsidRPr="003F2F86">
        <w:rPr>
          <w:rFonts w:cs="Arial"/>
        </w:rPr>
        <w:t>The Contractor shall provide educational or vocational certificates of engineer, designers, technicians and mechanics before commencing.</w:t>
      </w:r>
    </w:p>
    <w:p w14:paraId="118A3189" w14:textId="77777777" w:rsidR="00FE7801" w:rsidRPr="003F2F86" w:rsidRDefault="00AD0E9B" w:rsidP="00FE7801">
      <w:pPr>
        <w:pStyle w:val="Heading3"/>
        <w:rPr>
          <w:rFonts w:cs="Arial"/>
        </w:rPr>
      </w:pPr>
      <w:bookmarkStart w:id="150" w:name="_Toc398125863"/>
      <w:r w:rsidRPr="003F2F86">
        <w:rPr>
          <w:rFonts w:cs="Arial"/>
        </w:rPr>
        <w:t>Equipment</w:t>
      </w:r>
      <w:bookmarkEnd w:id="150"/>
      <w:r w:rsidR="00FE7801" w:rsidRPr="003F2F86">
        <w:rPr>
          <w:rFonts w:cs="Arial"/>
        </w:rPr>
        <w:t xml:space="preserve">: </w:t>
      </w:r>
      <w:r w:rsidRPr="003F2F86">
        <w:rPr>
          <w:rFonts w:cs="Arial"/>
        </w:rPr>
        <w:t xml:space="preserve">All electrical installations shall be carried out using proper tools. Where tests are required, adequate and appropriate testing instruments shall be utilized to demonstrate compliance of the installations with the specifications and regulations set out in the standards. </w:t>
      </w:r>
    </w:p>
    <w:p w14:paraId="16080A81" w14:textId="415B7641" w:rsidR="00B3099A" w:rsidRPr="003F2F86" w:rsidRDefault="00AD0E9B" w:rsidP="00FE7801">
      <w:pPr>
        <w:pStyle w:val="Heading3"/>
        <w:numPr>
          <w:ilvl w:val="0"/>
          <w:numId w:val="0"/>
        </w:numPr>
        <w:ind w:left="720"/>
        <w:rPr>
          <w:rFonts w:cs="Arial"/>
        </w:rPr>
      </w:pPr>
      <w:r w:rsidRPr="003F2F86">
        <w:rPr>
          <w:rFonts w:cs="Arial"/>
        </w:rPr>
        <w:t>Similarly all civil and mechanical work shall be carried out using proper tools and if requested the Contractor shall satisfy the Employer that appropriate equipment have been utilised in carrying out any of the work in this Contract.</w:t>
      </w:r>
    </w:p>
    <w:p w14:paraId="79CF5807" w14:textId="77777777" w:rsidR="00335728" w:rsidRPr="003F2F86" w:rsidRDefault="00335728" w:rsidP="00FE7801">
      <w:pPr>
        <w:pStyle w:val="Heading2"/>
        <w:rPr>
          <w:rFonts w:ascii="Arial" w:hAnsi="Arial" w:cs="Arial"/>
        </w:rPr>
      </w:pPr>
      <w:bookmarkStart w:id="151" w:name="_Toc458512755"/>
      <w:r w:rsidRPr="003F2F86">
        <w:rPr>
          <w:rFonts w:ascii="Arial" w:hAnsi="Arial" w:cs="Arial"/>
        </w:rPr>
        <w:t>Components and Material Requirements</w:t>
      </w:r>
      <w:bookmarkEnd w:id="151"/>
    </w:p>
    <w:p w14:paraId="64FDE310" w14:textId="6587ACBE" w:rsidR="00335728" w:rsidRPr="003F2F86" w:rsidRDefault="00335728" w:rsidP="00335728">
      <w:pPr>
        <w:pStyle w:val="Heading3"/>
        <w:rPr>
          <w:rFonts w:cs="Arial"/>
        </w:rPr>
      </w:pPr>
      <w:r w:rsidRPr="003F2F86">
        <w:rPr>
          <w:rFonts w:cs="Arial"/>
        </w:rPr>
        <w:t>General</w:t>
      </w:r>
      <w:r w:rsidR="00FE7801" w:rsidRPr="003F2F86">
        <w:rPr>
          <w:rFonts w:cs="Arial"/>
        </w:rPr>
        <w:t xml:space="preserve">: </w:t>
      </w:r>
      <w:r w:rsidRPr="003F2F86">
        <w:rPr>
          <w:rFonts w:cs="Arial"/>
        </w:rPr>
        <w:t>All equipment/systems shall comply with the latest requirements of IEC / BS recommendation (as a minimum requirement). All components shall be of approved and reliable design and shall be suitable for site service condition prevailing in the islands.</w:t>
      </w:r>
    </w:p>
    <w:p w14:paraId="671F2395" w14:textId="62B8EEF8" w:rsidR="00FA519B" w:rsidRPr="003F2F86" w:rsidRDefault="00335728" w:rsidP="00335728">
      <w:pPr>
        <w:pStyle w:val="Heading3"/>
        <w:rPr>
          <w:rFonts w:cs="Arial"/>
        </w:rPr>
      </w:pPr>
      <w:r w:rsidRPr="003F2F86">
        <w:rPr>
          <w:rFonts w:cs="Arial"/>
        </w:rPr>
        <w:t>Markings and Labelling</w:t>
      </w:r>
    </w:p>
    <w:p w14:paraId="4E8FF877" w14:textId="30A507A9" w:rsidR="00335728" w:rsidRPr="003F2F86" w:rsidRDefault="00335728" w:rsidP="00FA519B">
      <w:pPr>
        <w:pStyle w:val="Heading4"/>
        <w:rPr>
          <w:rFonts w:cs="Arial"/>
        </w:rPr>
      </w:pPr>
      <w:r w:rsidRPr="003F2F86">
        <w:rPr>
          <w:rFonts w:cs="Arial"/>
        </w:rPr>
        <w:t>All devices shall have labels fitted to non-detachable parts of equipment subject to the approval of the Employer’s Representative and conforming to the following general requirements. Self-adhesive labels are not acceptable. All labels shall be in the English language unless otherwise stated.</w:t>
      </w:r>
    </w:p>
    <w:p w14:paraId="043BCDD1" w14:textId="77777777" w:rsidR="00335728" w:rsidRPr="003F2F86" w:rsidRDefault="00335728" w:rsidP="00FA519B">
      <w:pPr>
        <w:pStyle w:val="Heading4"/>
        <w:rPr>
          <w:rFonts w:cs="Arial"/>
        </w:rPr>
      </w:pPr>
      <w:r w:rsidRPr="003F2F86">
        <w:rPr>
          <w:rFonts w:cs="Arial"/>
        </w:rPr>
        <w:t>All apparatus shall be clearly labelled indicating where necessary its purpose and the “on” and “off” positions. Labels shall indicate the purpose of all ancillary apparatus such as relays, fuses, etc. Each phase of switchgear and connections shall be coloured as approved to distinguish phases. Fuse labels shall show the type and rating of each fuse.</w:t>
      </w:r>
    </w:p>
    <w:p w14:paraId="05538393" w14:textId="77777777" w:rsidR="00335728" w:rsidRPr="003F2F86" w:rsidRDefault="00335728" w:rsidP="00FA519B">
      <w:pPr>
        <w:pStyle w:val="Heading4"/>
        <w:rPr>
          <w:rFonts w:cs="Arial"/>
        </w:rPr>
      </w:pPr>
      <w:r w:rsidRPr="003F2F86">
        <w:rPr>
          <w:rFonts w:cs="Arial"/>
        </w:rPr>
        <w:t>In addition to the above, warning labels shall be provided as per the MEA regulation on all relevant locations in line with Employer’s requirements. Further, all DB installations should carry an interpretation of the warning label given below in Dhivehi and English.</w:t>
      </w:r>
    </w:p>
    <w:p w14:paraId="6FEB5E2A" w14:textId="77777777" w:rsidR="00335728" w:rsidRPr="003F2F86" w:rsidRDefault="00335728" w:rsidP="0034092E">
      <w:pPr>
        <w:pStyle w:val="E1"/>
        <w:ind w:firstLine="565"/>
        <w:rPr>
          <w:rFonts w:cs="Arial"/>
        </w:rPr>
      </w:pPr>
      <w:r w:rsidRPr="003F2F86">
        <w:rPr>
          <w:rFonts w:cs="Arial"/>
        </w:rPr>
        <w:t>“Danger</w:t>
      </w:r>
      <w:r w:rsidRPr="003F2F86">
        <w:rPr>
          <w:rFonts w:cs="Arial"/>
          <w:spacing w:val="1"/>
        </w:rPr>
        <w:t xml:space="preserve"> </w:t>
      </w:r>
      <w:r w:rsidRPr="003F2F86">
        <w:rPr>
          <w:rFonts w:cs="Arial"/>
          <w:spacing w:val="-2"/>
        </w:rPr>
        <w:t>High</w:t>
      </w:r>
      <w:r w:rsidRPr="003F2F86">
        <w:rPr>
          <w:rFonts w:cs="Arial"/>
        </w:rPr>
        <w:t xml:space="preserve"> Voltage -400 Volts”</w:t>
      </w:r>
    </w:p>
    <w:tbl>
      <w:tblPr>
        <w:tblW w:w="774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2"/>
        <w:gridCol w:w="2894"/>
        <w:gridCol w:w="3150"/>
      </w:tblGrid>
      <w:tr w:rsidR="00335728" w:rsidRPr="003F2F86" w14:paraId="310DA6E8" w14:textId="77777777" w:rsidTr="0034092E">
        <w:trPr>
          <w:trHeight w:hRule="exact" w:val="351"/>
          <w:tblHeader/>
        </w:trPr>
        <w:tc>
          <w:tcPr>
            <w:tcW w:w="1702" w:type="dxa"/>
            <w:shd w:val="clear" w:color="auto" w:fill="auto"/>
          </w:tcPr>
          <w:p w14:paraId="33886134" w14:textId="77777777" w:rsidR="00335728" w:rsidRPr="003F2F86" w:rsidRDefault="00335728" w:rsidP="004D3872">
            <w:pPr>
              <w:pStyle w:val="E0Table"/>
              <w:rPr>
                <w:b/>
              </w:rPr>
            </w:pPr>
            <w:r w:rsidRPr="003F2F86">
              <w:rPr>
                <w:b/>
              </w:rPr>
              <w:t>Equipment</w:t>
            </w:r>
          </w:p>
        </w:tc>
        <w:tc>
          <w:tcPr>
            <w:tcW w:w="2894" w:type="dxa"/>
            <w:shd w:val="clear" w:color="auto" w:fill="auto"/>
          </w:tcPr>
          <w:p w14:paraId="1205C99B" w14:textId="77777777" w:rsidR="00335728" w:rsidRPr="003F2F86" w:rsidRDefault="00335728" w:rsidP="004D3872">
            <w:pPr>
              <w:pStyle w:val="E0Table"/>
              <w:rPr>
                <w:b/>
              </w:rPr>
            </w:pPr>
            <w:r w:rsidRPr="003F2F86">
              <w:rPr>
                <w:b/>
              </w:rPr>
              <w:t>Type of Label</w:t>
            </w:r>
          </w:p>
        </w:tc>
        <w:tc>
          <w:tcPr>
            <w:tcW w:w="3150" w:type="dxa"/>
            <w:shd w:val="clear" w:color="auto" w:fill="auto"/>
          </w:tcPr>
          <w:p w14:paraId="0313FE41" w14:textId="77777777" w:rsidR="00335728" w:rsidRPr="003F2F86" w:rsidRDefault="00335728" w:rsidP="004D3872">
            <w:pPr>
              <w:pStyle w:val="E0Table"/>
              <w:rPr>
                <w:b/>
              </w:rPr>
            </w:pPr>
            <w:r w:rsidRPr="003F2F86">
              <w:rPr>
                <w:b/>
              </w:rPr>
              <w:t>Remarks/Function</w:t>
            </w:r>
          </w:p>
        </w:tc>
      </w:tr>
      <w:tr w:rsidR="00335728" w:rsidRPr="003F2F86" w14:paraId="6E4C4E47" w14:textId="77777777" w:rsidTr="00FA519B">
        <w:trPr>
          <w:trHeight w:hRule="exact" w:val="489"/>
        </w:trPr>
        <w:tc>
          <w:tcPr>
            <w:tcW w:w="1702" w:type="dxa"/>
          </w:tcPr>
          <w:p w14:paraId="73C8DAF6" w14:textId="77777777" w:rsidR="00335728" w:rsidRPr="003F2F86" w:rsidRDefault="00335728" w:rsidP="004D3872">
            <w:pPr>
              <w:pStyle w:val="E0Table"/>
              <w:rPr>
                <w:rFonts w:eastAsia="Arial"/>
              </w:rPr>
            </w:pPr>
            <w:r w:rsidRPr="003F2F86">
              <w:t>Switches</w:t>
            </w:r>
          </w:p>
        </w:tc>
        <w:tc>
          <w:tcPr>
            <w:tcW w:w="2894" w:type="dxa"/>
          </w:tcPr>
          <w:p w14:paraId="7B85078D" w14:textId="77777777" w:rsidR="00335728" w:rsidRPr="003F2F86" w:rsidRDefault="00335728" w:rsidP="004D3872">
            <w:pPr>
              <w:pStyle w:val="E0Table"/>
              <w:rPr>
                <w:rFonts w:eastAsia="Arial"/>
              </w:rPr>
            </w:pPr>
            <w:r w:rsidRPr="003F2F86">
              <w:t>White traffolyte black lettering</w:t>
            </w:r>
          </w:p>
        </w:tc>
        <w:tc>
          <w:tcPr>
            <w:tcW w:w="3150" w:type="dxa"/>
          </w:tcPr>
          <w:p w14:paraId="397F938D" w14:textId="77777777" w:rsidR="00335728" w:rsidRPr="003F2F86" w:rsidRDefault="00335728" w:rsidP="004D3872">
            <w:pPr>
              <w:pStyle w:val="E0Table"/>
              <w:rPr>
                <w:rFonts w:eastAsia="Arial"/>
              </w:rPr>
            </w:pPr>
            <w:r w:rsidRPr="003F2F86">
              <w:t>Circuit and equipment</w:t>
            </w:r>
          </w:p>
        </w:tc>
      </w:tr>
      <w:tr w:rsidR="00335728" w:rsidRPr="003F2F86" w14:paraId="5C46C2B6" w14:textId="77777777" w:rsidTr="00FA519B">
        <w:trPr>
          <w:trHeight w:hRule="exact" w:val="489"/>
        </w:trPr>
        <w:tc>
          <w:tcPr>
            <w:tcW w:w="1702" w:type="dxa"/>
          </w:tcPr>
          <w:p w14:paraId="0063F3A1" w14:textId="77777777" w:rsidR="00335728" w:rsidRPr="003F2F86" w:rsidRDefault="00335728" w:rsidP="004D3872">
            <w:pPr>
              <w:pStyle w:val="E0Table"/>
              <w:rPr>
                <w:rFonts w:eastAsia="Arial"/>
              </w:rPr>
            </w:pPr>
            <w:r w:rsidRPr="003F2F86">
              <w:t>Wire numbering</w:t>
            </w:r>
          </w:p>
        </w:tc>
        <w:tc>
          <w:tcPr>
            <w:tcW w:w="2894" w:type="dxa"/>
          </w:tcPr>
          <w:p w14:paraId="1586284E" w14:textId="77777777" w:rsidR="00335728" w:rsidRPr="003F2F86" w:rsidRDefault="00335728" w:rsidP="004D3872">
            <w:pPr>
              <w:pStyle w:val="E0Table"/>
              <w:rPr>
                <w:rFonts w:eastAsia="Arial"/>
              </w:rPr>
            </w:pPr>
            <w:r w:rsidRPr="003F2F86">
              <w:t>White bands black lettering</w:t>
            </w:r>
          </w:p>
        </w:tc>
        <w:tc>
          <w:tcPr>
            <w:tcW w:w="3150" w:type="dxa"/>
          </w:tcPr>
          <w:p w14:paraId="56C4F062" w14:textId="77777777" w:rsidR="00335728" w:rsidRPr="003F2F86" w:rsidRDefault="00335728" w:rsidP="004D3872">
            <w:pPr>
              <w:pStyle w:val="E0Table"/>
              <w:rPr>
                <w:rFonts w:eastAsia="Arial"/>
              </w:rPr>
            </w:pPr>
            <w:r w:rsidRPr="003F2F86">
              <w:t>Clip on type shall not be used</w:t>
            </w:r>
          </w:p>
        </w:tc>
      </w:tr>
      <w:tr w:rsidR="00335728" w:rsidRPr="003F2F86" w14:paraId="7E615AEA" w14:textId="77777777" w:rsidTr="00FA519B">
        <w:trPr>
          <w:trHeight w:hRule="exact" w:val="489"/>
        </w:trPr>
        <w:tc>
          <w:tcPr>
            <w:tcW w:w="1702" w:type="dxa"/>
          </w:tcPr>
          <w:p w14:paraId="21A8ADBD" w14:textId="77777777" w:rsidR="00335728" w:rsidRPr="003F2F86" w:rsidRDefault="00335728" w:rsidP="004D3872">
            <w:pPr>
              <w:pStyle w:val="E0Table"/>
              <w:rPr>
                <w:rFonts w:eastAsia="Arial"/>
              </w:rPr>
            </w:pPr>
            <w:r w:rsidRPr="003F2F86">
              <w:lastRenderedPageBreak/>
              <w:t>Switchgear</w:t>
            </w:r>
          </w:p>
        </w:tc>
        <w:tc>
          <w:tcPr>
            <w:tcW w:w="2894" w:type="dxa"/>
          </w:tcPr>
          <w:p w14:paraId="5F1DFB88" w14:textId="77777777" w:rsidR="00335728" w:rsidRPr="003F2F86" w:rsidRDefault="00335728" w:rsidP="004D3872">
            <w:pPr>
              <w:pStyle w:val="E0Table"/>
              <w:rPr>
                <w:rFonts w:eastAsia="Arial"/>
              </w:rPr>
            </w:pPr>
            <w:r w:rsidRPr="003F2F86">
              <w:t>White traffolyte black lettering</w:t>
            </w:r>
          </w:p>
        </w:tc>
        <w:tc>
          <w:tcPr>
            <w:tcW w:w="3150" w:type="dxa"/>
          </w:tcPr>
          <w:p w14:paraId="1C478260" w14:textId="77777777" w:rsidR="00335728" w:rsidRPr="003F2F86" w:rsidRDefault="00335728" w:rsidP="004D3872">
            <w:pPr>
              <w:pStyle w:val="E0Table"/>
              <w:rPr>
                <w:rFonts w:eastAsia="Arial"/>
              </w:rPr>
            </w:pPr>
            <w:r w:rsidRPr="003F2F86">
              <w:t>Equipment identification</w:t>
            </w:r>
          </w:p>
        </w:tc>
      </w:tr>
      <w:tr w:rsidR="00335728" w:rsidRPr="003F2F86" w14:paraId="323B06F7" w14:textId="77777777" w:rsidTr="00FA519B">
        <w:trPr>
          <w:trHeight w:hRule="exact" w:val="606"/>
        </w:trPr>
        <w:tc>
          <w:tcPr>
            <w:tcW w:w="1702" w:type="dxa"/>
          </w:tcPr>
          <w:p w14:paraId="77E9AC21" w14:textId="77777777" w:rsidR="00335728" w:rsidRPr="003F2F86" w:rsidRDefault="00335728" w:rsidP="004D3872">
            <w:pPr>
              <w:pStyle w:val="E0Table"/>
              <w:rPr>
                <w:rFonts w:eastAsia="Arial"/>
              </w:rPr>
            </w:pPr>
            <w:r w:rsidRPr="003F2F86">
              <w:t>Fuses</w:t>
            </w:r>
          </w:p>
        </w:tc>
        <w:tc>
          <w:tcPr>
            <w:tcW w:w="2894" w:type="dxa"/>
          </w:tcPr>
          <w:p w14:paraId="5A7D6832" w14:textId="77777777" w:rsidR="00335728" w:rsidRPr="003F2F86" w:rsidRDefault="00335728" w:rsidP="004D3872">
            <w:pPr>
              <w:pStyle w:val="E0Table"/>
              <w:rPr>
                <w:rFonts w:eastAsia="Arial"/>
              </w:rPr>
            </w:pPr>
            <w:r w:rsidRPr="003F2F86">
              <w:t>White traffolyte black lettering</w:t>
            </w:r>
          </w:p>
        </w:tc>
        <w:tc>
          <w:tcPr>
            <w:tcW w:w="3150" w:type="dxa"/>
          </w:tcPr>
          <w:p w14:paraId="181329E5" w14:textId="77777777" w:rsidR="00335728" w:rsidRPr="003F2F86" w:rsidRDefault="00335728" w:rsidP="004D3872">
            <w:pPr>
              <w:pStyle w:val="E0Table"/>
              <w:rPr>
                <w:rFonts w:eastAsia="Arial"/>
              </w:rPr>
            </w:pPr>
            <w:r w:rsidRPr="003F2F86">
              <w:t>Type, rating and circuit identification</w:t>
            </w:r>
          </w:p>
        </w:tc>
      </w:tr>
      <w:tr w:rsidR="00335728" w:rsidRPr="003F2F86" w14:paraId="08F9D196" w14:textId="77777777" w:rsidTr="00FA519B">
        <w:trPr>
          <w:trHeight w:hRule="exact" w:val="489"/>
        </w:trPr>
        <w:tc>
          <w:tcPr>
            <w:tcW w:w="1702" w:type="dxa"/>
          </w:tcPr>
          <w:p w14:paraId="1D87043B" w14:textId="77777777" w:rsidR="00335728" w:rsidRPr="003F2F86" w:rsidRDefault="00335728" w:rsidP="004D3872">
            <w:pPr>
              <w:pStyle w:val="E0Table"/>
              <w:rPr>
                <w:rFonts w:eastAsia="Arial"/>
              </w:rPr>
            </w:pPr>
            <w:r w:rsidRPr="003F2F86">
              <w:t>Instruments</w:t>
            </w:r>
          </w:p>
        </w:tc>
        <w:tc>
          <w:tcPr>
            <w:tcW w:w="2894" w:type="dxa"/>
          </w:tcPr>
          <w:p w14:paraId="5FB9FE62" w14:textId="77777777" w:rsidR="00335728" w:rsidRPr="003F2F86" w:rsidRDefault="00335728" w:rsidP="004D3872">
            <w:pPr>
              <w:pStyle w:val="E0Table"/>
              <w:rPr>
                <w:rFonts w:eastAsia="Arial"/>
              </w:rPr>
            </w:pPr>
            <w:r w:rsidRPr="003F2F86">
              <w:t>White traffolyte black lettering</w:t>
            </w:r>
          </w:p>
        </w:tc>
        <w:tc>
          <w:tcPr>
            <w:tcW w:w="3150" w:type="dxa"/>
          </w:tcPr>
          <w:p w14:paraId="7D60E338" w14:textId="77777777" w:rsidR="00335728" w:rsidRPr="003F2F86" w:rsidRDefault="00335728" w:rsidP="004D3872">
            <w:pPr>
              <w:pStyle w:val="E0Table"/>
              <w:rPr>
                <w:rFonts w:eastAsia="Arial"/>
              </w:rPr>
            </w:pPr>
            <w:r w:rsidRPr="003F2F86">
              <w:t>Function</w:t>
            </w:r>
          </w:p>
        </w:tc>
      </w:tr>
      <w:tr w:rsidR="00335728" w:rsidRPr="003F2F86" w14:paraId="6195FBEB" w14:textId="77777777" w:rsidTr="00FA519B">
        <w:trPr>
          <w:trHeight w:hRule="exact" w:val="372"/>
        </w:trPr>
        <w:tc>
          <w:tcPr>
            <w:tcW w:w="1702" w:type="dxa"/>
          </w:tcPr>
          <w:p w14:paraId="72EA0CBB" w14:textId="77777777" w:rsidR="00335728" w:rsidRPr="003F2F86" w:rsidRDefault="00335728" w:rsidP="004D3872">
            <w:pPr>
              <w:pStyle w:val="E0Table"/>
              <w:rPr>
                <w:rFonts w:eastAsia="Arial"/>
              </w:rPr>
            </w:pPr>
            <w:r w:rsidRPr="003F2F86">
              <w:t>DBs and DFPSs</w:t>
            </w:r>
          </w:p>
        </w:tc>
        <w:tc>
          <w:tcPr>
            <w:tcW w:w="2894" w:type="dxa"/>
          </w:tcPr>
          <w:p w14:paraId="17F74657" w14:textId="77777777" w:rsidR="00335728" w:rsidRPr="003F2F86" w:rsidRDefault="00335728" w:rsidP="004D3872">
            <w:pPr>
              <w:pStyle w:val="E0Table"/>
              <w:rPr>
                <w:rFonts w:eastAsia="Arial"/>
              </w:rPr>
            </w:pPr>
            <w:r w:rsidRPr="003F2F86">
              <w:t>PVC acceptable</w:t>
            </w:r>
          </w:p>
        </w:tc>
        <w:tc>
          <w:tcPr>
            <w:tcW w:w="3150" w:type="dxa"/>
          </w:tcPr>
          <w:p w14:paraId="04523A5F" w14:textId="77777777" w:rsidR="00335728" w:rsidRPr="003F2F86" w:rsidRDefault="00335728" w:rsidP="004D3872">
            <w:pPr>
              <w:pStyle w:val="E0Table"/>
              <w:rPr>
                <w:rFonts w:eastAsia="Arial"/>
              </w:rPr>
            </w:pPr>
            <w:r w:rsidRPr="003F2F86">
              <w:t>Identification number securely riveted</w:t>
            </w:r>
          </w:p>
        </w:tc>
      </w:tr>
      <w:tr w:rsidR="00335728" w:rsidRPr="003F2F86" w14:paraId="03D4945D" w14:textId="77777777" w:rsidTr="00FA519B">
        <w:trPr>
          <w:trHeight w:val="602"/>
        </w:trPr>
        <w:tc>
          <w:tcPr>
            <w:tcW w:w="1702" w:type="dxa"/>
          </w:tcPr>
          <w:p w14:paraId="51EE430E" w14:textId="77777777" w:rsidR="00335728" w:rsidRPr="003F2F86" w:rsidRDefault="00335728" w:rsidP="004D3872">
            <w:pPr>
              <w:pStyle w:val="E0Table"/>
              <w:rPr>
                <w:rFonts w:eastAsia="Arial"/>
              </w:rPr>
            </w:pPr>
            <w:r w:rsidRPr="003F2F86">
              <w:t>Service pillar fuses</w:t>
            </w:r>
          </w:p>
        </w:tc>
        <w:tc>
          <w:tcPr>
            <w:tcW w:w="2894" w:type="dxa"/>
          </w:tcPr>
          <w:p w14:paraId="3C8F6460" w14:textId="77777777" w:rsidR="00335728" w:rsidRPr="003F2F86" w:rsidRDefault="00335728" w:rsidP="004D3872">
            <w:pPr>
              <w:pStyle w:val="E0Table"/>
              <w:rPr>
                <w:rFonts w:eastAsia="Arial"/>
              </w:rPr>
            </w:pPr>
            <w:r w:rsidRPr="003F2F86">
              <w:t>White traffolyte black lettering</w:t>
            </w:r>
          </w:p>
        </w:tc>
        <w:tc>
          <w:tcPr>
            <w:tcW w:w="3150" w:type="dxa"/>
          </w:tcPr>
          <w:p w14:paraId="640A8D1E" w14:textId="77777777" w:rsidR="00335728" w:rsidRPr="003F2F86" w:rsidRDefault="00335728" w:rsidP="004D3872">
            <w:pPr>
              <w:pStyle w:val="E0Table"/>
              <w:rPr>
                <w:rFonts w:eastAsia="Arial"/>
              </w:rPr>
            </w:pPr>
            <w:r w:rsidRPr="003F2F86">
              <w:t>Type, rating and circuit identification</w:t>
            </w:r>
          </w:p>
        </w:tc>
      </w:tr>
      <w:tr w:rsidR="00335728" w:rsidRPr="003F2F86" w14:paraId="7D9FC6E9" w14:textId="77777777" w:rsidTr="00FA519B">
        <w:trPr>
          <w:trHeight w:val="838"/>
        </w:trPr>
        <w:tc>
          <w:tcPr>
            <w:tcW w:w="1702" w:type="dxa"/>
          </w:tcPr>
          <w:p w14:paraId="0D4C6CCF" w14:textId="77777777" w:rsidR="00335728" w:rsidRPr="003F2F86" w:rsidRDefault="00335728" w:rsidP="004D3872">
            <w:pPr>
              <w:pStyle w:val="E0Table"/>
              <w:rPr>
                <w:rFonts w:eastAsia="Arial"/>
              </w:rPr>
            </w:pPr>
            <w:r w:rsidRPr="003F2F86">
              <w:t>Underground cable entry and exit from ground</w:t>
            </w:r>
          </w:p>
        </w:tc>
        <w:tc>
          <w:tcPr>
            <w:tcW w:w="2894" w:type="dxa"/>
          </w:tcPr>
          <w:p w14:paraId="47F6FD71" w14:textId="77777777" w:rsidR="00335728" w:rsidRPr="003F2F86" w:rsidRDefault="00335728" w:rsidP="004D3872">
            <w:pPr>
              <w:pStyle w:val="E0Table"/>
              <w:rPr>
                <w:rFonts w:eastAsia="Arial"/>
              </w:rPr>
            </w:pPr>
            <w:r w:rsidRPr="003F2F86">
              <w:t>PVC acceptable</w:t>
            </w:r>
          </w:p>
        </w:tc>
        <w:tc>
          <w:tcPr>
            <w:tcW w:w="3150" w:type="dxa"/>
          </w:tcPr>
          <w:p w14:paraId="6965B363" w14:textId="77777777" w:rsidR="00335728" w:rsidRPr="003F2F86" w:rsidRDefault="00335728" w:rsidP="004D3872">
            <w:pPr>
              <w:pStyle w:val="E0Table"/>
              <w:rPr>
                <w:rFonts w:eastAsia="Arial"/>
              </w:rPr>
            </w:pPr>
            <w:r w:rsidRPr="003F2F86">
              <w:rPr>
                <w:rFonts w:eastAsia="Arial"/>
              </w:rPr>
              <w:t>“Danger Underground Cable” with red flash on white background</w:t>
            </w:r>
          </w:p>
        </w:tc>
      </w:tr>
    </w:tbl>
    <w:p w14:paraId="08491E1B" w14:textId="77777777" w:rsidR="00AD0E9B" w:rsidRPr="003F2F86" w:rsidRDefault="00AD0E9B" w:rsidP="00AD0E9B">
      <w:pPr>
        <w:pStyle w:val="Caption"/>
        <w:rPr>
          <w:rFonts w:cs="Arial"/>
          <w:spacing w:val="-1"/>
        </w:rPr>
      </w:pPr>
      <w:bookmarkStart w:id="152" w:name="_Toc458512841"/>
      <w:r w:rsidRPr="003F2F86">
        <w:rPr>
          <w:rFonts w:cs="Arial"/>
          <w:spacing w:val="-1"/>
        </w:rPr>
        <w:t xml:space="preserve">Table </w:t>
      </w:r>
      <w:r w:rsidRPr="003F2F86">
        <w:rPr>
          <w:rFonts w:cs="Arial"/>
          <w:spacing w:val="-1"/>
        </w:rPr>
        <w:fldChar w:fldCharType="begin"/>
      </w:r>
      <w:r w:rsidRPr="003F2F86">
        <w:rPr>
          <w:rFonts w:cs="Arial"/>
          <w:spacing w:val="-1"/>
        </w:rPr>
        <w:instrText xml:space="preserve"> SEQ Table \* ARABIC </w:instrText>
      </w:r>
      <w:r w:rsidRPr="003F2F86">
        <w:rPr>
          <w:rFonts w:cs="Arial"/>
          <w:spacing w:val="-1"/>
        </w:rPr>
        <w:fldChar w:fldCharType="separate"/>
      </w:r>
      <w:r w:rsidR="00857685" w:rsidRPr="003F2F86">
        <w:rPr>
          <w:rFonts w:cs="Arial"/>
          <w:spacing w:val="-1"/>
        </w:rPr>
        <w:t>2</w:t>
      </w:r>
      <w:r w:rsidRPr="003F2F86">
        <w:rPr>
          <w:rFonts w:cs="Arial"/>
          <w:spacing w:val="-1"/>
        </w:rPr>
        <w:fldChar w:fldCharType="end"/>
      </w:r>
      <w:r w:rsidRPr="003F2F86">
        <w:rPr>
          <w:rFonts w:cs="Arial"/>
          <w:spacing w:val="-1"/>
        </w:rPr>
        <w:t>: Labeling</w:t>
      </w:r>
      <w:bookmarkEnd w:id="152"/>
    </w:p>
    <w:p w14:paraId="03620F1E" w14:textId="77777777" w:rsidR="00D203B1" w:rsidRPr="003F2F86" w:rsidRDefault="00D203B1" w:rsidP="00D203B1">
      <w:pPr>
        <w:pStyle w:val="Maintext"/>
        <w:rPr>
          <w:rFonts w:cs="Arial"/>
        </w:rPr>
      </w:pPr>
    </w:p>
    <w:p w14:paraId="75A19D81" w14:textId="77777777" w:rsidR="00BC56E9" w:rsidRPr="003F2F86" w:rsidRDefault="00BC56E9" w:rsidP="00BC56E9">
      <w:pPr>
        <w:pStyle w:val="Heading4"/>
        <w:spacing w:before="0"/>
        <w:ind w:left="864"/>
        <w:rPr>
          <w:rFonts w:cs="Arial"/>
        </w:rPr>
      </w:pPr>
      <w:bookmarkStart w:id="153" w:name="_Toc155544086"/>
      <w:bookmarkStart w:id="154" w:name="_Toc155544245"/>
      <w:bookmarkEnd w:id="153"/>
      <w:bookmarkEnd w:id="154"/>
      <w:r w:rsidRPr="003F2F86">
        <w:rPr>
          <w:rFonts w:cs="Arial"/>
        </w:rPr>
        <w:t>In addition to the above, warning labels shall be provided as per MEA regulation on all DF locations. Further, all DB installations should carry an interpretation of the following warning label in Dhivehi and English.</w:t>
      </w:r>
    </w:p>
    <w:p w14:paraId="5424542D" w14:textId="77777777" w:rsidR="00BC56E9" w:rsidRPr="003F2F86" w:rsidRDefault="00BC56E9" w:rsidP="00BC56E9">
      <w:pPr>
        <w:ind w:left="864"/>
        <w:rPr>
          <w:rFonts w:cs="Arial"/>
        </w:rPr>
      </w:pPr>
      <w:r w:rsidRPr="003F2F86">
        <w:rPr>
          <w:rFonts w:cs="Arial"/>
        </w:rPr>
        <w:t>“Danger High Voltage -400 Volts”</w:t>
      </w:r>
    </w:p>
    <w:p w14:paraId="7850EA1D" w14:textId="77777777" w:rsidR="0034092E" w:rsidRPr="003F2F86" w:rsidRDefault="0034092E" w:rsidP="0034092E">
      <w:pPr>
        <w:pStyle w:val="Heading2"/>
        <w:rPr>
          <w:rFonts w:ascii="Arial" w:hAnsi="Arial" w:cs="Arial"/>
        </w:rPr>
      </w:pPr>
      <w:bookmarkStart w:id="155" w:name="_Toc458512756"/>
      <w:r w:rsidRPr="003F2F86">
        <w:rPr>
          <w:rFonts w:ascii="Arial" w:hAnsi="Arial" w:cs="Arial"/>
        </w:rPr>
        <w:t>Generator Synchronzing/Disribution Panel</w:t>
      </w:r>
      <w:bookmarkEnd w:id="155"/>
    </w:p>
    <w:p w14:paraId="53326467" w14:textId="77777777" w:rsidR="0034092E" w:rsidRPr="003F2F86" w:rsidRDefault="0034092E" w:rsidP="0034092E">
      <w:pPr>
        <w:pStyle w:val="Heading3"/>
        <w:rPr>
          <w:rFonts w:cs="Arial"/>
        </w:rPr>
      </w:pPr>
      <w:r w:rsidRPr="003F2F86">
        <w:rPr>
          <w:rFonts w:cs="Arial"/>
        </w:rPr>
        <w:t xml:space="preserve">Cubicles shall be made from high quality steel frame and plates and shall be assembled keep in mind to easy maintenance. Paints applied on the cubicles shall be durable and suitable for harsh environment. </w:t>
      </w:r>
    </w:p>
    <w:p w14:paraId="4F42A5A6" w14:textId="77777777" w:rsidR="0034092E" w:rsidRPr="003F2F86" w:rsidRDefault="0034092E" w:rsidP="0034092E">
      <w:pPr>
        <w:pStyle w:val="Heading3"/>
        <w:rPr>
          <w:rFonts w:cs="Arial"/>
        </w:rPr>
      </w:pPr>
      <w:r w:rsidRPr="003F2F86">
        <w:rPr>
          <w:rFonts w:cs="Arial"/>
        </w:rPr>
        <w:t xml:space="preserve">Components such as isolators, bus bars, relays, switches and instruments shall be from reputable manufactures. </w:t>
      </w:r>
    </w:p>
    <w:p w14:paraId="4AD9B02A" w14:textId="77777777" w:rsidR="0034092E" w:rsidRPr="003F2F86" w:rsidRDefault="0034092E" w:rsidP="0034092E">
      <w:pPr>
        <w:pStyle w:val="Heading3"/>
        <w:rPr>
          <w:rFonts w:cs="Arial"/>
        </w:rPr>
      </w:pPr>
      <w:r w:rsidRPr="003F2F86">
        <w:rPr>
          <w:rFonts w:cs="Arial"/>
        </w:rPr>
        <w:t>Synchronizing Panels and Distribution Panels shall fully comply with relevant international standards.</w:t>
      </w:r>
    </w:p>
    <w:p w14:paraId="1C481373" w14:textId="77777777" w:rsidR="0034092E" w:rsidRPr="003F2F86" w:rsidRDefault="0034092E" w:rsidP="0034092E">
      <w:pPr>
        <w:pStyle w:val="Heading3"/>
        <w:rPr>
          <w:rFonts w:cs="Arial"/>
        </w:rPr>
      </w:pPr>
      <w:r w:rsidRPr="003F2F86">
        <w:rPr>
          <w:rFonts w:cs="Arial"/>
        </w:rPr>
        <w:t>The Panel shall be manufactured using powder coated mild steel sheets of 1.6 mm thickness. The thickness of the front door panel shall be 2 mm. A strong base frame of 100mm tall shall be provided with the panel Board. The panel board shall be a free standing, bottom cable entry type panel.</w:t>
      </w:r>
    </w:p>
    <w:p w14:paraId="6B585F00" w14:textId="77777777" w:rsidR="0034092E" w:rsidRPr="003F2F86" w:rsidRDefault="0034092E" w:rsidP="0034092E">
      <w:pPr>
        <w:pStyle w:val="Heading3"/>
        <w:rPr>
          <w:rFonts w:cs="Arial"/>
        </w:rPr>
      </w:pPr>
      <w:r w:rsidRPr="003F2F86">
        <w:rPr>
          <w:rFonts w:cs="Arial"/>
        </w:rPr>
        <w:t>Bus bar</w:t>
      </w:r>
    </w:p>
    <w:p w14:paraId="38416E26" w14:textId="77777777" w:rsidR="0034092E" w:rsidRPr="003F2F86" w:rsidRDefault="0034092E" w:rsidP="0034092E">
      <w:pPr>
        <w:pStyle w:val="Heading4"/>
        <w:rPr>
          <w:rFonts w:cs="Arial"/>
        </w:rPr>
      </w:pPr>
      <w:r w:rsidRPr="003F2F86">
        <w:rPr>
          <w:rFonts w:cs="Arial"/>
        </w:rPr>
        <w:t xml:space="preserve"> TP and N (same size neutral) hard drain high copper conductivity air insulated tinned bus bars will be provided at the back of the enclosure, suitably braced for 30kA -80kA 1 - second fault ratings. The current rating of bus bars shall be 5000A.</w:t>
      </w:r>
    </w:p>
    <w:p w14:paraId="505345CF" w14:textId="77777777" w:rsidR="0034092E" w:rsidRPr="003F2F86" w:rsidRDefault="0034092E" w:rsidP="0034092E">
      <w:pPr>
        <w:rPr>
          <w:rFonts w:cs="Arial"/>
        </w:rPr>
      </w:pPr>
    </w:p>
    <w:p w14:paraId="37E8229C" w14:textId="77777777" w:rsidR="00802D6A" w:rsidRPr="003F2F86" w:rsidRDefault="00802D6A" w:rsidP="00FA519B">
      <w:pPr>
        <w:pStyle w:val="Heading3"/>
        <w:rPr>
          <w:rFonts w:cs="Arial"/>
        </w:rPr>
      </w:pPr>
      <w:r w:rsidRPr="003F2F86">
        <w:rPr>
          <w:rFonts w:cs="Arial"/>
        </w:rPr>
        <w:lastRenderedPageBreak/>
        <w:t>Circuit Breakers</w:t>
      </w:r>
    </w:p>
    <w:p w14:paraId="5F847DE2" w14:textId="77777777" w:rsidR="00802D6A" w:rsidRPr="003F2F86" w:rsidRDefault="00802D6A" w:rsidP="00FA519B">
      <w:pPr>
        <w:pStyle w:val="Heading4"/>
        <w:rPr>
          <w:rFonts w:cs="Arial"/>
        </w:rPr>
      </w:pPr>
      <w:r w:rsidRPr="003F2F86">
        <w:rPr>
          <w:rFonts w:cs="Arial"/>
        </w:rPr>
        <w:t xml:space="preserve"> A 3 - pole Merlin Gerin ACB, rated at 2000 Amp @ 660/1000V with 220 Volt under Voltage Trip Coil and 5 Ampere rated auxiliary switches will be used main circuit breakers.</w:t>
      </w:r>
    </w:p>
    <w:p w14:paraId="78DE1E51" w14:textId="77777777" w:rsidR="00802D6A" w:rsidRPr="003F2F86" w:rsidRDefault="00802D6A" w:rsidP="00FA519B">
      <w:pPr>
        <w:pStyle w:val="Heading3"/>
        <w:rPr>
          <w:rFonts w:cs="Arial"/>
        </w:rPr>
      </w:pPr>
      <w:r w:rsidRPr="003F2F86">
        <w:rPr>
          <w:rFonts w:cs="Arial"/>
        </w:rPr>
        <w:t>Analogue Metering</w:t>
      </w:r>
    </w:p>
    <w:p w14:paraId="7C3DF3BF" w14:textId="780DA67F"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Voltage (R-Y, Y-B, R-B, R-N, Y-N, B-N)</w:t>
      </w:r>
    </w:p>
    <w:p w14:paraId="6FBCDCFF" w14:textId="569733BA"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Current (R, Y, B)</w:t>
      </w:r>
    </w:p>
    <w:p w14:paraId="3B771128" w14:textId="3091E30A"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Frequency</w:t>
      </w:r>
    </w:p>
    <w:p w14:paraId="61DA025F"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Active Power (KW)</w:t>
      </w:r>
    </w:p>
    <w:p w14:paraId="0399E45C" w14:textId="0E2AE0F9"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Reactive Power (KVAr)</w:t>
      </w:r>
    </w:p>
    <w:p w14:paraId="41DA5BD6" w14:textId="4E73CC26"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Battery charging Ampere</w:t>
      </w:r>
    </w:p>
    <w:p w14:paraId="71020658" w14:textId="0AB3DA7A"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Battery charging Voltage</w:t>
      </w:r>
    </w:p>
    <w:p w14:paraId="05BC3DC6" w14:textId="0B082818" w:rsidR="00802D6A" w:rsidRPr="003F2F86" w:rsidRDefault="00802D6A" w:rsidP="00FA519B">
      <w:pPr>
        <w:pStyle w:val="Heading3"/>
        <w:rPr>
          <w:rFonts w:cs="Arial"/>
        </w:rPr>
      </w:pPr>
      <w:r w:rsidRPr="003F2F86">
        <w:rPr>
          <w:rFonts w:cs="Arial"/>
        </w:rPr>
        <w:t xml:space="preserve"> </w:t>
      </w:r>
      <w:r w:rsidRPr="003F2F86">
        <w:rPr>
          <w:rFonts w:cs="Arial"/>
        </w:rPr>
        <w:tab/>
        <w:t xml:space="preserve">Digital Measurements </w:t>
      </w:r>
    </w:p>
    <w:p w14:paraId="219A984B" w14:textId="382CFF45"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Volts: L1-N, L2-N, L3-N, L1-L2, L2-L3, L3-L1</w:t>
      </w:r>
    </w:p>
    <w:p w14:paraId="42D13409"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Amps: L1, L2, L3</w:t>
      </w:r>
    </w:p>
    <w:p w14:paraId="6EC61F59"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KW: L1, L2, L3, total</w:t>
      </w:r>
    </w:p>
    <w:p w14:paraId="41AD909E"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KVA: L1, L2, L3, total</w:t>
      </w:r>
    </w:p>
    <w:p w14:paraId="3A91DDD5"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KVAr: L1, L2, L3, total</w:t>
      </w:r>
    </w:p>
    <w:p w14:paraId="08F80574"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pf: L1, L2, L3, average</w:t>
      </w:r>
    </w:p>
    <w:p w14:paraId="2DF5FB26"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Frequency,</w:t>
      </w:r>
    </w:p>
    <w:p w14:paraId="50B0A9A2"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Busbar Volts: L1-N, L2-N, L3-N, L1-L2, L2-L3, L3-L1</w:t>
      </w:r>
    </w:p>
    <w:p w14:paraId="24689AF9"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Busbar Frequency,</w:t>
      </w:r>
    </w:p>
    <w:p w14:paraId="5C0E043E"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Synchroscope Phase Angle</w:t>
      </w:r>
    </w:p>
    <w:p w14:paraId="20C5AACC"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Voltage Match Generator-Busbar</w:t>
      </w:r>
    </w:p>
    <w:p w14:paraId="5A3619A4"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Frequency match Generator-Busbar</w:t>
      </w:r>
    </w:p>
    <w:p w14:paraId="688297FF"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Percent Load</w:t>
      </w:r>
    </w:p>
    <w:p w14:paraId="750DEF4B"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Governor and AVR output positions</w:t>
      </w:r>
    </w:p>
    <w:p w14:paraId="32A21266"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Battery Voltage</w:t>
      </w:r>
    </w:p>
    <w:p w14:paraId="0EA89A2A"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Engine RPM</w:t>
      </w:r>
    </w:p>
    <w:p w14:paraId="752EFF31"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Engine Coolant Temperature</w:t>
      </w:r>
    </w:p>
    <w:p w14:paraId="2700F503"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Engine Oil Pressure</w:t>
      </w:r>
    </w:p>
    <w:p w14:paraId="6AC43174"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Engine Oil Temperature</w:t>
      </w:r>
    </w:p>
    <w:p w14:paraId="03AA2648"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Engine Fuel Level</w:t>
      </w:r>
    </w:p>
    <w:p w14:paraId="318B444A" w14:textId="77777777" w:rsidR="00802D6A" w:rsidRPr="003F2F86" w:rsidRDefault="00802D6A" w:rsidP="00802D6A">
      <w:pPr>
        <w:spacing w:after="0"/>
        <w:rPr>
          <w:rFonts w:cs="Arial"/>
        </w:rPr>
      </w:pPr>
    </w:p>
    <w:p w14:paraId="46C7A432" w14:textId="77777777" w:rsidR="00802D6A" w:rsidRPr="003F2F86" w:rsidRDefault="00802D6A" w:rsidP="00FA519B">
      <w:pPr>
        <w:pStyle w:val="Heading3"/>
        <w:rPr>
          <w:rFonts w:cs="Arial"/>
        </w:rPr>
      </w:pPr>
      <w:r w:rsidRPr="003F2F86">
        <w:rPr>
          <w:rFonts w:cs="Arial"/>
        </w:rPr>
        <w:t>Control Equipment</w:t>
      </w:r>
    </w:p>
    <w:p w14:paraId="73F2FFC8"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Generator Controller </w:t>
      </w:r>
    </w:p>
    <w:p w14:paraId="4C4B91E5"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PLC Controller for Auto Start / Stop / Loading / Unloading/Fixed kW Export </w:t>
      </w:r>
    </w:p>
    <w:p w14:paraId="0A28C9CC"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Emergency Push Button</w:t>
      </w:r>
    </w:p>
    <w:p w14:paraId="59D25526" w14:textId="77777777" w:rsidR="00802D6A" w:rsidRPr="003F2F86" w:rsidRDefault="00802D6A" w:rsidP="00802D6A">
      <w:pPr>
        <w:rPr>
          <w:rFonts w:cs="Arial"/>
        </w:rPr>
      </w:pPr>
    </w:p>
    <w:p w14:paraId="75197BED" w14:textId="77777777" w:rsidR="00802D6A" w:rsidRPr="003F2F86" w:rsidRDefault="00802D6A" w:rsidP="00FA519B">
      <w:pPr>
        <w:pStyle w:val="Heading3"/>
        <w:rPr>
          <w:rFonts w:cs="Arial"/>
        </w:rPr>
      </w:pPr>
      <w:r w:rsidRPr="003F2F86">
        <w:rPr>
          <w:rFonts w:cs="Arial"/>
        </w:rPr>
        <w:lastRenderedPageBreak/>
        <w:t>General Indications and Warnings</w:t>
      </w:r>
    </w:p>
    <w:p w14:paraId="6DB42D3A"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 Generator Under/Over Voltage</w:t>
      </w:r>
    </w:p>
    <w:p w14:paraId="34380D1F"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Under/Over Frequency.</w:t>
      </w:r>
    </w:p>
    <w:p w14:paraId="655C2C43"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Over Current</w:t>
      </w:r>
    </w:p>
    <w:p w14:paraId="1C1AE38E"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Reverse Power</w:t>
      </w:r>
    </w:p>
    <w:p w14:paraId="4E987090"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DC System High/Low Battery Voltage</w:t>
      </w:r>
    </w:p>
    <w:p w14:paraId="49232412"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Fuel Level, High/Low</w:t>
      </w:r>
    </w:p>
    <w:p w14:paraId="642BA59F"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High Oil Temperature </w:t>
      </w:r>
    </w:p>
    <w:p w14:paraId="797DB1DB"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 High Water Temperature</w:t>
      </w:r>
    </w:p>
    <w:p w14:paraId="661D0A61"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Low Lubricating Oil Pressure</w:t>
      </w:r>
    </w:p>
    <w:p w14:paraId="032413C4"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Charge Fail</w:t>
      </w:r>
    </w:p>
    <w:p w14:paraId="1A170898"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Fail to Start</w:t>
      </w:r>
    </w:p>
    <w:p w14:paraId="00B16027"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Fail to Stop</w:t>
      </w:r>
    </w:p>
    <w:p w14:paraId="2FC273BD" w14:textId="77777777" w:rsidR="00802D6A" w:rsidRPr="003F2F86" w:rsidRDefault="00802D6A" w:rsidP="00FA519B">
      <w:pPr>
        <w:pStyle w:val="Heading3"/>
        <w:rPr>
          <w:rFonts w:cs="Arial"/>
        </w:rPr>
      </w:pPr>
      <w:r w:rsidRPr="003F2F86">
        <w:rPr>
          <w:rFonts w:cs="Arial"/>
        </w:rPr>
        <w:t>Auto Manual Load Sharing</w:t>
      </w:r>
    </w:p>
    <w:p w14:paraId="51DEDCA5"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Generator KW sharing</w:t>
      </w:r>
    </w:p>
    <w:p w14:paraId="6DC39A1E"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Generator KVAR sharing </w:t>
      </w:r>
    </w:p>
    <w:p w14:paraId="03FC4FE9"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Auto / Manual Loading</w:t>
      </w:r>
    </w:p>
    <w:p w14:paraId="01925D6A"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Auto / Manual Unloading</w:t>
      </w:r>
    </w:p>
    <w:p w14:paraId="67164EB9" w14:textId="77777777" w:rsidR="00802D6A" w:rsidRPr="003F2F86" w:rsidRDefault="00802D6A" w:rsidP="00FA519B">
      <w:pPr>
        <w:pStyle w:val="Heading3"/>
        <w:rPr>
          <w:rFonts w:cs="Arial"/>
        </w:rPr>
      </w:pPr>
      <w:r w:rsidRPr="003F2F86">
        <w:rPr>
          <w:rFonts w:cs="Arial"/>
        </w:rPr>
        <w:t>Protections</w:t>
      </w:r>
    </w:p>
    <w:p w14:paraId="5DD6F748"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Over current protection</w:t>
      </w:r>
    </w:p>
    <w:p w14:paraId="1AD975ED"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Earth fault protection </w:t>
      </w:r>
    </w:p>
    <w:p w14:paraId="238DC6BD"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 xml:space="preserve">Reverse power protection </w:t>
      </w:r>
    </w:p>
    <w:p w14:paraId="60082CA0" w14:textId="77777777" w:rsidR="00802D6A" w:rsidRPr="003F2F86" w:rsidRDefault="00802D6A" w:rsidP="00FA519B">
      <w:pPr>
        <w:pStyle w:val="Heading3"/>
        <w:rPr>
          <w:rFonts w:cs="Arial"/>
        </w:rPr>
      </w:pPr>
      <w:r w:rsidRPr="003F2F86">
        <w:rPr>
          <w:rFonts w:cs="Arial"/>
        </w:rPr>
        <w:t>DC Systems</w:t>
      </w:r>
    </w:p>
    <w:p w14:paraId="34A4E4CC" w14:textId="77777777" w:rsidR="00802D6A" w:rsidRPr="003F2F86" w:rsidRDefault="00802D6A" w:rsidP="00802D6A">
      <w:pPr>
        <w:rPr>
          <w:rFonts w:cs="Arial"/>
        </w:rPr>
      </w:pPr>
      <w:r w:rsidRPr="003F2F86">
        <w:rPr>
          <w:rFonts w:cs="Arial"/>
        </w:rPr>
        <w:t>Automatic engine battery charger of charging current 5 amps and voltage 12/24V DC for offline charging.</w:t>
      </w:r>
    </w:p>
    <w:p w14:paraId="34EA2473" w14:textId="77777777" w:rsidR="00802D6A" w:rsidRPr="003F2F86" w:rsidRDefault="00802D6A" w:rsidP="00FA519B">
      <w:pPr>
        <w:pStyle w:val="Heading3"/>
        <w:rPr>
          <w:rFonts w:cs="Arial"/>
        </w:rPr>
      </w:pPr>
      <w:r w:rsidRPr="003F2F86">
        <w:rPr>
          <w:rFonts w:cs="Arial"/>
        </w:rPr>
        <w:t xml:space="preserve">Power Distribution </w:t>
      </w:r>
    </w:p>
    <w:p w14:paraId="15852E6A"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8 x Distribution Feeder Panels</w:t>
      </w:r>
    </w:p>
    <w:p w14:paraId="31525BCB"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Each feeder  with Ground Fault protection</w:t>
      </w:r>
    </w:p>
    <w:p w14:paraId="3F9858EE" w14:textId="77777777" w:rsidR="00802D6A" w:rsidRPr="003F2F86" w:rsidRDefault="00802D6A" w:rsidP="007479F0">
      <w:pPr>
        <w:pStyle w:val="ListParagraph"/>
        <w:numPr>
          <w:ilvl w:val="0"/>
          <w:numId w:val="15"/>
        </w:numPr>
        <w:spacing w:after="160" w:line="320" w:lineRule="atLeast"/>
        <w:ind w:left="1541"/>
        <w:rPr>
          <w:rFonts w:cs="Arial"/>
        </w:rPr>
      </w:pPr>
      <w:r w:rsidRPr="003F2F86">
        <w:rPr>
          <w:rFonts w:cs="Arial"/>
        </w:rPr>
        <w:t>4 Feeders x 63A MCCB and 4 Feeders x 100A MCCB with ELR Protection and Ampere meters on each feeder</w:t>
      </w:r>
    </w:p>
    <w:p w14:paraId="40BFB24E" w14:textId="77777777" w:rsidR="00802D6A" w:rsidRPr="003F2F86" w:rsidRDefault="00802D6A" w:rsidP="00FA519B">
      <w:pPr>
        <w:pStyle w:val="Heading3"/>
        <w:rPr>
          <w:rFonts w:cs="Arial"/>
        </w:rPr>
      </w:pPr>
      <w:r w:rsidRPr="003F2F86">
        <w:rPr>
          <w:rFonts w:cs="Arial"/>
        </w:rPr>
        <w:t>Warranty</w:t>
      </w:r>
    </w:p>
    <w:p w14:paraId="15283E4B" w14:textId="77777777" w:rsidR="00802D6A" w:rsidRPr="003F2F86" w:rsidRDefault="00802D6A" w:rsidP="00802D6A">
      <w:pPr>
        <w:rPr>
          <w:rFonts w:cs="Arial"/>
        </w:rPr>
      </w:pPr>
      <w:r w:rsidRPr="003F2F86">
        <w:rPr>
          <w:rFonts w:cs="Arial"/>
        </w:rPr>
        <w:t>Supply of equipment and work carried out under the supply shall cover by one year warranty. Any defect component or malfunction shall be rectified and replaced.</w:t>
      </w:r>
    </w:p>
    <w:p w14:paraId="2F9C7E29" w14:textId="77777777" w:rsidR="0034092E" w:rsidRPr="003F2F86" w:rsidRDefault="0034092E" w:rsidP="00802D6A">
      <w:pPr>
        <w:rPr>
          <w:rFonts w:cs="Arial"/>
        </w:rPr>
      </w:pPr>
    </w:p>
    <w:p w14:paraId="2AB83855" w14:textId="77777777" w:rsidR="00802D6A" w:rsidRPr="003F2F86" w:rsidRDefault="00802D6A" w:rsidP="00FA519B">
      <w:pPr>
        <w:pStyle w:val="Heading3"/>
        <w:rPr>
          <w:rFonts w:cs="Arial"/>
        </w:rPr>
      </w:pPr>
      <w:r w:rsidRPr="003F2F86">
        <w:rPr>
          <w:rFonts w:cs="Arial"/>
        </w:rPr>
        <w:lastRenderedPageBreak/>
        <w:t>Specification Drawings</w:t>
      </w:r>
    </w:p>
    <w:tbl>
      <w:tblPr>
        <w:tblW w:w="8139"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6"/>
        <w:gridCol w:w="3150"/>
        <w:gridCol w:w="13"/>
        <w:gridCol w:w="4171"/>
      </w:tblGrid>
      <w:tr w:rsidR="0034092E" w:rsidRPr="006A4533" w14:paraId="014C6236" w14:textId="77777777" w:rsidTr="0034092E">
        <w:trPr>
          <w:trHeight w:val="388"/>
          <w:tblHeader/>
        </w:trPr>
        <w:tc>
          <w:tcPr>
            <w:tcW w:w="799" w:type="dxa"/>
            <w:shd w:val="clear" w:color="auto" w:fill="auto"/>
            <w:noWrap/>
            <w:vAlign w:val="center"/>
            <w:hideMark/>
          </w:tcPr>
          <w:p w14:paraId="7855E7BF" w14:textId="77777777" w:rsidR="00802D6A" w:rsidRPr="006A4533" w:rsidRDefault="00802D6A" w:rsidP="004D3872">
            <w:pPr>
              <w:pStyle w:val="E0Table"/>
              <w:rPr>
                <w:b/>
              </w:rPr>
            </w:pPr>
            <w:r w:rsidRPr="006A4533">
              <w:rPr>
                <w:b/>
              </w:rPr>
              <w:t>S No.</w:t>
            </w:r>
          </w:p>
        </w:tc>
        <w:tc>
          <w:tcPr>
            <w:tcW w:w="3156" w:type="dxa"/>
            <w:gridSpan w:val="2"/>
            <w:shd w:val="clear" w:color="auto" w:fill="auto"/>
            <w:vAlign w:val="center"/>
            <w:hideMark/>
          </w:tcPr>
          <w:p w14:paraId="12A8868C" w14:textId="77777777" w:rsidR="00802D6A" w:rsidRPr="006A4533" w:rsidRDefault="00802D6A" w:rsidP="004D3872">
            <w:pPr>
              <w:pStyle w:val="E0Table"/>
              <w:rPr>
                <w:b/>
              </w:rPr>
            </w:pPr>
            <w:r w:rsidRPr="006A4533">
              <w:rPr>
                <w:b/>
              </w:rPr>
              <w:t>Drawing Number</w:t>
            </w:r>
          </w:p>
        </w:tc>
        <w:tc>
          <w:tcPr>
            <w:tcW w:w="4184" w:type="dxa"/>
            <w:gridSpan w:val="2"/>
            <w:shd w:val="clear" w:color="auto" w:fill="auto"/>
            <w:vAlign w:val="center"/>
            <w:hideMark/>
          </w:tcPr>
          <w:p w14:paraId="663E5B95" w14:textId="77777777" w:rsidR="00802D6A" w:rsidRPr="006A4533" w:rsidRDefault="00802D6A" w:rsidP="004D3872">
            <w:pPr>
              <w:pStyle w:val="E0Table"/>
              <w:rPr>
                <w:b/>
              </w:rPr>
            </w:pPr>
            <w:r w:rsidRPr="006A4533">
              <w:rPr>
                <w:b/>
              </w:rPr>
              <w:t>Title</w:t>
            </w:r>
          </w:p>
        </w:tc>
      </w:tr>
      <w:tr w:rsidR="00802D6A" w:rsidRPr="003F2F86" w14:paraId="345F30FC" w14:textId="77777777" w:rsidTr="0034092E">
        <w:trPr>
          <w:trHeight w:val="600"/>
        </w:trPr>
        <w:tc>
          <w:tcPr>
            <w:tcW w:w="805" w:type="dxa"/>
            <w:gridSpan w:val="2"/>
            <w:shd w:val="clear" w:color="auto" w:fill="auto"/>
            <w:noWrap/>
            <w:vAlign w:val="center"/>
            <w:hideMark/>
          </w:tcPr>
          <w:p w14:paraId="409B7371" w14:textId="7339634B" w:rsidR="00802D6A" w:rsidRPr="006A4533" w:rsidRDefault="008F04C8" w:rsidP="004D3872">
            <w:pPr>
              <w:pStyle w:val="E0Table"/>
            </w:pPr>
            <w:r>
              <w:t>1</w:t>
            </w:r>
          </w:p>
        </w:tc>
        <w:tc>
          <w:tcPr>
            <w:tcW w:w="3163" w:type="dxa"/>
            <w:gridSpan w:val="2"/>
            <w:shd w:val="clear" w:color="auto" w:fill="auto"/>
            <w:noWrap/>
            <w:vAlign w:val="center"/>
            <w:hideMark/>
          </w:tcPr>
          <w:p w14:paraId="26A893F0" w14:textId="7AC48081" w:rsidR="00802D6A" w:rsidRPr="006A4533" w:rsidRDefault="008F04C8" w:rsidP="004D3872">
            <w:pPr>
              <w:pStyle w:val="E0Table"/>
              <w:rPr>
                <w:lang w:val="de-DE"/>
              </w:rPr>
            </w:pPr>
            <w:r w:rsidRPr="006A4533">
              <w:rPr>
                <w:lang w:val="de-DE"/>
              </w:rPr>
              <w:t>G409-HA ALIF-GEN-GRID-004</w:t>
            </w:r>
          </w:p>
        </w:tc>
        <w:tc>
          <w:tcPr>
            <w:tcW w:w="4171" w:type="dxa"/>
            <w:shd w:val="clear" w:color="auto" w:fill="auto"/>
            <w:vAlign w:val="center"/>
            <w:hideMark/>
          </w:tcPr>
          <w:p w14:paraId="2C402885" w14:textId="5F82C1CF" w:rsidR="00802D6A" w:rsidRPr="003F2F86" w:rsidRDefault="008F04C8" w:rsidP="004D3872">
            <w:pPr>
              <w:pStyle w:val="E0Table"/>
            </w:pPr>
            <w:r w:rsidRPr="006A4533">
              <w:t>SINGLE LINE DIAGRAM OF CONTROL &amp; PROTECTION</w:t>
            </w:r>
            <w:r w:rsidR="00802D6A" w:rsidRPr="006A4533">
              <w:t>: INDICATIVE (COMMON)</w:t>
            </w:r>
          </w:p>
        </w:tc>
      </w:tr>
    </w:tbl>
    <w:p w14:paraId="04857280" w14:textId="0ED95D7D" w:rsidR="00BC56E9" w:rsidRPr="003F2F86" w:rsidRDefault="00BC56E9" w:rsidP="00BC56E9">
      <w:pPr>
        <w:ind w:left="708"/>
        <w:jc w:val="right"/>
        <w:rPr>
          <w:rFonts w:cs="Arial"/>
        </w:rPr>
      </w:pPr>
    </w:p>
    <w:p w14:paraId="328A3BEB" w14:textId="77777777" w:rsidR="00BC56E9" w:rsidRPr="003F2F86" w:rsidRDefault="00BC56E9" w:rsidP="00FA519B">
      <w:pPr>
        <w:pStyle w:val="Heading2"/>
        <w:rPr>
          <w:rFonts w:ascii="Arial" w:hAnsi="Arial" w:cs="Arial"/>
        </w:rPr>
      </w:pPr>
      <w:bookmarkStart w:id="156" w:name="_Toc155544315"/>
      <w:bookmarkStart w:id="157" w:name="_Toc398125877"/>
      <w:bookmarkStart w:id="158" w:name="_Toc458512757"/>
      <w:r w:rsidRPr="003F2F86">
        <w:rPr>
          <w:rFonts w:ascii="Arial" w:hAnsi="Arial" w:cs="Arial"/>
        </w:rPr>
        <w:t>Moulded Case Circuit Breakers</w:t>
      </w:r>
      <w:bookmarkEnd w:id="156"/>
      <w:bookmarkEnd w:id="157"/>
      <w:bookmarkEnd w:id="158"/>
    </w:p>
    <w:p w14:paraId="7C296B27" w14:textId="77777777" w:rsidR="00BC56E9" w:rsidRPr="003F2F86" w:rsidRDefault="00BC56E9" w:rsidP="00FA519B">
      <w:pPr>
        <w:pStyle w:val="Heading3"/>
        <w:rPr>
          <w:rFonts w:cs="Arial"/>
        </w:rPr>
      </w:pPr>
      <w:r w:rsidRPr="003F2F86">
        <w:rPr>
          <w:rFonts w:cs="Arial"/>
        </w:rPr>
        <w:t xml:space="preserve">All Moulded Case Circuit Breakers shall be provided with thermal over current and electromagnetic short circuit release and comply with BS 3871, or other equivalent recognised reputable international standards, and be rated for continuous operation under the specified ambient conditions. </w:t>
      </w:r>
    </w:p>
    <w:p w14:paraId="5C00ADA1" w14:textId="77777777" w:rsidR="00BC56E9" w:rsidRPr="003F2F86" w:rsidRDefault="00BC56E9" w:rsidP="00FA519B">
      <w:pPr>
        <w:pStyle w:val="Heading3"/>
        <w:rPr>
          <w:rFonts w:cs="Arial"/>
        </w:rPr>
      </w:pPr>
      <w:r w:rsidRPr="003F2F86">
        <w:rPr>
          <w:rFonts w:cs="Arial"/>
        </w:rPr>
        <w:t>Moulded Case Circuit Breakers shall</w:t>
      </w:r>
    </w:p>
    <w:p w14:paraId="2111DA13"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of fixed thermal magnetic type with quick break toggle action,</w:t>
      </w:r>
    </w:p>
    <w:p w14:paraId="44E7C38C"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able to withstand the specified kA RMS symmetrical interrupting current,</w:t>
      </w:r>
    </w:p>
    <w:p w14:paraId="0A45B7FE"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of constant characteristics irrespective of physical plan of mounting,</w:t>
      </w:r>
    </w:p>
    <w:p w14:paraId="2FB02E7E"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inclusive of arc interrupting device of the de-ion type,</w:t>
      </w:r>
    </w:p>
    <w:p w14:paraId="14F4597D"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of high conductivity non-welding alloys for the fixed and moving contacts,</w:t>
      </w:r>
    </w:p>
    <w:p w14:paraId="7D19CF59"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suitably treated to resist corrosion throughout the breaker life, including all metallic components,</w:t>
      </w:r>
    </w:p>
    <w:p w14:paraId="62347959"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firmly mounted by fixing independent of terminal studs,</w:t>
      </w:r>
    </w:p>
    <w:p w14:paraId="12203A74"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incorporate a common trip device so that all the three phases shall open, should any of the phases overload,</w:t>
      </w:r>
    </w:p>
    <w:p w14:paraId="796F35ED"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have anti-welding contacts with silver tungsten tips fixed on high conductivity copper backings,</w:t>
      </w:r>
    </w:p>
    <w:p w14:paraId="3A74B15F"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be provided with trip free mechanisms preventing breaker being maintained in the closed position during overload or short-circuit fault condition, even if the handle is held in the “ON” position,</w:t>
      </w:r>
    </w:p>
    <w:p w14:paraId="29C54F1F"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have the position of the operating level indicate either ON, OFF or TRIPPED in the centre position, </w:t>
      </w:r>
    </w:p>
    <w:p w14:paraId="60F30F21" w14:textId="77777777" w:rsidR="00203807" w:rsidRPr="003F2F86" w:rsidRDefault="00BC56E9" w:rsidP="007479F0">
      <w:pPr>
        <w:pStyle w:val="ListParagraph"/>
        <w:numPr>
          <w:ilvl w:val="0"/>
          <w:numId w:val="15"/>
        </w:numPr>
        <w:spacing w:after="160" w:line="320" w:lineRule="atLeast"/>
        <w:ind w:left="1541"/>
        <w:rPr>
          <w:rFonts w:cs="Arial"/>
        </w:rPr>
      </w:pPr>
      <w:r w:rsidRPr="003F2F86">
        <w:rPr>
          <w:rFonts w:cs="Arial"/>
        </w:rPr>
        <w:t>where remote or special tripping is required, be fitted with shunt trip.</w:t>
      </w:r>
      <w:bookmarkStart w:id="159" w:name="_Toc155544316"/>
      <w:bookmarkStart w:id="160" w:name="_Toc398125878"/>
    </w:p>
    <w:p w14:paraId="613922DE" w14:textId="77777777" w:rsidR="00203807" w:rsidRPr="003F2F86" w:rsidRDefault="00203807" w:rsidP="00203807">
      <w:pPr>
        <w:pStyle w:val="Heading2"/>
        <w:rPr>
          <w:rFonts w:ascii="Arial" w:hAnsi="Arial" w:cs="Arial"/>
        </w:rPr>
      </w:pPr>
      <w:bookmarkStart w:id="161" w:name="_Toc458512758"/>
      <w:r w:rsidRPr="003F2F86">
        <w:rPr>
          <w:rFonts w:ascii="Arial" w:hAnsi="Arial" w:cs="Arial"/>
        </w:rPr>
        <w:lastRenderedPageBreak/>
        <w:t>Current Transformers</w:t>
      </w:r>
      <w:bookmarkEnd w:id="161"/>
    </w:p>
    <w:p w14:paraId="67FB7749" w14:textId="77777777" w:rsidR="00203807" w:rsidRPr="003F2F86" w:rsidRDefault="00203807" w:rsidP="00203807">
      <w:pPr>
        <w:pStyle w:val="Heading3"/>
        <w:rPr>
          <w:rFonts w:cs="Arial"/>
        </w:rPr>
      </w:pPr>
      <w:r w:rsidRPr="003F2F86">
        <w:rPr>
          <w:rFonts w:cs="Arial"/>
        </w:rPr>
        <w:t xml:space="preserve">Current Transformers (CT) for the operation of instruments and metering equipment shall comply with requirements of latest relevant BSI Standards or other equivalent recognised reputable international standards. Current transformers shall be constructed safely to withstand, the mechanical and thermal stress imposed by short circuit rating of the associated switchgear. </w:t>
      </w:r>
    </w:p>
    <w:p w14:paraId="351C2727" w14:textId="77777777" w:rsidR="00203807" w:rsidRPr="003F2F86" w:rsidRDefault="00203807" w:rsidP="00203807">
      <w:pPr>
        <w:pStyle w:val="Heading3"/>
        <w:rPr>
          <w:rFonts w:cs="Arial"/>
        </w:rPr>
      </w:pPr>
      <w:r w:rsidRPr="003F2F86">
        <w:rPr>
          <w:rFonts w:cs="Arial"/>
        </w:rPr>
        <w:t>Current Transformers shall have the ratios specified and shall have secondary winding rated at 5 amps unless otherwise specified. All CTs shall be according to BS 3980, 15 VA class 1 for measuring types and class 5P5 for protection.</w:t>
      </w:r>
    </w:p>
    <w:p w14:paraId="1416D1C5" w14:textId="77777777" w:rsidR="00203807" w:rsidRPr="003F2F86" w:rsidRDefault="00203807" w:rsidP="00203807">
      <w:pPr>
        <w:pStyle w:val="Heading3"/>
        <w:rPr>
          <w:rFonts w:cs="Arial"/>
        </w:rPr>
      </w:pPr>
      <w:r w:rsidRPr="003F2F86">
        <w:rPr>
          <w:rFonts w:cs="Arial"/>
        </w:rPr>
        <w:t xml:space="preserve">The secondary windings of each set of Current Transformers shall be earthed at one point only. Each such connection to the earth bar shall be through a removable link placed in an accessible position. </w:t>
      </w:r>
    </w:p>
    <w:p w14:paraId="4A7A3ACC" w14:textId="77777777" w:rsidR="00203807" w:rsidRPr="003F2F86" w:rsidRDefault="00203807" w:rsidP="00203807">
      <w:pPr>
        <w:pStyle w:val="Heading3"/>
        <w:rPr>
          <w:rFonts w:cs="Arial"/>
        </w:rPr>
      </w:pPr>
      <w:r w:rsidRPr="003F2F86">
        <w:rPr>
          <w:rFonts w:cs="Arial"/>
        </w:rPr>
        <w:t>Current Transformers shall be capable of withstanding for one minute, without damage, the effect of an accidental open circuit in the secondary circuit while fully loaded in the primary. Current transformers shall be capable of withstanding a short circuit current of not less than 16 kA for 0.5 seconds.</w:t>
      </w:r>
    </w:p>
    <w:p w14:paraId="4E2E81D8" w14:textId="77777777" w:rsidR="00203807" w:rsidRPr="003F2F86" w:rsidRDefault="00203807" w:rsidP="00203807">
      <w:pPr>
        <w:pStyle w:val="Heading3"/>
        <w:rPr>
          <w:rFonts w:cs="Arial"/>
        </w:rPr>
      </w:pPr>
      <w:r w:rsidRPr="003F2F86">
        <w:rPr>
          <w:rFonts w:cs="Arial"/>
        </w:rPr>
        <w:t>The method of securing Current Transformers in position shall be such that no undue pressure is exerted on the windings.</w:t>
      </w:r>
    </w:p>
    <w:p w14:paraId="69381E39" w14:textId="77777777" w:rsidR="00203807" w:rsidRPr="003F2F86" w:rsidRDefault="00203807" w:rsidP="00203807">
      <w:pPr>
        <w:pStyle w:val="Heading3"/>
        <w:rPr>
          <w:rFonts w:cs="Arial"/>
        </w:rPr>
      </w:pPr>
      <w:r w:rsidRPr="003F2F86">
        <w:rPr>
          <w:rFonts w:cs="Arial"/>
        </w:rPr>
        <w:t>Each Current Transformer shall carry a name plate with the rating, ratio and other details permanently marked.</w:t>
      </w:r>
    </w:p>
    <w:p w14:paraId="05E4FDE1" w14:textId="77777777" w:rsidR="00203807" w:rsidRPr="003F2F86" w:rsidRDefault="00203807" w:rsidP="00203807">
      <w:pPr>
        <w:pStyle w:val="Heading2"/>
        <w:rPr>
          <w:rFonts w:ascii="Arial" w:hAnsi="Arial" w:cs="Arial"/>
        </w:rPr>
      </w:pPr>
      <w:bookmarkStart w:id="162" w:name="_Toc155544317"/>
      <w:bookmarkStart w:id="163" w:name="_Toc398125879"/>
      <w:bookmarkStart w:id="164" w:name="_Toc458512759"/>
      <w:bookmarkEnd w:id="159"/>
      <w:bookmarkEnd w:id="160"/>
      <w:r w:rsidRPr="003F2F86">
        <w:rPr>
          <w:rFonts w:ascii="Arial" w:hAnsi="Arial" w:cs="Arial"/>
        </w:rPr>
        <w:t>Instruments and Meters</w:t>
      </w:r>
      <w:bookmarkEnd w:id="162"/>
      <w:bookmarkEnd w:id="163"/>
      <w:bookmarkEnd w:id="164"/>
    </w:p>
    <w:p w14:paraId="3C3B7D1F" w14:textId="77777777" w:rsidR="00203807" w:rsidRPr="003F2F86" w:rsidRDefault="00203807" w:rsidP="00203807">
      <w:pPr>
        <w:pStyle w:val="Heading3"/>
        <w:rPr>
          <w:rFonts w:cs="Arial"/>
        </w:rPr>
      </w:pPr>
      <w:r w:rsidRPr="003F2F86">
        <w:rPr>
          <w:rFonts w:cs="Arial"/>
        </w:rPr>
        <w:t xml:space="preserve">All electrical instruments and meters shall comply with BS 89, IEC 51 and IEC 521, or other equivalent recognised reputable international standards, and unless otherwise specified, shall be of accuracy class 1. </w:t>
      </w:r>
    </w:p>
    <w:p w14:paraId="1E8D4E69" w14:textId="77777777" w:rsidR="00BC56E9" w:rsidRPr="003F2F86" w:rsidRDefault="00BC56E9" w:rsidP="00203807">
      <w:pPr>
        <w:pStyle w:val="Heading3"/>
        <w:rPr>
          <w:rFonts w:cs="Arial"/>
        </w:rPr>
      </w:pPr>
      <w:r w:rsidRPr="003F2F86">
        <w:rPr>
          <w:rFonts w:cs="Arial"/>
        </w:rPr>
        <w:t xml:space="preserve">All indicating and recording instruments shall be flush mounted in dust proof cases complying with IEC 68, or other equivalent recognised reputable international standards. </w:t>
      </w:r>
    </w:p>
    <w:p w14:paraId="2E05DEA6" w14:textId="77777777" w:rsidR="00BC56E9" w:rsidRPr="003F2F86" w:rsidRDefault="00BC56E9" w:rsidP="00203807">
      <w:pPr>
        <w:pStyle w:val="Heading3"/>
        <w:rPr>
          <w:rFonts w:cs="Arial"/>
        </w:rPr>
      </w:pPr>
      <w:r w:rsidRPr="003F2F86">
        <w:rPr>
          <w:rFonts w:cs="Arial"/>
        </w:rPr>
        <w:t xml:space="preserve">All indicating instruments and apparatus shall be capable of carrying the designed full load currents without undue heating, damages, and changes to the accuracy. They shall not be damaged due to passage of short circuit or fault currents up to the maximum fault current of associated switchgears. All instruments and apparatus shall be back connected. </w:t>
      </w:r>
    </w:p>
    <w:p w14:paraId="323B4B3D" w14:textId="77777777" w:rsidR="00BC56E9" w:rsidRPr="003F2F86" w:rsidRDefault="00BC56E9" w:rsidP="00203807">
      <w:pPr>
        <w:pStyle w:val="Heading3"/>
        <w:rPr>
          <w:rFonts w:cs="Arial"/>
        </w:rPr>
      </w:pPr>
      <w:r w:rsidRPr="003F2F86">
        <w:rPr>
          <w:rFonts w:cs="Arial"/>
        </w:rPr>
        <w:t>The size of all indicating instruments, except DC meters shall be 96 mm square with long scale. Instruments supplied from transducers shall have 0-10 mA movements. Running hour meters and kWh shall have 6 digit cyclometer type indicators.</w:t>
      </w:r>
    </w:p>
    <w:p w14:paraId="27C24132" w14:textId="77777777" w:rsidR="00BC56E9" w:rsidRPr="003F2F86" w:rsidRDefault="00BC56E9" w:rsidP="00203807">
      <w:pPr>
        <w:pStyle w:val="Heading3"/>
        <w:rPr>
          <w:rFonts w:cs="Arial"/>
        </w:rPr>
      </w:pPr>
      <w:r w:rsidRPr="003F2F86">
        <w:rPr>
          <w:rFonts w:cs="Arial"/>
        </w:rPr>
        <w:t xml:space="preserve">All indicating instruments scales shall be clearly divided and indelibly marked and the points shall be of clean outline. Kilowatt meters and ammeters shall be provided with re-settable maximum demand indicators. Maximum demand indicator shall be of red colour and shall remain at maximum, until reset.  </w:t>
      </w:r>
    </w:p>
    <w:p w14:paraId="624BF36E" w14:textId="77777777" w:rsidR="00BC56E9" w:rsidRPr="003F2F86" w:rsidRDefault="00BC56E9" w:rsidP="00203807">
      <w:pPr>
        <w:pStyle w:val="Heading3"/>
        <w:rPr>
          <w:rFonts w:cs="Arial"/>
        </w:rPr>
      </w:pPr>
      <w:r w:rsidRPr="003F2F86">
        <w:rPr>
          <w:rFonts w:cs="Arial"/>
        </w:rPr>
        <w:lastRenderedPageBreak/>
        <w:t>In addition a microprocessor-based unit for measurement of electrical parameters may be used. All measured values shall be shown on a suitable built-in LCD display and the measurements shall be transferable as digital output by means of serial communication plug socket RS232 or a later technology. The microprocessor unit shall be suitable for 4 wire (Three Phase with earthed Neutral) system with unbalanced load. The unit shall have an easy adaptation to different current transformer ratios. The set-up parameters, with an accuracy of 1%, and the reset of counters and peak values shall be protected by passwords.</w:t>
      </w:r>
    </w:p>
    <w:p w14:paraId="16C69BC1" w14:textId="77777777" w:rsidR="00BC56E9" w:rsidRPr="003F2F86" w:rsidRDefault="00BC56E9" w:rsidP="00203807">
      <w:pPr>
        <w:pStyle w:val="Heading2"/>
        <w:rPr>
          <w:rFonts w:ascii="Arial" w:hAnsi="Arial" w:cs="Arial"/>
        </w:rPr>
      </w:pPr>
      <w:bookmarkStart w:id="165" w:name="_Toc155544319"/>
      <w:bookmarkStart w:id="166" w:name="_Toc398125881"/>
      <w:bookmarkStart w:id="167" w:name="_Toc458512760"/>
      <w:r w:rsidRPr="003F2F86">
        <w:rPr>
          <w:rFonts w:ascii="Arial" w:hAnsi="Arial" w:cs="Arial"/>
        </w:rPr>
        <w:t>Control Switches and Push Buttons</w:t>
      </w:r>
      <w:bookmarkEnd w:id="165"/>
      <w:bookmarkEnd w:id="166"/>
      <w:bookmarkEnd w:id="167"/>
    </w:p>
    <w:p w14:paraId="5C51F7F4" w14:textId="77777777" w:rsidR="00BC56E9" w:rsidRPr="003F2F86" w:rsidRDefault="00BC56E9" w:rsidP="00203807">
      <w:pPr>
        <w:pStyle w:val="Heading3"/>
        <w:rPr>
          <w:rFonts w:cs="Arial"/>
        </w:rPr>
      </w:pPr>
      <w:r w:rsidRPr="003F2F86">
        <w:rPr>
          <w:rFonts w:cs="Arial"/>
        </w:rPr>
        <w:t xml:space="preserve">All control switches shall be provided with labels to give clear indication as to the direction of each operation. </w:t>
      </w:r>
    </w:p>
    <w:p w14:paraId="4FA2385C" w14:textId="77777777" w:rsidR="00BC56E9" w:rsidRPr="003F2F86" w:rsidRDefault="00BC56E9" w:rsidP="00203807">
      <w:pPr>
        <w:pStyle w:val="Heading3"/>
        <w:rPr>
          <w:rFonts w:cs="Arial"/>
        </w:rPr>
      </w:pPr>
      <w:r w:rsidRPr="003F2F86">
        <w:rPr>
          <w:rFonts w:cs="Arial"/>
        </w:rPr>
        <w:t xml:space="preserve">Push buttons shall be the non-retaining type made of non-hygroscopic materials, non-swelling and fitted to avoid any possibility of sticking. Push buttons shall be provided with shrouds to prevent accidental operation. </w:t>
      </w:r>
    </w:p>
    <w:p w14:paraId="78F76649" w14:textId="77777777" w:rsidR="00203807" w:rsidRPr="003F2F86" w:rsidRDefault="00203807" w:rsidP="00203807">
      <w:pPr>
        <w:pStyle w:val="Heading3"/>
        <w:rPr>
          <w:rFonts w:cs="Arial"/>
        </w:rPr>
      </w:pPr>
      <w:r w:rsidRPr="003F2F86">
        <w:rPr>
          <w:rFonts w:cs="Arial"/>
        </w:rPr>
        <w:t xml:space="preserve">Emergency push buttons shall incorporate “stay-put” features and may be provided with independent reset facilities. </w:t>
      </w:r>
    </w:p>
    <w:p w14:paraId="79200219" w14:textId="77777777" w:rsidR="00BC56E9" w:rsidRPr="003F2F86" w:rsidRDefault="00BC56E9" w:rsidP="00203807">
      <w:pPr>
        <w:pStyle w:val="Heading2"/>
        <w:rPr>
          <w:rFonts w:ascii="Arial" w:hAnsi="Arial" w:cs="Arial"/>
        </w:rPr>
      </w:pPr>
      <w:bookmarkStart w:id="168" w:name="_Toc155544320"/>
      <w:bookmarkStart w:id="169" w:name="_Toc398125882"/>
      <w:bookmarkStart w:id="170" w:name="_Toc458512761"/>
      <w:r w:rsidRPr="003F2F86">
        <w:rPr>
          <w:rFonts w:ascii="Arial" w:hAnsi="Arial" w:cs="Arial"/>
        </w:rPr>
        <w:t>Indicating Lamps and Fittings</w:t>
      </w:r>
      <w:bookmarkEnd w:id="168"/>
      <w:bookmarkEnd w:id="169"/>
      <w:bookmarkEnd w:id="170"/>
    </w:p>
    <w:p w14:paraId="5BFD661A" w14:textId="77777777" w:rsidR="00BC56E9" w:rsidRPr="003F2F86" w:rsidRDefault="00BC56E9" w:rsidP="00203807">
      <w:pPr>
        <w:pStyle w:val="Heading3"/>
        <w:rPr>
          <w:rFonts w:cs="Arial"/>
        </w:rPr>
      </w:pPr>
      <w:r w:rsidRPr="003F2F86">
        <w:rPr>
          <w:rFonts w:cs="Arial"/>
        </w:rPr>
        <w:t xml:space="preserve">Indicating lamps shall comprise filament lamps behind removable lenses. Alternatively, low voltage lamps with transformer type fittings may be used. </w:t>
      </w:r>
    </w:p>
    <w:p w14:paraId="2342D860" w14:textId="77777777" w:rsidR="00BC56E9" w:rsidRPr="003F2F86" w:rsidRDefault="00BC56E9" w:rsidP="00203807">
      <w:pPr>
        <w:pStyle w:val="Heading3"/>
        <w:rPr>
          <w:rFonts w:cs="Arial"/>
        </w:rPr>
      </w:pPr>
      <w:r w:rsidRPr="003F2F86">
        <w:rPr>
          <w:rFonts w:cs="Arial"/>
        </w:rPr>
        <w:t xml:space="preserve">Lamps shall be easily removable and replaceable from the front of the panel by manual means not requiring the use of extractors. </w:t>
      </w:r>
    </w:p>
    <w:p w14:paraId="5673A80D" w14:textId="77777777" w:rsidR="00BC56E9" w:rsidRPr="003F2F86" w:rsidRDefault="00BC56E9" w:rsidP="00203807">
      <w:pPr>
        <w:pStyle w:val="Heading3"/>
        <w:rPr>
          <w:rFonts w:cs="Arial"/>
        </w:rPr>
      </w:pPr>
      <w:r w:rsidRPr="003F2F86">
        <w:rPr>
          <w:rFonts w:cs="Arial"/>
        </w:rPr>
        <w:t>Lenses shall be made of plastic and of standard colours i.e. red, yellow, blue, green, white and amber, in accordance with IEC 73, or other equivalent recognised reputable international standards.</w:t>
      </w:r>
    </w:p>
    <w:p w14:paraId="2E02D803" w14:textId="77777777" w:rsidR="00BC56E9" w:rsidRPr="003F2F86" w:rsidRDefault="00BC56E9" w:rsidP="00203807">
      <w:pPr>
        <w:pStyle w:val="Heading2"/>
        <w:rPr>
          <w:rFonts w:ascii="Arial" w:hAnsi="Arial" w:cs="Arial"/>
        </w:rPr>
      </w:pPr>
      <w:bookmarkStart w:id="171" w:name="_Toc155544322"/>
      <w:bookmarkStart w:id="172" w:name="_Toc398125884"/>
      <w:bookmarkStart w:id="173" w:name="_Toc458512762"/>
      <w:r w:rsidRPr="003F2F86">
        <w:rPr>
          <w:rFonts w:ascii="Arial" w:hAnsi="Arial" w:cs="Arial"/>
        </w:rPr>
        <w:t>Internal Wiring</w:t>
      </w:r>
      <w:bookmarkEnd w:id="171"/>
      <w:bookmarkEnd w:id="172"/>
      <w:bookmarkEnd w:id="173"/>
    </w:p>
    <w:p w14:paraId="3E25A409" w14:textId="77777777" w:rsidR="00BC56E9" w:rsidRPr="003F2F86" w:rsidRDefault="00BC56E9" w:rsidP="00203807">
      <w:pPr>
        <w:pStyle w:val="Heading3"/>
        <w:rPr>
          <w:rFonts w:cs="Arial"/>
        </w:rPr>
      </w:pPr>
      <w:bookmarkStart w:id="174" w:name="_Toc155544323"/>
      <w:bookmarkStart w:id="175" w:name="_Toc398125885"/>
      <w:r w:rsidRPr="003F2F86">
        <w:rPr>
          <w:rFonts w:cs="Arial"/>
        </w:rPr>
        <w:t>General</w:t>
      </w:r>
      <w:bookmarkEnd w:id="174"/>
      <w:bookmarkEnd w:id="175"/>
      <w:r w:rsidRPr="003F2F86">
        <w:rPr>
          <w:rFonts w:cs="Arial"/>
        </w:rPr>
        <w:t xml:space="preserve">: Panel wiring shall be in accordance with BS 6231, or other equivalent recognised reputable international standards. Type “A” conductors shall in general be flexible and not smaller than 32/0.2 mm (1.0 sq.mm). Type “B” conductors shall be stranded and not smaller than 1.5 sq.mm for current transformer secondary circuits. Type “B” conductors shall not be smaller than 2.5 sq.mm. </w:t>
      </w:r>
    </w:p>
    <w:p w14:paraId="4512C8E8" w14:textId="77777777" w:rsidR="00BC56E9" w:rsidRPr="003F2F86" w:rsidRDefault="00BC56E9" w:rsidP="00203807">
      <w:pPr>
        <w:pStyle w:val="Heading3"/>
        <w:rPr>
          <w:rFonts w:cs="Arial"/>
        </w:rPr>
      </w:pPr>
      <w:r w:rsidRPr="003F2F86">
        <w:rPr>
          <w:rFonts w:cs="Arial"/>
        </w:rPr>
        <w:t>All cubicle wiring shall be neatly run in wiring looms or in rigid PVC ducting with covers, in such a manner wherever practicable wiring can be readily checked against diagrams. Wire ways shall not be more than 50% full of the capacity. Wiring and supports shall be of fire resistant materials.</w:t>
      </w:r>
    </w:p>
    <w:p w14:paraId="7CB24BBD" w14:textId="77777777" w:rsidR="00BC56E9" w:rsidRPr="003F2F86" w:rsidRDefault="00BC56E9" w:rsidP="00203807">
      <w:pPr>
        <w:pStyle w:val="Heading3"/>
        <w:rPr>
          <w:rFonts w:cs="Arial"/>
        </w:rPr>
      </w:pPr>
      <w:r w:rsidRPr="003F2F86">
        <w:rPr>
          <w:rFonts w:cs="Arial"/>
        </w:rPr>
        <w:t xml:space="preserve">Where wiring is connected to equipment mounted on a hinged door or panel it shall be enclosed in spiral plastic tube to prevent any abrasion of wiring insulations. The length of connection between the fixed and movable portion shall be such that no tension is experienced on any terminal and/or wiring support. </w:t>
      </w:r>
    </w:p>
    <w:p w14:paraId="5F107B3C" w14:textId="77777777" w:rsidR="00BC56E9" w:rsidRPr="003F2F86" w:rsidRDefault="00BC56E9" w:rsidP="00203807">
      <w:pPr>
        <w:pStyle w:val="Heading3"/>
        <w:rPr>
          <w:rFonts w:cs="Arial"/>
        </w:rPr>
      </w:pPr>
      <w:r w:rsidRPr="003F2F86">
        <w:rPr>
          <w:rFonts w:cs="Arial"/>
        </w:rPr>
        <w:lastRenderedPageBreak/>
        <w:t xml:space="preserve">All conductors shall be terminated with acceptable crimping lugs, separate lugs being used for each conductor. </w:t>
      </w:r>
    </w:p>
    <w:p w14:paraId="16548417" w14:textId="77777777" w:rsidR="00BC56E9" w:rsidRPr="003F2F86" w:rsidRDefault="00BC56E9" w:rsidP="00203807">
      <w:pPr>
        <w:pStyle w:val="Heading3"/>
        <w:rPr>
          <w:rFonts w:cs="Arial"/>
        </w:rPr>
      </w:pPr>
      <w:r w:rsidRPr="003F2F86">
        <w:rPr>
          <w:rFonts w:cs="Arial"/>
        </w:rPr>
        <w:t xml:space="preserve">Wiring passing out of the cubicles shall be run in flexible conduits. </w:t>
      </w:r>
    </w:p>
    <w:p w14:paraId="435C3149" w14:textId="77777777" w:rsidR="00BC56E9" w:rsidRPr="003F2F86" w:rsidRDefault="00BC56E9" w:rsidP="00203807">
      <w:pPr>
        <w:pStyle w:val="Heading3"/>
        <w:rPr>
          <w:rFonts w:cs="Arial"/>
        </w:rPr>
      </w:pPr>
      <w:r w:rsidRPr="003F2F86">
        <w:rPr>
          <w:rFonts w:cs="Arial"/>
        </w:rPr>
        <w:t>Wiring shall only be joined or teed at terminals. Terminals of the clamp type shall not have more than two wires connected.</w:t>
      </w:r>
    </w:p>
    <w:p w14:paraId="42DB8992" w14:textId="77777777" w:rsidR="00BC56E9" w:rsidRPr="003F2F86" w:rsidRDefault="00BC56E9" w:rsidP="00203807">
      <w:pPr>
        <w:pStyle w:val="Heading3"/>
        <w:rPr>
          <w:rFonts w:cs="Arial"/>
        </w:rPr>
      </w:pPr>
      <w:r w:rsidRPr="003F2F86">
        <w:rPr>
          <w:rFonts w:cs="Arial"/>
        </w:rPr>
        <w:t xml:space="preserve">A systematic numbering system shall be adopted, and shall ensure that the same number is not used on wires forming connections in the same panel. All wires directly in series or parallel shall have the same ferrule number. Wires and terminals associated with tripping and other safety circuits shall be distinctly marked. </w:t>
      </w:r>
    </w:p>
    <w:p w14:paraId="7B398DE3" w14:textId="77777777" w:rsidR="00BC56E9" w:rsidRPr="003F2F86" w:rsidRDefault="00BC56E9" w:rsidP="00203807">
      <w:pPr>
        <w:pStyle w:val="Heading3"/>
        <w:rPr>
          <w:rFonts w:cs="Arial"/>
        </w:rPr>
      </w:pPr>
      <w:r w:rsidRPr="003F2F86">
        <w:rPr>
          <w:rFonts w:cs="Arial"/>
        </w:rPr>
        <w:t>Working Temperature shall normally be 40 ºC.</w:t>
      </w:r>
    </w:p>
    <w:p w14:paraId="6A053439" w14:textId="77777777" w:rsidR="00BC56E9" w:rsidRPr="003F2F86" w:rsidRDefault="00BC56E9" w:rsidP="00203807">
      <w:pPr>
        <w:pStyle w:val="Heading2"/>
        <w:rPr>
          <w:rFonts w:ascii="Arial" w:hAnsi="Arial" w:cs="Arial"/>
        </w:rPr>
      </w:pPr>
      <w:bookmarkStart w:id="176" w:name="_Toc155544324"/>
      <w:bookmarkStart w:id="177" w:name="_Toc398125886"/>
      <w:bookmarkStart w:id="178" w:name="_Toc458512763"/>
      <w:r w:rsidRPr="003F2F86">
        <w:rPr>
          <w:rFonts w:ascii="Arial" w:hAnsi="Arial" w:cs="Arial"/>
        </w:rPr>
        <w:t>Numbering</w:t>
      </w:r>
      <w:bookmarkEnd w:id="176"/>
      <w:bookmarkEnd w:id="177"/>
      <w:bookmarkEnd w:id="178"/>
    </w:p>
    <w:p w14:paraId="64B16B29" w14:textId="77777777" w:rsidR="00BC56E9" w:rsidRPr="003F2F86" w:rsidRDefault="00BC56E9" w:rsidP="00203807">
      <w:pPr>
        <w:pStyle w:val="Heading3"/>
        <w:rPr>
          <w:rFonts w:cs="Arial"/>
        </w:rPr>
      </w:pPr>
      <w:r w:rsidRPr="003F2F86">
        <w:rPr>
          <w:rFonts w:cs="Arial"/>
        </w:rPr>
        <w:t xml:space="preserve">Numbering sleeves shall be fitted to all wires on all panels. Sleeves shall be of white insulating material with black numbers and shall have a gloss finish to prevent adhesion of dirt. They shall not be affected by damp or oil and shall be clearly and permanently marked; temporary marking shall not be acceptable. </w:t>
      </w:r>
    </w:p>
    <w:p w14:paraId="0568F8C9" w14:textId="77777777" w:rsidR="00BC56E9" w:rsidRPr="003F2F86" w:rsidRDefault="00BC56E9" w:rsidP="00203807">
      <w:pPr>
        <w:pStyle w:val="Heading3"/>
        <w:rPr>
          <w:rFonts w:cs="Arial"/>
        </w:rPr>
      </w:pPr>
      <w:bookmarkStart w:id="179" w:name="_Toc155544325"/>
      <w:bookmarkStart w:id="180" w:name="_Toc398125887"/>
      <w:r w:rsidRPr="003F2F86">
        <w:rPr>
          <w:rFonts w:cs="Arial"/>
        </w:rPr>
        <w:t>Panel Wiring Colour</w:t>
      </w:r>
      <w:bookmarkEnd w:id="179"/>
      <w:bookmarkEnd w:id="180"/>
      <w:r w:rsidRPr="003F2F86">
        <w:rPr>
          <w:rFonts w:cs="Arial"/>
        </w:rPr>
        <w:t>: Wiring colour shall be as indicated in the following table.</w:t>
      </w:r>
    </w:p>
    <w:p w14:paraId="1D6DC404" w14:textId="77777777" w:rsidR="00BC56E9" w:rsidRPr="003F2F86" w:rsidRDefault="00BC56E9" w:rsidP="00BC56E9">
      <w:pPr>
        <w:pStyle w:val="Caption"/>
        <w:rPr>
          <w:rFonts w:cs="Arial"/>
        </w:rPr>
      </w:pPr>
      <w:bookmarkStart w:id="181" w:name="_Ref155984530"/>
      <w:bookmarkStart w:id="182" w:name="_Toc403495271"/>
      <w:bookmarkStart w:id="183" w:name="_Toc458512842"/>
      <w:r w:rsidRPr="003F2F86">
        <w:rPr>
          <w:rFonts w:cs="Arial"/>
        </w:rPr>
        <w:t xml:space="preserve">Table </w:t>
      </w:r>
      <w:r w:rsidRPr="003F2F86">
        <w:rPr>
          <w:rFonts w:cs="Arial"/>
        </w:rPr>
        <w:fldChar w:fldCharType="begin"/>
      </w:r>
      <w:r w:rsidRPr="003F2F86">
        <w:rPr>
          <w:rFonts w:cs="Arial"/>
        </w:rPr>
        <w:instrText xml:space="preserve"> SEQ Table \* ARABIC </w:instrText>
      </w:r>
      <w:r w:rsidRPr="003F2F86">
        <w:rPr>
          <w:rFonts w:cs="Arial"/>
        </w:rPr>
        <w:fldChar w:fldCharType="separate"/>
      </w:r>
      <w:r w:rsidR="00857685" w:rsidRPr="003F2F86">
        <w:rPr>
          <w:rFonts w:cs="Arial"/>
        </w:rPr>
        <w:t>3</w:t>
      </w:r>
      <w:r w:rsidRPr="003F2F86">
        <w:rPr>
          <w:rFonts w:cs="Arial"/>
        </w:rPr>
        <w:fldChar w:fldCharType="end"/>
      </w:r>
      <w:bookmarkEnd w:id="181"/>
      <w:r w:rsidRPr="003F2F86">
        <w:rPr>
          <w:rFonts w:cs="Arial"/>
        </w:rPr>
        <w:t>: Panel wiring colour</w:t>
      </w:r>
      <w:bookmarkEnd w:id="182"/>
      <w:bookmarkEnd w:id="18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087"/>
      </w:tblGrid>
      <w:tr w:rsidR="00203807" w:rsidRPr="003F2F86" w14:paraId="52883EFC" w14:textId="77777777" w:rsidTr="005973E8">
        <w:tc>
          <w:tcPr>
            <w:tcW w:w="1560" w:type="dxa"/>
            <w:shd w:val="clear" w:color="auto" w:fill="auto"/>
          </w:tcPr>
          <w:p w14:paraId="7E06FD04" w14:textId="77777777" w:rsidR="00203807" w:rsidRPr="003F2F86" w:rsidRDefault="00203807" w:rsidP="005973E8">
            <w:pPr>
              <w:rPr>
                <w:rFonts w:cs="Arial"/>
                <w:b/>
              </w:rPr>
            </w:pPr>
            <w:r w:rsidRPr="003F2F86">
              <w:rPr>
                <w:rFonts w:cs="Arial"/>
                <w:b/>
              </w:rPr>
              <w:t>Colour</w:t>
            </w:r>
          </w:p>
        </w:tc>
        <w:tc>
          <w:tcPr>
            <w:tcW w:w="7087" w:type="dxa"/>
            <w:shd w:val="clear" w:color="auto" w:fill="auto"/>
          </w:tcPr>
          <w:p w14:paraId="6D257F0E" w14:textId="77777777" w:rsidR="00203807" w:rsidRPr="003F2F86" w:rsidRDefault="00203807" w:rsidP="005973E8">
            <w:pPr>
              <w:rPr>
                <w:rFonts w:cs="Arial"/>
                <w:b/>
              </w:rPr>
            </w:pPr>
            <w:r w:rsidRPr="003F2F86">
              <w:rPr>
                <w:rFonts w:cs="Arial"/>
                <w:b/>
              </w:rPr>
              <w:t>Description</w:t>
            </w:r>
          </w:p>
        </w:tc>
      </w:tr>
      <w:tr w:rsidR="00203807" w:rsidRPr="003F2F86" w14:paraId="6FEFEA3C" w14:textId="77777777" w:rsidTr="005973E8">
        <w:tc>
          <w:tcPr>
            <w:tcW w:w="1560" w:type="dxa"/>
            <w:shd w:val="clear" w:color="auto" w:fill="auto"/>
          </w:tcPr>
          <w:p w14:paraId="4FE52FF9" w14:textId="77777777" w:rsidR="00203807" w:rsidRPr="003F2F86" w:rsidRDefault="00203807" w:rsidP="005973E8">
            <w:pPr>
              <w:rPr>
                <w:rFonts w:cs="Arial"/>
              </w:rPr>
            </w:pPr>
            <w:r w:rsidRPr="003F2F86">
              <w:rPr>
                <w:rFonts w:cs="Arial"/>
              </w:rPr>
              <w:t>Red</w:t>
            </w:r>
          </w:p>
        </w:tc>
        <w:tc>
          <w:tcPr>
            <w:tcW w:w="7087" w:type="dxa"/>
            <w:shd w:val="clear" w:color="auto" w:fill="auto"/>
          </w:tcPr>
          <w:p w14:paraId="266E48E9" w14:textId="77777777" w:rsidR="00203807" w:rsidRPr="003F2F86" w:rsidRDefault="00203807" w:rsidP="005973E8">
            <w:pPr>
              <w:rPr>
                <w:rFonts w:cs="Arial"/>
              </w:rPr>
            </w:pPr>
            <w:r w:rsidRPr="003F2F86">
              <w:rPr>
                <w:rFonts w:cs="Arial"/>
              </w:rPr>
              <w:t>Phase A connections in current and voltage transformer circuits only</w:t>
            </w:r>
          </w:p>
        </w:tc>
      </w:tr>
      <w:tr w:rsidR="00203807" w:rsidRPr="003F2F86" w14:paraId="4DE053F0" w14:textId="77777777" w:rsidTr="005973E8">
        <w:tc>
          <w:tcPr>
            <w:tcW w:w="1560" w:type="dxa"/>
            <w:shd w:val="clear" w:color="auto" w:fill="auto"/>
          </w:tcPr>
          <w:p w14:paraId="61F9E699" w14:textId="77777777" w:rsidR="00203807" w:rsidRPr="003F2F86" w:rsidRDefault="00203807" w:rsidP="005973E8">
            <w:pPr>
              <w:rPr>
                <w:rFonts w:cs="Arial"/>
              </w:rPr>
            </w:pPr>
            <w:r w:rsidRPr="003F2F86">
              <w:rPr>
                <w:rFonts w:cs="Arial"/>
              </w:rPr>
              <w:t>Yellow</w:t>
            </w:r>
          </w:p>
        </w:tc>
        <w:tc>
          <w:tcPr>
            <w:tcW w:w="7087" w:type="dxa"/>
            <w:shd w:val="clear" w:color="auto" w:fill="auto"/>
          </w:tcPr>
          <w:p w14:paraId="4B105D83" w14:textId="77777777" w:rsidR="00203807" w:rsidRPr="003F2F86" w:rsidRDefault="00203807" w:rsidP="005973E8">
            <w:pPr>
              <w:rPr>
                <w:rFonts w:cs="Arial"/>
              </w:rPr>
            </w:pPr>
            <w:r w:rsidRPr="003F2F86">
              <w:rPr>
                <w:rFonts w:cs="Arial"/>
              </w:rPr>
              <w:t>Phase B connections in current and voltage transformer circuits only</w:t>
            </w:r>
          </w:p>
        </w:tc>
      </w:tr>
      <w:tr w:rsidR="00203807" w:rsidRPr="003F2F86" w14:paraId="4A635BB9" w14:textId="77777777" w:rsidTr="005973E8">
        <w:tc>
          <w:tcPr>
            <w:tcW w:w="1560" w:type="dxa"/>
            <w:shd w:val="clear" w:color="auto" w:fill="auto"/>
          </w:tcPr>
          <w:p w14:paraId="320106DD" w14:textId="77777777" w:rsidR="00203807" w:rsidRPr="003F2F86" w:rsidRDefault="00203807" w:rsidP="005973E8">
            <w:pPr>
              <w:rPr>
                <w:rFonts w:cs="Arial"/>
              </w:rPr>
            </w:pPr>
            <w:r w:rsidRPr="003F2F86">
              <w:rPr>
                <w:rFonts w:cs="Arial"/>
              </w:rPr>
              <w:t>Blue</w:t>
            </w:r>
          </w:p>
        </w:tc>
        <w:tc>
          <w:tcPr>
            <w:tcW w:w="7087" w:type="dxa"/>
            <w:shd w:val="clear" w:color="auto" w:fill="auto"/>
          </w:tcPr>
          <w:p w14:paraId="6C711C9B" w14:textId="77777777" w:rsidR="00203807" w:rsidRPr="003F2F86" w:rsidRDefault="00203807" w:rsidP="005973E8">
            <w:pPr>
              <w:rPr>
                <w:rFonts w:cs="Arial"/>
              </w:rPr>
            </w:pPr>
            <w:r w:rsidRPr="003F2F86">
              <w:rPr>
                <w:rFonts w:cs="Arial"/>
              </w:rPr>
              <w:t>Phase C connections in current and voltage transformer circuits only</w:t>
            </w:r>
          </w:p>
        </w:tc>
      </w:tr>
      <w:tr w:rsidR="00203807" w:rsidRPr="003F2F86" w14:paraId="2786E0DA" w14:textId="77777777" w:rsidTr="005973E8">
        <w:tc>
          <w:tcPr>
            <w:tcW w:w="1560" w:type="dxa"/>
            <w:shd w:val="clear" w:color="auto" w:fill="auto"/>
          </w:tcPr>
          <w:p w14:paraId="60C293F5" w14:textId="77777777" w:rsidR="00203807" w:rsidRPr="003F2F86" w:rsidRDefault="00203807" w:rsidP="005973E8">
            <w:pPr>
              <w:rPr>
                <w:rFonts w:cs="Arial"/>
              </w:rPr>
            </w:pPr>
            <w:r w:rsidRPr="003F2F86">
              <w:rPr>
                <w:rFonts w:cs="Arial"/>
              </w:rPr>
              <w:t>Black</w:t>
            </w:r>
          </w:p>
        </w:tc>
        <w:tc>
          <w:tcPr>
            <w:tcW w:w="7087" w:type="dxa"/>
            <w:shd w:val="clear" w:color="auto" w:fill="auto"/>
          </w:tcPr>
          <w:p w14:paraId="23B31059" w14:textId="77777777" w:rsidR="00203807" w:rsidRPr="003F2F86" w:rsidRDefault="00203807" w:rsidP="005973E8">
            <w:pPr>
              <w:rPr>
                <w:rFonts w:cs="Arial"/>
              </w:rPr>
            </w:pPr>
            <w:r w:rsidRPr="003F2F86">
              <w:rPr>
                <w:rFonts w:cs="Arial"/>
              </w:rPr>
              <w:t>A.C. neutral connections, earthed or unearthed, connected to the secondary circuits of current and voltage transformers</w:t>
            </w:r>
          </w:p>
        </w:tc>
      </w:tr>
      <w:tr w:rsidR="00203807" w:rsidRPr="003F2F86" w14:paraId="1F805E54" w14:textId="77777777" w:rsidTr="005973E8">
        <w:tc>
          <w:tcPr>
            <w:tcW w:w="1560" w:type="dxa"/>
            <w:shd w:val="clear" w:color="auto" w:fill="auto"/>
          </w:tcPr>
          <w:p w14:paraId="7C6CDFB6" w14:textId="77777777" w:rsidR="00203807" w:rsidRPr="003F2F86" w:rsidRDefault="00203807" w:rsidP="005973E8">
            <w:pPr>
              <w:rPr>
                <w:rFonts w:cs="Arial"/>
              </w:rPr>
            </w:pPr>
            <w:r w:rsidRPr="003F2F86">
              <w:rPr>
                <w:rFonts w:cs="Arial"/>
              </w:rPr>
              <w:t>Green with yellow stripes</w:t>
            </w:r>
          </w:p>
        </w:tc>
        <w:tc>
          <w:tcPr>
            <w:tcW w:w="7087" w:type="dxa"/>
            <w:shd w:val="clear" w:color="auto" w:fill="auto"/>
          </w:tcPr>
          <w:p w14:paraId="77CF451F" w14:textId="77777777" w:rsidR="00203807" w:rsidRPr="003F2F86" w:rsidRDefault="00203807" w:rsidP="005973E8">
            <w:pPr>
              <w:tabs>
                <w:tab w:val="left" w:pos="1800"/>
              </w:tabs>
              <w:rPr>
                <w:rFonts w:cs="Arial"/>
              </w:rPr>
            </w:pPr>
            <w:r w:rsidRPr="003F2F86">
              <w:rPr>
                <w:rFonts w:cs="Arial"/>
              </w:rPr>
              <w:t xml:space="preserve">Connections to earth </w:t>
            </w:r>
          </w:p>
          <w:p w14:paraId="659BA7C7" w14:textId="77777777" w:rsidR="00203807" w:rsidRPr="003F2F86" w:rsidRDefault="00203807" w:rsidP="005973E8">
            <w:pPr>
              <w:rPr>
                <w:rFonts w:cs="Arial"/>
              </w:rPr>
            </w:pPr>
          </w:p>
        </w:tc>
      </w:tr>
      <w:tr w:rsidR="00203807" w:rsidRPr="003F2F86" w14:paraId="5D6592BA" w14:textId="77777777" w:rsidTr="005973E8">
        <w:tc>
          <w:tcPr>
            <w:tcW w:w="1560" w:type="dxa"/>
            <w:shd w:val="clear" w:color="auto" w:fill="auto"/>
          </w:tcPr>
          <w:p w14:paraId="1AAF789C" w14:textId="77777777" w:rsidR="00203807" w:rsidRPr="003F2F86" w:rsidRDefault="00203807" w:rsidP="005973E8">
            <w:pPr>
              <w:rPr>
                <w:rFonts w:cs="Arial"/>
              </w:rPr>
            </w:pPr>
            <w:r w:rsidRPr="003F2F86">
              <w:rPr>
                <w:rFonts w:cs="Arial"/>
              </w:rPr>
              <w:t>Grey</w:t>
            </w:r>
          </w:p>
        </w:tc>
        <w:tc>
          <w:tcPr>
            <w:tcW w:w="7087" w:type="dxa"/>
            <w:shd w:val="clear" w:color="auto" w:fill="auto"/>
          </w:tcPr>
          <w:p w14:paraId="58B2C612" w14:textId="77777777" w:rsidR="00203807" w:rsidRPr="003F2F86" w:rsidRDefault="00203807" w:rsidP="005973E8">
            <w:pPr>
              <w:rPr>
                <w:rFonts w:cs="Arial"/>
              </w:rPr>
            </w:pPr>
            <w:r w:rsidRPr="003F2F86">
              <w:rPr>
                <w:rFonts w:cs="Arial"/>
              </w:rPr>
              <w:t>Connections in D.C. circuits</w:t>
            </w:r>
          </w:p>
        </w:tc>
      </w:tr>
      <w:tr w:rsidR="00203807" w:rsidRPr="003F2F86" w14:paraId="0A993966" w14:textId="77777777" w:rsidTr="005973E8">
        <w:tc>
          <w:tcPr>
            <w:tcW w:w="1560" w:type="dxa"/>
            <w:shd w:val="clear" w:color="auto" w:fill="auto"/>
          </w:tcPr>
          <w:p w14:paraId="1CBAE2E2" w14:textId="77777777" w:rsidR="00203807" w:rsidRPr="003F2F86" w:rsidRDefault="00203807" w:rsidP="005973E8">
            <w:pPr>
              <w:rPr>
                <w:rFonts w:cs="Arial"/>
              </w:rPr>
            </w:pPr>
            <w:r w:rsidRPr="003F2F86">
              <w:rPr>
                <w:rFonts w:cs="Arial"/>
              </w:rPr>
              <w:t>Any other colours</w:t>
            </w:r>
          </w:p>
        </w:tc>
        <w:tc>
          <w:tcPr>
            <w:tcW w:w="7087" w:type="dxa"/>
            <w:shd w:val="clear" w:color="auto" w:fill="auto"/>
          </w:tcPr>
          <w:p w14:paraId="489EAE80" w14:textId="77777777" w:rsidR="00203807" w:rsidRPr="003F2F86" w:rsidRDefault="00203807" w:rsidP="005973E8">
            <w:pPr>
              <w:rPr>
                <w:rFonts w:cs="Arial"/>
              </w:rPr>
            </w:pPr>
            <w:r w:rsidRPr="003F2F86">
              <w:rPr>
                <w:rFonts w:cs="Arial"/>
              </w:rPr>
              <w:t xml:space="preserve">A.C. connections other than those above and connections in A.C/D.C </w:t>
            </w:r>
          </w:p>
        </w:tc>
      </w:tr>
    </w:tbl>
    <w:p w14:paraId="57973DE8" w14:textId="77777777" w:rsidR="00203807" w:rsidRPr="003F2F86" w:rsidRDefault="00203807" w:rsidP="00203807">
      <w:pPr>
        <w:pStyle w:val="Maintext"/>
        <w:rPr>
          <w:rFonts w:cs="Arial"/>
        </w:rPr>
      </w:pPr>
    </w:p>
    <w:p w14:paraId="56D2ABB7" w14:textId="77777777" w:rsidR="00203807" w:rsidRPr="003F2F86" w:rsidRDefault="00203807" w:rsidP="00203807">
      <w:pPr>
        <w:pStyle w:val="Heading3"/>
        <w:rPr>
          <w:rFonts w:cs="Arial"/>
        </w:rPr>
      </w:pPr>
      <w:r w:rsidRPr="003F2F86">
        <w:rPr>
          <w:rFonts w:cs="Arial"/>
        </w:rPr>
        <w:lastRenderedPageBreak/>
        <w:t xml:space="preserve">Alternatively, where equipment is wired in accordance with a manufacturer’s standard diagram, wiring may be carried out in a single colour except that all connections to earth shall be green with yellow stripes. </w:t>
      </w:r>
    </w:p>
    <w:p w14:paraId="6B125FC6" w14:textId="77777777" w:rsidR="00203807" w:rsidRPr="003F2F86" w:rsidRDefault="00203807" w:rsidP="00203807">
      <w:pPr>
        <w:pStyle w:val="Heading2"/>
        <w:rPr>
          <w:rFonts w:ascii="Arial" w:hAnsi="Arial" w:cs="Arial"/>
        </w:rPr>
      </w:pPr>
      <w:bookmarkStart w:id="184" w:name="_Toc155544326"/>
      <w:bookmarkStart w:id="185" w:name="_Toc398125888"/>
      <w:bookmarkStart w:id="186" w:name="_Toc458512764"/>
      <w:r w:rsidRPr="003F2F86">
        <w:rPr>
          <w:rFonts w:ascii="Arial" w:hAnsi="Arial" w:cs="Arial"/>
        </w:rPr>
        <w:t>Electrical Insulation</w:t>
      </w:r>
      <w:bookmarkEnd w:id="184"/>
      <w:bookmarkEnd w:id="185"/>
      <w:bookmarkEnd w:id="186"/>
    </w:p>
    <w:p w14:paraId="3AF11608" w14:textId="77777777" w:rsidR="00203807" w:rsidRPr="003F2F86" w:rsidRDefault="00203807" w:rsidP="00203807">
      <w:pPr>
        <w:pStyle w:val="Heading3"/>
        <w:rPr>
          <w:rFonts w:cs="Arial"/>
        </w:rPr>
      </w:pPr>
      <w:r w:rsidRPr="003F2F86">
        <w:rPr>
          <w:rFonts w:cs="Arial"/>
        </w:rPr>
        <w:t xml:space="preserve">Insulating materials shall be finished to prevent deterioration of their qualities under the specified working conditions. </w:t>
      </w:r>
    </w:p>
    <w:p w14:paraId="4DE70859" w14:textId="77777777" w:rsidR="00203807" w:rsidRPr="003F2F86" w:rsidRDefault="00203807" w:rsidP="00203807">
      <w:pPr>
        <w:pStyle w:val="Heading3"/>
        <w:rPr>
          <w:rFonts w:cs="Arial"/>
        </w:rPr>
      </w:pPr>
      <w:r w:rsidRPr="003F2F86">
        <w:rPr>
          <w:rFonts w:cs="Arial"/>
        </w:rPr>
        <w:t>Plastics and inorganic materials shall be of suitable quality, selected from the grades or types in the appropriate IEC Standard, or other equivalent recognised reputable international standards.</w:t>
      </w:r>
    </w:p>
    <w:p w14:paraId="2E4AAD03" w14:textId="77777777" w:rsidR="00203807" w:rsidRPr="003F2F86" w:rsidRDefault="00203807" w:rsidP="00203807">
      <w:pPr>
        <w:pStyle w:val="Heading2"/>
        <w:rPr>
          <w:rFonts w:ascii="Arial" w:hAnsi="Arial" w:cs="Arial"/>
        </w:rPr>
      </w:pPr>
      <w:bookmarkStart w:id="187" w:name="_Toc155544328"/>
      <w:bookmarkStart w:id="188" w:name="_Toc398125890"/>
      <w:bookmarkStart w:id="189" w:name="_Toc458512765"/>
      <w:r w:rsidRPr="003F2F86">
        <w:rPr>
          <w:rFonts w:ascii="Arial" w:hAnsi="Arial" w:cs="Arial"/>
        </w:rPr>
        <w:t>Cable Terminations</w:t>
      </w:r>
      <w:bookmarkEnd w:id="187"/>
      <w:bookmarkEnd w:id="188"/>
      <w:bookmarkEnd w:id="189"/>
    </w:p>
    <w:p w14:paraId="01DC1872" w14:textId="77777777" w:rsidR="00203807" w:rsidRPr="003F2F86" w:rsidRDefault="00203807" w:rsidP="00203807">
      <w:pPr>
        <w:pStyle w:val="Heading3"/>
        <w:rPr>
          <w:rFonts w:cs="Arial"/>
        </w:rPr>
      </w:pPr>
      <w:r w:rsidRPr="003F2F86">
        <w:rPr>
          <w:rFonts w:cs="Arial"/>
        </w:rPr>
        <w:t xml:space="preserve">All power and control cabling required for the satisfactory operation of the plant shall be provided. Cables shall be supplied complete with all necessary junction boxes, cables racking and supports, cable accessories and the like.  </w:t>
      </w:r>
    </w:p>
    <w:p w14:paraId="602EC9F7" w14:textId="77777777" w:rsidR="00203807" w:rsidRPr="003F2F86" w:rsidRDefault="00203807" w:rsidP="00203807">
      <w:pPr>
        <w:pStyle w:val="Maintext"/>
        <w:rPr>
          <w:rFonts w:cs="Arial"/>
        </w:rPr>
      </w:pPr>
    </w:p>
    <w:p w14:paraId="58F12B92" w14:textId="77777777" w:rsidR="00BC56E9" w:rsidRPr="003F2F86" w:rsidRDefault="00BC56E9" w:rsidP="00203807">
      <w:pPr>
        <w:pStyle w:val="Heading3"/>
        <w:rPr>
          <w:rFonts w:cs="Arial"/>
        </w:rPr>
      </w:pPr>
      <w:r w:rsidRPr="003F2F86">
        <w:rPr>
          <w:rFonts w:cs="Arial"/>
        </w:rPr>
        <w:t xml:space="preserve">All power cables from generator to control panel shall be 4 core copper conductor cables with Cross-linked polyethylene (XLPE) insulation and polyvinyl chloride (PVC) over-sheath for 600/1000 volts to IEC 502, or other equivalent recognised reputable international standards. All cables shall be rated according to the recommendations of the latest edition of IEEE regulations. De-rating factors due to temperature, grouping (or bunching), method of installation, nature of usage, prospective short-circuit etc. shall be taken into consideration. After de-rating, the current carrying capacity of the cable shall be at least 5% greater than the upstream protection of the switchgear. </w:t>
      </w:r>
    </w:p>
    <w:p w14:paraId="37216352" w14:textId="77777777" w:rsidR="00BC56E9" w:rsidRPr="003F2F86" w:rsidRDefault="00BC56E9" w:rsidP="00203807">
      <w:pPr>
        <w:pStyle w:val="Heading3"/>
        <w:rPr>
          <w:rFonts w:cs="Arial"/>
        </w:rPr>
      </w:pPr>
      <w:r w:rsidRPr="003F2F86">
        <w:rPr>
          <w:rFonts w:cs="Arial"/>
        </w:rPr>
        <w:t xml:space="preserve">Auxiliary multi-core control cables shall be PVC or XLPE insulated and PVC sheathed. </w:t>
      </w:r>
    </w:p>
    <w:p w14:paraId="16EC0E1E" w14:textId="77777777" w:rsidR="00BC56E9" w:rsidRPr="003F2F86" w:rsidRDefault="00BC56E9" w:rsidP="00203807">
      <w:pPr>
        <w:pStyle w:val="Heading2"/>
        <w:rPr>
          <w:rFonts w:ascii="Arial" w:hAnsi="Arial" w:cs="Arial"/>
        </w:rPr>
      </w:pPr>
      <w:bookmarkStart w:id="190" w:name="_Toc398125892"/>
      <w:bookmarkStart w:id="191" w:name="_Toc67905561"/>
      <w:bookmarkStart w:id="192" w:name="_Toc67905636"/>
      <w:bookmarkStart w:id="193" w:name="_Toc68211732"/>
      <w:bookmarkStart w:id="194" w:name="_Toc155544332"/>
      <w:bookmarkStart w:id="195" w:name="_Toc458512766"/>
      <w:r w:rsidRPr="003F2F86">
        <w:rPr>
          <w:rFonts w:ascii="Arial" w:hAnsi="Arial" w:cs="Arial"/>
        </w:rPr>
        <w:t>Distribution Boxes (DBs)</w:t>
      </w:r>
      <w:bookmarkEnd w:id="190"/>
      <w:bookmarkEnd w:id="195"/>
      <w:r w:rsidRPr="003F2F86">
        <w:rPr>
          <w:rFonts w:ascii="Arial" w:hAnsi="Arial" w:cs="Arial"/>
        </w:rPr>
        <w:t xml:space="preserve"> </w:t>
      </w:r>
      <w:bookmarkEnd w:id="191"/>
      <w:bookmarkEnd w:id="192"/>
      <w:bookmarkEnd w:id="193"/>
      <w:bookmarkEnd w:id="194"/>
    </w:p>
    <w:p w14:paraId="78E659C1" w14:textId="77777777" w:rsidR="00BC56E9" w:rsidRPr="003F2F86" w:rsidRDefault="00BC56E9" w:rsidP="00203807">
      <w:pPr>
        <w:pStyle w:val="Heading3"/>
        <w:rPr>
          <w:rFonts w:cs="Arial"/>
        </w:rPr>
      </w:pPr>
      <w:bookmarkStart w:id="196" w:name="_Toc155544333"/>
      <w:bookmarkStart w:id="197" w:name="_Toc398125893"/>
      <w:r w:rsidRPr="003F2F86">
        <w:rPr>
          <w:rFonts w:cs="Arial"/>
        </w:rPr>
        <w:t>Drawings</w:t>
      </w:r>
      <w:bookmarkEnd w:id="196"/>
      <w:bookmarkEnd w:id="197"/>
    </w:p>
    <w:p w14:paraId="380E3E8B" w14:textId="2550D775" w:rsidR="00BC56E9" w:rsidRPr="003F2F86" w:rsidRDefault="00BC56E9" w:rsidP="00BC56E9">
      <w:pPr>
        <w:ind w:left="708"/>
        <w:rPr>
          <w:rFonts w:cs="Arial"/>
        </w:rPr>
      </w:pPr>
      <w:r w:rsidRPr="003F2F86">
        <w:rPr>
          <w:rFonts w:cs="Arial"/>
        </w:rPr>
        <w:t>The follow</w:t>
      </w:r>
      <w:r w:rsidR="001B6D0F" w:rsidRPr="003F2F86">
        <w:rPr>
          <w:rFonts w:cs="Arial"/>
        </w:rPr>
        <w:t>ing drawing shall be referenced:</w:t>
      </w:r>
    </w:p>
    <w:p w14:paraId="2ABC412A" w14:textId="5F9E8327" w:rsidR="001B6D0F" w:rsidRDefault="008F04C8" w:rsidP="00BC56E9">
      <w:pPr>
        <w:ind w:left="708"/>
        <w:rPr>
          <w:rFonts w:cs="Arial"/>
        </w:rPr>
      </w:pPr>
      <w:r w:rsidRPr="008F04C8">
        <w:rPr>
          <w:rFonts w:cs="Arial"/>
        </w:rPr>
        <w:t>G409-HA ALIF-GEN-GRID-001</w:t>
      </w:r>
      <w:r w:rsidR="001B6D0F" w:rsidRPr="003F2F86">
        <w:rPr>
          <w:rFonts w:cs="Arial"/>
        </w:rPr>
        <w:t>: SINGLE LINE DIAGRAM OF DISTRIBUTION BOX, INDICATIVE (COMMON)</w:t>
      </w:r>
    </w:p>
    <w:p w14:paraId="5531F413" w14:textId="4C74F59C" w:rsidR="008F04C8" w:rsidRPr="003F2F86" w:rsidRDefault="008F04C8" w:rsidP="00BC56E9">
      <w:pPr>
        <w:ind w:left="708"/>
        <w:rPr>
          <w:rFonts w:cs="Arial"/>
        </w:rPr>
      </w:pPr>
      <w:r w:rsidRPr="008F04C8">
        <w:rPr>
          <w:rFonts w:cs="Arial"/>
        </w:rPr>
        <w:t>G409-HA ALIF-GEN-GRID-002</w:t>
      </w:r>
      <w:r>
        <w:rPr>
          <w:rFonts w:cs="Arial"/>
        </w:rPr>
        <w:t xml:space="preserve">: DISTRIBUTION BOX INSTALLATION, </w:t>
      </w:r>
      <w:r w:rsidRPr="003F2F86">
        <w:rPr>
          <w:rFonts w:cs="Arial"/>
        </w:rPr>
        <w:t>INDICATIVE (COMMON)</w:t>
      </w:r>
    </w:p>
    <w:p w14:paraId="4C0AE768" w14:textId="77777777" w:rsidR="001B6D0F" w:rsidRPr="003F2F86" w:rsidRDefault="001B6D0F" w:rsidP="00BC56E9">
      <w:pPr>
        <w:ind w:left="708"/>
        <w:rPr>
          <w:rFonts w:cs="Arial"/>
        </w:rPr>
      </w:pPr>
    </w:p>
    <w:p w14:paraId="3F861442" w14:textId="77777777" w:rsidR="00BC56E9" w:rsidRPr="003F2F86" w:rsidRDefault="00BC56E9" w:rsidP="00203807">
      <w:pPr>
        <w:pStyle w:val="Heading3"/>
        <w:rPr>
          <w:rFonts w:cs="Arial"/>
        </w:rPr>
      </w:pPr>
      <w:bookmarkStart w:id="198" w:name="_Toc155544334"/>
      <w:bookmarkStart w:id="199" w:name="_Toc398125894"/>
      <w:r w:rsidRPr="003F2F86">
        <w:rPr>
          <w:rFonts w:cs="Arial"/>
        </w:rPr>
        <w:t>General</w:t>
      </w:r>
      <w:bookmarkEnd w:id="198"/>
      <w:bookmarkEnd w:id="199"/>
    </w:p>
    <w:p w14:paraId="15C40677" w14:textId="77777777" w:rsidR="00BC56E9" w:rsidRPr="003F2F86" w:rsidRDefault="00BC56E9" w:rsidP="00203807">
      <w:pPr>
        <w:pStyle w:val="Heading4"/>
        <w:rPr>
          <w:rFonts w:cs="Arial"/>
        </w:rPr>
      </w:pPr>
      <w:r w:rsidRPr="003F2F86">
        <w:rPr>
          <w:rFonts w:cs="Arial"/>
        </w:rPr>
        <w:t>Distribution Boxes shall include the following as a minimum:</w:t>
      </w:r>
    </w:p>
    <w:p w14:paraId="1C38B895"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Weatherproof enclosure</w:t>
      </w:r>
    </w:p>
    <w:p w14:paraId="470DEC31"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One 63 Amp three pole, moulded case main circuit breaker (MCCB)</w:t>
      </w:r>
    </w:p>
    <w:p w14:paraId="7C2AF940"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lastRenderedPageBreak/>
        <w:t>Twelve 32 Amp single pole, miniature circuit breakers (MCB)</w:t>
      </w:r>
    </w:p>
    <w:p w14:paraId="17A90A35"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One 40 Amp triple pole, miniature circuit breaker (MCB)</w:t>
      </w:r>
    </w:p>
    <w:p w14:paraId="4AF953C4"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One 16 Amp two pole, residual current circuit breaker with over-current protection (RCBO)</w:t>
      </w:r>
    </w:p>
    <w:p w14:paraId="5A0F6F1A"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One electromechanical time switch, 1 channel, 24 hour operating cycle, 15 minute minimum switching</w:t>
      </w:r>
    </w:p>
    <w:p w14:paraId="1D261DAD"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One insulated common busbar (for outgoing breakers)</w:t>
      </w:r>
    </w:p>
    <w:p w14:paraId="5A4D3888"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One brass neutral link mounted on to an insulated support  </w:t>
      </w:r>
    </w:p>
    <w:p w14:paraId="5F7EAC92" w14:textId="77777777" w:rsidR="00BC56E9" w:rsidRDefault="00BC56E9" w:rsidP="007479F0">
      <w:pPr>
        <w:pStyle w:val="ListParagraph"/>
        <w:numPr>
          <w:ilvl w:val="0"/>
          <w:numId w:val="15"/>
        </w:numPr>
        <w:spacing w:after="160" w:line="320" w:lineRule="atLeast"/>
        <w:ind w:left="1541"/>
        <w:rPr>
          <w:rFonts w:cs="Arial"/>
        </w:rPr>
      </w:pPr>
      <w:r w:rsidRPr="003F2F86">
        <w:rPr>
          <w:rFonts w:cs="Arial"/>
        </w:rPr>
        <w:t xml:space="preserve">One insulated terminal block  </w:t>
      </w:r>
    </w:p>
    <w:p w14:paraId="7E38B5F5" w14:textId="77777777" w:rsidR="008F04C8" w:rsidRPr="003F2F86" w:rsidRDefault="008F04C8" w:rsidP="008F04C8">
      <w:pPr>
        <w:pStyle w:val="Heading3"/>
        <w:rPr>
          <w:rFonts w:cs="Arial"/>
        </w:rPr>
      </w:pPr>
      <w:r w:rsidRPr="003F2F86">
        <w:rPr>
          <w:rFonts w:cs="Arial"/>
        </w:rPr>
        <w:t>Enclosure</w:t>
      </w:r>
    </w:p>
    <w:p w14:paraId="60A96C37" w14:textId="77777777" w:rsidR="008F04C8" w:rsidRPr="003F2F86" w:rsidRDefault="008F04C8" w:rsidP="008F04C8">
      <w:pPr>
        <w:pStyle w:val="Heading4"/>
        <w:rPr>
          <w:rFonts w:cs="Arial"/>
        </w:rPr>
      </w:pPr>
      <w:r w:rsidRPr="003F2F86">
        <w:rPr>
          <w:rFonts w:cs="Arial"/>
        </w:rPr>
        <w:t xml:space="preserve">Outdoor weatherproof GRP sealed enclosures shall be protected to IP 65, according to IEC 529, and insulation class II according to IEC 232, or other equivalent recognised reputable international standards. </w:t>
      </w:r>
    </w:p>
    <w:p w14:paraId="5EA96FB1" w14:textId="77777777" w:rsidR="008F04C8" w:rsidRPr="003F2F86" w:rsidRDefault="008F04C8" w:rsidP="008F04C8">
      <w:pPr>
        <w:pStyle w:val="Heading4"/>
        <w:rPr>
          <w:rFonts w:cs="Arial"/>
        </w:rPr>
      </w:pPr>
      <w:r w:rsidRPr="003F2F86">
        <w:rPr>
          <w:rFonts w:cs="Arial"/>
        </w:rPr>
        <w:t xml:space="preserve">The Contractor shall size the enclosure to a minimum practical limit, without compromising other important features like sequenced and neat component layout, electrical segregation of components from each other, ease of operating control and protective gears etc. The maximum depth of the enclosure shall be 250 mm where practical. </w:t>
      </w:r>
    </w:p>
    <w:p w14:paraId="252EC0DB" w14:textId="77777777" w:rsidR="008F04C8" w:rsidRPr="003F2F86" w:rsidRDefault="008F04C8" w:rsidP="008F04C8">
      <w:pPr>
        <w:pStyle w:val="Heading4"/>
        <w:rPr>
          <w:rFonts w:cs="Arial"/>
        </w:rPr>
      </w:pPr>
      <w:r w:rsidRPr="003F2F86">
        <w:rPr>
          <w:rFonts w:cs="Arial"/>
        </w:rPr>
        <w:t xml:space="preserve">The entire body shall be made out of one piece, with top and bottom canopy. A protective guard from bottom of box to ground line shall match distribution box in material and dimensions. A plain door equipped with at least two locks (8 mm triangular locks with keys), fixed on to the enclosure with at least two removable stainless steel hinges. </w:t>
      </w:r>
    </w:p>
    <w:p w14:paraId="0DA94616" w14:textId="77777777" w:rsidR="008F04C8" w:rsidRPr="003F2F86" w:rsidRDefault="008F04C8" w:rsidP="008F04C8">
      <w:pPr>
        <w:pStyle w:val="Heading4"/>
        <w:rPr>
          <w:rFonts w:cs="Arial"/>
        </w:rPr>
      </w:pPr>
      <w:r w:rsidRPr="003F2F86">
        <w:rPr>
          <w:rFonts w:cs="Arial"/>
        </w:rPr>
        <w:t>Electrical accessories shall be fixed onto a removable rigid base plate fixed to the back of the enclosure. The base shall be solidly earthed to the earth bar.</w:t>
      </w:r>
    </w:p>
    <w:p w14:paraId="47151DF8" w14:textId="77777777" w:rsidR="008F04C8" w:rsidRPr="003F2F86" w:rsidRDefault="008F04C8" w:rsidP="008F04C8">
      <w:pPr>
        <w:pStyle w:val="Heading3"/>
        <w:rPr>
          <w:rFonts w:cs="Arial"/>
        </w:rPr>
      </w:pPr>
      <w:r w:rsidRPr="003F2F86">
        <w:rPr>
          <w:rFonts w:cs="Arial"/>
        </w:rPr>
        <w:t>Manual Isolator</w:t>
      </w:r>
    </w:p>
    <w:p w14:paraId="102B8CDC" w14:textId="77777777" w:rsidR="008F04C8" w:rsidRPr="003F2F86" w:rsidRDefault="008F04C8" w:rsidP="008F04C8">
      <w:pPr>
        <w:pStyle w:val="Heading4"/>
        <w:rPr>
          <w:rFonts w:cs="Arial"/>
        </w:rPr>
      </w:pPr>
      <w:r w:rsidRPr="003F2F86">
        <w:rPr>
          <w:rFonts w:cs="Arial"/>
        </w:rPr>
        <w:t>Appropriately rated four pole manual load break switch, conforming to relevant British Standards shall be used after each incoming cable. The contacts shall be fully rated with anti-welding tips fixed on high conductivity copper backings and shall withstand the prospective short circuit current rating of the intended circuit. The contacts shall be insulated or shrouded to prevent the hazardous accidental contact while working on other parts of the feeder pillar.</w:t>
      </w:r>
    </w:p>
    <w:p w14:paraId="71C79E9F" w14:textId="77777777" w:rsidR="008F04C8" w:rsidRPr="003F2F86" w:rsidRDefault="008F04C8" w:rsidP="008F04C8">
      <w:pPr>
        <w:pStyle w:val="Heading4"/>
        <w:rPr>
          <w:rFonts w:cs="Arial"/>
        </w:rPr>
      </w:pPr>
      <w:r w:rsidRPr="003F2F86">
        <w:rPr>
          <w:rFonts w:cs="Arial"/>
        </w:rPr>
        <w:t xml:space="preserve">The colour of the enclosure shall be RAL 7032. </w:t>
      </w:r>
    </w:p>
    <w:p w14:paraId="2D1D89F2" w14:textId="77777777" w:rsidR="008F04C8" w:rsidRPr="003F2F86" w:rsidRDefault="008F04C8" w:rsidP="008F04C8">
      <w:pPr>
        <w:pStyle w:val="Heading2"/>
        <w:rPr>
          <w:rFonts w:ascii="Arial" w:hAnsi="Arial" w:cs="Arial"/>
        </w:rPr>
      </w:pPr>
      <w:bookmarkStart w:id="200" w:name="_Toc458512767"/>
      <w:r w:rsidRPr="003F2F86">
        <w:rPr>
          <w:rFonts w:ascii="Arial" w:hAnsi="Arial" w:cs="Arial"/>
        </w:rPr>
        <w:t>Busbars and Connection</w:t>
      </w:r>
      <w:bookmarkEnd w:id="200"/>
    </w:p>
    <w:p w14:paraId="6141D32B" w14:textId="77777777" w:rsidR="008F04C8" w:rsidRPr="003F2F86" w:rsidRDefault="008F04C8" w:rsidP="008F04C8">
      <w:pPr>
        <w:pStyle w:val="Heading3"/>
        <w:rPr>
          <w:rFonts w:cs="Arial"/>
        </w:rPr>
      </w:pPr>
      <w:r w:rsidRPr="003F2F86">
        <w:rPr>
          <w:rFonts w:cs="Arial"/>
        </w:rPr>
        <w:t xml:space="preserve">Busbars shall be made of hard drawn high conductivity electrolytic copper conductors, rigidly supported on suitable insulators. </w:t>
      </w:r>
    </w:p>
    <w:p w14:paraId="354EF2B0" w14:textId="77777777" w:rsidR="008F04C8" w:rsidRPr="003F2F86" w:rsidRDefault="008F04C8" w:rsidP="008F04C8">
      <w:pPr>
        <w:pStyle w:val="Heading3"/>
        <w:rPr>
          <w:rFonts w:cs="Arial"/>
        </w:rPr>
      </w:pPr>
      <w:r w:rsidRPr="003F2F86">
        <w:rPr>
          <w:rFonts w:cs="Arial"/>
        </w:rPr>
        <w:t xml:space="preserve">Busbars shall be shrouded and preferably segregated from other components and access to busbars shall be possible only by removing bolted covers. </w:t>
      </w:r>
    </w:p>
    <w:p w14:paraId="01E0362F" w14:textId="77777777" w:rsidR="008F04C8" w:rsidRPr="006A4533" w:rsidRDefault="008F04C8" w:rsidP="006A4533">
      <w:pPr>
        <w:spacing w:after="160" w:line="320" w:lineRule="atLeast"/>
        <w:rPr>
          <w:rFonts w:cs="Arial"/>
        </w:rPr>
      </w:pPr>
    </w:p>
    <w:p w14:paraId="7F1BFAF8" w14:textId="77777777" w:rsidR="00BC56E9" w:rsidRPr="003F2F86" w:rsidRDefault="00BC56E9" w:rsidP="005973E8">
      <w:pPr>
        <w:pStyle w:val="Heading2"/>
        <w:rPr>
          <w:rFonts w:ascii="Arial" w:hAnsi="Arial" w:cs="Arial"/>
        </w:rPr>
      </w:pPr>
      <w:bookmarkStart w:id="201" w:name="_Toc155544338"/>
      <w:bookmarkStart w:id="202" w:name="_Ref156403400"/>
      <w:bookmarkStart w:id="203" w:name="_Toc398125898"/>
      <w:bookmarkStart w:id="204" w:name="_Toc458512768"/>
      <w:r w:rsidRPr="003F2F86">
        <w:rPr>
          <w:rFonts w:ascii="Arial" w:hAnsi="Arial" w:cs="Arial"/>
        </w:rPr>
        <w:lastRenderedPageBreak/>
        <w:t>Moulded Case Circuit Breakers</w:t>
      </w:r>
      <w:bookmarkEnd w:id="201"/>
      <w:bookmarkEnd w:id="202"/>
      <w:bookmarkEnd w:id="203"/>
      <w:bookmarkEnd w:id="204"/>
    </w:p>
    <w:p w14:paraId="6F77F434" w14:textId="77777777" w:rsidR="00BC56E9" w:rsidRPr="003F2F86" w:rsidRDefault="00BC56E9" w:rsidP="005973E8">
      <w:pPr>
        <w:pStyle w:val="Heading3"/>
        <w:rPr>
          <w:rFonts w:cs="Arial"/>
        </w:rPr>
      </w:pPr>
      <w:r w:rsidRPr="003F2F86">
        <w:rPr>
          <w:rFonts w:cs="Arial"/>
        </w:rPr>
        <w:t xml:space="preserve">All moulded case circuit breakers shall be of the thermal magnetic type rated for continuous operation under the stated ambient condition. All the Circuit Breakers shall be complete with shunt trip coil. Tripping of the CB shall be effected by means of an AC solenoid shunt trip coil and by means of a mechanical push-in button. Their symmetrical interrupting capacity shall be 16kA. </w:t>
      </w:r>
    </w:p>
    <w:p w14:paraId="67E04F52" w14:textId="77777777" w:rsidR="00BC56E9" w:rsidRPr="003F2F86" w:rsidRDefault="00BC56E9" w:rsidP="005973E8">
      <w:pPr>
        <w:pStyle w:val="Heading2"/>
        <w:rPr>
          <w:rFonts w:ascii="Arial" w:hAnsi="Arial" w:cs="Arial"/>
        </w:rPr>
      </w:pPr>
      <w:bookmarkStart w:id="205" w:name="_Toc155544339"/>
      <w:bookmarkStart w:id="206" w:name="_Toc398125899"/>
      <w:bookmarkStart w:id="207" w:name="_Toc458512769"/>
      <w:r w:rsidRPr="003F2F86">
        <w:rPr>
          <w:rFonts w:ascii="Arial" w:hAnsi="Arial" w:cs="Arial"/>
        </w:rPr>
        <w:t>Miniature Circuit Breakers</w:t>
      </w:r>
      <w:bookmarkEnd w:id="205"/>
      <w:bookmarkEnd w:id="206"/>
      <w:bookmarkEnd w:id="207"/>
    </w:p>
    <w:p w14:paraId="51ECDBEC" w14:textId="77777777" w:rsidR="005973E8" w:rsidRPr="003F2F86" w:rsidRDefault="005973E8" w:rsidP="005973E8">
      <w:pPr>
        <w:pStyle w:val="Heading3"/>
        <w:rPr>
          <w:rFonts w:cs="Arial"/>
        </w:rPr>
      </w:pPr>
      <w:r w:rsidRPr="003F2F86">
        <w:rPr>
          <w:rFonts w:cs="Arial"/>
        </w:rPr>
        <w:t>Miniature Circuit Breakers shall have a short circuit current breaking capacity of 6 kA, and be DIN-Rail mounted types. They shall be provided with thermal over current and electromagnetic short circuit release and comply with BS 3871, or other equivalent recognised reputable international standards. The mechanism shall provide positive closing, trip free action with follow through on opening. The contacts shall be of anti-welding silver tungsten tips fixed on high conductivity copper backings.</w:t>
      </w:r>
    </w:p>
    <w:p w14:paraId="5D03BAFC" w14:textId="77777777" w:rsidR="00BC56E9" w:rsidRPr="003F2F86" w:rsidRDefault="00BC56E9" w:rsidP="005973E8">
      <w:pPr>
        <w:pStyle w:val="Heading2"/>
        <w:rPr>
          <w:rFonts w:ascii="Arial" w:hAnsi="Arial" w:cs="Arial"/>
        </w:rPr>
      </w:pPr>
      <w:bookmarkStart w:id="208" w:name="_Toc155544340"/>
      <w:bookmarkStart w:id="209" w:name="_Toc398125900"/>
      <w:bookmarkStart w:id="210" w:name="_Toc458512770"/>
      <w:r w:rsidRPr="003F2F86">
        <w:rPr>
          <w:rFonts w:ascii="Arial" w:hAnsi="Arial" w:cs="Arial"/>
        </w:rPr>
        <w:t>Factory Assembly</w:t>
      </w:r>
      <w:bookmarkEnd w:id="208"/>
      <w:bookmarkEnd w:id="209"/>
      <w:bookmarkEnd w:id="210"/>
    </w:p>
    <w:p w14:paraId="7329450A" w14:textId="77777777" w:rsidR="00BC56E9" w:rsidRPr="003F2F86" w:rsidRDefault="00BC56E9" w:rsidP="005973E8">
      <w:pPr>
        <w:pStyle w:val="Heading3"/>
        <w:rPr>
          <w:rFonts w:cs="Arial"/>
        </w:rPr>
      </w:pPr>
      <w:r w:rsidRPr="003F2F86">
        <w:rPr>
          <w:rFonts w:cs="Arial"/>
        </w:rPr>
        <w:t xml:space="preserve">The Distribution Boxes are to be factory assembled. </w:t>
      </w:r>
    </w:p>
    <w:p w14:paraId="114A7544" w14:textId="77777777" w:rsidR="00BC56E9" w:rsidRPr="003F2F86" w:rsidRDefault="00BC56E9" w:rsidP="005973E8">
      <w:pPr>
        <w:pStyle w:val="Heading2"/>
        <w:rPr>
          <w:rFonts w:ascii="Arial" w:hAnsi="Arial" w:cs="Arial"/>
        </w:rPr>
      </w:pPr>
      <w:bookmarkStart w:id="211" w:name="_Toc67905562"/>
      <w:bookmarkStart w:id="212" w:name="_Toc67905637"/>
      <w:bookmarkStart w:id="213" w:name="_Toc68211733"/>
      <w:bookmarkStart w:id="214" w:name="_Toc155544341"/>
      <w:bookmarkStart w:id="215" w:name="_Toc398125901"/>
      <w:bookmarkStart w:id="216" w:name="_Toc458512771"/>
      <w:r w:rsidRPr="003F2F86">
        <w:rPr>
          <w:rFonts w:ascii="Arial" w:hAnsi="Arial" w:cs="Arial"/>
        </w:rPr>
        <w:t>Underground Low Voltage Armoured Cables</w:t>
      </w:r>
      <w:bookmarkEnd w:id="211"/>
      <w:bookmarkEnd w:id="212"/>
      <w:bookmarkEnd w:id="213"/>
      <w:bookmarkEnd w:id="214"/>
      <w:bookmarkEnd w:id="215"/>
      <w:bookmarkEnd w:id="216"/>
    </w:p>
    <w:p w14:paraId="70816314" w14:textId="77777777" w:rsidR="00BC56E9" w:rsidRPr="003F2F86" w:rsidRDefault="00BC56E9" w:rsidP="005973E8">
      <w:pPr>
        <w:pStyle w:val="Heading3"/>
        <w:rPr>
          <w:rFonts w:cs="Arial"/>
        </w:rPr>
      </w:pPr>
      <w:bookmarkStart w:id="217" w:name="_Toc155544342"/>
      <w:bookmarkStart w:id="218" w:name="_Toc398125902"/>
      <w:r w:rsidRPr="003F2F86">
        <w:rPr>
          <w:rFonts w:cs="Arial"/>
        </w:rPr>
        <w:t>General</w:t>
      </w:r>
      <w:bookmarkEnd w:id="217"/>
      <w:bookmarkEnd w:id="218"/>
    </w:p>
    <w:p w14:paraId="2EC2EB01" w14:textId="77777777" w:rsidR="00BC56E9" w:rsidRPr="003F2F86" w:rsidRDefault="00BC56E9" w:rsidP="005973E8">
      <w:pPr>
        <w:pStyle w:val="Heading4"/>
        <w:rPr>
          <w:rFonts w:cs="Arial"/>
        </w:rPr>
      </w:pPr>
      <w:r w:rsidRPr="003F2F86">
        <w:rPr>
          <w:rFonts w:cs="Arial"/>
        </w:rPr>
        <w:t xml:space="preserve">These specifications define the requirements for multi-core copper conductor, cross linked polyethylene (XLPE) insulated, steel wire armoured (SWA), and PVC sheathed, 600/1000 Volts, power cables to BS 5467, IEC 502, or other equivalent recognised reputable international standards. </w:t>
      </w:r>
    </w:p>
    <w:p w14:paraId="06BE5F35" w14:textId="77777777" w:rsidR="00BC56E9" w:rsidRPr="003F2F86" w:rsidRDefault="00BC56E9" w:rsidP="005973E8">
      <w:pPr>
        <w:pStyle w:val="Heading3"/>
        <w:rPr>
          <w:rFonts w:cs="Arial"/>
        </w:rPr>
      </w:pPr>
      <w:bookmarkStart w:id="219" w:name="_Toc155544343"/>
      <w:bookmarkStart w:id="220" w:name="_Ref156050343"/>
      <w:bookmarkStart w:id="221" w:name="_Toc398125903"/>
      <w:r w:rsidRPr="003F2F86">
        <w:rPr>
          <w:rFonts w:cs="Arial"/>
        </w:rPr>
        <w:t>Conductor</w:t>
      </w:r>
      <w:bookmarkEnd w:id="219"/>
      <w:bookmarkEnd w:id="220"/>
      <w:bookmarkEnd w:id="221"/>
    </w:p>
    <w:p w14:paraId="50571F90" w14:textId="77777777" w:rsidR="00BC56E9" w:rsidRPr="003F2F86" w:rsidRDefault="00BC56E9" w:rsidP="005973E8">
      <w:pPr>
        <w:pStyle w:val="Heading4"/>
        <w:rPr>
          <w:rFonts w:cs="Arial"/>
        </w:rPr>
      </w:pPr>
      <w:r w:rsidRPr="003F2F86">
        <w:rPr>
          <w:rFonts w:cs="Arial"/>
        </w:rPr>
        <w:t>Conductors shall be annealed copper stranded conductors complying with BS 6360 or IEC 228, or other equivalent recognised reputable international standards.  Multi-core cables with cross-sectional area greater than 16 Sq. mm  shall be shaped stranded conductors. Unless otherwise specified XLPE insulated cable mains and sub-mains shall have full-sized neutral conductors.</w:t>
      </w:r>
    </w:p>
    <w:p w14:paraId="3962B0B4" w14:textId="77777777" w:rsidR="00BC56E9" w:rsidRPr="003F2F86" w:rsidRDefault="00BC56E9" w:rsidP="005973E8">
      <w:pPr>
        <w:pStyle w:val="Heading3"/>
        <w:rPr>
          <w:rFonts w:cs="Arial"/>
        </w:rPr>
      </w:pPr>
      <w:bookmarkStart w:id="222" w:name="_Toc155544344"/>
      <w:bookmarkStart w:id="223" w:name="_Toc398125904"/>
      <w:r w:rsidRPr="003F2F86">
        <w:rPr>
          <w:rFonts w:cs="Arial"/>
        </w:rPr>
        <w:t>Insulation</w:t>
      </w:r>
      <w:bookmarkEnd w:id="222"/>
      <w:bookmarkEnd w:id="223"/>
    </w:p>
    <w:p w14:paraId="1A21B79E" w14:textId="77777777" w:rsidR="00BC56E9" w:rsidRPr="003F2F86" w:rsidRDefault="00BC56E9" w:rsidP="005973E8">
      <w:pPr>
        <w:pStyle w:val="Heading4"/>
        <w:rPr>
          <w:rFonts w:cs="Arial"/>
        </w:rPr>
      </w:pPr>
      <w:r w:rsidRPr="003F2F86">
        <w:rPr>
          <w:rFonts w:cs="Arial"/>
        </w:rPr>
        <w:t>The insulation shall be XLPE compound complying with the requirements of BS 7655 Type GP8 (general purpose) or other equivalent recognised reputable international standards. The maximum allowable conductor temperature at normal operation shall be 90°C.</w:t>
      </w:r>
    </w:p>
    <w:p w14:paraId="1A8DF427" w14:textId="77777777" w:rsidR="00BC56E9" w:rsidRPr="003F2F86" w:rsidRDefault="00BC56E9" w:rsidP="005973E8">
      <w:pPr>
        <w:pStyle w:val="Heading3"/>
        <w:rPr>
          <w:rFonts w:cs="Arial"/>
        </w:rPr>
      </w:pPr>
      <w:bookmarkStart w:id="224" w:name="_Toc155544345"/>
      <w:bookmarkStart w:id="225" w:name="_Toc398125905"/>
      <w:r w:rsidRPr="003F2F86">
        <w:rPr>
          <w:rFonts w:cs="Arial"/>
        </w:rPr>
        <w:t>Identification</w:t>
      </w:r>
      <w:bookmarkEnd w:id="224"/>
      <w:bookmarkEnd w:id="225"/>
    </w:p>
    <w:p w14:paraId="52DC4825" w14:textId="77777777" w:rsidR="00BC56E9" w:rsidRPr="003F2F86" w:rsidRDefault="00BC56E9" w:rsidP="005973E8">
      <w:pPr>
        <w:pStyle w:val="Heading4"/>
        <w:rPr>
          <w:rFonts w:cs="Arial"/>
        </w:rPr>
      </w:pPr>
      <w:r w:rsidRPr="003F2F86">
        <w:rPr>
          <w:rFonts w:cs="Arial"/>
        </w:rPr>
        <w:lastRenderedPageBreak/>
        <w:t>The cores of cables shall be identified by colour of XLPE compound. For four core cables the colours shall be brown, black, grey and blue. The portions where the insulation colour is visible should be sleeved with red, yellow, blue and black sleeves respectively during installation.</w:t>
      </w:r>
    </w:p>
    <w:p w14:paraId="67C89452" w14:textId="77777777" w:rsidR="00BC56E9" w:rsidRPr="003F2F86" w:rsidRDefault="00BC56E9" w:rsidP="005973E8">
      <w:pPr>
        <w:pStyle w:val="Heading3"/>
        <w:rPr>
          <w:rFonts w:cs="Arial"/>
        </w:rPr>
      </w:pPr>
      <w:bookmarkStart w:id="226" w:name="_Toc155544346"/>
      <w:bookmarkStart w:id="227" w:name="_Toc398125906"/>
      <w:r w:rsidRPr="003F2F86">
        <w:rPr>
          <w:rFonts w:cs="Arial"/>
        </w:rPr>
        <w:t>Laying Up</w:t>
      </w:r>
      <w:bookmarkEnd w:id="226"/>
      <w:bookmarkEnd w:id="227"/>
    </w:p>
    <w:p w14:paraId="14EF08AD" w14:textId="77777777" w:rsidR="00BC56E9" w:rsidRPr="003F2F86" w:rsidRDefault="00BC56E9" w:rsidP="005973E8">
      <w:pPr>
        <w:pStyle w:val="Heading4"/>
        <w:rPr>
          <w:rFonts w:cs="Arial"/>
        </w:rPr>
      </w:pPr>
      <w:r w:rsidRPr="003F2F86">
        <w:rPr>
          <w:rFonts w:cs="Arial"/>
        </w:rPr>
        <w:t>The cores of cable shall be laid with right hand direction of lay, where necessary, non-hygroscopic fillers shall be applied.</w:t>
      </w:r>
    </w:p>
    <w:p w14:paraId="312C8421" w14:textId="77777777" w:rsidR="00BC56E9" w:rsidRPr="003F2F86" w:rsidRDefault="00BC56E9" w:rsidP="005973E8">
      <w:pPr>
        <w:pStyle w:val="Heading3"/>
        <w:rPr>
          <w:rFonts w:cs="Arial"/>
        </w:rPr>
      </w:pPr>
      <w:bookmarkStart w:id="228" w:name="_Toc155544347"/>
      <w:bookmarkStart w:id="229" w:name="_Toc398125907"/>
      <w:r w:rsidRPr="003F2F86">
        <w:rPr>
          <w:rFonts w:cs="Arial"/>
        </w:rPr>
        <w:t>Bedding</w:t>
      </w:r>
      <w:bookmarkEnd w:id="228"/>
      <w:bookmarkEnd w:id="229"/>
    </w:p>
    <w:p w14:paraId="13D5B112" w14:textId="77777777" w:rsidR="00BC56E9" w:rsidRPr="003F2F86" w:rsidRDefault="00BC56E9" w:rsidP="005973E8">
      <w:pPr>
        <w:pStyle w:val="Heading4"/>
        <w:rPr>
          <w:rFonts w:cs="Arial"/>
        </w:rPr>
      </w:pPr>
      <w:r w:rsidRPr="003F2F86">
        <w:rPr>
          <w:rFonts w:cs="Arial"/>
        </w:rPr>
        <w:t>An extruded layer of PVC bedding shall be applied over the assembly to form a circular cable and armour bedding. Any fillers that are deem necessary shall be of PVC type.</w:t>
      </w:r>
    </w:p>
    <w:p w14:paraId="07F6B32B" w14:textId="77777777" w:rsidR="00BC56E9" w:rsidRPr="003F2F86" w:rsidRDefault="00BC56E9" w:rsidP="005973E8">
      <w:pPr>
        <w:pStyle w:val="Heading3"/>
        <w:rPr>
          <w:rFonts w:cs="Arial"/>
        </w:rPr>
      </w:pPr>
      <w:bookmarkStart w:id="230" w:name="_Toc155544348"/>
      <w:bookmarkStart w:id="231" w:name="_Toc398125908"/>
      <w:r w:rsidRPr="003F2F86">
        <w:rPr>
          <w:rFonts w:cs="Arial"/>
        </w:rPr>
        <w:t>Armour</w:t>
      </w:r>
      <w:bookmarkEnd w:id="230"/>
      <w:bookmarkEnd w:id="231"/>
    </w:p>
    <w:p w14:paraId="1E4431DE" w14:textId="77777777" w:rsidR="00BC56E9" w:rsidRPr="003F2F86" w:rsidRDefault="00BC56E9" w:rsidP="005973E8">
      <w:pPr>
        <w:pStyle w:val="Heading4"/>
        <w:rPr>
          <w:rFonts w:cs="Arial"/>
        </w:rPr>
      </w:pPr>
      <w:r w:rsidRPr="003F2F86">
        <w:rPr>
          <w:rFonts w:cs="Arial"/>
        </w:rPr>
        <w:t>Armour shall consist of single layer of galvanised round steel wire. The armour shall be applied over the PVC bedding.</w:t>
      </w:r>
    </w:p>
    <w:p w14:paraId="3939E2CC" w14:textId="77777777" w:rsidR="00BC56E9" w:rsidRPr="003F2F86" w:rsidRDefault="00BC56E9" w:rsidP="00BC56E9">
      <w:pPr>
        <w:pStyle w:val="Heading3"/>
        <w:rPr>
          <w:rFonts w:cs="Arial"/>
        </w:rPr>
      </w:pPr>
      <w:bookmarkStart w:id="232" w:name="_Toc155544349"/>
      <w:bookmarkStart w:id="233" w:name="_Toc398125909"/>
      <w:r w:rsidRPr="003F2F86">
        <w:rPr>
          <w:rFonts w:cs="Arial"/>
        </w:rPr>
        <w:t>Oversheath</w:t>
      </w:r>
      <w:bookmarkEnd w:id="232"/>
      <w:bookmarkEnd w:id="233"/>
    </w:p>
    <w:p w14:paraId="7CBE7B15" w14:textId="77777777" w:rsidR="00BC56E9" w:rsidRPr="003F2F86" w:rsidRDefault="00BC56E9" w:rsidP="005973E8">
      <w:pPr>
        <w:pStyle w:val="Heading4"/>
        <w:rPr>
          <w:rFonts w:cs="Arial"/>
        </w:rPr>
      </w:pPr>
      <w:r w:rsidRPr="003F2F86">
        <w:rPr>
          <w:rFonts w:cs="Arial"/>
        </w:rPr>
        <w:t xml:space="preserve">The outer sheath covering shall be orange or black, PVC compound complying with the requirements of BS 7655, Type 9, or other equivalent recognised reputable international standards. The thickness shall be in accordance with IEC 227, or other equivalent recognised reputable international standards. </w:t>
      </w:r>
    </w:p>
    <w:p w14:paraId="3284BFB4" w14:textId="77777777" w:rsidR="00BC56E9" w:rsidRPr="003F2F86" w:rsidRDefault="00BC56E9" w:rsidP="005973E8">
      <w:pPr>
        <w:pStyle w:val="Heading4"/>
        <w:rPr>
          <w:rFonts w:cs="Arial"/>
        </w:rPr>
      </w:pPr>
      <w:r w:rsidRPr="003F2F86">
        <w:rPr>
          <w:rFonts w:cs="Arial"/>
        </w:rPr>
        <w:t>The outer sheath of cable shall be embossed or labelled, throughout the cable length, indicating the cable size and length printed at interval not greater than one metre as shown in the example below:</w:t>
      </w:r>
    </w:p>
    <w:p w14:paraId="29BB2599" w14:textId="77777777" w:rsidR="00BC56E9" w:rsidRPr="003F2F86" w:rsidRDefault="00BC56E9" w:rsidP="005973E8">
      <w:pPr>
        <w:ind w:left="1416"/>
        <w:rPr>
          <w:rFonts w:cs="Arial"/>
        </w:rPr>
      </w:pPr>
      <w:r w:rsidRPr="003F2F86">
        <w:rPr>
          <w:rFonts w:cs="Arial"/>
        </w:rPr>
        <w:t xml:space="preserve">E.g. </w:t>
      </w:r>
      <w:r w:rsidRPr="003F2F86">
        <w:rPr>
          <w:rFonts w:cs="Arial"/>
        </w:rPr>
        <w:tab/>
        <w:t>4 x 95 mm</w:t>
      </w:r>
      <w:r w:rsidRPr="003F2F86">
        <w:rPr>
          <w:rFonts w:cs="Arial"/>
          <w:vertAlign w:val="superscript"/>
        </w:rPr>
        <w:t>2</w:t>
      </w:r>
      <w:r w:rsidRPr="003F2F86">
        <w:rPr>
          <w:rFonts w:cs="Arial"/>
        </w:rPr>
        <w:t xml:space="preserve"> 0.6/1 kV Electric Cable CU/XLPE/PVC/SWA/PVC</w:t>
      </w:r>
    </w:p>
    <w:p w14:paraId="0B9E23D2" w14:textId="77777777" w:rsidR="00BC56E9" w:rsidRDefault="00BC56E9" w:rsidP="005973E8">
      <w:pPr>
        <w:ind w:left="1416"/>
        <w:rPr>
          <w:rFonts w:cs="Arial"/>
        </w:rPr>
      </w:pPr>
      <w:r w:rsidRPr="003F2F86">
        <w:rPr>
          <w:rFonts w:cs="Arial"/>
        </w:rPr>
        <w:t>E.g.</w:t>
      </w:r>
      <w:r w:rsidRPr="003F2F86">
        <w:rPr>
          <w:rFonts w:cs="Arial"/>
        </w:rPr>
        <w:tab/>
        <w:t xml:space="preserve"> 25m</w:t>
      </w:r>
      <w:r w:rsidRPr="003F2F86">
        <w:rPr>
          <w:rFonts w:cs="Arial"/>
        </w:rPr>
        <w:tab/>
      </w:r>
      <w:r w:rsidRPr="003F2F86">
        <w:rPr>
          <w:rFonts w:cs="Arial"/>
        </w:rPr>
        <w:tab/>
        <w:t>26m</w:t>
      </w:r>
      <w:r w:rsidRPr="003F2F86">
        <w:rPr>
          <w:rFonts w:cs="Arial"/>
        </w:rPr>
        <w:tab/>
      </w:r>
      <w:r w:rsidRPr="003F2F86">
        <w:rPr>
          <w:rFonts w:cs="Arial"/>
        </w:rPr>
        <w:tab/>
        <w:t xml:space="preserve">27m  </w:t>
      </w:r>
      <w:r w:rsidRPr="003F2F86">
        <w:rPr>
          <w:rFonts w:cs="Arial"/>
        </w:rPr>
        <w:tab/>
      </w:r>
      <w:r w:rsidRPr="003F2F86">
        <w:rPr>
          <w:rFonts w:cs="Arial"/>
        </w:rPr>
        <w:tab/>
        <w:t>----</w:t>
      </w:r>
      <w:r w:rsidRPr="003F2F86">
        <w:rPr>
          <w:rFonts w:cs="Arial"/>
        </w:rPr>
        <w:tab/>
      </w:r>
      <w:r w:rsidRPr="003F2F86">
        <w:rPr>
          <w:rFonts w:cs="Arial"/>
        </w:rPr>
        <w:tab/>
        <w:t>----</w:t>
      </w:r>
    </w:p>
    <w:p w14:paraId="521B9C02" w14:textId="77777777" w:rsidR="008F04C8" w:rsidRPr="003F2F86" w:rsidRDefault="008F04C8" w:rsidP="008F04C8">
      <w:pPr>
        <w:pStyle w:val="Heading3"/>
        <w:rPr>
          <w:rFonts w:cs="Arial"/>
        </w:rPr>
      </w:pPr>
      <w:r w:rsidRPr="003F2F86">
        <w:rPr>
          <w:rFonts w:cs="Arial"/>
        </w:rPr>
        <w:t>Cable Joints</w:t>
      </w:r>
    </w:p>
    <w:p w14:paraId="083CCB9A" w14:textId="77777777" w:rsidR="008F04C8" w:rsidRPr="003F2F86" w:rsidRDefault="008F04C8" w:rsidP="008F04C8">
      <w:pPr>
        <w:pStyle w:val="Heading4"/>
        <w:rPr>
          <w:rFonts w:cs="Arial"/>
        </w:rPr>
      </w:pPr>
      <w:r w:rsidRPr="003F2F86">
        <w:rPr>
          <w:rFonts w:cs="Arial"/>
        </w:rPr>
        <w:t>All cable joints shall either be Scotch Cast Splicing Kit or Heat Shrinkable Joint Kits conforming to BS 6346, or other equivalent recognised reputable international standards. Only matching size joints to that of the cable shall be used.  All joints shall be complete with accessories required to perform joints to satisfy all electrical and mechanical characteristics or requirements stipulated in relevant British Standards.</w:t>
      </w:r>
    </w:p>
    <w:p w14:paraId="1F5B8261" w14:textId="77777777" w:rsidR="008F04C8" w:rsidRPr="003F2F86" w:rsidRDefault="008F04C8" w:rsidP="008F04C8">
      <w:pPr>
        <w:pStyle w:val="Heading3"/>
        <w:rPr>
          <w:rFonts w:cs="Arial"/>
        </w:rPr>
      </w:pPr>
      <w:r w:rsidRPr="003F2F86">
        <w:rPr>
          <w:rFonts w:cs="Arial"/>
        </w:rPr>
        <w:t>Service Main and Streetlight Cables</w:t>
      </w:r>
    </w:p>
    <w:p w14:paraId="14A575E5" w14:textId="77777777" w:rsidR="008F04C8" w:rsidRPr="003F2F86" w:rsidRDefault="008F04C8" w:rsidP="008F04C8">
      <w:pPr>
        <w:pStyle w:val="Heading4"/>
        <w:rPr>
          <w:rFonts w:cs="Arial"/>
        </w:rPr>
      </w:pPr>
      <w:r w:rsidRPr="003F2F86">
        <w:rPr>
          <w:rFonts w:cs="Arial"/>
        </w:rPr>
        <w:t xml:space="preserve">Service main and streetlight cables shall be PVC insulated PVC sheathed multi-stranded annealed copper conductor with 600/1000 Volt rating. </w:t>
      </w:r>
    </w:p>
    <w:p w14:paraId="1BB345ED" w14:textId="77777777" w:rsidR="008F04C8" w:rsidRPr="003F2F86" w:rsidRDefault="008F04C8" w:rsidP="008F04C8">
      <w:pPr>
        <w:pStyle w:val="Heading4"/>
        <w:rPr>
          <w:rFonts w:cs="Arial"/>
        </w:rPr>
      </w:pPr>
      <w:r w:rsidRPr="003F2F86">
        <w:rPr>
          <w:rFonts w:cs="Arial"/>
        </w:rPr>
        <w:t xml:space="preserve">All active conductors in single phase circuits are to be coloured red. </w:t>
      </w:r>
    </w:p>
    <w:p w14:paraId="30C10A27" w14:textId="77777777" w:rsidR="008F04C8" w:rsidRPr="003F2F86" w:rsidRDefault="008F04C8" w:rsidP="006A4533">
      <w:pPr>
        <w:rPr>
          <w:rFonts w:cs="Arial"/>
        </w:rPr>
      </w:pPr>
    </w:p>
    <w:p w14:paraId="04EFE052" w14:textId="16EF103E" w:rsidR="00BC56E9" w:rsidRPr="003F2F86" w:rsidRDefault="00BC56E9" w:rsidP="005973E8">
      <w:pPr>
        <w:pStyle w:val="Heading4"/>
        <w:rPr>
          <w:rFonts w:cs="Arial"/>
        </w:rPr>
      </w:pPr>
      <w:bookmarkStart w:id="234" w:name="_Toc398125911"/>
      <w:r w:rsidRPr="003F2F86">
        <w:rPr>
          <w:rFonts w:cs="Arial"/>
        </w:rPr>
        <w:lastRenderedPageBreak/>
        <w:t>Cables shall be supplied on steel reels. A metallic plate with a reel number shall be firmly fixed to the reel. All the information shall be written, with indelible ink on metallic tags firmly fixed to the reel flange. The following informati</w:t>
      </w:r>
      <w:r w:rsidR="005973E8" w:rsidRPr="003F2F86">
        <w:rPr>
          <w:rFonts w:cs="Arial"/>
        </w:rPr>
        <w:t>on shall be printed on the reel:</w:t>
      </w:r>
    </w:p>
    <w:p w14:paraId="017D606A"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Size of the cable;</w:t>
      </w:r>
    </w:p>
    <w:p w14:paraId="41E885F2"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Type of the cable;</w:t>
      </w:r>
    </w:p>
    <w:p w14:paraId="10675AAD"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Length and weight of cable per drum;</w:t>
      </w:r>
    </w:p>
    <w:p w14:paraId="680E61E8"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Gross weight;</w:t>
      </w:r>
    </w:p>
    <w:p w14:paraId="0ACEF0EE"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Manufacture’s name; and</w:t>
      </w:r>
    </w:p>
    <w:p w14:paraId="3FFD804D"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Customer’s name and location.</w:t>
      </w:r>
    </w:p>
    <w:p w14:paraId="7B2FD965" w14:textId="77777777" w:rsidR="00BC56E9" w:rsidRPr="003F2F86" w:rsidRDefault="00BC56E9" w:rsidP="005973E8">
      <w:pPr>
        <w:pStyle w:val="Heading3"/>
        <w:rPr>
          <w:rFonts w:cs="Arial"/>
        </w:rPr>
      </w:pPr>
      <w:r w:rsidRPr="003F2F86">
        <w:rPr>
          <w:rFonts w:cs="Arial"/>
        </w:rPr>
        <w:t>Factory Test Requirements</w:t>
      </w:r>
      <w:bookmarkEnd w:id="234"/>
    </w:p>
    <w:p w14:paraId="75B3E635" w14:textId="77777777" w:rsidR="00BC56E9" w:rsidRPr="003F2F86" w:rsidRDefault="00BC56E9" w:rsidP="005973E8">
      <w:pPr>
        <w:pStyle w:val="Heading4"/>
        <w:rPr>
          <w:rFonts w:cs="Arial"/>
        </w:rPr>
      </w:pPr>
      <w:r w:rsidRPr="003F2F86">
        <w:rPr>
          <w:rFonts w:cs="Arial"/>
        </w:rPr>
        <w:t>The Contractor shall submit standard tests performed by the Manufacturer. This includes but is not limited to:</w:t>
      </w:r>
    </w:p>
    <w:p w14:paraId="11937C76"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Conductor resistance;</w:t>
      </w:r>
    </w:p>
    <w:p w14:paraId="621A826C"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Insulation resistance and voltage withstand;</w:t>
      </w:r>
    </w:p>
    <w:p w14:paraId="2E0A54FC"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Load and no load losses; and </w:t>
      </w:r>
    </w:p>
    <w:p w14:paraId="5D6B02AA" w14:textId="2BB5C2EA" w:rsidR="006A019F" w:rsidRDefault="00BC56E9" w:rsidP="007479F0">
      <w:pPr>
        <w:pStyle w:val="ListParagraph"/>
        <w:numPr>
          <w:ilvl w:val="0"/>
          <w:numId w:val="15"/>
        </w:numPr>
        <w:spacing w:after="160" w:line="320" w:lineRule="atLeast"/>
        <w:ind w:left="1541"/>
        <w:rPr>
          <w:rFonts w:cs="Arial"/>
        </w:rPr>
      </w:pPr>
      <w:r w:rsidRPr="003F2F86">
        <w:rPr>
          <w:rFonts w:cs="Arial"/>
        </w:rPr>
        <w:t>Any other tests carried out as per the manufacturer’s standard.</w:t>
      </w:r>
    </w:p>
    <w:p w14:paraId="77034945" w14:textId="77777777" w:rsidR="006A019F" w:rsidRDefault="006A019F">
      <w:pPr>
        <w:spacing w:after="200" w:line="276" w:lineRule="auto"/>
        <w:jc w:val="left"/>
        <w:rPr>
          <w:rFonts w:cs="Arial"/>
        </w:rPr>
      </w:pPr>
      <w:r>
        <w:rPr>
          <w:rFonts w:cs="Arial"/>
        </w:rPr>
        <w:br w:type="page"/>
      </w:r>
    </w:p>
    <w:p w14:paraId="6D5219A8" w14:textId="77777777" w:rsidR="00BC56E9" w:rsidRPr="003F2F86" w:rsidRDefault="00BC56E9" w:rsidP="005973E8">
      <w:pPr>
        <w:pStyle w:val="Heading1"/>
        <w:rPr>
          <w:rFonts w:ascii="Arial" w:hAnsi="Arial" w:cs="Arial"/>
        </w:rPr>
      </w:pPr>
      <w:bookmarkStart w:id="235" w:name="_Toc67905567"/>
      <w:bookmarkStart w:id="236" w:name="_Toc67905642"/>
      <w:bookmarkStart w:id="237" w:name="_Toc68211738"/>
      <w:bookmarkStart w:id="238" w:name="_Toc155544352"/>
      <w:bookmarkStart w:id="239" w:name="_Toc398125912"/>
      <w:bookmarkStart w:id="240" w:name="_Toc403495238"/>
      <w:bookmarkStart w:id="241" w:name="_Toc458512772"/>
      <w:r w:rsidRPr="003F2F86">
        <w:rPr>
          <w:rFonts w:ascii="Arial" w:hAnsi="Arial" w:cs="Arial"/>
        </w:rPr>
        <w:lastRenderedPageBreak/>
        <w:t>Installation</w:t>
      </w:r>
      <w:bookmarkEnd w:id="235"/>
      <w:bookmarkEnd w:id="236"/>
      <w:bookmarkEnd w:id="237"/>
      <w:bookmarkEnd w:id="238"/>
      <w:bookmarkEnd w:id="239"/>
      <w:bookmarkEnd w:id="240"/>
      <w:bookmarkEnd w:id="241"/>
    </w:p>
    <w:p w14:paraId="01AF4370" w14:textId="77777777" w:rsidR="00BC56E9" w:rsidRPr="003F2F86" w:rsidRDefault="00BC56E9" w:rsidP="005973E8">
      <w:pPr>
        <w:pStyle w:val="Heading2"/>
        <w:rPr>
          <w:rFonts w:ascii="Arial" w:hAnsi="Arial" w:cs="Arial"/>
        </w:rPr>
      </w:pPr>
      <w:bookmarkStart w:id="242" w:name="_Toc458512773"/>
      <w:r w:rsidRPr="003F2F86">
        <w:rPr>
          <w:rFonts w:ascii="Arial" w:hAnsi="Arial" w:cs="Arial"/>
        </w:rPr>
        <w:t>General</w:t>
      </w:r>
      <w:bookmarkEnd w:id="242"/>
    </w:p>
    <w:p w14:paraId="3BBAC77A" w14:textId="77777777" w:rsidR="00BC56E9" w:rsidRPr="003F2F86" w:rsidRDefault="00BC56E9" w:rsidP="005973E8">
      <w:pPr>
        <w:pStyle w:val="Heading3"/>
        <w:rPr>
          <w:rFonts w:cs="Arial"/>
        </w:rPr>
      </w:pPr>
      <w:r w:rsidRPr="003F2F86">
        <w:rPr>
          <w:rFonts w:cs="Arial"/>
        </w:rPr>
        <w:t>The Contractor shall reduce erection and assembly at site to a minimum to keep the installation period as short as possible. To achieve this, equipment shall be prefabricated and assembled at the workshops as much as possible.</w:t>
      </w:r>
    </w:p>
    <w:p w14:paraId="0783581C" w14:textId="77777777" w:rsidR="00BC56E9" w:rsidRPr="003F2F86" w:rsidRDefault="00BC56E9" w:rsidP="005973E8">
      <w:pPr>
        <w:pStyle w:val="Heading3"/>
        <w:rPr>
          <w:rFonts w:cs="Arial"/>
        </w:rPr>
      </w:pPr>
      <w:r w:rsidRPr="003F2F86">
        <w:rPr>
          <w:rFonts w:cs="Arial"/>
        </w:rPr>
        <w:t>All installation work shall be carried out by qualified and experienced electricians.</w:t>
      </w:r>
    </w:p>
    <w:p w14:paraId="54D7EAE9" w14:textId="77777777" w:rsidR="00BC56E9" w:rsidRPr="003F2F86" w:rsidRDefault="00BC56E9" w:rsidP="005973E8">
      <w:pPr>
        <w:pStyle w:val="Heading3"/>
        <w:rPr>
          <w:rFonts w:cs="Arial"/>
        </w:rPr>
      </w:pPr>
      <w:r w:rsidRPr="003F2F86">
        <w:rPr>
          <w:rFonts w:cs="Arial"/>
        </w:rPr>
        <w:t xml:space="preserve">The Employer may ask the Contractor to submit proof of the qualification and experience of any person proposed to carry out, or carrying out any installation work and upon receiving such a request the Contractor shall supply the particulars without delay. </w:t>
      </w:r>
    </w:p>
    <w:p w14:paraId="7A5BC415" w14:textId="77777777" w:rsidR="00BC56E9" w:rsidRPr="003F2F86" w:rsidRDefault="00BC56E9" w:rsidP="005973E8">
      <w:pPr>
        <w:pStyle w:val="Heading2"/>
        <w:rPr>
          <w:rFonts w:ascii="Arial" w:hAnsi="Arial" w:cs="Arial"/>
        </w:rPr>
      </w:pPr>
      <w:bookmarkStart w:id="243" w:name="_Toc67905568"/>
      <w:bookmarkStart w:id="244" w:name="_Toc67905643"/>
      <w:bookmarkStart w:id="245" w:name="_Toc68211739"/>
      <w:bookmarkStart w:id="246" w:name="_Toc155544353"/>
      <w:bookmarkStart w:id="247" w:name="_Toc398125913"/>
      <w:bookmarkStart w:id="248" w:name="_Toc458512774"/>
      <w:r w:rsidRPr="003F2F86">
        <w:rPr>
          <w:rFonts w:ascii="Arial" w:hAnsi="Arial" w:cs="Arial"/>
        </w:rPr>
        <w:t>Protection of the Environment</w:t>
      </w:r>
      <w:bookmarkEnd w:id="243"/>
      <w:bookmarkEnd w:id="244"/>
      <w:bookmarkEnd w:id="245"/>
      <w:bookmarkEnd w:id="246"/>
      <w:bookmarkEnd w:id="247"/>
      <w:bookmarkEnd w:id="248"/>
    </w:p>
    <w:p w14:paraId="2D7E58DC" w14:textId="77777777" w:rsidR="00BC56E9" w:rsidRPr="003F2F86" w:rsidRDefault="00BC56E9" w:rsidP="005973E8">
      <w:pPr>
        <w:pStyle w:val="Heading3"/>
        <w:rPr>
          <w:rFonts w:cs="Arial"/>
        </w:rPr>
      </w:pPr>
      <w:r w:rsidRPr="003F2F86">
        <w:rPr>
          <w:rFonts w:cs="Arial"/>
        </w:rPr>
        <w:t>The Contractor shall ensure that all his employees, representatives and sub-Contractors are aware and follow safe and environmentally friendly practices at the construction site during the Contract period.</w:t>
      </w:r>
    </w:p>
    <w:p w14:paraId="6323B3E1" w14:textId="77777777" w:rsidR="00BC56E9" w:rsidRPr="003F2F86" w:rsidRDefault="00BC56E9" w:rsidP="005973E8">
      <w:pPr>
        <w:pStyle w:val="Heading3"/>
        <w:rPr>
          <w:rFonts w:cs="Arial"/>
        </w:rPr>
      </w:pPr>
      <w:r w:rsidRPr="003F2F86">
        <w:rPr>
          <w:rFonts w:cs="Arial"/>
        </w:rPr>
        <w:t>Spillage of oil, cleaning fluids and any chemical shall be avoided. The Contractor shall collect, remove and dispose of the soil or water from any area that is deemed to be contaminated by his action or the action of his employees, representatives or sub-Contractors. The requirements set forth by the Regulators in their regulations shall be observed.</w:t>
      </w:r>
    </w:p>
    <w:p w14:paraId="6BB8B546" w14:textId="77777777" w:rsidR="00BC56E9" w:rsidRPr="003F2F86" w:rsidRDefault="00BC56E9" w:rsidP="005973E8">
      <w:pPr>
        <w:pStyle w:val="Heading3"/>
        <w:rPr>
          <w:rFonts w:cs="Arial"/>
        </w:rPr>
      </w:pPr>
      <w:r w:rsidRPr="003F2F86">
        <w:rPr>
          <w:rFonts w:cs="Arial"/>
        </w:rPr>
        <w:t>The Contractor shall keep the noise due to construction to a minimum during prayer times and other times when important activities are taking place and shall respect local customs and culture of the communities already living on the island.</w:t>
      </w:r>
    </w:p>
    <w:p w14:paraId="280F25E8" w14:textId="77777777" w:rsidR="00BC56E9" w:rsidRPr="003F2F86" w:rsidRDefault="00BC56E9" w:rsidP="005973E8">
      <w:pPr>
        <w:pStyle w:val="Heading3"/>
        <w:rPr>
          <w:rFonts w:cs="Arial"/>
        </w:rPr>
      </w:pPr>
      <w:r w:rsidRPr="003F2F86">
        <w:rPr>
          <w:rFonts w:cs="Arial"/>
        </w:rPr>
        <w:t>All rubbish collected from the site shall be disposed only in areas designated for dumping. The Employer shall be consulted on the type of material, method, and place of disposal.</w:t>
      </w:r>
    </w:p>
    <w:p w14:paraId="682E0946" w14:textId="77777777" w:rsidR="00BC56E9" w:rsidRPr="003F2F86" w:rsidRDefault="00BC56E9" w:rsidP="005973E8">
      <w:pPr>
        <w:pStyle w:val="Heading2"/>
        <w:rPr>
          <w:rFonts w:ascii="Arial" w:hAnsi="Arial" w:cs="Arial"/>
        </w:rPr>
      </w:pPr>
      <w:bookmarkStart w:id="249" w:name="_Toc67905574"/>
      <w:bookmarkStart w:id="250" w:name="_Toc67905649"/>
      <w:bookmarkStart w:id="251" w:name="_Toc68211745"/>
      <w:bookmarkStart w:id="252" w:name="_Toc155544383"/>
      <w:bookmarkStart w:id="253" w:name="_Toc398125915"/>
      <w:bookmarkStart w:id="254" w:name="_Toc458512775"/>
      <w:r w:rsidRPr="003F2F86">
        <w:rPr>
          <w:rFonts w:ascii="Arial" w:hAnsi="Arial" w:cs="Arial"/>
        </w:rPr>
        <w:t>Power Cables</w:t>
      </w:r>
      <w:bookmarkEnd w:id="249"/>
      <w:bookmarkEnd w:id="250"/>
      <w:bookmarkEnd w:id="251"/>
      <w:bookmarkEnd w:id="252"/>
      <w:bookmarkEnd w:id="253"/>
      <w:bookmarkEnd w:id="254"/>
    </w:p>
    <w:p w14:paraId="4926B405" w14:textId="77777777" w:rsidR="00BC56E9" w:rsidRPr="003F2F86" w:rsidRDefault="00BC56E9" w:rsidP="005973E8">
      <w:pPr>
        <w:pStyle w:val="Heading3"/>
        <w:rPr>
          <w:rFonts w:cs="Arial"/>
        </w:rPr>
      </w:pPr>
      <w:bookmarkStart w:id="255" w:name="_Toc155544384"/>
      <w:bookmarkStart w:id="256" w:name="_Toc398125916"/>
      <w:r w:rsidRPr="003F2F86">
        <w:rPr>
          <w:rFonts w:cs="Arial"/>
        </w:rPr>
        <w:t>Drawings</w:t>
      </w:r>
      <w:bookmarkEnd w:id="255"/>
      <w:bookmarkEnd w:id="256"/>
    </w:p>
    <w:p w14:paraId="6CD50BBD" w14:textId="77777777" w:rsidR="00BC56E9" w:rsidRPr="003F2F86" w:rsidRDefault="00BC56E9" w:rsidP="005973E8">
      <w:pPr>
        <w:pStyle w:val="Heading4"/>
        <w:rPr>
          <w:rFonts w:cs="Arial"/>
        </w:rPr>
      </w:pPr>
      <w:r w:rsidRPr="003F2F86">
        <w:rPr>
          <w:rFonts w:cs="Arial"/>
        </w:rPr>
        <w:t>The following drawings shall be referenced:</w:t>
      </w:r>
    </w:p>
    <w:p w14:paraId="30AAF7AD" w14:textId="0EF6BD53" w:rsidR="0043304B" w:rsidRPr="006A4533" w:rsidRDefault="008F04C8" w:rsidP="008F04C8">
      <w:pPr>
        <w:pStyle w:val="Heading4"/>
        <w:rPr>
          <w:rFonts w:cs="Arial"/>
        </w:rPr>
      </w:pPr>
      <w:r w:rsidRPr="006A4533">
        <w:rPr>
          <w:rFonts w:eastAsiaTheme="minorHAnsi" w:cs="Arial"/>
          <w:bCs w:val="0"/>
          <w:iCs w:val="0"/>
        </w:rPr>
        <w:t>G409-HA ALIF-GEN-GRID-003</w:t>
      </w:r>
      <w:r w:rsidR="0043304B" w:rsidRPr="006A4533">
        <w:rPr>
          <w:rFonts w:cs="Arial"/>
        </w:rPr>
        <w:t>:</w:t>
      </w:r>
      <w:r w:rsidR="0043304B" w:rsidRPr="006A4533">
        <w:rPr>
          <w:rFonts w:cs="Arial"/>
        </w:rPr>
        <w:tab/>
        <w:t>CROSS SECTIONAL VIEW OF INDICATIVE CABLE TRENCH (COMMON)</w:t>
      </w:r>
    </w:p>
    <w:p w14:paraId="5CA8D3EC" w14:textId="77777777" w:rsidR="006A019F" w:rsidRPr="003F2F86" w:rsidRDefault="006A019F" w:rsidP="006A019F">
      <w:pPr>
        <w:pStyle w:val="Heading4"/>
        <w:rPr>
          <w:rFonts w:cs="Arial"/>
        </w:rPr>
      </w:pPr>
      <w:r w:rsidRPr="003F2F86">
        <w:rPr>
          <w:rFonts w:cs="Arial"/>
        </w:rPr>
        <w:t>Size, approximate location and lengths of cables, depth of cable laying and material of bedding, use of a warning tape and backfill, are given in the drawings.</w:t>
      </w:r>
    </w:p>
    <w:p w14:paraId="704DE424" w14:textId="77777777" w:rsidR="006A019F" w:rsidRPr="003F2F86" w:rsidRDefault="006A019F" w:rsidP="006A019F">
      <w:pPr>
        <w:pStyle w:val="Maintext"/>
        <w:ind w:left="0"/>
        <w:rPr>
          <w:rFonts w:cs="Arial"/>
        </w:rPr>
      </w:pPr>
    </w:p>
    <w:p w14:paraId="4AB3EC5A" w14:textId="77777777" w:rsidR="00BC56E9" w:rsidRPr="003F2F86" w:rsidRDefault="00BC56E9" w:rsidP="00B57F9B">
      <w:pPr>
        <w:pStyle w:val="Heading3"/>
        <w:rPr>
          <w:rFonts w:cs="Arial"/>
        </w:rPr>
      </w:pPr>
      <w:bookmarkStart w:id="257" w:name="_Toc155544385"/>
      <w:bookmarkStart w:id="258" w:name="_Toc398125917"/>
      <w:r w:rsidRPr="003F2F86">
        <w:rPr>
          <w:rFonts w:cs="Arial"/>
        </w:rPr>
        <w:lastRenderedPageBreak/>
        <w:t>General</w:t>
      </w:r>
      <w:bookmarkEnd w:id="257"/>
      <w:bookmarkEnd w:id="258"/>
      <w:r w:rsidRPr="003F2F86">
        <w:rPr>
          <w:rFonts w:cs="Arial"/>
        </w:rPr>
        <w:t xml:space="preserve"> </w:t>
      </w:r>
    </w:p>
    <w:p w14:paraId="737F196D" w14:textId="77777777" w:rsidR="00BC56E9" w:rsidRPr="003F2F86" w:rsidRDefault="00BC56E9" w:rsidP="00B57F9B">
      <w:pPr>
        <w:pStyle w:val="Heading4"/>
        <w:rPr>
          <w:rFonts w:cs="Arial"/>
        </w:rPr>
      </w:pPr>
      <w:r w:rsidRPr="003F2F86">
        <w:rPr>
          <w:rFonts w:cs="Arial"/>
        </w:rPr>
        <w:t xml:space="preserve">Unless otherwise specified, all works, materials, equipment, services, safety measures, tests required for the completion of the work shall be performed by the Contractor. The works shall include, but not be limited to the following: </w:t>
      </w:r>
    </w:p>
    <w:p w14:paraId="6DFF578A"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Excavation of trenches</w:t>
      </w:r>
    </w:p>
    <w:p w14:paraId="77CE4D87"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Diversion of water, including any pumping if required, difficult work caused by water</w:t>
      </w:r>
    </w:p>
    <w:p w14:paraId="408132BF"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Refilling, sorting of excavated material </w:t>
      </w:r>
    </w:p>
    <w:p w14:paraId="3784A939"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Backfills, where required</w:t>
      </w:r>
    </w:p>
    <w:p w14:paraId="775CAF65"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Cable pulling and cable laying including cable jacks etc.</w:t>
      </w:r>
    </w:p>
    <w:p w14:paraId="39C19EAB"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Backfilling and compacting the trench</w:t>
      </w:r>
    </w:p>
    <w:p w14:paraId="53F0CC07"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Multiple handling of material and transporting about the site</w:t>
      </w:r>
    </w:p>
    <w:p w14:paraId="57D01470"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Difficulties in transport due to existing access conditions  </w:t>
      </w:r>
    </w:p>
    <w:p w14:paraId="64ACFC1B"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Removal of trees, plants, hard standings (tree roots etc.) </w:t>
      </w:r>
    </w:p>
    <w:p w14:paraId="5B507578"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Clearing, cleaning and dumping the waste and left-over, to authorized sites </w:t>
      </w:r>
    </w:p>
    <w:p w14:paraId="38B75862"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Marking tape, warning tapes, flashing lights, safety warning etc.</w:t>
      </w:r>
    </w:p>
    <w:p w14:paraId="6CC66EA2" w14:textId="77777777" w:rsidR="00BC56E9" w:rsidRPr="003F2F86" w:rsidRDefault="00BC56E9" w:rsidP="00B57F9B">
      <w:pPr>
        <w:pStyle w:val="Heading3"/>
        <w:rPr>
          <w:rFonts w:cs="Arial"/>
        </w:rPr>
      </w:pPr>
      <w:bookmarkStart w:id="259" w:name="_Toc155544386"/>
      <w:bookmarkStart w:id="260" w:name="_Toc398125918"/>
      <w:r w:rsidRPr="003F2F86">
        <w:rPr>
          <w:rFonts w:cs="Arial"/>
        </w:rPr>
        <w:t>Trench Excavation</w:t>
      </w:r>
      <w:bookmarkEnd w:id="259"/>
      <w:bookmarkEnd w:id="260"/>
    </w:p>
    <w:p w14:paraId="138F1E30" w14:textId="77777777" w:rsidR="00BC56E9" w:rsidRDefault="00BC56E9" w:rsidP="00B57F9B">
      <w:pPr>
        <w:pStyle w:val="Heading4"/>
        <w:rPr>
          <w:rFonts w:cs="Arial"/>
        </w:rPr>
      </w:pPr>
      <w:r w:rsidRPr="003F2F86">
        <w:rPr>
          <w:rFonts w:cs="Arial"/>
        </w:rPr>
        <w:t xml:space="preserve">The Contractor shall lay power cables as generally indicated in the relevant drawing. </w:t>
      </w:r>
    </w:p>
    <w:p w14:paraId="5885AA6E" w14:textId="43D65DE2" w:rsidR="008F04C8" w:rsidRPr="006A4533" w:rsidRDefault="008F04C8" w:rsidP="006A4533">
      <w:pPr>
        <w:pStyle w:val="Maintext"/>
        <w:ind w:left="1416"/>
      </w:pPr>
      <w:r w:rsidRPr="008F04C8">
        <w:t>G409-HA ALIF-GEN-GRID-003:</w:t>
      </w:r>
      <w:r w:rsidRPr="008F04C8">
        <w:tab/>
        <w:t>CROSS SECTIONAL VIEW OF INDICATIVE CABLE TRENCH (COMMON)</w:t>
      </w:r>
    </w:p>
    <w:p w14:paraId="7485C91D" w14:textId="77777777" w:rsidR="00BC56E9" w:rsidRPr="003F2F86" w:rsidRDefault="00BC56E9" w:rsidP="00B57F9B">
      <w:pPr>
        <w:pStyle w:val="Heading4"/>
        <w:rPr>
          <w:rFonts w:cs="Arial"/>
        </w:rPr>
      </w:pPr>
      <w:r w:rsidRPr="003F2F86">
        <w:rPr>
          <w:rFonts w:cs="Arial"/>
        </w:rPr>
        <w:t xml:space="preserve">Before trenching, the Contractor must obtain approval from the any concerned authority or inform the Employer’s Representative. Information on already existing power cables, communication cables, cable TV cables and sewerage and water mains must be gathered and the route of such cables and pipes identified on the land use plan. The Secretariat of the Island and FENAKA should be notified in writing. </w:t>
      </w:r>
    </w:p>
    <w:p w14:paraId="4B8147C8" w14:textId="77777777" w:rsidR="00BC56E9" w:rsidRPr="003F2F86" w:rsidRDefault="00BC56E9" w:rsidP="00B57F9B">
      <w:pPr>
        <w:pStyle w:val="Heading4"/>
        <w:rPr>
          <w:rFonts w:cs="Arial"/>
        </w:rPr>
      </w:pPr>
      <w:r w:rsidRPr="003F2F86">
        <w:rPr>
          <w:rFonts w:cs="Arial"/>
        </w:rPr>
        <w:t xml:space="preserve">It is the responsibility of the Contractor to safeguard the existing infrastructure of various service providers, during trenching. Claims and liabilities arising from such damages shall be the responsibility of the Contractor. The Contractor shall also be responsible for making good any damage caused by him to public property. Work shall be carried out in a manner which shall ensure the safety of both the public and the workers.  </w:t>
      </w:r>
    </w:p>
    <w:p w14:paraId="14B29F4D" w14:textId="77777777" w:rsidR="00B57F9B" w:rsidRPr="003F2F86" w:rsidRDefault="00B57F9B" w:rsidP="00B57F9B">
      <w:pPr>
        <w:pStyle w:val="Heading4"/>
        <w:rPr>
          <w:rFonts w:cs="Arial"/>
        </w:rPr>
      </w:pPr>
      <w:r w:rsidRPr="003F2F86">
        <w:rPr>
          <w:rFonts w:cs="Arial"/>
        </w:rPr>
        <w:t xml:space="preserve">Both sides of the trench shall be either sloped or protected by other means in accordance with the soil conditions encountered and the safety regulations to be observed. </w:t>
      </w:r>
    </w:p>
    <w:p w14:paraId="39ABB360" w14:textId="77777777" w:rsidR="00BC56E9" w:rsidRPr="003F2F86" w:rsidRDefault="00BC56E9" w:rsidP="00BC56E9">
      <w:pPr>
        <w:spacing w:after="0"/>
        <w:rPr>
          <w:rFonts w:cs="Arial"/>
        </w:rPr>
      </w:pPr>
    </w:p>
    <w:p w14:paraId="15EBC0AA" w14:textId="77777777" w:rsidR="00BC56E9" w:rsidRPr="003F2F86" w:rsidRDefault="00BC56E9" w:rsidP="00B57F9B">
      <w:pPr>
        <w:pStyle w:val="Heading4"/>
        <w:rPr>
          <w:rFonts w:cs="Arial"/>
        </w:rPr>
      </w:pPr>
      <w:r w:rsidRPr="003F2F86">
        <w:rPr>
          <w:rFonts w:cs="Arial"/>
        </w:rPr>
        <w:t>The following conditions shall apply for the use of cable trenches:</w:t>
      </w:r>
    </w:p>
    <w:p w14:paraId="104B024B"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Cable lying in open trench for more than two weeks shall be protected against the radiation of the sun. </w:t>
      </w:r>
    </w:p>
    <w:p w14:paraId="28A3A421"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lastRenderedPageBreak/>
        <w:t xml:space="preserve">Open trenches shall be properly secured by red warning tapes on both sides along the trench. Flashing orange colour lights clearly visible from a reasonable distance shall be placed around the open trench, at night.  </w:t>
      </w:r>
    </w:p>
    <w:p w14:paraId="28DC5843"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Cable trench shall be cleaned from dirt etc. before closing. </w:t>
      </w:r>
    </w:p>
    <w:p w14:paraId="2832C6C0"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Trenches shall be closed as soon as possible to avoid excessive ingress of dirt, damage and inconvenience to the pedestrians and traffic.</w:t>
      </w:r>
    </w:p>
    <w:p w14:paraId="3EFF875F" w14:textId="77777777" w:rsidR="00BC56E9" w:rsidRPr="003F2F86" w:rsidRDefault="00BC56E9" w:rsidP="00BC56E9">
      <w:pPr>
        <w:pStyle w:val="Heading3"/>
        <w:rPr>
          <w:rFonts w:cs="Arial"/>
        </w:rPr>
      </w:pPr>
      <w:bookmarkStart w:id="261" w:name="_Toc155544387"/>
      <w:bookmarkStart w:id="262" w:name="_Toc398125919"/>
      <w:r w:rsidRPr="003F2F86">
        <w:rPr>
          <w:rFonts w:cs="Arial"/>
        </w:rPr>
        <w:t>Laying Cables</w:t>
      </w:r>
      <w:bookmarkEnd w:id="261"/>
      <w:bookmarkEnd w:id="262"/>
    </w:p>
    <w:p w14:paraId="6BF91642" w14:textId="77777777" w:rsidR="00BC56E9" w:rsidRPr="003F2F86" w:rsidRDefault="00BC56E9" w:rsidP="00B57F9B">
      <w:pPr>
        <w:pStyle w:val="Heading4"/>
        <w:rPr>
          <w:rFonts w:cs="Arial"/>
        </w:rPr>
      </w:pPr>
      <w:r w:rsidRPr="003F2F86">
        <w:rPr>
          <w:rFonts w:cs="Arial"/>
        </w:rPr>
        <w:t xml:space="preserve">Cables buried in the ground shall be laid according to the following procedure: </w:t>
      </w:r>
    </w:p>
    <w:p w14:paraId="5FFFDD76" w14:textId="6E6CAE32" w:rsidR="00BC56E9" w:rsidRPr="003F2F86" w:rsidRDefault="00BC56E9" w:rsidP="00B57F9B">
      <w:pPr>
        <w:pStyle w:val="Heading4"/>
        <w:rPr>
          <w:rFonts w:cs="Arial"/>
        </w:rPr>
      </w:pPr>
      <w:r w:rsidRPr="003F2F86">
        <w:rPr>
          <w:rFonts w:cs="Arial"/>
        </w:rPr>
        <w:t>First, the trench shall be excavated to a depth of 900 mm. Then the trench shall be filled with 100mm thick layer of clean or screened sand. The power cables shall be laid on this layer.</w:t>
      </w:r>
      <w:r w:rsidR="00B57F9B" w:rsidRPr="003F2F86">
        <w:rPr>
          <w:rFonts w:cs="Arial"/>
        </w:rPr>
        <w:t xml:space="preserve"> </w:t>
      </w:r>
      <w:r w:rsidRPr="003F2F86">
        <w:rPr>
          <w:rFonts w:cs="Arial"/>
        </w:rPr>
        <w:t>The trench shall then be filled with 150mm thick layer of clean or screened sand covering the power cables. The consumer mains and street lighting cables should then be laid on this layer.</w:t>
      </w:r>
      <w:r w:rsidR="00B57F9B" w:rsidRPr="003F2F86">
        <w:rPr>
          <w:rFonts w:cs="Arial"/>
        </w:rPr>
        <w:t xml:space="preserve"> </w:t>
      </w:r>
      <w:r w:rsidRPr="003F2F86">
        <w:rPr>
          <w:rFonts w:cs="Arial"/>
        </w:rPr>
        <w:t>The trench shall then be filled with another 150mm thick layer of clean or screened sand covering the consumer mains and street lighting cables. The trench shall then be filled further with another 200mm thick layer of clean or screened sand. A yellow plastic warning tape shall then be laid on this layer for the entire length of the cable route, followed by a soft layer of sand carefully rammed.</w:t>
      </w:r>
    </w:p>
    <w:p w14:paraId="75DFE2F0" w14:textId="77777777" w:rsidR="00BC56E9" w:rsidRPr="003F2F86" w:rsidRDefault="00BC56E9" w:rsidP="00B57F9B">
      <w:pPr>
        <w:pStyle w:val="Heading4"/>
        <w:rPr>
          <w:rFonts w:cs="Arial"/>
        </w:rPr>
      </w:pPr>
      <w:r w:rsidRPr="003F2F86">
        <w:rPr>
          <w:rFonts w:cs="Arial"/>
        </w:rPr>
        <w:t>The yellow plastic warning tape shall have printed in black the following message;</w:t>
      </w:r>
    </w:p>
    <w:p w14:paraId="291200AF" w14:textId="77777777" w:rsidR="00BC56E9" w:rsidRPr="003F2F86" w:rsidRDefault="00BC56E9" w:rsidP="00B57F9B">
      <w:pPr>
        <w:ind w:left="1416"/>
        <w:rPr>
          <w:rFonts w:cs="Arial"/>
        </w:rPr>
      </w:pPr>
      <w:r w:rsidRPr="003F2F86">
        <w:rPr>
          <w:rFonts w:cs="Arial"/>
        </w:rPr>
        <w:t>CAUTION CAUTION CAUTION</w:t>
      </w:r>
    </w:p>
    <w:p w14:paraId="262B82DF" w14:textId="6E486CB7" w:rsidR="00B57F9B" w:rsidRPr="003F2F86" w:rsidRDefault="00BC56E9" w:rsidP="00B57F9B">
      <w:pPr>
        <w:ind w:left="1416"/>
        <w:rPr>
          <w:rFonts w:cs="Arial"/>
        </w:rPr>
      </w:pPr>
      <w:r w:rsidRPr="003F2F86">
        <w:rPr>
          <w:rFonts w:cs="Arial"/>
        </w:rPr>
        <w:t>ELECTRIC CABLE BELOW</w:t>
      </w:r>
    </w:p>
    <w:p w14:paraId="230B3551" w14:textId="77777777" w:rsidR="00B57F9B" w:rsidRPr="003F2F86" w:rsidRDefault="00B57F9B" w:rsidP="00B57F9B">
      <w:pPr>
        <w:pStyle w:val="Heading4"/>
        <w:rPr>
          <w:rFonts w:cs="Arial"/>
        </w:rPr>
      </w:pPr>
      <w:r w:rsidRPr="003F2F86">
        <w:rPr>
          <w:rFonts w:cs="Arial"/>
        </w:rPr>
        <w:t xml:space="preserve">The printing shall be repeated at intervals not exceeding 500mm and shall be of adequate font size as per relevant standards. The tape shall be made up of polyethylene for durability and shall have a width of at least 150mm.  </w:t>
      </w:r>
    </w:p>
    <w:p w14:paraId="00091B94" w14:textId="77777777" w:rsidR="00B57F9B" w:rsidRPr="003F2F86" w:rsidRDefault="00B57F9B" w:rsidP="00B57F9B">
      <w:pPr>
        <w:pStyle w:val="Heading4"/>
        <w:rPr>
          <w:rFonts w:cs="Arial"/>
        </w:rPr>
      </w:pPr>
      <w:r w:rsidRPr="003F2F86">
        <w:rPr>
          <w:rFonts w:cs="Arial"/>
        </w:rPr>
        <w:t>The filtered sand shall be free from roots, debris, trash and other organic matter.</w:t>
      </w:r>
    </w:p>
    <w:p w14:paraId="7873A440" w14:textId="77777777" w:rsidR="00B57F9B" w:rsidRPr="003F2F86" w:rsidRDefault="00B57F9B" w:rsidP="00B57F9B">
      <w:pPr>
        <w:pStyle w:val="Heading4"/>
        <w:rPr>
          <w:rFonts w:cs="Arial"/>
        </w:rPr>
      </w:pPr>
      <w:r w:rsidRPr="003F2F86">
        <w:rPr>
          <w:rFonts w:cs="Arial"/>
        </w:rPr>
        <w:t>Cables shall pass below all obstructions or anticipated future obstructions as advised by the Employer except for sewerage and drainage pipes where their depth is considered by the Employer to be excessive.</w:t>
      </w:r>
    </w:p>
    <w:p w14:paraId="65C62513" w14:textId="77777777" w:rsidR="00B57F9B" w:rsidRPr="003F2F86" w:rsidRDefault="00B57F9B" w:rsidP="00B57F9B">
      <w:pPr>
        <w:pStyle w:val="Heading4"/>
        <w:rPr>
          <w:rFonts w:cs="Arial"/>
        </w:rPr>
      </w:pPr>
      <w:r w:rsidRPr="003F2F86">
        <w:rPr>
          <w:rFonts w:cs="Arial"/>
        </w:rPr>
        <w:t>The Manufacturer’s minimum bending radius for the size of cable shall be observed.</w:t>
      </w:r>
    </w:p>
    <w:p w14:paraId="7D893100" w14:textId="77777777" w:rsidR="00B57F9B" w:rsidRPr="003F2F86" w:rsidRDefault="00B57F9B" w:rsidP="00B57F9B">
      <w:pPr>
        <w:pStyle w:val="Heading4"/>
        <w:rPr>
          <w:rFonts w:cs="Arial"/>
        </w:rPr>
      </w:pPr>
      <w:r w:rsidRPr="003F2F86">
        <w:rPr>
          <w:rFonts w:cs="Arial"/>
        </w:rPr>
        <w:t>The warning tapes shall be placed in all trenches with an electric supply cable irrespective of number, type or size of the supply cable.</w:t>
      </w:r>
    </w:p>
    <w:p w14:paraId="72967C3D" w14:textId="77777777" w:rsidR="006A019F" w:rsidRPr="003F2F86" w:rsidRDefault="006A019F" w:rsidP="006A019F">
      <w:pPr>
        <w:pStyle w:val="Heading4"/>
        <w:rPr>
          <w:rFonts w:cs="Arial"/>
        </w:rPr>
      </w:pPr>
      <w:r w:rsidRPr="003F2F86">
        <w:rPr>
          <w:rFonts w:cs="Arial"/>
        </w:rPr>
        <w:t>The Contractor shall locate or position distribution and consumer service cables under the 110dia sanitary sewer and 110dia sanitary force main which shall be located along the centre line of all roads except the 6m roads where they shall be located 4m away from the western or northern boundaries of these roads.</w:t>
      </w:r>
    </w:p>
    <w:p w14:paraId="55D9EC63" w14:textId="77777777" w:rsidR="00B57F9B" w:rsidRPr="003F2F86" w:rsidRDefault="00B57F9B" w:rsidP="00B57F9B">
      <w:pPr>
        <w:rPr>
          <w:rFonts w:cs="Arial"/>
        </w:rPr>
      </w:pPr>
    </w:p>
    <w:p w14:paraId="6FEBE766" w14:textId="77777777" w:rsidR="00BC56E9" w:rsidRPr="003F2F86" w:rsidRDefault="00BC56E9" w:rsidP="00BC56E9">
      <w:pPr>
        <w:pStyle w:val="Heading3"/>
        <w:rPr>
          <w:rFonts w:cs="Arial"/>
        </w:rPr>
      </w:pPr>
      <w:bookmarkStart w:id="263" w:name="_Toc155544388"/>
      <w:bookmarkStart w:id="264" w:name="_Toc398125920"/>
      <w:r w:rsidRPr="003F2F86">
        <w:rPr>
          <w:rFonts w:cs="Arial"/>
        </w:rPr>
        <w:lastRenderedPageBreak/>
        <w:t>Cable Jointing</w:t>
      </w:r>
      <w:bookmarkEnd w:id="263"/>
      <w:bookmarkEnd w:id="264"/>
    </w:p>
    <w:p w14:paraId="4819147D" w14:textId="77777777" w:rsidR="00BC56E9" w:rsidRPr="003F2F86" w:rsidRDefault="00BC56E9" w:rsidP="00B57F9B">
      <w:pPr>
        <w:pStyle w:val="Heading4"/>
        <w:rPr>
          <w:rFonts w:cs="Arial"/>
        </w:rPr>
      </w:pPr>
      <w:r w:rsidRPr="003F2F86">
        <w:rPr>
          <w:rFonts w:cs="Arial"/>
        </w:rPr>
        <w:t xml:space="preserve">The Contractor shall supply and carry out joints where practical. However, no joints shall be performed on power cable segments or runs shorter than 500 metres. </w:t>
      </w:r>
    </w:p>
    <w:p w14:paraId="0533D090" w14:textId="77777777" w:rsidR="00BC56E9" w:rsidRPr="003F2F86" w:rsidRDefault="00BC56E9" w:rsidP="00B57F9B">
      <w:pPr>
        <w:pStyle w:val="Heading4"/>
        <w:rPr>
          <w:rFonts w:cs="Arial"/>
        </w:rPr>
      </w:pPr>
      <w:r w:rsidRPr="003F2F86">
        <w:rPr>
          <w:rFonts w:cs="Arial"/>
        </w:rPr>
        <w:t>The Contractor shall allow for all works and material including joint kits, copper ferrules, scotch tapes, insulation tapes, jointing, cable preparation, trench and site preparation, tools, equipment, tests etc. for performance of splices and terminations made.</w:t>
      </w:r>
    </w:p>
    <w:p w14:paraId="2FD4CCED" w14:textId="77777777" w:rsidR="00BC56E9" w:rsidRPr="003F2F86" w:rsidRDefault="00BC56E9" w:rsidP="00B57F9B">
      <w:pPr>
        <w:pStyle w:val="Heading4"/>
        <w:rPr>
          <w:rFonts w:cs="Arial"/>
        </w:rPr>
      </w:pPr>
      <w:r w:rsidRPr="003F2F86">
        <w:rPr>
          <w:rFonts w:cs="Arial"/>
        </w:rPr>
        <w:t xml:space="preserve">The contactor shall ensure that all joints are carried out carefully and systematically as per the technical information and recommendations or guidelines stipulated by the cable and jointing kit Manufacturer, and shall conform to the relevant BSI/IEC/ISO.  Sufficient time shall be allowed to cure the joint if required. </w:t>
      </w:r>
    </w:p>
    <w:p w14:paraId="11C664CF" w14:textId="77777777" w:rsidR="00BC56E9" w:rsidRPr="003F2F86" w:rsidRDefault="00BC56E9" w:rsidP="00B57F9B">
      <w:pPr>
        <w:pStyle w:val="Heading4"/>
        <w:rPr>
          <w:rFonts w:cs="Arial"/>
        </w:rPr>
      </w:pPr>
      <w:r w:rsidRPr="003F2F86">
        <w:rPr>
          <w:rFonts w:cs="Arial"/>
        </w:rPr>
        <w:t xml:space="preserve">Before backfilling the trench, the Contractor shall perform all relevant tests, on the joint, and test results shall be made available to the Employer  on request.  </w:t>
      </w:r>
    </w:p>
    <w:p w14:paraId="03162255" w14:textId="77777777" w:rsidR="00BC56E9" w:rsidRPr="003F2F86" w:rsidRDefault="00BC56E9" w:rsidP="00B57F9B">
      <w:pPr>
        <w:pStyle w:val="Heading4"/>
        <w:rPr>
          <w:rFonts w:cs="Arial"/>
        </w:rPr>
      </w:pPr>
      <w:r w:rsidRPr="003F2F86">
        <w:rPr>
          <w:rFonts w:cs="Arial"/>
        </w:rPr>
        <w:t>Consumer Mains and streetlight cables shall be “joint free” throughout.</w:t>
      </w:r>
    </w:p>
    <w:p w14:paraId="032FD526" w14:textId="77777777" w:rsidR="00BC56E9" w:rsidRPr="003F2F86" w:rsidRDefault="00BC56E9" w:rsidP="00B57F9B">
      <w:pPr>
        <w:pStyle w:val="Heading4"/>
        <w:rPr>
          <w:rFonts w:cs="Arial"/>
        </w:rPr>
      </w:pPr>
      <w:r w:rsidRPr="003F2F86">
        <w:rPr>
          <w:rFonts w:cs="Arial"/>
        </w:rPr>
        <w:t xml:space="preserve">The Contractor shall also provide yellow colour warning or making tape to cover the excavated length within the consumer premises.  </w:t>
      </w:r>
    </w:p>
    <w:p w14:paraId="5D10C41C" w14:textId="77777777" w:rsidR="00BC56E9" w:rsidRPr="003F2F86" w:rsidRDefault="00BC56E9" w:rsidP="00BC56E9">
      <w:pPr>
        <w:pStyle w:val="Heading3"/>
        <w:rPr>
          <w:rFonts w:cs="Arial"/>
        </w:rPr>
      </w:pPr>
      <w:bookmarkStart w:id="265" w:name="_Toc155544389"/>
      <w:bookmarkStart w:id="266" w:name="_Toc398125921"/>
      <w:r w:rsidRPr="003F2F86">
        <w:rPr>
          <w:rFonts w:cs="Arial"/>
        </w:rPr>
        <w:t>Trench Backfilling</w:t>
      </w:r>
      <w:bookmarkEnd w:id="265"/>
      <w:bookmarkEnd w:id="266"/>
      <w:r w:rsidRPr="003F2F86">
        <w:rPr>
          <w:rFonts w:cs="Arial"/>
        </w:rPr>
        <w:t xml:space="preserve"> </w:t>
      </w:r>
    </w:p>
    <w:p w14:paraId="67404493" w14:textId="77777777" w:rsidR="00BC56E9" w:rsidRPr="003F2F86" w:rsidRDefault="00BC56E9" w:rsidP="00B57F9B">
      <w:pPr>
        <w:pStyle w:val="Heading4"/>
        <w:rPr>
          <w:rFonts w:cs="Arial"/>
        </w:rPr>
      </w:pPr>
      <w:r w:rsidRPr="003F2F86">
        <w:rPr>
          <w:rFonts w:cs="Arial"/>
        </w:rPr>
        <w:t xml:space="preserve">Trench shall not be backfilled until all the cables laid are successfully tested by the Contractor for continuity and insulation resistance. </w:t>
      </w:r>
    </w:p>
    <w:p w14:paraId="67A850F7" w14:textId="77777777" w:rsidR="00BC56E9" w:rsidRPr="003F2F86" w:rsidRDefault="00BC56E9" w:rsidP="00B57F9B">
      <w:pPr>
        <w:pStyle w:val="Heading4"/>
        <w:rPr>
          <w:rFonts w:cs="Arial"/>
        </w:rPr>
      </w:pPr>
      <w:r w:rsidRPr="003F2F86">
        <w:rPr>
          <w:rFonts w:cs="Arial"/>
        </w:rPr>
        <w:t>Trench shall be carefully backfilled with excavated material approved for backfilling. The fill materials shall consist of sand or gravel, free from larger stones or rocks, roots, trash, debris and other organic material and thoroughly and carefully consolidated. The compaction process shall be carried out in stages as necessary. The surface of the refilled trench shall be temporarily reinstated and maintained in a safe condition until completely consolidated.</w:t>
      </w:r>
    </w:p>
    <w:p w14:paraId="3F36F729" w14:textId="77777777" w:rsidR="00BC56E9" w:rsidRPr="003F2F86" w:rsidRDefault="00BC56E9" w:rsidP="00BC56E9">
      <w:pPr>
        <w:pStyle w:val="Heading3"/>
        <w:rPr>
          <w:rFonts w:cs="Arial"/>
        </w:rPr>
      </w:pPr>
      <w:bookmarkStart w:id="267" w:name="_Toc155544390"/>
      <w:bookmarkStart w:id="268" w:name="_Toc398125922"/>
      <w:r w:rsidRPr="003F2F86">
        <w:rPr>
          <w:rFonts w:cs="Arial"/>
        </w:rPr>
        <w:t>Cable Records</w:t>
      </w:r>
      <w:bookmarkEnd w:id="267"/>
      <w:bookmarkEnd w:id="268"/>
    </w:p>
    <w:p w14:paraId="3AB4BB28" w14:textId="77777777" w:rsidR="00BC56E9" w:rsidRPr="003F2F86" w:rsidRDefault="00BC56E9" w:rsidP="00B57F9B">
      <w:pPr>
        <w:pStyle w:val="Heading4"/>
        <w:rPr>
          <w:rFonts w:cs="Arial"/>
        </w:rPr>
      </w:pPr>
      <w:r w:rsidRPr="003F2F86">
        <w:rPr>
          <w:rFonts w:cs="Arial"/>
        </w:rPr>
        <w:t xml:space="preserve">In order to permit their future location, the position of the cables shall be clearly and accurately recorded on the route plan on a scaled map.  The Contractor shall record on an approved cross-section the depth of the cables, the arrangement of the cables, the position of obstructions and other particulars as may be required. </w:t>
      </w:r>
    </w:p>
    <w:p w14:paraId="427CD083" w14:textId="77777777" w:rsidR="00BC56E9" w:rsidRPr="003F2F86" w:rsidRDefault="00BC56E9" w:rsidP="00B57F9B">
      <w:pPr>
        <w:pStyle w:val="Heading4"/>
        <w:rPr>
          <w:rFonts w:cs="Arial"/>
        </w:rPr>
      </w:pPr>
      <w:r w:rsidRPr="003F2F86">
        <w:rPr>
          <w:rFonts w:cs="Arial"/>
        </w:rPr>
        <w:t>The Contractor shall carefully mark the location and depth of all joints. Cable location plans shall be submitted with “As Built” Drawings, except that the original field draft of the cable locations shall be the Employer’s property and shall be delivered to the Employer</w:t>
      </w:r>
      <w:r w:rsidRPr="003F2F86" w:rsidDel="00A47919">
        <w:rPr>
          <w:rFonts w:cs="Arial"/>
        </w:rPr>
        <w:t xml:space="preserve"> </w:t>
      </w:r>
      <w:r w:rsidRPr="003F2F86">
        <w:rPr>
          <w:rFonts w:cs="Arial"/>
        </w:rPr>
        <w:t>within one month of the cables referred to being covered.</w:t>
      </w:r>
    </w:p>
    <w:p w14:paraId="49580968" w14:textId="77777777" w:rsidR="00BC56E9" w:rsidRPr="003F2F86" w:rsidRDefault="00BC56E9" w:rsidP="00B57F9B">
      <w:pPr>
        <w:pStyle w:val="Heading4"/>
        <w:rPr>
          <w:rFonts w:cs="Arial"/>
        </w:rPr>
      </w:pPr>
      <w:r w:rsidRPr="003F2F86">
        <w:rPr>
          <w:rFonts w:cs="Arial"/>
        </w:rPr>
        <w:t>The Contractor shall update the record of the cable locations on a Land Use Plan (LUP)</w:t>
      </w:r>
      <w:r w:rsidRPr="003F2F86" w:rsidDel="002808C9">
        <w:rPr>
          <w:rFonts w:cs="Arial"/>
        </w:rPr>
        <w:t xml:space="preserve"> </w:t>
      </w:r>
      <w:r w:rsidRPr="003F2F86">
        <w:rPr>
          <w:rFonts w:cs="Arial"/>
        </w:rPr>
        <w:t>as soon as the cables are laid. The Contractor shall then provide a draft of “as built record” of cable locations for coordination purposes within 32 days of backfilling the trenches.</w:t>
      </w:r>
    </w:p>
    <w:p w14:paraId="516DB020" w14:textId="77777777" w:rsidR="00BC56E9" w:rsidRPr="003F2F86" w:rsidRDefault="00BC56E9" w:rsidP="00B57F9B">
      <w:pPr>
        <w:pStyle w:val="Heading4"/>
        <w:rPr>
          <w:rFonts w:cs="Arial"/>
        </w:rPr>
      </w:pPr>
      <w:r w:rsidRPr="003F2F86">
        <w:rPr>
          <w:rFonts w:cs="Arial"/>
        </w:rPr>
        <w:lastRenderedPageBreak/>
        <w:t>The Contractor shall clearly mark, on the map of the island, which shall be handed over to the Employer at the end of the work, as part of “as built drawings”, the exact location of the joint.</w:t>
      </w:r>
    </w:p>
    <w:p w14:paraId="69F1ABB5" w14:textId="77777777" w:rsidR="00BC56E9" w:rsidRPr="003F2F86" w:rsidRDefault="00BC56E9" w:rsidP="00BC56E9">
      <w:pPr>
        <w:pStyle w:val="Heading3"/>
        <w:rPr>
          <w:rFonts w:cs="Arial"/>
        </w:rPr>
      </w:pPr>
      <w:bookmarkStart w:id="269" w:name="_Toc155544392"/>
      <w:bookmarkStart w:id="270" w:name="_Toc398125923"/>
      <w:bookmarkStart w:id="271" w:name="_Toc67905575"/>
      <w:bookmarkStart w:id="272" w:name="_Toc67905650"/>
      <w:bookmarkStart w:id="273" w:name="_Toc68211746"/>
      <w:r w:rsidRPr="003F2F86">
        <w:rPr>
          <w:rFonts w:cs="Arial"/>
        </w:rPr>
        <w:t>Distribution Boxes</w:t>
      </w:r>
      <w:bookmarkEnd w:id="269"/>
      <w:bookmarkEnd w:id="270"/>
      <w:r w:rsidRPr="003F2F86">
        <w:rPr>
          <w:rFonts w:cs="Arial"/>
        </w:rPr>
        <w:t xml:space="preserve"> </w:t>
      </w:r>
      <w:bookmarkEnd w:id="271"/>
      <w:bookmarkEnd w:id="272"/>
      <w:bookmarkEnd w:id="273"/>
    </w:p>
    <w:p w14:paraId="775522C8" w14:textId="77777777" w:rsidR="00BC56E9" w:rsidRPr="003F2F86" w:rsidRDefault="00BC56E9" w:rsidP="00BC56E9">
      <w:pPr>
        <w:pStyle w:val="Heading3"/>
        <w:rPr>
          <w:rFonts w:cs="Arial"/>
        </w:rPr>
      </w:pPr>
      <w:bookmarkStart w:id="274" w:name="_Toc155544393"/>
      <w:bookmarkStart w:id="275" w:name="_Toc398125924"/>
      <w:r w:rsidRPr="003F2F86">
        <w:rPr>
          <w:rFonts w:cs="Arial"/>
        </w:rPr>
        <w:t>Drawings</w:t>
      </w:r>
      <w:bookmarkEnd w:id="274"/>
      <w:bookmarkEnd w:id="275"/>
    </w:p>
    <w:p w14:paraId="18243F4E" w14:textId="77777777" w:rsidR="00BC56E9" w:rsidRPr="003F2F86" w:rsidRDefault="00BC56E9" w:rsidP="00BC56E9">
      <w:pPr>
        <w:ind w:left="708"/>
        <w:rPr>
          <w:rFonts w:cs="Arial"/>
        </w:rPr>
      </w:pPr>
      <w:r w:rsidRPr="003F2F86">
        <w:rPr>
          <w:rFonts w:cs="Arial"/>
        </w:rPr>
        <w:t>The following drawings shall be referenced:</w:t>
      </w:r>
    </w:p>
    <w:p w14:paraId="61C3B730" w14:textId="60F141AC" w:rsidR="003F2F86" w:rsidRPr="003F2F86" w:rsidRDefault="008F04C8" w:rsidP="006A4533">
      <w:pPr>
        <w:ind w:left="708"/>
        <w:rPr>
          <w:rFonts w:cs="Arial"/>
        </w:rPr>
      </w:pPr>
      <w:r w:rsidRPr="008F04C8">
        <w:rPr>
          <w:rFonts w:cs="Arial"/>
        </w:rPr>
        <w:t>G409-HA ALIF-GEN-GRID-001</w:t>
      </w:r>
      <w:r w:rsidR="003F2F86" w:rsidRPr="003F2F86">
        <w:rPr>
          <w:rFonts w:cs="Arial"/>
        </w:rPr>
        <w:t>:</w:t>
      </w:r>
      <w:r>
        <w:rPr>
          <w:rFonts w:cs="Arial"/>
        </w:rPr>
        <w:t xml:space="preserve"> </w:t>
      </w:r>
      <w:r w:rsidR="003F2F86" w:rsidRPr="003F2F86">
        <w:rPr>
          <w:rFonts w:cs="Arial"/>
        </w:rPr>
        <w:t>SINGLE LINE DIAGRAM OF DISTRIBUTION BOX, INDICATIVE (COMMON)</w:t>
      </w:r>
    </w:p>
    <w:p w14:paraId="3C4DCCC7" w14:textId="6F8F10B3" w:rsidR="003F2F86" w:rsidRPr="003F2F86" w:rsidRDefault="008F04C8" w:rsidP="00BC56E9">
      <w:pPr>
        <w:ind w:left="708"/>
        <w:rPr>
          <w:rFonts w:cs="Arial"/>
        </w:rPr>
      </w:pPr>
      <w:r w:rsidRPr="008F04C8">
        <w:rPr>
          <w:rFonts w:cs="Arial"/>
        </w:rPr>
        <w:t>G409-HA ALIF-GEN-GRID-002</w:t>
      </w:r>
      <w:r>
        <w:rPr>
          <w:rFonts w:cs="Arial"/>
        </w:rPr>
        <w:t xml:space="preserve">: </w:t>
      </w:r>
      <w:r w:rsidR="003F2F86" w:rsidRPr="003F2F86">
        <w:rPr>
          <w:rFonts w:cs="Arial"/>
        </w:rPr>
        <w:t>DISTRIBUTION BOX LAYOUT, INDICATIVE</w:t>
      </w:r>
      <w:r>
        <w:rPr>
          <w:rFonts w:cs="Arial"/>
        </w:rPr>
        <w:t xml:space="preserve"> </w:t>
      </w:r>
      <w:r w:rsidR="003F2F86" w:rsidRPr="003F2F86">
        <w:rPr>
          <w:rFonts w:cs="Arial"/>
        </w:rPr>
        <w:t>(COMMON)</w:t>
      </w:r>
    </w:p>
    <w:p w14:paraId="4AB1C8C2" w14:textId="77777777" w:rsidR="00BC56E9" w:rsidRPr="003F2F86" w:rsidRDefault="00BC56E9" w:rsidP="00BC56E9">
      <w:pPr>
        <w:pStyle w:val="Heading3"/>
        <w:rPr>
          <w:rFonts w:cs="Arial"/>
        </w:rPr>
      </w:pPr>
      <w:bookmarkStart w:id="276" w:name="_Toc155544394"/>
      <w:bookmarkStart w:id="277" w:name="_Toc398125925"/>
      <w:r w:rsidRPr="003F2F86">
        <w:rPr>
          <w:rFonts w:cs="Arial"/>
        </w:rPr>
        <w:t>General</w:t>
      </w:r>
      <w:bookmarkEnd w:id="276"/>
      <w:bookmarkEnd w:id="277"/>
    </w:p>
    <w:p w14:paraId="216F8568" w14:textId="77777777" w:rsidR="00BC56E9" w:rsidRPr="003F2F86" w:rsidRDefault="00BC56E9" w:rsidP="00B57F9B">
      <w:pPr>
        <w:pStyle w:val="Heading4"/>
        <w:rPr>
          <w:rFonts w:cs="Arial"/>
        </w:rPr>
      </w:pPr>
      <w:r w:rsidRPr="003F2F86">
        <w:rPr>
          <w:rFonts w:cs="Arial"/>
        </w:rPr>
        <w:t>The works includes, but are not limited to the following:</w:t>
      </w:r>
    </w:p>
    <w:p w14:paraId="4E5DB2D5"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Mounting distribution boxes on free standing walls</w:t>
      </w:r>
    </w:p>
    <w:p w14:paraId="7BA27D3A"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Construction and plastering of free standing walls to support the distribution boxes where necessary</w:t>
      </w:r>
    </w:p>
    <w:p w14:paraId="23AB10D5"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Power cable terminations</w:t>
      </w:r>
    </w:p>
    <w:p w14:paraId="74B19178"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Consumer cable terminations</w:t>
      </w:r>
    </w:p>
    <w:p w14:paraId="5B269D7B"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Streetlight mains terminations</w:t>
      </w:r>
    </w:p>
    <w:p w14:paraId="73745F4E"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Labelling all terminations</w:t>
      </w:r>
    </w:p>
    <w:p w14:paraId="52793B8E"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Fixing protective covers or guards etc.</w:t>
      </w:r>
    </w:p>
    <w:p w14:paraId="0FEE991F" w14:textId="77777777" w:rsidR="00BC56E9" w:rsidRPr="003F2F86" w:rsidRDefault="00BC56E9" w:rsidP="007479F0">
      <w:pPr>
        <w:pStyle w:val="ListParagraph"/>
        <w:numPr>
          <w:ilvl w:val="0"/>
          <w:numId w:val="15"/>
        </w:numPr>
        <w:spacing w:after="160" w:line="320" w:lineRule="atLeast"/>
        <w:ind w:left="1541"/>
        <w:rPr>
          <w:rFonts w:cs="Arial"/>
        </w:rPr>
      </w:pPr>
      <w:r w:rsidRPr="003F2F86">
        <w:rPr>
          <w:rFonts w:cs="Arial"/>
        </w:rPr>
        <w:t xml:space="preserve">Insulation and continuity tests </w:t>
      </w:r>
    </w:p>
    <w:p w14:paraId="7AC90E7A" w14:textId="77777777" w:rsidR="00B57F9B" w:rsidRPr="003F2F86" w:rsidRDefault="00B57F9B" w:rsidP="00B57F9B">
      <w:pPr>
        <w:pStyle w:val="Heading3"/>
        <w:rPr>
          <w:rFonts w:cs="Arial"/>
        </w:rPr>
      </w:pPr>
      <w:bookmarkStart w:id="278" w:name="_Toc155544395"/>
      <w:bookmarkStart w:id="279" w:name="_Ref156424870"/>
      <w:bookmarkStart w:id="280" w:name="_Toc398125926"/>
      <w:r w:rsidRPr="003F2F86">
        <w:rPr>
          <w:rFonts w:cs="Arial"/>
        </w:rPr>
        <w:t>Positioning of Distribution Boxes</w:t>
      </w:r>
      <w:bookmarkEnd w:id="278"/>
      <w:bookmarkEnd w:id="279"/>
      <w:bookmarkEnd w:id="280"/>
      <w:r w:rsidRPr="003F2F86">
        <w:rPr>
          <w:rFonts w:cs="Arial"/>
        </w:rPr>
        <w:t xml:space="preserve"> </w:t>
      </w:r>
    </w:p>
    <w:p w14:paraId="0E3D5CA7" w14:textId="77777777" w:rsidR="00B57F9B" w:rsidRPr="003F2F86" w:rsidRDefault="00B57F9B" w:rsidP="00B57F9B">
      <w:pPr>
        <w:pStyle w:val="Heading4"/>
        <w:rPr>
          <w:rFonts w:cs="Arial"/>
        </w:rPr>
      </w:pPr>
      <w:r w:rsidRPr="003F2F86">
        <w:rPr>
          <w:rFonts w:cs="Arial"/>
        </w:rPr>
        <w:t>The Contractor is to locate the distribution boxes generally as shown on the drawings, or at the location of an existing distribution box on the site.  The Contractor shall however, make minor adjustments to suit the site.  Such minor repositioning may include locating the distribution box on or close to the boundaries between properties, or the avoidance of access ways, or otherwise avoiding inconvenience to the residents of the property. The cost associated to fullfill these changes, including short lengths of service mains and joints, will be included in the Contractor’s Scope of Works for this Contract.</w:t>
      </w:r>
    </w:p>
    <w:p w14:paraId="59DD25A7" w14:textId="77777777" w:rsidR="00B57F9B" w:rsidRPr="003F2F86" w:rsidRDefault="00B57F9B" w:rsidP="00B57F9B">
      <w:pPr>
        <w:pStyle w:val="Heading3"/>
        <w:rPr>
          <w:rFonts w:cs="Arial"/>
        </w:rPr>
      </w:pPr>
      <w:bookmarkStart w:id="281" w:name="_Toc155544396"/>
      <w:bookmarkStart w:id="282" w:name="_Ref156408649"/>
      <w:bookmarkStart w:id="283" w:name="_Ref156424889"/>
      <w:bookmarkStart w:id="284" w:name="_Toc398125927"/>
      <w:r w:rsidRPr="003F2F86">
        <w:rPr>
          <w:rFonts w:cs="Arial"/>
        </w:rPr>
        <w:t>Wall Mounting</w:t>
      </w:r>
      <w:bookmarkEnd w:id="281"/>
      <w:bookmarkEnd w:id="282"/>
      <w:bookmarkEnd w:id="283"/>
      <w:bookmarkEnd w:id="284"/>
    </w:p>
    <w:p w14:paraId="13FA4BBE" w14:textId="77777777" w:rsidR="00B57F9B" w:rsidRPr="003F2F86" w:rsidRDefault="00B57F9B" w:rsidP="00B57F9B">
      <w:pPr>
        <w:pStyle w:val="Heading4"/>
        <w:rPr>
          <w:rFonts w:cs="Arial"/>
        </w:rPr>
      </w:pPr>
      <w:r w:rsidRPr="003F2F86">
        <w:rPr>
          <w:rFonts w:cs="Arial"/>
        </w:rPr>
        <w:t xml:space="preserve">Where the wall is not plastered, the Contractor shall plaster at least the area covered by the DB, using acceptable quality cement and local white sand mix, before fixing the DB on to the wall.  </w:t>
      </w:r>
    </w:p>
    <w:p w14:paraId="6EACA618" w14:textId="77777777" w:rsidR="006A019F" w:rsidRPr="003F2F86" w:rsidRDefault="006A019F" w:rsidP="006A019F">
      <w:pPr>
        <w:pStyle w:val="Heading4"/>
        <w:rPr>
          <w:rFonts w:cs="Arial"/>
        </w:rPr>
      </w:pPr>
      <w:r w:rsidRPr="003F2F86">
        <w:rPr>
          <w:rFonts w:cs="Arial"/>
        </w:rPr>
        <w:t>Where there is no household boundary wall, at location indicted, the Contractor shall erect a freestanding wall of at least 700 mm (W) x 1800 mm (H) dimension, plastered on both sides.  It is estimated that not many location shall require walls erected in this manner.</w:t>
      </w:r>
    </w:p>
    <w:p w14:paraId="32A0F719" w14:textId="77777777" w:rsidR="00B57F9B" w:rsidRPr="003F2F86" w:rsidRDefault="00B57F9B" w:rsidP="00B57F9B">
      <w:pPr>
        <w:spacing w:after="160" w:line="320" w:lineRule="atLeast"/>
        <w:rPr>
          <w:rFonts w:cs="Arial"/>
        </w:rPr>
      </w:pPr>
    </w:p>
    <w:p w14:paraId="397FC4CF" w14:textId="77777777" w:rsidR="00BC56E9" w:rsidRPr="003F2F86" w:rsidRDefault="00BC56E9" w:rsidP="00B57F9B">
      <w:pPr>
        <w:pStyle w:val="Heading4"/>
        <w:rPr>
          <w:rFonts w:cs="Arial"/>
        </w:rPr>
      </w:pPr>
      <w:r w:rsidRPr="003F2F86">
        <w:rPr>
          <w:rFonts w:cs="Arial"/>
        </w:rPr>
        <w:lastRenderedPageBreak/>
        <w:t>The DBs and cable guards shall be fixed to the wall section using approved corrosion protected mechanical or chemical anchors.</w:t>
      </w:r>
    </w:p>
    <w:tbl>
      <w:tblPr>
        <w:tblW w:w="921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6"/>
        <w:gridCol w:w="3150"/>
        <w:gridCol w:w="13"/>
        <w:gridCol w:w="5246"/>
      </w:tblGrid>
      <w:tr w:rsidR="003F2F86" w:rsidRPr="003F2F86" w14:paraId="16B164A5" w14:textId="77777777" w:rsidTr="003F2F86">
        <w:trPr>
          <w:trHeight w:val="600"/>
          <w:tblHeader/>
        </w:trPr>
        <w:tc>
          <w:tcPr>
            <w:tcW w:w="799" w:type="dxa"/>
            <w:shd w:val="clear" w:color="auto" w:fill="auto"/>
            <w:noWrap/>
            <w:vAlign w:val="center"/>
            <w:hideMark/>
          </w:tcPr>
          <w:p w14:paraId="2AE3392B" w14:textId="77777777" w:rsidR="002B31ED" w:rsidRPr="003F2F86" w:rsidRDefault="002B31ED" w:rsidP="004D3872">
            <w:pPr>
              <w:pStyle w:val="E0Table"/>
              <w:rPr>
                <w:b/>
                <w:bCs/>
                <w:color w:val="000000" w:themeColor="text1"/>
                <w:szCs w:val="22"/>
              </w:rPr>
            </w:pPr>
            <w:r w:rsidRPr="003F2F86">
              <w:rPr>
                <w:b/>
                <w:bCs/>
                <w:color w:val="000000" w:themeColor="text1"/>
              </w:rPr>
              <w:t>S No.</w:t>
            </w:r>
          </w:p>
        </w:tc>
        <w:tc>
          <w:tcPr>
            <w:tcW w:w="3156" w:type="dxa"/>
            <w:gridSpan w:val="2"/>
            <w:shd w:val="clear" w:color="auto" w:fill="auto"/>
            <w:vAlign w:val="center"/>
            <w:hideMark/>
          </w:tcPr>
          <w:p w14:paraId="6A14F777" w14:textId="77777777" w:rsidR="002B31ED" w:rsidRPr="003F2F86" w:rsidRDefault="002B31ED" w:rsidP="004D3872">
            <w:pPr>
              <w:pStyle w:val="E0Table"/>
              <w:rPr>
                <w:b/>
                <w:bCs/>
                <w:color w:val="000000" w:themeColor="text1"/>
                <w:szCs w:val="22"/>
              </w:rPr>
            </w:pPr>
            <w:r w:rsidRPr="003F2F86">
              <w:rPr>
                <w:b/>
                <w:bCs/>
                <w:color w:val="000000" w:themeColor="text1"/>
              </w:rPr>
              <w:t>Drawing Number</w:t>
            </w:r>
          </w:p>
        </w:tc>
        <w:tc>
          <w:tcPr>
            <w:tcW w:w="5259" w:type="dxa"/>
            <w:gridSpan w:val="2"/>
            <w:shd w:val="clear" w:color="auto" w:fill="auto"/>
            <w:vAlign w:val="center"/>
            <w:hideMark/>
          </w:tcPr>
          <w:p w14:paraId="4166900F" w14:textId="77777777" w:rsidR="002B31ED" w:rsidRPr="003F2F86" w:rsidRDefault="002B31ED" w:rsidP="004D3872">
            <w:pPr>
              <w:pStyle w:val="E0Table"/>
              <w:rPr>
                <w:b/>
                <w:bCs/>
                <w:color w:val="000000" w:themeColor="text1"/>
                <w:szCs w:val="22"/>
              </w:rPr>
            </w:pPr>
            <w:r w:rsidRPr="003F2F86">
              <w:rPr>
                <w:b/>
                <w:bCs/>
                <w:color w:val="000000" w:themeColor="text1"/>
              </w:rPr>
              <w:t>Title</w:t>
            </w:r>
          </w:p>
        </w:tc>
      </w:tr>
      <w:tr w:rsidR="003F2F86" w:rsidRPr="003F2F86" w14:paraId="2BD3E13C" w14:textId="77777777" w:rsidTr="003F2F86">
        <w:trPr>
          <w:trHeight w:val="600"/>
        </w:trPr>
        <w:tc>
          <w:tcPr>
            <w:tcW w:w="805" w:type="dxa"/>
            <w:gridSpan w:val="2"/>
            <w:shd w:val="clear" w:color="auto" w:fill="auto"/>
            <w:noWrap/>
            <w:vAlign w:val="center"/>
            <w:hideMark/>
          </w:tcPr>
          <w:p w14:paraId="2E6ED593" w14:textId="77777777" w:rsidR="002B31ED" w:rsidRPr="003F2F86" w:rsidRDefault="002B31ED" w:rsidP="004D3872">
            <w:pPr>
              <w:pStyle w:val="E0Table"/>
              <w:rPr>
                <w:color w:val="000000" w:themeColor="text1"/>
              </w:rPr>
            </w:pPr>
            <w:r w:rsidRPr="003F2F86">
              <w:rPr>
                <w:color w:val="000000" w:themeColor="text1"/>
              </w:rPr>
              <w:t>1</w:t>
            </w:r>
          </w:p>
        </w:tc>
        <w:tc>
          <w:tcPr>
            <w:tcW w:w="3163" w:type="dxa"/>
            <w:gridSpan w:val="2"/>
            <w:shd w:val="clear" w:color="auto" w:fill="auto"/>
            <w:noWrap/>
            <w:vAlign w:val="center"/>
            <w:hideMark/>
          </w:tcPr>
          <w:p w14:paraId="6D0434C0" w14:textId="03EC8F42" w:rsidR="002B31ED" w:rsidRPr="003F2F86" w:rsidRDefault="008F04C8" w:rsidP="004D3872">
            <w:pPr>
              <w:pStyle w:val="E0Table"/>
              <w:rPr>
                <w:color w:val="000000" w:themeColor="text1"/>
                <w:lang w:val="de-DE"/>
              </w:rPr>
            </w:pPr>
            <w:r w:rsidRPr="008F04C8">
              <w:rPr>
                <w:color w:val="000000" w:themeColor="text1"/>
                <w:lang w:val="de-DE"/>
              </w:rPr>
              <w:t>G409-HA ALIF-GEN-GRID-002</w:t>
            </w:r>
          </w:p>
        </w:tc>
        <w:tc>
          <w:tcPr>
            <w:tcW w:w="5246" w:type="dxa"/>
            <w:shd w:val="clear" w:color="auto" w:fill="auto"/>
            <w:vAlign w:val="center"/>
            <w:hideMark/>
          </w:tcPr>
          <w:p w14:paraId="5568AD79" w14:textId="4A3AD4AC" w:rsidR="002B31ED" w:rsidRPr="003F2F86" w:rsidRDefault="003F2F86" w:rsidP="004D3872">
            <w:pPr>
              <w:pStyle w:val="E0Table"/>
              <w:rPr>
                <w:color w:val="000000" w:themeColor="text1"/>
              </w:rPr>
            </w:pPr>
            <w:r w:rsidRPr="003F2F86">
              <w:rPr>
                <w:color w:val="000000" w:themeColor="text1"/>
              </w:rPr>
              <w:t>DISTRIBUTION BOX MOUNTING DETAILS, INDICATIVE (COMMON)</w:t>
            </w:r>
          </w:p>
        </w:tc>
      </w:tr>
    </w:tbl>
    <w:p w14:paraId="3A426BDF" w14:textId="77777777" w:rsidR="00B57F9B" w:rsidRPr="003F2F86" w:rsidRDefault="00B57F9B" w:rsidP="00B57F9B">
      <w:pPr>
        <w:pStyle w:val="Heading3"/>
        <w:rPr>
          <w:rFonts w:cs="Arial"/>
        </w:rPr>
      </w:pPr>
      <w:r w:rsidRPr="003F2F86">
        <w:rPr>
          <w:rFonts w:cs="Arial"/>
        </w:rPr>
        <w:t>Termination</w:t>
      </w:r>
    </w:p>
    <w:p w14:paraId="21312DE5" w14:textId="77777777" w:rsidR="00B57F9B" w:rsidRPr="003F2F86" w:rsidRDefault="00B57F9B" w:rsidP="00B57F9B">
      <w:pPr>
        <w:pStyle w:val="Heading4"/>
        <w:rPr>
          <w:rFonts w:cs="Arial"/>
        </w:rPr>
      </w:pPr>
      <w:r w:rsidRPr="003F2F86">
        <w:rPr>
          <w:rFonts w:cs="Arial"/>
        </w:rPr>
        <w:t>All power, consumer service mains, and streetlight cables shall enter the DB from the bottom. All termination of wires and cables shall be neatly stripped without nicking the strands of conductors. Cable lugs for power cables shall be of adequate size and carefully crimped for enhanced electrical and mechanical performance. Lugs shall be made from high purity copper tube, and shall be annealed. All terminations shall be complete with lug sleeves of the colour same as that of the core. Sleeves used in termination shall be selected to suit the service temperature conditions under which the cable is to operate. PVC cable glands shall be fitted in all cases to prevent any stress being borne by the conductors or terminals and to prevent entry of vermin. Cable glands shall match cable sizes.</w:t>
      </w:r>
    </w:p>
    <w:p w14:paraId="76BA6289" w14:textId="77777777" w:rsidR="00B57F9B" w:rsidRPr="003F2F86" w:rsidRDefault="00B57F9B" w:rsidP="00B57F9B">
      <w:pPr>
        <w:pStyle w:val="Heading4"/>
        <w:rPr>
          <w:rFonts w:cs="Arial"/>
        </w:rPr>
      </w:pPr>
      <w:r w:rsidRPr="003F2F86">
        <w:rPr>
          <w:rFonts w:cs="Arial"/>
        </w:rPr>
        <w:t>Provision shall be made for earthing the wire armouring at termination by means of a metallic bond of adequate conductance, and the bonding connection should be as short and as straight as possible. The wire armouring shall be maintained electrically continuous and careful attention shall be paid to the design of bonding clamps to ensure the resistance across a clamp is not higher than the equivalent length of the complete wire armour of the cable.</w:t>
      </w:r>
    </w:p>
    <w:p w14:paraId="75FEAFB4" w14:textId="77777777" w:rsidR="00B57F9B" w:rsidRPr="003F2F86" w:rsidRDefault="00B57F9B" w:rsidP="00B57F9B">
      <w:pPr>
        <w:pStyle w:val="Heading3"/>
        <w:rPr>
          <w:rFonts w:cs="Arial"/>
        </w:rPr>
      </w:pPr>
      <w:bookmarkStart w:id="285" w:name="_Toc155544397"/>
      <w:bookmarkStart w:id="286" w:name="_Toc398125928"/>
      <w:r w:rsidRPr="003F2F86">
        <w:rPr>
          <w:rFonts w:cs="Arial"/>
        </w:rPr>
        <w:t xml:space="preserve">Cable </w:t>
      </w:r>
      <w:bookmarkEnd w:id="285"/>
      <w:bookmarkEnd w:id="286"/>
    </w:p>
    <w:p w14:paraId="46A78C5E" w14:textId="77777777" w:rsidR="00B57F9B" w:rsidRPr="003F2F86" w:rsidRDefault="00B57F9B" w:rsidP="00B57F9B">
      <w:pPr>
        <w:pStyle w:val="Heading4"/>
        <w:rPr>
          <w:rFonts w:cs="Arial"/>
        </w:rPr>
      </w:pPr>
      <w:r w:rsidRPr="003F2F86">
        <w:rPr>
          <w:rFonts w:cs="Arial"/>
        </w:rPr>
        <w:t xml:space="preserve">No termination shall be accepted, if the insulation reading after 24 hours of completion is less than 100 mega ohms using a standard 1000V insulation tester. </w:t>
      </w:r>
    </w:p>
    <w:p w14:paraId="24C0D548" w14:textId="77777777" w:rsidR="00B57F9B" w:rsidRPr="003F2F86" w:rsidRDefault="00B57F9B" w:rsidP="00B57F9B">
      <w:pPr>
        <w:pStyle w:val="Heading3"/>
        <w:rPr>
          <w:rFonts w:cs="Arial"/>
        </w:rPr>
      </w:pPr>
      <w:bookmarkStart w:id="287" w:name="_Toc155544398"/>
      <w:bookmarkStart w:id="288" w:name="_Ref156424932"/>
      <w:bookmarkStart w:id="289" w:name="_Toc398125929"/>
      <w:r w:rsidRPr="003F2F86">
        <w:rPr>
          <w:rFonts w:cs="Arial"/>
        </w:rPr>
        <w:t>Cable Protection Guard</w:t>
      </w:r>
      <w:bookmarkEnd w:id="287"/>
      <w:bookmarkEnd w:id="288"/>
      <w:bookmarkEnd w:id="289"/>
    </w:p>
    <w:p w14:paraId="14C2EA8C" w14:textId="77777777" w:rsidR="00B57F9B" w:rsidRPr="003F2F86" w:rsidRDefault="00B57F9B" w:rsidP="00B57F9B">
      <w:pPr>
        <w:pStyle w:val="Heading4"/>
        <w:rPr>
          <w:rFonts w:cs="Arial"/>
        </w:rPr>
      </w:pPr>
      <w:r w:rsidRPr="003F2F86">
        <w:rPr>
          <w:rFonts w:cs="Arial"/>
        </w:rPr>
        <w:t>Incoming and outgoing cable (cable from trench to distribution box and distribution box to cable trench) to distribution boxes shall be covered using a fibreglass cover box.  A label indicating working voltage and identification number of the distribution box shall be attached. The cover box shall be fixed such that it is easily removable for maintenance and extension works.</w:t>
      </w:r>
    </w:p>
    <w:p w14:paraId="5A11CCE1" w14:textId="77777777" w:rsidR="006A019F" w:rsidRPr="003F2F86" w:rsidRDefault="006A019F" w:rsidP="006A019F">
      <w:pPr>
        <w:pStyle w:val="Heading2"/>
        <w:rPr>
          <w:rFonts w:ascii="Arial" w:hAnsi="Arial" w:cs="Arial"/>
        </w:rPr>
      </w:pPr>
      <w:bookmarkStart w:id="290" w:name="_Ref156070161"/>
      <w:bookmarkStart w:id="291" w:name="_Toc398125931"/>
      <w:bookmarkStart w:id="292" w:name="_Toc458512776"/>
      <w:r w:rsidRPr="003F2F86">
        <w:rPr>
          <w:rFonts w:ascii="Arial" w:hAnsi="Arial" w:cs="Arial"/>
        </w:rPr>
        <w:t>LV network Earthing</w:t>
      </w:r>
      <w:bookmarkEnd w:id="290"/>
      <w:bookmarkEnd w:id="291"/>
      <w:bookmarkEnd w:id="292"/>
    </w:p>
    <w:p w14:paraId="77EDB2F8" w14:textId="77777777" w:rsidR="006A019F" w:rsidRPr="003F2F86" w:rsidRDefault="006A019F" w:rsidP="006A019F">
      <w:pPr>
        <w:pStyle w:val="Heading3"/>
        <w:rPr>
          <w:rFonts w:cs="Arial"/>
        </w:rPr>
      </w:pPr>
      <w:r w:rsidRPr="003F2F86">
        <w:rPr>
          <w:rFonts w:cs="Arial"/>
        </w:rPr>
        <w:t xml:space="preserve">The LV neutral earthing shall be achieved via the star point of the generator Neutral earthing shall be done at the busbar of the 400 V Generator control and feeder panel board. The neutral of the busbar shall be solidly earthed. The neutral (start point) of each Generator shall be connected to the main earth bar of the panel board which is solidly earthed. </w:t>
      </w:r>
    </w:p>
    <w:p w14:paraId="3A7B651F" w14:textId="77777777" w:rsidR="002B31ED" w:rsidRPr="003F2F86" w:rsidRDefault="002B31ED" w:rsidP="002B31ED">
      <w:pPr>
        <w:pStyle w:val="Maintext"/>
        <w:rPr>
          <w:rFonts w:cs="Arial"/>
        </w:rPr>
      </w:pPr>
    </w:p>
    <w:p w14:paraId="25C89C68" w14:textId="77777777" w:rsidR="00BC56E9" w:rsidRPr="003F2F86" w:rsidRDefault="00BC56E9" w:rsidP="00B57F9B">
      <w:pPr>
        <w:pStyle w:val="Heading3"/>
        <w:rPr>
          <w:rFonts w:cs="Arial"/>
        </w:rPr>
      </w:pPr>
      <w:r w:rsidRPr="003F2F86">
        <w:rPr>
          <w:rFonts w:cs="Arial"/>
        </w:rPr>
        <w:lastRenderedPageBreak/>
        <w:t xml:space="preserve">The generator body shall be connected to the base frame and the frame of each Generator shall be bonded to the above LV system earthing. The bonding shall be separate and shall be easily disconnected from the LV earthing for measurements. All </w:t>
      </w:r>
      <w:r w:rsidRPr="006A4533">
        <w:rPr>
          <w:rFonts w:cs="Arial"/>
        </w:rPr>
        <w:t>metal structures of the building not forming part of the lightning protection shall be</w:t>
      </w:r>
      <w:r w:rsidRPr="003F2F86">
        <w:rPr>
          <w:rFonts w:cs="Arial"/>
        </w:rPr>
        <w:t xml:space="preserve"> bonded to this earth connection.</w:t>
      </w:r>
    </w:p>
    <w:p w14:paraId="1C25049F" w14:textId="77777777" w:rsidR="00BC56E9" w:rsidRPr="003F2F86" w:rsidRDefault="00BC56E9" w:rsidP="00B57F9B">
      <w:pPr>
        <w:pStyle w:val="Heading3"/>
        <w:rPr>
          <w:rFonts w:cs="Arial"/>
        </w:rPr>
      </w:pPr>
      <w:r w:rsidRPr="003F2F86">
        <w:rPr>
          <w:rFonts w:cs="Arial"/>
        </w:rPr>
        <w:t xml:space="preserve">If the generator Manufacturer prefers an alternative requirement for earthing then a document shall be provided with technical details and justification for the Manufacturer’s preference. </w:t>
      </w:r>
    </w:p>
    <w:p w14:paraId="532EFC23" w14:textId="77777777" w:rsidR="00BC56E9" w:rsidRPr="003F2F86" w:rsidRDefault="00BC56E9" w:rsidP="00BC56E9">
      <w:pPr>
        <w:spacing w:after="200" w:line="276" w:lineRule="auto"/>
        <w:jc w:val="left"/>
        <w:rPr>
          <w:rFonts w:eastAsiaTheme="majorEastAsia" w:cs="Arial"/>
          <w:b/>
          <w:bCs/>
          <w:sz w:val="28"/>
          <w:szCs w:val="28"/>
        </w:rPr>
      </w:pPr>
      <w:r w:rsidRPr="003F2F86">
        <w:rPr>
          <w:rFonts w:cs="Arial"/>
        </w:rPr>
        <w:br w:type="page"/>
      </w:r>
    </w:p>
    <w:p w14:paraId="048E2C1F" w14:textId="2EDD0671" w:rsidR="00AF6674" w:rsidRPr="003F2F86" w:rsidRDefault="00AF6674" w:rsidP="00FA0158">
      <w:pPr>
        <w:pStyle w:val="Heading1"/>
        <w:rPr>
          <w:rFonts w:ascii="Arial" w:hAnsi="Arial" w:cs="Arial"/>
        </w:rPr>
      </w:pPr>
      <w:bookmarkStart w:id="293" w:name="_Toc447533384"/>
      <w:bookmarkStart w:id="294" w:name="_Toc458512777"/>
      <w:r w:rsidRPr="003F2F86">
        <w:rPr>
          <w:rFonts w:ascii="Arial" w:hAnsi="Arial" w:cs="Arial"/>
        </w:rPr>
        <w:lastRenderedPageBreak/>
        <w:t>Control System</w:t>
      </w:r>
      <w:bookmarkEnd w:id="293"/>
      <w:bookmarkEnd w:id="294"/>
    </w:p>
    <w:p w14:paraId="7AEB45AD" w14:textId="2C94D5DB" w:rsidR="00AF6674" w:rsidRPr="003F2F86" w:rsidRDefault="00AF6674" w:rsidP="002138B7">
      <w:pPr>
        <w:pStyle w:val="Heading2"/>
        <w:rPr>
          <w:rFonts w:ascii="Arial" w:hAnsi="Arial" w:cs="Arial"/>
        </w:rPr>
      </w:pPr>
      <w:bookmarkStart w:id="295" w:name="_Toc458512778"/>
      <w:r w:rsidRPr="003F2F86">
        <w:rPr>
          <w:rFonts w:ascii="Arial" w:hAnsi="Arial" w:cs="Arial"/>
        </w:rPr>
        <w:t>Overview</w:t>
      </w:r>
      <w:bookmarkEnd w:id="295"/>
    </w:p>
    <w:p w14:paraId="25D50C74" w14:textId="13468D2D" w:rsidR="00054FF5" w:rsidRPr="003F2F86" w:rsidRDefault="00054FF5" w:rsidP="002138B7">
      <w:pPr>
        <w:pStyle w:val="Heading3"/>
        <w:rPr>
          <w:rFonts w:cs="Arial"/>
        </w:rPr>
      </w:pPr>
      <w:r w:rsidRPr="003F2F86">
        <w:rPr>
          <w:rFonts w:cs="Arial"/>
        </w:rPr>
        <w:t xml:space="preserve">This chapter describes the minimum requirements for design, delivery, installation, testing and tuning of the overall Plant Control and Monitoring System (PCMS) which shall be </w:t>
      </w:r>
      <w:r w:rsidR="004D3872" w:rsidRPr="003F2F86">
        <w:rPr>
          <w:rFonts w:cs="Arial"/>
        </w:rPr>
        <w:t>established in the island powerhouses which will integrate renewable systems in their power generation matrix</w:t>
      </w:r>
      <w:r w:rsidRPr="003F2F86">
        <w:rPr>
          <w:rFonts w:cs="Arial"/>
        </w:rPr>
        <w:t>.</w:t>
      </w:r>
    </w:p>
    <w:p w14:paraId="41CCE36C" w14:textId="794B94FB" w:rsidR="003F21CB" w:rsidRPr="003F2F86" w:rsidRDefault="003F21CB" w:rsidP="002138B7">
      <w:pPr>
        <w:pStyle w:val="Heading3"/>
        <w:rPr>
          <w:rFonts w:cs="Arial"/>
        </w:rPr>
      </w:pPr>
      <w:r w:rsidRPr="003F2F86">
        <w:rPr>
          <w:rFonts w:cs="Arial"/>
        </w:rPr>
        <w:t>The</w:t>
      </w:r>
      <w:r w:rsidR="00D84DD4" w:rsidRPr="003F2F86">
        <w:rPr>
          <w:rFonts w:cs="Arial"/>
        </w:rPr>
        <w:t xml:space="preserve"> Control System shall provide interactive control and monitoring for specific parts of the PV power plants, the Battery Energy Storage Systems (BESS), Diesel Power Station and auxiliaries</w:t>
      </w:r>
      <w:r w:rsidRPr="003F2F86">
        <w:rPr>
          <w:rFonts w:cs="Arial"/>
        </w:rPr>
        <w:t>,</w:t>
      </w:r>
      <w:r w:rsidR="00D84DD4" w:rsidRPr="003F2F86">
        <w:rPr>
          <w:rFonts w:cs="Arial"/>
        </w:rPr>
        <w:t xml:space="preserve"> as defined in this specification. </w:t>
      </w:r>
    </w:p>
    <w:p w14:paraId="4E3BD6C0" w14:textId="6C3D71D6" w:rsidR="00D84DD4" w:rsidRPr="003F2F86" w:rsidRDefault="00D84DD4" w:rsidP="002138B7">
      <w:pPr>
        <w:pStyle w:val="Heading3"/>
        <w:rPr>
          <w:rFonts w:cs="Arial"/>
        </w:rPr>
      </w:pPr>
      <w:r w:rsidRPr="003F2F86">
        <w:rPr>
          <w:rFonts w:cs="Arial"/>
        </w:rPr>
        <w:t>Furthermore, all alarms and indications shall be available on Operator Workstations. The workstations shall be located close to the Diesel Generator Station or in the control room of the already existing Diesel Generator Station.</w:t>
      </w:r>
    </w:p>
    <w:p w14:paraId="260C8875" w14:textId="6ECB614B" w:rsidR="004D3872" w:rsidRPr="003F2F86" w:rsidRDefault="004D3872" w:rsidP="002138B7">
      <w:pPr>
        <w:pStyle w:val="Heading3"/>
        <w:rPr>
          <w:rFonts w:cs="Arial"/>
        </w:rPr>
      </w:pPr>
      <w:r w:rsidRPr="003F2F86">
        <w:rPr>
          <w:rFonts w:cs="Arial"/>
        </w:rPr>
        <w:t>All additional equipment like servers for process data and archive server, etc. shall be located in the same area. Field devices to gather all PV, meteorological data, diesel engine data, BESS data, electrical feeder data, etc. should be installed close to the related areas.</w:t>
      </w:r>
    </w:p>
    <w:p w14:paraId="38DD1AD7" w14:textId="24F78ED2" w:rsidR="00F56693" w:rsidRPr="003F2F86" w:rsidRDefault="00F56693" w:rsidP="002138B7">
      <w:pPr>
        <w:pStyle w:val="Heading2"/>
        <w:rPr>
          <w:rFonts w:ascii="Arial" w:hAnsi="Arial" w:cs="Arial"/>
        </w:rPr>
      </w:pPr>
      <w:bookmarkStart w:id="296" w:name="_Toc458512779"/>
      <w:r w:rsidRPr="003F2F86">
        <w:rPr>
          <w:rFonts w:ascii="Arial" w:hAnsi="Arial" w:cs="Arial"/>
        </w:rPr>
        <w:t>General requiremets</w:t>
      </w:r>
      <w:bookmarkEnd w:id="296"/>
    </w:p>
    <w:p w14:paraId="2BF8B21A" w14:textId="77777777" w:rsidR="00F56693" w:rsidRPr="003F2F86" w:rsidRDefault="00F56693" w:rsidP="002138B7">
      <w:pPr>
        <w:pStyle w:val="Heading3"/>
        <w:rPr>
          <w:rFonts w:cs="Arial"/>
        </w:rPr>
      </w:pPr>
      <w:r w:rsidRPr="003F2F86">
        <w:rPr>
          <w:rFonts w:cs="Arial"/>
        </w:rPr>
        <w:t>The system shall be a state of the art, field proven system based on microprocessor technology. The architecture shall be built with distributed intelligence as an automated real-time control system for data acquisition, processing, transmission, storage and archival, graphical presentation and display.</w:t>
      </w:r>
    </w:p>
    <w:p w14:paraId="155B854C" w14:textId="254094DF" w:rsidR="00F56693" w:rsidRPr="003F2F86" w:rsidRDefault="00F56693" w:rsidP="002138B7">
      <w:pPr>
        <w:pStyle w:val="Heading3"/>
        <w:rPr>
          <w:rFonts w:cs="Arial"/>
        </w:rPr>
      </w:pPr>
      <w:r w:rsidRPr="003F2F86">
        <w:rPr>
          <w:rFonts w:cs="Arial"/>
        </w:rPr>
        <w:t xml:space="preserve">The proposed hybrid system solution aims at a high rate of penetration of renewable energies, in some islands up to </w:t>
      </w:r>
      <w:r w:rsidR="00F031A9">
        <w:rPr>
          <w:rFonts w:cs="Arial"/>
        </w:rPr>
        <w:t>48</w:t>
      </w:r>
      <w:r w:rsidRPr="003F2F86">
        <w:rPr>
          <w:rFonts w:cs="Arial"/>
        </w:rPr>
        <w:t>% of the energy consumed on the island shall be provided by solar energy. Thus, it is necessary to develop a control strategy to make use of as much PV energy available as possible, and maintain system stability.</w:t>
      </w:r>
    </w:p>
    <w:p w14:paraId="179A41EB" w14:textId="77777777" w:rsidR="00F56693" w:rsidRPr="003F2F86" w:rsidRDefault="00F56693" w:rsidP="002138B7">
      <w:pPr>
        <w:pStyle w:val="Heading3"/>
        <w:rPr>
          <w:rFonts w:cs="Arial"/>
        </w:rPr>
      </w:pPr>
      <w:r w:rsidRPr="003F2F86">
        <w:rPr>
          <w:rFonts w:cs="Arial"/>
        </w:rPr>
        <w:t>All components shall be of approved and reliable design with the highest attainable attributes for uniformity, interoperability and interchangeability. The design shall be modular to facilitate easy maintenance, fault diagnosis and repair of the components, and to support installation and expansion in increments.</w:t>
      </w:r>
    </w:p>
    <w:p w14:paraId="13DF830E" w14:textId="724BB878" w:rsidR="00F56693" w:rsidRPr="003F2F86" w:rsidRDefault="00F56693" w:rsidP="002138B7">
      <w:pPr>
        <w:pStyle w:val="Heading3"/>
        <w:rPr>
          <w:rFonts w:cs="Arial"/>
        </w:rPr>
      </w:pPr>
      <w:r w:rsidRPr="003F2F86">
        <w:rPr>
          <w:rFonts w:cs="Arial"/>
        </w:rPr>
        <w:t>The PCMS shall be designed with components of proven technology, including all equipment of safe, undisturbed and reliable operation, cabling, patch panels, accessories, tools, software even if not mentioned explicitly in this document.</w:t>
      </w:r>
    </w:p>
    <w:p w14:paraId="7DEDF23F" w14:textId="23217240" w:rsidR="00F56693" w:rsidRPr="003F2F86" w:rsidRDefault="00F56693" w:rsidP="002138B7">
      <w:pPr>
        <w:pStyle w:val="Heading3"/>
        <w:rPr>
          <w:rFonts w:cs="Arial"/>
        </w:rPr>
      </w:pPr>
      <w:r w:rsidRPr="003F2F86">
        <w:rPr>
          <w:rFonts w:cs="Arial"/>
        </w:rPr>
        <w:t>All required Interfaces and switches shall be included and provided by the Bidder. Especially the interfaces to and at the diesel engines to be investigated in detail, improved and upgraded, cabled, terminated, commissioned, as well as properly documented in the final documentation.</w:t>
      </w:r>
    </w:p>
    <w:p w14:paraId="41B806F9" w14:textId="77777777" w:rsidR="00F56693" w:rsidRPr="003F2F86" w:rsidRDefault="00F56693" w:rsidP="002138B7">
      <w:pPr>
        <w:pStyle w:val="Heading3"/>
        <w:rPr>
          <w:rFonts w:cs="Arial"/>
        </w:rPr>
      </w:pPr>
      <w:r w:rsidRPr="003F2F86">
        <w:rPr>
          <w:rFonts w:cs="Arial"/>
          <w:spacing w:val="-1"/>
        </w:rPr>
        <w:t>Al</w:t>
      </w:r>
      <w:r w:rsidRPr="003F2F86">
        <w:rPr>
          <w:rFonts w:cs="Arial"/>
        </w:rPr>
        <w:t>l</w:t>
      </w:r>
      <w:r w:rsidRPr="003F2F86">
        <w:rPr>
          <w:rFonts w:cs="Arial"/>
          <w:spacing w:val="7"/>
        </w:rPr>
        <w:t xml:space="preserve"> </w:t>
      </w:r>
      <w:r w:rsidRPr="003F2F86">
        <w:rPr>
          <w:rFonts w:cs="Arial"/>
        </w:rPr>
        <w:t>e</w:t>
      </w:r>
      <w:r w:rsidRPr="003F2F86">
        <w:rPr>
          <w:rFonts w:cs="Arial"/>
          <w:spacing w:val="2"/>
        </w:rPr>
        <w:t>q</w:t>
      </w:r>
      <w:r w:rsidRPr="003F2F86">
        <w:rPr>
          <w:rFonts w:cs="Arial"/>
        </w:rPr>
        <w:t>u</w:t>
      </w:r>
      <w:r w:rsidRPr="003F2F86">
        <w:rPr>
          <w:rFonts w:cs="Arial"/>
          <w:spacing w:val="-1"/>
        </w:rPr>
        <w:t>i</w:t>
      </w:r>
      <w:r w:rsidRPr="003F2F86">
        <w:rPr>
          <w:rFonts w:cs="Arial"/>
        </w:rPr>
        <w:t>pment</w:t>
      </w:r>
      <w:r w:rsidRPr="003F2F86">
        <w:rPr>
          <w:rFonts w:cs="Arial"/>
          <w:spacing w:val="7"/>
        </w:rPr>
        <w:t xml:space="preserve"> </w:t>
      </w:r>
      <w:r w:rsidRPr="003F2F86">
        <w:rPr>
          <w:rFonts w:cs="Arial"/>
        </w:rPr>
        <w:t>sh</w:t>
      </w:r>
      <w:r w:rsidRPr="003F2F86">
        <w:rPr>
          <w:rFonts w:cs="Arial"/>
          <w:spacing w:val="-1"/>
        </w:rPr>
        <w:t>al</w:t>
      </w:r>
      <w:r w:rsidRPr="003F2F86">
        <w:rPr>
          <w:rFonts w:cs="Arial"/>
        </w:rPr>
        <w:t>l</w:t>
      </w:r>
      <w:r w:rsidRPr="003F2F86">
        <w:rPr>
          <w:rFonts w:cs="Arial"/>
          <w:spacing w:val="7"/>
        </w:rPr>
        <w:t xml:space="preserve"> </w:t>
      </w:r>
      <w:r w:rsidRPr="003F2F86">
        <w:rPr>
          <w:rFonts w:cs="Arial"/>
        </w:rPr>
        <w:t>be</w:t>
      </w:r>
      <w:r w:rsidRPr="003F2F86">
        <w:rPr>
          <w:rFonts w:cs="Arial"/>
          <w:spacing w:val="8"/>
        </w:rPr>
        <w:t xml:space="preserve"> </w:t>
      </w:r>
      <w:r w:rsidRPr="003F2F86">
        <w:rPr>
          <w:rFonts w:cs="Arial"/>
          <w:spacing w:val="-3"/>
        </w:rPr>
        <w:t>o</w:t>
      </w:r>
      <w:r w:rsidRPr="003F2F86">
        <w:rPr>
          <w:rFonts w:cs="Arial"/>
        </w:rPr>
        <w:t>f</w:t>
      </w:r>
      <w:r w:rsidRPr="003F2F86">
        <w:rPr>
          <w:rFonts w:cs="Arial"/>
          <w:spacing w:val="7"/>
        </w:rPr>
        <w:t xml:space="preserve"> </w:t>
      </w:r>
      <w:r w:rsidRPr="003F2F86">
        <w:rPr>
          <w:rFonts w:cs="Arial"/>
        </w:rPr>
        <w:t>h</w:t>
      </w:r>
      <w:r w:rsidRPr="003F2F86">
        <w:rPr>
          <w:rFonts w:cs="Arial"/>
          <w:spacing w:val="-1"/>
        </w:rPr>
        <w:t>i</w:t>
      </w:r>
      <w:r w:rsidRPr="003F2F86">
        <w:rPr>
          <w:rFonts w:cs="Arial"/>
          <w:spacing w:val="2"/>
        </w:rPr>
        <w:t>g</w:t>
      </w:r>
      <w:r w:rsidRPr="003F2F86">
        <w:rPr>
          <w:rFonts w:cs="Arial"/>
        </w:rPr>
        <w:t>h</w:t>
      </w:r>
      <w:r w:rsidRPr="003F2F86">
        <w:rPr>
          <w:rFonts w:cs="Arial"/>
          <w:spacing w:val="3"/>
        </w:rPr>
        <w:t xml:space="preserve"> </w:t>
      </w:r>
      <w:r w:rsidRPr="003F2F86">
        <w:rPr>
          <w:rFonts w:cs="Arial"/>
          <w:spacing w:val="2"/>
        </w:rPr>
        <w:t>q</w:t>
      </w:r>
      <w:r w:rsidRPr="003F2F86">
        <w:rPr>
          <w:rFonts w:cs="Arial"/>
        </w:rPr>
        <w:t>u</w:t>
      </w:r>
      <w:r w:rsidRPr="003F2F86">
        <w:rPr>
          <w:rFonts w:cs="Arial"/>
          <w:spacing w:val="-1"/>
        </w:rPr>
        <w:t>ali</w:t>
      </w:r>
      <w:r w:rsidRPr="003F2F86">
        <w:rPr>
          <w:rFonts w:cs="Arial"/>
          <w:spacing w:val="1"/>
        </w:rPr>
        <w:t>t</w:t>
      </w:r>
      <w:r w:rsidRPr="003F2F86">
        <w:rPr>
          <w:rFonts w:cs="Arial"/>
        </w:rPr>
        <w:t>y</w:t>
      </w:r>
      <w:r w:rsidRPr="003F2F86">
        <w:rPr>
          <w:rFonts w:cs="Arial"/>
          <w:spacing w:val="6"/>
        </w:rPr>
        <w:t xml:space="preserve"> </w:t>
      </w:r>
      <w:r w:rsidRPr="003F2F86">
        <w:rPr>
          <w:rFonts w:cs="Arial"/>
        </w:rPr>
        <w:t>a</w:t>
      </w:r>
      <w:r w:rsidRPr="003F2F86">
        <w:rPr>
          <w:rFonts w:cs="Arial"/>
          <w:spacing w:val="-1"/>
        </w:rPr>
        <w:t>n</w:t>
      </w:r>
      <w:r w:rsidRPr="003F2F86">
        <w:rPr>
          <w:rFonts w:cs="Arial"/>
        </w:rPr>
        <w:t>d</w:t>
      </w:r>
      <w:r w:rsidRPr="003F2F86">
        <w:rPr>
          <w:rFonts w:cs="Arial"/>
          <w:spacing w:val="8"/>
        </w:rPr>
        <w:t xml:space="preserve"> </w:t>
      </w:r>
      <w:r w:rsidRPr="003F2F86">
        <w:rPr>
          <w:rFonts w:cs="Arial"/>
          <w:spacing w:val="1"/>
        </w:rPr>
        <w:t>r</w:t>
      </w:r>
      <w:r w:rsidRPr="003F2F86">
        <w:rPr>
          <w:rFonts w:cs="Arial"/>
        </w:rPr>
        <w:t>e</w:t>
      </w:r>
      <w:r w:rsidRPr="003F2F86">
        <w:rPr>
          <w:rFonts w:cs="Arial"/>
          <w:spacing w:val="-1"/>
        </w:rPr>
        <w:t>li</w:t>
      </w:r>
      <w:r w:rsidRPr="003F2F86">
        <w:rPr>
          <w:rFonts w:cs="Arial"/>
        </w:rPr>
        <w:t>a</w:t>
      </w:r>
      <w:r w:rsidRPr="003F2F86">
        <w:rPr>
          <w:rFonts w:cs="Arial"/>
          <w:spacing w:val="-1"/>
        </w:rPr>
        <w:t>bili</w:t>
      </w:r>
      <w:r w:rsidRPr="003F2F86">
        <w:rPr>
          <w:rFonts w:cs="Arial"/>
          <w:spacing w:val="1"/>
        </w:rPr>
        <w:t>t</w:t>
      </w:r>
      <w:r w:rsidRPr="003F2F86">
        <w:rPr>
          <w:rFonts w:cs="Arial"/>
          <w:spacing w:val="-2"/>
        </w:rPr>
        <w:t>y</w:t>
      </w:r>
      <w:r w:rsidRPr="003F2F86">
        <w:rPr>
          <w:rFonts w:cs="Arial"/>
        </w:rPr>
        <w:t>.</w:t>
      </w:r>
      <w:r w:rsidRPr="003F2F86">
        <w:rPr>
          <w:rFonts w:cs="Arial"/>
          <w:spacing w:val="14"/>
        </w:rPr>
        <w:t xml:space="preserve"> </w:t>
      </w:r>
      <w:r w:rsidRPr="003F2F86">
        <w:rPr>
          <w:rFonts w:cs="Arial"/>
          <w:spacing w:val="2"/>
        </w:rPr>
        <w:t>T</w:t>
      </w:r>
      <w:r w:rsidRPr="003F2F86">
        <w:rPr>
          <w:rFonts w:cs="Arial"/>
        </w:rPr>
        <w:t>he</w:t>
      </w:r>
      <w:r w:rsidRPr="003F2F86">
        <w:rPr>
          <w:rFonts w:cs="Arial"/>
          <w:spacing w:val="5"/>
        </w:rPr>
        <w:t xml:space="preserve"> </w:t>
      </w:r>
      <w:r w:rsidRPr="003F2F86">
        <w:rPr>
          <w:rFonts w:cs="Arial"/>
        </w:rPr>
        <w:t>o</w:t>
      </w:r>
      <w:r w:rsidRPr="003F2F86">
        <w:rPr>
          <w:rFonts w:cs="Arial"/>
          <w:spacing w:val="-3"/>
        </w:rPr>
        <w:t>v</w:t>
      </w:r>
      <w:r w:rsidRPr="003F2F86">
        <w:rPr>
          <w:rFonts w:cs="Arial"/>
        </w:rPr>
        <w:t>era</w:t>
      </w:r>
      <w:r w:rsidRPr="003F2F86">
        <w:rPr>
          <w:rFonts w:cs="Arial"/>
          <w:spacing w:val="-1"/>
        </w:rPr>
        <w:t>l</w:t>
      </w:r>
      <w:r w:rsidRPr="003F2F86">
        <w:rPr>
          <w:rFonts w:cs="Arial"/>
        </w:rPr>
        <w:t>l</w:t>
      </w:r>
      <w:r w:rsidRPr="003F2F86">
        <w:rPr>
          <w:rFonts w:cs="Arial"/>
          <w:spacing w:val="7"/>
        </w:rPr>
        <w:t xml:space="preserve"> </w:t>
      </w:r>
      <w:r w:rsidRPr="003F2F86">
        <w:rPr>
          <w:rFonts w:cs="Arial"/>
        </w:rPr>
        <w:t>s</w:t>
      </w:r>
      <w:r w:rsidRPr="003F2F86">
        <w:rPr>
          <w:rFonts w:cs="Arial"/>
          <w:spacing w:val="-2"/>
        </w:rPr>
        <w:t>y</w:t>
      </w:r>
      <w:r w:rsidRPr="003F2F86">
        <w:rPr>
          <w:rFonts w:cs="Arial"/>
        </w:rPr>
        <w:t>s</w:t>
      </w:r>
      <w:r w:rsidRPr="003F2F86">
        <w:rPr>
          <w:rFonts w:cs="Arial"/>
          <w:spacing w:val="1"/>
        </w:rPr>
        <w:t>t</w:t>
      </w:r>
      <w:r w:rsidRPr="003F2F86">
        <w:rPr>
          <w:rFonts w:cs="Arial"/>
        </w:rPr>
        <w:t>em</w:t>
      </w:r>
      <w:r w:rsidRPr="003F2F86">
        <w:rPr>
          <w:rFonts w:cs="Arial"/>
          <w:spacing w:val="9"/>
        </w:rPr>
        <w:t xml:space="preserve"> </w:t>
      </w:r>
      <w:r w:rsidRPr="003F2F86">
        <w:rPr>
          <w:rFonts w:cs="Arial"/>
        </w:rPr>
        <w:t>a</w:t>
      </w:r>
      <w:r w:rsidRPr="003F2F86">
        <w:rPr>
          <w:rFonts w:cs="Arial"/>
          <w:spacing w:val="-3"/>
        </w:rPr>
        <w:t>v</w:t>
      </w:r>
      <w:r w:rsidRPr="003F2F86">
        <w:rPr>
          <w:rFonts w:cs="Arial"/>
        </w:rPr>
        <w:t>a</w:t>
      </w:r>
      <w:r w:rsidRPr="003F2F86">
        <w:rPr>
          <w:rFonts w:cs="Arial"/>
          <w:spacing w:val="-1"/>
        </w:rPr>
        <w:t>il</w:t>
      </w:r>
      <w:r w:rsidRPr="003F2F86">
        <w:rPr>
          <w:rFonts w:cs="Arial"/>
        </w:rPr>
        <w:t>a</w:t>
      </w:r>
      <w:r w:rsidRPr="003F2F86">
        <w:rPr>
          <w:rFonts w:cs="Arial"/>
          <w:spacing w:val="-1"/>
        </w:rPr>
        <w:t>bi</w:t>
      </w:r>
      <w:r w:rsidRPr="003F2F86">
        <w:rPr>
          <w:rFonts w:cs="Arial"/>
          <w:spacing w:val="1"/>
        </w:rPr>
        <w:t>l</w:t>
      </w:r>
      <w:r w:rsidRPr="003F2F86">
        <w:rPr>
          <w:rFonts w:cs="Arial"/>
          <w:spacing w:val="-1"/>
        </w:rPr>
        <w:t>i</w:t>
      </w:r>
      <w:r w:rsidRPr="003F2F86">
        <w:rPr>
          <w:rFonts w:cs="Arial"/>
          <w:spacing w:val="1"/>
        </w:rPr>
        <w:t>t</w:t>
      </w:r>
      <w:r w:rsidRPr="003F2F86">
        <w:rPr>
          <w:rFonts w:cs="Arial"/>
        </w:rPr>
        <w:t>y</w:t>
      </w:r>
      <w:r w:rsidRPr="003F2F86">
        <w:rPr>
          <w:rFonts w:cs="Arial"/>
          <w:spacing w:val="6"/>
        </w:rPr>
        <w:t xml:space="preserve"> </w:t>
      </w:r>
      <w:r w:rsidRPr="003F2F86">
        <w:rPr>
          <w:rFonts w:cs="Arial"/>
        </w:rPr>
        <w:t>of</w:t>
      </w:r>
      <w:r w:rsidRPr="003F2F86">
        <w:rPr>
          <w:rFonts w:cs="Arial"/>
          <w:spacing w:val="9"/>
        </w:rPr>
        <w:t xml:space="preserve"> </w:t>
      </w:r>
      <w:r w:rsidRPr="003F2F86">
        <w:rPr>
          <w:rFonts w:cs="Arial"/>
          <w:spacing w:val="1"/>
        </w:rPr>
        <w:t>t</w:t>
      </w:r>
      <w:r w:rsidRPr="003F2F86">
        <w:rPr>
          <w:rFonts w:cs="Arial"/>
          <w:spacing w:val="-3"/>
        </w:rPr>
        <w:t>h</w:t>
      </w:r>
      <w:r w:rsidRPr="003F2F86">
        <w:rPr>
          <w:rFonts w:cs="Arial"/>
        </w:rPr>
        <w:t xml:space="preserve">e </w:t>
      </w:r>
      <w:r w:rsidRPr="003F2F86">
        <w:rPr>
          <w:rFonts w:cs="Arial"/>
          <w:spacing w:val="-1"/>
        </w:rPr>
        <w:t>P</w:t>
      </w:r>
      <w:r w:rsidRPr="003F2F86">
        <w:rPr>
          <w:rFonts w:cs="Arial"/>
          <w:spacing w:val="1"/>
        </w:rPr>
        <w:t xml:space="preserve">PC </w:t>
      </w:r>
      <w:r w:rsidRPr="003F2F86">
        <w:rPr>
          <w:rFonts w:cs="Arial"/>
        </w:rPr>
        <w:t>sh</w:t>
      </w:r>
      <w:r w:rsidRPr="003F2F86">
        <w:rPr>
          <w:rFonts w:cs="Arial"/>
          <w:spacing w:val="-1"/>
        </w:rPr>
        <w:t>al</w:t>
      </w:r>
      <w:r w:rsidRPr="003F2F86">
        <w:rPr>
          <w:rFonts w:cs="Arial"/>
        </w:rPr>
        <w:t>l be</w:t>
      </w:r>
      <w:r w:rsidRPr="003F2F86">
        <w:rPr>
          <w:rFonts w:cs="Arial"/>
          <w:spacing w:val="1"/>
        </w:rPr>
        <w:t xml:space="preserve"> </w:t>
      </w:r>
      <w:r w:rsidRPr="003F2F86">
        <w:rPr>
          <w:rFonts w:cs="Arial"/>
        </w:rPr>
        <w:t>9</w:t>
      </w:r>
      <w:r w:rsidRPr="003F2F86">
        <w:rPr>
          <w:rFonts w:cs="Arial"/>
          <w:spacing w:val="-1"/>
        </w:rPr>
        <w:t>9</w:t>
      </w:r>
      <w:r w:rsidRPr="003F2F86">
        <w:rPr>
          <w:rFonts w:cs="Arial"/>
        </w:rPr>
        <w:t>%</w:t>
      </w:r>
      <w:r w:rsidRPr="003F2F86">
        <w:rPr>
          <w:rFonts w:cs="Arial"/>
          <w:spacing w:val="3"/>
        </w:rPr>
        <w:t xml:space="preserve"> </w:t>
      </w:r>
      <w:r w:rsidRPr="003F2F86">
        <w:rPr>
          <w:rFonts w:cs="Arial"/>
          <w:spacing w:val="-3"/>
        </w:rPr>
        <w:t>o</w:t>
      </w:r>
      <w:r w:rsidRPr="003F2F86">
        <w:rPr>
          <w:rFonts w:cs="Arial"/>
        </w:rPr>
        <w:t>r</w:t>
      </w:r>
      <w:r w:rsidRPr="003F2F86">
        <w:rPr>
          <w:rFonts w:cs="Arial"/>
          <w:spacing w:val="2"/>
        </w:rPr>
        <w:t xml:space="preserve"> </w:t>
      </w:r>
      <w:r w:rsidRPr="003F2F86">
        <w:rPr>
          <w:rFonts w:cs="Arial"/>
          <w:spacing w:val="-3"/>
        </w:rPr>
        <w:t>b</w:t>
      </w:r>
      <w:r w:rsidRPr="003F2F86">
        <w:rPr>
          <w:rFonts w:cs="Arial"/>
        </w:rPr>
        <w:t>et</w:t>
      </w:r>
      <w:r w:rsidRPr="003F2F86">
        <w:rPr>
          <w:rFonts w:cs="Arial"/>
          <w:spacing w:val="2"/>
        </w:rPr>
        <w:t>t</w:t>
      </w:r>
      <w:r w:rsidRPr="003F2F86">
        <w:rPr>
          <w:rFonts w:cs="Arial"/>
          <w:spacing w:val="-3"/>
        </w:rPr>
        <w:t>e</w:t>
      </w:r>
      <w:r w:rsidRPr="003F2F86">
        <w:rPr>
          <w:rFonts w:cs="Arial"/>
          <w:spacing w:val="2"/>
        </w:rPr>
        <w:t>r.</w:t>
      </w:r>
    </w:p>
    <w:p w14:paraId="01862468" w14:textId="77777777" w:rsidR="004D3872" w:rsidRPr="003F2F86" w:rsidRDefault="004D3872" w:rsidP="002138B7">
      <w:pPr>
        <w:pStyle w:val="Heading2"/>
        <w:rPr>
          <w:rFonts w:ascii="Arial" w:hAnsi="Arial" w:cs="Arial"/>
        </w:rPr>
      </w:pPr>
      <w:bookmarkStart w:id="297" w:name="_Toc443992314"/>
      <w:bookmarkStart w:id="298" w:name="_Toc458512780"/>
      <w:r w:rsidRPr="003F2F86">
        <w:rPr>
          <w:rFonts w:ascii="Arial" w:hAnsi="Arial" w:cs="Arial"/>
        </w:rPr>
        <w:lastRenderedPageBreak/>
        <w:t>Scope and Limits</w:t>
      </w:r>
      <w:bookmarkEnd w:id="297"/>
      <w:bookmarkEnd w:id="298"/>
    </w:p>
    <w:p w14:paraId="122F668D" w14:textId="77777777" w:rsidR="004D3872" w:rsidRPr="003F2F86" w:rsidRDefault="004D3872" w:rsidP="002138B7">
      <w:pPr>
        <w:pStyle w:val="Heading3"/>
        <w:rPr>
          <w:rFonts w:cs="Arial"/>
        </w:rPr>
      </w:pPr>
      <w:r w:rsidRPr="003F2F86">
        <w:rPr>
          <w:rFonts w:cs="Arial"/>
        </w:rPr>
        <w:t>All components for the PCMS, interfaces and interconnection at the defined destinations, including all equipment for safe, undisturbed and reliable operation, cabling, patch panels, accessories, tools, software, even if not mentioned explicitly in this document are within the scope of the EPC.</w:t>
      </w:r>
    </w:p>
    <w:p w14:paraId="3F7DFA1D" w14:textId="77777777" w:rsidR="004D3872" w:rsidRPr="003F2F86" w:rsidRDefault="004D3872" w:rsidP="002138B7">
      <w:pPr>
        <w:pStyle w:val="Heading3"/>
        <w:rPr>
          <w:rFonts w:cs="Arial"/>
        </w:rPr>
      </w:pPr>
      <w:r w:rsidRPr="003F2F86">
        <w:rPr>
          <w:rFonts w:cs="Arial"/>
        </w:rPr>
        <w:t>All required interfaces and switches shall be included and provided by the Bidder.</w:t>
      </w:r>
    </w:p>
    <w:p w14:paraId="5DF60AEB" w14:textId="77777777" w:rsidR="004D3872" w:rsidRPr="003F2F86" w:rsidRDefault="004D3872" w:rsidP="002138B7">
      <w:pPr>
        <w:pStyle w:val="Heading2"/>
        <w:rPr>
          <w:rFonts w:ascii="Arial" w:hAnsi="Arial" w:cs="Arial"/>
        </w:rPr>
      </w:pPr>
      <w:bookmarkStart w:id="299" w:name="_Toc443992315"/>
      <w:bookmarkStart w:id="300" w:name="_Toc458512781"/>
      <w:r w:rsidRPr="003F2F86">
        <w:rPr>
          <w:rFonts w:ascii="Arial" w:hAnsi="Arial" w:cs="Arial"/>
        </w:rPr>
        <w:t>Bid Documentation</w:t>
      </w:r>
      <w:bookmarkEnd w:id="299"/>
      <w:bookmarkEnd w:id="300"/>
    </w:p>
    <w:p w14:paraId="00FD939E" w14:textId="6777D975" w:rsidR="004D3872" w:rsidRPr="003F2F86" w:rsidRDefault="004D3872" w:rsidP="002138B7">
      <w:pPr>
        <w:pStyle w:val="Heading3"/>
        <w:rPr>
          <w:rFonts w:cs="Arial"/>
        </w:rPr>
      </w:pPr>
      <w:r w:rsidRPr="003F2F86">
        <w:rPr>
          <w:rFonts w:cs="Arial"/>
        </w:rPr>
        <w:t>The bid documentation shall describe the full system functionality, main system components, performance and parameters (Data Sheets), connection of existing equipment, redundancy principle, communication interfaces, the backup and recovery concepts for the P</w:t>
      </w:r>
      <w:r w:rsidR="00F56693" w:rsidRPr="003F2F86">
        <w:rPr>
          <w:rFonts w:cs="Arial"/>
        </w:rPr>
        <w:t>CMS</w:t>
      </w:r>
      <w:r w:rsidRPr="003F2F86">
        <w:rPr>
          <w:rFonts w:cs="Arial"/>
        </w:rPr>
        <w:t>, anti-virus and malware protection, and shall include the software and hardware requirements for the proposed backup concept.</w:t>
      </w:r>
    </w:p>
    <w:p w14:paraId="51F16ECD" w14:textId="39115490" w:rsidR="004D3872" w:rsidRPr="003F2F86" w:rsidRDefault="004D3872" w:rsidP="002138B7">
      <w:pPr>
        <w:pStyle w:val="Heading2"/>
        <w:rPr>
          <w:rFonts w:ascii="Arial" w:hAnsi="Arial" w:cs="Arial"/>
        </w:rPr>
      </w:pPr>
      <w:bookmarkStart w:id="301" w:name="_Ref443571555"/>
      <w:bookmarkStart w:id="302" w:name="_Toc443992316"/>
      <w:bookmarkStart w:id="303" w:name="_Toc458512782"/>
      <w:r w:rsidRPr="003F2F86">
        <w:rPr>
          <w:rFonts w:ascii="Arial" w:hAnsi="Arial" w:cs="Arial"/>
        </w:rPr>
        <w:t xml:space="preserve">Spare capacity,  parts </w:t>
      </w:r>
      <w:bookmarkEnd w:id="301"/>
      <w:bookmarkEnd w:id="302"/>
      <w:r w:rsidRPr="003F2F86">
        <w:rPr>
          <w:rFonts w:ascii="Arial" w:hAnsi="Arial" w:cs="Arial"/>
        </w:rPr>
        <w:t>and special tool</w:t>
      </w:r>
      <w:bookmarkEnd w:id="303"/>
    </w:p>
    <w:p w14:paraId="0515A526" w14:textId="2A86BC31" w:rsidR="004D3872" w:rsidRPr="003F2F86" w:rsidRDefault="004D3872" w:rsidP="002138B7">
      <w:pPr>
        <w:pStyle w:val="Heading3"/>
        <w:rPr>
          <w:rFonts w:cs="Arial"/>
        </w:rPr>
      </w:pPr>
      <w:r w:rsidRPr="003F2F86">
        <w:rPr>
          <w:rFonts w:cs="Arial"/>
        </w:rPr>
        <w:t xml:space="preserve">A minimum spare capacity at hardware level of 20 % shall be considered in the design. </w:t>
      </w:r>
      <w:r w:rsidR="00253B74" w:rsidRPr="003F2F86">
        <w:rPr>
          <w:rFonts w:cs="Arial"/>
        </w:rPr>
        <w:t>There shall be s</w:t>
      </w:r>
      <w:r w:rsidRPr="003F2F86">
        <w:rPr>
          <w:rFonts w:cs="Arial"/>
        </w:rPr>
        <w:t>pare capacity in data network and signal transmission and proc</w:t>
      </w:r>
      <w:r w:rsidR="00253B74" w:rsidRPr="003F2F86">
        <w:rPr>
          <w:rFonts w:cs="Arial"/>
        </w:rPr>
        <w:t xml:space="preserve">essing to have </w:t>
      </w:r>
      <w:r w:rsidRPr="003F2F86">
        <w:rPr>
          <w:rFonts w:cs="Arial"/>
        </w:rPr>
        <w:t>sufficient capacity and spare in bandwidth, bitrate, reliable termination etc. to guarantee the reliable function of the plant.</w:t>
      </w:r>
    </w:p>
    <w:p w14:paraId="5D23B68B" w14:textId="342A64A1" w:rsidR="00F56693" w:rsidRPr="003F2F86" w:rsidRDefault="00F56693" w:rsidP="002138B7">
      <w:pPr>
        <w:pStyle w:val="Heading3"/>
        <w:rPr>
          <w:rFonts w:cs="Arial"/>
        </w:rPr>
      </w:pPr>
      <w:r w:rsidRPr="003F2F86">
        <w:rPr>
          <w:rFonts w:cs="Arial"/>
        </w:rPr>
        <w:t>The Bidder shall provide a list of spare parts necessary to allow quick repair of the most likely equipment faults including data logger, communication equipment, range extenders/media converters, hard disks and power supplies.</w:t>
      </w:r>
    </w:p>
    <w:p w14:paraId="3BDE0BDB" w14:textId="534D66AC" w:rsidR="004D3872" w:rsidRPr="003F2F86" w:rsidRDefault="004D3872" w:rsidP="002138B7">
      <w:pPr>
        <w:pStyle w:val="Heading3"/>
        <w:rPr>
          <w:rFonts w:cs="Arial"/>
        </w:rPr>
      </w:pPr>
      <w:r w:rsidRPr="003F2F86">
        <w:rPr>
          <w:rFonts w:cs="Arial"/>
        </w:rPr>
        <w:t xml:space="preserve">All special tools required for the operation and maintenance of the system shall be provided by Bidder. </w:t>
      </w:r>
    </w:p>
    <w:p w14:paraId="365C537A" w14:textId="77777777" w:rsidR="00420B78" w:rsidRPr="003F2F86" w:rsidRDefault="00420B78" w:rsidP="002138B7">
      <w:pPr>
        <w:pStyle w:val="Heading2"/>
        <w:rPr>
          <w:rFonts w:ascii="Arial" w:hAnsi="Arial" w:cs="Arial"/>
        </w:rPr>
      </w:pPr>
      <w:bookmarkStart w:id="304" w:name="_Toc443992444"/>
      <w:bookmarkStart w:id="305" w:name="_Toc458512783"/>
      <w:r w:rsidRPr="003F2F86">
        <w:rPr>
          <w:rFonts w:ascii="Arial" w:hAnsi="Arial" w:cs="Arial"/>
        </w:rPr>
        <w:t>Performance and Reliability</w:t>
      </w:r>
      <w:bookmarkEnd w:id="304"/>
      <w:bookmarkEnd w:id="305"/>
    </w:p>
    <w:p w14:paraId="0EFB3276" w14:textId="77777777" w:rsidR="00420B78" w:rsidRPr="003F2F86" w:rsidRDefault="00420B78" w:rsidP="002138B7">
      <w:pPr>
        <w:pStyle w:val="Heading3"/>
        <w:rPr>
          <w:rFonts w:cs="Arial"/>
        </w:rPr>
      </w:pPr>
      <w:r w:rsidRPr="003F2F86">
        <w:rPr>
          <w:rFonts w:cs="Arial"/>
        </w:rPr>
        <w:t>All equipment shall be of high quality and reliability. The overall system availability of the PCMS shall be 99% or better.</w:t>
      </w:r>
    </w:p>
    <w:p w14:paraId="5E11EE06" w14:textId="1F5598A1" w:rsidR="009E18ED" w:rsidRPr="003F2F86" w:rsidRDefault="00F56693" w:rsidP="002138B7">
      <w:pPr>
        <w:pStyle w:val="Heading2"/>
        <w:rPr>
          <w:rFonts w:ascii="Arial" w:hAnsi="Arial" w:cs="Arial"/>
        </w:rPr>
      </w:pPr>
      <w:bookmarkStart w:id="306" w:name="_Toc458512784"/>
      <w:r w:rsidRPr="003F2F86">
        <w:rPr>
          <w:rFonts w:ascii="Arial" w:hAnsi="Arial" w:cs="Arial"/>
        </w:rPr>
        <w:t>Functional Requirement of PCMS</w:t>
      </w:r>
      <w:bookmarkEnd w:id="306"/>
    </w:p>
    <w:p w14:paraId="71DCC218" w14:textId="399BE3D6" w:rsidR="004743A3" w:rsidRPr="003F2F86" w:rsidRDefault="00B71587" w:rsidP="002138B7">
      <w:pPr>
        <w:pStyle w:val="Heading3"/>
        <w:rPr>
          <w:rFonts w:cs="Arial"/>
        </w:rPr>
      </w:pPr>
      <w:r w:rsidRPr="003F2F86">
        <w:rPr>
          <w:rFonts w:cs="Arial"/>
        </w:rPr>
        <w:t>Respecting the limits of grid stability and energy spinning reserve, the system shall always be running on the generator point where the highest efficiency of the diesel system can be achieved and at the same time</w:t>
      </w:r>
      <w:r w:rsidR="000930D4" w:rsidRPr="003F2F86">
        <w:rPr>
          <w:rFonts w:cs="Arial"/>
        </w:rPr>
        <w:t xml:space="preserve"> the maximum available PV energy to be fed in the system. Therefore the </w:t>
      </w:r>
      <w:r w:rsidR="004743A3" w:rsidRPr="003F2F86">
        <w:rPr>
          <w:rFonts w:cs="Arial"/>
        </w:rPr>
        <w:t>PCMS</w:t>
      </w:r>
      <w:r w:rsidR="000930D4" w:rsidRPr="003F2F86">
        <w:rPr>
          <w:rFonts w:cs="Arial"/>
        </w:rPr>
        <w:t xml:space="preserve"> will chose the smallest possible Diesel Generator and have it running on a high percentage of its rated power. </w:t>
      </w:r>
    </w:p>
    <w:p w14:paraId="333CA393" w14:textId="3D0F1A31" w:rsidR="00B71587" w:rsidRPr="003F2F86" w:rsidRDefault="000930D4" w:rsidP="002138B7">
      <w:pPr>
        <w:pStyle w:val="Heading3"/>
        <w:rPr>
          <w:rFonts w:cs="Arial"/>
        </w:rPr>
      </w:pPr>
      <w:r w:rsidRPr="003F2F86">
        <w:rPr>
          <w:rFonts w:cs="Arial"/>
        </w:rPr>
        <w:lastRenderedPageBreak/>
        <w:t>If sufficient PV energy</w:t>
      </w:r>
      <w:r w:rsidR="00726050" w:rsidRPr="003F2F86">
        <w:rPr>
          <w:rFonts w:cs="Arial"/>
        </w:rPr>
        <w:t xml:space="preserve"> is available and the system is already running with the smallest Generator, the </w:t>
      </w:r>
      <w:r w:rsidR="00A86880" w:rsidRPr="003F2F86">
        <w:rPr>
          <w:rFonts w:cs="Arial"/>
        </w:rPr>
        <w:t>PPC</w:t>
      </w:r>
      <w:r w:rsidR="00726050" w:rsidRPr="003F2F86">
        <w:rPr>
          <w:rFonts w:cs="Arial"/>
        </w:rPr>
        <w:t xml:space="preserve"> will allow the Genset to go down to it’s minimum load and even underneath this minimum load for a certain time, depending on the manufacturers specifications. </w:t>
      </w:r>
      <w:r w:rsidR="00A86880" w:rsidRPr="003F2F86">
        <w:rPr>
          <w:rFonts w:cs="Arial"/>
        </w:rPr>
        <w:t>In any case the PPC</w:t>
      </w:r>
      <w:r w:rsidR="00726050" w:rsidRPr="003F2F86">
        <w:rPr>
          <w:rFonts w:cs="Arial"/>
        </w:rPr>
        <w:t xml:space="preserve"> allways has to take care that there is no reverse current in any of the three phases.</w:t>
      </w:r>
    </w:p>
    <w:p w14:paraId="5706E8AF" w14:textId="2386196D" w:rsidR="00726050" w:rsidRPr="003F2F86" w:rsidRDefault="00726050" w:rsidP="002138B7">
      <w:pPr>
        <w:pStyle w:val="Heading3"/>
        <w:rPr>
          <w:rFonts w:cs="Arial"/>
        </w:rPr>
      </w:pPr>
      <w:r w:rsidRPr="003F2F86">
        <w:rPr>
          <w:rFonts w:cs="Arial"/>
        </w:rPr>
        <w:t>In order</w:t>
      </w:r>
      <w:r w:rsidR="00A86880" w:rsidRPr="003F2F86">
        <w:rPr>
          <w:rFonts w:cs="Arial"/>
        </w:rPr>
        <w:t xml:space="preserve"> to</w:t>
      </w:r>
      <w:r w:rsidRPr="003F2F86">
        <w:rPr>
          <w:rFonts w:cs="Arial"/>
        </w:rPr>
        <w:t xml:space="preserve"> have t</w:t>
      </w:r>
      <w:r w:rsidR="00A86880" w:rsidRPr="003F2F86">
        <w:rPr>
          <w:rFonts w:cs="Arial"/>
        </w:rPr>
        <w:t>he</w:t>
      </w:r>
      <w:r w:rsidRPr="003F2F86">
        <w:rPr>
          <w:rFonts w:cs="Arial"/>
        </w:rPr>
        <w:t xml:space="preserve"> highest benefit of the solar power</w:t>
      </w:r>
      <w:r w:rsidR="00A17FEC" w:rsidRPr="003F2F86">
        <w:rPr>
          <w:rFonts w:cs="Arial"/>
        </w:rPr>
        <w:t>,</w:t>
      </w:r>
      <w:r w:rsidRPr="003F2F86">
        <w:rPr>
          <w:rFonts w:cs="Arial"/>
        </w:rPr>
        <w:t xml:space="preserve"> the </w:t>
      </w:r>
      <w:r w:rsidR="00A86880" w:rsidRPr="003F2F86">
        <w:rPr>
          <w:rFonts w:cs="Arial"/>
        </w:rPr>
        <w:t>PPC</w:t>
      </w:r>
      <w:r w:rsidRPr="003F2F86">
        <w:rPr>
          <w:rFonts w:cs="Arial"/>
        </w:rPr>
        <w:t xml:space="preserve"> should not cut the PV power until a certain mi</w:t>
      </w:r>
      <w:r w:rsidR="00A17FEC" w:rsidRPr="003F2F86">
        <w:rPr>
          <w:rFonts w:cs="Arial"/>
        </w:rPr>
        <w:t>nimum level of the Genset is reached and the batteries are charged up to a predefined max. level.</w:t>
      </w:r>
    </w:p>
    <w:p w14:paraId="01E3DEA3" w14:textId="19F5AE5F" w:rsidR="00D10FC6" w:rsidRPr="003F2F86" w:rsidRDefault="00C85144" w:rsidP="002138B7">
      <w:pPr>
        <w:pStyle w:val="Heading3"/>
        <w:rPr>
          <w:rFonts w:cs="Arial"/>
        </w:rPr>
      </w:pPr>
      <w:r w:rsidRPr="003F2F86">
        <w:rPr>
          <w:rFonts w:cs="Arial"/>
        </w:rPr>
        <w:t>The system shall be designed in order to allow a Genset with max. rated capacity smaller than the actuall load in the system running in parallel to the BESS and the PV system</w:t>
      </w:r>
      <w:r w:rsidR="00325989" w:rsidRPr="003F2F86">
        <w:rPr>
          <w:rFonts w:cs="Arial"/>
        </w:rPr>
        <w:t>, if there is enough energy from the PV system available</w:t>
      </w:r>
      <w:r w:rsidRPr="003F2F86">
        <w:rPr>
          <w:rFonts w:cs="Arial"/>
        </w:rPr>
        <w:t>. In this case most of the energy in the system will be provided</w:t>
      </w:r>
      <w:r w:rsidR="00D10FC6" w:rsidRPr="003F2F86">
        <w:rPr>
          <w:rFonts w:cs="Arial"/>
        </w:rPr>
        <w:t xml:space="preserve"> by the PV system. The Diesel Generator will still act as frequency and voltage regulator but shall be supported by the BESS and the PV system with reactive and active power to keep the system stability. </w:t>
      </w:r>
      <w:r w:rsidR="009E18ED" w:rsidRPr="003F2F86">
        <w:rPr>
          <w:rFonts w:cs="Arial"/>
        </w:rPr>
        <w:t>In such a scenario, the BESS shall always be able to support the system until a new genset is started to take over the load in case of su</w:t>
      </w:r>
      <w:r w:rsidR="00325989" w:rsidRPr="003F2F86">
        <w:rPr>
          <w:rFonts w:cs="Arial"/>
        </w:rPr>
        <w:t>d</w:t>
      </w:r>
      <w:r w:rsidR="009E18ED" w:rsidRPr="003F2F86">
        <w:rPr>
          <w:rFonts w:cs="Arial"/>
        </w:rPr>
        <w:t xml:space="preserve">den PV drops and load </w:t>
      </w:r>
      <w:r w:rsidR="00325989" w:rsidRPr="003F2F86">
        <w:rPr>
          <w:rFonts w:cs="Arial"/>
        </w:rPr>
        <w:t>variations</w:t>
      </w:r>
      <w:r w:rsidR="009E18ED" w:rsidRPr="003F2F86">
        <w:rPr>
          <w:rFonts w:cs="Arial"/>
        </w:rPr>
        <w:t xml:space="preserve">. The </w:t>
      </w:r>
      <w:r w:rsidR="00286099" w:rsidRPr="003F2F86">
        <w:rPr>
          <w:rFonts w:cs="Arial"/>
        </w:rPr>
        <w:t>PPC</w:t>
      </w:r>
      <w:r w:rsidR="009E18ED" w:rsidRPr="003F2F86">
        <w:rPr>
          <w:rFonts w:cs="Arial"/>
        </w:rPr>
        <w:t xml:space="preserve"> must always react quickly enough to avoid a blackout in t</w:t>
      </w:r>
      <w:r w:rsidR="00325989" w:rsidRPr="003F2F86">
        <w:rPr>
          <w:rFonts w:cs="Arial"/>
        </w:rPr>
        <w:t>h</w:t>
      </w:r>
      <w:r w:rsidR="009E18ED" w:rsidRPr="003F2F86">
        <w:rPr>
          <w:rFonts w:cs="Arial"/>
        </w:rPr>
        <w:t>e system due to sudden PV drops or load increases.</w:t>
      </w:r>
    </w:p>
    <w:p w14:paraId="52AE198E" w14:textId="77777777" w:rsidR="002138B7" w:rsidRPr="003F2F86" w:rsidRDefault="00B91F45" w:rsidP="002138B7">
      <w:pPr>
        <w:pStyle w:val="Heading3"/>
        <w:rPr>
          <w:rFonts w:cs="Arial"/>
        </w:rPr>
      </w:pPr>
      <w:r w:rsidRPr="003F2F86">
        <w:rPr>
          <w:rFonts w:cs="Arial"/>
        </w:rPr>
        <w:t>Communication</w:t>
      </w:r>
    </w:p>
    <w:p w14:paraId="27E0D9CA" w14:textId="7227230A" w:rsidR="00C85144" w:rsidRPr="003F2F86" w:rsidRDefault="00D10FC6" w:rsidP="002138B7">
      <w:pPr>
        <w:pStyle w:val="Heading4"/>
        <w:rPr>
          <w:rFonts w:eastAsiaTheme="minorHAnsi" w:cs="Arial"/>
        </w:rPr>
      </w:pPr>
      <w:r w:rsidRPr="003F2F86">
        <w:rPr>
          <w:rFonts w:eastAsiaTheme="minorHAnsi" w:cs="Arial"/>
        </w:rPr>
        <w:t xml:space="preserve">The </w:t>
      </w:r>
      <w:r w:rsidR="00286099" w:rsidRPr="003F2F86">
        <w:rPr>
          <w:rFonts w:eastAsiaTheme="minorHAnsi" w:cs="Arial"/>
        </w:rPr>
        <w:t>PPC</w:t>
      </w:r>
      <w:r w:rsidRPr="003F2F86">
        <w:rPr>
          <w:rFonts w:eastAsiaTheme="minorHAnsi" w:cs="Arial"/>
        </w:rPr>
        <w:t xml:space="preserve"> will therefore allways have the communication via Modbus TCP to all energy producers, respectively Diesel Gensets, PV inverters and BESS units. </w:t>
      </w:r>
      <w:r w:rsidR="00F44692" w:rsidRPr="003F2F86">
        <w:rPr>
          <w:rFonts w:eastAsiaTheme="minorHAnsi" w:cs="Arial"/>
        </w:rPr>
        <w:t xml:space="preserve">It </w:t>
      </w:r>
      <w:r w:rsidRPr="003F2F86">
        <w:rPr>
          <w:rFonts w:eastAsiaTheme="minorHAnsi" w:cs="Arial"/>
        </w:rPr>
        <w:t>will recive all necesarry measurement data from those sources, such as Voltage, Current, Cosphi</w:t>
      </w:r>
      <w:r w:rsidR="006A3E87" w:rsidRPr="003F2F86">
        <w:rPr>
          <w:rFonts w:eastAsiaTheme="minorHAnsi" w:cs="Arial"/>
        </w:rPr>
        <w:t>, Battery SOC,</w:t>
      </w:r>
      <w:r w:rsidRPr="003F2F86">
        <w:rPr>
          <w:rFonts w:eastAsiaTheme="minorHAnsi" w:cs="Arial"/>
        </w:rPr>
        <w:t xml:space="preserve"> Frequency</w:t>
      </w:r>
      <w:r w:rsidR="006A3E87" w:rsidRPr="003F2F86">
        <w:rPr>
          <w:rFonts w:eastAsiaTheme="minorHAnsi" w:cs="Arial"/>
        </w:rPr>
        <w:t xml:space="preserve"> and Warnings/Alarms</w:t>
      </w:r>
      <w:r w:rsidRPr="003F2F86">
        <w:rPr>
          <w:rFonts w:eastAsiaTheme="minorHAnsi" w:cs="Arial"/>
        </w:rPr>
        <w:t xml:space="preserve"> at the connection points of the sources. According to the actuall state of the system he will then decide and send the controll to the relevant sources, if </w:t>
      </w:r>
      <w:r w:rsidR="00EB7C3B" w:rsidRPr="003F2F86">
        <w:rPr>
          <w:rFonts w:eastAsiaTheme="minorHAnsi" w:cs="Arial"/>
        </w:rPr>
        <w:t>and how they should react</w:t>
      </w:r>
      <w:r w:rsidR="00415C88" w:rsidRPr="003F2F86">
        <w:rPr>
          <w:rFonts w:eastAsiaTheme="minorHAnsi" w:cs="Arial"/>
        </w:rPr>
        <w:t>, be switched on or off or regulate their power output</w:t>
      </w:r>
      <w:r w:rsidR="00EB7C3B" w:rsidRPr="003F2F86">
        <w:rPr>
          <w:rFonts w:eastAsiaTheme="minorHAnsi" w:cs="Arial"/>
        </w:rPr>
        <w:t>.</w:t>
      </w:r>
      <w:r w:rsidR="00B91F45" w:rsidRPr="003F2F86">
        <w:rPr>
          <w:rFonts w:eastAsiaTheme="minorHAnsi" w:cs="Arial"/>
        </w:rPr>
        <w:t xml:space="preserve"> The communication shall be realized with Network cables min. CAT </w:t>
      </w:r>
      <w:r w:rsidR="00172F47">
        <w:rPr>
          <w:rFonts w:eastAsiaTheme="minorHAnsi" w:cs="Arial"/>
        </w:rPr>
        <w:t>6</w:t>
      </w:r>
      <w:r w:rsidR="00B91F45" w:rsidRPr="003F2F86">
        <w:rPr>
          <w:rFonts w:eastAsiaTheme="minorHAnsi" w:cs="Arial"/>
        </w:rPr>
        <w:t xml:space="preserve"> and Fibre optic cables for longer distances. </w:t>
      </w:r>
      <w:r w:rsidR="00C76B13" w:rsidRPr="003F2F86">
        <w:rPr>
          <w:rFonts w:eastAsiaTheme="minorHAnsi" w:cs="Arial"/>
        </w:rPr>
        <w:t>The system shall communicate with and provide data to the SCADA system.</w:t>
      </w:r>
    </w:p>
    <w:p w14:paraId="2732ED13" w14:textId="1C3AA98F" w:rsidR="007F3A5E" w:rsidRPr="003F2F86" w:rsidRDefault="007F3A5E" w:rsidP="002138B7">
      <w:pPr>
        <w:pStyle w:val="Heading4"/>
        <w:rPr>
          <w:rFonts w:cs="Arial"/>
        </w:rPr>
      </w:pPr>
      <w:r w:rsidRPr="003F2F86">
        <w:rPr>
          <w:rFonts w:cs="Arial"/>
        </w:rPr>
        <w:t>All alarms including system alarms and important events shall be taken into account and sent to the SCADA</w:t>
      </w:r>
    </w:p>
    <w:p w14:paraId="14D42DFD" w14:textId="77777777" w:rsidR="002138B7" w:rsidRPr="003F2F86" w:rsidRDefault="00105B88" w:rsidP="002138B7">
      <w:pPr>
        <w:pStyle w:val="Heading3"/>
        <w:rPr>
          <w:rFonts w:cs="Arial"/>
        </w:rPr>
      </w:pPr>
      <w:r w:rsidRPr="003F2F86">
        <w:rPr>
          <w:rFonts w:cs="Arial"/>
        </w:rPr>
        <w:t>Load ramp</w:t>
      </w:r>
    </w:p>
    <w:p w14:paraId="39EE04CC" w14:textId="381935C6" w:rsidR="00415C88" w:rsidRPr="003F2F86" w:rsidRDefault="00415C88" w:rsidP="002138B7">
      <w:pPr>
        <w:pStyle w:val="Heading3"/>
        <w:rPr>
          <w:rFonts w:cs="Arial"/>
        </w:rPr>
      </w:pPr>
      <w:r w:rsidRPr="003F2F86">
        <w:rPr>
          <w:rFonts w:cs="Arial"/>
        </w:rPr>
        <w:t xml:space="preserve">If the PV system is already providing it’s maximum available power to the system and the load demand is still rising the Diesel Generator has to provide this energy. If there are slow load changes, the diesel generator will directly serve the loads and rise it’s power output. For sudden load changes caused by either PV drops or </w:t>
      </w:r>
      <w:r w:rsidR="00105B88" w:rsidRPr="003F2F86">
        <w:rPr>
          <w:rFonts w:cs="Arial"/>
        </w:rPr>
        <w:t>load increase, or both at the same time, the BESS shall support the system. The parameter of the allowed load ramp on the genset shall be adjustable by the operator.</w:t>
      </w:r>
    </w:p>
    <w:p w14:paraId="3A30C9B1" w14:textId="77777777" w:rsidR="002138B7" w:rsidRPr="003F2F86" w:rsidRDefault="00B91F45" w:rsidP="002138B7">
      <w:pPr>
        <w:pStyle w:val="Heading3"/>
        <w:rPr>
          <w:rFonts w:cs="Arial"/>
        </w:rPr>
      </w:pPr>
      <w:r w:rsidRPr="003F2F86">
        <w:rPr>
          <w:rFonts w:cs="Arial"/>
        </w:rPr>
        <w:t>System Parameters</w:t>
      </w:r>
    </w:p>
    <w:p w14:paraId="31017809" w14:textId="256A3D5C" w:rsidR="001551DB" w:rsidRPr="003F2F86" w:rsidRDefault="00A17FEC" w:rsidP="002138B7">
      <w:pPr>
        <w:pStyle w:val="Heading4"/>
        <w:rPr>
          <w:rFonts w:cs="Arial"/>
        </w:rPr>
      </w:pPr>
      <w:r w:rsidRPr="003F2F86">
        <w:rPr>
          <w:rFonts w:cs="Arial"/>
        </w:rPr>
        <w:t xml:space="preserve">All limits as well as minimum and maximum </w:t>
      </w:r>
      <w:r w:rsidR="00230137" w:rsidRPr="003F2F86">
        <w:rPr>
          <w:rFonts w:cs="Arial"/>
        </w:rPr>
        <w:t>values of all</w:t>
      </w:r>
      <w:r w:rsidRPr="003F2F86">
        <w:rPr>
          <w:rFonts w:cs="Arial"/>
        </w:rPr>
        <w:t xml:space="preserve"> </w:t>
      </w:r>
      <w:r w:rsidR="00230137" w:rsidRPr="003F2F86">
        <w:rPr>
          <w:rFonts w:cs="Arial"/>
        </w:rPr>
        <w:t>parameters</w:t>
      </w:r>
      <w:r w:rsidRPr="003F2F86">
        <w:rPr>
          <w:rFonts w:cs="Arial"/>
        </w:rPr>
        <w:t xml:space="preserve"> </w:t>
      </w:r>
      <w:r w:rsidR="003942DD" w:rsidRPr="003F2F86">
        <w:rPr>
          <w:rFonts w:cs="Arial"/>
        </w:rPr>
        <w:t xml:space="preserve">needed to configure the system </w:t>
      </w:r>
      <w:r w:rsidRPr="003F2F86">
        <w:rPr>
          <w:rFonts w:cs="Arial"/>
        </w:rPr>
        <w:t xml:space="preserve">shall be </w:t>
      </w:r>
      <w:r w:rsidR="00230137" w:rsidRPr="003F2F86">
        <w:rPr>
          <w:rFonts w:cs="Arial"/>
        </w:rPr>
        <w:t>easy adjustable by the controller from the controlling</w:t>
      </w:r>
      <w:r w:rsidR="002030F6" w:rsidRPr="003F2F86">
        <w:rPr>
          <w:rFonts w:cs="Arial"/>
        </w:rPr>
        <w:t xml:space="preserve"> room on site as well as from </w:t>
      </w:r>
      <w:r w:rsidR="00211756" w:rsidRPr="003F2F86">
        <w:rPr>
          <w:rFonts w:cs="Arial"/>
        </w:rPr>
        <w:t>selected</w:t>
      </w:r>
      <w:r w:rsidR="00230137" w:rsidRPr="003F2F86">
        <w:rPr>
          <w:rFonts w:cs="Arial"/>
        </w:rPr>
        <w:t xml:space="preserve"> user</w:t>
      </w:r>
      <w:r w:rsidR="002030F6" w:rsidRPr="003F2F86">
        <w:rPr>
          <w:rFonts w:cs="Arial"/>
        </w:rPr>
        <w:t>s</w:t>
      </w:r>
      <w:r w:rsidR="00230137" w:rsidRPr="003F2F86">
        <w:rPr>
          <w:rFonts w:cs="Arial"/>
        </w:rPr>
        <w:t xml:space="preserve"> online, anywhere with internet conection.</w:t>
      </w:r>
      <w:r w:rsidR="00211756" w:rsidRPr="003F2F86">
        <w:rPr>
          <w:rFonts w:cs="Arial"/>
        </w:rPr>
        <w:t xml:space="preserve"> The access has to be Password and Username protected.</w:t>
      </w:r>
    </w:p>
    <w:p w14:paraId="67D35F32" w14:textId="2FF00249" w:rsidR="00B91F45" w:rsidRPr="003F2F86" w:rsidRDefault="00B91F45" w:rsidP="002138B7">
      <w:pPr>
        <w:pStyle w:val="Heading3"/>
        <w:rPr>
          <w:rFonts w:cs="Arial"/>
        </w:rPr>
      </w:pPr>
      <w:r w:rsidRPr="003F2F86">
        <w:rPr>
          <w:rFonts w:cs="Arial"/>
        </w:rPr>
        <w:t>Grid Building Systems</w:t>
      </w:r>
    </w:p>
    <w:p w14:paraId="024D7253" w14:textId="00594138" w:rsidR="002E0A47" w:rsidRPr="003F2F86" w:rsidRDefault="002E0A47" w:rsidP="002138B7">
      <w:pPr>
        <w:pStyle w:val="Heading5"/>
        <w:rPr>
          <w:rFonts w:cs="Arial"/>
        </w:rPr>
      </w:pPr>
      <w:r w:rsidRPr="003F2F86">
        <w:rPr>
          <w:rFonts w:cs="Arial"/>
        </w:rPr>
        <w:lastRenderedPageBreak/>
        <w:t xml:space="preserve">For systems with Grid Building Battery Inverters (GRIDB), the Main Controll unit shall turn off the Diesel Generators completely, if the available solar energy and the SOC of the battery allow it. Solar Energy shall always be the prioritized energy to be used in the system, and diesel generators shall only be turned on if necessary. </w:t>
      </w:r>
    </w:p>
    <w:p w14:paraId="209E7A14" w14:textId="283657D3" w:rsidR="00230137" w:rsidRPr="003F2F86" w:rsidRDefault="006E35B2" w:rsidP="002138B7">
      <w:pPr>
        <w:pStyle w:val="Heading3"/>
        <w:rPr>
          <w:rFonts w:cs="Arial"/>
        </w:rPr>
      </w:pPr>
      <w:r w:rsidRPr="003F2F86">
        <w:rPr>
          <w:rFonts w:cs="Arial"/>
        </w:rPr>
        <w:t>Electrical Connections and UPS</w:t>
      </w:r>
    </w:p>
    <w:p w14:paraId="5C62EF23" w14:textId="3272D3F7" w:rsidR="006E35B2" w:rsidRPr="003F2F86" w:rsidRDefault="006E35B2" w:rsidP="002138B7">
      <w:pPr>
        <w:pStyle w:val="Heading4"/>
        <w:rPr>
          <w:rFonts w:cs="Arial"/>
        </w:rPr>
      </w:pPr>
      <w:r w:rsidRPr="003F2F86">
        <w:rPr>
          <w:rFonts w:cs="Arial"/>
        </w:rPr>
        <w:t xml:space="preserve">Redundant power supply for PPC shall be provided from UPS. A minimum of 30 min. of independent power supply shall be guaranted for on site conditions. </w:t>
      </w:r>
    </w:p>
    <w:p w14:paraId="5A7CE8C8" w14:textId="6278393B" w:rsidR="006E35B2" w:rsidRPr="003F2F86" w:rsidRDefault="006E35B2" w:rsidP="002138B7">
      <w:pPr>
        <w:pStyle w:val="Heading4"/>
        <w:rPr>
          <w:rFonts w:cs="Arial"/>
        </w:rPr>
      </w:pPr>
      <w:r w:rsidRPr="003F2F86">
        <w:rPr>
          <w:rFonts w:cs="Arial"/>
        </w:rPr>
        <w:t xml:space="preserve">Over-Voltage Protection: Those parts of the system that are electrically connected to cables leaving a building shall be fitted with over-voltage protection. For special specifications see </w:t>
      </w:r>
      <w:r w:rsidRPr="006A4533">
        <w:rPr>
          <w:rFonts w:cs="Arial"/>
        </w:rPr>
        <w:t xml:space="preserve">Chapter </w:t>
      </w:r>
      <w:r w:rsidR="00172F47" w:rsidRPr="006A4533">
        <w:rPr>
          <w:rFonts w:cs="Arial"/>
        </w:rPr>
        <w:t>13</w:t>
      </w:r>
      <w:r w:rsidRPr="006A4533">
        <w:rPr>
          <w:rFonts w:cs="Arial"/>
        </w:rPr>
        <w:t>.</w:t>
      </w:r>
    </w:p>
    <w:p w14:paraId="04FB1D0C" w14:textId="77777777" w:rsidR="006E35B2" w:rsidRPr="003F2F86" w:rsidRDefault="006E35B2" w:rsidP="002138B7">
      <w:pPr>
        <w:pStyle w:val="Heading4"/>
        <w:rPr>
          <w:rFonts w:cs="Arial"/>
        </w:rPr>
      </w:pPr>
      <w:r w:rsidRPr="003F2F86">
        <w:rPr>
          <w:rFonts w:cs="Arial"/>
        </w:rPr>
        <w:t xml:space="preserve">Grounding: The PPC equipment shall be connected via a common potential equalization bar to the earthing network of the Diesel Power Station Building. </w:t>
      </w:r>
    </w:p>
    <w:p w14:paraId="3096076A" w14:textId="5C1158F8" w:rsidR="006E35B2" w:rsidRPr="003F2F86" w:rsidRDefault="006E35B2" w:rsidP="002138B7">
      <w:pPr>
        <w:pStyle w:val="Heading4"/>
        <w:rPr>
          <w:rFonts w:cs="Arial"/>
        </w:rPr>
      </w:pPr>
      <w:r w:rsidRPr="003F2F86">
        <w:rPr>
          <w:rFonts w:cs="Arial"/>
        </w:rPr>
        <w:t>The Bidder shall coordinate earthing concept and requirements with the manufacturer of the PPC and accordingly provide the earthing system that shall be approved by Employer/Engineer.</w:t>
      </w:r>
    </w:p>
    <w:p w14:paraId="06A72DE0" w14:textId="69F12215" w:rsidR="006E35B2" w:rsidRPr="003F2F86" w:rsidRDefault="006E35B2" w:rsidP="002138B7">
      <w:pPr>
        <w:pStyle w:val="Heading4"/>
        <w:rPr>
          <w:rFonts w:cs="Arial"/>
        </w:rPr>
      </w:pPr>
      <w:r w:rsidRPr="003F2F86">
        <w:rPr>
          <w:rFonts w:cs="Arial"/>
        </w:rPr>
        <w:t xml:space="preserve">Labelling and Marking: All terminals, plugs, internal and external connecting cables shall be labelled durable and readable with a code approved by the Employer Engineer. </w:t>
      </w:r>
      <w:r w:rsidR="00FD596D" w:rsidRPr="003F2F86">
        <w:rPr>
          <w:rFonts w:cs="Arial"/>
        </w:rPr>
        <w:t>Code list shall be included in Documentation.</w:t>
      </w:r>
    </w:p>
    <w:p w14:paraId="57B0799D" w14:textId="2E389F9D" w:rsidR="006E35B2" w:rsidRPr="003F2F86" w:rsidRDefault="00FD596D" w:rsidP="002138B7">
      <w:pPr>
        <w:pStyle w:val="Heading3"/>
        <w:rPr>
          <w:rFonts w:cs="Arial"/>
        </w:rPr>
      </w:pPr>
      <w:r w:rsidRPr="003F2F86">
        <w:rPr>
          <w:rFonts w:cs="Arial"/>
        </w:rPr>
        <w:t>Enclosure and environmental conditions</w:t>
      </w:r>
    </w:p>
    <w:p w14:paraId="70C54590" w14:textId="77777777" w:rsidR="003F21CB" w:rsidRPr="003F2F86" w:rsidRDefault="003F21CB" w:rsidP="002138B7">
      <w:pPr>
        <w:pStyle w:val="Heading4"/>
        <w:rPr>
          <w:rFonts w:cs="Arial"/>
        </w:rPr>
      </w:pPr>
      <w:r w:rsidRPr="003F2F86">
        <w:rPr>
          <w:rFonts w:cs="Arial"/>
        </w:rPr>
        <w:t>All additional equipment like servers for process data and archive server, etc. shall be located in the same area. Field devices to gather all PV, meteorological data, diesel engine data, BESS data, electrical feeder data, etc. should be installed close to the related areas.</w:t>
      </w:r>
    </w:p>
    <w:p w14:paraId="01E9F6A0" w14:textId="77777777" w:rsidR="00FD596D" w:rsidRPr="003F2F86" w:rsidRDefault="00FD596D" w:rsidP="002138B7">
      <w:pPr>
        <w:pStyle w:val="Heading4"/>
        <w:rPr>
          <w:rFonts w:cs="Arial"/>
        </w:rPr>
      </w:pPr>
      <w:r w:rsidRPr="003F2F86">
        <w:rPr>
          <w:rFonts w:cs="Arial"/>
        </w:rPr>
        <w:t>The PPC and associated accessories shall be accommodated in dedicated equipment cabinets for indoor application. The cabinets shall be constructed as follows:</w:t>
      </w:r>
    </w:p>
    <w:p w14:paraId="07A70250" w14:textId="30DA8F32"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Standard  sized  steel  cabinets  with  external  painting  colour  as  per  Employer</w:t>
      </w:r>
      <w:r w:rsidR="000139EF" w:rsidRPr="003F2F86">
        <w:rPr>
          <w:rFonts w:cs="Arial"/>
        </w:rPr>
        <w:t>s</w:t>
      </w:r>
      <w:r w:rsidRPr="003F2F86">
        <w:rPr>
          <w:rFonts w:cs="Arial"/>
        </w:rPr>
        <w:t xml:space="preserve"> approval</w:t>
      </w:r>
    </w:p>
    <w:p w14:paraId="2D1074A8" w14:textId="77777777"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Certified for minimum IP31 protection class</w:t>
      </w:r>
    </w:p>
    <w:p w14:paraId="2FEA08CA" w14:textId="77777777"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Front-patches for LAN cabling</w:t>
      </w:r>
    </w:p>
    <w:p w14:paraId="405FF6E3" w14:textId="3372B8A0" w:rsidR="00FD596D" w:rsidRPr="003F2F86" w:rsidRDefault="007F3A5E" w:rsidP="007479F0">
      <w:pPr>
        <w:pStyle w:val="ListParagraph"/>
        <w:numPr>
          <w:ilvl w:val="0"/>
          <w:numId w:val="15"/>
        </w:numPr>
        <w:spacing w:after="160" w:line="320" w:lineRule="atLeast"/>
        <w:ind w:left="1541"/>
        <w:rPr>
          <w:rFonts w:cs="Arial"/>
        </w:rPr>
      </w:pPr>
      <w:r w:rsidRPr="003F2F86">
        <w:rPr>
          <w:rFonts w:cs="Arial"/>
        </w:rPr>
        <w:t xml:space="preserve">Cable </w:t>
      </w:r>
      <w:r w:rsidR="00FD596D" w:rsidRPr="003F2F86">
        <w:rPr>
          <w:rFonts w:cs="Arial"/>
        </w:rPr>
        <w:t>organisers, cable trays, suspensions and termination components  with strain relief for all internal and external cabling</w:t>
      </w:r>
    </w:p>
    <w:p w14:paraId="5F202176" w14:textId="77777777"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20 % housing space for future equipment</w:t>
      </w:r>
    </w:p>
    <w:p w14:paraId="084ABCCC" w14:textId="77777777"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Bottom cable access</w:t>
      </w:r>
    </w:p>
    <w:p w14:paraId="3639873F" w14:textId="77777777"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Grounding bus bar for earthing connection</w:t>
      </w:r>
    </w:p>
    <w:p w14:paraId="58064B03" w14:textId="542D8B4A" w:rsidR="00FD596D" w:rsidRPr="003F2F86" w:rsidRDefault="007F3A5E" w:rsidP="007479F0">
      <w:pPr>
        <w:pStyle w:val="ListParagraph"/>
        <w:numPr>
          <w:ilvl w:val="0"/>
          <w:numId w:val="15"/>
        </w:numPr>
        <w:spacing w:after="160" w:line="320" w:lineRule="atLeast"/>
        <w:ind w:left="1541"/>
        <w:rPr>
          <w:rFonts w:cs="Arial"/>
        </w:rPr>
      </w:pPr>
      <w:r w:rsidRPr="003F2F86">
        <w:rPr>
          <w:rFonts w:cs="Arial"/>
        </w:rPr>
        <w:t>P</w:t>
      </w:r>
      <w:r w:rsidR="00FD596D" w:rsidRPr="003F2F86">
        <w:rPr>
          <w:rFonts w:cs="Arial"/>
        </w:rPr>
        <w:t>ower socket for maintenance</w:t>
      </w:r>
    </w:p>
    <w:p w14:paraId="1E89078D" w14:textId="1E7C7220" w:rsidR="00FD596D" w:rsidRPr="003F2F86" w:rsidRDefault="00FD596D" w:rsidP="007479F0">
      <w:pPr>
        <w:pStyle w:val="ListParagraph"/>
        <w:numPr>
          <w:ilvl w:val="0"/>
          <w:numId w:val="15"/>
        </w:numPr>
        <w:spacing w:after="160" w:line="320" w:lineRule="atLeast"/>
        <w:ind w:left="1541"/>
        <w:rPr>
          <w:rFonts w:cs="Arial"/>
        </w:rPr>
      </w:pPr>
      <w:r w:rsidRPr="003F2F86">
        <w:rPr>
          <w:rFonts w:cs="Arial"/>
        </w:rPr>
        <w:t>Provision of easy acces</w:t>
      </w:r>
      <w:r w:rsidR="007F3A5E" w:rsidRPr="003F2F86">
        <w:rPr>
          <w:rFonts w:cs="Arial"/>
        </w:rPr>
        <w:t>s for maintenance and repair.</w:t>
      </w:r>
    </w:p>
    <w:p w14:paraId="626F28A4" w14:textId="1032976F" w:rsidR="006A76DB" w:rsidRPr="003F2F86" w:rsidRDefault="006A76DB" w:rsidP="002138B7">
      <w:pPr>
        <w:pStyle w:val="Heading2"/>
        <w:rPr>
          <w:rFonts w:ascii="Arial" w:hAnsi="Arial" w:cs="Arial"/>
        </w:rPr>
      </w:pPr>
      <w:bookmarkStart w:id="307" w:name="_Toc326335191"/>
      <w:bookmarkStart w:id="308" w:name="_Toc421119396"/>
      <w:bookmarkStart w:id="309" w:name="_Toc424118547"/>
      <w:bookmarkStart w:id="310" w:name="_Toc458512785"/>
      <w:r w:rsidRPr="003F2F86">
        <w:rPr>
          <w:rFonts w:ascii="Arial" w:hAnsi="Arial" w:cs="Arial"/>
        </w:rPr>
        <w:lastRenderedPageBreak/>
        <w:t>System functionality for hybrid system</w:t>
      </w:r>
      <w:bookmarkEnd w:id="310"/>
      <w:r w:rsidRPr="003F2F86">
        <w:rPr>
          <w:rFonts w:ascii="Arial" w:hAnsi="Arial" w:cs="Arial"/>
        </w:rPr>
        <w:t xml:space="preserve"> </w:t>
      </w:r>
    </w:p>
    <w:p w14:paraId="11F39C24" w14:textId="77777777" w:rsidR="002C0943" w:rsidRDefault="001261D0" w:rsidP="002C0943">
      <w:pPr>
        <w:pStyle w:val="Heading3"/>
        <w:rPr>
          <w:rFonts w:cs="Arial"/>
        </w:rPr>
      </w:pPr>
      <w:r w:rsidRPr="003F2F86">
        <w:rPr>
          <w:rFonts w:cs="Arial"/>
        </w:rPr>
        <w:t>System function</w:t>
      </w:r>
      <w:r>
        <w:rPr>
          <w:rFonts w:cs="Arial"/>
        </w:rPr>
        <w:t>ality for type A hybrid system</w:t>
      </w:r>
      <w:r w:rsidR="002C0943">
        <w:rPr>
          <w:rFonts w:cs="Arial"/>
        </w:rPr>
        <w:t xml:space="preserve">. </w:t>
      </w:r>
    </w:p>
    <w:p w14:paraId="3E56271C" w14:textId="0D84CBBD" w:rsidR="002C0943" w:rsidRPr="002C0943" w:rsidRDefault="002C0943" w:rsidP="002C0943">
      <w:pPr>
        <w:pStyle w:val="Heading4"/>
        <w:rPr>
          <w:rFonts w:cs="Arial"/>
        </w:rPr>
      </w:pPr>
      <w:r w:rsidRPr="002C0943">
        <w:rPr>
          <w:rFonts w:cs="Arial"/>
        </w:rPr>
        <w:t>This configuration is suitable for minigrids with a low renewable penetration and no energy storage. The diesel gensets are the grid-forming element acting as a voltage source th</w:t>
      </w:r>
      <w:r>
        <w:rPr>
          <w:rFonts w:cs="Arial"/>
        </w:rPr>
        <w:t>at other sources (PV</w:t>
      </w:r>
      <w:r w:rsidRPr="002C0943">
        <w:rPr>
          <w:rFonts w:cs="Arial"/>
        </w:rPr>
        <w:t xml:space="preserve"> inverters</w:t>
      </w:r>
      <w:r>
        <w:rPr>
          <w:rFonts w:cs="Arial"/>
        </w:rPr>
        <w:t xml:space="preserve">) </w:t>
      </w:r>
      <w:r w:rsidRPr="002C0943">
        <w:rPr>
          <w:rFonts w:cs="Arial"/>
        </w:rPr>
        <w:t xml:space="preserve">have to synchronize to, so at least one of them needs to be online. In this type of minigrid, power quality and system stability depend on the capacity of the gensets to respond to changes in power balance and other disturbances. The characteristics of the genset governor and excitation systems are key for the stability of systems with this configuration. </w:t>
      </w:r>
    </w:p>
    <w:p w14:paraId="0A272A6D" w14:textId="7576E14B" w:rsidR="002C0943" w:rsidRPr="006A4533" w:rsidRDefault="002C0943" w:rsidP="002C0943">
      <w:pPr>
        <w:pStyle w:val="Heading4"/>
        <w:rPr>
          <w:rFonts w:cs="Arial"/>
        </w:rPr>
      </w:pPr>
      <w:r w:rsidRPr="00997636">
        <w:rPr>
          <w:rFonts w:cs="Arial"/>
        </w:rPr>
        <w:t>When a single genset is providing primary regulation for the whole minigrid (slack unit), this genset can function in sychronous (fixed speed) mode. This means that changes in the net load (demand –</w:t>
      </w:r>
      <w:r w:rsidRPr="006A4533">
        <w:rPr>
          <w:rFonts w:cs="Arial"/>
        </w:rPr>
        <w:t xml:space="preserve"> uncontrolled generation) initially translate on a speed (frequency) deviation until the governor control (usually based on a PI controller) restores the torque for the new power level at reference frequency. </w:t>
      </w:r>
    </w:p>
    <w:p w14:paraId="525DE8D8" w14:textId="04D6D306" w:rsidR="00AC6B95" w:rsidRPr="002C0943" w:rsidRDefault="002C0943" w:rsidP="002C0943">
      <w:pPr>
        <w:pStyle w:val="Heading4"/>
        <w:rPr>
          <w:rFonts w:cs="Arial"/>
        </w:rPr>
      </w:pPr>
      <w:r w:rsidRPr="006A4533">
        <w:rPr>
          <w:rFonts w:cs="Arial"/>
        </w:rPr>
        <w:t xml:space="preserve">With this control strategy, diesel generators balance their active and reactive power generation with the load based on the frequency and amplitude of the voltage in its terminals, respectively. Transient imbalances result in a steady state error of the voltage frequency and magnitude with respect to their reference values. A second slower control loop changes the parameters of the droop control to restore reference values in the steady state. </w:t>
      </w:r>
    </w:p>
    <w:p w14:paraId="77BA8BFE" w14:textId="3A22F3C3" w:rsidR="00AC6B95" w:rsidRPr="00E93DD0" w:rsidRDefault="00AC6B95" w:rsidP="00AC6B95">
      <w:pPr>
        <w:pStyle w:val="Heading4"/>
        <w:rPr>
          <w:rFonts w:cs="Arial"/>
        </w:rPr>
      </w:pPr>
      <w:r>
        <w:rPr>
          <w:rFonts w:cs="Arial"/>
        </w:rPr>
        <w:t>At least one D</w:t>
      </w:r>
      <w:r w:rsidR="002C0943">
        <w:rPr>
          <w:rFonts w:cs="Arial"/>
        </w:rPr>
        <w:t>iesel will be always syncronized</w:t>
      </w:r>
      <w:r w:rsidR="000B3CD0">
        <w:rPr>
          <w:rFonts w:cs="Arial"/>
        </w:rPr>
        <w:t>.</w:t>
      </w:r>
    </w:p>
    <w:p w14:paraId="754AC802" w14:textId="6CADEB9C" w:rsidR="000B3CD0" w:rsidRDefault="000B3CD0" w:rsidP="00AC6B95">
      <w:pPr>
        <w:pStyle w:val="Heading4"/>
        <w:rPr>
          <w:rFonts w:cs="Arial"/>
        </w:rPr>
      </w:pPr>
      <w:r>
        <w:rPr>
          <w:rFonts w:cs="Arial"/>
        </w:rPr>
        <w:t>Type A islands are characterized by low RES penetration, therefore stability issues due to RES variability will have a li</w:t>
      </w:r>
      <w:r w:rsidR="00D06F69">
        <w:rPr>
          <w:rFonts w:cs="Arial"/>
        </w:rPr>
        <w:t xml:space="preserve">mited impact and batteries will </w:t>
      </w:r>
      <w:r w:rsidR="002C0943">
        <w:rPr>
          <w:rFonts w:cs="Arial"/>
        </w:rPr>
        <w:t xml:space="preserve">not </w:t>
      </w:r>
      <w:r w:rsidR="00D06F69">
        <w:rPr>
          <w:rFonts w:cs="Arial"/>
        </w:rPr>
        <w:t>be installed.</w:t>
      </w:r>
    </w:p>
    <w:p w14:paraId="174A2D8B" w14:textId="6FBE982D" w:rsidR="00D06F69" w:rsidRPr="00D06F69" w:rsidRDefault="00AC6B95" w:rsidP="00D06F69">
      <w:pPr>
        <w:pStyle w:val="Heading4"/>
        <w:rPr>
          <w:rFonts w:cs="Arial"/>
        </w:rPr>
      </w:pPr>
      <w:r w:rsidRPr="003F2F86">
        <w:rPr>
          <w:rFonts w:cs="Arial"/>
        </w:rPr>
        <w:t xml:space="preserve">When </w:t>
      </w:r>
      <w:r w:rsidR="00D06F69">
        <w:rPr>
          <w:rFonts w:cs="Arial"/>
        </w:rPr>
        <w:t xml:space="preserve">there is no </w:t>
      </w:r>
      <w:r w:rsidRPr="003F2F86">
        <w:rPr>
          <w:rFonts w:cs="Arial"/>
        </w:rPr>
        <w:t xml:space="preserve">RES </w:t>
      </w:r>
      <w:r w:rsidR="00D06F69" w:rsidRPr="003F2F86">
        <w:rPr>
          <w:rFonts w:cs="Arial"/>
        </w:rPr>
        <w:t>(</w:t>
      </w:r>
      <w:r w:rsidR="00D06F69">
        <w:rPr>
          <w:rFonts w:cs="Arial"/>
        </w:rPr>
        <w:t xml:space="preserve">Region </w:t>
      </w:r>
      <w:r w:rsidR="00D06F69" w:rsidRPr="003F2F86">
        <w:rPr>
          <w:rFonts w:cs="Arial"/>
        </w:rPr>
        <w:t>1</w:t>
      </w:r>
      <w:r w:rsidR="00D06F69">
        <w:rPr>
          <w:rFonts w:cs="Arial"/>
        </w:rPr>
        <w:t xml:space="preserve"> and 3, Figure 2) diesels provide all the  energy. The power plant controller selects</w:t>
      </w:r>
      <w:r w:rsidR="001261D0">
        <w:rPr>
          <w:rFonts w:cs="Arial"/>
        </w:rPr>
        <w:t xml:space="preserve"> the most efficient diesel gensert for each</w:t>
      </w:r>
      <w:r w:rsidR="002C0943">
        <w:rPr>
          <w:rFonts w:cs="Arial"/>
        </w:rPr>
        <w:t xml:space="preserve"> given load.</w:t>
      </w:r>
    </w:p>
    <w:p w14:paraId="13C1F654" w14:textId="08A49BD9" w:rsidR="00D06F69" w:rsidRDefault="00D06F69" w:rsidP="00D06F69">
      <w:pPr>
        <w:pStyle w:val="Heading4"/>
        <w:rPr>
          <w:rFonts w:cs="Arial"/>
        </w:rPr>
      </w:pPr>
      <w:r w:rsidRPr="003F2F86">
        <w:rPr>
          <w:rFonts w:cs="Arial"/>
        </w:rPr>
        <w:t>When</w:t>
      </w:r>
      <w:r>
        <w:rPr>
          <w:rFonts w:cs="Arial"/>
        </w:rPr>
        <w:t xml:space="preserve">ever RES starts to produce energy </w:t>
      </w:r>
      <w:r w:rsidR="001261D0" w:rsidRPr="003F2F86">
        <w:rPr>
          <w:rFonts w:cs="Arial"/>
        </w:rPr>
        <w:t>(</w:t>
      </w:r>
      <w:r w:rsidR="001261D0">
        <w:rPr>
          <w:rFonts w:cs="Arial"/>
        </w:rPr>
        <w:t>Region 2, Figure 2)</w:t>
      </w:r>
      <w:r w:rsidRPr="003F2F86">
        <w:rPr>
          <w:rFonts w:cs="Arial"/>
        </w:rPr>
        <w:t xml:space="preserve"> </w:t>
      </w:r>
      <w:r w:rsidR="001261D0">
        <w:rPr>
          <w:rFonts w:cs="Arial"/>
        </w:rPr>
        <w:t xml:space="preserve">the load is fed by a combination of diesels gensets and RES. Contingencies and sudden variation of RES can be handled by droop controls at the Diesel GenSets. </w:t>
      </w:r>
    </w:p>
    <w:p w14:paraId="2CCAB603" w14:textId="77777777" w:rsidR="00D06F69" w:rsidRPr="00D06F69" w:rsidRDefault="00D06F69" w:rsidP="006A4533">
      <w:pPr>
        <w:pStyle w:val="Maintext"/>
      </w:pPr>
    </w:p>
    <w:p w14:paraId="53D2A056" w14:textId="4C168C79" w:rsidR="00AC6B95" w:rsidRDefault="000B3CD0" w:rsidP="006A4533">
      <w:pPr>
        <w:pStyle w:val="Heading3"/>
        <w:numPr>
          <w:ilvl w:val="0"/>
          <w:numId w:val="0"/>
        </w:numPr>
        <w:ind w:left="720" w:hanging="720"/>
        <w:rPr>
          <w:rFonts w:cs="Arial"/>
        </w:rPr>
      </w:pPr>
      <w:r>
        <w:rPr>
          <w:rFonts w:ascii="Helvetica" w:hAnsi="Helvetica" w:cs="Helvetica"/>
          <w:sz w:val="24"/>
          <w:szCs w:val="24"/>
        </w:rPr>
        <w:lastRenderedPageBreak/>
        <w:drawing>
          <wp:inline distT="0" distB="0" distL="0" distR="0" wp14:anchorId="782D7548" wp14:editId="716A239D">
            <wp:extent cx="5832475" cy="4253346"/>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2475" cy="4253346"/>
                    </a:xfrm>
                    <a:prstGeom prst="rect">
                      <a:avLst/>
                    </a:prstGeom>
                    <a:noFill/>
                    <a:ln>
                      <a:noFill/>
                    </a:ln>
                  </pic:spPr>
                </pic:pic>
              </a:graphicData>
            </a:graphic>
          </wp:inline>
        </w:drawing>
      </w:r>
    </w:p>
    <w:p w14:paraId="3212900A" w14:textId="0D2CAD72" w:rsidR="00D06F69" w:rsidRPr="003F2F86" w:rsidRDefault="00D06F69" w:rsidP="00D06F69">
      <w:pPr>
        <w:pStyle w:val="Caption"/>
        <w:rPr>
          <w:rFonts w:cs="Arial"/>
          <w:bCs w:val="0"/>
          <w:iCs/>
        </w:rPr>
      </w:pPr>
      <w:bookmarkStart w:id="311" w:name="_Toc458512837"/>
      <w:r w:rsidRPr="003F2F86">
        <w:rPr>
          <w:rFonts w:cs="Arial"/>
        </w:rPr>
        <w:t xml:space="preserve">Figure </w:t>
      </w:r>
      <w:r w:rsidRPr="003F2F86">
        <w:rPr>
          <w:rFonts w:cs="Arial"/>
        </w:rPr>
        <w:fldChar w:fldCharType="begin"/>
      </w:r>
      <w:r w:rsidRPr="003F2F86">
        <w:rPr>
          <w:rFonts w:cs="Arial"/>
        </w:rPr>
        <w:instrText xml:space="preserve"> SEQ Figure \* ARABIC </w:instrText>
      </w:r>
      <w:r w:rsidRPr="003F2F86">
        <w:rPr>
          <w:rFonts w:cs="Arial"/>
        </w:rPr>
        <w:fldChar w:fldCharType="separate"/>
      </w:r>
      <w:r>
        <w:rPr>
          <w:rFonts w:cs="Arial"/>
        </w:rPr>
        <w:t>2</w:t>
      </w:r>
      <w:r w:rsidRPr="003F2F86">
        <w:rPr>
          <w:rFonts w:cs="Arial"/>
        </w:rPr>
        <w:fldChar w:fldCharType="end"/>
      </w:r>
      <w:r w:rsidRPr="003F2F86">
        <w:rPr>
          <w:rFonts w:cs="Arial"/>
        </w:rPr>
        <w:t>:</w:t>
      </w:r>
      <w:r>
        <w:rPr>
          <w:rFonts w:cs="Arial"/>
        </w:rPr>
        <w:t xml:space="preserve"> Type A</w:t>
      </w:r>
      <w:r w:rsidRPr="003F2F86">
        <w:rPr>
          <w:rFonts w:cs="Arial"/>
          <w:bCs w:val="0"/>
          <w:iCs/>
        </w:rPr>
        <w:t xml:space="preserve"> System Operation with different energy scenarios</w:t>
      </w:r>
      <w:bookmarkEnd w:id="311"/>
    </w:p>
    <w:p w14:paraId="631EDD09" w14:textId="77777777" w:rsidR="00D06F69" w:rsidRPr="00D06F69" w:rsidRDefault="00D06F69" w:rsidP="006A4533">
      <w:pPr>
        <w:pStyle w:val="Maintext"/>
      </w:pPr>
    </w:p>
    <w:p w14:paraId="111CA3C5" w14:textId="7901250E" w:rsidR="002C2CAF" w:rsidRPr="002C0943" w:rsidRDefault="001261D0">
      <w:pPr>
        <w:pStyle w:val="Heading3"/>
        <w:rPr>
          <w:rFonts w:cs="Arial"/>
        </w:rPr>
      </w:pPr>
      <w:r w:rsidRPr="003F2F86">
        <w:rPr>
          <w:rFonts w:cs="Arial"/>
        </w:rPr>
        <w:lastRenderedPageBreak/>
        <w:t>System function</w:t>
      </w:r>
      <w:r>
        <w:rPr>
          <w:rFonts w:cs="Arial"/>
        </w:rPr>
        <w:t xml:space="preserve">ality for </w:t>
      </w:r>
      <w:r w:rsidR="00A4286E">
        <w:rPr>
          <w:rFonts w:cs="Arial"/>
        </w:rPr>
        <w:t>T</w:t>
      </w:r>
      <w:r>
        <w:rPr>
          <w:rFonts w:cs="Arial"/>
        </w:rPr>
        <w:t xml:space="preserve">ype B hybrid system </w:t>
      </w:r>
      <w:r w:rsidR="00BD2215" w:rsidRPr="001261D0">
        <w:rPr>
          <w:rFonts w:cs="Arial"/>
        </w:rPr>
        <w:t xml:space="preserve">: </w:t>
      </w:r>
      <w:r w:rsidR="000B3CD0" w:rsidRPr="001261D0">
        <w:rPr>
          <w:rFonts w:cs="Arial"/>
        </w:rPr>
        <w:t>F</w:t>
      </w:r>
      <w:r w:rsidR="002C2CAF" w:rsidRPr="001261D0">
        <w:rPr>
          <w:rFonts w:cs="Arial"/>
        </w:rPr>
        <w:t>rom the energy balance perspective, the system should operate in th</w:t>
      </w:r>
      <w:r w:rsidR="002C2CAF" w:rsidRPr="002C0943">
        <w:rPr>
          <w:rFonts w:cs="Arial"/>
        </w:rPr>
        <w:t xml:space="preserve">e following way: </w:t>
      </w:r>
    </w:p>
    <w:p w14:paraId="3A88C01E" w14:textId="6363E494" w:rsidR="002C0943" w:rsidRPr="002C0943" w:rsidRDefault="002C0943">
      <w:pPr>
        <w:pStyle w:val="Heading4"/>
        <w:rPr>
          <w:rFonts w:cs="Arial"/>
        </w:rPr>
      </w:pPr>
      <w:r w:rsidRPr="002C0943">
        <w:rPr>
          <w:rFonts w:cs="Arial"/>
        </w:rPr>
        <w:t xml:space="preserve">The higher the penetration of renewable power, the more difficult it becomes for diesel gensets to maintain stability without help from storage systems, as sharp changes in renewable generation (passing clouds, wind gusts </w:t>
      </w:r>
      <w:r w:rsidRPr="0061526B">
        <w:rPr>
          <w:rFonts w:cs="Arial"/>
        </w:rPr>
        <w:t>etc.) represent a higher change in the output of gensets.</w:t>
      </w:r>
    </w:p>
    <w:p w14:paraId="3992B5A1" w14:textId="638DE3C1" w:rsidR="00E93DD0" w:rsidRPr="00E93DD0" w:rsidRDefault="00E93DD0" w:rsidP="00E93DD0">
      <w:pPr>
        <w:pStyle w:val="Heading4"/>
        <w:rPr>
          <w:rFonts w:cs="Arial"/>
        </w:rPr>
      </w:pPr>
      <w:r>
        <w:rPr>
          <w:rFonts w:cs="Arial"/>
        </w:rPr>
        <w:t>At least</w:t>
      </w:r>
      <w:r w:rsidR="00BD2215">
        <w:rPr>
          <w:rFonts w:cs="Arial"/>
        </w:rPr>
        <w:t xml:space="preserve"> one Diesel will be always connected </w:t>
      </w:r>
      <w:r>
        <w:rPr>
          <w:rFonts w:cs="Arial"/>
        </w:rPr>
        <w:t>.T</w:t>
      </w:r>
      <w:r w:rsidR="002C2CAF" w:rsidRPr="003F2F86">
        <w:rPr>
          <w:rFonts w:cs="Arial"/>
        </w:rPr>
        <w:t>he generator</w:t>
      </w:r>
      <w:r w:rsidR="00C5398B">
        <w:rPr>
          <w:rFonts w:cs="Arial"/>
        </w:rPr>
        <w:t>s</w:t>
      </w:r>
      <w:r w:rsidR="002C2CAF" w:rsidRPr="003F2F86">
        <w:rPr>
          <w:rFonts w:cs="Arial"/>
        </w:rPr>
        <w:t xml:space="preserve"> ha</w:t>
      </w:r>
      <w:r w:rsidR="00C5398B">
        <w:rPr>
          <w:rFonts w:cs="Arial"/>
        </w:rPr>
        <w:t>ve</w:t>
      </w:r>
      <w:r w:rsidR="002C2CAF" w:rsidRPr="003F2F86">
        <w:rPr>
          <w:rFonts w:cs="Arial"/>
        </w:rPr>
        <w:t xml:space="preserve"> to manage the generation load to maintain the voltage and frequency..</w:t>
      </w:r>
    </w:p>
    <w:p w14:paraId="64507706" w14:textId="55674B6A" w:rsidR="00E93DD0" w:rsidRDefault="00E93DD0" w:rsidP="00E93DD0">
      <w:pPr>
        <w:pStyle w:val="Heading4"/>
        <w:rPr>
          <w:rFonts w:cs="Arial"/>
        </w:rPr>
      </w:pPr>
      <w:r w:rsidRPr="003F2F86">
        <w:rPr>
          <w:rFonts w:cs="Arial"/>
        </w:rPr>
        <w:t>When RES is scarce, the diesel genset1 operates and supplies all power demand (</w:t>
      </w:r>
      <w:r w:rsidR="00C5398B">
        <w:rPr>
          <w:rFonts w:cs="Arial"/>
        </w:rPr>
        <w:t xml:space="preserve">Region </w:t>
      </w:r>
      <w:r w:rsidRPr="003F2F86">
        <w:rPr>
          <w:rFonts w:cs="Arial"/>
        </w:rPr>
        <w:t>1</w:t>
      </w:r>
      <w:r>
        <w:rPr>
          <w:rFonts w:cs="Arial"/>
        </w:rPr>
        <w:t>, Figure</w:t>
      </w:r>
      <w:r w:rsidR="00C5398B">
        <w:rPr>
          <w:rFonts w:cs="Arial"/>
        </w:rPr>
        <w:t xml:space="preserve"> 2)</w:t>
      </w:r>
    </w:p>
    <w:p w14:paraId="5B532221" w14:textId="1232B77E" w:rsidR="00F271D2" w:rsidRPr="00C5398B" w:rsidRDefault="002C2CAF" w:rsidP="00C5398B">
      <w:pPr>
        <w:pStyle w:val="Heading4"/>
        <w:rPr>
          <w:rFonts w:cs="Arial"/>
        </w:rPr>
      </w:pPr>
      <w:r w:rsidRPr="003F2F86">
        <w:rPr>
          <w:rFonts w:cs="Arial"/>
        </w:rPr>
        <w:t>When the RES generation starts to pick up</w:t>
      </w:r>
      <w:r w:rsidR="000B3CD0">
        <w:rPr>
          <w:rFonts w:cs="Arial"/>
        </w:rPr>
        <w:t xml:space="preserve"> </w:t>
      </w:r>
      <w:r w:rsidR="000B3CD0" w:rsidRPr="003F2F86">
        <w:rPr>
          <w:rFonts w:cs="Arial"/>
        </w:rPr>
        <w:t>(</w:t>
      </w:r>
      <w:r w:rsidR="000B3CD0">
        <w:rPr>
          <w:rFonts w:cs="Arial"/>
        </w:rPr>
        <w:t>Region</w:t>
      </w:r>
      <w:r w:rsidR="000B3CD0" w:rsidRPr="003F2F86">
        <w:rPr>
          <w:rFonts w:cs="Arial"/>
        </w:rPr>
        <w:t xml:space="preserve"> </w:t>
      </w:r>
      <w:r w:rsidR="000B3CD0">
        <w:rPr>
          <w:rFonts w:cs="Arial"/>
        </w:rPr>
        <w:t>2, Figure 2</w:t>
      </w:r>
      <w:r w:rsidR="000B3CD0" w:rsidRPr="003F2F86">
        <w:rPr>
          <w:rFonts w:cs="Arial"/>
        </w:rPr>
        <w:t>)</w:t>
      </w:r>
      <w:r w:rsidRPr="003F2F86">
        <w:rPr>
          <w:rFonts w:cs="Arial"/>
        </w:rPr>
        <w:t xml:space="preserve">, the genset1 began the process of ramping down the output power to maintain the demand load. At this stage </w:t>
      </w:r>
      <w:r w:rsidR="00F271D2">
        <w:rPr>
          <w:rFonts w:cs="Arial"/>
        </w:rPr>
        <w:t>l</w:t>
      </w:r>
      <w:r w:rsidRPr="003F2F86">
        <w:rPr>
          <w:rFonts w:cs="Arial"/>
        </w:rPr>
        <w:t xml:space="preserve">oad is shared by genset1 and RES maintaining the grid stability. </w:t>
      </w:r>
      <w:r w:rsidR="00C5398B">
        <w:rPr>
          <w:rFonts w:cs="Arial"/>
        </w:rPr>
        <w:t>Depending on the RES peneration level in each island, t</w:t>
      </w:r>
      <w:r w:rsidRPr="003F2F86">
        <w:rPr>
          <w:rFonts w:cs="Arial"/>
        </w:rPr>
        <w:t xml:space="preserve">his process continues </w:t>
      </w:r>
      <w:r w:rsidR="00C5398B">
        <w:rPr>
          <w:rFonts w:cs="Arial"/>
        </w:rPr>
        <w:t xml:space="preserve">usually </w:t>
      </w:r>
      <w:r w:rsidRPr="003F2F86">
        <w:rPr>
          <w:rFonts w:cs="Arial"/>
        </w:rPr>
        <w:t>until the ramping down the genset power reaches the preset minimum output power of the generator1</w:t>
      </w:r>
      <w:r w:rsidR="00F271D2">
        <w:rPr>
          <w:rFonts w:cs="Arial"/>
        </w:rPr>
        <w:t xml:space="preserve">. </w:t>
      </w:r>
      <w:r w:rsidR="00F271D2" w:rsidRPr="003F2F86">
        <w:rPr>
          <w:rFonts w:cs="Arial"/>
        </w:rPr>
        <w:t>Note that the batteries have a regulatory role in this scenario: they not only must absorb drops in generation (injecting energy), but also must be able to react quickly to possible reductions in demand. For this reason they must have a safety margin with respect to a percentage of the load percentage. The excess energy has to be managed by the PV inverter at the time of maximum penetration of renewable. Fast changes in solar radiation are mirrored to battery load changes. To ensure maximum calendar life, batteries must not be kept over 85% of SOC, depending on the battery specification. This is other important reason to keep the SOC relatively low, apart from mandatory operational reasons</w:t>
      </w:r>
      <w:r w:rsidR="00C5398B">
        <w:rPr>
          <w:rFonts w:cs="Arial"/>
        </w:rPr>
        <w:t xml:space="preserve">. </w:t>
      </w:r>
      <w:r w:rsidR="00C5398B" w:rsidRPr="003F2F86">
        <w:rPr>
          <w:rFonts w:cs="Arial"/>
        </w:rPr>
        <w:t xml:space="preserve">If the RES generation is higher than demand, and the batteries are </w:t>
      </w:r>
      <w:r w:rsidR="00C5398B">
        <w:rPr>
          <w:rFonts w:cs="Arial"/>
        </w:rPr>
        <w:t xml:space="preserve">fully </w:t>
      </w:r>
      <w:r w:rsidR="00C5398B" w:rsidRPr="003F2F86">
        <w:rPr>
          <w:rFonts w:cs="Arial"/>
        </w:rPr>
        <w:t>charged, then the PV energy production must be adjusted to the operating point of the PV inverters for them not to inject all available energy, in order to maintain energy balance</w:t>
      </w:r>
      <w:r w:rsidR="00C5398B">
        <w:rPr>
          <w:rFonts w:cs="Arial"/>
        </w:rPr>
        <w:t>.</w:t>
      </w:r>
      <w:r w:rsidR="00AC6B95" w:rsidRPr="00AC6B95">
        <w:rPr>
          <w:rFonts w:cs="Arial"/>
        </w:rPr>
        <w:t xml:space="preserve"> </w:t>
      </w:r>
    </w:p>
    <w:p w14:paraId="1C48D688" w14:textId="71B0960A" w:rsidR="002C2CAF" w:rsidRPr="003F2F86" w:rsidRDefault="00C5398B" w:rsidP="002138B7">
      <w:pPr>
        <w:pStyle w:val="Heading4"/>
        <w:rPr>
          <w:rFonts w:cs="Arial"/>
        </w:rPr>
      </w:pPr>
      <w:r>
        <w:rPr>
          <w:rFonts w:cs="Arial"/>
        </w:rPr>
        <w:t>A</w:t>
      </w:r>
      <w:r w:rsidR="002C2CAF" w:rsidRPr="003F2F86">
        <w:rPr>
          <w:rFonts w:cs="Arial"/>
        </w:rPr>
        <w:t xml:space="preserve">t some point </w:t>
      </w:r>
      <w:r w:rsidR="000B3CD0" w:rsidRPr="003F2F86">
        <w:rPr>
          <w:rFonts w:cs="Arial"/>
        </w:rPr>
        <w:t xml:space="preserve">RES generation </w:t>
      </w:r>
      <w:r w:rsidR="000B3CD0">
        <w:rPr>
          <w:rFonts w:cs="Arial"/>
        </w:rPr>
        <w:t xml:space="preserve">decreases and </w:t>
      </w:r>
      <w:r w:rsidR="002C2CAF" w:rsidRPr="003F2F86">
        <w:rPr>
          <w:rFonts w:cs="Arial"/>
        </w:rPr>
        <w:t>generator2 starts to pick up the load (</w:t>
      </w:r>
      <w:r w:rsidR="00AC6B95">
        <w:rPr>
          <w:rFonts w:cs="Arial"/>
        </w:rPr>
        <w:t>Region</w:t>
      </w:r>
      <w:r w:rsidR="002C2CAF" w:rsidRPr="003F2F86">
        <w:rPr>
          <w:rFonts w:cs="Arial"/>
        </w:rPr>
        <w:t xml:space="preserve"> </w:t>
      </w:r>
      <w:r w:rsidR="00AC6B95">
        <w:rPr>
          <w:rFonts w:cs="Arial"/>
        </w:rPr>
        <w:t>3</w:t>
      </w:r>
      <w:r w:rsidR="006A019F">
        <w:rPr>
          <w:rFonts w:cs="Arial"/>
        </w:rPr>
        <w:t>, Figure 2</w:t>
      </w:r>
      <w:r w:rsidR="002C2CAF" w:rsidRPr="003F2F86">
        <w:rPr>
          <w:rFonts w:cs="Arial"/>
        </w:rPr>
        <w:t>). The generator1 shuts down and load is now shared by the genset2 and RES to maintain the grid stability.</w:t>
      </w:r>
      <w:r w:rsidR="000B3CD0">
        <w:rPr>
          <w:rFonts w:cs="Arial"/>
        </w:rPr>
        <w:t xml:space="preserve"> The shutdown and start-up of Diesels is governed by the power plant controller which should be fine tuned for each island.</w:t>
      </w:r>
    </w:p>
    <w:p w14:paraId="06B49E9E" w14:textId="3C331A87" w:rsidR="002C2CAF" w:rsidRPr="003F2F86" w:rsidRDefault="002C2CAF" w:rsidP="006A4533">
      <w:pPr>
        <w:pStyle w:val="Heading4"/>
      </w:pPr>
      <w:r w:rsidRPr="003F2F86">
        <w:t>From the point of view of electrical stability of the system, to guarantee power quality of electricity supply, at least two types of operations for primary control have to be arranged</w:t>
      </w:r>
      <w:r w:rsidR="00A4286E">
        <w:rPr>
          <w:rFonts w:cs="Arial"/>
        </w:rPr>
        <w:t>.</w:t>
      </w:r>
      <w:r w:rsidRPr="003F2F86">
        <w:t xml:space="preserve"> </w:t>
      </w:r>
    </w:p>
    <w:p w14:paraId="5A35D75B" w14:textId="77777777" w:rsidR="002C2CAF" w:rsidRPr="003F2F86" w:rsidRDefault="002C2CAF" w:rsidP="002138B7">
      <w:pPr>
        <w:pStyle w:val="Heading4"/>
        <w:rPr>
          <w:rFonts w:cs="Arial"/>
        </w:rPr>
      </w:pPr>
      <w:r w:rsidRPr="003F2F86">
        <w:rPr>
          <w:rFonts w:cs="Arial"/>
        </w:rPr>
        <w:t xml:space="preserve">The batteries should immediately manage the large and fast variations that occur in PV production due to phenomena such as passing clouds, providing or absorbing the energy required to maintain the frequency of the AC grid. The storage system must be able to provide all the demanded energy for at least for 10 minutes. </w:t>
      </w:r>
    </w:p>
    <w:p w14:paraId="5E93B498" w14:textId="77777777" w:rsidR="002C2CAF" w:rsidRPr="003F2F86" w:rsidRDefault="002C2CAF" w:rsidP="002138B7">
      <w:pPr>
        <w:pStyle w:val="Heading4"/>
        <w:rPr>
          <w:rFonts w:cs="Arial"/>
        </w:rPr>
      </w:pPr>
      <w:r w:rsidRPr="003F2F86">
        <w:rPr>
          <w:rFonts w:cs="Arial"/>
        </w:rPr>
        <w:t>The small and slow fluctuations in demand and PV generation should be managed by the diesel gensets. The battery life is directly dependent on the number of charge and discharge cycles, so that, if small (unless fast) variations are covered by the battery, its useful life will be drastically reduced.</w:t>
      </w:r>
    </w:p>
    <w:p w14:paraId="2A096F40" w14:textId="602194B7" w:rsidR="003C5587" w:rsidRPr="003F2F86" w:rsidRDefault="00AC6B95" w:rsidP="002138B7">
      <w:pPr>
        <w:rPr>
          <w:rFonts w:cs="Arial"/>
        </w:rPr>
      </w:pPr>
      <w:r>
        <w:rPr>
          <w:rFonts w:ascii="Helvetica" w:hAnsi="Helvetica" w:cs="Helvetica"/>
          <w:sz w:val="24"/>
          <w:szCs w:val="24"/>
        </w:rPr>
        <w:lastRenderedPageBreak/>
        <w:drawing>
          <wp:inline distT="0" distB="0" distL="0" distR="0" wp14:anchorId="1C70868F" wp14:editId="5D169089">
            <wp:extent cx="5832475" cy="4310145"/>
            <wp:effectExtent l="0" t="0" r="9525"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2475" cy="4310145"/>
                    </a:xfrm>
                    <a:prstGeom prst="rect">
                      <a:avLst/>
                    </a:prstGeom>
                    <a:noFill/>
                    <a:ln>
                      <a:noFill/>
                    </a:ln>
                  </pic:spPr>
                </pic:pic>
              </a:graphicData>
            </a:graphic>
          </wp:inline>
        </w:drawing>
      </w:r>
    </w:p>
    <w:p w14:paraId="488FA46B" w14:textId="0606B1C7" w:rsidR="00D008D1" w:rsidRPr="003F2F86" w:rsidRDefault="00D008D1" w:rsidP="00D008D1">
      <w:pPr>
        <w:pStyle w:val="Caption"/>
        <w:rPr>
          <w:rFonts w:cs="Arial"/>
          <w:bCs w:val="0"/>
          <w:iCs/>
        </w:rPr>
      </w:pPr>
      <w:bookmarkStart w:id="312" w:name="_Toc458512838"/>
      <w:r w:rsidRPr="003F2F86">
        <w:rPr>
          <w:rFonts w:cs="Arial"/>
        </w:rPr>
        <w:t xml:space="preserve">Figure </w:t>
      </w:r>
      <w:r w:rsidRPr="003F2F86">
        <w:rPr>
          <w:rFonts w:cs="Arial"/>
        </w:rPr>
        <w:fldChar w:fldCharType="begin"/>
      </w:r>
      <w:r w:rsidRPr="003F2F86">
        <w:rPr>
          <w:rFonts w:cs="Arial"/>
        </w:rPr>
        <w:instrText xml:space="preserve"> SEQ Figure \* ARABIC </w:instrText>
      </w:r>
      <w:r w:rsidRPr="003F2F86">
        <w:rPr>
          <w:rFonts w:cs="Arial"/>
        </w:rPr>
        <w:fldChar w:fldCharType="separate"/>
      </w:r>
      <w:r w:rsidRPr="003F2F86">
        <w:rPr>
          <w:rFonts w:cs="Arial"/>
        </w:rPr>
        <w:t>2</w:t>
      </w:r>
      <w:r w:rsidRPr="003F2F86">
        <w:rPr>
          <w:rFonts w:cs="Arial"/>
        </w:rPr>
        <w:fldChar w:fldCharType="end"/>
      </w:r>
      <w:r w:rsidRPr="003F2F86">
        <w:rPr>
          <w:rFonts w:cs="Arial"/>
        </w:rPr>
        <w:t>:</w:t>
      </w:r>
      <w:r w:rsidRPr="003F2F86">
        <w:rPr>
          <w:rFonts w:cs="Arial"/>
          <w:bCs w:val="0"/>
          <w:iCs/>
        </w:rPr>
        <w:t xml:space="preserve"> </w:t>
      </w:r>
      <w:r w:rsidR="00D06F69">
        <w:rPr>
          <w:rFonts w:cs="Arial"/>
          <w:bCs w:val="0"/>
          <w:iCs/>
        </w:rPr>
        <w:t xml:space="preserve">Type B </w:t>
      </w:r>
      <w:r w:rsidRPr="003F2F86">
        <w:rPr>
          <w:rFonts w:cs="Arial"/>
          <w:bCs w:val="0"/>
          <w:iCs/>
        </w:rPr>
        <w:t>System Operation with different energy scenarios</w:t>
      </w:r>
      <w:bookmarkEnd w:id="312"/>
    </w:p>
    <w:p w14:paraId="04544E24" w14:textId="77777777" w:rsidR="00D008D1" w:rsidRPr="003F2F86" w:rsidRDefault="00D008D1" w:rsidP="002138B7">
      <w:pPr>
        <w:rPr>
          <w:rFonts w:cs="Arial"/>
        </w:rPr>
      </w:pPr>
    </w:p>
    <w:p w14:paraId="7C75B6FE" w14:textId="0353291E" w:rsidR="00997636" w:rsidRDefault="00D2446E" w:rsidP="00D2446E">
      <w:pPr>
        <w:pStyle w:val="Heading3"/>
        <w:rPr>
          <w:rFonts w:cs="Arial"/>
        </w:rPr>
      </w:pPr>
      <w:r w:rsidRPr="003F2F86">
        <w:rPr>
          <w:rFonts w:cs="Arial"/>
        </w:rPr>
        <w:t xml:space="preserve">System functionality for </w:t>
      </w:r>
      <w:r w:rsidR="00997636">
        <w:rPr>
          <w:rFonts w:cs="Arial"/>
        </w:rPr>
        <w:t>T</w:t>
      </w:r>
      <w:r w:rsidRPr="003F2F86">
        <w:rPr>
          <w:rFonts w:cs="Arial"/>
        </w:rPr>
        <w:t>ype C hybrid system</w:t>
      </w:r>
    </w:p>
    <w:p w14:paraId="371BD392" w14:textId="3BF78951" w:rsidR="00997636" w:rsidRDefault="00D2446E" w:rsidP="006A4533">
      <w:pPr>
        <w:pStyle w:val="Heading4"/>
        <w:rPr>
          <w:color w:val="000000"/>
        </w:rPr>
      </w:pPr>
      <w:r w:rsidRPr="00997636">
        <w:rPr>
          <w:rFonts w:cs="Arial"/>
        </w:rPr>
        <w:t xml:space="preserve"> </w:t>
      </w:r>
      <w:r w:rsidR="00997636" w:rsidRPr="006A4533">
        <w:rPr>
          <w:color w:val="000000"/>
        </w:rPr>
        <w:t xml:space="preserve">In this architecture, the grid forming task is switched between the genset and the </w:t>
      </w:r>
      <w:r w:rsidR="005812FB">
        <w:rPr>
          <w:rFonts w:cs="Arial"/>
        </w:rPr>
        <w:t>grid</w:t>
      </w:r>
      <w:r w:rsidR="00A4286E">
        <w:rPr>
          <w:rFonts w:cs="Arial"/>
        </w:rPr>
        <w:t xml:space="preserve"> </w:t>
      </w:r>
      <w:r w:rsidR="005812FB">
        <w:rPr>
          <w:rFonts w:cs="Arial"/>
        </w:rPr>
        <w:t>forming inverter</w:t>
      </w:r>
      <w:r w:rsidR="00997636" w:rsidRPr="006A4533">
        <w:rPr>
          <w:color w:val="000000"/>
        </w:rPr>
        <w:t xml:space="preserve">, allowing the minigrid to operate at times without running a diesel generator to save fuel achieving high energy renewable penetrations. In this configuration, </w:t>
      </w:r>
    </w:p>
    <w:p w14:paraId="2835FDC7" w14:textId="10646632" w:rsidR="00997636" w:rsidRDefault="00997636" w:rsidP="006A4533">
      <w:pPr>
        <w:pStyle w:val="Heading4"/>
        <w:rPr>
          <w:rFonts w:cs="Arial"/>
          <w:color w:val="000000"/>
        </w:rPr>
      </w:pPr>
      <w:r w:rsidRPr="00997636">
        <w:rPr>
          <w:rFonts w:cs="Arial"/>
          <w:color w:val="000000"/>
        </w:rPr>
        <w:t>T</w:t>
      </w:r>
      <w:r w:rsidRPr="006A4533">
        <w:rPr>
          <w:rFonts w:cs="Arial"/>
          <w:color w:val="000000"/>
        </w:rPr>
        <w:t xml:space="preserve">he bi-directional grid forming inverter of the battery needs to function in all four quadrants </w:t>
      </w:r>
      <w:r>
        <w:t xml:space="preserve">(absorb/generate active/reactive power) and seamlessly </w:t>
      </w:r>
      <w:r w:rsidRPr="006A4533">
        <w:rPr>
          <w:rFonts w:cs="Arial"/>
          <w:color w:val="000000"/>
        </w:rPr>
        <w:t xml:space="preserve">transition between them. </w:t>
      </w:r>
      <w:r>
        <w:rPr>
          <w:rFonts w:cs="Arial"/>
          <w:color w:val="000000"/>
        </w:rPr>
        <w:t xml:space="preserve">A </w:t>
      </w:r>
      <w:r w:rsidRPr="006A4533">
        <w:rPr>
          <w:rFonts w:cs="Arial"/>
          <w:color w:val="000000"/>
        </w:rPr>
        <w:t xml:space="preserve">droop-based approach in which the </w:t>
      </w:r>
      <w:r w:rsidR="005812FB">
        <w:rPr>
          <w:rFonts w:cs="Arial"/>
          <w:color w:val="000000"/>
        </w:rPr>
        <w:t>grid-forming inverter</w:t>
      </w:r>
      <w:r w:rsidRPr="006A4533">
        <w:rPr>
          <w:rFonts w:cs="Arial"/>
          <w:color w:val="000000"/>
        </w:rPr>
        <w:t xml:space="preserve"> increases the minigrid frequency and the PV inverters detect it and curtail their output if necessary to maintain power balance. This method presents a clear advantage when the inverters are far apart from each other.</w:t>
      </w:r>
    </w:p>
    <w:p w14:paraId="5A0555BF" w14:textId="266FFF5F" w:rsidR="00997636" w:rsidRDefault="00997636" w:rsidP="00997636">
      <w:pPr>
        <w:pStyle w:val="Heading4"/>
        <w:rPr>
          <w:rFonts w:cs="Arial"/>
        </w:rPr>
      </w:pPr>
      <w:r>
        <w:rPr>
          <w:rFonts w:cs="Arial"/>
          <w:color w:val="000000"/>
        </w:rPr>
        <w:t xml:space="preserve">The secondary control is usually programed in the </w:t>
      </w:r>
      <w:r w:rsidR="005812FB">
        <w:rPr>
          <w:rFonts w:cs="Arial"/>
        </w:rPr>
        <w:t>grid-forming</w:t>
      </w:r>
      <w:r>
        <w:rPr>
          <w:rFonts w:cs="Arial"/>
          <w:color w:val="000000"/>
        </w:rPr>
        <w:t xml:space="preserve"> of the battery and it has the task of synchronizing and bringing online diesel generators following an algorithm that depends on the state of charge of the batteries and the current load. Some more advanced systems will have external algorithms for secondary control that factor load and renewable generation forecast to save fuel, optimizing the use of batteries.</w:t>
      </w:r>
    </w:p>
    <w:p w14:paraId="4AF22A8F" w14:textId="77777777" w:rsidR="005812FB" w:rsidRDefault="005812FB" w:rsidP="00D2446E">
      <w:pPr>
        <w:pStyle w:val="Heading4"/>
        <w:rPr>
          <w:rFonts w:cs="Arial"/>
        </w:rPr>
      </w:pPr>
      <w:r>
        <w:rPr>
          <w:rFonts w:cs="Arial"/>
        </w:rPr>
        <w:t xml:space="preserve">In the abssence of RES (Region 1, Figure 4), the Diesels gensets are responsible for forming the grid and serve the load </w:t>
      </w:r>
    </w:p>
    <w:p w14:paraId="532D9D0F" w14:textId="77777777" w:rsidR="005812FB" w:rsidRPr="005812FB" w:rsidRDefault="005812FB" w:rsidP="006A4533">
      <w:pPr>
        <w:pStyle w:val="Maintext"/>
      </w:pPr>
    </w:p>
    <w:p w14:paraId="4C877C9B" w14:textId="1A814383" w:rsidR="005812FB" w:rsidRDefault="005812FB" w:rsidP="00D2446E">
      <w:pPr>
        <w:pStyle w:val="Heading4"/>
        <w:rPr>
          <w:rFonts w:cs="Arial"/>
        </w:rPr>
      </w:pPr>
      <w:r w:rsidRPr="003F2F86">
        <w:rPr>
          <w:rFonts w:cs="Arial"/>
        </w:rPr>
        <w:lastRenderedPageBreak/>
        <w:t>When the RES generation starts to pick up</w:t>
      </w:r>
      <w:r>
        <w:rPr>
          <w:rFonts w:cs="Arial"/>
        </w:rPr>
        <w:t xml:space="preserve"> </w:t>
      </w:r>
      <w:r w:rsidRPr="003F2F86">
        <w:rPr>
          <w:rFonts w:cs="Arial"/>
        </w:rPr>
        <w:t>(</w:t>
      </w:r>
      <w:r>
        <w:rPr>
          <w:rFonts w:cs="Arial"/>
        </w:rPr>
        <w:t>Region</w:t>
      </w:r>
      <w:r w:rsidRPr="003F2F86">
        <w:rPr>
          <w:rFonts w:cs="Arial"/>
        </w:rPr>
        <w:t xml:space="preserve"> </w:t>
      </w:r>
      <w:r>
        <w:rPr>
          <w:rFonts w:cs="Arial"/>
        </w:rPr>
        <w:t>2, Figure 4</w:t>
      </w:r>
      <w:r w:rsidRPr="003F2F86">
        <w:rPr>
          <w:rFonts w:cs="Arial"/>
        </w:rPr>
        <w:t>)</w:t>
      </w:r>
      <w:r w:rsidR="00983438">
        <w:rPr>
          <w:rFonts w:cs="Arial"/>
        </w:rPr>
        <w:t>, the genset</w:t>
      </w:r>
      <w:r w:rsidRPr="003F2F86">
        <w:rPr>
          <w:rFonts w:cs="Arial"/>
        </w:rPr>
        <w:t xml:space="preserve"> began the process of ramping down the output power to maintain the demand load. At this stage </w:t>
      </w:r>
      <w:r>
        <w:rPr>
          <w:rFonts w:cs="Arial"/>
        </w:rPr>
        <w:t>l</w:t>
      </w:r>
      <w:r w:rsidRPr="003F2F86">
        <w:rPr>
          <w:rFonts w:cs="Arial"/>
        </w:rPr>
        <w:t xml:space="preserve">oad is shared by genset1 and RES maintaining the grid stability. </w:t>
      </w:r>
      <w:r>
        <w:rPr>
          <w:rFonts w:cs="Arial"/>
        </w:rPr>
        <w:t xml:space="preserve">Depending on the RES peneration level in each island, </w:t>
      </w:r>
      <w:r w:rsidR="00983438">
        <w:rPr>
          <w:rFonts w:cs="Arial"/>
        </w:rPr>
        <w:t>the PV excess can be used to charge the battery.</w:t>
      </w:r>
    </w:p>
    <w:p w14:paraId="1BEB28A1" w14:textId="06D6A40A" w:rsidR="00983438" w:rsidRPr="00983438" w:rsidRDefault="005812FB" w:rsidP="00983438">
      <w:pPr>
        <w:pStyle w:val="Heading4"/>
        <w:rPr>
          <w:rFonts w:cs="Arial"/>
        </w:rPr>
      </w:pPr>
      <w:r>
        <w:rPr>
          <w:rFonts w:cs="Arial"/>
        </w:rPr>
        <w:t>I</w:t>
      </w:r>
      <w:r w:rsidR="00D2446E" w:rsidRPr="003F2F86">
        <w:rPr>
          <w:rFonts w:cs="Arial"/>
        </w:rPr>
        <w:t>f the available solar energy and the SOC of the battery allow it</w:t>
      </w:r>
      <w:r>
        <w:rPr>
          <w:rFonts w:cs="Arial"/>
        </w:rPr>
        <w:t xml:space="preserve"> (Region 3, Figure 4)</w:t>
      </w:r>
      <w:r w:rsidR="00D2446E" w:rsidRPr="003F2F86">
        <w:rPr>
          <w:rFonts w:cs="Arial"/>
        </w:rPr>
        <w:t xml:space="preserve"> </w:t>
      </w:r>
      <w:r>
        <w:rPr>
          <w:rFonts w:cs="Arial"/>
        </w:rPr>
        <w:t>s</w:t>
      </w:r>
      <w:r w:rsidR="00D2446E" w:rsidRPr="003F2F86">
        <w:rPr>
          <w:rFonts w:cs="Arial"/>
        </w:rPr>
        <w:t>olar energy shall always be the prioritized energy to be used in the system, and diesel generators shall only be turned on if necessary.</w:t>
      </w:r>
    </w:p>
    <w:p w14:paraId="2782773D" w14:textId="0532080C" w:rsidR="00983438" w:rsidRPr="00983438" w:rsidRDefault="00983438" w:rsidP="00983438">
      <w:pPr>
        <w:pStyle w:val="Heading4"/>
        <w:rPr>
          <w:rFonts w:cs="Arial"/>
        </w:rPr>
      </w:pPr>
      <w:r>
        <w:rPr>
          <w:rFonts w:cs="Arial"/>
        </w:rPr>
        <w:t>Whenever the RES</w:t>
      </w:r>
      <w:r w:rsidR="00A4286E">
        <w:rPr>
          <w:rFonts w:cs="Arial"/>
        </w:rPr>
        <w:t xml:space="preserve"> </w:t>
      </w:r>
      <w:r>
        <w:rPr>
          <w:rFonts w:cs="Arial"/>
        </w:rPr>
        <w:t>output is low enough the load can be served (Region 4, Figure 4) by a combination of gensets, RES and battery .</w:t>
      </w:r>
    </w:p>
    <w:p w14:paraId="7DC223FA" w14:textId="77777777" w:rsidR="00983438" w:rsidRPr="00983438" w:rsidRDefault="00983438" w:rsidP="006A4533">
      <w:pPr>
        <w:pStyle w:val="Maintext"/>
      </w:pPr>
    </w:p>
    <w:p w14:paraId="60A8F981" w14:textId="2F6F6A41" w:rsidR="000B3CD0" w:rsidRDefault="000B3CD0" w:rsidP="006A4533">
      <w:pPr>
        <w:pStyle w:val="Maintext"/>
      </w:pPr>
      <w:r>
        <w:rPr>
          <w:rFonts w:ascii="Helvetica" w:hAnsi="Helvetica" w:cs="Helvetica"/>
          <w:sz w:val="24"/>
          <w:szCs w:val="24"/>
        </w:rPr>
        <w:drawing>
          <wp:inline distT="0" distB="0" distL="0" distR="0" wp14:anchorId="2A354AA8" wp14:editId="4FA556CB">
            <wp:extent cx="5832475" cy="4226879"/>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2475" cy="4226879"/>
                    </a:xfrm>
                    <a:prstGeom prst="rect">
                      <a:avLst/>
                    </a:prstGeom>
                    <a:noFill/>
                    <a:ln>
                      <a:noFill/>
                    </a:ln>
                  </pic:spPr>
                </pic:pic>
              </a:graphicData>
            </a:graphic>
          </wp:inline>
        </w:drawing>
      </w:r>
    </w:p>
    <w:p w14:paraId="7CE6F009" w14:textId="320AAD53" w:rsidR="00D06F69" w:rsidRPr="003F2F86" w:rsidRDefault="00D06F69" w:rsidP="00D06F69">
      <w:pPr>
        <w:pStyle w:val="Caption"/>
        <w:rPr>
          <w:rFonts w:cs="Arial"/>
          <w:bCs w:val="0"/>
          <w:iCs/>
        </w:rPr>
      </w:pPr>
      <w:bookmarkStart w:id="313" w:name="_Toc458512839"/>
      <w:r w:rsidRPr="003F2F86">
        <w:rPr>
          <w:rFonts w:cs="Arial"/>
        </w:rPr>
        <w:t xml:space="preserve">Figure </w:t>
      </w:r>
      <w:r w:rsidRPr="003F2F86">
        <w:rPr>
          <w:rFonts w:cs="Arial"/>
        </w:rPr>
        <w:fldChar w:fldCharType="begin"/>
      </w:r>
      <w:r w:rsidRPr="003F2F86">
        <w:rPr>
          <w:rFonts w:cs="Arial"/>
        </w:rPr>
        <w:instrText xml:space="preserve"> SEQ Figure \* ARABIC </w:instrText>
      </w:r>
      <w:r w:rsidRPr="003F2F86">
        <w:rPr>
          <w:rFonts w:cs="Arial"/>
        </w:rPr>
        <w:fldChar w:fldCharType="separate"/>
      </w:r>
      <w:r>
        <w:rPr>
          <w:rFonts w:cs="Arial"/>
        </w:rPr>
        <w:t>4</w:t>
      </w:r>
      <w:r w:rsidRPr="003F2F86">
        <w:rPr>
          <w:rFonts w:cs="Arial"/>
        </w:rPr>
        <w:fldChar w:fldCharType="end"/>
      </w:r>
      <w:r w:rsidRPr="003F2F86">
        <w:rPr>
          <w:rFonts w:cs="Arial"/>
        </w:rPr>
        <w:t>:</w:t>
      </w:r>
      <w:r w:rsidRPr="003F2F86">
        <w:rPr>
          <w:rFonts w:cs="Arial"/>
          <w:bCs w:val="0"/>
          <w:iCs/>
        </w:rPr>
        <w:t xml:space="preserve"> </w:t>
      </w:r>
      <w:r>
        <w:rPr>
          <w:rFonts w:cs="Arial"/>
          <w:bCs w:val="0"/>
          <w:iCs/>
        </w:rPr>
        <w:t xml:space="preserve">Type C </w:t>
      </w:r>
      <w:r w:rsidRPr="003F2F86">
        <w:rPr>
          <w:rFonts w:cs="Arial"/>
          <w:bCs w:val="0"/>
          <w:iCs/>
        </w:rPr>
        <w:t>System Operation with different energy scenarios</w:t>
      </w:r>
      <w:bookmarkEnd w:id="313"/>
    </w:p>
    <w:p w14:paraId="05FAADB7" w14:textId="77777777" w:rsidR="00D06F69" w:rsidRPr="000B3CD0" w:rsidRDefault="00D06F69" w:rsidP="006A4533">
      <w:pPr>
        <w:pStyle w:val="Maintext"/>
      </w:pPr>
    </w:p>
    <w:p w14:paraId="079BB897" w14:textId="735FBC77" w:rsidR="001261D0" w:rsidRPr="001261D0" w:rsidRDefault="001261D0">
      <w:pPr>
        <w:pStyle w:val="Heading3"/>
        <w:rPr>
          <w:rFonts w:cs="Arial"/>
        </w:rPr>
      </w:pPr>
      <w:r w:rsidRPr="003F2F86">
        <w:rPr>
          <w:rFonts w:cs="Arial"/>
        </w:rPr>
        <w:lastRenderedPageBreak/>
        <w:t xml:space="preserve">These detailed operations are closely conditioned by the statism curves implemented in the equipment control devices, so that determining these statism curves is considered a critical aspect for the correct operation of the grid. </w:t>
      </w:r>
    </w:p>
    <w:p w14:paraId="5BB83426" w14:textId="77777777" w:rsidR="00D2446E" w:rsidRPr="003F2F86" w:rsidRDefault="00D2446E" w:rsidP="00D2446E">
      <w:pPr>
        <w:pStyle w:val="Heading3"/>
        <w:rPr>
          <w:rFonts w:cs="Arial"/>
        </w:rPr>
      </w:pPr>
      <w:r w:rsidRPr="003F2F86">
        <w:rPr>
          <w:rFonts w:cs="Arial"/>
        </w:rPr>
        <w:t>Excess Electricity</w:t>
      </w:r>
    </w:p>
    <w:p w14:paraId="44B58140" w14:textId="0AB78032" w:rsidR="00D2446E" w:rsidRPr="003F2F86" w:rsidRDefault="00D2446E" w:rsidP="00D2446E">
      <w:pPr>
        <w:pStyle w:val="Heading4"/>
        <w:rPr>
          <w:rFonts w:cs="Arial"/>
        </w:rPr>
      </w:pPr>
      <w:r w:rsidRPr="003F2F86">
        <w:rPr>
          <w:rFonts w:cs="Arial"/>
        </w:rPr>
        <w:t>Given the variability in the energy demand curve (on daily and yearly bases), the high level of RES penetration in the mi</w:t>
      </w:r>
      <w:r w:rsidR="009A5C81">
        <w:rPr>
          <w:rFonts w:cs="Arial"/>
        </w:rPr>
        <w:t>n</w:t>
      </w:r>
      <w:r w:rsidR="009A5C81" w:rsidRPr="003F2F86">
        <w:rPr>
          <w:rFonts w:cs="Arial"/>
        </w:rPr>
        <w:t>i</w:t>
      </w:r>
      <w:r w:rsidRPr="003F2F86">
        <w:rPr>
          <w:rFonts w:cs="Arial"/>
        </w:rPr>
        <w:t>grid proposed for</w:t>
      </w:r>
      <w:r w:rsidR="001258FF" w:rsidRPr="003F2F86">
        <w:rPr>
          <w:rFonts w:cs="Arial"/>
        </w:rPr>
        <w:t xml:space="preserve"> some isl</w:t>
      </w:r>
      <w:r w:rsidR="00A4286E">
        <w:rPr>
          <w:rFonts w:cs="Arial"/>
        </w:rPr>
        <w:t>a</w:t>
      </w:r>
      <w:r w:rsidR="001258FF" w:rsidRPr="003F2F86">
        <w:rPr>
          <w:rFonts w:cs="Arial"/>
        </w:rPr>
        <w:t xml:space="preserve">nds (island </w:t>
      </w:r>
      <w:r w:rsidR="009A5C81" w:rsidRPr="003F2F86">
        <w:rPr>
          <w:rFonts w:cs="Arial"/>
        </w:rPr>
        <w:t>T</w:t>
      </w:r>
      <w:r w:rsidR="001258FF" w:rsidRPr="003F2F86">
        <w:rPr>
          <w:rFonts w:cs="Arial"/>
        </w:rPr>
        <w:t xml:space="preserve">ype </w:t>
      </w:r>
      <w:r w:rsidR="00E018FC">
        <w:rPr>
          <w:rFonts w:cs="Arial"/>
        </w:rPr>
        <w:t xml:space="preserve">B and </w:t>
      </w:r>
      <w:r w:rsidR="009324FC">
        <w:rPr>
          <w:rFonts w:cs="Arial"/>
        </w:rPr>
        <w:t>C</w:t>
      </w:r>
      <w:r w:rsidR="001258FF" w:rsidRPr="003F2F86">
        <w:rPr>
          <w:rFonts w:cs="Arial"/>
        </w:rPr>
        <w:t>)</w:t>
      </w:r>
      <w:r w:rsidRPr="003F2F86">
        <w:rPr>
          <w:rFonts w:cs="Arial"/>
        </w:rPr>
        <w:t>, and the limited battery energy storage capacity, there will be moments when excess electricity will be produced by the photovoltaic system. A curtailment policy would have to be implemented to cut production from the photovoltaic system when supply exceeds demand.</w:t>
      </w:r>
    </w:p>
    <w:p w14:paraId="022C603A" w14:textId="77777777" w:rsidR="00D2446E" w:rsidRPr="003F2F86" w:rsidRDefault="00D2446E" w:rsidP="00D2446E">
      <w:pPr>
        <w:pStyle w:val="Heading3"/>
        <w:rPr>
          <w:rFonts w:cs="Arial"/>
        </w:rPr>
      </w:pPr>
      <w:r w:rsidRPr="003F2F86">
        <w:rPr>
          <w:rFonts w:cs="Arial"/>
        </w:rPr>
        <w:t>Reactive Power Control and Voltage Stabilization</w:t>
      </w:r>
    </w:p>
    <w:p w14:paraId="7B743ABA" w14:textId="77777777" w:rsidR="00D2446E" w:rsidRPr="003F2F86" w:rsidRDefault="00D2446E" w:rsidP="00D2446E">
      <w:pPr>
        <w:pStyle w:val="Heading4"/>
        <w:rPr>
          <w:rFonts w:cs="Arial"/>
        </w:rPr>
      </w:pPr>
      <w:r w:rsidRPr="003F2F86">
        <w:rPr>
          <w:rFonts w:cs="Arial"/>
        </w:rPr>
        <w:t>The control system shall operate the plant in order to achieve the optimal reactive power management. The control system shall provide the voltage stabilization of the grid by means of sending the appropriate reactive power commands to the distributed generators.</w:t>
      </w:r>
    </w:p>
    <w:p w14:paraId="30359E76" w14:textId="77777777" w:rsidR="006A019F" w:rsidRPr="003F2F86" w:rsidRDefault="006A019F" w:rsidP="006A019F">
      <w:pPr>
        <w:pStyle w:val="Heading3"/>
        <w:rPr>
          <w:rFonts w:cs="Arial"/>
        </w:rPr>
      </w:pPr>
      <w:r w:rsidRPr="003F2F86">
        <w:rPr>
          <w:rFonts w:cs="Arial"/>
        </w:rPr>
        <w:t>Active Power Control</w:t>
      </w:r>
    </w:p>
    <w:p w14:paraId="5DC7B6FA" w14:textId="3CBDABB9" w:rsidR="00D2446E" w:rsidRPr="009A5C81" w:rsidRDefault="006A019F" w:rsidP="003F3565">
      <w:pPr>
        <w:pStyle w:val="Heading4"/>
        <w:rPr>
          <w:rFonts w:cs="Arial"/>
        </w:rPr>
      </w:pPr>
      <w:r w:rsidRPr="003F2F86">
        <w:rPr>
          <w:rFonts w:cs="Arial"/>
        </w:rPr>
        <w:t xml:space="preserve">Adequate reaction time of the control of diesel generators and output power of PV inverters and BESS in case of sudden load change, loss of PV power (cloud event), etc. </w:t>
      </w:r>
    </w:p>
    <w:p w14:paraId="31DBFF62" w14:textId="77777777" w:rsidR="002138B7" w:rsidRPr="003F2F86" w:rsidRDefault="002C2CAF" w:rsidP="002138B7">
      <w:pPr>
        <w:pStyle w:val="Heading3"/>
        <w:rPr>
          <w:rFonts w:cs="Arial"/>
        </w:rPr>
      </w:pPr>
      <w:r w:rsidRPr="003F2F86">
        <w:rPr>
          <w:rFonts w:cs="Arial"/>
        </w:rPr>
        <w:t>Frequency Regulation</w:t>
      </w:r>
    </w:p>
    <w:p w14:paraId="2FCD0739" w14:textId="5D33540E" w:rsidR="002C2CAF" w:rsidRPr="003F2F86" w:rsidRDefault="002C2CAF" w:rsidP="002138B7">
      <w:pPr>
        <w:pStyle w:val="Heading4"/>
        <w:rPr>
          <w:rFonts w:cs="Arial"/>
        </w:rPr>
      </w:pPr>
      <w:r w:rsidRPr="003F2F86">
        <w:rPr>
          <w:rFonts w:cs="Arial"/>
        </w:rPr>
        <w:t>The abrupt change in the loads connected to the grid or a malfunctioning generator are examples of events that can cause the frequency of the AC supply goes out of acceptable limits, causing disconnections generation systems and / or loads. To prevent these events, the control system will also work with the aim of contributing to frequency regulation. Active power shall be increased when the lower frequency threshold given is exceeded, after which it shall followed a droop frequency / power previously established. Similarly, when the grid frequency increases above an upper threshold value the certain amount of reactive power shall be decreased from the grid according to the specified power droop / pre-set frequency. The maximum allowed time to offer the required response due to frequency regulation purposes shall be 1 second.</w:t>
      </w:r>
    </w:p>
    <w:p w14:paraId="6BF343F3" w14:textId="77777777" w:rsidR="002C2CAF" w:rsidRPr="003F2F86" w:rsidRDefault="002C2CAF" w:rsidP="002138B7">
      <w:pPr>
        <w:pStyle w:val="Heading3"/>
        <w:rPr>
          <w:rFonts w:cs="Arial"/>
        </w:rPr>
      </w:pPr>
      <w:bookmarkStart w:id="314" w:name="_Toc396116821"/>
      <w:r w:rsidRPr="003F2F86">
        <w:rPr>
          <w:rFonts w:cs="Arial"/>
        </w:rPr>
        <w:t>Monitoring</w:t>
      </w:r>
      <w:bookmarkEnd w:id="314"/>
    </w:p>
    <w:p w14:paraId="4DEDD555" w14:textId="0C75E83E" w:rsidR="00547EFB" w:rsidRPr="003F2F86" w:rsidRDefault="00547EFB" w:rsidP="002138B7">
      <w:pPr>
        <w:pStyle w:val="Heading4"/>
        <w:rPr>
          <w:rFonts w:cs="Arial"/>
        </w:rPr>
      </w:pPr>
      <w:r w:rsidRPr="003F2F86">
        <w:rPr>
          <w:rFonts w:cs="Arial"/>
        </w:rPr>
        <w:t xml:space="preserve">The proposed PCMS system shall be capable of monitoring all the main parameters of hybrid power plant. The following shall be the minimum data exchanges for all the nodes: </w:t>
      </w:r>
    </w:p>
    <w:p w14:paraId="716477A0"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Grid voltage</w:t>
      </w:r>
    </w:p>
    <w:p w14:paraId="364E1FAD"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Frequency</w:t>
      </w:r>
    </w:p>
    <w:p w14:paraId="6E21EE8F"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PV generation</w:t>
      </w:r>
    </w:p>
    <w:p w14:paraId="26C9E56D"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Diesel generation</w:t>
      </w:r>
    </w:p>
    <w:p w14:paraId="2A735BA5"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Diesel consumption</w:t>
      </w:r>
    </w:p>
    <w:p w14:paraId="268F82A3"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Lub-oil consumption</w:t>
      </w:r>
    </w:p>
    <w:p w14:paraId="6A937BCE"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Meter information</w:t>
      </w:r>
    </w:p>
    <w:p w14:paraId="370190D0"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Battery state</w:t>
      </w:r>
    </w:p>
    <w:p w14:paraId="478DC2AE"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lastRenderedPageBreak/>
        <w:t>Meteorological data</w:t>
      </w:r>
    </w:p>
    <w:p w14:paraId="2472694D"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Operator messages</w:t>
      </w:r>
    </w:p>
    <w:p w14:paraId="543E6B84" w14:textId="77777777" w:rsidR="00547EFB" w:rsidRPr="003F2F86" w:rsidRDefault="00547EFB" w:rsidP="007479F0">
      <w:pPr>
        <w:pStyle w:val="ListParagraph"/>
        <w:numPr>
          <w:ilvl w:val="0"/>
          <w:numId w:val="15"/>
        </w:numPr>
        <w:spacing w:after="160" w:line="320" w:lineRule="atLeast"/>
        <w:ind w:left="1541"/>
        <w:rPr>
          <w:rFonts w:cs="Arial"/>
        </w:rPr>
      </w:pPr>
      <w:r w:rsidRPr="003F2F86">
        <w:rPr>
          <w:rFonts w:cs="Arial"/>
        </w:rPr>
        <w:t>Event /alarm lists</w:t>
      </w:r>
    </w:p>
    <w:p w14:paraId="3AF668A3" w14:textId="77777777" w:rsidR="00D2446E" w:rsidRPr="003F2F86" w:rsidRDefault="00D2446E" w:rsidP="00D2446E">
      <w:pPr>
        <w:pStyle w:val="Heading4"/>
        <w:rPr>
          <w:rFonts w:cs="Arial"/>
        </w:rPr>
      </w:pPr>
      <w:r w:rsidRPr="003F2F86">
        <w:rPr>
          <w:rFonts w:cs="Arial"/>
        </w:rPr>
        <w:t>Monitoring of auxiliaries such as fire detection signals and HVAC, status of the PV power plants, BESS and diesels.</w:t>
      </w:r>
    </w:p>
    <w:p w14:paraId="1A18FF66" w14:textId="77777777" w:rsidR="00D2446E" w:rsidRPr="003F2F86" w:rsidRDefault="00D2446E" w:rsidP="00D2446E">
      <w:pPr>
        <w:pStyle w:val="Heading4"/>
        <w:rPr>
          <w:rFonts w:cs="Arial"/>
        </w:rPr>
      </w:pPr>
      <w:r w:rsidRPr="003F2F86">
        <w:rPr>
          <w:rFonts w:cs="Arial"/>
        </w:rPr>
        <w:t>Analysis and evaluation of energy production and plant status of the PV &amp; diesel generators along with the battery system. Analysis of the performance of the PV plant (performance ratio).</w:t>
      </w:r>
    </w:p>
    <w:p w14:paraId="4C0A98C9" w14:textId="77777777" w:rsidR="00D2446E" w:rsidRPr="003F2F86" w:rsidRDefault="00D2446E" w:rsidP="00D2446E">
      <w:pPr>
        <w:pStyle w:val="Heading4"/>
        <w:rPr>
          <w:rFonts w:cs="Arial"/>
        </w:rPr>
      </w:pPr>
      <w:r w:rsidRPr="003F2F86">
        <w:rPr>
          <w:rFonts w:cs="Arial"/>
        </w:rPr>
        <w:t>Logging and archiving of all events such, meteorological data, yield, (false) alarms, system &amp; hardware failure, including analysis and self-monitoring, etc.</w:t>
      </w:r>
    </w:p>
    <w:p w14:paraId="138D6375" w14:textId="77777777" w:rsidR="00D2446E" w:rsidRPr="003F2F86" w:rsidRDefault="00D2446E" w:rsidP="00D2446E">
      <w:pPr>
        <w:pStyle w:val="Heading4"/>
        <w:rPr>
          <w:rFonts w:cs="Arial"/>
        </w:rPr>
      </w:pPr>
      <w:r w:rsidRPr="003F2F86">
        <w:rPr>
          <w:rFonts w:cs="Arial"/>
        </w:rPr>
        <w:t>Alarms, events, diagnostic (hardware and software) and reporting and annunciation management.</w:t>
      </w:r>
    </w:p>
    <w:p w14:paraId="62E0E1E1" w14:textId="53719C77" w:rsidR="00D2446E" w:rsidRPr="009A5C81" w:rsidRDefault="00860456" w:rsidP="003F3565">
      <w:pPr>
        <w:pStyle w:val="Heading4"/>
        <w:rPr>
          <w:rFonts w:cs="Arial"/>
        </w:rPr>
      </w:pPr>
      <w:r w:rsidRPr="003F2F86">
        <w:rPr>
          <w:rFonts w:cs="Arial"/>
        </w:rPr>
        <w:t>Authorization levels and definition of user rights (log in/off) including monitoring, engineering and system manager levels with respective multiple password organizations for access control.</w:t>
      </w:r>
    </w:p>
    <w:p w14:paraId="18A9B16F" w14:textId="222E78B1" w:rsidR="002C2CAF" w:rsidRPr="003F2F86" w:rsidRDefault="002C2CAF" w:rsidP="001E0E71">
      <w:pPr>
        <w:pStyle w:val="Heading4"/>
        <w:rPr>
          <w:rFonts w:cs="Arial"/>
        </w:rPr>
      </w:pPr>
      <w:r w:rsidRPr="003F2F86">
        <w:rPr>
          <w:rFonts w:cs="Arial"/>
        </w:rPr>
        <w:t>Safe and stable automatic and manual operation function, high reliability of all components</w:t>
      </w:r>
      <w:r w:rsidR="009504EF" w:rsidRPr="003F2F86">
        <w:rPr>
          <w:rFonts w:cs="Arial"/>
        </w:rPr>
        <w:t xml:space="preserve">. </w:t>
      </w:r>
      <w:r w:rsidRPr="003F2F86">
        <w:rPr>
          <w:rFonts w:cs="Arial"/>
        </w:rPr>
        <w:t>Appropriate data storage capacity</w:t>
      </w:r>
      <w:r w:rsidR="009504EF" w:rsidRPr="003F2F86">
        <w:rPr>
          <w:rFonts w:cs="Arial"/>
        </w:rPr>
        <w:t xml:space="preserve"> and all e</w:t>
      </w:r>
      <w:r w:rsidRPr="003F2F86">
        <w:rPr>
          <w:rFonts w:cs="Arial"/>
        </w:rPr>
        <w:t>quipment shall be suitable for faultless reliable continuous operation</w:t>
      </w:r>
    </w:p>
    <w:p w14:paraId="1536FC7F" w14:textId="77777777" w:rsidR="00420B78" w:rsidRPr="003F2F86" w:rsidRDefault="00420B78" w:rsidP="001E0E71">
      <w:pPr>
        <w:pStyle w:val="Heading3"/>
        <w:rPr>
          <w:rFonts w:cs="Arial"/>
        </w:rPr>
      </w:pPr>
      <w:bookmarkStart w:id="315" w:name="_Toc443992448"/>
      <w:r w:rsidRPr="003F2F86">
        <w:rPr>
          <w:rFonts w:cs="Arial"/>
        </w:rPr>
        <w:t>Report Generation</w:t>
      </w:r>
      <w:bookmarkEnd w:id="315"/>
    </w:p>
    <w:p w14:paraId="79814B35" w14:textId="77777777" w:rsidR="00420B78" w:rsidRPr="003F2F86" w:rsidRDefault="00420B78" w:rsidP="001E0E71">
      <w:pPr>
        <w:pStyle w:val="Heading4"/>
        <w:rPr>
          <w:rFonts w:cs="Arial"/>
        </w:rPr>
      </w:pPr>
      <w:r w:rsidRPr="003F2F86">
        <w:rPr>
          <w:rFonts w:cs="Arial"/>
        </w:rPr>
        <w:t>Automatic and configurable generation of typical reports (total or detailed power generation data,</w:t>
      </w:r>
      <w:r w:rsidRPr="003F2F86" w:rsidDel="001E04F4">
        <w:rPr>
          <w:rFonts w:cs="Arial"/>
        </w:rPr>
        <w:t xml:space="preserve"> </w:t>
      </w:r>
      <w:r w:rsidRPr="003F2F86">
        <w:rPr>
          <w:rFonts w:cs="Arial"/>
        </w:rPr>
        <w:t>problems, efficiency analysis, weather reporting etc.) shall be supported internally or with the help of formatted data output and provisioning of corresponding templates and input filters for e.g. MS Excel or similar. It shall be possible to print the generated reports. The format of the logs and reports shall be subject to the approval of the Employer.</w:t>
      </w:r>
    </w:p>
    <w:p w14:paraId="41089BFB" w14:textId="77777777" w:rsidR="002C2CAF" w:rsidRPr="003F2F86" w:rsidRDefault="002C2CAF" w:rsidP="001E0E71">
      <w:pPr>
        <w:pStyle w:val="Heading3"/>
        <w:rPr>
          <w:rFonts w:cs="Arial"/>
        </w:rPr>
      </w:pPr>
      <w:bookmarkStart w:id="316" w:name="_Toc396116822"/>
      <w:r w:rsidRPr="003F2F86">
        <w:rPr>
          <w:rFonts w:cs="Arial"/>
        </w:rPr>
        <w:t>Safety and Protection</w:t>
      </w:r>
      <w:bookmarkEnd w:id="316"/>
    </w:p>
    <w:p w14:paraId="0254CFEB" w14:textId="77777777" w:rsidR="002C2CAF" w:rsidRPr="003F2F86" w:rsidRDefault="002C2CAF" w:rsidP="001E0E71">
      <w:pPr>
        <w:pStyle w:val="Heading4"/>
        <w:rPr>
          <w:rFonts w:cs="Arial"/>
        </w:rPr>
      </w:pPr>
      <w:r w:rsidRPr="003F2F86">
        <w:rPr>
          <w:rFonts w:cs="Arial"/>
        </w:rPr>
        <w:t>The control system shall implement a second loop for safety and protection surveillance.</w:t>
      </w:r>
    </w:p>
    <w:p w14:paraId="0AB914C9" w14:textId="77777777" w:rsidR="002C2CAF" w:rsidRPr="003F2F86" w:rsidRDefault="002C2CAF" w:rsidP="001E0E71">
      <w:pPr>
        <w:pStyle w:val="Heading4"/>
        <w:rPr>
          <w:rFonts w:cs="Arial"/>
        </w:rPr>
      </w:pPr>
      <w:r w:rsidRPr="003F2F86">
        <w:rPr>
          <w:rFonts w:cs="Arial"/>
        </w:rPr>
        <w:t xml:space="preserve">In the event that the control system receives an alarm signal or detect any critical failure of any of the subsystems, the control system shall send an emergency STOP command if necessary to mitigate the effect of possible damages to persons or other subsystems. </w:t>
      </w:r>
    </w:p>
    <w:p w14:paraId="734398D8" w14:textId="77777777" w:rsidR="00853BD4" w:rsidRPr="003F2F86" w:rsidRDefault="00853BD4">
      <w:pPr>
        <w:spacing w:after="200" w:line="276" w:lineRule="auto"/>
        <w:jc w:val="left"/>
        <w:rPr>
          <w:rFonts w:eastAsiaTheme="majorEastAsia" w:cs="Arial"/>
          <w:b/>
          <w:bCs/>
          <w:sz w:val="28"/>
          <w:szCs w:val="26"/>
          <w:highlight w:val="yellow"/>
          <w:lang w:val="en-GB"/>
        </w:rPr>
      </w:pPr>
      <w:r w:rsidRPr="003F2F86">
        <w:rPr>
          <w:rFonts w:cs="Arial"/>
          <w:highlight w:val="yellow"/>
          <w:lang w:val="en-GB"/>
        </w:rPr>
        <w:br w:type="page"/>
      </w:r>
    </w:p>
    <w:p w14:paraId="4A16A8B8" w14:textId="77777777" w:rsidR="00420B78" w:rsidRPr="003F2F86" w:rsidRDefault="00420B78" w:rsidP="004703A0">
      <w:pPr>
        <w:pStyle w:val="Heading1"/>
        <w:rPr>
          <w:rFonts w:ascii="Arial" w:hAnsi="Arial" w:cs="Arial"/>
        </w:rPr>
      </w:pPr>
      <w:bookmarkStart w:id="317" w:name="_Toc448402541"/>
      <w:bookmarkStart w:id="318" w:name="_Toc448905873"/>
      <w:bookmarkStart w:id="319" w:name="_Toc449445799"/>
      <w:bookmarkStart w:id="320" w:name="_Toc449538167"/>
      <w:bookmarkStart w:id="321" w:name="_Toc449701056"/>
      <w:bookmarkStart w:id="322" w:name="_Toc449701207"/>
      <w:bookmarkStart w:id="323" w:name="_Toc449712746"/>
      <w:bookmarkStart w:id="324" w:name="_Toc449775220"/>
      <w:bookmarkStart w:id="325" w:name="_Toc450040336"/>
      <w:bookmarkStart w:id="326" w:name="_Toc450043271"/>
      <w:bookmarkStart w:id="327" w:name="_Toc450044514"/>
      <w:bookmarkStart w:id="328" w:name="_Toc450048962"/>
      <w:bookmarkStart w:id="329" w:name="_Toc450902352"/>
      <w:bookmarkStart w:id="330" w:name="_Toc454463361"/>
      <w:bookmarkStart w:id="331" w:name="_Toc396477212"/>
      <w:bookmarkStart w:id="332" w:name="_Toc396693217"/>
      <w:bookmarkStart w:id="333" w:name="_Toc447533388"/>
      <w:bookmarkStart w:id="334" w:name="_Toc458512786"/>
      <w:bookmarkEnd w:id="64"/>
      <w:bookmarkEnd w:id="307"/>
      <w:bookmarkEnd w:id="308"/>
      <w:bookmarkEnd w:id="309"/>
      <w:r w:rsidRPr="003F2F86">
        <w:rPr>
          <w:rFonts w:ascii="Arial" w:hAnsi="Arial" w:cs="Arial"/>
        </w:rPr>
        <w:lastRenderedPageBreak/>
        <w:t>Utility compatibility</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4"/>
    </w:p>
    <w:p w14:paraId="62538311" w14:textId="77777777" w:rsidR="00420B78" w:rsidRPr="003F2F86" w:rsidRDefault="00420B78" w:rsidP="00937DD0">
      <w:pPr>
        <w:pStyle w:val="Heading2"/>
        <w:rPr>
          <w:rFonts w:ascii="Arial" w:hAnsi="Arial" w:cs="Arial"/>
        </w:rPr>
      </w:pPr>
      <w:bookmarkStart w:id="335" w:name="_Toc458512787"/>
      <w:r w:rsidRPr="003F2F86">
        <w:rPr>
          <w:rFonts w:ascii="Arial" w:hAnsi="Arial" w:cs="Arial"/>
        </w:rPr>
        <w:t>General</w:t>
      </w:r>
      <w:bookmarkEnd w:id="335"/>
    </w:p>
    <w:p w14:paraId="38D8166B" w14:textId="77777777" w:rsidR="00420B78" w:rsidRPr="003F2F86" w:rsidRDefault="00420B78" w:rsidP="00937DD0">
      <w:pPr>
        <w:pStyle w:val="Heading3"/>
        <w:rPr>
          <w:rFonts w:cs="Arial"/>
        </w:rPr>
      </w:pPr>
      <w:r w:rsidRPr="003F2F86">
        <w:rPr>
          <w:rFonts w:cs="Arial"/>
        </w:rPr>
        <w:t xml:space="preserve">The applicable standard related to interconnecting an inverter to a utility network is IEC 61727: 2004, “Photovoltaic (PV) systems – Characteristics of the utility interface”. The inverter’s AC voltage, current and frequency shall be compatible with the utility system in accordance with IEC 61727. </w:t>
      </w:r>
    </w:p>
    <w:p w14:paraId="54E0C848" w14:textId="77777777" w:rsidR="00420B78" w:rsidRPr="003F2F86" w:rsidRDefault="00420B78" w:rsidP="00937DD0">
      <w:pPr>
        <w:pStyle w:val="Heading2"/>
        <w:rPr>
          <w:rFonts w:ascii="Arial" w:hAnsi="Arial" w:cs="Arial"/>
        </w:rPr>
      </w:pPr>
      <w:bookmarkStart w:id="336" w:name="_Toc458512788"/>
      <w:r w:rsidRPr="003F2F86">
        <w:rPr>
          <w:rFonts w:ascii="Arial" w:hAnsi="Arial" w:cs="Arial"/>
        </w:rPr>
        <w:t>Normal voltage operating range</w:t>
      </w:r>
      <w:bookmarkEnd w:id="336"/>
    </w:p>
    <w:p w14:paraId="4E7061F3" w14:textId="77777777" w:rsidR="00420B78" w:rsidRPr="003F2F86" w:rsidRDefault="00420B78" w:rsidP="00937DD0">
      <w:pPr>
        <w:pStyle w:val="Heading3"/>
        <w:rPr>
          <w:rFonts w:cs="Arial"/>
        </w:rPr>
      </w:pPr>
      <w:r w:rsidRPr="003F2F86">
        <w:rPr>
          <w:rFonts w:cs="Arial"/>
        </w:rPr>
        <w:t>Inverter shall operate at and shall support the network voltage. The inverter shall synchronise with the utility network before a connection is established. The inverter shall not generate the voltage of the grid, but shall inject current into the system.</w:t>
      </w:r>
    </w:p>
    <w:p w14:paraId="486A816A" w14:textId="77777777" w:rsidR="00420B78" w:rsidRPr="003F2F86" w:rsidRDefault="00420B78" w:rsidP="00937DD0">
      <w:pPr>
        <w:pStyle w:val="Heading2"/>
        <w:rPr>
          <w:rFonts w:ascii="Arial" w:hAnsi="Arial" w:cs="Arial"/>
        </w:rPr>
      </w:pPr>
      <w:bookmarkStart w:id="337" w:name="_Toc458512789"/>
      <w:r w:rsidRPr="003F2F86">
        <w:rPr>
          <w:rFonts w:ascii="Arial" w:hAnsi="Arial" w:cs="Arial"/>
        </w:rPr>
        <w:t>Flicker</w:t>
      </w:r>
      <w:bookmarkEnd w:id="337"/>
    </w:p>
    <w:p w14:paraId="38F3AD0E" w14:textId="77777777" w:rsidR="00420B78" w:rsidRPr="003F2F86" w:rsidRDefault="00420B78" w:rsidP="00937DD0">
      <w:pPr>
        <w:pStyle w:val="Heading3"/>
        <w:rPr>
          <w:rFonts w:cs="Arial"/>
        </w:rPr>
      </w:pPr>
      <w:r w:rsidRPr="003F2F86">
        <w:rPr>
          <w:rFonts w:cs="Arial"/>
        </w:rPr>
        <w:t>The operation of the inverter, in conjunction with other existing and future loads at the same point of connection, shall not cause flicker levels to increase beyond the levels specified in IEC 61000-3.</w:t>
      </w:r>
    </w:p>
    <w:p w14:paraId="7742BAFD" w14:textId="77777777" w:rsidR="00420B78" w:rsidRPr="003F2F86" w:rsidRDefault="00420B78" w:rsidP="00937DD0">
      <w:pPr>
        <w:pStyle w:val="Heading2"/>
        <w:rPr>
          <w:rFonts w:ascii="Arial" w:hAnsi="Arial" w:cs="Arial"/>
        </w:rPr>
      </w:pPr>
      <w:bookmarkStart w:id="338" w:name="_Toc458512790"/>
      <w:r w:rsidRPr="003F2F86">
        <w:rPr>
          <w:rFonts w:ascii="Arial" w:hAnsi="Arial" w:cs="Arial"/>
        </w:rPr>
        <w:t>DC injection</w:t>
      </w:r>
      <w:bookmarkEnd w:id="338"/>
    </w:p>
    <w:p w14:paraId="560C71FF" w14:textId="77777777" w:rsidR="00420B78" w:rsidRPr="003F2F86" w:rsidRDefault="00420B78" w:rsidP="00937DD0">
      <w:pPr>
        <w:pStyle w:val="Heading3"/>
        <w:rPr>
          <w:rFonts w:cs="Arial"/>
        </w:rPr>
      </w:pPr>
      <w:r w:rsidRPr="003F2F86">
        <w:rPr>
          <w:rFonts w:cs="Arial"/>
        </w:rPr>
        <w:t>The static power converter of the inverter shall not inject DC current exceeding 1 % of the rated AC output current into the utility AC. Interface under any operating condition in accordance with EN 50178. This relates specifically to inverters where the static power converter has no simple separation from the utility network.</w:t>
      </w:r>
    </w:p>
    <w:p w14:paraId="367E27AB" w14:textId="77777777" w:rsidR="00420B78" w:rsidRPr="003F2F86" w:rsidRDefault="00420B78" w:rsidP="00937DD0">
      <w:pPr>
        <w:pStyle w:val="Heading2"/>
        <w:rPr>
          <w:rFonts w:ascii="Arial" w:hAnsi="Arial" w:cs="Arial"/>
        </w:rPr>
      </w:pPr>
      <w:bookmarkStart w:id="339" w:name="_Toc458512791"/>
      <w:r w:rsidRPr="003F2F86">
        <w:rPr>
          <w:rFonts w:ascii="Arial" w:hAnsi="Arial" w:cs="Arial"/>
        </w:rPr>
        <w:t>Electromagnetic Compatibility</w:t>
      </w:r>
      <w:bookmarkEnd w:id="339"/>
    </w:p>
    <w:p w14:paraId="20C49168" w14:textId="77777777" w:rsidR="00420B78" w:rsidRPr="003F2F86" w:rsidRDefault="00420B78" w:rsidP="00937DD0">
      <w:pPr>
        <w:pStyle w:val="Heading3"/>
        <w:rPr>
          <w:rFonts w:cs="Arial"/>
        </w:rPr>
      </w:pPr>
      <w:r w:rsidRPr="003F2F86">
        <w:rPr>
          <w:rFonts w:cs="Arial"/>
        </w:rPr>
        <w:t>EMC to possible electromagnetic emissions from facilities or equipment to be installed, so the installation team is right to safe conditions of use, as well as the equipment to be connected to it. The inverter must be prepared and be electromagnetic compatible in function of electromagnetic immunity (IEC61000-6-2) and Emission (IEC61000-6-4).</w:t>
      </w:r>
    </w:p>
    <w:p w14:paraId="300B04CB" w14:textId="77777777" w:rsidR="00420B78" w:rsidRPr="003F2F86" w:rsidRDefault="00420B78" w:rsidP="00937DD0">
      <w:pPr>
        <w:pStyle w:val="Heading2"/>
        <w:rPr>
          <w:rFonts w:ascii="Arial" w:hAnsi="Arial" w:cs="Arial"/>
        </w:rPr>
      </w:pPr>
      <w:bookmarkStart w:id="340" w:name="_Toc458512792"/>
      <w:r w:rsidRPr="003F2F86">
        <w:rPr>
          <w:rFonts w:ascii="Arial" w:hAnsi="Arial" w:cs="Arial"/>
        </w:rPr>
        <w:t>Harmonics and waveform distortion</w:t>
      </w:r>
      <w:bookmarkEnd w:id="340"/>
    </w:p>
    <w:p w14:paraId="31C3BA8F" w14:textId="77777777" w:rsidR="00420B78" w:rsidRPr="003F2F86" w:rsidRDefault="00420B78" w:rsidP="00937DD0">
      <w:pPr>
        <w:pStyle w:val="Heading3"/>
        <w:rPr>
          <w:rFonts w:cs="Arial"/>
        </w:rPr>
      </w:pPr>
      <w:r w:rsidRPr="003F2F86">
        <w:rPr>
          <w:rFonts w:cs="Arial"/>
        </w:rPr>
        <w:t>In accordance with IEC 61000-3, only devices that inject low levels of current and voltage harmonics will be accepted; the higher harmonic levels increase the potential for adverse effects on connected equipment.</w:t>
      </w:r>
    </w:p>
    <w:p w14:paraId="3CD8DF7C" w14:textId="77777777" w:rsidR="00420B78" w:rsidRPr="003F2F86" w:rsidRDefault="00420B78" w:rsidP="00937DD0">
      <w:pPr>
        <w:pStyle w:val="Heading3"/>
        <w:rPr>
          <w:rFonts w:cs="Arial"/>
        </w:rPr>
      </w:pPr>
      <w:r w:rsidRPr="003F2F86">
        <w:rPr>
          <w:rFonts w:cs="Arial"/>
        </w:rPr>
        <w:lastRenderedPageBreak/>
        <w:t xml:space="preserve">Acceptable levels of harmonics, voltage and current depend upon distribution system characteristics, type of service, connected loads or apparatus, and established utility practice. The embedded generator output shall have low current-distortion levels to ensure that no adverse effects are caused to other equipment connected to the utility system. </w:t>
      </w:r>
    </w:p>
    <w:p w14:paraId="67026239" w14:textId="77777777" w:rsidR="00420B78" w:rsidRPr="003F2F86" w:rsidRDefault="00420B78" w:rsidP="00937DD0">
      <w:pPr>
        <w:pStyle w:val="Heading3"/>
        <w:rPr>
          <w:rFonts w:cs="Arial"/>
        </w:rPr>
      </w:pPr>
      <w:r w:rsidRPr="003F2F86">
        <w:rPr>
          <w:rFonts w:cs="Arial"/>
        </w:rPr>
        <w:t>Total harmonic current distortion shall be less than 5% at rated generator output in accordance with IEC 61000-3-. Each individual harmonic shall be limited to the percentages listed below.</w:t>
      </w:r>
    </w:p>
    <w:tbl>
      <w:tblPr>
        <w:tblW w:w="878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139"/>
        <w:gridCol w:w="4649"/>
      </w:tblGrid>
      <w:tr w:rsidR="00420B78" w:rsidRPr="003F2F86" w14:paraId="64B51BF4" w14:textId="77777777" w:rsidTr="00860456">
        <w:trPr>
          <w:trHeight w:hRule="exact" w:val="355"/>
        </w:trPr>
        <w:tc>
          <w:tcPr>
            <w:tcW w:w="8788" w:type="dxa"/>
            <w:gridSpan w:val="2"/>
            <w:shd w:val="clear" w:color="auto" w:fill="auto"/>
          </w:tcPr>
          <w:p w14:paraId="617F1E2A" w14:textId="77777777" w:rsidR="00420B78" w:rsidRPr="003F2F86" w:rsidRDefault="00420B78" w:rsidP="000E47AD">
            <w:pPr>
              <w:pStyle w:val="E0Table"/>
              <w:jc w:val="center"/>
              <w:rPr>
                <w:b/>
                <w:bCs/>
              </w:rPr>
            </w:pPr>
            <w:r w:rsidRPr="003F2F86">
              <w:rPr>
                <w:b/>
                <w:bCs/>
                <w:color w:val="FFFFFF" w:themeColor="background1"/>
              </w:rPr>
              <w:t>Cu</w:t>
            </w:r>
            <w:r w:rsidRPr="003F2F86">
              <w:rPr>
                <w:b/>
                <w:bCs/>
                <w:spacing w:val="-1"/>
              </w:rPr>
              <w:t>r</w:t>
            </w:r>
            <w:r w:rsidRPr="003F2F86">
              <w:rPr>
                <w:b/>
                <w:bCs/>
              </w:rPr>
              <w:t>r</w:t>
            </w:r>
            <w:r w:rsidRPr="003F2F86">
              <w:rPr>
                <w:b/>
                <w:bCs/>
                <w:spacing w:val="-2"/>
              </w:rPr>
              <w:t>e</w:t>
            </w:r>
            <w:r w:rsidRPr="003F2F86">
              <w:rPr>
                <w:b/>
                <w:bCs/>
              </w:rPr>
              <w:t>nt d</w:t>
            </w:r>
            <w:r w:rsidRPr="003F2F86">
              <w:rPr>
                <w:b/>
                <w:bCs/>
                <w:spacing w:val="1"/>
              </w:rPr>
              <w:t>i</w:t>
            </w:r>
            <w:r w:rsidRPr="003F2F86">
              <w:rPr>
                <w:b/>
                <w:bCs/>
              </w:rPr>
              <w:t>stort</w:t>
            </w:r>
            <w:r w:rsidRPr="003F2F86">
              <w:rPr>
                <w:b/>
                <w:bCs/>
                <w:spacing w:val="1"/>
              </w:rPr>
              <w:t>i</w:t>
            </w:r>
            <w:r w:rsidRPr="003F2F86">
              <w:rPr>
                <w:b/>
                <w:bCs/>
              </w:rPr>
              <w:t>on l</w:t>
            </w:r>
            <w:r w:rsidRPr="003F2F86">
              <w:rPr>
                <w:b/>
                <w:bCs/>
                <w:spacing w:val="1"/>
              </w:rPr>
              <w:t>i</w:t>
            </w:r>
            <w:r w:rsidRPr="003F2F86">
              <w:rPr>
                <w:b/>
                <w:bCs/>
              </w:rPr>
              <w:t>m</w:t>
            </w:r>
            <w:r w:rsidRPr="003F2F86">
              <w:rPr>
                <w:b/>
                <w:bCs/>
                <w:spacing w:val="1"/>
              </w:rPr>
              <w:t>i</w:t>
            </w:r>
            <w:r w:rsidRPr="003F2F86">
              <w:rPr>
                <w:b/>
                <w:bCs/>
              </w:rPr>
              <w:t xml:space="preserve">t </w:t>
            </w:r>
            <w:r w:rsidRPr="003F2F86">
              <w:rPr>
                <w:b/>
                <w:bCs/>
                <w:spacing w:val="-3"/>
              </w:rPr>
              <w:t>a</w:t>
            </w:r>
            <w:r w:rsidRPr="003F2F86">
              <w:rPr>
                <w:b/>
                <w:bCs/>
              </w:rPr>
              <w:t xml:space="preserve">s a </w:t>
            </w:r>
            <w:r w:rsidRPr="003F2F86">
              <w:rPr>
                <w:b/>
                <w:bCs/>
                <w:spacing w:val="-1"/>
              </w:rPr>
              <w:t>f</w:t>
            </w:r>
            <w:r w:rsidRPr="003F2F86">
              <w:rPr>
                <w:b/>
                <w:bCs/>
              </w:rPr>
              <w:t>un</w:t>
            </w:r>
            <w:r w:rsidRPr="003F2F86">
              <w:rPr>
                <w:b/>
                <w:bCs/>
                <w:spacing w:val="-1"/>
              </w:rPr>
              <w:t>c</w:t>
            </w:r>
            <w:r w:rsidRPr="003F2F86">
              <w:rPr>
                <w:b/>
                <w:bCs/>
              </w:rPr>
              <w:t>t</w:t>
            </w:r>
            <w:r w:rsidRPr="003F2F86">
              <w:rPr>
                <w:b/>
                <w:bCs/>
                <w:spacing w:val="1"/>
              </w:rPr>
              <w:t>i</w:t>
            </w:r>
            <w:r w:rsidRPr="003F2F86">
              <w:rPr>
                <w:b/>
                <w:bCs/>
              </w:rPr>
              <w:t>on of</w:t>
            </w:r>
            <w:r w:rsidRPr="003F2F86">
              <w:rPr>
                <w:b/>
                <w:bCs/>
                <w:spacing w:val="-1"/>
              </w:rPr>
              <w:t xml:space="preserve"> </w:t>
            </w:r>
            <w:r w:rsidRPr="003F2F86">
              <w:rPr>
                <w:b/>
                <w:bCs/>
              </w:rPr>
              <w:t>h</w:t>
            </w:r>
            <w:r w:rsidRPr="003F2F86">
              <w:rPr>
                <w:b/>
                <w:bCs/>
                <w:spacing w:val="1"/>
              </w:rPr>
              <w:t>a</w:t>
            </w:r>
            <w:r w:rsidRPr="003F2F86">
              <w:rPr>
                <w:b/>
                <w:bCs/>
              </w:rPr>
              <w:t>rmoni</w:t>
            </w:r>
            <w:r w:rsidRPr="003F2F86">
              <w:rPr>
                <w:b/>
                <w:bCs/>
                <w:spacing w:val="2"/>
              </w:rPr>
              <w:t>c</w:t>
            </w:r>
            <w:r w:rsidRPr="003F2F86">
              <w:rPr>
                <w:b/>
                <w:bCs/>
              </w:rPr>
              <w:t>s</w:t>
            </w:r>
          </w:p>
        </w:tc>
      </w:tr>
      <w:tr w:rsidR="00420B78" w:rsidRPr="003F2F86" w14:paraId="760F78B5" w14:textId="77777777" w:rsidTr="00860456">
        <w:trPr>
          <w:trHeight w:hRule="exact" w:val="312"/>
        </w:trPr>
        <w:tc>
          <w:tcPr>
            <w:tcW w:w="4139" w:type="dxa"/>
            <w:shd w:val="clear" w:color="auto" w:fill="auto"/>
          </w:tcPr>
          <w:p w14:paraId="12FE52A9" w14:textId="77777777" w:rsidR="00420B78" w:rsidRPr="003F2F86" w:rsidRDefault="00420B78" w:rsidP="000E47AD">
            <w:pPr>
              <w:pStyle w:val="E0Table"/>
              <w:jc w:val="center"/>
            </w:pPr>
            <w:r w:rsidRPr="003F2F86">
              <w:rPr>
                <w:color w:val="FFFFFF" w:themeColor="background1"/>
              </w:rPr>
              <w:t>1</w:t>
            </w:r>
          </w:p>
        </w:tc>
        <w:tc>
          <w:tcPr>
            <w:tcW w:w="4649" w:type="dxa"/>
            <w:shd w:val="clear" w:color="auto" w:fill="auto"/>
          </w:tcPr>
          <w:p w14:paraId="41B5C9E7" w14:textId="77777777" w:rsidR="00420B78" w:rsidRPr="003F2F86" w:rsidRDefault="00420B78" w:rsidP="000E47AD">
            <w:pPr>
              <w:pStyle w:val="E0Table"/>
              <w:jc w:val="center"/>
              <w:rPr>
                <w:b/>
                <w:bCs/>
              </w:rPr>
            </w:pPr>
            <w:r w:rsidRPr="003F2F86">
              <w:rPr>
                <w:b/>
                <w:bCs/>
                <w:color w:val="FFFFFF" w:themeColor="background1"/>
              </w:rPr>
              <w:t>2</w:t>
            </w:r>
          </w:p>
        </w:tc>
      </w:tr>
      <w:tr w:rsidR="00420B78" w:rsidRPr="003F2F86" w14:paraId="77BF5070" w14:textId="77777777" w:rsidTr="00860456">
        <w:trPr>
          <w:trHeight w:hRule="exact" w:val="397"/>
        </w:trPr>
        <w:tc>
          <w:tcPr>
            <w:tcW w:w="4139" w:type="dxa"/>
            <w:shd w:val="clear" w:color="auto" w:fill="auto"/>
          </w:tcPr>
          <w:p w14:paraId="4A96B722" w14:textId="77777777" w:rsidR="00420B78" w:rsidRPr="003F2F86" w:rsidRDefault="00420B78" w:rsidP="000E47AD">
            <w:pPr>
              <w:pStyle w:val="E0Table"/>
            </w:pPr>
            <w:r w:rsidRPr="003F2F86">
              <w:rPr>
                <w:b/>
                <w:spacing w:val="-1"/>
              </w:rPr>
              <w:t>O</w:t>
            </w:r>
            <w:r w:rsidRPr="003F2F86">
              <w:rPr>
                <w:b/>
                <w:bCs/>
                <w:spacing w:val="1"/>
              </w:rPr>
              <w:t>d</w:t>
            </w:r>
            <w:r w:rsidRPr="003F2F86">
              <w:rPr>
                <w:b/>
                <w:bCs/>
              </w:rPr>
              <w:t>d</w:t>
            </w:r>
            <w:r w:rsidRPr="003F2F86">
              <w:rPr>
                <w:b/>
                <w:bCs/>
                <w:spacing w:val="-1"/>
              </w:rPr>
              <w:t xml:space="preserve"> ha</w:t>
            </w:r>
            <w:r w:rsidRPr="003F2F86">
              <w:rPr>
                <w:b/>
                <w:bCs/>
                <w:spacing w:val="4"/>
              </w:rPr>
              <w:t>r</w:t>
            </w:r>
            <w:r w:rsidRPr="003F2F86">
              <w:rPr>
                <w:b/>
                <w:bCs/>
                <w:spacing w:val="-4"/>
              </w:rPr>
              <w:t>m</w:t>
            </w:r>
            <w:r w:rsidRPr="003F2F86">
              <w:rPr>
                <w:b/>
                <w:bCs/>
                <w:spacing w:val="1"/>
              </w:rPr>
              <w:t>o</w:t>
            </w:r>
            <w:r w:rsidRPr="003F2F86">
              <w:rPr>
                <w:b/>
                <w:bCs/>
                <w:spacing w:val="-2"/>
              </w:rPr>
              <w:t>n</w:t>
            </w:r>
            <w:r w:rsidRPr="003F2F86">
              <w:rPr>
                <w:b/>
                <w:bCs/>
              </w:rPr>
              <w:t>ics</w:t>
            </w:r>
          </w:p>
        </w:tc>
        <w:tc>
          <w:tcPr>
            <w:tcW w:w="4649" w:type="dxa"/>
            <w:shd w:val="clear" w:color="auto" w:fill="auto"/>
          </w:tcPr>
          <w:p w14:paraId="12FC651A" w14:textId="77777777" w:rsidR="00420B78" w:rsidRPr="003F2F86" w:rsidRDefault="00420B78" w:rsidP="000E47AD">
            <w:pPr>
              <w:pStyle w:val="E0Table"/>
            </w:pPr>
            <w:r w:rsidRPr="003F2F86">
              <w:rPr>
                <w:b/>
              </w:rPr>
              <w:t>Dist</w:t>
            </w:r>
            <w:r w:rsidRPr="003F2F86">
              <w:rPr>
                <w:b/>
                <w:bCs/>
                <w:spacing w:val="-2"/>
              </w:rPr>
              <w:t>o</w:t>
            </w:r>
            <w:r w:rsidRPr="003F2F86">
              <w:rPr>
                <w:b/>
                <w:bCs/>
                <w:spacing w:val="-1"/>
              </w:rPr>
              <w:t>r</w:t>
            </w:r>
            <w:r w:rsidRPr="003F2F86">
              <w:rPr>
                <w:b/>
                <w:bCs/>
              </w:rPr>
              <w:t>ti</w:t>
            </w:r>
            <w:r w:rsidRPr="003F2F86">
              <w:rPr>
                <w:b/>
                <w:bCs/>
                <w:spacing w:val="1"/>
              </w:rPr>
              <w:t>o</w:t>
            </w:r>
            <w:r w:rsidRPr="003F2F86">
              <w:rPr>
                <w:b/>
                <w:bCs/>
              </w:rPr>
              <w:t>n</w:t>
            </w:r>
            <w:r w:rsidRPr="003F2F86">
              <w:rPr>
                <w:b/>
                <w:bCs/>
                <w:spacing w:val="-1"/>
              </w:rPr>
              <w:t xml:space="preserve"> </w:t>
            </w:r>
            <w:r w:rsidRPr="003F2F86">
              <w:rPr>
                <w:b/>
                <w:bCs/>
              </w:rPr>
              <w:t>l</w:t>
            </w:r>
            <w:r w:rsidRPr="003F2F86">
              <w:rPr>
                <w:b/>
                <w:bCs/>
                <w:spacing w:val="3"/>
              </w:rPr>
              <w:t>i</w:t>
            </w:r>
            <w:r w:rsidRPr="003F2F86">
              <w:rPr>
                <w:b/>
                <w:bCs/>
                <w:spacing w:val="-4"/>
              </w:rPr>
              <w:t>m</w:t>
            </w:r>
            <w:r w:rsidRPr="003F2F86">
              <w:rPr>
                <w:b/>
                <w:bCs/>
              </w:rPr>
              <w:t>it</w:t>
            </w:r>
          </w:p>
        </w:tc>
      </w:tr>
      <w:tr w:rsidR="00420B78" w:rsidRPr="003F2F86" w14:paraId="3B202EB9" w14:textId="77777777" w:rsidTr="00860456">
        <w:trPr>
          <w:trHeight w:hRule="exact" w:val="434"/>
        </w:trPr>
        <w:tc>
          <w:tcPr>
            <w:tcW w:w="4139" w:type="dxa"/>
            <w:shd w:val="clear" w:color="auto" w:fill="auto"/>
          </w:tcPr>
          <w:p w14:paraId="017DC929" w14:textId="77777777" w:rsidR="00420B78" w:rsidRPr="003F2F86" w:rsidRDefault="00420B78" w:rsidP="000E47AD">
            <w:pPr>
              <w:pStyle w:val="E0Table"/>
            </w:pPr>
            <w:r w:rsidRPr="003F2F86">
              <w:rPr>
                <w:spacing w:val="1"/>
              </w:rPr>
              <w:t>3</w:t>
            </w:r>
            <w:r w:rsidRPr="003F2F86">
              <w:rPr>
                <w:spacing w:val="1"/>
                <w:position w:val="8"/>
              </w:rPr>
              <w:t>r</w:t>
            </w:r>
            <w:r w:rsidRPr="003F2F86">
              <w:rPr>
                <w:position w:val="8"/>
              </w:rPr>
              <w:t>d</w:t>
            </w:r>
            <w:r w:rsidRPr="003F2F86">
              <w:rPr>
                <w:spacing w:val="16"/>
                <w:position w:val="8"/>
              </w:rPr>
              <w:t xml:space="preserve"> </w:t>
            </w:r>
            <w:r w:rsidRPr="003F2F86">
              <w:rPr>
                <w:spacing w:val="-2"/>
              </w:rPr>
              <w:t>t</w:t>
            </w:r>
            <w:r w:rsidRPr="003F2F86">
              <w:rPr>
                <w:spacing w:val="1"/>
              </w:rPr>
              <w:t>h</w:t>
            </w:r>
            <w:r w:rsidRPr="003F2F86">
              <w:t>r</w:t>
            </w:r>
            <w:r w:rsidRPr="003F2F86">
              <w:rPr>
                <w:spacing w:val="-1"/>
              </w:rPr>
              <w:t>o</w:t>
            </w:r>
            <w:r w:rsidRPr="003F2F86">
              <w:rPr>
                <w:spacing w:val="1"/>
              </w:rPr>
              <w:t>u</w:t>
            </w:r>
            <w:r w:rsidRPr="003F2F86">
              <w:rPr>
                <w:spacing w:val="-1"/>
              </w:rPr>
              <w:t>g</w:t>
            </w:r>
            <w:r w:rsidRPr="003F2F86">
              <w:t>h</w:t>
            </w:r>
            <w:r w:rsidRPr="003F2F86">
              <w:rPr>
                <w:spacing w:val="-1"/>
              </w:rPr>
              <w:t xml:space="preserve"> 9</w:t>
            </w:r>
            <w:r w:rsidRPr="003F2F86">
              <w:rPr>
                <w:spacing w:val="3"/>
                <w:position w:val="8"/>
              </w:rPr>
              <w:t>th</w:t>
            </w:r>
          </w:p>
        </w:tc>
        <w:tc>
          <w:tcPr>
            <w:tcW w:w="4649" w:type="dxa"/>
            <w:shd w:val="clear" w:color="auto" w:fill="auto"/>
          </w:tcPr>
          <w:p w14:paraId="519ACFBC"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4</w:t>
            </w:r>
            <w:r w:rsidRPr="003F2F86">
              <w:t>,0</w:t>
            </w:r>
            <w:r w:rsidRPr="003F2F86">
              <w:rPr>
                <w:spacing w:val="1"/>
              </w:rPr>
              <w:t xml:space="preserve"> </w:t>
            </w:r>
            <w:r w:rsidRPr="003F2F86">
              <w:t>%</w:t>
            </w:r>
          </w:p>
        </w:tc>
      </w:tr>
      <w:tr w:rsidR="00420B78" w:rsidRPr="003F2F86" w14:paraId="03F06E60" w14:textId="77777777" w:rsidTr="00860456">
        <w:trPr>
          <w:trHeight w:hRule="exact" w:val="426"/>
        </w:trPr>
        <w:tc>
          <w:tcPr>
            <w:tcW w:w="4139" w:type="dxa"/>
            <w:shd w:val="clear" w:color="auto" w:fill="auto"/>
          </w:tcPr>
          <w:p w14:paraId="5CAD42D3" w14:textId="77777777" w:rsidR="00420B78" w:rsidRPr="003F2F86" w:rsidRDefault="00420B78" w:rsidP="000E47AD">
            <w:pPr>
              <w:pStyle w:val="E0Table"/>
            </w:pPr>
            <w:r w:rsidRPr="003F2F86">
              <w:rPr>
                <w:spacing w:val="1"/>
              </w:rPr>
              <w:t>1</w:t>
            </w:r>
            <w:r w:rsidRPr="003F2F86">
              <w:rPr>
                <w:spacing w:val="-1"/>
              </w:rPr>
              <w:t>1</w:t>
            </w:r>
            <w:r w:rsidRPr="003F2F86">
              <w:rPr>
                <w:spacing w:val="3"/>
                <w:position w:val="8"/>
              </w:rPr>
              <w:t>t</w:t>
            </w:r>
            <w:r w:rsidRPr="003F2F86">
              <w:rPr>
                <w:position w:val="8"/>
              </w:rPr>
              <w:t>h</w:t>
            </w:r>
            <w:r w:rsidRPr="003F2F86">
              <w:rPr>
                <w:spacing w:val="13"/>
                <w:position w:val="8"/>
              </w:rPr>
              <w:t xml:space="preserve"> </w:t>
            </w:r>
            <w:r w:rsidRPr="003F2F86">
              <w:t>t</w:t>
            </w:r>
            <w:r w:rsidRPr="003F2F86">
              <w:rPr>
                <w:spacing w:val="1"/>
              </w:rPr>
              <w:t>h</w:t>
            </w:r>
            <w:r w:rsidRPr="003F2F86">
              <w:rPr>
                <w:spacing w:val="-2"/>
              </w:rPr>
              <w:t>r</w:t>
            </w:r>
            <w:r w:rsidRPr="003F2F86">
              <w:rPr>
                <w:spacing w:val="1"/>
              </w:rPr>
              <w:t>ou</w:t>
            </w:r>
            <w:r w:rsidRPr="003F2F86">
              <w:rPr>
                <w:spacing w:val="-1"/>
              </w:rPr>
              <w:t>g</w:t>
            </w:r>
            <w:r w:rsidRPr="003F2F86">
              <w:t>h</w:t>
            </w:r>
            <w:r w:rsidRPr="003F2F86">
              <w:rPr>
                <w:spacing w:val="-1"/>
              </w:rPr>
              <w:t xml:space="preserve"> </w:t>
            </w:r>
            <w:r w:rsidRPr="003F2F86">
              <w:rPr>
                <w:spacing w:val="1"/>
              </w:rPr>
              <w:t>1</w:t>
            </w:r>
            <w:r w:rsidRPr="003F2F86">
              <w:rPr>
                <w:spacing w:val="-1"/>
              </w:rPr>
              <w:t>5</w:t>
            </w:r>
            <w:r w:rsidRPr="003F2F86">
              <w:rPr>
                <w:spacing w:val="3"/>
                <w:position w:val="8"/>
              </w:rPr>
              <w:t>th</w:t>
            </w:r>
          </w:p>
        </w:tc>
        <w:tc>
          <w:tcPr>
            <w:tcW w:w="4649" w:type="dxa"/>
            <w:shd w:val="clear" w:color="auto" w:fill="auto"/>
          </w:tcPr>
          <w:p w14:paraId="7DE98DC3"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2</w:t>
            </w:r>
            <w:r w:rsidRPr="003F2F86">
              <w:t>,0</w:t>
            </w:r>
            <w:r w:rsidRPr="003F2F86">
              <w:rPr>
                <w:spacing w:val="1"/>
              </w:rPr>
              <w:t xml:space="preserve"> </w:t>
            </w:r>
            <w:r w:rsidRPr="003F2F86">
              <w:t>%</w:t>
            </w:r>
          </w:p>
        </w:tc>
      </w:tr>
      <w:tr w:rsidR="00420B78" w:rsidRPr="003F2F86" w14:paraId="246DB3E2" w14:textId="77777777" w:rsidTr="00860456">
        <w:trPr>
          <w:trHeight w:hRule="exact" w:val="418"/>
        </w:trPr>
        <w:tc>
          <w:tcPr>
            <w:tcW w:w="4139" w:type="dxa"/>
            <w:shd w:val="clear" w:color="auto" w:fill="auto"/>
          </w:tcPr>
          <w:p w14:paraId="39C70801" w14:textId="77777777" w:rsidR="00420B78" w:rsidRPr="003F2F86" w:rsidRDefault="00420B78" w:rsidP="000E47AD">
            <w:pPr>
              <w:pStyle w:val="E0Table"/>
            </w:pPr>
            <w:r w:rsidRPr="003F2F86">
              <w:rPr>
                <w:spacing w:val="1"/>
              </w:rPr>
              <w:t>1</w:t>
            </w:r>
            <w:r w:rsidRPr="003F2F86">
              <w:rPr>
                <w:spacing w:val="-1"/>
              </w:rPr>
              <w:t>7</w:t>
            </w:r>
            <w:r w:rsidRPr="003F2F86">
              <w:rPr>
                <w:spacing w:val="3"/>
                <w:position w:val="8"/>
              </w:rPr>
              <w:t>t</w:t>
            </w:r>
            <w:r w:rsidRPr="003F2F86">
              <w:rPr>
                <w:position w:val="8"/>
              </w:rPr>
              <w:t>h</w:t>
            </w:r>
            <w:r w:rsidRPr="003F2F86">
              <w:rPr>
                <w:spacing w:val="13"/>
                <w:position w:val="8"/>
              </w:rPr>
              <w:t xml:space="preserve"> </w:t>
            </w:r>
            <w:r w:rsidRPr="003F2F86">
              <w:t>t</w:t>
            </w:r>
            <w:r w:rsidRPr="003F2F86">
              <w:rPr>
                <w:spacing w:val="1"/>
              </w:rPr>
              <w:t>h</w:t>
            </w:r>
            <w:r w:rsidRPr="003F2F86">
              <w:rPr>
                <w:spacing w:val="-2"/>
              </w:rPr>
              <w:t>r</w:t>
            </w:r>
            <w:r w:rsidRPr="003F2F86">
              <w:rPr>
                <w:spacing w:val="1"/>
              </w:rPr>
              <w:t>ou</w:t>
            </w:r>
            <w:r w:rsidRPr="003F2F86">
              <w:rPr>
                <w:spacing w:val="-1"/>
              </w:rPr>
              <w:t>g</w:t>
            </w:r>
            <w:r w:rsidRPr="003F2F86">
              <w:t>h</w:t>
            </w:r>
            <w:r w:rsidRPr="003F2F86">
              <w:rPr>
                <w:spacing w:val="-1"/>
              </w:rPr>
              <w:t xml:space="preserve"> </w:t>
            </w:r>
            <w:r w:rsidRPr="003F2F86">
              <w:rPr>
                <w:spacing w:val="1"/>
              </w:rPr>
              <w:t>2</w:t>
            </w:r>
            <w:r w:rsidRPr="003F2F86">
              <w:rPr>
                <w:spacing w:val="2"/>
              </w:rPr>
              <w:t>1</w:t>
            </w:r>
            <w:r w:rsidRPr="003F2F86">
              <w:rPr>
                <w:spacing w:val="-3"/>
                <w:position w:val="8"/>
              </w:rPr>
              <w:t>st</w:t>
            </w:r>
          </w:p>
        </w:tc>
        <w:tc>
          <w:tcPr>
            <w:tcW w:w="4649" w:type="dxa"/>
            <w:shd w:val="clear" w:color="auto" w:fill="auto"/>
          </w:tcPr>
          <w:p w14:paraId="238AF1DF"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1</w:t>
            </w:r>
            <w:r w:rsidRPr="003F2F86">
              <w:t>,5</w:t>
            </w:r>
            <w:r w:rsidRPr="003F2F86">
              <w:rPr>
                <w:spacing w:val="1"/>
              </w:rPr>
              <w:t xml:space="preserve"> </w:t>
            </w:r>
            <w:r w:rsidRPr="003F2F86">
              <w:t>%</w:t>
            </w:r>
          </w:p>
        </w:tc>
      </w:tr>
      <w:tr w:rsidR="00420B78" w:rsidRPr="003F2F86" w14:paraId="5FB553C0" w14:textId="77777777" w:rsidTr="00860456">
        <w:trPr>
          <w:trHeight w:hRule="exact" w:val="424"/>
        </w:trPr>
        <w:tc>
          <w:tcPr>
            <w:tcW w:w="4139" w:type="dxa"/>
            <w:shd w:val="clear" w:color="auto" w:fill="auto"/>
          </w:tcPr>
          <w:p w14:paraId="1F9A9D9A" w14:textId="77777777" w:rsidR="00420B78" w:rsidRPr="003F2F86" w:rsidRDefault="00420B78" w:rsidP="000E47AD">
            <w:pPr>
              <w:pStyle w:val="E0Table"/>
            </w:pPr>
            <w:r w:rsidRPr="003F2F86">
              <w:rPr>
                <w:spacing w:val="1"/>
              </w:rPr>
              <w:t>23</w:t>
            </w:r>
            <w:r w:rsidRPr="003F2F86">
              <w:rPr>
                <w:spacing w:val="1"/>
                <w:position w:val="8"/>
              </w:rPr>
              <w:t>r</w:t>
            </w:r>
            <w:r w:rsidRPr="003F2F86">
              <w:rPr>
                <w:position w:val="8"/>
              </w:rPr>
              <w:t>d</w:t>
            </w:r>
            <w:r w:rsidRPr="003F2F86">
              <w:rPr>
                <w:spacing w:val="13"/>
                <w:position w:val="8"/>
              </w:rPr>
              <w:t xml:space="preserve"> </w:t>
            </w:r>
            <w:r w:rsidRPr="003F2F86">
              <w:t>t</w:t>
            </w:r>
            <w:r w:rsidRPr="003F2F86">
              <w:rPr>
                <w:spacing w:val="1"/>
              </w:rPr>
              <w:t>h</w:t>
            </w:r>
            <w:r w:rsidRPr="003F2F86">
              <w:rPr>
                <w:spacing w:val="-2"/>
              </w:rPr>
              <w:t>r</w:t>
            </w:r>
            <w:r w:rsidRPr="003F2F86">
              <w:rPr>
                <w:spacing w:val="1"/>
              </w:rPr>
              <w:t>ou</w:t>
            </w:r>
            <w:r w:rsidRPr="003F2F86">
              <w:rPr>
                <w:spacing w:val="-1"/>
              </w:rPr>
              <w:t>g</w:t>
            </w:r>
            <w:r w:rsidRPr="003F2F86">
              <w:t>h</w:t>
            </w:r>
            <w:r w:rsidRPr="003F2F86">
              <w:rPr>
                <w:spacing w:val="-1"/>
              </w:rPr>
              <w:t xml:space="preserve"> 3</w:t>
            </w:r>
            <w:r w:rsidRPr="003F2F86">
              <w:rPr>
                <w:spacing w:val="2"/>
              </w:rPr>
              <w:t>3</w:t>
            </w:r>
            <w:r w:rsidRPr="003F2F86">
              <w:rPr>
                <w:spacing w:val="1"/>
                <w:position w:val="8"/>
              </w:rPr>
              <w:t>rd</w:t>
            </w:r>
          </w:p>
        </w:tc>
        <w:tc>
          <w:tcPr>
            <w:tcW w:w="4649" w:type="dxa"/>
            <w:shd w:val="clear" w:color="auto" w:fill="auto"/>
          </w:tcPr>
          <w:p w14:paraId="099CCEC7"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0</w:t>
            </w:r>
            <w:r w:rsidRPr="003F2F86">
              <w:t>,6</w:t>
            </w:r>
            <w:r w:rsidRPr="003F2F86">
              <w:rPr>
                <w:spacing w:val="1"/>
              </w:rPr>
              <w:t xml:space="preserve"> </w:t>
            </w:r>
            <w:r w:rsidRPr="003F2F86">
              <w:t>%</w:t>
            </w:r>
          </w:p>
        </w:tc>
      </w:tr>
      <w:tr w:rsidR="00420B78" w:rsidRPr="003F2F86" w14:paraId="62E368C0" w14:textId="77777777" w:rsidTr="00860456">
        <w:trPr>
          <w:trHeight w:hRule="exact" w:val="427"/>
        </w:trPr>
        <w:tc>
          <w:tcPr>
            <w:tcW w:w="4139" w:type="dxa"/>
            <w:shd w:val="clear" w:color="auto" w:fill="auto"/>
          </w:tcPr>
          <w:p w14:paraId="4A5AD413" w14:textId="77777777" w:rsidR="00420B78" w:rsidRPr="003F2F86" w:rsidRDefault="00420B78" w:rsidP="000E47AD">
            <w:pPr>
              <w:pStyle w:val="E0Table"/>
            </w:pPr>
            <w:r w:rsidRPr="003F2F86">
              <w:rPr>
                <w:b/>
              </w:rPr>
              <w:t>E</w:t>
            </w:r>
            <w:r w:rsidRPr="003F2F86">
              <w:rPr>
                <w:b/>
                <w:bCs/>
                <w:spacing w:val="-1"/>
              </w:rPr>
              <w:t>v</w:t>
            </w:r>
            <w:r w:rsidRPr="003F2F86">
              <w:rPr>
                <w:b/>
                <w:bCs/>
                <w:spacing w:val="1"/>
              </w:rPr>
              <w:t>e</w:t>
            </w:r>
            <w:r w:rsidRPr="003F2F86">
              <w:rPr>
                <w:b/>
                <w:bCs/>
              </w:rPr>
              <w:t>n</w:t>
            </w:r>
            <w:r w:rsidRPr="003F2F86">
              <w:rPr>
                <w:b/>
                <w:bCs/>
                <w:spacing w:val="-1"/>
              </w:rPr>
              <w:t xml:space="preserve"> </w:t>
            </w:r>
            <w:r w:rsidRPr="003F2F86">
              <w:rPr>
                <w:b/>
                <w:bCs/>
                <w:spacing w:val="1"/>
              </w:rPr>
              <w:t>h</w:t>
            </w:r>
            <w:r w:rsidRPr="003F2F86">
              <w:rPr>
                <w:b/>
                <w:bCs/>
                <w:spacing w:val="-1"/>
              </w:rPr>
              <w:t>a</w:t>
            </w:r>
            <w:r w:rsidRPr="003F2F86">
              <w:rPr>
                <w:b/>
                <w:bCs/>
                <w:spacing w:val="1"/>
              </w:rPr>
              <w:t>r</w:t>
            </w:r>
            <w:r w:rsidRPr="003F2F86">
              <w:rPr>
                <w:b/>
                <w:bCs/>
                <w:spacing w:val="-4"/>
              </w:rPr>
              <w:t>m</w:t>
            </w:r>
            <w:r w:rsidRPr="003F2F86">
              <w:rPr>
                <w:b/>
                <w:bCs/>
                <w:spacing w:val="1"/>
              </w:rPr>
              <w:t>o</w:t>
            </w:r>
            <w:r w:rsidRPr="003F2F86">
              <w:rPr>
                <w:b/>
                <w:bCs/>
                <w:spacing w:val="-2"/>
              </w:rPr>
              <w:t>n</w:t>
            </w:r>
            <w:r w:rsidRPr="003F2F86">
              <w:rPr>
                <w:b/>
                <w:bCs/>
                <w:spacing w:val="3"/>
              </w:rPr>
              <w:t>i</w:t>
            </w:r>
            <w:r w:rsidRPr="003F2F86">
              <w:rPr>
                <w:b/>
                <w:bCs/>
                <w:spacing w:val="-1"/>
              </w:rPr>
              <w:t>c</w:t>
            </w:r>
            <w:r w:rsidRPr="003F2F86">
              <w:rPr>
                <w:b/>
                <w:bCs/>
              </w:rPr>
              <w:t>s</w:t>
            </w:r>
          </w:p>
        </w:tc>
        <w:tc>
          <w:tcPr>
            <w:tcW w:w="4649" w:type="dxa"/>
            <w:shd w:val="clear" w:color="auto" w:fill="auto"/>
          </w:tcPr>
          <w:p w14:paraId="1986C940" w14:textId="77777777" w:rsidR="00420B78" w:rsidRPr="003F2F86" w:rsidRDefault="00420B78" w:rsidP="000E47AD">
            <w:pPr>
              <w:pStyle w:val="E0Table"/>
            </w:pPr>
            <w:r w:rsidRPr="003F2F86">
              <w:rPr>
                <w:b/>
              </w:rPr>
              <w:t>Dist</w:t>
            </w:r>
            <w:r w:rsidRPr="003F2F86">
              <w:rPr>
                <w:b/>
                <w:bCs/>
                <w:spacing w:val="-2"/>
              </w:rPr>
              <w:t>o</w:t>
            </w:r>
            <w:r w:rsidRPr="003F2F86">
              <w:rPr>
                <w:b/>
                <w:bCs/>
                <w:spacing w:val="-1"/>
              </w:rPr>
              <w:t>r</w:t>
            </w:r>
            <w:r w:rsidRPr="003F2F86">
              <w:rPr>
                <w:b/>
                <w:bCs/>
              </w:rPr>
              <w:t>ti</w:t>
            </w:r>
            <w:r w:rsidRPr="003F2F86">
              <w:rPr>
                <w:b/>
                <w:bCs/>
                <w:spacing w:val="1"/>
              </w:rPr>
              <w:t>o</w:t>
            </w:r>
            <w:r w:rsidRPr="003F2F86">
              <w:rPr>
                <w:b/>
                <w:bCs/>
              </w:rPr>
              <w:t>n</w:t>
            </w:r>
            <w:r w:rsidRPr="003F2F86">
              <w:rPr>
                <w:b/>
                <w:bCs/>
                <w:spacing w:val="-1"/>
              </w:rPr>
              <w:t xml:space="preserve"> </w:t>
            </w:r>
            <w:r w:rsidRPr="003F2F86">
              <w:rPr>
                <w:b/>
                <w:bCs/>
              </w:rPr>
              <w:t>l</w:t>
            </w:r>
            <w:r w:rsidRPr="003F2F86">
              <w:rPr>
                <w:b/>
                <w:bCs/>
                <w:spacing w:val="3"/>
              </w:rPr>
              <w:t>i</w:t>
            </w:r>
            <w:r w:rsidRPr="003F2F86">
              <w:rPr>
                <w:b/>
                <w:bCs/>
                <w:spacing w:val="-4"/>
              </w:rPr>
              <w:t>m</w:t>
            </w:r>
            <w:r w:rsidRPr="003F2F86">
              <w:rPr>
                <w:b/>
                <w:bCs/>
              </w:rPr>
              <w:t>it</w:t>
            </w:r>
          </w:p>
        </w:tc>
      </w:tr>
      <w:tr w:rsidR="00420B78" w:rsidRPr="003F2F86" w14:paraId="16C5BDF6" w14:textId="77777777" w:rsidTr="00860456">
        <w:trPr>
          <w:trHeight w:hRule="exact" w:val="422"/>
        </w:trPr>
        <w:tc>
          <w:tcPr>
            <w:tcW w:w="4139" w:type="dxa"/>
            <w:shd w:val="clear" w:color="auto" w:fill="auto"/>
          </w:tcPr>
          <w:p w14:paraId="4936790C" w14:textId="77777777" w:rsidR="00420B78" w:rsidRPr="003F2F86" w:rsidRDefault="00420B78" w:rsidP="000E47AD">
            <w:pPr>
              <w:pStyle w:val="E0Table"/>
            </w:pPr>
            <w:r w:rsidRPr="003F2F86">
              <w:rPr>
                <w:spacing w:val="1"/>
              </w:rPr>
              <w:t>2</w:t>
            </w:r>
            <w:r w:rsidRPr="003F2F86">
              <w:rPr>
                <w:spacing w:val="-2"/>
                <w:position w:val="8"/>
              </w:rPr>
              <w:t>n</w:t>
            </w:r>
            <w:r w:rsidRPr="003F2F86">
              <w:rPr>
                <w:position w:val="8"/>
              </w:rPr>
              <w:t>d</w:t>
            </w:r>
            <w:r w:rsidRPr="003F2F86">
              <w:rPr>
                <w:spacing w:val="16"/>
                <w:position w:val="8"/>
              </w:rPr>
              <w:t xml:space="preserve"> </w:t>
            </w:r>
            <w:r w:rsidRPr="003F2F86">
              <w:t>t</w:t>
            </w:r>
            <w:r w:rsidRPr="003F2F86">
              <w:rPr>
                <w:spacing w:val="1"/>
              </w:rPr>
              <w:t>h</w:t>
            </w:r>
            <w:r w:rsidRPr="003F2F86">
              <w:t>r</w:t>
            </w:r>
            <w:r w:rsidRPr="003F2F86">
              <w:rPr>
                <w:spacing w:val="1"/>
              </w:rPr>
              <w:t>ou</w:t>
            </w:r>
            <w:r w:rsidRPr="003F2F86">
              <w:rPr>
                <w:spacing w:val="-1"/>
              </w:rPr>
              <w:t>g</w:t>
            </w:r>
            <w:r w:rsidRPr="003F2F86">
              <w:t>h</w:t>
            </w:r>
            <w:r w:rsidRPr="003F2F86">
              <w:rPr>
                <w:spacing w:val="-1"/>
              </w:rPr>
              <w:t xml:space="preserve"> </w:t>
            </w:r>
            <w:r w:rsidRPr="003F2F86">
              <w:t>8</w:t>
            </w:r>
            <w:r w:rsidRPr="003F2F86">
              <w:rPr>
                <w:spacing w:val="3"/>
                <w:position w:val="8"/>
              </w:rPr>
              <w:t>th</w:t>
            </w:r>
          </w:p>
        </w:tc>
        <w:tc>
          <w:tcPr>
            <w:tcW w:w="4649" w:type="dxa"/>
            <w:shd w:val="clear" w:color="auto" w:fill="auto"/>
          </w:tcPr>
          <w:p w14:paraId="49CE9F65"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1</w:t>
            </w:r>
            <w:r w:rsidRPr="003F2F86">
              <w:t>,0</w:t>
            </w:r>
            <w:r w:rsidRPr="003F2F86">
              <w:rPr>
                <w:spacing w:val="1"/>
              </w:rPr>
              <w:t xml:space="preserve"> </w:t>
            </w:r>
            <w:r w:rsidRPr="003F2F86">
              <w:t>%</w:t>
            </w:r>
          </w:p>
        </w:tc>
      </w:tr>
      <w:tr w:rsidR="00420B78" w:rsidRPr="003F2F86" w14:paraId="3D81A500" w14:textId="77777777" w:rsidTr="00860456">
        <w:trPr>
          <w:trHeight w:hRule="exact" w:val="428"/>
        </w:trPr>
        <w:tc>
          <w:tcPr>
            <w:tcW w:w="4139" w:type="dxa"/>
            <w:shd w:val="clear" w:color="auto" w:fill="auto"/>
          </w:tcPr>
          <w:p w14:paraId="3B1538CB" w14:textId="77777777" w:rsidR="00420B78" w:rsidRPr="003F2F86" w:rsidRDefault="00420B78" w:rsidP="000E47AD">
            <w:pPr>
              <w:pStyle w:val="E0Table"/>
            </w:pPr>
            <w:r w:rsidRPr="003F2F86">
              <w:rPr>
                <w:spacing w:val="1"/>
              </w:rPr>
              <w:t>1</w:t>
            </w:r>
            <w:r w:rsidRPr="003F2F86">
              <w:rPr>
                <w:spacing w:val="-1"/>
              </w:rPr>
              <w:t>0</w:t>
            </w:r>
            <w:r w:rsidRPr="003F2F86">
              <w:rPr>
                <w:spacing w:val="3"/>
                <w:position w:val="8"/>
              </w:rPr>
              <w:t>t</w:t>
            </w:r>
            <w:r w:rsidRPr="003F2F86">
              <w:rPr>
                <w:position w:val="8"/>
              </w:rPr>
              <w:t>h</w:t>
            </w:r>
            <w:r w:rsidRPr="003F2F86">
              <w:rPr>
                <w:spacing w:val="13"/>
                <w:position w:val="8"/>
              </w:rPr>
              <w:t xml:space="preserve"> </w:t>
            </w:r>
            <w:r w:rsidRPr="003F2F86">
              <w:t>t</w:t>
            </w:r>
            <w:r w:rsidRPr="003F2F86">
              <w:rPr>
                <w:spacing w:val="1"/>
              </w:rPr>
              <w:t>h</w:t>
            </w:r>
            <w:r w:rsidRPr="003F2F86">
              <w:rPr>
                <w:spacing w:val="-2"/>
              </w:rPr>
              <w:t>r</w:t>
            </w:r>
            <w:r w:rsidRPr="003F2F86">
              <w:rPr>
                <w:spacing w:val="1"/>
              </w:rPr>
              <w:t>ou</w:t>
            </w:r>
            <w:r w:rsidRPr="003F2F86">
              <w:rPr>
                <w:spacing w:val="-1"/>
              </w:rPr>
              <w:t>g</w:t>
            </w:r>
            <w:r w:rsidRPr="003F2F86">
              <w:t>h</w:t>
            </w:r>
            <w:r w:rsidRPr="003F2F86">
              <w:rPr>
                <w:spacing w:val="-1"/>
              </w:rPr>
              <w:t xml:space="preserve"> </w:t>
            </w:r>
            <w:r w:rsidRPr="003F2F86">
              <w:rPr>
                <w:spacing w:val="1"/>
              </w:rPr>
              <w:t>3</w:t>
            </w:r>
            <w:r w:rsidRPr="003F2F86">
              <w:rPr>
                <w:spacing w:val="2"/>
              </w:rPr>
              <w:t>2</w:t>
            </w:r>
            <w:r w:rsidRPr="003F2F86">
              <w:rPr>
                <w:spacing w:val="-2"/>
                <w:position w:val="8"/>
              </w:rPr>
              <w:t>nd</w:t>
            </w:r>
          </w:p>
        </w:tc>
        <w:tc>
          <w:tcPr>
            <w:tcW w:w="4649" w:type="dxa"/>
            <w:shd w:val="clear" w:color="auto" w:fill="auto"/>
          </w:tcPr>
          <w:p w14:paraId="3830A6F4" w14:textId="77777777" w:rsidR="00420B78" w:rsidRPr="003F2F86" w:rsidRDefault="00420B78" w:rsidP="000E47AD">
            <w:pPr>
              <w:pStyle w:val="E0Table"/>
            </w:pPr>
            <w:r w:rsidRPr="003F2F86">
              <w:rPr>
                <w:spacing w:val="-2"/>
              </w:rPr>
              <w:t>L</w:t>
            </w:r>
            <w:r w:rsidRPr="003F2F86">
              <w:rPr>
                <w:spacing w:val="-1"/>
              </w:rPr>
              <w:t>e</w:t>
            </w:r>
            <w:r w:rsidRPr="003F2F86">
              <w:t>ss</w:t>
            </w:r>
            <w:r w:rsidRPr="003F2F86">
              <w:rPr>
                <w:spacing w:val="-1"/>
              </w:rPr>
              <w:t xml:space="preserve"> </w:t>
            </w:r>
            <w:r w:rsidRPr="003F2F86">
              <w:t>t</w:t>
            </w:r>
            <w:r w:rsidRPr="003F2F86">
              <w:rPr>
                <w:spacing w:val="1"/>
              </w:rPr>
              <w:t>h</w:t>
            </w:r>
            <w:r w:rsidRPr="003F2F86">
              <w:rPr>
                <w:spacing w:val="-1"/>
              </w:rPr>
              <w:t>a</w:t>
            </w:r>
            <w:r w:rsidRPr="003F2F86">
              <w:t>n</w:t>
            </w:r>
            <w:r w:rsidRPr="003F2F86">
              <w:rPr>
                <w:spacing w:val="1"/>
              </w:rPr>
              <w:t xml:space="preserve"> 0</w:t>
            </w:r>
            <w:r w:rsidRPr="003F2F86">
              <w:t>,5</w:t>
            </w:r>
            <w:r w:rsidRPr="003F2F86">
              <w:rPr>
                <w:spacing w:val="1"/>
              </w:rPr>
              <w:t xml:space="preserve"> </w:t>
            </w:r>
            <w:r w:rsidRPr="003F2F86">
              <w:t>%</w:t>
            </w:r>
          </w:p>
        </w:tc>
      </w:tr>
    </w:tbl>
    <w:p w14:paraId="31A3B9FB" w14:textId="77777777" w:rsidR="00420B78" w:rsidRPr="003F2F86" w:rsidRDefault="00420B78" w:rsidP="00937DD0">
      <w:pPr>
        <w:pStyle w:val="Heading2"/>
        <w:rPr>
          <w:rFonts w:ascii="Arial" w:hAnsi="Arial" w:cs="Arial"/>
        </w:rPr>
      </w:pPr>
      <w:bookmarkStart w:id="341" w:name="_Toc458512793"/>
      <w:r w:rsidRPr="003F2F86">
        <w:rPr>
          <w:rFonts w:ascii="Arial" w:hAnsi="Arial" w:cs="Arial"/>
        </w:rPr>
        <w:t>Power factor</w:t>
      </w:r>
      <w:bookmarkEnd w:id="341"/>
    </w:p>
    <w:p w14:paraId="7122A8DF" w14:textId="77777777" w:rsidR="00420B78" w:rsidRPr="003F2F86" w:rsidRDefault="00420B78" w:rsidP="00937DD0">
      <w:pPr>
        <w:pStyle w:val="Heading3"/>
        <w:rPr>
          <w:rFonts w:cs="Arial"/>
        </w:rPr>
      </w:pPr>
      <w:r w:rsidRPr="003F2F86">
        <w:rPr>
          <w:rFonts w:cs="Arial"/>
        </w:rPr>
        <w:t>The inverter shall not inject reactive power into the utility network, while the drain of reactive power shall be limited to a power factor of 85%. The inverter shall operate at these power factors in the range 10% to 100% of nominal power.</w:t>
      </w:r>
    </w:p>
    <w:p w14:paraId="59B57948" w14:textId="77777777" w:rsidR="00420B78" w:rsidRPr="003F2F86" w:rsidRDefault="00420B78" w:rsidP="00937DD0">
      <w:pPr>
        <w:pStyle w:val="Heading2"/>
        <w:rPr>
          <w:rFonts w:ascii="Arial" w:hAnsi="Arial" w:cs="Arial"/>
        </w:rPr>
      </w:pPr>
      <w:bookmarkStart w:id="342" w:name="_Toc458512794"/>
      <w:r w:rsidRPr="003F2F86">
        <w:rPr>
          <w:rFonts w:ascii="Arial" w:hAnsi="Arial" w:cs="Arial"/>
        </w:rPr>
        <w:t>Synchronization</w:t>
      </w:r>
      <w:bookmarkEnd w:id="342"/>
    </w:p>
    <w:p w14:paraId="21FAAC2E" w14:textId="77777777" w:rsidR="00420B78" w:rsidRPr="003F2F86" w:rsidRDefault="00420B78" w:rsidP="00937DD0">
      <w:pPr>
        <w:pStyle w:val="Heading3"/>
        <w:rPr>
          <w:rFonts w:cs="Arial"/>
        </w:rPr>
      </w:pPr>
      <w:r w:rsidRPr="003F2F86">
        <w:rPr>
          <w:rFonts w:cs="Arial"/>
          <w:iCs/>
        </w:rPr>
        <w:t>The inverter shall synchronize with the utility network before the parallel connection is</w:t>
      </w:r>
      <w:r w:rsidRPr="003F2F86">
        <w:rPr>
          <w:rFonts w:cs="Arial"/>
        </w:rPr>
        <w:t xml:space="preserve"> made. Automatic synchronization equipment shall be the only method of synchronization. The limits for the synchronizing parameters for each phase are:</w:t>
      </w:r>
    </w:p>
    <w:p w14:paraId="28AC1F34"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frequency difference: 0,3 Hz,</w:t>
      </w:r>
    </w:p>
    <w:p w14:paraId="6E35D419"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Voltage difference: 5 % = 11,5 V per phase, and phase angle difference: 20°.</w:t>
      </w:r>
    </w:p>
    <w:p w14:paraId="2216A47E" w14:textId="77777777" w:rsidR="00420B78" w:rsidRPr="003F2F86" w:rsidRDefault="00420B78" w:rsidP="00937DD0">
      <w:pPr>
        <w:pStyle w:val="Heading2"/>
        <w:rPr>
          <w:rFonts w:ascii="Arial" w:hAnsi="Arial" w:cs="Arial"/>
        </w:rPr>
      </w:pPr>
      <w:bookmarkStart w:id="343" w:name="_Toc458512795"/>
      <w:r w:rsidRPr="003F2F86">
        <w:rPr>
          <w:rFonts w:ascii="Arial" w:hAnsi="Arial" w:cs="Arial"/>
        </w:rPr>
        <w:lastRenderedPageBreak/>
        <w:t>Safety and protection</w:t>
      </w:r>
      <w:bookmarkEnd w:id="343"/>
    </w:p>
    <w:p w14:paraId="2BA9C900" w14:textId="77777777" w:rsidR="00937DD0" w:rsidRPr="003F2F86" w:rsidRDefault="00420B78" w:rsidP="00937DD0">
      <w:pPr>
        <w:pStyle w:val="Heading3"/>
        <w:rPr>
          <w:rFonts w:cs="Arial"/>
        </w:rPr>
      </w:pPr>
      <w:r w:rsidRPr="003F2F86">
        <w:rPr>
          <w:rFonts w:cs="Arial"/>
        </w:rPr>
        <w:t>General</w:t>
      </w:r>
    </w:p>
    <w:p w14:paraId="59B12E58" w14:textId="6C7775AB" w:rsidR="00420B78" w:rsidRPr="003F2F86" w:rsidRDefault="00420B78" w:rsidP="00937DD0">
      <w:pPr>
        <w:pStyle w:val="Heading4"/>
        <w:rPr>
          <w:rFonts w:cs="Arial"/>
        </w:rPr>
      </w:pPr>
      <w:r w:rsidRPr="003F2F86">
        <w:rPr>
          <w:rFonts w:cs="Arial"/>
        </w:rPr>
        <w:t>The safe operation of the inverter in conjunction with the utility network shall be ensured at all times.</w:t>
      </w:r>
    </w:p>
    <w:p w14:paraId="7D4BC520" w14:textId="77777777" w:rsidR="00420B78" w:rsidRPr="003F2F86" w:rsidRDefault="00420B78" w:rsidP="00937DD0">
      <w:pPr>
        <w:pStyle w:val="Heading4"/>
        <w:rPr>
          <w:rFonts w:cs="Arial"/>
        </w:rPr>
      </w:pPr>
      <w:r w:rsidRPr="003F2F86">
        <w:rPr>
          <w:rFonts w:cs="Arial"/>
        </w:rPr>
        <w:t>Safety disconnection from utility network: The inverter shall automatically and safely disconnect from the grid in the event of an abnormal condition. Abnormal conditions include</w:t>
      </w:r>
    </w:p>
    <w:p w14:paraId="5ED650B0"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network voltage or frequency out-of-bounds conditions,</w:t>
      </w:r>
    </w:p>
    <w:p w14:paraId="5EE257B6"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loss-of-grid conditions and prevention of islanding</w:t>
      </w:r>
    </w:p>
    <w:p w14:paraId="2C4BD0E9"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DC current injection threshold exceeded</w:t>
      </w:r>
    </w:p>
    <w:p w14:paraId="739A54C8"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PV field earth leakage</w:t>
      </w:r>
    </w:p>
    <w:p w14:paraId="02B36A35"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Inverter over temperature</w:t>
      </w:r>
    </w:p>
    <w:p w14:paraId="37FE15CC" w14:textId="77777777" w:rsidR="00420B78" w:rsidRPr="003F2F86" w:rsidRDefault="00420B78" w:rsidP="00937DD0">
      <w:pPr>
        <w:pStyle w:val="Heading4"/>
        <w:rPr>
          <w:rFonts w:cs="Arial"/>
        </w:rPr>
      </w:pPr>
      <w:r w:rsidRPr="003F2F86">
        <w:rPr>
          <w:rFonts w:cs="Arial"/>
        </w:rPr>
        <w:t>Disconnection switching unit: The inverter shall be equipped with a disconnection switching unit which separates the inverter from the grid due to the above abnormal conditions.</w:t>
      </w:r>
    </w:p>
    <w:p w14:paraId="299702D6"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disconnection switching unit shall be able to operate under all operating conditions of the utility network.</w:t>
      </w:r>
    </w:p>
    <w:p w14:paraId="2154A06A"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A failure within the disconnection switching unit shall lead to disconnection and indication of the failure condition.</w:t>
      </w:r>
    </w:p>
    <w:p w14:paraId="469ABFB9"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A single failure within the disconnection switching unit shall not lead to failure to disconnect.</w:t>
      </w:r>
    </w:p>
    <w:p w14:paraId="39BA0568"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Failures with one common cause shall be taken into account and addressed through adequate redundancy.</w:t>
      </w:r>
    </w:p>
    <w:p w14:paraId="306E4185"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disconnection switching unit shall disconnect from the network by means of two series switches. Each switch shall be separately rated to the inverter’s nominal power output. At least one of the switches shall be an electromechanical switch while the second switch may be part of the existing solid state switching circuits of a utility-interconnected static power converter. The electromechanical switch shall disconnect the inverter on the neutral and the live wire(s).</w:t>
      </w:r>
    </w:p>
    <w:p w14:paraId="10D463E3"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fault current breaking capacity of the disconnecting switch shall be appropriately sized for the application.</w:t>
      </w:r>
    </w:p>
    <w:p w14:paraId="3C5654B3" w14:textId="77777777" w:rsidR="00937DD0" w:rsidRPr="003F2F86" w:rsidRDefault="00937DD0" w:rsidP="00937DD0">
      <w:pPr>
        <w:pStyle w:val="Heading4"/>
        <w:rPr>
          <w:rFonts w:cs="Arial"/>
        </w:rPr>
      </w:pPr>
      <w:r w:rsidRPr="003F2F86">
        <w:rPr>
          <w:rFonts w:cs="Arial"/>
        </w:rPr>
        <w:t>Abnormal conditions can arise on the utility system and requires a response from the connected inverter. This response is to ensure the safety of utility maintenance personnel and the general public, and also to avoid damage to connected equipment. The abnormal utility conditions of concern are voltage and frequency excursions above or below the values stated in this clause. The inverter shall disconnect if these conditions occur. The parameters for disconnection shall correspond to those below, but shall be adjustable.</w:t>
      </w:r>
    </w:p>
    <w:p w14:paraId="5B927DFE" w14:textId="77777777" w:rsidR="00937DD0" w:rsidRPr="003F2F86" w:rsidRDefault="00937DD0" w:rsidP="00937DD0">
      <w:pPr>
        <w:spacing w:after="160" w:line="320" w:lineRule="atLeast"/>
        <w:rPr>
          <w:rFonts w:cs="Arial"/>
        </w:rPr>
      </w:pPr>
    </w:p>
    <w:p w14:paraId="23252F3F" w14:textId="77777777" w:rsidR="00937DD0" w:rsidRPr="003F2F86" w:rsidRDefault="00420B78" w:rsidP="00937DD0">
      <w:pPr>
        <w:pStyle w:val="Heading3"/>
        <w:rPr>
          <w:rFonts w:cs="Arial"/>
        </w:rPr>
      </w:pPr>
      <w:r w:rsidRPr="003F2F86">
        <w:rPr>
          <w:rFonts w:cs="Arial"/>
        </w:rPr>
        <w:lastRenderedPageBreak/>
        <w:t>Over-voltage and under-voltage</w:t>
      </w:r>
    </w:p>
    <w:p w14:paraId="49717923" w14:textId="5AB001F2" w:rsidR="00420B78" w:rsidRPr="003F2F86" w:rsidRDefault="00420B78" w:rsidP="00937DD0">
      <w:pPr>
        <w:pStyle w:val="Heading4"/>
        <w:rPr>
          <w:rFonts w:cs="Arial"/>
        </w:rPr>
      </w:pPr>
      <w:r w:rsidRPr="003F2F86">
        <w:rPr>
          <w:rFonts w:cs="Arial"/>
        </w:rPr>
        <w:t>The inverter shall cease to energize the utility distribution system should the network voltage deviate outside the conditions specified in table below. This applies to any phase of a multiphase system. The system shall sense abnormal voltage and respond. The following conditions shall be met, with voltages in r.m.s. and measured at the POC (Point of Connection). All discussions regarding system voltage refer to the nominal voltage. The parameters for disconnection shall correspond to those below, but shall be adjustable in the field.</w:t>
      </w:r>
    </w:p>
    <w:tbl>
      <w:tblPr>
        <w:tblW w:w="832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536"/>
        <w:gridCol w:w="3793"/>
      </w:tblGrid>
      <w:tr w:rsidR="00860456" w:rsidRPr="00860456" w14:paraId="06AC89A1" w14:textId="77777777" w:rsidTr="00860456">
        <w:trPr>
          <w:trHeight w:hRule="exact" w:val="384"/>
        </w:trPr>
        <w:tc>
          <w:tcPr>
            <w:tcW w:w="8329" w:type="dxa"/>
            <w:gridSpan w:val="2"/>
            <w:shd w:val="clear" w:color="auto" w:fill="auto"/>
          </w:tcPr>
          <w:p w14:paraId="5ABFAF14" w14:textId="56FC2BB2" w:rsidR="00420B78" w:rsidRPr="00860456" w:rsidRDefault="00420B78" w:rsidP="000E47AD">
            <w:pPr>
              <w:pStyle w:val="E0Table"/>
              <w:jc w:val="center"/>
              <w:rPr>
                <w:b/>
                <w:bCs/>
                <w:color w:val="000000" w:themeColor="text1"/>
              </w:rPr>
            </w:pPr>
            <w:r w:rsidRPr="00860456">
              <w:rPr>
                <w:color w:val="000000" w:themeColor="text1"/>
              </w:rPr>
              <w:br w:type="page"/>
            </w:r>
            <w:r w:rsidRPr="00860456">
              <w:rPr>
                <w:b/>
                <w:bCs/>
                <w:color w:val="000000" w:themeColor="text1"/>
              </w:rPr>
              <w:t>R</w:t>
            </w:r>
            <w:r w:rsidRPr="00860456">
              <w:rPr>
                <w:b/>
                <w:bCs/>
                <w:color w:val="000000" w:themeColor="text1"/>
                <w:spacing w:val="-1"/>
              </w:rPr>
              <w:t>e</w:t>
            </w:r>
            <w:r w:rsidRPr="00860456">
              <w:rPr>
                <w:b/>
                <w:bCs/>
                <w:color w:val="000000" w:themeColor="text1"/>
              </w:rPr>
              <w:t xml:space="preserve">sponse to </w:t>
            </w:r>
            <w:r w:rsidRPr="00860456">
              <w:rPr>
                <w:b/>
                <w:bCs/>
                <w:color w:val="000000" w:themeColor="text1"/>
                <w:spacing w:val="-1"/>
              </w:rPr>
              <w:t>a</w:t>
            </w:r>
            <w:r w:rsidRPr="00860456">
              <w:rPr>
                <w:b/>
                <w:bCs/>
                <w:color w:val="000000" w:themeColor="text1"/>
              </w:rPr>
              <w:t>bnorm</w:t>
            </w:r>
            <w:r w:rsidRPr="00860456">
              <w:rPr>
                <w:b/>
                <w:bCs/>
                <w:color w:val="000000" w:themeColor="text1"/>
                <w:spacing w:val="-1"/>
              </w:rPr>
              <w:t>a</w:t>
            </w:r>
            <w:r w:rsidRPr="00860456">
              <w:rPr>
                <w:b/>
                <w:bCs/>
                <w:color w:val="000000" w:themeColor="text1"/>
              </w:rPr>
              <w:t>l v</w:t>
            </w:r>
            <w:r w:rsidRPr="00860456">
              <w:rPr>
                <w:b/>
                <w:bCs/>
                <w:color w:val="000000" w:themeColor="text1"/>
                <w:spacing w:val="3"/>
              </w:rPr>
              <w:t>o</w:t>
            </w:r>
            <w:r w:rsidRPr="00860456">
              <w:rPr>
                <w:b/>
                <w:bCs/>
                <w:color w:val="000000" w:themeColor="text1"/>
              </w:rPr>
              <w:t>l</w:t>
            </w:r>
            <w:r w:rsidRPr="00860456">
              <w:rPr>
                <w:b/>
                <w:bCs/>
                <w:color w:val="000000" w:themeColor="text1"/>
                <w:spacing w:val="1"/>
              </w:rPr>
              <w:t>t</w:t>
            </w:r>
            <w:r w:rsidRPr="00860456">
              <w:rPr>
                <w:b/>
                <w:bCs/>
                <w:color w:val="000000" w:themeColor="text1"/>
                <w:spacing w:val="-1"/>
              </w:rPr>
              <w:t>a</w:t>
            </w:r>
            <w:r w:rsidRPr="00860456">
              <w:rPr>
                <w:b/>
                <w:bCs/>
                <w:color w:val="000000" w:themeColor="text1"/>
                <w:spacing w:val="-2"/>
              </w:rPr>
              <w:t>g</w:t>
            </w:r>
            <w:r w:rsidRPr="00860456">
              <w:rPr>
                <w:b/>
                <w:bCs/>
                <w:color w:val="000000" w:themeColor="text1"/>
                <w:spacing w:val="-1"/>
              </w:rPr>
              <w:t>e</w:t>
            </w:r>
            <w:r w:rsidRPr="00860456">
              <w:rPr>
                <w:b/>
                <w:bCs/>
                <w:color w:val="000000" w:themeColor="text1"/>
              </w:rPr>
              <w:t>s</w:t>
            </w:r>
          </w:p>
        </w:tc>
      </w:tr>
      <w:tr w:rsidR="00860456" w:rsidRPr="00860456" w14:paraId="1DB4E005" w14:textId="77777777" w:rsidTr="00860456">
        <w:trPr>
          <w:trHeight w:hRule="exact" w:val="490"/>
        </w:trPr>
        <w:tc>
          <w:tcPr>
            <w:tcW w:w="4536" w:type="dxa"/>
            <w:shd w:val="clear" w:color="auto" w:fill="auto"/>
          </w:tcPr>
          <w:p w14:paraId="2428A687" w14:textId="77777777" w:rsidR="00420B78" w:rsidRPr="00860456" w:rsidRDefault="00420B78" w:rsidP="000E47AD">
            <w:pPr>
              <w:pStyle w:val="E0Table"/>
              <w:jc w:val="center"/>
              <w:rPr>
                <w:b/>
                <w:bCs/>
                <w:color w:val="000000" w:themeColor="text1"/>
              </w:rPr>
            </w:pPr>
            <w:r w:rsidRPr="00860456">
              <w:rPr>
                <w:b/>
                <w:bCs/>
                <w:color w:val="000000" w:themeColor="text1"/>
              </w:rPr>
              <w:t>1</w:t>
            </w:r>
          </w:p>
        </w:tc>
        <w:tc>
          <w:tcPr>
            <w:tcW w:w="3793" w:type="dxa"/>
            <w:shd w:val="clear" w:color="auto" w:fill="auto"/>
          </w:tcPr>
          <w:p w14:paraId="468955FF" w14:textId="77777777" w:rsidR="00420B78" w:rsidRPr="00860456" w:rsidRDefault="00420B78" w:rsidP="000E47AD">
            <w:pPr>
              <w:pStyle w:val="E0Table"/>
              <w:jc w:val="center"/>
              <w:rPr>
                <w:b/>
                <w:bCs/>
                <w:color w:val="000000" w:themeColor="text1"/>
              </w:rPr>
            </w:pPr>
            <w:r w:rsidRPr="00860456">
              <w:rPr>
                <w:b/>
                <w:bCs/>
                <w:color w:val="000000" w:themeColor="text1"/>
              </w:rPr>
              <w:t>2</w:t>
            </w:r>
          </w:p>
        </w:tc>
      </w:tr>
      <w:tr w:rsidR="00420B78" w:rsidRPr="003F2F86" w14:paraId="7511159E" w14:textId="77777777" w:rsidTr="00860456">
        <w:trPr>
          <w:trHeight w:hRule="exact" w:val="686"/>
        </w:trPr>
        <w:tc>
          <w:tcPr>
            <w:tcW w:w="4536" w:type="dxa"/>
            <w:shd w:val="clear" w:color="auto" w:fill="auto"/>
          </w:tcPr>
          <w:p w14:paraId="3F02E520" w14:textId="77777777" w:rsidR="00420B78" w:rsidRPr="003F2F86" w:rsidRDefault="00420B78" w:rsidP="000E47AD">
            <w:pPr>
              <w:pStyle w:val="E0Table"/>
              <w:rPr>
                <w:sz w:val="18"/>
                <w:szCs w:val="18"/>
              </w:rPr>
            </w:pPr>
            <w:r w:rsidRPr="003F2F86">
              <w:rPr>
                <w:b/>
                <w:bCs/>
                <w:sz w:val="18"/>
                <w:szCs w:val="18"/>
              </w:rPr>
              <w:t>V</w:t>
            </w:r>
            <w:r w:rsidRPr="003F2F86">
              <w:rPr>
                <w:b/>
                <w:bCs/>
                <w:spacing w:val="-2"/>
                <w:sz w:val="18"/>
                <w:szCs w:val="18"/>
              </w:rPr>
              <w:t>o</w:t>
            </w:r>
            <w:r w:rsidRPr="003F2F86">
              <w:rPr>
                <w:b/>
                <w:bCs/>
                <w:sz w:val="18"/>
                <w:szCs w:val="18"/>
              </w:rPr>
              <w:t>lt</w:t>
            </w:r>
            <w:r w:rsidRPr="003F2F86">
              <w:rPr>
                <w:b/>
                <w:bCs/>
                <w:spacing w:val="-1"/>
                <w:sz w:val="18"/>
                <w:szCs w:val="18"/>
              </w:rPr>
              <w:t>a</w:t>
            </w:r>
            <w:r w:rsidRPr="003F2F86">
              <w:rPr>
                <w:b/>
                <w:bCs/>
                <w:spacing w:val="1"/>
                <w:sz w:val="18"/>
                <w:szCs w:val="18"/>
              </w:rPr>
              <w:t>g</w:t>
            </w:r>
            <w:r w:rsidRPr="003F2F86">
              <w:rPr>
                <w:b/>
                <w:bCs/>
                <w:sz w:val="18"/>
                <w:szCs w:val="18"/>
              </w:rPr>
              <w:t xml:space="preserve">e </w:t>
            </w:r>
            <w:r w:rsidRPr="003F2F86">
              <w:rPr>
                <w:b/>
                <w:bCs/>
                <w:spacing w:val="-1"/>
                <w:sz w:val="18"/>
                <w:szCs w:val="18"/>
              </w:rPr>
              <w:t>r</w:t>
            </w:r>
            <w:r w:rsidRPr="003F2F86">
              <w:rPr>
                <w:b/>
                <w:bCs/>
                <w:spacing w:val="1"/>
                <w:sz w:val="18"/>
                <w:szCs w:val="18"/>
              </w:rPr>
              <w:t>a</w:t>
            </w:r>
            <w:r w:rsidRPr="003F2F86">
              <w:rPr>
                <w:b/>
                <w:bCs/>
                <w:spacing w:val="-2"/>
                <w:sz w:val="18"/>
                <w:szCs w:val="18"/>
              </w:rPr>
              <w:t>n</w:t>
            </w:r>
            <w:r w:rsidRPr="003F2F86">
              <w:rPr>
                <w:b/>
                <w:bCs/>
                <w:spacing w:val="1"/>
                <w:sz w:val="18"/>
                <w:szCs w:val="18"/>
              </w:rPr>
              <w:t>g</w:t>
            </w:r>
            <w:r w:rsidRPr="003F2F86">
              <w:rPr>
                <w:b/>
                <w:bCs/>
                <w:sz w:val="18"/>
                <w:szCs w:val="18"/>
              </w:rPr>
              <w:t>e</w:t>
            </w:r>
          </w:p>
          <w:p w14:paraId="6D1CD723" w14:textId="77777777" w:rsidR="00420B78" w:rsidRPr="003F2F86" w:rsidRDefault="00420B78" w:rsidP="000E47AD">
            <w:pPr>
              <w:pStyle w:val="E0Table"/>
              <w:rPr>
                <w:sz w:val="18"/>
                <w:szCs w:val="18"/>
              </w:rPr>
            </w:pPr>
            <w:r w:rsidRPr="003F2F86">
              <w:rPr>
                <w:b/>
                <w:bCs/>
                <w:sz w:val="18"/>
                <w:szCs w:val="18"/>
              </w:rPr>
              <w:t>(</w:t>
            </w:r>
            <w:r w:rsidRPr="003F2F86">
              <w:rPr>
                <w:b/>
                <w:bCs/>
                <w:spacing w:val="-1"/>
                <w:sz w:val="18"/>
                <w:szCs w:val="18"/>
              </w:rPr>
              <w:t>a</w:t>
            </w:r>
            <w:r w:rsidRPr="003F2F86">
              <w:rPr>
                <w:b/>
                <w:bCs/>
                <w:sz w:val="18"/>
                <w:szCs w:val="18"/>
              </w:rPr>
              <w:t>t</w:t>
            </w:r>
            <w:r w:rsidRPr="003F2F86">
              <w:rPr>
                <w:b/>
                <w:bCs/>
                <w:spacing w:val="1"/>
                <w:sz w:val="18"/>
                <w:szCs w:val="18"/>
              </w:rPr>
              <w:t xml:space="preserve"> </w:t>
            </w:r>
            <w:r w:rsidRPr="003F2F86">
              <w:rPr>
                <w:b/>
                <w:bCs/>
                <w:spacing w:val="-2"/>
                <w:sz w:val="18"/>
                <w:szCs w:val="18"/>
              </w:rPr>
              <w:t>p</w:t>
            </w:r>
            <w:r w:rsidRPr="003F2F86">
              <w:rPr>
                <w:b/>
                <w:bCs/>
                <w:spacing w:val="-1"/>
                <w:sz w:val="18"/>
                <w:szCs w:val="18"/>
              </w:rPr>
              <w:t>o</w:t>
            </w:r>
            <w:r w:rsidRPr="003F2F86">
              <w:rPr>
                <w:b/>
                <w:bCs/>
                <w:spacing w:val="3"/>
                <w:sz w:val="18"/>
                <w:szCs w:val="18"/>
              </w:rPr>
              <w:t>i</w:t>
            </w:r>
            <w:r w:rsidRPr="003F2F86">
              <w:rPr>
                <w:b/>
                <w:bCs/>
                <w:spacing w:val="-2"/>
                <w:sz w:val="18"/>
                <w:szCs w:val="18"/>
              </w:rPr>
              <w:t>n</w:t>
            </w:r>
            <w:r w:rsidRPr="003F2F86">
              <w:rPr>
                <w:b/>
                <w:bCs/>
                <w:sz w:val="18"/>
                <w:szCs w:val="18"/>
              </w:rPr>
              <w:t>t</w:t>
            </w:r>
            <w:r w:rsidRPr="003F2F86">
              <w:rPr>
                <w:b/>
                <w:bCs/>
                <w:spacing w:val="1"/>
                <w:sz w:val="18"/>
                <w:szCs w:val="18"/>
              </w:rPr>
              <w:t xml:space="preserve"> </w:t>
            </w:r>
            <w:r w:rsidRPr="003F2F86">
              <w:rPr>
                <w:b/>
                <w:bCs/>
                <w:spacing w:val="-1"/>
                <w:sz w:val="18"/>
                <w:szCs w:val="18"/>
              </w:rPr>
              <w:t>o</w:t>
            </w:r>
            <w:r w:rsidRPr="003F2F86">
              <w:rPr>
                <w:b/>
                <w:bCs/>
                <w:sz w:val="18"/>
                <w:szCs w:val="18"/>
              </w:rPr>
              <w:t>f</w:t>
            </w:r>
            <w:r w:rsidRPr="003F2F86">
              <w:rPr>
                <w:b/>
                <w:bCs/>
                <w:spacing w:val="3"/>
                <w:sz w:val="18"/>
                <w:szCs w:val="18"/>
              </w:rPr>
              <w:t xml:space="preserve"> </w:t>
            </w:r>
            <w:r w:rsidRPr="003F2F86">
              <w:rPr>
                <w:b/>
                <w:bCs/>
                <w:spacing w:val="-2"/>
                <w:sz w:val="18"/>
                <w:szCs w:val="18"/>
              </w:rPr>
              <w:t>u</w:t>
            </w:r>
            <w:r w:rsidRPr="003F2F86">
              <w:rPr>
                <w:b/>
                <w:bCs/>
                <w:sz w:val="18"/>
                <w:szCs w:val="18"/>
              </w:rPr>
              <w:t>ti</w:t>
            </w:r>
            <w:r w:rsidRPr="003F2F86">
              <w:rPr>
                <w:b/>
                <w:bCs/>
                <w:spacing w:val="1"/>
                <w:sz w:val="18"/>
                <w:szCs w:val="18"/>
              </w:rPr>
              <w:t>l</w:t>
            </w:r>
            <w:r w:rsidRPr="003F2F86">
              <w:rPr>
                <w:b/>
                <w:bCs/>
                <w:sz w:val="18"/>
                <w:szCs w:val="18"/>
              </w:rPr>
              <w:t>ity</w:t>
            </w:r>
            <w:r w:rsidRPr="003F2F86">
              <w:rPr>
                <w:b/>
                <w:bCs/>
                <w:spacing w:val="2"/>
                <w:sz w:val="18"/>
                <w:szCs w:val="18"/>
              </w:rPr>
              <w:t xml:space="preserve"> </w:t>
            </w:r>
            <w:r w:rsidRPr="003F2F86">
              <w:rPr>
                <w:b/>
                <w:bCs/>
                <w:spacing w:val="-1"/>
                <w:sz w:val="18"/>
                <w:szCs w:val="18"/>
              </w:rPr>
              <w:t>co</w:t>
            </w:r>
            <w:r w:rsidRPr="003F2F86">
              <w:rPr>
                <w:b/>
                <w:bCs/>
                <w:spacing w:val="1"/>
                <w:sz w:val="18"/>
                <w:szCs w:val="18"/>
              </w:rPr>
              <w:t>n</w:t>
            </w:r>
            <w:r w:rsidRPr="003F2F86">
              <w:rPr>
                <w:b/>
                <w:bCs/>
                <w:spacing w:val="-2"/>
                <w:sz w:val="18"/>
                <w:szCs w:val="18"/>
              </w:rPr>
              <w:t>n</w:t>
            </w:r>
            <w:r w:rsidRPr="003F2F86">
              <w:rPr>
                <w:b/>
                <w:bCs/>
                <w:spacing w:val="-1"/>
                <w:sz w:val="18"/>
                <w:szCs w:val="18"/>
              </w:rPr>
              <w:t>ec</w:t>
            </w:r>
            <w:r w:rsidRPr="003F2F86">
              <w:rPr>
                <w:b/>
                <w:bCs/>
                <w:sz w:val="18"/>
                <w:szCs w:val="18"/>
              </w:rPr>
              <w:t>t</w:t>
            </w:r>
            <w:r w:rsidRPr="003F2F86">
              <w:rPr>
                <w:b/>
                <w:bCs/>
                <w:spacing w:val="3"/>
                <w:sz w:val="18"/>
                <w:szCs w:val="18"/>
              </w:rPr>
              <w:t>i</w:t>
            </w:r>
            <w:r w:rsidRPr="003F2F86">
              <w:rPr>
                <w:b/>
                <w:bCs/>
                <w:spacing w:val="-1"/>
                <w:sz w:val="18"/>
                <w:szCs w:val="18"/>
              </w:rPr>
              <w:t>o</w:t>
            </w:r>
            <w:r w:rsidRPr="003F2F86">
              <w:rPr>
                <w:b/>
                <w:bCs/>
                <w:spacing w:val="-2"/>
                <w:sz w:val="18"/>
                <w:szCs w:val="18"/>
              </w:rPr>
              <w:t>n</w:t>
            </w:r>
            <w:r w:rsidRPr="003F2F86">
              <w:rPr>
                <w:b/>
                <w:bCs/>
                <w:sz w:val="18"/>
                <w:szCs w:val="18"/>
              </w:rPr>
              <w:t>)</w:t>
            </w:r>
          </w:p>
        </w:tc>
        <w:tc>
          <w:tcPr>
            <w:tcW w:w="3793" w:type="dxa"/>
            <w:shd w:val="clear" w:color="auto" w:fill="auto"/>
          </w:tcPr>
          <w:p w14:paraId="067643BE" w14:textId="77777777" w:rsidR="00420B78" w:rsidRPr="003F2F86" w:rsidRDefault="00420B78" w:rsidP="000E47AD">
            <w:pPr>
              <w:pStyle w:val="E0Table"/>
              <w:rPr>
                <w:sz w:val="18"/>
                <w:szCs w:val="18"/>
              </w:rPr>
            </w:pPr>
            <w:r w:rsidRPr="003F2F86">
              <w:rPr>
                <w:b/>
                <w:bCs/>
                <w:spacing w:val="3"/>
                <w:sz w:val="18"/>
                <w:szCs w:val="18"/>
              </w:rPr>
              <w:t>M</w:t>
            </w:r>
            <w:r w:rsidRPr="003F2F86">
              <w:rPr>
                <w:b/>
                <w:bCs/>
                <w:spacing w:val="-4"/>
                <w:sz w:val="18"/>
                <w:szCs w:val="18"/>
              </w:rPr>
              <w:t>a</w:t>
            </w:r>
            <w:r w:rsidRPr="003F2F86">
              <w:rPr>
                <w:b/>
                <w:bCs/>
                <w:spacing w:val="3"/>
                <w:sz w:val="18"/>
                <w:szCs w:val="18"/>
              </w:rPr>
              <w:t>x</w:t>
            </w:r>
            <w:r w:rsidRPr="003F2F86">
              <w:rPr>
                <w:b/>
                <w:bCs/>
                <w:sz w:val="18"/>
                <w:szCs w:val="18"/>
              </w:rPr>
              <w:t>i</w:t>
            </w:r>
            <w:r w:rsidRPr="003F2F86">
              <w:rPr>
                <w:b/>
                <w:bCs/>
                <w:spacing w:val="-3"/>
                <w:sz w:val="18"/>
                <w:szCs w:val="18"/>
              </w:rPr>
              <w:t>m</w:t>
            </w:r>
            <w:r w:rsidRPr="003F2F86">
              <w:rPr>
                <w:b/>
                <w:bCs/>
                <w:spacing w:val="1"/>
                <w:sz w:val="18"/>
                <w:szCs w:val="18"/>
              </w:rPr>
              <w:t>u</w:t>
            </w:r>
            <w:r w:rsidRPr="003F2F86">
              <w:rPr>
                <w:b/>
                <w:bCs/>
                <w:sz w:val="18"/>
                <w:szCs w:val="18"/>
              </w:rPr>
              <w:t>m</w:t>
            </w:r>
            <w:r w:rsidRPr="003F2F86">
              <w:rPr>
                <w:b/>
                <w:bCs/>
                <w:spacing w:val="-3"/>
                <w:sz w:val="18"/>
                <w:szCs w:val="18"/>
              </w:rPr>
              <w:t xml:space="preserve"> </w:t>
            </w:r>
            <w:r w:rsidRPr="003F2F86">
              <w:rPr>
                <w:b/>
                <w:bCs/>
                <w:sz w:val="18"/>
                <w:szCs w:val="18"/>
              </w:rPr>
              <w:t>t</w:t>
            </w:r>
            <w:r w:rsidRPr="003F2F86">
              <w:rPr>
                <w:b/>
                <w:bCs/>
                <w:spacing w:val="-1"/>
                <w:sz w:val="18"/>
                <w:szCs w:val="18"/>
              </w:rPr>
              <w:t>r</w:t>
            </w:r>
            <w:r w:rsidRPr="003F2F86">
              <w:rPr>
                <w:b/>
                <w:bCs/>
                <w:spacing w:val="3"/>
                <w:sz w:val="18"/>
                <w:szCs w:val="18"/>
              </w:rPr>
              <w:t>i</w:t>
            </w:r>
            <w:r w:rsidRPr="003F2F86">
              <w:rPr>
                <w:b/>
                <w:bCs/>
                <w:sz w:val="18"/>
                <w:szCs w:val="18"/>
              </w:rPr>
              <w:t>p</w:t>
            </w:r>
            <w:r w:rsidRPr="003F2F86">
              <w:rPr>
                <w:b/>
                <w:bCs/>
                <w:spacing w:val="-1"/>
                <w:sz w:val="18"/>
                <w:szCs w:val="18"/>
              </w:rPr>
              <w:t xml:space="preserve"> </w:t>
            </w:r>
            <w:r w:rsidRPr="003F2F86">
              <w:rPr>
                <w:b/>
                <w:bCs/>
                <w:sz w:val="18"/>
                <w:szCs w:val="18"/>
              </w:rPr>
              <w:t>t</w:t>
            </w:r>
            <w:r w:rsidRPr="003F2F86">
              <w:rPr>
                <w:b/>
                <w:bCs/>
                <w:spacing w:val="3"/>
                <w:sz w:val="18"/>
                <w:szCs w:val="18"/>
              </w:rPr>
              <w:t>i</w:t>
            </w:r>
            <w:r w:rsidRPr="003F2F86">
              <w:rPr>
                <w:b/>
                <w:bCs/>
                <w:spacing w:val="-4"/>
                <w:sz w:val="18"/>
                <w:szCs w:val="18"/>
              </w:rPr>
              <w:t>m</w:t>
            </w:r>
            <w:r w:rsidRPr="003F2F86">
              <w:rPr>
                <w:b/>
                <w:bCs/>
                <w:sz w:val="18"/>
                <w:szCs w:val="18"/>
              </w:rPr>
              <w:t>e</w:t>
            </w:r>
          </w:p>
          <w:p w14:paraId="02118467" w14:textId="77777777" w:rsidR="00420B78" w:rsidRPr="003F2F86" w:rsidRDefault="00420B78" w:rsidP="000E47AD">
            <w:pPr>
              <w:pStyle w:val="E0Table"/>
              <w:rPr>
                <w:sz w:val="18"/>
                <w:szCs w:val="18"/>
              </w:rPr>
            </w:pPr>
            <w:r w:rsidRPr="003F2F86">
              <w:rPr>
                <w:sz w:val="18"/>
                <w:szCs w:val="18"/>
              </w:rPr>
              <w:t>S</w:t>
            </w:r>
          </w:p>
        </w:tc>
      </w:tr>
      <w:tr w:rsidR="00420B78" w:rsidRPr="003F2F86" w14:paraId="5F85BAEC" w14:textId="77777777" w:rsidTr="00860456">
        <w:trPr>
          <w:trHeight w:hRule="exact" w:val="426"/>
        </w:trPr>
        <w:tc>
          <w:tcPr>
            <w:tcW w:w="4536" w:type="dxa"/>
            <w:shd w:val="clear" w:color="auto" w:fill="auto"/>
          </w:tcPr>
          <w:p w14:paraId="2B774311" w14:textId="77777777" w:rsidR="00420B78" w:rsidRPr="003F2F86" w:rsidRDefault="00420B78" w:rsidP="000E47AD">
            <w:pPr>
              <w:pStyle w:val="E0Table"/>
              <w:rPr>
                <w:sz w:val="18"/>
                <w:szCs w:val="18"/>
              </w:rPr>
            </w:pPr>
            <w:r w:rsidRPr="003F2F86">
              <w:rPr>
                <w:sz w:val="18"/>
                <w:szCs w:val="18"/>
              </w:rPr>
              <w:t>V</w:t>
            </w:r>
            <w:r w:rsidRPr="003F2F86">
              <w:rPr>
                <w:spacing w:val="2"/>
                <w:sz w:val="18"/>
                <w:szCs w:val="18"/>
              </w:rPr>
              <w:t xml:space="preserve"> </w:t>
            </w:r>
            <w:r w:rsidRPr="003F2F86">
              <w:rPr>
                <w:sz w:val="18"/>
                <w:szCs w:val="18"/>
              </w:rPr>
              <w:t>&lt;</w:t>
            </w:r>
            <w:r w:rsidRPr="003F2F86">
              <w:rPr>
                <w:spacing w:val="-3"/>
                <w:sz w:val="18"/>
                <w:szCs w:val="18"/>
              </w:rPr>
              <w:t xml:space="preserve"> </w:t>
            </w:r>
            <w:r w:rsidRPr="003F2F86">
              <w:rPr>
                <w:spacing w:val="1"/>
                <w:sz w:val="18"/>
                <w:szCs w:val="18"/>
              </w:rPr>
              <w:t>5</w:t>
            </w:r>
            <w:r w:rsidRPr="003F2F86">
              <w:rPr>
                <w:sz w:val="18"/>
                <w:szCs w:val="18"/>
              </w:rPr>
              <w:t>0</w:t>
            </w:r>
            <w:r w:rsidRPr="003F2F86">
              <w:rPr>
                <w:spacing w:val="1"/>
                <w:sz w:val="18"/>
                <w:szCs w:val="18"/>
              </w:rPr>
              <w:t xml:space="preserve"> </w:t>
            </w:r>
            <w:r w:rsidRPr="003F2F86">
              <w:rPr>
                <w:sz w:val="18"/>
                <w:szCs w:val="18"/>
              </w:rPr>
              <w:t>%</w:t>
            </w:r>
          </w:p>
        </w:tc>
        <w:tc>
          <w:tcPr>
            <w:tcW w:w="3793" w:type="dxa"/>
            <w:shd w:val="clear" w:color="auto" w:fill="auto"/>
          </w:tcPr>
          <w:p w14:paraId="1954A68A" w14:textId="77777777" w:rsidR="00420B78" w:rsidRPr="003F2F86" w:rsidRDefault="00420B78" w:rsidP="000E47AD">
            <w:pPr>
              <w:pStyle w:val="E0Table"/>
              <w:rPr>
                <w:sz w:val="18"/>
                <w:szCs w:val="18"/>
              </w:rPr>
            </w:pPr>
            <w:r w:rsidRPr="003F2F86">
              <w:rPr>
                <w:spacing w:val="1"/>
                <w:sz w:val="18"/>
                <w:szCs w:val="18"/>
              </w:rPr>
              <w:t>0</w:t>
            </w:r>
            <w:r w:rsidRPr="003F2F86">
              <w:rPr>
                <w:sz w:val="18"/>
                <w:szCs w:val="18"/>
              </w:rPr>
              <w:t>,2</w:t>
            </w:r>
            <w:r w:rsidRPr="003F2F86">
              <w:rPr>
                <w:spacing w:val="1"/>
                <w:sz w:val="18"/>
                <w:szCs w:val="18"/>
              </w:rPr>
              <w:t xml:space="preserve"> </w:t>
            </w:r>
            <w:r w:rsidRPr="003F2F86">
              <w:rPr>
                <w:sz w:val="18"/>
                <w:szCs w:val="18"/>
              </w:rPr>
              <w:t>s</w:t>
            </w:r>
          </w:p>
        </w:tc>
      </w:tr>
      <w:tr w:rsidR="00420B78" w:rsidRPr="003F2F86" w14:paraId="2492D844" w14:textId="77777777" w:rsidTr="00860456">
        <w:trPr>
          <w:trHeight w:hRule="exact" w:val="417"/>
        </w:trPr>
        <w:tc>
          <w:tcPr>
            <w:tcW w:w="4536" w:type="dxa"/>
            <w:shd w:val="clear" w:color="auto" w:fill="auto"/>
          </w:tcPr>
          <w:p w14:paraId="2860D1D1" w14:textId="77777777" w:rsidR="00420B78" w:rsidRPr="003F2F86" w:rsidRDefault="00420B78" w:rsidP="000E47AD">
            <w:pPr>
              <w:pStyle w:val="E0Table"/>
              <w:rPr>
                <w:sz w:val="18"/>
                <w:szCs w:val="18"/>
              </w:rPr>
            </w:pPr>
            <w:r w:rsidRPr="003F2F86">
              <w:rPr>
                <w:spacing w:val="1"/>
                <w:sz w:val="18"/>
                <w:szCs w:val="18"/>
              </w:rPr>
              <w:t>5</w:t>
            </w:r>
            <w:r w:rsidRPr="003F2F86">
              <w:rPr>
                <w:sz w:val="18"/>
                <w:szCs w:val="18"/>
              </w:rPr>
              <w:t>0</w:t>
            </w:r>
            <w:r w:rsidRPr="003F2F86">
              <w:rPr>
                <w:spacing w:val="1"/>
                <w:sz w:val="18"/>
                <w:szCs w:val="18"/>
              </w:rPr>
              <w:t xml:space="preserve"> </w:t>
            </w:r>
            <w:r w:rsidRPr="003F2F86">
              <w:rPr>
                <w:sz w:val="18"/>
                <w:szCs w:val="18"/>
              </w:rPr>
              <w:t>% ≤</w:t>
            </w:r>
            <w:r w:rsidRPr="003F2F86">
              <w:rPr>
                <w:spacing w:val="-2"/>
                <w:sz w:val="18"/>
                <w:szCs w:val="18"/>
              </w:rPr>
              <w:t xml:space="preserve"> </w:t>
            </w:r>
            <w:r w:rsidRPr="003F2F86">
              <w:rPr>
                <w:sz w:val="18"/>
                <w:szCs w:val="18"/>
              </w:rPr>
              <w:t>V</w:t>
            </w:r>
            <w:r w:rsidRPr="003F2F86">
              <w:rPr>
                <w:spacing w:val="3"/>
                <w:sz w:val="18"/>
                <w:szCs w:val="18"/>
              </w:rPr>
              <w:t xml:space="preserve"> </w:t>
            </w:r>
            <w:r w:rsidRPr="003F2F86">
              <w:rPr>
                <w:sz w:val="18"/>
                <w:szCs w:val="18"/>
              </w:rPr>
              <w:t>&lt;</w:t>
            </w:r>
            <w:r w:rsidRPr="003F2F86">
              <w:rPr>
                <w:spacing w:val="-3"/>
                <w:sz w:val="18"/>
                <w:szCs w:val="18"/>
              </w:rPr>
              <w:t xml:space="preserve"> </w:t>
            </w:r>
            <w:r w:rsidRPr="003F2F86">
              <w:rPr>
                <w:spacing w:val="1"/>
                <w:sz w:val="18"/>
                <w:szCs w:val="18"/>
              </w:rPr>
              <w:t>8</w:t>
            </w:r>
            <w:r w:rsidRPr="003F2F86">
              <w:rPr>
                <w:sz w:val="18"/>
                <w:szCs w:val="18"/>
              </w:rPr>
              <w:t>5</w:t>
            </w:r>
            <w:r w:rsidRPr="003F2F86">
              <w:rPr>
                <w:spacing w:val="1"/>
                <w:sz w:val="18"/>
                <w:szCs w:val="18"/>
              </w:rPr>
              <w:t xml:space="preserve"> </w:t>
            </w:r>
            <w:r w:rsidRPr="003F2F86">
              <w:rPr>
                <w:sz w:val="18"/>
                <w:szCs w:val="18"/>
              </w:rPr>
              <w:t>%</w:t>
            </w:r>
          </w:p>
        </w:tc>
        <w:tc>
          <w:tcPr>
            <w:tcW w:w="3793" w:type="dxa"/>
            <w:shd w:val="clear" w:color="auto" w:fill="auto"/>
          </w:tcPr>
          <w:p w14:paraId="255E0FDA" w14:textId="77777777" w:rsidR="00420B78" w:rsidRPr="003F2F86" w:rsidRDefault="00420B78" w:rsidP="000E47AD">
            <w:pPr>
              <w:pStyle w:val="E0Table"/>
              <w:rPr>
                <w:sz w:val="18"/>
                <w:szCs w:val="18"/>
              </w:rPr>
            </w:pPr>
            <w:r w:rsidRPr="003F2F86">
              <w:rPr>
                <w:sz w:val="18"/>
                <w:szCs w:val="18"/>
              </w:rPr>
              <w:t>2</w:t>
            </w:r>
            <w:r w:rsidRPr="003F2F86">
              <w:rPr>
                <w:spacing w:val="1"/>
                <w:sz w:val="18"/>
                <w:szCs w:val="18"/>
              </w:rPr>
              <w:t xml:space="preserve"> </w:t>
            </w:r>
            <w:r w:rsidRPr="003F2F86">
              <w:rPr>
                <w:sz w:val="18"/>
                <w:szCs w:val="18"/>
              </w:rPr>
              <w:t>s</w:t>
            </w:r>
          </w:p>
        </w:tc>
      </w:tr>
      <w:tr w:rsidR="00420B78" w:rsidRPr="003F2F86" w14:paraId="43D945CE" w14:textId="77777777" w:rsidTr="00860456">
        <w:trPr>
          <w:trHeight w:hRule="exact" w:val="424"/>
        </w:trPr>
        <w:tc>
          <w:tcPr>
            <w:tcW w:w="4536" w:type="dxa"/>
            <w:shd w:val="clear" w:color="auto" w:fill="auto"/>
          </w:tcPr>
          <w:p w14:paraId="307F79C7" w14:textId="77777777" w:rsidR="00420B78" w:rsidRPr="003F2F86" w:rsidRDefault="00420B78" w:rsidP="000E47AD">
            <w:pPr>
              <w:pStyle w:val="E0Table"/>
              <w:rPr>
                <w:sz w:val="18"/>
                <w:szCs w:val="18"/>
              </w:rPr>
            </w:pPr>
            <w:r w:rsidRPr="003F2F86">
              <w:rPr>
                <w:spacing w:val="1"/>
                <w:sz w:val="18"/>
                <w:szCs w:val="18"/>
              </w:rPr>
              <w:t>8</w:t>
            </w:r>
            <w:r w:rsidRPr="003F2F86">
              <w:rPr>
                <w:sz w:val="18"/>
                <w:szCs w:val="18"/>
              </w:rPr>
              <w:t>5</w:t>
            </w:r>
            <w:r w:rsidRPr="003F2F86">
              <w:rPr>
                <w:spacing w:val="1"/>
                <w:sz w:val="18"/>
                <w:szCs w:val="18"/>
              </w:rPr>
              <w:t xml:space="preserve"> </w:t>
            </w:r>
            <w:r w:rsidRPr="003F2F86">
              <w:rPr>
                <w:sz w:val="18"/>
                <w:szCs w:val="18"/>
              </w:rPr>
              <w:t>% ≤</w:t>
            </w:r>
            <w:r w:rsidRPr="003F2F86">
              <w:rPr>
                <w:spacing w:val="-2"/>
                <w:sz w:val="18"/>
                <w:szCs w:val="18"/>
              </w:rPr>
              <w:t xml:space="preserve"> </w:t>
            </w:r>
            <w:r w:rsidRPr="003F2F86">
              <w:rPr>
                <w:sz w:val="18"/>
                <w:szCs w:val="18"/>
              </w:rPr>
              <w:t>V</w:t>
            </w:r>
            <w:r w:rsidRPr="003F2F86">
              <w:rPr>
                <w:spacing w:val="3"/>
                <w:sz w:val="18"/>
                <w:szCs w:val="18"/>
              </w:rPr>
              <w:t xml:space="preserve"> </w:t>
            </w:r>
            <w:r w:rsidRPr="003F2F86">
              <w:rPr>
                <w:sz w:val="18"/>
                <w:szCs w:val="18"/>
              </w:rPr>
              <w:t>≤</w:t>
            </w:r>
            <w:r w:rsidRPr="003F2F86">
              <w:rPr>
                <w:spacing w:val="-2"/>
                <w:sz w:val="18"/>
                <w:szCs w:val="18"/>
              </w:rPr>
              <w:t xml:space="preserve"> </w:t>
            </w:r>
            <w:r w:rsidRPr="003F2F86">
              <w:rPr>
                <w:spacing w:val="1"/>
                <w:sz w:val="18"/>
                <w:szCs w:val="18"/>
              </w:rPr>
              <w:t>1</w:t>
            </w:r>
            <w:r w:rsidRPr="003F2F86">
              <w:rPr>
                <w:spacing w:val="-1"/>
                <w:sz w:val="18"/>
                <w:szCs w:val="18"/>
              </w:rPr>
              <w:t>1</w:t>
            </w:r>
            <w:r w:rsidRPr="003F2F86">
              <w:rPr>
                <w:sz w:val="18"/>
                <w:szCs w:val="18"/>
              </w:rPr>
              <w:t>0</w:t>
            </w:r>
            <w:r w:rsidRPr="003F2F86">
              <w:rPr>
                <w:spacing w:val="1"/>
                <w:sz w:val="18"/>
                <w:szCs w:val="18"/>
              </w:rPr>
              <w:t xml:space="preserve"> </w:t>
            </w:r>
            <w:r w:rsidRPr="003F2F86">
              <w:rPr>
                <w:sz w:val="18"/>
                <w:szCs w:val="18"/>
              </w:rPr>
              <w:t>%</w:t>
            </w:r>
          </w:p>
        </w:tc>
        <w:tc>
          <w:tcPr>
            <w:tcW w:w="3793" w:type="dxa"/>
            <w:shd w:val="clear" w:color="auto" w:fill="auto"/>
          </w:tcPr>
          <w:p w14:paraId="256F8F4D" w14:textId="77777777" w:rsidR="00420B78" w:rsidRPr="003F2F86" w:rsidRDefault="00420B78" w:rsidP="000E47AD">
            <w:pPr>
              <w:pStyle w:val="E0Table"/>
              <w:rPr>
                <w:sz w:val="18"/>
                <w:szCs w:val="18"/>
              </w:rPr>
            </w:pPr>
            <w:r w:rsidRPr="003F2F86">
              <w:rPr>
                <w:sz w:val="18"/>
                <w:szCs w:val="18"/>
              </w:rPr>
              <w:t>C</w:t>
            </w:r>
            <w:r w:rsidRPr="003F2F86">
              <w:rPr>
                <w:spacing w:val="1"/>
                <w:sz w:val="18"/>
                <w:szCs w:val="18"/>
              </w:rPr>
              <w:t>on</w:t>
            </w:r>
            <w:r w:rsidRPr="003F2F86">
              <w:rPr>
                <w:sz w:val="18"/>
                <w:szCs w:val="18"/>
              </w:rPr>
              <w:t>t</w:t>
            </w:r>
            <w:r w:rsidRPr="003F2F86">
              <w:rPr>
                <w:spacing w:val="-2"/>
                <w:sz w:val="18"/>
                <w:szCs w:val="18"/>
              </w:rPr>
              <w:t>i</w:t>
            </w:r>
            <w:r w:rsidRPr="003F2F86">
              <w:rPr>
                <w:spacing w:val="1"/>
                <w:sz w:val="18"/>
                <w:szCs w:val="18"/>
              </w:rPr>
              <w:t>n</w:t>
            </w:r>
            <w:r w:rsidRPr="003F2F86">
              <w:rPr>
                <w:spacing w:val="-1"/>
                <w:sz w:val="18"/>
                <w:szCs w:val="18"/>
              </w:rPr>
              <w:t>u</w:t>
            </w:r>
            <w:r w:rsidRPr="003F2F86">
              <w:rPr>
                <w:spacing w:val="1"/>
                <w:sz w:val="18"/>
                <w:szCs w:val="18"/>
              </w:rPr>
              <w:t>ou</w:t>
            </w:r>
            <w:r w:rsidRPr="003F2F86">
              <w:rPr>
                <w:sz w:val="18"/>
                <w:szCs w:val="18"/>
              </w:rPr>
              <w:t>s</w:t>
            </w:r>
            <w:r w:rsidRPr="003F2F86">
              <w:rPr>
                <w:spacing w:val="-1"/>
                <w:sz w:val="18"/>
                <w:szCs w:val="18"/>
              </w:rPr>
              <w:t xml:space="preserve"> </w:t>
            </w:r>
            <w:r w:rsidRPr="003F2F86">
              <w:rPr>
                <w:spacing w:val="1"/>
                <w:sz w:val="18"/>
                <w:szCs w:val="18"/>
              </w:rPr>
              <w:t>op</w:t>
            </w:r>
            <w:r w:rsidRPr="003F2F86">
              <w:rPr>
                <w:spacing w:val="-1"/>
                <w:sz w:val="18"/>
                <w:szCs w:val="18"/>
              </w:rPr>
              <w:t>e</w:t>
            </w:r>
            <w:r w:rsidRPr="003F2F86">
              <w:rPr>
                <w:sz w:val="18"/>
                <w:szCs w:val="18"/>
              </w:rPr>
              <w:t>r</w:t>
            </w:r>
            <w:r w:rsidRPr="003F2F86">
              <w:rPr>
                <w:spacing w:val="-1"/>
                <w:sz w:val="18"/>
                <w:szCs w:val="18"/>
              </w:rPr>
              <w:t>a</w:t>
            </w:r>
            <w:r w:rsidRPr="003F2F86">
              <w:rPr>
                <w:sz w:val="18"/>
                <w:szCs w:val="18"/>
              </w:rPr>
              <w:t>t</w:t>
            </w:r>
            <w:r w:rsidRPr="003F2F86">
              <w:rPr>
                <w:spacing w:val="-2"/>
                <w:sz w:val="18"/>
                <w:szCs w:val="18"/>
              </w:rPr>
              <w:t>i</w:t>
            </w:r>
            <w:r w:rsidRPr="003F2F86">
              <w:rPr>
                <w:spacing w:val="1"/>
                <w:sz w:val="18"/>
                <w:szCs w:val="18"/>
              </w:rPr>
              <w:t>o</w:t>
            </w:r>
            <w:r w:rsidRPr="003F2F86">
              <w:rPr>
                <w:sz w:val="18"/>
                <w:szCs w:val="18"/>
              </w:rPr>
              <w:t>n</w:t>
            </w:r>
          </w:p>
        </w:tc>
      </w:tr>
      <w:tr w:rsidR="00420B78" w:rsidRPr="003F2F86" w14:paraId="56034FA3" w14:textId="77777777" w:rsidTr="00860456">
        <w:trPr>
          <w:trHeight w:hRule="exact" w:val="430"/>
        </w:trPr>
        <w:tc>
          <w:tcPr>
            <w:tcW w:w="4536" w:type="dxa"/>
            <w:shd w:val="clear" w:color="auto" w:fill="auto"/>
          </w:tcPr>
          <w:p w14:paraId="0157B898" w14:textId="77777777" w:rsidR="00420B78" w:rsidRPr="003F2F86" w:rsidRDefault="00420B78" w:rsidP="000E47AD">
            <w:pPr>
              <w:pStyle w:val="E0Table"/>
              <w:rPr>
                <w:sz w:val="18"/>
                <w:szCs w:val="18"/>
              </w:rPr>
            </w:pPr>
            <w:r w:rsidRPr="003F2F86">
              <w:rPr>
                <w:spacing w:val="1"/>
                <w:sz w:val="18"/>
                <w:szCs w:val="18"/>
              </w:rPr>
              <w:t>11</w:t>
            </w:r>
            <w:r w:rsidRPr="003F2F86">
              <w:rPr>
                <w:sz w:val="18"/>
                <w:szCs w:val="18"/>
              </w:rPr>
              <w:t>0</w:t>
            </w:r>
            <w:r w:rsidRPr="003F2F86">
              <w:rPr>
                <w:spacing w:val="-1"/>
                <w:sz w:val="18"/>
                <w:szCs w:val="18"/>
              </w:rPr>
              <w:t xml:space="preserve"> </w:t>
            </w:r>
            <w:r w:rsidRPr="003F2F86">
              <w:rPr>
                <w:sz w:val="18"/>
                <w:szCs w:val="18"/>
              </w:rPr>
              <w:t xml:space="preserve">% &lt; V &lt; </w:t>
            </w:r>
            <w:r w:rsidRPr="003F2F86">
              <w:rPr>
                <w:spacing w:val="1"/>
                <w:sz w:val="18"/>
                <w:szCs w:val="18"/>
              </w:rPr>
              <w:t>1</w:t>
            </w:r>
            <w:r w:rsidRPr="003F2F86">
              <w:rPr>
                <w:spacing w:val="-1"/>
                <w:sz w:val="18"/>
                <w:szCs w:val="18"/>
              </w:rPr>
              <w:t>2</w:t>
            </w:r>
            <w:r w:rsidRPr="003F2F86">
              <w:rPr>
                <w:sz w:val="18"/>
                <w:szCs w:val="18"/>
              </w:rPr>
              <w:t>0</w:t>
            </w:r>
            <w:r w:rsidRPr="003F2F86">
              <w:rPr>
                <w:spacing w:val="1"/>
                <w:sz w:val="18"/>
                <w:szCs w:val="18"/>
              </w:rPr>
              <w:t xml:space="preserve"> </w:t>
            </w:r>
            <w:r w:rsidRPr="003F2F86">
              <w:rPr>
                <w:sz w:val="18"/>
                <w:szCs w:val="18"/>
              </w:rPr>
              <w:t>%</w:t>
            </w:r>
          </w:p>
        </w:tc>
        <w:tc>
          <w:tcPr>
            <w:tcW w:w="3793" w:type="dxa"/>
            <w:shd w:val="clear" w:color="auto" w:fill="auto"/>
          </w:tcPr>
          <w:p w14:paraId="1D516102" w14:textId="77777777" w:rsidR="00420B78" w:rsidRPr="003F2F86" w:rsidRDefault="00420B78" w:rsidP="000E47AD">
            <w:pPr>
              <w:pStyle w:val="E0Table"/>
              <w:rPr>
                <w:sz w:val="18"/>
                <w:szCs w:val="18"/>
              </w:rPr>
            </w:pPr>
            <w:r w:rsidRPr="003F2F86">
              <w:rPr>
                <w:sz w:val="18"/>
                <w:szCs w:val="18"/>
              </w:rPr>
              <w:t>2</w:t>
            </w:r>
            <w:r w:rsidRPr="003F2F86">
              <w:rPr>
                <w:spacing w:val="1"/>
                <w:sz w:val="18"/>
                <w:szCs w:val="18"/>
              </w:rPr>
              <w:t xml:space="preserve"> </w:t>
            </w:r>
            <w:r w:rsidRPr="003F2F86">
              <w:rPr>
                <w:sz w:val="18"/>
                <w:szCs w:val="18"/>
              </w:rPr>
              <w:t>s</w:t>
            </w:r>
          </w:p>
        </w:tc>
      </w:tr>
      <w:tr w:rsidR="00420B78" w:rsidRPr="003F2F86" w14:paraId="38790DA6" w14:textId="77777777" w:rsidTr="00860456">
        <w:trPr>
          <w:trHeight w:hRule="exact" w:val="422"/>
        </w:trPr>
        <w:tc>
          <w:tcPr>
            <w:tcW w:w="4536" w:type="dxa"/>
            <w:shd w:val="clear" w:color="auto" w:fill="auto"/>
          </w:tcPr>
          <w:p w14:paraId="5812F140" w14:textId="77777777" w:rsidR="00420B78" w:rsidRPr="003F2F86" w:rsidRDefault="00420B78" w:rsidP="000E47AD">
            <w:pPr>
              <w:pStyle w:val="E0Table"/>
              <w:rPr>
                <w:sz w:val="18"/>
                <w:szCs w:val="18"/>
              </w:rPr>
            </w:pPr>
            <w:r w:rsidRPr="003F2F86">
              <w:rPr>
                <w:spacing w:val="1"/>
                <w:sz w:val="18"/>
                <w:szCs w:val="18"/>
              </w:rPr>
              <w:t>12</w:t>
            </w:r>
            <w:r w:rsidRPr="003F2F86">
              <w:rPr>
                <w:sz w:val="18"/>
                <w:szCs w:val="18"/>
              </w:rPr>
              <w:t>0</w:t>
            </w:r>
            <w:r w:rsidRPr="003F2F86">
              <w:rPr>
                <w:spacing w:val="-1"/>
                <w:sz w:val="18"/>
                <w:szCs w:val="18"/>
              </w:rPr>
              <w:t xml:space="preserve"> </w:t>
            </w:r>
            <w:r w:rsidRPr="003F2F86">
              <w:rPr>
                <w:sz w:val="18"/>
                <w:szCs w:val="18"/>
              </w:rPr>
              <w:t>% ≤ V</w:t>
            </w:r>
          </w:p>
        </w:tc>
        <w:tc>
          <w:tcPr>
            <w:tcW w:w="3793" w:type="dxa"/>
            <w:shd w:val="clear" w:color="auto" w:fill="auto"/>
          </w:tcPr>
          <w:p w14:paraId="69BDFBFD" w14:textId="77777777" w:rsidR="00420B78" w:rsidRPr="003F2F86" w:rsidRDefault="00420B78" w:rsidP="000E47AD">
            <w:pPr>
              <w:pStyle w:val="E0Table"/>
              <w:rPr>
                <w:sz w:val="18"/>
                <w:szCs w:val="18"/>
              </w:rPr>
            </w:pPr>
            <w:r w:rsidRPr="003F2F86">
              <w:rPr>
                <w:spacing w:val="1"/>
                <w:sz w:val="18"/>
                <w:szCs w:val="18"/>
              </w:rPr>
              <w:t>0</w:t>
            </w:r>
            <w:r w:rsidRPr="003F2F86">
              <w:rPr>
                <w:sz w:val="18"/>
                <w:szCs w:val="18"/>
              </w:rPr>
              <w:t>,</w:t>
            </w:r>
            <w:r w:rsidRPr="003F2F86">
              <w:rPr>
                <w:spacing w:val="-1"/>
                <w:sz w:val="18"/>
                <w:szCs w:val="18"/>
              </w:rPr>
              <w:t>1</w:t>
            </w:r>
            <w:r w:rsidRPr="003F2F86">
              <w:rPr>
                <w:sz w:val="18"/>
                <w:szCs w:val="18"/>
              </w:rPr>
              <w:t>6</w:t>
            </w:r>
            <w:r w:rsidRPr="003F2F86">
              <w:rPr>
                <w:spacing w:val="1"/>
                <w:sz w:val="18"/>
                <w:szCs w:val="18"/>
              </w:rPr>
              <w:t xml:space="preserve"> </w:t>
            </w:r>
            <w:r w:rsidRPr="003F2F86">
              <w:rPr>
                <w:sz w:val="18"/>
                <w:szCs w:val="18"/>
              </w:rPr>
              <w:t>s</w:t>
            </w:r>
          </w:p>
        </w:tc>
      </w:tr>
    </w:tbl>
    <w:p w14:paraId="170D72FF" w14:textId="77777777" w:rsidR="00420B78" w:rsidRPr="003F2F86" w:rsidRDefault="00420B78" w:rsidP="00420B78">
      <w:pPr>
        <w:pStyle w:val="E1"/>
        <w:rPr>
          <w:rFonts w:cs="Arial"/>
        </w:rPr>
      </w:pPr>
    </w:p>
    <w:p w14:paraId="6D24528B" w14:textId="77777777" w:rsidR="00937DD0" w:rsidRPr="003F2F86" w:rsidRDefault="00420B78" w:rsidP="00937DD0">
      <w:pPr>
        <w:pStyle w:val="Heading3"/>
        <w:rPr>
          <w:rFonts w:cs="Arial"/>
        </w:rPr>
      </w:pPr>
      <w:r w:rsidRPr="003F2F86">
        <w:rPr>
          <w:rFonts w:cs="Arial"/>
        </w:rPr>
        <w:t>Over-frequency and under-frequency</w:t>
      </w:r>
    </w:p>
    <w:p w14:paraId="7A01645E" w14:textId="295A48D5" w:rsidR="00420B78" w:rsidRPr="003F2F86" w:rsidRDefault="00420B78" w:rsidP="00937DD0">
      <w:pPr>
        <w:pStyle w:val="Heading4"/>
        <w:rPr>
          <w:rFonts w:cs="Arial"/>
        </w:rPr>
      </w:pPr>
      <w:r w:rsidRPr="003F2F86">
        <w:rPr>
          <w:rFonts w:cs="Arial"/>
        </w:rPr>
        <w:t xml:space="preserve">The inverter system shall cease to energize the utility network when the utility frequency deviates outside the specified conditions. When the utility frequency is outside the range of 49,5 Hz and 50,5 Hz, the system shall cease to energize the utility. </w:t>
      </w:r>
    </w:p>
    <w:p w14:paraId="07A8EDE5" w14:textId="77777777" w:rsidR="00937DD0" w:rsidRPr="003F2F86" w:rsidRDefault="00420B78" w:rsidP="00937DD0">
      <w:pPr>
        <w:pStyle w:val="Heading3"/>
        <w:rPr>
          <w:rFonts w:cs="Arial"/>
        </w:rPr>
      </w:pPr>
      <w:r w:rsidRPr="003F2F86">
        <w:rPr>
          <w:rFonts w:cs="Arial"/>
        </w:rPr>
        <w:t>Prevention of islanding</w:t>
      </w:r>
    </w:p>
    <w:p w14:paraId="22747225" w14:textId="05DADEDD" w:rsidR="00420B78" w:rsidRPr="003F2F86" w:rsidRDefault="00420B78" w:rsidP="00937DD0">
      <w:pPr>
        <w:pStyle w:val="Heading4"/>
        <w:rPr>
          <w:rFonts w:cs="Arial"/>
        </w:rPr>
      </w:pPr>
      <w:r w:rsidRPr="003F2F86">
        <w:rPr>
          <w:rFonts w:cs="Arial"/>
        </w:rPr>
        <w:t>An islanding condition shall cause the inverter to cease to energize the utility network within 2 s, irrespective of connected loads or inverters. One active islanding detection method and one passive island detection method shall be used to avoid an unintentional island.</w:t>
      </w:r>
    </w:p>
    <w:tbl>
      <w:tblPr>
        <w:tblW w:w="841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883"/>
      </w:tblGrid>
      <w:tr w:rsidR="00860456" w:rsidRPr="00860456" w14:paraId="3D84640A" w14:textId="77777777" w:rsidTr="00860456">
        <w:tc>
          <w:tcPr>
            <w:tcW w:w="8419" w:type="dxa"/>
            <w:gridSpan w:val="2"/>
            <w:shd w:val="clear" w:color="auto" w:fill="auto"/>
          </w:tcPr>
          <w:p w14:paraId="684BC2FD" w14:textId="3AD11612" w:rsidR="00420B78" w:rsidRPr="00860456" w:rsidRDefault="00420B78" w:rsidP="000E47AD">
            <w:pPr>
              <w:pStyle w:val="E0Table"/>
              <w:jc w:val="center"/>
              <w:rPr>
                <w:b/>
                <w:bCs/>
                <w:color w:val="000000" w:themeColor="text1"/>
              </w:rPr>
            </w:pPr>
            <w:r w:rsidRPr="00860456">
              <w:rPr>
                <w:b/>
                <w:bCs/>
                <w:color w:val="000000" w:themeColor="text1"/>
                <w:spacing w:val="-2"/>
              </w:rPr>
              <w:t>A</w:t>
            </w:r>
            <w:r w:rsidRPr="00860456">
              <w:rPr>
                <w:b/>
                <w:bCs/>
                <w:color w:val="000000" w:themeColor="text1"/>
              </w:rPr>
              <w:t>ct</w:t>
            </w:r>
            <w:r w:rsidRPr="00860456">
              <w:rPr>
                <w:b/>
                <w:bCs/>
                <w:color w:val="000000" w:themeColor="text1"/>
                <w:spacing w:val="2"/>
              </w:rPr>
              <w:t>i</w:t>
            </w:r>
            <w:r w:rsidRPr="00860456">
              <w:rPr>
                <w:b/>
                <w:bCs/>
                <w:color w:val="000000" w:themeColor="text1"/>
                <w:spacing w:val="-1"/>
              </w:rPr>
              <w:t>v</w:t>
            </w:r>
            <w:r w:rsidRPr="00860456">
              <w:rPr>
                <w:b/>
                <w:bCs/>
                <w:color w:val="000000" w:themeColor="text1"/>
              </w:rPr>
              <w:t>e</w:t>
            </w:r>
            <w:r w:rsidRPr="00860456">
              <w:rPr>
                <w:b/>
                <w:bCs/>
                <w:color w:val="000000" w:themeColor="text1"/>
                <w:spacing w:val="-4"/>
              </w:rPr>
              <w:t xml:space="preserve"> </w:t>
            </w:r>
            <w:r w:rsidRPr="00860456">
              <w:rPr>
                <w:b/>
                <w:bCs/>
                <w:color w:val="000000" w:themeColor="text1"/>
                <w:spacing w:val="3"/>
              </w:rPr>
              <w:t>a</w:t>
            </w:r>
            <w:r w:rsidRPr="00860456">
              <w:rPr>
                <w:b/>
                <w:bCs/>
                <w:color w:val="000000" w:themeColor="text1"/>
                <w:spacing w:val="-1"/>
              </w:rPr>
              <w:t>n</w:t>
            </w:r>
            <w:r w:rsidRPr="00860456">
              <w:rPr>
                <w:b/>
                <w:bCs/>
                <w:color w:val="000000" w:themeColor="text1"/>
              </w:rPr>
              <w:t>d</w:t>
            </w:r>
            <w:r w:rsidRPr="00860456">
              <w:rPr>
                <w:b/>
                <w:bCs/>
                <w:color w:val="000000" w:themeColor="text1"/>
                <w:spacing w:val="-2"/>
              </w:rPr>
              <w:t xml:space="preserve"> </w:t>
            </w:r>
            <w:r w:rsidRPr="00860456">
              <w:rPr>
                <w:b/>
                <w:bCs/>
                <w:color w:val="000000" w:themeColor="text1"/>
                <w:spacing w:val="1"/>
              </w:rPr>
              <w:t>p</w:t>
            </w:r>
            <w:r w:rsidRPr="00860456">
              <w:rPr>
                <w:b/>
                <w:bCs/>
                <w:color w:val="000000" w:themeColor="text1"/>
              </w:rPr>
              <w:t>as</w:t>
            </w:r>
            <w:r w:rsidRPr="00860456">
              <w:rPr>
                <w:b/>
                <w:bCs/>
                <w:color w:val="000000" w:themeColor="text1"/>
                <w:spacing w:val="-1"/>
              </w:rPr>
              <w:t>s</w:t>
            </w:r>
            <w:r w:rsidRPr="00860456">
              <w:rPr>
                <w:b/>
                <w:bCs/>
                <w:color w:val="000000" w:themeColor="text1"/>
              </w:rPr>
              <w:t>i</w:t>
            </w:r>
            <w:r w:rsidRPr="00860456">
              <w:rPr>
                <w:b/>
                <w:bCs/>
                <w:color w:val="000000" w:themeColor="text1"/>
                <w:spacing w:val="-1"/>
              </w:rPr>
              <w:t>v</w:t>
            </w:r>
            <w:r w:rsidRPr="00860456">
              <w:rPr>
                <w:b/>
                <w:bCs/>
                <w:color w:val="000000" w:themeColor="text1"/>
              </w:rPr>
              <w:t>e</w:t>
            </w:r>
            <w:r w:rsidRPr="00860456">
              <w:rPr>
                <w:b/>
                <w:bCs/>
                <w:color w:val="000000" w:themeColor="text1"/>
                <w:spacing w:val="-5"/>
              </w:rPr>
              <w:t xml:space="preserve"> </w:t>
            </w:r>
            <w:r w:rsidRPr="00860456">
              <w:rPr>
                <w:b/>
                <w:bCs/>
                <w:color w:val="000000" w:themeColor="text1"/>
                <w:spacing w:val="2"/>
              </w:rPr>
              <w:t>t</w:t>
            </w:r>
            <w:r w:rsidRPr="00860456">
              <w:rPr>
                <w:b/>
                <w:bCs/>
                <w:color w:val="000000" w:themeColor="text1"/>
                <w:spacing w:val="-1"/>
              </w:rPr>
              <w:t>y</w:t>
            </w:r>
            <w:r w:rsidRPr="00860456">
              <w:rPr>
                <w:b/>
                <w:bCs/>
                <w:color w:val="000000" w:themeColor="text1"/>
                <w:spacing w:val="1"/>
              </w:rPr>
              <w:t>p</w:t>
            </w:r>
            <w:r w:rsidRPr="00860456">
              <w:rPr>
                <w:b/>
                <w:bCs/>
                <w:color w:val="000000" w:themeColor="text1"/>
              </w:rPr>
              <w:t>es</w:t>
            </w:r>
            <w:r w:rsidRPr="00860456">
              <w:rPr>
                <w:b/>
                <w:bCs/>
                <w:color w:val="000000" w:themeColor="text1"/>
                <w:spacing w:val="-4"/>
              </w:rPr>
              <w:t xml:space="preserve"> </w:t>
            </w:r>
            <w:r w:rsidRPr="00860456">
              <w:rPr>
                <w:b/>
                <w:bCs/>
                <w:color w:val="000000" w:themeColor="text1"/>
                <w:spacing w:val="1"/>
              </w:rPr>
              <w:t>o</w:t>
            </w:r>
            <w:r w:rsidRPr="00860456">
              <w:rPr>
                <w:b/>
                <w:bCs/>
                <w:color w:val="000000" w:themeColor="text1"/>
              </w:rPr>
              <w:t>f</w:t>
            </w:r>
            <w:r w:rsidRPr="00860456">
              <w:rPr>
                <w:b/>
                <w:bCs/>
                <w:color w:val="000000" w:themeColor="text1"/>
                <w:spacing w:val="-3"/>
              </w:rPr>
              <w:t xml:space="preserve"> </w:t>
            </w:r>
            <w:r w:rsidRPr="00860456">
              <w:rPr>
                <w:b/>
                <w:bCs/>
                <w:color w:val="000000" w:themeColor="text1"/>
                <w:spacing w:val="3"/>
              </w:rPr>
              <w:t>a</w:t>
            </w:r>
            <w:r w:rsidRPr="00860456">
              <w:rPr>
                <w:b/>
                <w:bCs/>
                <w:color w:val="000000" w:themeColor="text1"/>
                <w:spacing w:val="1"/>
              </w:rPr>
              <w:t>n</w:t>
            </w:r>
            <w:r w:rsidRPr="00860456">
              <w:rPr>
                <w:b/>
                <w:bCs/>
                <w:color w:val="000000" w:themeColor="text1"/>
              </w:rPr>
              <w:t>t</w:t>
            </w:r>
            <w:r w:rsidRPr="00860456">
              <w:rPr>
                <w:b/>
                <w:bCs/>
                <w:color w:val="000000" w:themeColor="text1"/>
                <w:spacing w:val="3"/>
              </w:rPr>
              <w:t>i</w:t>
            </w:r>
            <w:r w:rsidRPr="00860456">
              <w:rPr>
                <w:b/>
                <w:bCs/>
                <w:color w:val="000000" w:themeColor="text1"/>
                <w:spacing w:val="-2"/>
              </w:rPr>
              <w:t>-</w:t>
            </w:r>
            <w:r w:rsidRPr="00860456">
              <w:rPr>
                <w:b/>
                <w:bCs/>
                <w:color w:val="000000" w:themeColor="text1"/>
                <w:spacing w:val="2"/>
              </w:rPr>
              <w:t>i</w:t>
            </w:r>
            <w:r w:rsidRPr="00860456">
              <w:rPr>
                <w:b/>
                <w:bCs/>
                <w:color w:val="000000" w:themeColor="text1"/>
                <w:spacing w:val="-1"/>
              </w:rPr>
              <w:t>s</w:t>
            </w:r>
            <w:r w:rsidRPr="00860456">
              <w:rPr>
                <w:b/>
                <w:bCs/>
                <w:color w:val="000000" w:themeColor="text1"/>
              </w:rPr>
              <w:t>la</w:t>
            </w:r>
            <w:r w:rsidRPr="00860456">
              <w:rPr>
                <w:b/>
                <w:bCs/>
                <w:color w:val="000000" w:themeColor="text1"/>
                <w:spacing w:val="-1"/>
              </w:rPr>
              <w:t>n</w:t>
            </w:r>
            <w:r w:rsidRPr="00860456">
              <w:rPr>
                <w:b/>
                <w:bCs/>
                <w:color w:val="000000" w:themeColor="text1"/>
                <w:spacing w:val="1"/>
              </w:rPr>
              <w:t>d</w:t>
            </w:r>
            <w:r w:rsidRPr="00860456">
              <w:rPr>
                <w:b/>
                <w:bCs/>
                <w:color w:val="000000" w:themeColor="text1"/>
                <w:spacing w:val="2"/>
              </w:rPr>
              <w:t>i</w:t>
            </w:r>
            <w:r w:rsidRPr="00860456">
              <w:rPr>
                <w:b/>
                <w:bCs/>
                <w:color w:val="000000" w:themeColor="text1"/>
                <w:spacing w:val="1"/>
              </w:rPr>
              <w:t>n</w:t>
            </w:r>
            <w:r w:rsidRPr="00860456">
              <w:rPr>
                <w:b/>
                <w:bCs/>
                <w:color w:val="000000" w:themeColor="text1"/>
              </w:rPr>
              <w:t>g</w:t>
            </w:r>
            <w:r w:rsidRPr="00860456">
              <w:rPr>
                <w:b/>
                <w:bCs/>
                <w:color w:val="000000" w:themeColor="text1"/>
                <w:spacing w:val="-12"/>
              </w:rPr>
              <w:t xml:space="preserve"> </w:t>
            </w:r>
            <w:r w:rsidRPr="00860456">
              <w:rPr>
                <w:b/>
                <w:bCs/>
                <w:color w:val="000000" w:themeColor="text1"/>
                <w:spacing w:val="1"/>
              </w:rPr>
              <w:t>pro</w:t>
            </w:r>
            <w:r w:rsidRPr="00860456">
              <w:rPr>
                <w:b/>
                <w:bCs/>
                <w:color w:val="000000" w:themeColor="text1"/>
              </w:rPr>
              <w:t>tecti</w:t>
            </w:r>
            <w:r w:rsidRPr="00860456">
              <w:rPr>
                <w:b/>
                <w:bCs/>
                <w:color w:val="000000" w:themeColor="text1"/>
                <w:spacing w:val="1"/>
              </w:rPr>
              <w:t>o</w:t>
            </w:r>
            <w:r w:rsidRPr="00860456">
              <w:rPr>
                <w:b/>
                <w:bCs/>
                <w:color w:val="000000" w:themeColor="text1"/>
              </w:rPr>
              <w:t>n</w:t>
            </w:r>
            <w:r w:rsidRPr="00860456">
              <w:rPr>
                <w:b/>
                <w:bCs/>
                <w:color w:val="000000" w:themeColor="text1"/>
                <w:spacing w:val="-9"/>
              </w:rPr>
              <w:t xml:space="preserve"> </w:t>
            </w:r>
            <w:r w:rsidRPr="00860456">
              <w:rPr>
                <w:b/>
                <w:bCs/>
                <w:color w:val="000000" w:themeColor="text1"/>
                <w:spacing w:val="1"/>
              </w:rPr>
              <w:t>o</w:t>
            </w:r>
            <w:r w:rsidRPr="00860456">
              <w:rPr>
                <w:b/>
                <w:bCs/>
                <w:color w:val="000000" w:themeColor="text1"/>
              </w:rPr>
              <w:t>f</w:t>
            </w:r>
            <w:r w:rsidRPr="00860456">
              <w:rPr>
                <w:b/>
                <w:bCs/>
                <w:color w:val="000000" w:themeColor="text1"/>
                <w:spacing w:val="-3"/>
              </w:rPr>
              <w:t xml:space="preserve"> </w:t>
            </w:r>
            <w:r w:rsidRPr="00860456">
              <w:rPr>
                <w:b/>
                <w:bCs/>
                <w:color w:val="000000" w:themeColor="text1"/>
              </w:rPr>
              <w:t>i</w:t>
            </w:r>
            <w:r w:rsidRPr="00860456">
              <w:rPr>
                <w:b/>
                <w:bCs/>
                <w:color w:val="000000" w:themeColor="text1"/>
                <w:spacing w:val="1"/>
              </w:rPr>
              <w:t>n</w:t>
            </w:r>
            <w:r w:rsidRPr="00860456">
              <w:rPr>
                <w:b/>
                <w:bCs/>
                <w:color w:val="000000" w:themeColor="text1"/>
                <w:spacing w:val="-1"/>
              </w:rPr>
              <w:t>v</w:t>
            </w:r>
            <w:r w:rsidRPr="00860456">
              <w:rPr>
                <w:b/>
                <w:bCs/>
                <w:color w:val="000000" w:themeColor="text1"/>
              </w:rPr>
              <w:t>e</w:t>
            </w:r>
            <w:r w:rsidRPr="00860456">
              <w:rPr>
                <w:b/>
                <w:bCs/>
                <w:color w:val="000000" w:themeColor="text1"/>
                <w:spacing w:val="7"/>
              </w:rPr>
              <w:t>r</w:t>
            </w:r>
            <w:r w:rsidRPr="00860456">
              <w:rPr>
                <w:b/>
                <w:bCs/>
                <w:color w:val="000000" w:themeColor="text1"/>
              </w:rPr>
              <w:t>te</w:t>
            </w:r>
            <w:r w:rsidRPr="00860456">
              <w:rPr>
                <w:b/>
                <w:bCs/>
                <w:color w:val="000000" w:themeColor="text1"/>
                <w:spacing w:val="1"/>
              </w:rPr>
              <w:t>r</w:t>
            </w:r>
            <w:r w:rsidRPr="00860456">
              <w:rPr>
                <w:b/>
                <w:bCs/>
                <w:color w:val="000000" w:themeColor="text1"/>
              </w:rPr>
              <w:t>s</w:t>
            </w:r>
          </w:p>
        </w:tc>
      </w:tr>
      <w:tr w:rsidR="00420B78" w:rsidRPr="003F2F86" w14:paraId="549487F6" w14:textId="77777777" w:rsidTr="00860456">
        <w:tc>
          <w:tcPr>
            <w:tcW w:w="4536" w:type="dxa"/>
            <w:shd w:val="clear" w:color="auto" w:fill="auto"/>
          </w:tcPr>
          <w:p w14:paraId="1AFE9E57" w14:textId="77777777" w:rsidR="00420B78" w:rsidRPr="003F2F86" w:rsidRDefault="00420B78" w:rsidP="000E47AD">
            <w:pPr>
              <w:pStyle w:val="E0Table"/>
              <w:jc w:val="center"/>
              <w:rPr>
                <w:b/>
                <w:bCs/>
              </w:rPr>
            </w:pPr>
            <w:r w:rsidRPr="003F2F86">
              <w:rPr>
                <w:b/>
                <w:bCs/>
                <w:color w:val="FFFFFF" w:themeColor="background1"/>
              </w:rPr>
              <w:t>Ac</w:t>
            </w:r>
            <w:r w:rsidRPr="003F2F86">
              <w:rPr>
                <w:b/>
                <w:bCs/>
                <w:spacing w:val="1"/>
              </w:rPr>
              <w:t>t</w:t>
            </w:r>
            <w:r w:rsidRPr="003F2F86">
              <w:rPr>
                <w:b/>
                <w:bCs/>
              </w:rPr>
              <w:t>i</w:t>
            </w:r>
            <w:r w:rsidRPr="003F2F86">
              <w:rPr>
                <w:b/>
                <w:bCs/>
                <w:spacing w:val="1"/>
              </w:rPr>
              <w:t>v</w:t>
            </w:r>
            <w:r w:rsidRPr="003F2F86">
              <w:rPr>
                <w:b/>
                <w:bCs/>
              </w:rPr>
              <w:t>e</w:t>
            </w:r>
            <w:r w:rsidRPr="003F2F86">
              <w:rPr>
                <w:b/>
                <w:bCs/>
                <w:spacing w:val="-4"/>
              </w:rPr>
              <w:t xml:space="preserve"> </w:t>
            </w:r>
            <w:r w:rsidRPr="003F2F86">
              <w:rPr>
                <w:b/>
                <w:bCs/>
                <w:spacing w:val="1"/>
              </w:rPr>
              <w:t>ty</w:t>
            </w:r>
            <w:r w:rsidRPr="003F2F86">
              <w:rPr>
                <w:b/>
                <w:bCs/>
              </w:rPr>
              <w:t>pe</w:t>
            </w:r>
          </w:p>
        </w:tc>
        <w:tc>
          <w:tcPr>
            <w:tcW w:w="3883" w:type="dxa"/>
            <w:shd w:val="clear" w:color="auto" w:fill="auto"/>
          </w:tcPr>
          <w:p w14:paraId="350D26C1" w14:textId="77777777" w:rsidR="00420B78" w:rsidRPr="003F2F86" w:rsidRDefault="00420B78" w:rsidP="000E47AD">
            <w:pPr>
              <w:pStyle w:val="E0Table"/>
              <w:jc w:val="center"/>
              <w:rPr>
                <w:b/>
                <w:bCs/>
              </w:rPr>
            </w:pPr>
            <w:r w:rsidRPr="003F2F86">
              <w:rPr>
                <w:b/>
                <w:bCs/>
                <w:color w:val="FFFFFF" w:themeColor="background1"/>
              </w:rPr>
              <w:t>P</w:t>
            </w:r>
            <w:r w:rsidRPr="003F2F86">
              <w:rPr>
                <w:b/>
                <w:bCs/>
                <w:spacing w:val="1"/>
              </w:rPr>
              <w:t>a</w:t>
            </w:r>
            <w:r w:rsidRPr="003F2F86">
              <w:rPr>
                <w:b/>
                <w:bCs/>
                <w:spacing w:val="-1"/>
              </w:rPr>
              <w:t>ss</w:t>
            </w:r>
            <w:r w:rsidRPr="003F2F86">
              <w:rPr>
                <w:b/>
                <w:bCs/>
              </w:rPr>
              <w:t>i</w:t>
            </w:r>
            <w:r w:rsidRPr="003F2F86">
              <w:rPr>
                <w:b/>
                <w:bCs/>
                <w:spacing w:val="1"/>
              </w:rPr>
              <w:t>v</w:t>
            </w:r>
            <w:r w:rsidRPr="003F2F86">
              <w:rPr>
                <w:b/>
                <w:bCs/>
              </w:rPr>
              <w:t>e</w:t>
            </w:r>
            <w:r w:rsidRPr="003F2F86">
              <w:rPr>
                <w:b/>
                <w:bCs/>
                <w:spacing w:val="-5"/>
              </w:rPr>
              <w:t xml:space="preserve"> </w:t>
            </w:r>
            <w:r w:rsidRPr="003F2F86">
              <w:rPr>
                <w:b/>
                <w:bCs/>
                <w:spacing w:val="1"/>
              </w:rPr>
              <w:t>ty</w:t>
            </w:r>
            <w:r w:rsidRPr="003F2F86">
              <w:rPr>
                <w:b/>
                <w:bCs/>
              </w:rPr>
              <w:t>pe</w:t>
            </w:r>
          </w:p>
        </w:tc>
      </w:tr>
      <w:tr w:rsidR="00420B78" w:rsidRPr="003F2F86" w14:paraId="63149EEC" w14:textId="77777777" w:rsidTr="00860456">
        <w:tc>
          <w:tcPr>
            <w:tcW w:w="4536" w:type="dxa"/>
            <w:shd w:val="clear" w:color="auto" w:fill="auto"/>
          </w:tcPr>
          <w:p w14:paraId="6130DE01" w14:textId="77777777" w:rsidR="00420B78" w:rsidRPr="003F2F86" w:rsidRDefault="00420B78" w:rsidP="000E47AD">
            <w:pPr>
              <w:pStyle w:val="E0Table"/>
            </w:pPr>
            <w:r w:rsidRPr="003F2F86">
              <w:t>Fr</w:t>
            </w:r>
            <w:r w:rsidRPr="003F2F86">
              <w:rPr>
                <w:spacing w:val="1"/>
              </w:rPr>
              <w:t>eq</w:t>
            </w:r>
            <w:r w:rsidRPr="003F2F86">
              <w:rPr>
                <w:spacing w:val="-1"/>
              </w:rPr>
              <w:t>u</w:t>
            </w:r>
            <w:r w:rsidRPr="003F2F86">
              <w:t>e</w:t>
            </w:r>
            <w:r w:rsidRPr="003F2F86">
              <w:rPr>
                <w:spacing w:val="-1"/>
              </w:rPr>
              <w:t>n</w:t>
            </w:r>
            <w:r w:rsidRPr="003F2F86">
              <w:rPr>
                <w:spacing w:val="3"/>
              </w:rPr>
              <w:t>c</w:t>
            </w:r>
            <w:r w:rsidRPr="003F2F86">
              <w:t>y</w:t>
            </w:r>
            <w:r w:rsidRPr="003F2F86">
              <w:rPr>
                <w:spacing w:val="-9"/>
              </w:rPr>
              <w:t xml:space="preserve"> </w:t>
            </w:r>
            <w:r w:rsidRPr="003F2F86">
              <w:rPr>
                <w:spacing w:val="2"/>
              </w:rPr>
              <w:t>s</w:t>
            </w:r>
            <w:r w:rsidRPr="003F2F86">
              <w:rPr>
                <w:spacing w:val="-1"/>
              </w:rPr>
              <w:t>h</w:t>
            </w:r>
            <w:r w:rsidRPr="003F2F86">
              <w:rPr>
                <w:spacing w:val="2"/>
              </w:rPr>
              <w:t>i</w:t>
            </w:r>
            <w:r w:rsidRPr="003F2F86">
              <w:rPr>
                <w:spacing w:val="-2"/>
              </w:rPr>
              <w:t>f</w:t>
            </w:r>
            <w:r w:rsidRPr="003F2F86">
              <w:t>t</w:t>
            </w:r>
          </w:p>
        </w:tc>
        <w:tc>
          <w:tcPr>
            <w:tcW w:w="3883" w:type="dxa"/>
            <w:shd w:val="clear" w:color="auto" w:fill="auto"/>
          </w:tcPr>
          <w:p w14:paraId="2AC1ACF3" w14:textId="77777777" w:rsidR="00420B78" w:rsidRPr="003F2F86" w:rsidRDefault="00420B78" w:rsidP="000E47AD">
            <w:pPr>
              <w:pStyle w:val="E0Table"/>
            </w:pPr>
            <w:r w:rsidRPr="003F2F86">
              <w:rPr>
                <w:spacing w:val="2"/>
              </w:rPr>
              <w:t>P</w:t>
            </w:r>
            <w:r w:rsidRPr="003F2F86">
              <w:rPr>
                <w:spacing w:val="1"/>
              </w:rPr>
              <w:t>o</w:t>
            </w:r>
            <w:r w:rsidRPr="003F2F86">
              <w:rPr>
                <w:spacing w:val="-5"/>
              </w:rPr>
              <w:t>w</w:t>
            </w:r>
            <w:r w:rsidRPr="003F2F86">
              <w:t>er</w:t>
            </w:r>
            <w:r w:rsidRPr="003F2F86">
              <w:rPr>
                <w:spacing w:val="-4"/>
              </w:rPr>
              <w:t xml:space="preserve"> </w:t>
            </w:r>
            <w:r w:rsidRPr="003F2F86">
              <w:rPr>
                <w:spacing w:val="1"/>
              </w:rPr>
              <w:t>p</w:t>
            </w:r>
            <w:r w:rsidRPr="003F2F86">
              <w:rPr>
                <w:spacing w:val="-1"/>
              </w:rPr>
              <w:t>h</w:t>
            </w:r>
            <w:r w:rsidRPr="003F2F86">
              <w:rPr>
                <w:spacing w:val="3"/>
              </w:rPr>
              <w:t>a</w:t>
            </w:r>
            <w:r w:rsidRPr="003F2F86">
              <w:rPr>
                <w:spacing w:val="-1"/>
              </w:rPr>
              <w:t>s</w:t>
            </w:r>
            <w:r w:rsidRPr="003F2F86">
              <w:t>e</w:t>
            </w:r>
            <w:r w:rsidRPr="003F2F86">
              <w:rPr>
                <w:spacing w:val="-4"/>
              </w:rPr>
              <w:t xml:space="preserve"> </w:t>
            </w:r>
            <w:r w:rsidRPr="003F2F86">
              <w:rPr>
                <w:spacing w:val="2"/>
              </w:rPr>
              <w:t>j</w:t>
            </w:r>
            <w:r w:rsidRPr="003F2F86">
              <w:rPr>
                <w:spacing w:val="1"/>
              </w:rPr>
              <w:t>u</w:t>
            </w:r>
            <w:r w:rsidRPr="003F2F86">
              <w:rPr>
                <w:spacing w:val="-4"/>
              </w:rPr>
              <w:t>m</w:t>
            </w:r>
            <w:r w:rsidRPr="003F2F86">
              <w:t>p</w:t>
            </w:r>
            <w:r w:rsidRPr="003F2F86">
              <w:rPr>
                <w:spacing w:val="-3"/>
              </w:rPr>
              <w:t xml:space="preserve"> </w:t>
            </w:r>
            <w:r w:rsidRPr="003F2F86">
              <w:rPr>
                <w:spacing w:val="1"/>
              </w:rPr>
              <w:t>d</w:t>
            </w:r>
            <w:r w:rsidRPr="003F2F86">
              <w:t>ete</w:t>
            </w:r>
            <w:r w:rsidRPr="003F2F86">
              <w:rPr>
                <w:spacing w:val="1"/>
              </w:rPr>
              <w:t>c</w:t>
            </w:r>
            <w:r w:rsidRPr="003F2F86">
              <w:t>ti</w:t>
            </w:r>
            <w:r w:rsidRPr="003F2F86">
              <w:rPr>
                <w:spacing w:val="1"/>
              </w:rPr>
              <w:t>o</w:t>
            </w:r>
            <w:r w:rsidRPr="003F2F86">
              <w:t>n</w:t>
            </w:r>
          </w:p>
        </w:tc>
      </w:tr>
      <w:tr w:rsidR="00420B78" w:rsidRPr="003F2F86" w14:paraId="0757A25D" w14:textId="77777777" w:rsidTr="00860456">
        <w:tc>
          <w:tcPr>
            <w:tcW w:w="4536" w:type="dxa"/>
            <w:shd w:val="clear" w:color="auto" w:fill="auto"/>
          </w:tcPr>
          <w:p w14:paraId="2921A9DD" w14:textId="77777777" w:rsidR="00420B78" w:rsidRPr="003F2F86" w:rsidRDefault="00420B78" w:rsidP="000E47AD">
            <w:pPr>
              <w:pStyle w:val="E0Table"/>
            </w:pPr>
            <w:r w:rsidRPr="003F2F86">
              <w:rPr>
                <w:spacing w:val="-2"/>
              </w:rPr>
              <w:t>A</w:t>
            </w:r>
            <w:r w:rsidRPr="003F2F86">
              <w:t>ct</w:t>
            </w:r>
            <w:r w:rsidRPr="003F2F86">
              <w:rPr>
                <w:spacing w:val="2"/>
              </w:rPr>
              <w:t>i</w:t>
            </w:r>
            <w:r w:rsidRPr="003F2F86">
              <w:rPr>
                <w:spacing w:val="-1"/>
              </w:rPr>
              <w:t>v</w:t>
            </w:r>
            <w:r w:rsidRPr="003F2F86">
              <w:t>e</w:t>
            </w:r>
            <w:r w:rsidRPr="003F2F86">
              <w:rPr>
                <w:spacing w:val="-4"/>
              </w:rPr>
              <w:t xml:space="preserve"> </w:t>
            </w:r>
            <w:r w:rsidRPr="003F2F86">
              <w:rPr>
                <w:spacing w:val="1"/>
              </w:rPr>
              <w:t>p</w:t>
            </w:r>
            <w:r w:rsidRPr="003F2F86">
              <w:rPr>
                <w:spacing w:val="3"/>
              </w:rPr>
              <w:t>o</w:t>
            </w:r>
            <w:r w:rsidRPr="003F2F86">
              <w:rPr>
                <w:spacing w:val="-5"/>
              </w:rPr>
              <w:t>w</w:t>
            </w:r>
            <w:r w:rsidRPr="003F2F86">
              <w:t>er</w:t>
            </w:r>
            <w:r w:rsidRPr="003F2F86">
              <w:rPr>
                <w:spacing w:val="-1"/>
              </w:rPr>
              <w:t xml:space="preserve"> </w:t>
            </w:r>
            <w:r w:rsidRPr="003F2F86">
              <w:rPr>
                <w:spacing w:val="-2"/>
              </w:rPr>
              <w:t>f</w:t>
            </w:r>
            <w:r w:rsidRPr="003F2F86">
              <w:rPr>
                <w:spacing w:val="2"/>
              </w:rPr>
              <w:t>l</w:t>
            </w:r>
            <w:r w:rsidRPr="003F2F86">
              <w:rPr>
                <w:spacing w:val="-1"/>
              </w:rPr>
              <w:t>u</w:t>
            </w:r>
            <w:r w:rsidRPr="003F2F86">
              <w:t>ct</w:t>
            </w:r>
            <w:r w:rsidRPr="003F2F86">
              <w:rPr>
                <w:spacing w:val="-1"/>
              </w:rPr>
              <w:t>u</w:t>
            </w:r>
            <w:r w:rsidRPr="003F2F86">
              <w:rPr>
                <w:spacing w:val="3"/>
              </w:rPr>
              <w:t>a</w:t>
            </w:r>
            <w:r w:rsidRPr="003F2F86">
              <w:t>ti</w:t>
            </w:r>
            <w:r w:rsidRPr="003F2F86">
              <w:rPr>
                <w:spacing w:val="1"/>
              </w:rPr>
              <w:t>o</w:t>
            </w:r>
            <w:r w:rsidRPr="003F2F86">
              <w:t>n</w:t>
            </w:r>
          </w:p>
        </w:tc>
        <w:tc>
          <w:tcPr>
            <w:tcW w:w="3883" w:type="dxa"/>
            <w:shd w:val="clear" w:color="auto" w:fill="auto"/>
          </w:tcPr>
          <w:p w14:paraId="0B7E4CDE" w14:textId="77777777" w:rsidR="00420B78" w:rsidRPr="003F2F86" w:rsidRDefault="00420B78" w:rsidP="000E47AD">
            <w:pPr>
              <w:pStyle w:val="E0Table"/>
            </w:pPr>
            <w:r w:rsidRPr="003F2F86">
              <w:rPr>
                <w:spacing w:val="1"/>
              </w:rPr>
              <w:t>3</w:t>
            </w:r>
            <w:r w:rsidRPr="003F2F86">
              <w:rPr>
                <w:position w:val="9"/>
              </w:rPr>
              <w:t>rd</w:t>
            </w:r>
            <w:r w:rsidRPr="003F2F86">
              <w:rPr>
                <w:spacing w:val="15"/>
                <w:position w:val="9"/>
              </w:rPr>
              <w:t xml:space="preserve"> </w:t>
            </w:r>
            <w:r w:rsidRPr="003F2F86">
              <w:rPr>
                <w:spacing w:val="-1"/>
              </w:rPr>
              <w:t>h</w:t>
            </w:r>
            <w:r w:rsidRPr="003F2F86">
              <w:t>a</w:t>
            </w:r>
            <w:r w:rsidRPr="003F2F86">
              <w:rPr>
                <w:spacing w:val="3"/>
              </w:rPr>
              <w:t>r</w:t>
            </w:r>
            <w:r w:rsidRPr="003F2F86">
              <w:rPr>
                <w:spacing w:val="-4"/>
              </w:rPr>
              <w:t>m</w:t>
            </w:r>
            <w:r w:rsidRPr="003F2F86">
              <w:rPr>
                <w:spacing w:val="1"/>
              </w:rPr>
              <w:t>o</w:t>
            </w:r>
            <w:r w:rsidRPr="003F2F86">
              <w:rPr>
                <w:spacing w:val="-1"/>
              </w:rPr>
              <w:t>n</w:t>
            </w:r>
            <w:r w:rsidRPr="003F2F86">
              <w:t>ic</w:t>
            </w:r>
            <w:r w:rsidRPr="003F2F86">
              <w:rPr>
                <w:spacing w:val="-5"/>
              </w:rPr>
              <w:t xml:space="preserve"> </w:t>
            </w:r>
            <w:r w:rsidRPr="003F2F86">
              <w:rPr>
                <w:spacing w:val="-1"/>
              </w:rPr>
              <w:t>v</w:t>
            </w:r>
            <w:r w:rsidRPr="003F2F86">
              <w:rPr>
                <w:spacing w:val="1"/>
              </w:rPr>
              <w:t>o</w:t>
            </w:r>
            <w:r w:rsidRPr="003F2F86">
              <w:t>lta</w:t>
            </w:r>
            <w:r w:rsidRPr="003F2F86">
              <w:rPr>
                <w:spacing w:val="-1"/>
              </w:rPr>
              <w:t>g</w:t>
            </w:r>
            <w:r w:rsidRPr="003F2F86">
              <w:t>e</w:t>
            </w:r>
            <w:r w:rsidRPr="003F2F86">
              <w:rPr>
                <w:spacing w:val="-5"/>
              </w:rPr>
              <w:t xml:space="preserve"> </w:t>
            </w:r>
            <w:r w:rsidRPr="003F2F86">
              <w:rPr>
                <w:spacing w:val="1"/>
              </w:rPr>
              <w:t>r</w:t>
            </w:r>
            <w:r w:rsidRPr="003F2F86">
              <w:rPr>
                <w:spacing w:val="2"/>
              </w:rPr>
              <w:t>i</w:t>
            </w:r>
            <w:r w:rsidRPr="003F2F86">
              <w:rPr>
                <w:spacing w:val="-1"/>
              </w:rPr>
              <w:t>s</w:t>
            </w:r>
            <w:r w:rsidRPr="003F2F86">
              <w:t>e</w:t>
            </w:r>
          </w:p>
        </w:tc>
      </w:tr>
      <w:tr w:rsidR="00420B78" w:rsidRPr="003F2F86" w14:paraId="6F9FA6C0" w14:textId="77777777" w:rsidTr="00860456">
        <w:tc>
          <w:tcPr>
            <w:tcW w:w="4536" w:type="dxa"/>
            <w:shd w:val="clear" w:color="auto" w:fill="auto"/>
          </w:tcPr>
          <w:p w14:paraId="47FC88BA" w14:textId="77777777" w:rsidR="00420B78" w:rsidRPr="003F2F86" w:rsidRDefault="00420B78" w:rsidP="000E47AD">
            <w:pPr>
              <w:pStyle w:val="E0Table"/>
            </w:pPr>
            <w:r w:rsidRPr="003F2F86">
              <w:rPr>
                <w:spacing w:val="-1"/>
              </w:rPr>
              <w:t>R</w:t>
            </w:r>
            <w:r w:rsidRPr="003F2F86">
              <w:t>e</w:t>
            </w:r>
            <w:r w:rsidRPr="003F2F86">
              <w:rPr>
                <w:spacing w:val="1"/>
              </w:rPr>
              <w:t>a</w:t>
            </w:r>
            <w:r w:rsidRPr="003F2F86">
              <w:t>ct</w:t>
            </w:r>
            <w:r w:rsidRPr="003F2F86">
              <w:rPr>
                <w:spacing w:val="2"/>
              </w:rPr>
              <w:t>i</w:t>
            </w:r>
            <w:r w:rsidRPr="003F2F86">
              <w:rPr>
                <w:spacing w:val="-1"/>
              </w:rPr>
              <w:t>v</w:t>
            </w:r>
            <w:r w:rsidRPr="003F2F86">
              <w:t>e</w:t>
            </w:r>
            <w:r w:rsidRPr="003F2F86">
              <w:rPr>
                <w:spacing w:val="-6"/>
              </w:rPr>
              <w:t xml:space="preserve"> </w:t>
            </w:r>
            <w:r w:rsidRPr="003F2F86">
              <w:rPr>
                <w:spacing w:val="1"/>
              </w:rPr>
              <w:t>p</w:t>
            </w:r>
            <w:r w:rsidRPr="003F2F86">
              <w:rPr>
                <w:spacing w:val="3"/>
              </w:rPr>
              <w:t>o</w:t>
            </w:r>
            <w:r w:rsidRPr="003F2F86">
              <w:rPr>
                <w:spacing w:val="-5"/>
              </w:rPr>
              <w:t>w</w:t>
            </w:r>
            <w:r w:rsidRPr="003F2F86">
              <w:t>er</w:t>
            </w:r>
            <w:r w:rsidRPr="003F2F86">
              <w:rPr>
                <w:spacing w:val="-4"/>
              </w:rPr>
              <w:t xml:space="preserve"> </w:t>
            </w:r>
            <w:r w:rsidRPr="003F2F86">
              <w:rPr>
                <w:spacing w:val="-2"/>
              </w:rPr>
              <w:t>f</w:t>
            </w:r>
            <w:r w:rsidRPr="003F2F86">
              <w:rPr>
                <w:spacing w:val="2"/>
              </w:rPr>
              <w:t>l</w:t>
            </w:r>
            <w:r w:rsidRPr="003F2F86">
              <w:rPr>
                <w:spacing w:val="-1"/>
              </w:rPr>
              <w:t>u</w:t>
            </w:r>
            <w:r w:rsidRPr="003F2F86">
              <w:t>c</w:t>
            </w:r>
            <w:r w:rsidRPr="003F2F86">
              <w:rPr>
                <w:spacing w:val="2"/>
              </w:rPr>
              <w:t>t</w:t>
            </w:r>
            <w:r w:rsidRPr="003F2F86">
              <w:rPr>
                <w:spacing w:val="-1"/>
              </w:rPr>
              <w:t>u</w:t>
            </w:r>
            <w:r w:rsidRPr="003F2F86">
              <w:t>ati</w:t>
            </w:r>
            <w:r w:rsidRPr="003F2F86">
              <w:rPr>
                <w:spacing w:val="1"/>
              </w:rPr>
              <w:t>o</w:t>
            </w:r>
            <w:r w:rsidRPr="003F2F86">
              <w:t>n</w:t>
            </w:r>
          </w:p>
        </w:tc>
        <w:tc>
          <w:tcPr>
            <w:tcW w:w="3883" w:type="dxa"/>
            <w:shd w:val="clear" w:color="auto" w:fill="auto"/>
          </w:tcPr>
          <w:p w14:paraId="3E16113A" w14:textId="77777777" w:rsidR="00420B78" w:rsidRPr="003F2F86" w:rsidRDefault="00420B78" w:rsidP="000E47AD">
            <w:pPr>
              <w:pStyle w:val="E0Table"/>
            </w:pPr>
            <w:r w:rsidRPr="003F2F86">
              <w:t>Fr</w:t>
            </w:r>
            <w:r w:rsidRPr="003F2F86">
              <w:rPr>
                <w:spacing w:val="1"/>
              </w:rPr>
              <w:t>eq</w:t>
            </w:r>
            <w:r w:rsidRPr="003F2F86">
              <w:rPr>
                <w:spacing w:val="-1"/>
              </w:rPr>
              <w:t>u</w:t>
            </w:r>
            <w:r w:rsidRPr="003F2F86">
              <w:t>e</w:t>
            </w:r>
            <w:r w:rsidRPr="003F2F86">
              <w:rPr>
                <w:spacing w:val="-1"/>
              </w:rPr>
              <w:t>n</w:t>
            </w:r>
            <w:r w:rsidRPr="003F2F86">
              <w:rPr>
                <w:spacing w:val="3"/>
              </w:rPr>
              <w:t>c</w:t>
            </w:r>
            <w:r w:rsidRPr="003F2F86">
              <w:t>y</w:t>
            </w:r>
            <w:r w:rsidRPr="003F2F86">
              <w:rPr>
                <w:spacing w:val="-9"/>
              </w:rPr>
              <w:t xml:space="preserve"> </w:t>
            </w:r>
            <w:r w:rsidRPr="003F2F86">
              <w:t>c</w:t>
            </w:r>
            <w:r w:rsidRPr="003F2F86">
              <w:rPr>
                <w:spacing w:val="-1"/>
              </w:rPr>
              <w:t>h</w:t>
            </w:r>
            <w:r w:rsidRPr="003F2F86">
              <w:rPr>
                <w:spacing w:val="3"/>
              </w:rPr>
              <w:t>a</w:t>
            </w:r>
            <w:r w:rsidRPr="003F2F86">
              <w:rPr>
                <w:spacing w:val="1"/>
              </w:rPr>
              <w:t>n</w:t>
            </w:r>
            <w:r w:rsidRPr="003F2F86">
              <w:rPr>
                <w:spacing w:val="-1"/>
              </w:rPr>
              <w:t>g</w:t>
            </w:r>
            <w:r w:rsidRPr="003F2F86">
              <w:t>e</w:t>
            </w:r>
            <w:r w:rsidRPr="003F2F86">
              <w:rPr>
                <w:spacing w:val="-5"/>
              </w:rPr>
              <w:t xml:space="preserve"> </w:t>
            </w:r>
            <w:r w:rsidRPr="003F2F86">
              <w:rPr>
                <w:spacing w:val="1"/>
              </w:rPr>
              <w:t>r</w:t>
            </w:r>
            <w:r w:rsidRPr="003F2F86">
              <w:t xml:space="preserve">ate </w:t>
            </w:r>
            <w:r w:rsidRPr="003F2F86">
              <w:rPr>
                <w:spacing w:val="1"/>
              </w:rPr>
              <w:t>d</w:t>
            </w:r>
            <w:r w:rsidRPr="003F2F86">
              <w:t>ete</w:t>
            </w:r>
            <w:r w:rsidRPr="003F2F86">
              <w:rPr>
                <w:spacing w:val="1"/>
              </w:rPr>
              <w:t>c</w:t>
            </w:r>
            <w:r w:rsidRPr="003F2F86">
              <w:t>ti</w:t>
            </w:r>
            <w:r w:rsidRPr="003F2F86">
              <w:rPr>
                <w:spacing w:val="1"/>
              </w:rPr>
              <w:t>o</w:t>
            </w:r>
            <w:r w:rsidRPr="003F2F86">
              <w:t>n</w:t>
            </w:r>
          </w:p>
        </w:tc>
      </w:tr>
      <w:tr w:rsidR="00420B78" w:rsidRPr="003F2F86" w14:paraId="59C3FC96" w14:textId="77777777" w:rsidTr="00860456">
        <w:tc>
          <w:tcPr>
            <w:tcW w:w="4536" w:type="dxa"/>
            <w:shd w:val="clear" w:color="auto" w:fill="auto"/>
          </w:tcPr>
          <w:p w14:paraId="5ACCF4EE" w14:textId="77777777" w:rsidR="00420B78" w:rsidRPr="003F2F86" w:rsidRDefault="00420B78" w:rsidP="000E47AD">
            <w:pPr>
              <w:pStyle w:val="E0Table"/>
            </w:pPr>
            <w:r w:rsidRPr="003F2F86">
              <w:rPr>
                <w:spacing w:val="-2"/>
              </w:rPr>
              <w:t>L</w:t>
            </w:r>
            <w:r w:rsidRPr="003F2F86">
              <w:rPr>
                <w:spacing w:val="1"/>
              </w:rPr>
              <w:t>o</w:t>
            </w:r>
            <w:r w:rsidRPr="003F2F86">
              <w:t>ad</w:t>
            </w:r>
            <w:r w:rsidRPr="003F2F86">
              <w:rPr>
                <w:spacing w:val="-2"/>
              </w:rPr>
              <w:t xml:space="preserve"> f</w:t>
            </w:r>
            <w:r w:rsidRPr="003F2F86">
              <w:rPr>
                <w:spacing w:val="2"/>
              </w:rPr>
              <w:t>l</w:t>
            </w:r>
            <w:r w:rsidRPr="003F2F86">
              <w:rPr>
                <w:spacing w:val="-1"/>
              </w:rPr>
              <w:t>u</w:t>
            </w:r>
            <w:r w:rsidRPr="003F2F86">
              <w:t>ct</w:t>
            </w:r>
            <w:r w:rsidRPr="003F2F86">
              <w:rPr>
                <w:spacing w:val="-1"/>
              </w:rPr>
              <w:t>u</w:t>
            </w:r>
            <w:r w:rsidRPr="003F2F86">
              <w:rPr>
                <w:spacing w:val="3"/>
              </w:rPr>
              <w:t>a</w:t>
            </w:r>
            <w:r w:rsidRPr="003F2F86">
              <w:t>ti</w:t>
            </w:r>
            <w:r w:rsidRPr="003F2F86">
              <w:rPr>
                <w:spacing w:val="1"/>
              </w:rPr>
              <w:t>o</w:t>
            </w:r>
            <w:r w:rsidRPr="003F2F86">
              <w:t>n</w:t>
            </w:r>
          </w:p>
        </w:tc>
        <w:tc>
          <w:tcPr>
            <w:tcW w:w="3883" w:type="dxa"/>
            <w:shd w:val="clear" w:color="auto" w:fill="auto"/>
          </w:tcPr>
          <w:p w14:paraId="03DD3EEF" w14:textId="77777777" w:rsidR="00420B78" w:rsidRPr="003F2F86" w:rsidRDefault="00420B78" w:rsidP="000E47AD">
            <w:pPr>
              <w:pStyle w:val="E0Table"/>
            </w:pPr>
          </w:p>
        </w:tc>
      </w:tr>
    </w:tbl>
    <w:p w14:paraId="4EBDF550" w14:textId="77777777" w:rsidR="00420B78" w:rsidRPr="003F2F86" w:rsidRDefault="00420B78" w:rsidP="00420B78">
      <w:pPr>
        <w:pStyle w:val="E1"/>
        <w:rPr>
          <w:rFonts w:cs="Arial"/>
        </w:rPr>
      </w:pPr>
    </w:p>
    <w:p w14:paraId="38A46F85" w14:textId="77777777" w:rsidR="00937DD0" w:rsidRPr="003F2F86" w:rsidRDefault="00420B78" w:rsidP="00937DD0">
      <w:pPr>
        <w:pStyle w:val="Heading3"/>
        <w:rPr>
          <w:rFonts w:cs="Arial"/>
        </w:rPr>
      </w:pPr>
      <w:r w:rsidRPr="003F2F86">
        <w:rPr>
          <w:rFonts w:cs="Arial"/>
        </w:rPr>
        <w:lastRenderedPageBreak/>
        <w:t>DC current injection</w:t>
      </w:r>
    </w:p>
    <w:p w14:paraId="6878CA56" w14:textId="029D0C03" w:rsidR="00420B78" w:rsidRPr="003F2F86" w:rsidRDefault="00420B78" w:rsidP="00937DD0">
      <w:pPr>
        <w:pStyle w:val="Heading4"/>
        <w:rPr>
          <w:rFonts w:cs="Arial"/>
        </w:rPr>
      </w:pPr>
      <w:r w:rsidRPr="003F2F86">
        <w:rPr>
          <w:rFonts w:cs="Arial"/>
        </w:rPr>
        <w:t>The static power converter of the inverter shall not inject DC current greater than 1 % of the rated AC output current into the utility interface under any operating condition. The inverter shall cease to energize the utility network within 500 ms if this threshold is exceeded.</w:t>
      </w:r>
    </w:p>
    <w:p w14:paraId="5DE2741A" w14:textId="77777777" w:rsidR="00937DD0" w:rsidRPr="003F2F86" w:rsidRDefault="00420B78" w:rsidP="00937DD0">
      <w:pPr>
        <w:pStyle w:val="Heading3"/>
        <w:rPr>
          <w:rFonts w:cs="Arial"/>
        </w:rPr>
      </w:pPr>
      <w:r w:rsidRPr="003F2F86">
        <w:rPr>
          <w:rFonts w:cs="Arial"/>
        </w:rPr>
        <w:t>Response to utility recovery</w:t>
      </w:r>
    </w:p>
    <w:p w14:paraId="7CF741FF" w14:textId="3992DBFA" w:rsidR="00D2446E" w:rsidRPr="003F2F86" w:rsidRDefault="00420B78" w:rsidP="00937DD0">
      <w:pPr>
        <w:pStyle w:val="Heading4"/>
        <w:rPr>
          <w:rFonts w:cs="Arial"/>
        </w:rPr>
      </w:pPr>
      <w:r w:rsidRPr="003F2F86">
        <w:rPr>
          <w:rFonts w:cs="Arial"/>
        </w:rPr>
        <w:t>After a voltage or frequency out-of-range condition that has caused the inverter to cease energizing the utility network, the inverter shall not re-energize the utility network for 60 s after the utility service voltage and frequency have recovered to within the specified ranges.</w:t>
      </w:r>
    </w:p>
    <w:p w14:paraId="520DE92D" w14:textId="77777777" w:rsidR="00D2446E" w:rsidRPr="003F2F86" w:rsidRDefault="00D2446E">
      <w:pPr>
        <w:spacing w:after="200" w:line="276" w:lineRule="auto"/>
        <w:jc w:val="left"/>
        <w:rPr>
          <w:rFonts w:eastAsiaTheme="majorEastAsia" w:cs="Arial"/>
          <w:bCs/>
          <w:iCs/>
        </w:rPr>
      </w:pPr>
      <w:r w:rsidRPr="003F2F86">
        <w:rPr>
          <w:rFonts w:cs="Arial"/>
        </w:rPr>
        <w:br w:type="page"/>
      </w:r>
    </w:p>
    <w:p w14:paraId="34ABBE09" w14:textId="77777777" w:rsidR="00420B78" w:rsidRPr="003F2F86" w:rsidRDefault="00420B78" w:rsidP="00937DD0">
      <w:pPr>
        <w:pStyle w:val="Heading1"/>
        <w:rPr>
          <w:rFonts w:ascii="Arial" w:hAnsi="Arial" w:cs="Arial"/>
        </w:rPr>
      </w:pPr>
      <w:bookmarkStart w:id="344" w:name="_Ref402205917"/>
      <w:bookmarkStart w:id="345" w:name="_Toc408127785"/>
      <w:bookmarkStart w:id="346" w:name="_Toc450040337"/>
      <w:bookmarkStart w:id="347" w:name="_Toc450043272"/>
      <w:bookmarkStart w:id="348" w:name="_Toc450044515"/>
      <w:bookmarkStart w:id="349" w:name="_Toc450048963"/>
      <w:bookmarkStart w:id="350" w:name="_Toc450902353"/>
      <w:bookmarkStart w:id="351" w:name="_Toc454463362"/>
      <w:bookmarkStart w:id="352" w:name="_Toc458512796"/>
      <w:r w:rsidRPr="003F2F86">
        <w:rPr>
          <w:rFonts w:ascii="Arial" w:hAnsi="Arial" w:cs="Arial"/>
        </w:rPr>
        <w:lastRenderedPageBreak/>
        <w:t>Earthing</w:t>
      </w:r>
      <w:bookmarkEnd w:id="344"/>
      <w:bookmarkEnd w:id="345"/>
      <w:bookmarkEnd w:id="346"/>
      <w:bookmarkEnd w:id="347"/>
      <w:bookmarkEnd w:id="348"/>
      <w:bookmarkEnd w:id="349"/>
      <w:bookmarkEnd w:id="350"/>
      <w:bookmarkEnd w:id="351"/>
      <w:bookmarkEnd w:id="352"/>
    </w:p>
    <w:p w14:paraId="3BA63669" w14:textId="77777777" w:rsidR="00420B78" w:rsidRPr="003F2F86" w:rsidRDefault="00420B78" w:rsidP="00937DD0">
      <w:pPr>
        <w:pStyle w:val="Heading2"/>
        <w:rPr>
          <w:rFonts w:ascii="Arial" w:hAnsi="Arial" w:cs="Arial"/>
        </w:rPr>
      </w:pPr>
      <w:bookmarkStart w:id="353" w:name="_Toc458512797"/>
      <w:r w:rsidRPr="003F2F86">
        <w:rPr>
          <w:rFonts w:ascii="Arial" w:hAnsi="Arial" w:cs="Arial"/>
        </w:rPr>
        <w:t>General requirements</w:t>
      </w:r>
      <w:bookmarkEnd w:id="353"/>
      <w:r w:rsidRPr="003F2F86">
        <w:rPr>
          <w:rFonts w:ascii="Arial" w:hAnsi="Arial" w:cs="Arial"/>
        </w:rPr>
        <w:t xml:space="preserve"> </w:t>
      </w:r>
    </w:p>
    <w:p w14:paraId="72823D7F" w14:textId="77777777" w:rsidR="00420B78" w:rsidRPr="003F2F86" w:rsidRDefault="00420B78" w:rsidP="00937DD0">
      <w:pPr>
        <w:pStyle w:val="Heading3"/>
        <w:rPr>
          <w:rFonts w:cs="Arial"/>
        </w:rPr>
      </w:pPr>
      <w:r w:rsidRPr="003F2F86">
        <w:rPr>
          <w:rFonts w:cs="Arial"/>
        </w:rPr>
        <w:t>The bonding of equipment should prevent dangerous voltage differentials arising between metallic equipment during fault conditions, and provide alternative conduction paths to power cables should ground surges from nearby lightning strikes arise.</w:t>
      </w:r>
    </w:p>
    <w:p w14:paraId="097E2BCC" w14:textId="77777777" w:rsidR="00420B78" w:rsidRPr="006A4533" w:rsidRDefault="00420B78" w:rsidP="00937DD0">
      <w:pPr>
        <w:pStyle w:val="Heading3"/>
        <w:rPr>
          <w:rFonts w:cs="Arial"/>
        </w:rPr>
      </w:pPr>
      <w:r w:rsidRPr="003F2F86">
        <w:rPr>
          <w:rFonts w:cs="Arial"/>
        </w:rPr>
        <w:t xml:space="preserve">The main earth point for the system shall be a systems earth electrode, as specified in </w:t>
      </w:r>
      <w:r w:rsidRPr="006A4533">
        <w:rPr>
          <w:rFonts w:cs="Arial"/>
        </w:rPr>
        <w:t xml:space="preserve">Section </w:t>
      </w:r>
      <w:r w:rsidRPr="006A4533">
        <w:rPr>
          <w:rFonts w:cs="Arial"/>
        </w:rPr>
        <w:fldChar w:fldCharType="begin"/>
      </w:r>
      <w:r w:rsidRPr="006A4533">
        <w:rPr>
          <w:rFonts w:cs="Arial"/>
        </w:rPr>
        <w:instrText xml:space="preserve"> REF _Ref402244116 \r \h  \* MERGEFORMAT </w:instrText>
      </w:r>
      <w:r w:rsidRPr="006A4533">
        <w:rPr>
          <w:rFonts w:cs="Arial"/>
        </w:rPr>
      </w:r>
      <w:r w:rsidRPr="006A4533">
        <w:rPr>
          <w:rFonts w:cs="Arial"/>
        </w:rPr>
        <w:fldChar w:fldCharType="separate"/>
      </w:r>
      <w:r w:rsidR="00857685" w:rsidRPr="006A4533">
        <w:rPr>
          <w:rFonts w:cs="Arial"/>
        </w:rPr>
        <w:t>12.1.6</w:t>
      </w:r>
      <w:r w:rsidRPr="006A4533">
        <w:rPr>
          <w:rFonts w:cs="Arial"/>
        </w:rPr>
        <w:fldChar w:fldCharType="end"/>
      </w:r>
      <w:r w:rsidRPr="006A4533">
        <w:rPr>
          <w:rFonts w:cs="Arial"/>
        </w:rPr>
        <w:t>. It shall be located directly below each array structure.</w:t>
      </w:r>
    </w:p>
    <w:p w14:paraId="4862F1EC" w14:textId="77777777" w:rsidR="00420B78" w:rsidRPr="003F2F86" w:rsidRDefault="00420B78" w:rsidP="00937DD0">
      <w:pPr>
        <w:pStyle w:val="Heading3"/>
        <w:rPr>
          <w:rFonts w:cs="Arial"/>
        </w:rPr>
      </w:pPr>
      <w:r w:rsidRPr="003F2F86">
        <w:rPr>
          <w:rFonts w:cs="Arial"/>
        </w:rPr>
        <w:t>The earth electrode shall be the common point for the casings of all balance of system components, and the array structure (In general, it is advantageous to locate all equipment as close as possible together to minimise voltage drop losses and to simplify earthing issues.)</w:t>
      </w:r>
    </w:p>
    <w:p w14:paraId="16E7C926" w14:textId="77777777" w:rsidR="00420B78" w:rsidRPr="003F2F86" w:rsidRDefault="00420B78" w:rsidP="00937DD0">
      <w:pPr>
        <w:pStyle w:val="Heading3"/>
        <w:rPr>
          <w:rFonts w:cs="Arial"/>
        </w:rPr>
      </w:pPr>
      <w:r w:rsidRPr="003F2F86">
        <w:rPr>
          <w:rFonts w:cs="Arial"/>
        </w:rPr>
        <w:t>The risk of lightning strikes varies according to location. However, for all site locations the following basic guidelines will apply, as the electrical distribution is contained within one building.</w:t>
      </w:r>
    </w:p>
    <w:p w14:paraId="551C652F" w14:textId="77777777" w:rsidR="00420B78" w:rsidRPr="003F2F86" w:rsidRDefault="00420B78" w:rsidP="00937DD0">
      <w:pPr>
        <w:pStyle w:val="Heading3"/>
        <w:rPr>
          <w:rFonts w:cs="Arial"/>
        </w:rPr>
      </w:pPr>
      <w:r w:rsidRPr="003F2F86">
        <w:rPr>
          <w:rFonts w:cs="Arial"/>
        </w:rPr>
        <w:t xml:space="preserve">For some sites additional lightning protection circuits may be required (see Section </w:t>
      </w:r>
      <w:r w:rsidRPr="006A4533">
        <w:rPr>
          <w:rFonts w:cs="Arial"/>
        </w:rPr>
        <w:fldChar w:fldCharType="begin"/>
      </w:r>
      <w:r w:rsidRPr="006A4533">
        <w:rPr>
          <w:rFonts w:cs="Arial"/>
        </w:rPr>
        <w:instrText xml:space="preserve"> REF _Ref402244208 \r \h  \* MERGEFORMAT </w:instrText>
      </w:r>
      <w:r w:rsidRPr="006A4533">
        <w:rPr>
          <w:rFonts w:cs="Arial"/>
        </w:rPr>
      </w:r>
      <w:r w:rsidRPr="006A4533">
        <w:rPr>
          <w:rFonts w:cs="Arial"/>
        </w:rPr>
        <w:fldChar w:fldCharType="separate"/>
      </w:r>
      <w:r w:rsidR="00857685" w:rsidRPr="006A4533">
        <w:rPr>
          <w:rFonts w:cs="Arial"/>
        </w:rPr>
        <w:t>13</w:t>
      </w:r>
      <w:r w:rsidRPr="006A4533">
        <w:rPr>
          <w:rFonts w:cs="Arial"/>
        </w:rPr>
        <w:fldChar w:fldCharType="end"/>
      </w:r>
      <w:r w:rsidRPr="003F2F86">
        <w:rPr>
          <w:rFonts w:cs="Arial"/>
        </w:rPr>
        <w:t xml:space="preserve"> Lightning Protection), but it is anticipated that for the current system configurations all within one building that no additional protection will be required.</w:t>
      </w:r>
    </w:p>
    <w:p w14:paraId="3D62A69F" w14:textId="77777777" w:rsidR="00420B78" w:rsidRPr="003F2F86" w:rsidRDefault="00420B78" w:rsidP="007479F0">
      <w:pPr>
        <w:pStyle w:val="Heading3"/>
        <w:numPr>
          <w:ilvl w:val="2"/>
          <w:numId w:val="3"/>
        </w:numPr>
        <w:spacing w:line="320" w:lineRule="atLeast"/>
        <w:ind w:left="851" w:hanging="851"/>
        <w:rPr>
          <w:rFonts w:cs="Arial"/>
        </w:rPr>
      </w:pPr>
      <w:bookmarkStart w:id="354" w:name="_Ref402244116"/>
      <w:r w:rsidRPr="003F2F86">
        <w:rPr>
          <w:rFonts w:cs="Arial"/>
        </w:rPr>
        <w:t>Earth electrode</w:t>
      </w:r>
      <w:bookmarkEnd w:id="354"/>
    </w:p>
    <w:p w14:paraId="0C9F06D8" w14:textId="77777777" w:rsidR="00420B78" w:rsidRPr="003F2F86" w:rsidRDefault="00420B78" w:rsidP="00937DD0">
      <w:pPr>
        <w:pStyle w:val="Heading4"/>
        <w:rPr>
          <w:rFonts w:cs="Arial"/>
        </w:rPr>
      </w:pPr>
      <w:r w:rsidRPr="003F2F86">
        <w:rPr>
          <w:rFonts w:cs="Arial"/>
        </w:rPr>
        <w:t>Two types of earth electrode are suitable:</w:t>
      </w:r>
    </w:p>
    <w:p w14:paraId="4BD64138"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Spike earths</w:t>
      </w:r>
    </w:p>
    <w:p w14:paraId="7590D662" w14:textId="77777777" w:rsidR="00420B78" w:rsidRDefault="00420B78" w:rsidP="007479F0">
      <w:pPr>
        <w:pStyle w:val="ListParagraph"/>
        <w:numPr>
          <w:ilvl w:val="0"/>
          <w:numId w:val="15"/>
        </w:numPr>
        <w:spacing w:after="160" w:line="320" w:lineRule="atLeast"/>
        <w:ind w:left="1541"/>
        <w:rPr>
          <w:rFonts w:cs="Arial"/>
        </w:rPr>
      </w:pPr>
      <w:r w:rsidRPr="003F2F86">
        <w:rPr>
          <w:rFonts w:cs="Arial"/>
        </w:rPr>
        <w:t>Multiple spike earths (trench earth)</w:t>
      </w:r>
    </w:p>
    <w:p w14:paraId="5F104F59" w14:textId="77777777" w:rsidR="00860456" w:rsidRPr="003F2F86" w:rsidRDefault="00860456" w:rsidP="00860456">
      <w:pPr>
        <w:pStyle w:val="Heading4"/>
        <w:rPr>
          <w:rFonts w:cs="Arial"/>
        </w:rPr>
      </w:pPr>
      <w:r w:rsidRPr="003F2F86">
        <w:rPr>
          <w:rFonts w:cs="Arial"/>
        </w:rPr>
        <w:t xml:space="preserve">Bare copper or bare galvanised steel, in stranded, strip or rod form are satisfactory earth materials in non-aggressive soils. Because galvanised ferrous materials corrode sacrificially to copper, galvanised iron and steel electrodes should not be buried in close proximity to bare copper. In aggressive soils only galvanised steel earth rods should be used. The down conductors shall be connected to copper or galvanised/stainless earth spikes of minimum length 1200mm. </w:t>
      </w:r>
    </w:p>
    <w:p w14:paraId="0FC0FAB4" w14:textId="77777777" w:rsidR="00860456" w:rsidRPr="003F2F86" w:rsidRDefault="00860456" w:rsidP="00860456">
      <w:pPr>
        <w:pStyle w:val="Heading4"/>
        <w:rPr>
          <w:rFonts w:cs="Arial"/>
        </w:rPr>
      </w:pPr>
      <w:r w:rsidRPr="003F2F86">
        <w:rPr>
          <w:rFonts w:cs="Arial"/>
        </w:rPr>
        <w:t>The spikes shall be driven vertically into the ground till buried to a depth of 300mm. If necessary, several spikes shall be interconnected as a trench earth to achieve the required resistance.</w:t>
      </w:r>
    </w:p>
    <w:p w14:paraId="5BB5E4B7" w14:textId="77777777" w:rsidR="00860456" w:rsidRPr="003F2F86" w:rsidRDefault="00860456" w:rsidP="00860456">
      <w:pPr>
        <w:pStyle w:val="Heading4"/>
        <w:rPr>
          <w:rFonts w:cs="Arial"/>
        </w:rPr>
      </w:pPr>
      <w:r w:rsidRPr="003F2F86">
        <w:rPr>
          <w:rFonts w:cs="Arial"/>
        </w:rPr>
        <w:t>16mm2 bare copper straps shall be used as earth straps to bind components to the earth electrode, No loops should be created to avoid inductive voltage. PE cable will be wired jointly with the positive and negative unipolar cable. Under no circumstances shall connection points, bolts, screws, etc. used for bonding or earthing be utilised for any other purpose. It will be responsibility of the Bidder to supply and fit earth terminals or clamps on equipment that must be earthed where these are not provided.</w:t>
      </w:r>
    </w:p>
    <w:p w14:paraId="024880F1" w14:textId="77777777" w:rsidR="00860456" w:rsidRPr="00860456" w:rsidRDefault="00860456" w:rsidP="00860456">
      <w:pPr>
        <w:spacing w:after="160" w:line="320" w:lineRule="atLeast"/>
        <w:rPr>
          <w:rFonts w:cs="Arial"/>
        </w:rPr>
      </w:pPr>
    </w:p>
    <w:p w14:paraId="20F15175" w14:textId="77777777" w:rsidR="00420B78" w:rsidRPr="003F2F86" w:rsidRDefault="00420B78" w:rsidP="00937DD0">
      <w:pPr>
        <w:pStyle w:val="Heading3"/>
        <w:rPr>
          <w:rFonts w:cs="Arial"/>
        </w:rPr>
      </w:pPr>
      <w:bookmarkStart w:id="355" w:name="_Ref402243989"/>
      <w:r w:rsidRPr="003F2F86">
        <w:rPr>
          <w:rFonts w:cs="Arial"/>
        </w:rPr>
        <w:lastRenderedPageBreak/>
        <w:t>PV mounting structure earthing</w:t>
      </w:r>
      <w:bookmarkEnd w:id="355"/>
    </w:p>
    <w:p w14:paraId="64CEA981" w14:textId="77777777" w:rsidR="00420B78" w:rsidRPr="003F2F86" w:rsidRDefault="00420B78" w:rsidP="00937DD0">
      <w:pPr>
        <w:pStyle w:val="Heading4"/>
        <w:rPr>
          <w:rFonts w:cs="Arial"/>
        </w:rPr>
      </w:pPr>
      <w:r w:rsidRPr="003F2F86">
        <w:rPr>
          <w:rFonts w:cs="Arial"/>
        </w:rPr>
        <w:t xml:space="preserve">PV mounting structure and PV module frame shall be connected to the earthing system. </w:t>
      </w:r>
    </w:p>
    <w:p w14:paraId="674995F3" w14:textId="77777777" w:rsidR="00420B78" w:rsidRPr="003F2F86" w:rsidRDefault="00420B78" w:rsidP="00937DD0">
      <w:pPr>
        <w:pStyle w:val="Heading4"/>
        <w:rPr>
          <w:rFonts w:cs="Arial"/>
        </w:rPr>
      </w:pPr>
      <w:r w:rsidRPr="003F2F86">
        <w:rPr>
          <w:rFonts w:cs="Arial"/>
        </w:rPr>
        <w:t>Earthing of exposed conductive parts of electrical equipment, including structural metalwork is also generally required.</w:t>
      </w:r>
    </w:p>
    <w:p w14:paraId="0D0A6E30"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Each array structure shall always be bonded directly to its own earth electrode. The bonding material shall be minimum 16mm2 XSA bare copper straps.</w:t>
      </w:r>
    </w:p>
    <w:p w14:paraId="6431D1EC"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For multiple PV arrays, it is recommended that a trench earth be used to bond the individual earth spikes together underground.</w:t>
      </w:r>
    </w:p>
    <w:p w14:paraId="664F2432" w14:textId="77777777" w:rsidR="00420B78" w:rsidRPr="003F2F86" w:rsidRDefault="00420B78" w:rsidP="00F62F41">
      <w:pPr>
        <w:pStyle w:val="E1"/>
        <w:ind w:left="1541"/>
        <w:rPr>
          <w:rFonts w:cs="Arial"/>
        </w:rPr>
      </w:pPr>
      <w:r w:rsidRPr="003F2F86">
        <w:rPr>
          <w:rFonts w:cs="Arial"/>
        </w:rPr>
        <w:t xml:space="preserve">Continuity between the module frames and the mounting structure shall be maintained. </w:t>
      </w:r>
    </w:p>
    <w:p w14:paraId="052C8DBA" w14:textId="77777777" w:rsidR="00420B78" w:rsidRPr="003F2F86" w:rsidRDefault="00420B78" w:rsidP="00F62F41">
      <w:pPr>
        <w:pStyle w:val="Heading3"/>
        <w:rPr>
          <w:rFonts w:cs="Arial"/>
        </w:rPr>
      </w:pPr>
      <w:r w:rsidRPr="003F2F86">
        <w:rPr>
          <w:rFonts w:cs="Arial"/>
        </w:rPr>
        <w:t>Equipment Earthing and Bonding</w:t>
      </w:r>
    </w:p>
    <w:p w14:paraId="1945B9D7" w14:textId="77777777" w:rsidR="00420B78" w:rsidRPr="003F2F86" w:rsidRDefault="00420B78" w:rsidP="00F62F41">
      <w:pPr>
        <w:pStyle w:val="Heading4"/>
        <w:rPr>
          <w:rFonts w:cs="Arial"/>
        </w:rPr>
      </w:pPr>
      <w:r w:rsidRPr="003F2F86">
        <w:rPr>
          <w:rFonts w:cs="Arial"/>
        </w:rPr>
        <w:t>All metal other equipment and casings (as outlined below) shall be bonded together, as they are inter-connected by the power cables. The bonding shall be made using copper conductors of 10mm2 XSA minimum. A separate conductor shall be used specifically for that purpose.</w:t>
      </w:r>
    </w:p>
    <w:p w14:paraId="22F73976"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array structure shall be bonded directly to the main earth electrode with a resistance of less than 1.7ohms.</w:t>
      </w:r>
    </w:p>
    <w:p w14:paraId="01641ADE"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inverter casings shall be bonded (directly or indirectly) to the main earth electrode with a resistance of less than 1.7ohms.</w:t>
      </w:r>
    </w:p>
    <w:p w14:paraId="7867768F"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The resistance between any enclosures in any one location, shall be less than 0.2 ohms.</w:t>
      </w:r>
    </w:p>
    <w:p w14:paraId="343C49D5" w14:textId="54067221" w:rsidR="00860456" w:rsidRDefault="00420B78" w:rsidP="007479F0">
      <w:pPr>
        <w:pStyle w:val="ListParagraph"/>
        <w:numPr>
          <w:ilvl w:val="0"/>
          <w:numId w:val="15"/>
        </w:numPr>
        <w:spacing w:after="160" w:line="320" w:lineRule="atLeast"/>
        <w:ind w:left="1541"/>
        <w:rPr>
          <w:rFonts w:cs="Arial"/>
        </w:rPr>
      </w:pPr>
      <w:r w:rsidRPr="003F2F86">
        <w:rPr>
          <w:rFonts w:cs="Arial"/>
        </w:rPr>
        <w:t>The earth resistance of the earth electrode shall be less than 10ohms.</w:t>
      </w:r>
    </w:p>
    <w:p w14:paraId="16554D95" w14:textId="77777777" w:rsidR="00860456" w:rsidRDefault="00860456">
      <w:pPr>
        <w:spacing w:after="200" w:line="276" w:lineRule="auto"/>
        <w:jc w:val="left"/>
        <w:rPr>
          <w:rFonts w:cs="Arial"/>
        </w:rPr>
      </w:pPr>
      <w:r>
        <w:rPr>
          <w:rFonts w:cs="Arial"/>
        </w:rPr>
        <w:br w:type="page"/>
      </w:r>
    </w:p>
    <w:p w14:paraId="07E93564" w14:textId="77777777" w:rsidR="00420B78" w:rsidRPr="003F2F86" w:rsidRDefault="00420B78" w:rsidP="00F62F41">
      <w:pPr>
        <w:pStyle w:val="Heading1"/>
        <w:rPr>
          <w:rFonts w:ascii="Arial" w:hAnsi="Arial" w:cs="Arial"/>
        </w:rPr>
      </w:pPr>
      <w:bookmarkStart w:id="356" w:name="_Ref402244208"/>
      <w:bookmarkStart w:id="357" w:name="_Toc408127786"/>
      <w:bookmarkStart w:id="358" w:name="_Toc450040338"/>
      <w:bookmarkStart w:id="359" w:name="_Toc450043273"/>
      <w:bookmarkStart w:id="360" w:name="_Toc450044516"/>
      <w:bookmarkStart w:id="361" w:name="_Toc450048964"/>
      <w:bookmarkStart w:id="362" w:name="_Toc450902354"/>
      <w:bookmarkStart w:id="363" w:name="_Toc454463363"/>
      <w:bookmarkStart w:id="364" w:name="_Toc458512798"/>
      <w:r w:rsidRPr="003F2F86">
        <w:rPr>
          <w:rFonts w:ascii="Arial" w:hAnsi="Arial" w:cs="Arial"/>
        </w:rPr>
        <w:lastRenderedPageBreak/>
        <w:t>Lightning Protection</w:t>
      </w:r>
      <w:bookmarkEnd w:id="356"/>
      <w:bookmarkEnd w:id="357"/>
      <w:bookmarkEnd w:id="358"/>
      <w:bookmarkEnd w:id="359"/>
      <w:bookmarkEnd w:id="360"/>
      <w:bookmarkEnd w:id="361"/>
      <w:bookmarkEnd w:id="362"/>
      <w:bookmarkEnd w:id="363"/>
      <w:bookmarkEnd w:id="364"/>
    </w:p>
    <w:p w14:paraId="7BAB49A0" w14:textId="77777777" w:rsidR="00F62F41" w:rsidRPr="003F2F86" w:rsidRDefault="00F62F41" w:rsidP="00F62F41">
      <w:pPr>
        <w:pStyle w:val="Heading2"/>
        <w:rPr>
          <w:rFonts w:ascii="Arial" w:hAnsi="Arial" w:cs="Arial"/>
        </w:rPr>
      </w:pPr>
      <w:bookmarkStart w:id="365" w:name="_Toc458512799"/>
      <w:r w:rsidRPr="003F2F86">
        <w:rPr>
          <w:rFonts w:ascii="Arial" w:hAnsi="Arial" w:cs="Arial"/>
        </w:rPr>
        <w:t>General requirements</w:t>
      </w:r>
      <w:bookmarkEnd w:id="365"/>
      <w:r w:rsidRPr="003F2F86">
        <w:rPr>
          <w:rFonts w:ascii="Arial" w:hAnsi="Arial" w:cs="Arial"/>
        </w:rPr>
        <w:t xml:space="preserve"> </w:t>
      </w:r>
    </w:p>
    <w:p w14:paraId="18B1FBF9" w14:textId="77777777" w:rsidR="00420B78" w:rsidRPr="003F2F86" w:rsidRDefault="00420B78" w:rsidP="00F62F41">
      <w:pPr>
        <w:pStyle w:val="Heading3"/>
        <w:rPr>
          <w:rFonts w:cs="Arial"/>
        </w:rPr>
      </w:pPr>
      <w:r w:rsidRPr="003F2F86">
        <w:rPr>
          <w:rFonts w:cs="Arial"/>
        </w:rPr>
        <w:t>Lightning protection shall be designed inherently into the system configurations, earthing, and some level of surge protection shall be built into the inverters themselves.</w:t>
      </w:r>
    </w:p>
    <w:p w14:paraId="7F1C2D3C" w14:textId="77777777" w:rsidR="00420B78" w:rsidRPr="003F2F86" w:rsidRDefault="00420B78" w:rsidP="00F62F41">
      <w:pPr>
        <w:pStyle w:val="Heading3"/>
        <w:rPr>
          <w:rFonts w:cs="Arial"/>
        </w:rPr>
      </w:pPr>
      <w:r w:rsidRPr="003F2F86">
        <w:rPr>
          <w:rFonts w:cs="Arial"/>
        </w:rPr>
        <w:t>For mitigation of overcurrent the Bidder shall follow the installation practice below:</w:t>
      </w:r>
    </w:p>
    <w:p w14:paraId="77005652"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All DC cables should be installed to provide as short runs as possible and positive and negative cables of the same string or main DC supply should be bundled together, avoiding the creation of loops in the system. This requirement for short runs and bundling includes any associated earth/bonding conductors.</w:t>
      </w:r>
    </w:p>
    <w:p w14:paraId="62FC8DD5"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Long cables (eg. PV main DC cables over about 50 m) should be installed in earthed metal conduit or trunking, or be screened cables such as mineral insulated or armoured.</w:t>
      </w:r>
    </w:p>
    <w:p w14:paraId="0DDA22F0" w14:textId="77777777" w:rsidR="00420B78" w:rsidRPr="003F2F86" w:rsidRDefault="00420B78" w:rsidP="00420B78">
      <w:pPr>
        <w:pStyle w:val="E1"/>
        <w:rPr>
          <w:rFonts w:cs="Arial"/>
        </w:rPr>
      </w:pPr>
      <w:r w:rsidRPr="003F2F86">
        <w:rPr>
          <w:rFonts w:cs="Arial"/>
        </w:rPr>
        <w:t>Additional the following overvoltage protection devices shall be provided:</w:t>
      </w:r>
    </w:p>
    <w:p w14:paraId="047AFCA6"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DC system: surge arrestors, class 2, on the inverter DC inputs shall be provided. The surge arrestors shall be installed in the DC distribution box.</w:t>
      </w:r>
    </w:p>
    <w:p w14:paraId="7D3B2D44" w14:textId="77777777" w:rsidR="00420B78" w:rsidRPr="003F2F86" w:rsidRDefault="00420B78" w:rsidP="007479F0">
      <w:pPr>
        <w:pStyle w:val="ListParagraph"/>
        <w:numPr>
          <w:ilvl w:val="0"/>
          <w:numId w:val="15"/>
        </w:numPr>
        <w:spacing w:after="160" w:line="320" w:lineRule="atLeast"/>
        <w:ind w:left="1541"/>
        <w:rPr>
          <w:rFonts w:cs="Arial"/>
        </w:rPr>
      </w:pPr>
      <w:r w:rsidRPr="003F2F86">
        <w:rPr>
          <w:rFonts w:cs="Arial"/>
        </w:rPr>
        <w:t>AC system: surge arrestors, class 2, at the incoming point of supply shall be provided.  The surge arrestors shall be installed in the Main DB.</w:t>
      </w:r>
    </w:p>
    <w:p w14:paraId="6244760C" w14:textId="77777777" w:rsidR="00420B78" w:rsidRPr="003F2F86" w:rsidRDefault="00420B78" w:rsidP="00420B78">
      <w:pPr>
        <w:pStyle w:val="E1"/>
        <w:rPr>
          <w:rFonts w:cs="Arial"/>
        </w:rPr>
      </w:pPr>
      <w:r w:rsidRPr="003F2F86">
        <w:rPr>
          <w:rFonts w:cs="Arial"/>
        </w:rPr>
        <w:t>The surge arrestors shall be of class 2 with visual fault indication, 40kA (8/20) according to IEC 61643-1 for sensitive electronics, clamping voltage to less than 1,500V. Units with replaceable LP modules are required.</w:t>
      </w:r>
    </w:p>
    <w:p w14:paraId="77719D39" w14:textId="77777777" w:rsidR="00420B78" w:rsidRPr="003F2F86" w:rsidRDefault="00420B78" w:rsidP="00F62F41">
      <w:pPr>
        <w:pStyle w:val="Heading1"/>
        <w:rPr>
          <w:rFonts w:ascii="Arial" w:hAnsi="Arial" w:cs="Arial"/>
        </w:rPr>
      </w:pPr>
      <w:bookmarkStart w:id="366" w:name="_Toc408127787"/>
      <w:bookmarkStart w:id="367" w:name="_Toc448402542"/>
      <w:bookmarkStart w:id="368" w:name="_Toc448905874"/>
      <w:bookmarkStart w:id="369" w:name="_Toc449445800"/>
      <w:bookmarkStart w:id="370" w:name="_Toc449538168"/>
      <w:bookmarkStart w:id="371" w:name="_Toc449701057"/>
      <w:bookmarkStart w:id="372" w:name="_Toc449701208"/>
      <w:bookmarkStart w:id="373" w:name="_Toc449712747"/>
      <w:bookmarkStart w:id="374" w:name="_Toc449775221"/>
      <w:bookmarkStart w:id="375" w:name="_Toc450040339"/>
      <w:bookmarkStart w:id="376" w:name="_Toc450043274"/>
      <w:bookmarkStart w:id="377" w:name="_Toc450044517"/>
      <w:bookmarkStart w:id="378" w:name="_Toc450048965"/>
      <w:bookmarkStart w:id="379" w:name="_Toc450902355"/>
      <w:bookmarkStart w:id="380" w:name="_Toc454463364"/>
      <w:bookmarkStart w:id="381" w:name="_Toc458512800"/>
      <w:r w:rsidRPr="003F2F86">
        <w:rPr>
          <w:rFonts w:ascii="Arial" w:hAnsi="Arial" w:cs="Arial"/>
        </w:rPr>
        <w:lastRenderedPageBreak/>
        <w:t>Labelling, safety signs and notices</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3FEE676A" w14:textId="77777777" w:rsidR="00F62F41" w:rsidRPr="003F2F86" w:rsidRDefault="00F62F41" w:rsidP="00F62F41">
      <w:pPr>
        <w:pStyle w:val="Heading2"/>
        <w:rPr>
          <w:rFonts w:ascii="Arial" w:hAnsi="Arial" w:cs="Arial"/>
        </w:rPr>
      </w:pPr>
      <w:bookmarkStart w:id="382" w:name="_Toc458512801"/>
      <w:r w:rsidRPr="003F2F86">
        <w:rPr>
          <w:rFonts w:ascii="Arial" w:hAnsi="Arial" w:cs="Arial"/>
        </w:rPr>
        <w:t>General requirements</w:t>
      </w:r>
      <w:bookmarkEnd w:id="382"/>
      <w:r w:rsidRPr="003F2F86">
        <w:rPr>
          <w:rFonts w:ascii="Arial" w:hAnsi="Arial" w:cs="Arial"/>
        </w:rPr>
        <w:t xml:space="preserve"> </w:t>
      </w:r>
    </w:p>
    <w:p w14:paraId="5CA97F01" w14:textId="77777777" w:rsidR="00420B78" w:rsidRPr="003F2F86" w:rsidRDefault="00420B78" w:rsidP="00F62F41">
      <w:pPr>
        <w:pStyle w:val="Heading3"/>
        <w:rPr>
          <w:rFonts w:cs="Arial"/>
        </w:rPr>
      </w:pPr>
      <w:r w:rsidRPr="003F2F86">
        <w:rPr>
          <w:rFonts w:cs="Arial"/>
        </w:rPr>
        <w:t>All labelling and signage must be in English. All notices, labels or signs shall be durable and not removable except by determined and deliberate action. The inscriptions shall be legible and indelible. All custom signage to be ABS plastic silk-screened quality, indelible and shall be easily noticeable.</w:t>
      </w:r>
    </w:p>
    <w:p w14:paraId="6D7A2765" w14:textId="77777777" w:rsidR="00420B78" w:rsidRPr="003F2F86" w:rsidRDefault="00420B78" w:rsidP="00F62F41">
      <w:pPr>
        <w:pStyle w:val="Heading3"/>
        <w:rPr>
          <w:rFonts w:cs="Arial"/>
        </w:rPr>
      </w:pPr>
      <w:r w:rsidRPr="003F2F86">
        <w:rPr>
          <w:rFonts w:cs="Arial"/>
        </w:rPr>
        <w:t>Where possible, standard approved symbolic safety signage is to be used. All DB labels shall be professional quality signage.</w:t>
      </w:r>
    </w:p>
    <w:p w14:paraId="02464C53" w14:textId="77777777" w:rsidR="00420B78" w:rsidRPr="003F2F86" w:rsidRDefault="00420B78" w:rsidP="00F62F41">
      <w:pPr>
        <w:pStyle w:val="Heading3"/>
        <w:rPr>
          <w:rFonts w:cs="Arial"/>
        </w:rPr>
      </w:pPr>
      <w:r w:rsidRPr="003F2F86">
        <w:rPr>
          <w:rFonts w:cs="Arial"/>
        </w:rPr>
        <w:t>In addition to the standard electrical labels required in terms of British DTI standards regarding electrical installations, the following signs are required:</w:t>
      </w:r>
    </w:p>
    <w:tbl>
      <w:tblPr>
        <w:tblW w:w="83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1260"/>
        <w:gridCol w:w="5220"/>
      </w:tblGrid>
      <w:tr w:rsidR="00420B78" w:rsidRPr="003F2F86" w14:paraId="6471D733" w14:textId="77777777" w:rsidTr="00F62F41">
        <w:trPr>
          <w:tblHeader/>
        </w:trPr>
        <w:tc>
          <w:tcPr>
            <w:tcW w:w="1849" w:type="dxa"/>
          </w:tcPr>
          <w:p w14:paraId="5DEABE94" w14:textId="77777777" w:rsidR="00420B78" w:rsidRPr="003F2F86" w:rsidRDefault="00420B78" w:rsidP="000E47AD">
            <w:pPr>
              <w:pStyle w:val="E0"/>
              <w:rPr>
                <w:rFonts w:cs="Arial"/>
                <w:b/>
                <w:bCs/>
              </w:rPr>
            </w:pPr>
            <w:r w:rsidRPr="003F2F86">
              <w:rPr>
                <w:rFonts w:cs="Arial"/>
                <w:b/>
                <w:bCs/>
              </w:rPr>
              <w:t>Locations</w:t>
            </w:r>
          </w:p>
        </w:tc>
        <w:tc>
          <w:tcPr>
            <w:tcW w:w="1260" w:type="dxa"/>
          </w:tcPr>
          <w:p w14:paraId="119E16FA" w14:textId="77777777" w:rsidR="00420B78" w:rsidRPr="003F2F86" w:rsidRDefault="00420B78" w:rsidP="000E47AD">
            <w:pPr>
              <w:pStyle w:val="E0"/>
              <w:jc w:val="center"/>
              <w:rPr>
                <w:rFonts w:cs="Arial"/>
                <w:b/>
                <w:bCs/>
              </w:rPr>
            </w:pPr>
            <w:r w:rsidRPr="003F2F86">
              <w:rPr>
                <w:rFonts w:cs="Arial"/>
                <w:b/>
                <w:bCs/>
              </w:rPr>
              <w:t>Sign number</w:t>
            </w:r>
          </w:p>
        </w:tc>
        <w:tc>
          <w:tcPr>
            <w:tcW w:w="5220" w:type="dxa"/>
          </w:tcPr>
          <w:p w14:paraId="78E42BD1" w14:textId="77777777" w:rsidR="00420B78" w:rsidRPr="003F2F86" w:rsidRDefault="00420B78" w:rsidP="000E47AD">
            <w:pPr>
              <w:pStyle w:val="E0"/>
              <w:rPr>
                <w:rFonts w:cs="Arial"/>
                <w:b/>
                <w:bCs/>
              </w:rPr>
            </w:pPr>
            <w:r w:rsidRPr="003F2F86">
              <w:rPr>
                <w:rFonts w:cs="Arial"/>
                <w:b/>
                <w:bCs/>
              </w:rPr>
              <w:t>Example design</w:t>
            </w:r>
          </w:p>
        </w:tc>
      </w:tr>
      <w:tr w:rsidR="00420B78" w:rsidRPr="003F2F86" w14:paraId="79C4D64B" w14:textId="77777777" w:rsidTr="00F62F41">
        <w:tc>
          <w:tcPr>
            <w:tcW w:w="1849" w:type="dxa"/>
          </w:tcPr>
          <w:p w14:paraId="7E59BD7A" w14:textId="77777777" w:rsidR="00420B78" w:rsidRPr="003F2F86" w:rsidRDefault="00420B78" w:rsidP="007479F0">
            <w:pPr>
              <w:pStyle w:val="P0"/>
              <w:numPr>
                <w:ilvl w:val="0"/>
                <w:numId w:val="16"/>
              </w:numPr>
              <w:jc w:val="left"/>
              <w:rPr>
                <w:rFonts w:cs="Arial"/>
              </w:rPr>
            </w:pPr>
            <w:r w:rsidRPr="003F2F86">
              <w:rPr>
                <w:rFonts w:cs="Arial"/>
              </w:rPr>
              <w:t>Main DB</w:t>
            </w:r>
          </w:p>
          <w:p w14:paraId="53C6FE7C" w14:textId="77777777" w:rsidR="00420B78" w:rsidRPr="003F2F86" w:rsidRDefault="00420B78" w:rsidP="007479F0">
            <w:pPr>
              <w:pStyle w:val="P0"/>
              <w:numPr>
                <w:ilvl w:val="0"/>
                <w:numId w:val="16"/>
              </w:numPr>
              <w:jc w:val="left"/>
              <w:rPr>
                <w:rFonts w:cs="Arial"/>
              </w:rPr>
            </w:pPr>
            <w:r w:rsidRPr="003F2F86">
              <w:rPr>
                <w:rFonts w:cs="Arial"/>
              </w:rPr>
              <w:t>Main display</w:t>
            </w:r>
          </w:p>
        </w:tc>
        <w:tc>
          <w:tcPr>
            <w:tcW w:w="1260" w:type="dxa"/>
          </w:tcPr>
          <w:p w14:paraId="141DBCFB" w14:textId="77777777" w:rsidR="00420B78" w:rsidRPr="003F2F86" w:rsidRDefault="00420B78" w:rsidP="000E47AD">
            <w:pPr>
              <w:jc w:val="center"/>
              <w:rPr>
                <w:rFonts w:cs="Arial"/>
              </w:rPr>
            </w:pPr>
            <w:r w:rsidRPr="003F2F86">
              <w:rPr>
                <w:rFonts w:cs="Arial"/>
              </w:rPr>
              <w:t>1</w:t>
            </w:r>
          </w:p>
        </w:tc>
        <w:tc>
          <w:tcPr>
            <w:tcW w:w="5220" w:type="dxa"/>
          </w:tcPr>
          <w:p w14:paraId="53E7AC2B"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57641AA0" wp14:editId="360CCD25">
                  <wp:extent cx="3101008" cy="1192696"/>
                  <wp:effectExtent l="0" t="0" r="4445" b="7620"/>
                  <wp:docPr id="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15155" cy="1198137"/>
                          </a:xfrm>
                          <a:prstGeom prst="rect">
                            <a:avLst/>
                          </a:prstGeom>
                        </pic:spPr>
                      </pic:pic>
                    </a:graphicData>
                  </a:graphic>
                </wp:inline>
              </w:drawing>
            </w:r>
          </w:p>
        </w:tc>
      </w:tr>
      <w:tr w:rsidR="00420B78" w:rsidRPr="003F2F86" w14:paraId="0843D1D0" w14:textId="77777777" w:rsidTr="00F62F41">
        <w:tc>
          <w:tcPr>
            <w:tcW w:w="1849" w:type="dxa"/>
          </w:tcPr>
          <w:p w14:paraId="0F5DF1F0" w14:textId="77777777" w:rsidR="00420B78" w:rsidRPr="003F2F86" w:rsidRDefault="00420B78" w:rsidP="007479F0">
            <w:pPr>
              <w:pStyle w:val="P0"/>
              <w:numPr>
                <w:ilvl w:val="0"/>
                <w:numId w:val="16"/>
              </w:numPr>
              <w:jc w:val="left"/>
              <w:rPr>
                <w:rFonts w:cs="Arial"/>
              </w:rPr>
            </w:pPr>
            <w:r w:rsidRPr="003F2F86">
              <w:rPr>
                <w:rFonts w:cs="Arial"/>
              </w:rPr>
              <w:t>FENAKA</w:t>
            </w:r>
          </w:p>
          <w:p w14:paraId="22172CE0" w14:textId="77777777" w:rsidR="00420B78" w:rsidRPr="003F2F86" w:rsidRDefault="00420B78" w:rsidP="007479F0">
            <w:pPr>
              <w:pStyle w:val="P0"/>
              <w:numPr>
                <w:ilvl w:val="0"/>
                <w:numId w:val="16"/>
              </w:numPr>
              <w:jc w:val="left"/>
              <w:rPr>
                <w:rFonts w:cs="Arial"/>
              </w:rPr>
            </w:pPr>
            <w:r w:rsidRPr="003F2F86">
              <w:rPr>
                <w:rFonts w:cs="Arial"/>
              </w:rPr>
              <w:t>Transformer</w:t>
            </w:r>
          </w:p>
          <w:p w14:paraId="6E21590D" w14:textId="77777777" w:rsidR="00420B78" w:rsidRPr="003F2F86" w:rsidRDefault="00420B78" w:rsidP="007479F0">
            <w:pPr>
              <w:pStyle w:val="P0"/>
              <w:numPr>
                <w:ilvl w:val="0"/>
                <w:numId w:val="16"/>
              </w:numPr>
              <w:jc w:val="left"/>
              <w:rPr>
                <w:rFonts w:cs="Arial"/>
              </w:rPr>
            </w:pPr>
            <w:r w:rsidRPr="003F2F86">
              <w:rPr>
                <w:rFonts w:cs="Arial"/>
              </w:rPr>
              <w:t>Tx breaker cubicle</w:t>
            </w:r>
          </w:p>
          <w:p w14:paraId="10623319" w14:textId="77777777" w:rsidR="00420B78" w:rsidRPr="003F2F86" w:rsidRDefault="00420B78" w:rsidP="007479F0">
            <w:pPr>
              <w:pStyle w:val="P0"/>
              <w:numPr>
                <w:ilvl w:val="0"/>
                <w:numId w:val="16"/>
              </w:numPr>
              <w:jc w:val="left"/>
              <w:rPr>
                <w:rFonts w:cs="Arial"/>
              </w:rPr>
            </w:pPr>
            <w:r w:rsidRPr="003F2F86">
              <w:rPr>
                <w:rFonts w:cs="Arial"/>
              </w:rPr>
              <w:t>Main DB</w:t>
            </w:r>
          </w:p>
          <w:p w14:paraId="224F04CD" w14:textId="77777777" w:rsidR="00420B78" w:rsidRPr="003F2F86" w:rsidRDefault="00420B78" w:rsidP="007479F0">
            <w:pPr>
              <w:pStyle w:val="P0"/>
              <w:numPr>
                <w:ilvl w:val="0"/>
                <w:numId w:val="16"/>
              </w:numPr>
              <w:jc w:val="left"/>
              <w:rPr>
                <w:rFonts w:cs="Arial"/>
              </w:rPr>
            </w:pPr>
            <w:r w:rsidRPr="003F2F86">
              <w:rPr>
                <w:rFonts w:cs="Arial"/>
              </w:rPr>
              <w:t>Inverter DB</w:t>
            </w:r>
          </w:p>
        </w:tc>
        <w:tc>
          <w:tcPr>
            <w:tcW w:w="1260" w:type="dxa"/>
          </w:tcPr>
          <w:p w14:paraId="4C77E139" w14:textId="77777777" w:rsidR="00420B78" w:rsidRPr="003F2F86" w:rsidRDefault="00420B78" w:rsidP="000E47AD">
            <w:pPr>
              <w:jc w:val="center"/>
              <w:rPr>
                <w:rFonts w:cs="Arial"/>
              </w:rPr>
            </w:pPr>
            <w:r w:rsidRPr="003F2F86">
              <w:rPr>
                <w:rFonts w:cs="Arial"/>
              </w:rPr>
              <w:t>2</w:t>
            </w:r>
          </w:p>
        </w:tc>
        <w:tc>
          <w:tcPr>
            <w:tcW w:w="5220" w:type="dxa"/>
          </w:tcPr>
          <w:p w14:paraId="2E081CC1"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5DBC97B7" wp14:editId="78EC5E4F">
                  <wp:extent cx="3148716" cy="1309721"/>
                  <wp:effectExtent l="0" t="0" r="0" b="5080"/>
                  <wp:docPr id="1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144040" cy="1307776"/>
                          </a:xfrm>
                          <a:prstGeom prst="rect">
                            <a:avLst/>
                          </a:prstGeom>
                        </pic:spPr>
                      </pic:pic>
                    </a:graphicData>
                  </a:graphic>
                </wp:inline>
              </w:drawing>
            </w:r>
          </w:p>
        </w:tc>
      </w:tr>
      <w:tr w:rsidR="00420B78" w:rsidRPr="003F2F86" w14:paraId="7E6EE4E6" w14:textId="77777777" w:rsidTr="00F62F41">
        <w:tc>
          <w:tcPr>
            <w:tcW w:w="1849" w:type="dxa"/>
          </w:tcPr>
          <w:p w14:paraId="2CD4C6CB" w14:textId="77777777" w:rsidR="00420B78" w:rsidRPr="003F2F86" w:rsidRDefault="00420B78" w:rsidP="007479F0">
            <w:pPr>
              <w:pStyle w:val="P0"/>
              <w:numPr>
                <w:ilvl w:val="0"/>
                <w:numId w:val="16"/>
              </w:numPr>
              <w:jc w:val="left"/>
              <w:rPr>
                <w:rFonts w:cs="Arial"/>
              </w:rPr>
            </w:pPr>
            <w:r w:rsidRPr="003F2F86">
              <w:rPr>
                <w:rFonts w:cs="Arial"/>
              </w:rPr>
              <w:t>Inverter</w:t>
            </w:r>
          </w:p>
          <w:p w14:paraId="79DB365B" w14:textId="77777777" w:rsidR="00420B78" w:rsidRPr="003F2F86" w:rsidRDefault="00420B78" w:rsidP="007479F0">
            <w:pPr>
              <w:pStyle w:val="P0"/>
              <w:numPr>
                <w:ilvl w:val="0"/>
                <w:numId w:val="16"/>
              </w:numPr>
              <w:jc w:val="left"/>
              <w:rPr>
                <w:rFonts w:cs="Arial"/>
              </w:rPr>
            </w:pPr>
            <w:r w:rsidRPr="003F2F86">
              <w:rPr>
                <w:rFonts w:cs="Arial"/>
              </w:rPr>
              <w:t>Inverter DB</w:t>
            </w:r>
          </w:p>
        </w:tc>
        <w:tc>
          <w:tcPr>
            <w:tcW w:w="1260" w:type="dxa"/>
          </w:tcPr>
          <w:p w14:paraId="69C12E60" w14:textId="77777777" w:rsidR="00420B78" w:rsidRPr="003F2F86" w:rsidRDefault="00420B78" w:rsidP="000E47AD">
            <w:pPr>
              <w:jc w:val="center"/>
              <w:rPr>
                <w:rFonts w:cs="Arial"/>
              </w:rPr>
            </w:pPr>
            <w:r w:rsidRPr="003F2F86">
              <w:rPr>
                <w:rFonts w:cs="Arial"/>
              </w:rPr>
              <w:t>3</w:t>
            </w:r>
          </w:p>
        </w:tc>
        <w:tc>
          <w:tcPr>
            <w:tcW w:w="5220" w:type="dxa"/>
          </w:tcPr>
          <w:p w14:paraId="331D19AE"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71DFAA9F" wp14:editId="36C74019">
                  <wp:extent cx="3148716" cy="1224501"/>
                  <wp:effectExtent l="0" t="0" r="0" b="0"/>
                  <wp:docPr id="1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149562" cy="1224830"/>
                          </a:xfrm>
                          <a:prstGeom prst="rect">
                            <a:avLst/>
                          </a:prstGeom>
                        </pic:spPr>
                      </pic:pic>
                    </a:graphicData>
                  </a:graphic>
                </wp:inline>
              </w:drawing>
            </w:r>
          </w:p>
        </w:tc>
      </w:tr>
      <w:tr w:rsidR="00420B78" w:rsidRPr="003F2F86" w14:paraId="5ECA3D88" w14:textId="77777777" w:rsidTr="00F62F41">
        <w:tc>
          <w:tcPr>
            <w:tcW w:w="1849" w:type="dxa"/>
          </w:tcPr>
          <w:p w14:paraId="7F5050B3" w14:textId="77777777" w:rsidR="00420B78" w:rsidRPr="003F2F86" w:rsidRDefault="00420B78" w:rsidP="007479F0">
            <w:pPr>
              <w:pStyle w:val="P0"/>
              <w:numPr>
                <w:ilvl w:val="0"/>
                <w:numId w:val="16"/>
              </w:numPr>
              <w:jc w:val="left"/>
              <w:rPr>
                <w:rFonts w:cs="Arial"/>
              </w:rPr>
            </w:pPr>
            <w:r w:rsidRPr="003F2F86">
              <w:rPr>
                <w:rFonts w:cs="Arial"/>
              </w:rPr>
              <w:t>Main DB</w:t>
            </w:r>
          </w:p>
        </w:tc>
        <w:tc>
          <w:tcPr>
            <w:tcW w:w="1260" w:type="dxa"/>
          </w:tcPr>
          <w:p w14:paraId="4734DAB0" w14:textId="77777777" w:rsidR="00420B78" w:rsidRPr="003F2F86" w:rsidRDefault="00420B78" w:rsidP="000E47AD">
            <w:pPr>
              <w:jc w:val="center"/>
              <w:rPr>
                <w:rFonts w:cs="Arial"/>
              </w:rPr>
            </w:pPr>
            <w:r w:rsidRPr="003F2F86">
              <w:rPr>
                <w:rFonts w:cs="Arial"/>
              </w:rPr>
              <w:t>4</w:t>
            </w:r>
          </w:p>
        </w:tc>
        <w:tc>
          <w:tcPr>
            <w:tcW w:w="5220" w:type="dxa"/>
          </w:tcPr>
          <w:p w14:paraId="51B66EEC"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4B1A77E6" wp14:editId="5B8D4097">
                  <wp:extent cx="3148716" cy="930303"/>
                  <wp:effectExtent l="0" t="0" r="0" b="3175"/>
                  <wp:docPr id="2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70026" cy="936599"/>
                          </a:xfrm>
                          <a:prstGeom prst="rect">
                            <a:avLst/>
                          </a:prstGeom>
                        </pic:spPr>
                      </pic:pic>
                    </a:graphicData>
                  </a:graphic>
                </wp:inline>
              </w:drawing>
            </w:r>
          </w:p>
        </w:tc>
      </w:tr>
      <w:tr w:rsidR="00420B78" w:rsidRPr="003F2F86" w14:paraId="236CDA4F" w14:textId="77777777" w:rsidTr="00F62F41">
        <w:tc>
          <w:tcPr>
            <w:tcW w:w="1849" w:type="dxa"/>
          </w:tcPr>
          <w:p w14:paraId="0FA77688" w14:textId="77777777" w:rsidR="00420B78" w:rsidRPr="003F2F86" w:rsidRDefault="00420B78" w:rsidP="007479F0">
            <w:pPr>
              <w:pStyle w:val="P0"/>
              <w:numPr>
                <w:ilvl w:val="0"/>
                <w:numId w:val="16"/>
              </w:numPr>
              <w:jc w:val="left"/>
              <w:rPr>
                <w:rFonts w:cs="Arial"/>
              </w:rPr>
            </w:pPr>
            <w:r w:rsidRPr="003F2F86">
              <w:rPr>
                <w:rFonts w:cs="Arial"/>
              </w:rPr>
              <w:lastRenderedPageBreak/>
              <w:t>Tx Breaker cubicle</w:t>
            </w:r>
          </w:p>
        </w:tc>
        <w:tc>
          <w:tcPr>
            <w:tcW w:w="1260" w:type="dxa"/>
          </w:tcPr>
          <w:p w14:paraId="267AF701" w14:textId="77777777" w:rsidR="00420B78" w:rsidRPr="003F2F86" w:rsidRDefault="00420B78" w:rsidP="000E47AD">
            <w:pPr>
              <w:jc w:val="center"/>
              <w:rPr>
                <w:rFonts w:cs="Arial"/>
              </w:rPr>
            </w:pPr>
            <w:r w:rsidRPr="003F2F86">
              <w:rPr>
                <w:rFonts w:cs="Arial"/>
              </w:rPr>
              <w:t>5</w:t>
            </w:r>
          </w:p>
        </w:tc>
        <w:tc>
          <w:tcPr>
            <w:tcW w:w="5220" w:type="dxa"/>
          </w:tcPr>
          <w:p w14:paraId="5662B2A9"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4ADDFCE8" wp14:editId="413C39C8">
                  <wp:extent cx="3372928" cy="962719"/>
                  <wp:effectExtent l="0" t="0" r="0" b="0"/>
                  <wp:docPr id="24"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81612" cy="965198"/>
                          </a:xfrm>
                          <a:prstGeom prst="rect">
                            <a:avLst/>
                          </a:prstGeom>
                        </pic:spPr>
                      </pic:pic>
                    </a:graphicData>
                  </a:graphic>
                </wp:inline>
              </w:drawing>
            </w:r>
          </w:p>
        </w:tc>
      </w:tr>
      <w:tr w:rsidR="00420B78" w:rsidRPr="003F2F86" w14:paraId="0C0BA8E4" w14:textId="77777777" w:rsidTr="00F62F41">
        <w:tc>
          <w:tcPr>
            <w:tcW w:w="1849" w:type="dxa"/>
          </w:tcPr>
          <w:p w14:paraId="21FFC52B" w14:textId="77777777" w:rsidR="00420B78" w:rsidRPr="003F2F86" w:rsidRDefault="00420B78" w:rsidP="007479F0">
            <w:pPr>
              <w:pStyle w:val="P0"/>
              <w:numPr>
                <w:ilvl w:val="0"/>
                <w:numId w:val="16"/>
              </w:numPr>
              <w:jc w:val="left"/>
              <w:rPr>
                <w:rFonts w:cs="Arial"/>
              </w:rPr>
            </w:pPr>
            <w:r w:rsidRPr="003F2F86">
              <w:rPr>
                <w:rFonts w:cs="Arial"/>
              </w:rPr>
              <w:t>PV Array JB</w:t>
            </w:r>
          </w:p>
        </w:tc>
        <w:tc>
          <w:tcPr>
            <w:tcW w:w="1260" w:type="dxa"/>
          </w:tcPr>
          <w:p w14:paraId="6C3BCC7F" w14:textId="77777777" w:rsidR="00420B78" w:rsidRPr="003F2F86" w:rsidRDefault="00420B78" w:rsidP="000E47AD">
            <w:pPr>
              <w:jc w:val="center"/>
              <w:rPr>
                <w:rFonts w:cs="Arial"/>
              </w:rPr>
            </w:pPr>
            <w:r w:rsidRPr="003F2F86">
              <w:rPr>
                <w:rFonts w:cs="Arial"/>
              </w:rPr>
              <w:t>6</w:t>
            </w:r>
          </w:p>
        </w:tc>
        <w:tc>
          <w:tcPr>
            <w:tcW w:w="5220" w:type="dxa"/>
          </w:tcPr>
          <w:p w14:paraId="4D212816" w14:textId="77777777" w:rsidR="00420B78" w:rsidRPr="003F2F86" w:rsidRDefault="00420B78" w:rsidP="000E47AD">
            <w:pPr>
              <w:pStyle w:val="E0"/>
              <w:rPr>
                <w:rFonts w:cs="Arial"/>
              </w:rPr>
            </w:pPr>
            <w:r w:rsidRPr="003F2F86">
              <w:rPr>
                <w:rFonts w:cs="Arial"/>
                <w:noProof/>
                <w:lang w:val="en-US" w:eastAsia="en-US"/>
              </w:rPr>
              <w:drawing>
                <wp:inline distT="0" distB="0" distL="0" distR="0" wp14:anchorId="3E817DE8" wp14:editId="08C7F55E">
                  <wp:extent cx="3286664" cy="914081"/>
                  <wp:effectExtent l="0" t="0" r="0" b="0"/>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290316" cy="915097"/>
                          </a:xfrm>
                          <a:prstGeom prst="rect">
                            <a:avLst/>
                          </a:prstGeom>
                        </pic:spPr>
                      </pic:pic>
                    </a:graphicData>
                  </a:graphic>
                </wp:inline>
              </w:drawing>
            </w:r>
          </w:p>
        </w:tc>
      </w:tr>
      <w:tr w:rsidR="00420B78" w:rsidRPr="003F2F86" w14:paraId="268387DB" w14:textId="77777777" w:rsidTr="00F62F41">
        <w:tc>
          <w:tcPr>
            <w:tcW w:w="1849" w:type="dxa"/>
          </w:tcPr>
          <w:p w14:paraId="365ADE96" w14:textId="77777777" w:rsidR="00420B78" w:rsidRPr="003F2F86" w:rsidRDefault="00420B78" w:rsidP="007479F0">
            <w:pPr>
              <w:pStyle w:val="P0"/>
              <w:numPr>
                <w:ilvl w:val="0"/>
                <w:numId w:val="16"/>
              </w:numPr>
              <w:jc w:val="left"/>
              <w:rPr>
                <w:rFonts w:cs="Arial"/>
              </w:rPr>
            </w:pPr>
            <w:r w:rsidRPr="003F2F86">
              <w:rPr>
                <w:rFonts w:cs="Arial"/>
              </w:rPr>
              <w:t>PV array JB</w:t>
            </w:r>
          </w:p>
          <w:p w14:paraId="5719FD54" w14:textId="77777777" w:rsidR="00420B78" w:rsidRPr="003F2F86" w:rsidRDefault="00420B78" w:rsidP="007479F0">
            <w:pPr>
              <w:pStyle w:val="P0"/>
              <w:numPr>
                <w:ilvl w:val="0"/>
                <w:numId w:val="16"/>
              </w:numPr>
              <w:jc w:val="left"/>
              <w:rPr>
                <w:rFonts w:cs="Arial"/>
              </w:rPr>
            </w:pPr>
            <w:r w:rsidRPr="003F2F86">
              <w:rPr>
                <w:rFonts w:cs="Arial"/>
              </w:rPr>
              <w:t>Inverter DB</w:t>
            </w:r>
          </w:p>
          <w:p w14:paraId="1B185B61" w14:textId="77777777" w:rsidR="00420B78" w:rsidRPr="003F2F86" w:rsidRDefault="00420B78" w:rsidP="007479F0">
            <w:pPr>
              <w:pStyle w:val="P0"/>
              <w:numPr>
                <w:ilvl w:val="0"/>
                <w:numId w:val="16"/>
              </w:numPr>
              <w:jc w:val="left"/>
              <w:rPr>
                <w:rFonts w:cs="Arial"/>
              </w:rPr>
            </w:pPr>
            <w:r w:rsidRPr="003F2F86">
              <w:rPr>
                <w:rFonts w:cs="Arial"/>
              </w:rPr>
              <w:t>Long DC cable runs from array JB to inverter</w:t>
            </w:r>
          </w:p>
        </w:tc>
        <w:tc>
          <w:tcPr>
            <w:tcW w:w="1260" w:type="dxa"/>
          </w:tcPr>
          <w:p w14:paraId="1076663E" w14:textId="77777777" w:rsidR="00420B78" w:rsidRPr="003F2F86" w:rsidRDefault="00420B78" w:rsidP="000E47AD">
            <w:pPr>
              <w:jc w:val="center"/>
              <w:rPr>
                <w:rFonts w:cs="Arial"/>
              </w:rPr>
            </w:pPr>
            <w:r w:rsidRPr="003F2F86">
              <w:rPr>
                <w:rFonts w:cs="Arial"/>
              </w:rPr>
              <w:t>7</w:t>
            </w:r>
          </w:p>
        </w:tc>
        <w:tc>
          <w:tcPr>
            <w:tcW w:w="5220" w:type="dxa"/>
          </w:tcPr>
          <w:p w14:paraId="293D0F5F" w14:textId="77777777" w:rsidR="00420B78" w:rsidRPr="003F2F86" w:rsidRDefault="00420B78" w:rsidP="000E47AD">
            <w:pPr>
              <w:pStyle w:val="E0"/>
              <w:rPr>
                <w:rFonts w:cs="Arial"/>
              </w:rPr>
            </w:pPr>
            <w:r w:rsidRPr="003F2F86">
              <w:rPr>
                <w:rFonts w:cs="Arial"/>
                <w:noProof/>
                <w:highlight w:val="yellow"/>
                <w:lang w:val="en-US" w:eastAsia="en-US"/>
              </w:rPr>
              <w:drawing>
                <wp:inline distT="0" distB="0" distL="0" distR="0" wp14:anchorId="7A1CC095" wp14:editId="3C14FF21">
                  <wp:extent cx="3278038" cy="925410"/>
                  <wp:effectExtent l="0" t="0" r="0" b="0"/>
                  <wp:docPr id="2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286768" cy="927875"/>
                          </a:xfrm>
                          <a:prstGeom prst="rect">
                            <a:avLst/>
                          </a:prstGeom>
                        </pic:spPr>
                      </pic:pic>
                    </a:graphicData>
                  </a:graphic>
                </wp:inline>
              </w:drawing>
            </w:r>
          </w:p>
        </w:tc>
      </w:tr>
      <w:tr w:rsidR="00420B78" w:rsidRPr="003F2F86" w14:paraId="2B2EFB33" w14:textId="77777777" w:rsidTr="00F62F41">
        <w:tc>
          <w:tcPr>
            <w:tcW w:w="1849" w:type="dxa"/>
          </w:tcPr>
          <w:p w14:paraId="1EFF95F5" w14:textId="77777777" w:rsidR="00420B78" w:rsidRPr="003F2F86" w:rsidRDefault="00420B78" w:rsidP="007479F0">
            <w:pPr>
              <w:pStyle w:val="P0"/>
              <w:numPr>
                <w:ilvl w:val="0"/>
                <w:numId w:val="16"/>
              </w:numPr>
              <w:jc w:val="left"/>
              <w:rPr>
                <w:rFonts w:cs="Arial"/>
              </w:rPr>
            </w:pPr>
            <w:r w:rsidRPr="003F2F86">
              <w:rPr>
                <w:rFonts w:cs="Arial"/>
              </w:rPr>
              <w:t>Roof top locations</w:t>
            </w:r>
          </w:p>
          <w:p w14:paraId="4E2890B9" w14:textId="77777777" w:rsidR="00420B78" w:rsidRPr="003F2F86" w:rsidRDefault="00420B78" w:rsidP="007479F0">
            <w:pPr>
              <w:pStyle w:val="P0"/>
              <w:numPr>
                <w:ilvl w:val="0"/>
                <w:numId w:val="16"/>
              </w:numPr>
              <w:jc w:val="left"/>
              <w:rPr>
                <w:rFonts w:cs="Arial"/>
              </w:rPr>
            </w:pPr>
            <w:r w:rsidRPr="003F2F86">
              <w:rPr>
                <w:rFonts w:cs="Arial"/>
              </w:rPr>
              <w:t>PV Array JB</w:t>
            </w:r>
          </w:p>
        </w:tc>
        <w:tc>
          <w:tcPr>
            <w:tcW w:w="1260" w:type="dxa"/>
          </w:tcPr>
          <w:p w14:paraId="0544F64E" w14:textId="77777777" w:rsidR="00420B78" w:rsidRPr="003F2F86" w:rsidRDefault="00420B78" w:rsidP="000E47AD">
            <w:pPr>
              <w:jc w:val="center"/>
              <w:rPr>
                <w:rFonts w:cs="Arial"/>
              </w:rPr>
            </w:pPr>
            <w:r w:rsidRPr="003F2F86">
              <w:rPr>
                <w:rFonts w:cs="Arial"/>
              </w:rPr>
              <w:t>8</w:t>
            </w:r>
          </w:p>
        </w:tc>
        <w:tc>
          <w:tcPr>
            <w:tcW w:w="5220" w:type="dxa"/>
          </w:tcPr>
          <w:p w14:paraId="41A9D3CB" w14:textId="77777777" w:rsidR="00420B78" w:rsidRPr="003F2F86" w:rsidRDefault="00420B78" w:rsidP="000E47AD">
            <w:pPr>
              <w:pStyle w:val="E0"/>
              <w:rPr>
                <w:rFonts w:cs="Arial"/>
                <w:lang w:eastAsia="es-ES"/>
              </w:rPr>
            </w:pPr>
            <w:r w:rsidRPr="003F2F86">
              <w:rPr>
                <w:rFonts w:cs="Arial"/>
                <w:noProof/>
                <w:lang w:val="en-US" w:eastAsia="en-US"/>
              </w:rPr>
              <w:drawing>
                <wp:inline distT="0" distB="0" distL="0" distR="0" wp14:anchorId="0C8C5727" wp14:editId="7EF8358D">
                  <wp:extent cx="3372928" cy="899448"/>
                  <wp:effectExtent l="0" t="0" r="0" b="0"/>
                  <wp:docPr id="27"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384987" cy="902664"/>
                          </a:xfrm>
                          <a:prstGeom prst="rect">
                            <a:avLst/>
                          </a:prstGeom>
                        </pic:spPr>
                      </pic:pic>
                    </a:graphicData>
                  </a:graphic>
                </wp:inline>
              </w:drawing>
            </w:r>
          </w:p>
        </w:tc>
      </w:tr>
    </w:tbl>
    <w:p w14:paraId="21D673AB" w14:textId="77777777" w:rsidR="00860456" w:rsidRDefault="00860456" w:rsidP="00860456">
      <w:pPr>
        <w:pStyle w:val="Heading1"/>
        <w:numPr>
          <w:ilvl w:val="0"/>
          <w:numId w:val="0"/>
        </w:numPr>
        <w:rPr>
          <w:rFonts w:ascii="Arial" w:hAnsi="Arial" w:cs="Arial"/>
        </w:rPr>
      </w:pPr>
      <w:bookmarkStart w:id="383" w:name="_Toc448913420"/>
      <w:bookmarkStart w:id="384" w:name="_Toc408127788"/>
      <w:bookmarkStart w:id="385" w:name="_Toc448402543"/>
      <w:bookmarkStart w:id="386" w:name="_Toc448905875"/>
      <w:bookmarkStart w:id="387" w:name="_Toc449445801"/>
      <w:bookmarkStart w:id="388" w:name="_Toc449538169"/>
      <w:bookmarkStart w:id="389" w:name="_Toc449701058"/>
      <w:bookmarkStart w:id="390" w:name="_Toc449701209"/>
      <w:bookmarkStart w:id="391" w:name="_Toc449712748"/>
      <w:bookmarkStart w:id="392" w:name="_Toc449775222"/>
      <w:bookmarkStart w:id="393" w:name="_Toc450040340"/>
      <w:bookmarkStart w:id="394" w:name="_Toc450043275"/>
      <w:bookmarkStart w:id="395" w:name="_Toc450044518"/>
      <w:bookmarkStart w:id="396" w:name="_Toc450048966"/>
      <w:bookmarkStart w:id="397" w:name="_Toc450902356"/>
      <w:bookmarkStart w:id="398" w:name="_Toc454463365"/>
      <w:bookmarkEnd w:id="383"/>
    </w:p>
    <w:p w14:paraId="3B203905" w14:textId="77777777" w:rsidR="00860456" w:rsidRPr="00860456" w:rsidRDefault="00860456" w:rsidP="00860456">
      <w:pPr>
        <w:pStyle w:val="Maintext"/>
      </w:pPr>
    </w:p>
    <w:p w14:paraId="44678EF2" w14:textId="77777777" w:rsidR="00420B78" w:rsidRPr="003F2F86" w:rsidRDefault="00420B78" w:rsidP="00F62F41">
      <w:pPr>
        <w:pStyle w:val="Heading1"/>
        <w:rPr>
          <w:rFonts w:ascii="Arial" w:hAnsi="Arial" w:cs="Arial"/>
        </w:rPr>
      </w:pPr>
      <w:bookmarkStart w:id="399" w:name="_Toc458512802"/>
      <w:r w:rsidRPr="003F2F86">
        <w:rPr>
          <w:rFonts w:ascii="Arial" w:hAnsi="Arial" w:cs="Arial"/>
        </w:rPr>
        <w:lastRenderedPageBreak/>
        <w:t>Noise and Radio Interference</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5A2E3F1B" w14:textId="77777777" w:rsidR="00F62F41" w:rsidRPr="003F2F86" w:rsidRDefault="00F62F41" w:rsidP="00F62F41">
      <w:pPr>
        <w:pStyle w:val="Heading2"/>
        <w:rPr>
          <w:rFonts w:ascii="Arial" w:hAnsi="Arial" w:cs="Arial"/>
        </w:rPr>
      </w:pPr>
      <w:bookmarkStart w:id="400" w:name="_Toc458512803"/>
      <w:r w:rsidRPr="003F2F86">
        <w:rPr>
          <w:rFonts w:ascii="Arial" w:hAnsi="Arial" w:cs="Arial"/>
        </w:rPr>
        <w:t>General requirements</w:t>
      </w:r>
      <w:bookmarkEnd w:id="400"/>
      <w:r w:rsidRPr="003F2F86">
        <w:rPr>
          <w:rFonts w:ascii="Arial" w:hAnsi="Arial" w:cs="Arial"/>
        </w:rPr>
        <w:t xml:space="preserve"> </w:t>
      </w:r>
    </w:p>
    <w:p w14:paraId="53E3B553" w14:textId="77777777" w:rsidR="00420B78" w:rsidRPr="003F2F86" w:rsidRDefault="00420B78" w:rsidP="00F62F41">
      <w:pPr>
        <w:pStyle w:val="Heading3"/>
        <w:rPr>
          <w:rFonts w:cs="Arial"/>
        </w:rPr>
      </w:pPr>
      <w:r w:rsidRPr="003F2F86">
        <w:rPr>
          <w:rFonts w:cs="Arial"/>
        </w:rPr>
        <w:t>The systems offered shall be designed, supplied and installed to minimise audible noise. The maximum allowable residual sound level is 50 dB LAeq for all electronic equipment. This requirement does not apply to the diesel generators.</w:t>
      </w:r>
    </w:p>
    <w:p w14:paraId="61B02211" w14:textId="77777777" w:rsidR="00420B78" w:rsidRPr="003F2F86" w:rsidRDefault="00420B78" w:rsidP="00F62F41">
      <w:pPr>
        <w:pStyle w:val="Heading3"/>
        <w:rPr>
          <w:rFonts w:cs="Arial"/>
        </w:rPr>
      </w:pPr>
      <w:r w:rsidRPr="003F2F86">
        <w:rPr>
          <w:rFonts w:cs="Arial"/>
        </w:rPr>
        <w:t>The systems must be screened from emitting electromagnetic interference.</w:t>
      </w:r>
    </w:p>
    <w:p w14:paraId="3D17DC1D" w14:textId="77777777" w:rsidR="00420B78" w:rsidRPr="003F2F86" w:rsidRDefault="00420B78" w:rsidP="00F62F41">
      <w:pPr>
        <w:pStyle w:val="Heading3"/>
        <w:rPr>
          <w:rFonts w:cs="Arial"/>
        </w:rPr>
      </w:pPr>
      <w:r w:rsidRPr="003F2F86">
        <w:rPr>
          <w:rFonts w:cs="Arial"/>
        </w:rPr>
        <w:t>No equipment may generate any radio interference with other equipment or systems and all equipment must be suppressed to prevent interference of commercial radio and TV reception. The equipment and methods used in determining the acceptable levels of radio interference must be as specified in IEC CISPR 22.6</w:t>
      </w:r>
    </w:p>
    <w:p w14:paraId="214020DC" w14:textId="77777777" w:rsidR="00BD49A3" w:rsidRPr="003F2F86" w:rsidRDefault="00BD49A3">
      <w:pPr>
        <w:spacing w:after="200" w:line="276" w:lineRule="auto"/>
        <w:jc w:val="left"/>
        <w:rPr>
          <w:rFonts w:eastAsiaTheme="majorEastAsia" w:cs="Arial"/>
          <w:b/>
          <w:bCs/>
          <w:sz w:val="28"/>
          <w:szCs w:val="26"/>
        </w:rPr>
      </w:pPr>
      <w:r w:rsidRPr="003F2F86">
        <w:rPr>
          <w:rFonts w:cs="Arial"/>
        </w:rPr>
        <w:br w:type="page"/>
      </w:r>
    </w:p>
    <w:p w14:paraId="40C73994" w14:textId="47B90D4D" w:rsidR="00F36B47" w:rsidRPr="003F2F86" w:rsidRDefault="00F36B47" w:rsidP="00B1323C">
      <w:pPr>
        <w:pStyle w:val="Heading1"/>
        <w:rPr>
          <w:rFonts w:ascii="Arial" w:hAnsi="Arial" w:cs="Arial"/>
        </w:rPr>
      </w:pPr>
      <w:bookmarkStart w:id="401" w:name="_Toc458512804"/>
      <w:r w:rsidRPr="003F2F86">
        <w:rPr>
          <w:rFonts w:ascii="Arial" w:hAnsi="Arial" w:cs="Arial"/>
        </w:rPr>
        <w:lastRenderedPageBreak/>
        <w:t>Commissioning and Onsite Acceptance Tests</w:t>
      </w:r>
      <w:bookmarkEnd w:id="331"/>
      <w:bookmarkEnd w:id="332"/>
      <w:bookmarkEnd w:id="333"/>
      <w:bookmarkEnd w:id="401"/>
    </w:p>
    <w:p w14:paraId="78AFDFA5" w14:textId="77777777" w:rsidR="00A95ECA" w:rsidRPr="003F2F86" w:rsidRDefault="00A95ECA" w:rsidP="00B1323C">
      <w:pPr>
        <w:pStyle w:val="Heading2"/>
        <w:rPr>
          <w:rFonts w:ascii="Arial" w:hAnsi="Arial" w:cs="Arial"/>
        </w:rPr>
      </w:pPr>
      <w:bookmarkStart w:id="402" w:name="_Toc396477213"/>
      <w:bookmarkStart w:id="403" w:name="_Toc396693218"/>
      <w:bookmarkStart w:id="404" w:name="_Toc408127797"/>
      <w:bookmarkStart w:id="405" w:name="_Toc458512805"/>
      <w:r w:rsidRPr="003F2F86">
        <w:rPr>
          <w:rFonts w:ascii="Arial" w:hAnsi="Arial" w:cs="Arial"/>
        </w:rPr>
        <w:t>General considerations</w:t>
      </w:r>
      <w:bookmarkEnd w:id="402"/>
      <w:bookmarkEnd w:id="403"/>
      <w:bookmarkEnd w:id="404"/>
      <w:bookmarkEnd w:id="405"/>
    </w:p>
    <w:p w14:paraId="0E23A818" w14:textId="77777777" w:rsidR="00A95ECA" w:rsidRPr="003F2F86" w:rsidRDefault="00A95ECA" w:rsidP="00B1323C">
      <w:pPr>
        <w:pStyle w:val="Heading3"/>
        <w:rPr>
          <w:rFonts w:cs="Arial"/>
        </w:rPr>
      </w:pPr>
      <w:r w:rsidRPr="003F2F86">
        <w:rPr>
          <w:rFonts w:cs="Arial"/>
        </w:rPr>
        <w:t>Prior to delivery of the project, the bidder must perform a series of onsite tests to verify the proper performance of every system. Commissioning tests effectively place responsibility for system or component performance on the Supplier. The commissioning tests are the responsibility of the supplier.</w:t>
      </w:r>
    </w:p>
    <w:p w14:paraId="08F44A75" w14:textId="77777777" w:rsidR="00A95ECA" w:rsidRPr="003F2F86" w:rsidRDefault="00A95ECA" w:rsidP="00B1323C">
      <w:pPr>
        <w:pStyle w:val="Heading3"/>
        <w:rPr>
          <w:rFonts w:cs="Arial"/>
        </w:rPr>
      </w:pPr>
      <w:r w:rsidRPr="003F2F86">
        <w:rPr>
          <w:rFonts w:cs="Arial"/>
        </w:rPr>
        <w:t xml:space="preserve">The tests will avoid as far as possible a negative impact on the daily lives of the habitants of the islands. In that sense it will be studied the use of one or two diesel generators only for testing purposes, keeping the rest of systems connected in normal operating conditions. </w:t>
      </w:r>
    </w:p>
    <w:p w14:paraId="1ED924A7" w14:textId="77777777" w:rsidR="00A95ECA" w:rsidRPr="003F2F86" w:rsidRDefault="00A95ECA" w:rsidP="00B1323C">
      <w:pPr>
        <w:pStyle w:val="Heading3"/>
        <w:rPr>
          <w:rFonts w:cs="Arial"/>
        </w:rPr>
      </w:pPr>
      <w:r w:rsidRPr="003F2F86">
        <w:rPr>
          <w:rFonts w:cs="Arial"/>
        </w:rPr>
        <w:t xml:space="preserve">The electrical architecture of the tests will allow the complete disconnection from the main network of elements under test, so that at no time will be jeopardized the safety of the personnel performing the tests neither citizens of the island, and also the rest of the equipment. If any damage occurs, the contracting company will be responsible to restore affected systems under its own cost. </w:t>
      </w:r>
    </w:p>
    <w:p w14:paraId="0B5FCC59" w14:textId="77777777" w:rsidR="00A95ECA" w:rsidRPr="003F2F86" w:rsidRDefault="00A95ECA" w:rsidP="00B1323C">
      <w:pPr>
        <w:pStyle w:val="Heading3"/>
        <w:rPr>
          <w:rFonts w:cs="Arial"/>
        </w:rPr>
      </w:pPr>
      <w:r w:rsidRPr="003F2F86">
        <w:rPr>
          <w:rFonts w:cs="Arial"/>
        </w:rPr>
        <w:t>The bidder shall include a tests plan including electrical drawings, where it will be clearly stated all the tests processes and the assessment of potentials impacts on the regular operation of the power plants at the islands.</w:t>
      </w:r>
    </w:p>
    <w:p w14:paraId="752F3637" w14:textId="77777777" w:rsidR="00A95ECA" w:rsidRPr="003F2F86" w:rsidRDefault="00A95ECA" w:rsidP="00B1323C">
      <w:pPr>
        <w:pStyle w:val="Heading3"/>
        <w:rPr>
          <w:rFonts w:cs="Arial"/>
        </w:rPr>
      </w:pPr>
      <w:r w:rsidRPr="003F2F86">
        <w:rPr>
          <w:rFonts w:cs="Arial"/>
        </w:rPr>
        <w:t>The onsite test will be divided per individual systems: PV plant and Control system. After performing the tests per each system, it will be performed the tests for the entire hybrid plant.</w:t>
      </w:r>
    </w:p>
    <w:p w14:paraId="2F3FCB8D" w14:textId="77777777" w:rsidR="00A95ECA" w:rsidRPr="003F2F86" w:rsidRDefault="00A95ECA" w:rsidP="00B1323C">
      <w:pPr>
        <w:pStyle w:val="Heading3"/>
        <w:rPr>
          <w:rFonts w:cs="Arial"/>
        </w:rPr>
      </w:pPr>
      <w:r w:rsidRPr="003F2F86">
        <w:rPr>
          <w:rFonts w:cs="Arial"/>
        </w:rPr>
        <w:t>Commissioning tests effectively place responsibility for system or component performance on the Supplier. The commissioning tests are the responsibility of the supplier.</w:t>
      </w:r>
    </w:p>
    <w:p w14:paraId="3D70A588" w14:textId="77777777" w:rsidR="00A95ECA" w:rsidRPr="003F2F86" w:rsidRDefault="00A95ECA" w:rsidP="00B1323C">
      <w:pPr>
        <w:pStyle w:val="Heading3"/>
        <w:rPr>
          <w:rFonts w:cs="Arial"/>
        </w:rPr>
      </w:pPr>
      <w:r w:rsidRPr="003F2F86">
        <w:rPr>
          <w:rFonts w:cs="Arial"/>
        </w:rPr>
        <w:t>All the tests will be properly documented and checked by the Project Management Team prior to the delivery of the project.</w:t>
      </w:r>
    </w:p>
    <w:p w14:paraId="258B2CEC" w14:textId="77777777" w:rsidR="00A95ECA" w:rsidRPr="003F2F86" w:rsidRDefault="00A95ECA" w:rsidP="00B1323C">
      <w:pPr>
        <w:pStyle w:val="Heading2"/>
        <w:rPr>
          <w:rFonts w:ascii="Arial" w:hAnsi="Arial" w:cs="Arial"/>
        </w:rPr>
      </w:pPr>
      <w:bookmarkStart w:id="406" w:name="_Toc396477214"/>
      <w:bookmarkStart w:id="407" w:name="_Toc396693219"/>
      <w:bookmarkStart w:id="408" w:name="_Toc408127798"/>
      <w:bookmarkStart w:id="409" w:name="_Toc458512806"/>
      <w:r w:rsidRPr="003F2F86">
        <w:rPr>
          <w:rFonts w:ascii="Arial" w:hAnsi="Arial" w:cs="Arial"/>
        </w:rPr>
        <w:t>PV Plant Tests</w:t>
      </w:r>
      <w:bookmarkEnd w:id="406"/>
      <w:bookmarkEnd w:id="407"/>
      <w:bookmarkEnd w:id="408"/>
      <w:bookmarkEnd w:id="409"/>
    </w:p>
    <w:p w14:paraId="67471D64" w14:textId="215E1618" w:rsidR="00A95ECA" w:rsidRPr="003F2F86" w:rsidRDefault="00A95ECA" w:rsidP="00B1323C">
      <w:pPr>
        <w:pStyle w:val="Heading3"/>
        <w:rPr>
          <w:rFonts w:cs="Arial"/>
        </w:rPr>
      </w:pPr>
      <w:r w:rsidRPr="003F2F86">
        <w:rPr>
          <w:rFonts w:cs="Arial"/>
        </w:rPr>
        <w:t>Commissioning perfor</w:t>
      </w:r>
      <w:r w:rsidR="00B1323C" w:rsidRPr="003F2F86">
        <w:rPr>
          <w:rFonts w:cs="Arial"/>
        </w:rPr>
        <w:t>mance tests of the PV plant shall</w:t>
      </w:r>
      <w:r w:rsidRPr="003F2F86">
        <w:rPr>
          <w:rFonts w:cs="Arial"/>
        </w:rPr>
        <w:t xml:space="preserve"> fulfil at least:</w:t>
      </w:r>
    </w:p>
    <w:p w14:paraId="2E3F865B" w14:textId="759E4773"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the routine inspection of st</w:t>
      </w:r>
      <w:r w:rsidR="00B1323C" w:rsidRPr="003F2F86">
        <w:rPr>
          <w:rFonts w:cs="Arial"/>
        </w:rPr>
        <w:t>andard of installation that shall</w:t>
      </w:r>
      <w:r w:rsidRPr="003F2F86">
        <w:rPr>
          <w:rFonts w:cs="Arial"/>
        </w:rPr>
        <w:t xml:space="preserve"> be undertaken according to standards in the specification;</w:t>
      </w:r>
    </w:p>
    <w:p w14:paraId="561222A8"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standard functional tests that may be done on any equipment,</w:t>
      </w:r>
    </w:p>
    <w:p w14:paraId="10C85975"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performance tests, including performance of arrays, strings and sub-strings, inverter efficiencies, line voltage drops etc.</w:t>
      </w:r>
    </w:p>
    <w:p w14:paraId="711C897C"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benchmarking of the performance ratio (PR) for each site, which requires consideration of each array orientation.</w:t>
      </w:r>
    </w:p>
    <w:p w14:paraId="366745E4" w14:textId="77777777" w:rsidR="00B1323C" w:rsidRPr="003F2F86" w:rsidRDefault="00B1323C" w:rsidP="00B1323C">
      <w:pPr>
        <w:pStyle w:val="Heading3"/>
        <w:rPr>
          <w:rFonts w:cs="Arial"/>
        </w:rPr>
      </w:pPr>
      <w:r w:rsidRPr="003F2F86">
        <w:rPr>
          <w:rFonts w:cs="Arial"/>
        </w:rPr>
        <w:lastRenderedPageBreak/>
        <w:t xml:space="preserve">Tests shall be made on the functioning of solar panels, and respective electrical components, isolators and circuit breakers, metering, earthing, bonding, and operation of the data-logging system and internet based monitoring. </w:t>
      </w:r>
    </w:p>
    <w:p w14:paraId="3B0F53E2" w14:textId="77777777" w:rsidR="00A95ECA" w:rsidRPr="003F2F86" w:rsidRDefault="00A95ECA" w:rsidP="00B1323C">
      <w:pPr>
        <w:pStyle w:val="Heading3"/>
        <w:rPr>
          <w:rFonts w:cs="Arial"/>
        </w:rPr>
      </w:pPr>
      <w:r w:rsidRPr="003F2F86">
        <w:rPr>
          <w:rFonts w:cs="Arial"/>
        </w:rPr>
        <w:t>The procedure for the commissioning and onsite test of the PV plants shall include at leat the items summarized below:</w:t>
      </w:r>
    </w:p>
    <w:p w14:paraId="5611D44D"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Gathering and review of information (technical specifications and As-built electrical plans).</w:t>
      </w:r>
    </w:p>
    <w:p w14:paraId="050A6797"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PV modules visual check.</w:t>
      </w:r>
    </w:p>
    <w:p w14:paraId="7B34C89E"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Array supports visual check.</w:t>
      </w:r>
    </w:p>
    <w:p w14:paraId="33016184"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Array Junction Boxes inspection (enclosure quality, internal isolators, cable glands and labelling, etc.).</w:t>
      </w:r>
    </w:p>
    <w:p w14:paraId="5706D20E"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Array cables to inverter inspection.</w:t>
      </w:r>
    </w:p>
    <w:p w14:paraId="3BB53967"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Cabling earthing and earth faults.</w:t>
      </w:r>
    </w:p>
    <w:p w14:paraId="326807D9"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Array tests (Measurement and record solar irradiance and string/array IV curves)</w:t>
      </w:r>
    </w:p>
    <w:p w14:paraId="5C01EB18"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Inverters test (commissioning procedure provided by the supplier).</w:t>
      </w:r>
    </w:p>
    <w:p w14:paraId="50A4DAB3"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Plant performance ratio tests.</w:t>
      </w:r>
    </w:p>
    <w:p w14:paraId="1CF34FDF" w14:textId="77777777" w:rsidR="00A95ECA" w:rsidRPr="003F2F86" w:rsidRDefault="00A95ECA" w:rsidP="00B1323C">
      <w:pPr>
        <w:pStyle w:val="Heading2"/>
        <w:rPr>
          <w:rFonts w:ascii="Arial" w:hAnsi="Arial" w:cs="Arial"/>
        </w:rPr>
      </w:pPr>
      <w:bookmarkStart w:id="410" w:name="_Toc396693221"/>
      <w:bookmarkStart w:id="411" w:name="_Toc408127800"/>
      <w:bookmarkStart w:id="412" w:name="_Toc458512807"/>
      <w:r w:rsidRPr="003F2F86">
        <w:rPr>
          <w:rFonts w:ascii="Arial" w:hAnsi="Arial" w:cs="Arial"/>
        </w:rPr>
        <w:t>Battery Energy Storage System Tests</w:t>
      </w:r>
      <w:bookmarkEnd w:id="410"/>
      <w:bookmarkEnd w:id="411"/>
      <w:bookmarkEnd w:id="412"/>
    </w:p>
    <w:p w14:paraId="3D4BF0BC" w14:textId="77777777" w:rsidR="00A95ECA" w:rsidRPr="003F2F86" w:rsidRDefault="00A95ECA" w:rsidP="00B1323C">
      <w:pPr>
        <w:pStyle w:val="Heading3"/>
        <w:rPr>
          <w:rFonts w:cs="Arial"/>
        </w:rPr>
      </w:pPr>
      <w:r w:rsidRPr="003F2F86">
        <w:rPr>
          <w:rFonts w:cs="Arial"/>
        </w:rPr>
        <w:t xml:space="preserve">Tests performed onsite will let the provider to verify the correct operation of the BESS at the final location. The test record shall include at least measurements of battery temperatures, power electronics temperatures, current and power values ​​achieved, possible detected alarms and any other outstanding incidence that may occur. The tests of the BESS will include at least the following features </w:t>
      </w:r>
    </w:p>
    <w:p w14:paraId="255F2428" w14:textId="77777777" w:rsidR="00A95ECA" w:rsidRPr="003F2F86" w:rsidRDefault="00A95ECA" w:rsidP="00B1323C">
      <w:pPr>
        <w:pStyle w:val="Heading3"/>
        <w:rPr>
          <w:rFonts w:cs="Arial"/>
        </w:rPr>
      </w:pPr>
      <w:r w:rsidRPr="003F2F86">
        <w:rPr>
          <w:rFonts w:cs="Arial"/>
        </w:rPr>
        <w:t>Mechanical completion: The mechanical completion checking will consist on the following:</w:t>
      </w:r>
    </w:p>
    <w:p w14:paraId="4DFACD6D"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Batteries power output is properly connected to the BPCS.</w:t>
      </w:r>
    </w:p>
    <w:p w14:paraId="29A79F99"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Communications wiring between Batteries and BPCS is correctly connected.</w:t>
      </w:r>
    </w:p>
    <w:p w14:paraId="1EA2719F"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No mechanical damages exist.</w:t>
      </w:r>
    </w:p>
    <w:p w14:paraId="0AC7E97E" w14:textId="77777777" w:rsidR="00B1323C" w:rsidRPr="003F2F86" w:rsidRDefault="00B1323C" w:rsidP="00B1323C">
      <w:pPr>
        <w:pStyle w:val="Heading3"/>
        <w:rPr>
          <w:rFonts w:cs="Arial"/>
        </w:rPr>
      </w:pPr>
      <w:r w:rsidRPr="003F2F86">
        <w:rPr>
          <w:rFonts w:cs="Arial"/>
        </w:rPr>
        <w:t>Charge and Discharge at Nominal Power Rate</w:t>
      </w:r>
    </w:p>
    <w:p w14:paraId="32553681" w14:textId="77777777" w:rsidR="00B1323C" w:rsidRPr="003F2F86" w:rsidRDefault="00B1323C" w:rsidP="00B1323C">
      <w:pPr>
        <w:pStyle w:val="Heading4"/>
        <w:rPr>
          <w:rFonts w:cs="Arial"/>
        </w:rPr>
      </w:pPr>
      <w:r w:rsidRPr="003F2F86">
        <w:rPr>
          <w:rFonts w:cs="Arial"/>
        </w:rPr>
        <w:t>Several full charge and discharge cycles at rated power will be carried out, or at least to the minimum state of charge expected to operate the system on a daily basis.</w:t>
      </w:r>
    </w:p>
    <w:p w14:paraId="0F956F2A" w14:textId="77777777" w:rsidR="00860456" w:rsidRPr="003F2F86" w:rsidRDefault="00860456" w:rsidP="00860456">
      <w:pPr>
        <w:pStyle w:val="Heading3"/>
        <w:rPr>
          <w:rFonts w:cs="Arial"/>
        </w:rPr>
      </w:pPr>
      <w:r w:rsidRPr="003F2F86">
        <w:rPr>
          <w:rFonts w:cs="Arial"/>
        </w:rPr>
        <w:t>Charge and Discharge at Peak Power Rate</w:t>
      </w:r>
    </w:p>
    <w:p w14:paraId="72D64ECF" w14:textId="77777777" w:rsidR="00860456" w:rsidRPr="003F2F86" w:rsidRDefault="00860456" w:rsidP="00860456">
      <w:pPr>
        <w:pStyle w:val="Heading4"/>
        <w:rPr>
          <w:rFonts w:cs="Arial"/>
        </w:rPr>
      </w:pPr>
      <w:r w:rsidRPr="003F2F86">
        <w:rPr>
          <w:rFonts w:cs="Arial"/>
        </w:rPr>
        <w:t>During charge and discharge testing process the ESS shall achieve the peak power ratings at least once per complete cycle. The duration of the peak power shall be the necessary to achive the optimum control of the hybrid plant and will be within the values provided by the manufacturer.</w:t>
      </w:r>
    </w:p>
    <w:p w14:paraId="11DE8EEC" w14:textId="77777777" w:rsidR="00B1323C" w:rsidRPr="003F2F86" w:rsidRDefault="00B1323C" w:rsidP="00B1323C">
      <w:pPr>
        <w:spacing w:after="160" w:line="320" w:lineRule="atLeast"/>
        <w:rPr>
          <w:rFonts w:cs="Arial"/>
        </w:rPr>
      </w:pPr>
    </w:p>
    <w:p w14:paraId="7CACE8F4" w14:textId="77777777" w:rsidR="00A95ECA" w:rsidRPr="003F2F86" w:rsidRDefault="00A95ECA" w:rsidP="00B1323C">
      <w:pPr>
        <w:pStyle w:val="Heading3"/>
        <w:rPr>
          <w:rFonts w:cs="Arial"/>
        </w:rPr>
      </w:pPr>
      <w:r w:rsidRPr="003F2F86">
        <w:rPr>
          <w:rFonts w:cs="Arial"/>
        </w:rPr>
        <w:lastRenderedPageBreak/>
        <w:t>Communications BMS-BPCS Test</w:t>
      </w:r>
    </w:p>
    <w:p w14:paraId="1071D9AC" w14:textId="77777777" w:rsidR="00A95ECA" w:rsidRPr="003F2F86" w:rsidRDefault="00A95ECA" w:rsidP="00B1323C">
      <w:pPr>
        <w:pStyle w:val="Heading4"/>
        <w:rPr>
          <w:rFonts w:cs="Arial"/>
        </w:rPr>
      </w:pPr>
      <w:r w:rsidRPr="003F2F86">
        <w:rPr>
          <w:rFonts w:cs="Arial"/>
        </w:rPr>
        <w:t>Communications between battery BMS and BPCS controller will be tested. The tests will be performed at zero, nominal and peak power ratings of the system, in order to ensure that possible electromagnetic noise will not affect the communications.</w:t>
      </w:r>
    </w:p>
    <w:p w14:paraId="7AB846B7" w14:textId="77777777" w:rsidR="00A95ECA" w:rsidRPr="003F2F86" w:rsidRDefault="00A95ECA" w:rsidP="00B1323C">
      <w:pPr>
        <w:pStyle w:val="Heading3"/>
        <w:rPr>
          <w:rFonts w:cs="Arial"/>
        </w:rPr>
      </w:pPr>
      <w:r w:rsidRPr="003F2F86">
        <w:rPr>
          <w:rFonts w:cs="Arial"/>
        </w:rPr>
        <w:t>Communication ESS-PPC Test</w:t>
      </w:r>
    </w:p>
    <w:p w14:paraId="0A7DD345" w14:textId="77777777" w:rsidR="00A95ECA" w:rsidRPr="003F2F86" w:rsidRDefault="00A95ECA" w:rsidP="00B1323C">
      <w:pPr>
        <w:pStyle w:val="Heading4"/>
        <w:rPr>
          <w:rFonts w:cs="Arial"/>
        </w:rPr>
      </w:pPr>
      <w:r w:rsidRPr="003F2F86">
        <w:rPr>
          <w:rFonts w:cs="Arial"/>
        </w:rPr>
        <w:t>ESS must communicate with PPC so it is considered essential to carry out communications tests of these subsystems separately.</w:t>
      </w:r>
    </w:p>
    <w:p w14:paraId="181EAA0D" w14:textId="6CBED134" w:rsidR="00B1323C" w:rsidRPr="003F2F86" w:rsidRDefault="00A95ECA" w:rsidP="00B1323C">
      <w:pPr>
        <w:pStyle w:val="Heading4"/>
        <w:rPr>
          <w:rFonts w:cs="Arial"/>
        </w:rPr>
      </w:pPr>
      <w:r w:rsidRPr="003F2F86">
        <w:rPr>
          <w:rFonts w:cs="Arial"/>
        </w:rPr>
        <w:t>Communications tests shall include both the sending of control operating commands from PPC to ESS monitoring parameters from the ESS to the PCC. Tests must be conducted both at zero power and at nominal power.</w:t>
      </w:r>
    </w:p>
    <w:p w14:paraId="487270A1" w14:textId="77777777" w:rsidR="00A95ECA" w:rsidRPr="003F2F86" w:rsidRDefault="00A95ECA" w:rsidP="0075070F">
      <w:pPr>
        <w:pStyle w:val="Heading2"/>
        <w:rPr>
          <w:rFonts w:ascii="Arial" w:hAnsi="Arial" w:cs="Arial"/>
        </w:rPr>
      </w:pPr>
      <w:bookmarkStart w:id="413" w:name="_Toc458512808"/>
      <w:r w:rsidRPr="003F2F86">
        <w:rPr>
          <w:rFonts w:ascii="Arial" w:hAnsi="Arial" w:cs="Arial"/>
        </w:rPr>
        <w:t>Diesel Generator</w:t>
      </w:r>
      <w:bookmarkEnd w:id="413"/>
      <w:r w:rsidRPr="003F2F86">
        <w:rPr>
          <w:rFonts w:ascii="Arial" w:hAnsi="Arial" w:cs="Arial"/>
        </w:rPr>
        <w:t xml:space="preserve"> </w:t>
      </w:r>
    </w:p>
    <w:p w14:paraId="6957AB26" w14:textId="103B6A08" w:rsidR="00A95ECA" w:rsidRPr="003F2F86" w:rsidRDefault="00A95ECA" w:rsidP="0075070F">
      <w:pPr>
        <w:pStyle w:val="Heading3"/>
        <w:rPr>
          <w:rFonts w:cs="Arial"/>
        </w:rPr>
      </w:pPr>
      <w:r w:rsidRPr="003F2F86">
        <w:rPr>
          <w:rFonts w:cs="Arial"/>
        </w:rPr>
        <w:t xml:space="preserve">Test at the factory </w:t>
      </w:r>
    </w:p>
    <w:p w14:paraId="634DC8C3" w14:textId="525F7678" w:rsidR="00A95ECA" w:rsidRPr="003F2F86" w:rsidRDefault="00A95ECA" w:rsidP="0075070F">
      <w:pPr>
        <w:pStyle w:val="Heading4"/>
        <w:rPr>
          <w:rFonts w:cs="Arial"/>
        </w:rPr>
      </w:pPr>
      <w:r w:rsidRPr="003F2F86">
        <w:rPr>
          <w:rFonts w:cs="Arial"/>
        </w:rPr>
        <w:t xml:space="preserve">In order to verify materials and work quality, the Employer and/or the Employer’s Representative shall be entitled to carry out inspections at the factory during the manufacturing of the project’s equipment. </w:t>
      </w:r>
    </w:p>
    <w:p w14:paraId="3A1BD9A0" w14:textId="3350B0F6" w:rsidR="00A95ECA" w:rsidRPr="003F2F86" w:rsidRDefault="00A95ECA" w:rsidP="0075070F">
      <w:pPr>
        <w:pStyle w:val="Heading4"/>
        <w:rPr>
          <w:rFonts w:cs="Arial"/>
        </w:rPr>
      </w:pPr>
      <w:r w:rsidRPr="003F2F86">
        <w:rPr>
          <w:rFonts w:cs="Arial"/>
        </w:rPr>
        <w:t xml:space="preserve">All the equipment, modules, and systems shall be tested in the factory according to the manufacturer’s standards and the procedures set forth in the following sections. Both the test procedures and results shall be documented in a detailed report to be submitted to the Employer. </w:t>
      </w:r>
    </w:p>
    <w:p w14:paraId="5978A178" w14:textId="39A19F44" w:rsidR="00A95ECA" w:rsidRPr="003F2F86" w:rsidRDefault="00A95ECA" w:rsidP="0075070F">
      <w:pPr>
        <w:pStyle w:val="Heading4"/>
        <w:rPr>
          <w:rFonts w:cs="Arial"/>
        </w:rPr>
      </w:pPr>
      <w:r w:rsidRPr="003F2F86">
        <w:rPr>
          <w:rFonts w:cs="Arial"/>
        </w:rPr>
        <w:t xml:space="preserve">Four weeks before starting the main equipment’s factory tests, the Contractor shall send the Employer the detailed description of the planned tests for their approval. The tests may only be performed upon the Employer written approval: </w:t>
      </w:r>
    </w:p>
    <w:p w14:paraId="03D76A57" w14:textId="0F7CF8FE"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 xml:space="preserve">Diesel engines </w:t>
      </w:r>
    </w:p>
    <w:p w14:paraId="7A1734BD" w14:textId="4868DC0C"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 xml:space="preserve">Alternators Diesel groups </w:t>
      </w:r>
    </w:p>
    <w:p w14:paraId="73AAA91C" w14:textId="77777777" w:rsidR="00860456" w:rsidRPr="003F2F86" w:rsidRDefault="00860456" w:rsidP="00860456">
      <w:pPr>
        <w:pStyle w:val="Heading4"/>
        <w:rPr>
          <w:rFonts w:cs="Arial"/>
        </w:rPr>
      </w:pPr>
      <w:r w:rsidRPr="003F2F86">
        <w:rPr>
          <w:rFonts w:cs="Arial"/>
        </w:rPr>
        <w:t xml:space="preserve">All factory tests shall be performed by the Contractor / Manufacturer in the presence of the Employer, if requested. </w:t>
      </w:r>
    </w:p>
    <w:p w14:paraId="7526901A" w14:textId="77777777" w:rsidR="00860456" w:rsidRPr="003F2F86" w:rsidRDefault="00860456" w:rsidP="00860456">
      <w:pPr>
        <w:pStyle w:val="Heading4"/>
        <w:rPr>
          <w:rFonts w:cs="Arial"/>
        </w:rPr>
      </w:pPr>
      <w:r w:rsidRPr="003F2F86">
        <w:rPr>
          <w:rFonts w:cs="Arial"/>
        </w:rPr>
        <w:t xml:space="preserve">All measuring instruments’ calibration certificates shall be effective for six months at the least. </w:t>
      </w:r>
    </w:p>
    <w:p w14:paraId="63733C17" w14:textId="77777777" w:rsidR="00860456" w:rsidRPr="003F2F86" w:rsidRDefault="00860456" w:rsidP="00860456">
      <w:pPr>
        <w:pStyle w:val="Heading4"/>
        <w:rPr>
          <w:rFonts w:cs="Arial"/>
        </w:rPr>
      </w:pPr>
      <w:r w:rsidRPr="003F2F86">
        <w:rPr>
          <w:rFonts w:cs="Arial"/>
        </w:rPr>
        <w:t xml:space="preserve">The aforementioned main equipment shall only be transported to the site after complying with the factory tests and the prior authorization of the Employer. </w:t>
      </w:r>
    </w:p>
    <w:p w14:paraId="56D527EE" w14:textId="77777777" w:rsidR="00860456" w:rsidRPr="003F2F86" w:rsidRDefault="00860456" w:rsidP="00860456">
      <w:pPr>
        <w:pStyle w:val="Heading4"/>
        <w:rPr>
          <w:rFonts w:cs="Arial"/>
        </w:rPr>
      </w:pPr>
      <w:r w:rsidRPr="003F2F86">
        <w:rPr>
          <w:rFonts w:cs="Arial"/>
        </w:rPr>
        <w:t xml:space="preserve">All diesel engines tests shall be performed with calibrated and sealed instruments according to ISO 3046. </w:t>
      </w:r>
    </w:p>
    <w:p w14:paraId="674F2C25" w14:textId="77777777" w:rsidR="00A95ECA" w:rsidRPr="003F2F86" w:rsidRDefault="00A95ECA" w:rsidP="00A95ECA">
      <w:pPr>
        <w:autoSpaceDE w:val="0"/>
        <w:autoSpaceDN w:val="0"/>
        <w:adjustRightInd w:val="0"/>
        <w:spacing w:after="0"/>
        <w:jc w:val="left"/>
        <w:rPr>
          <w:rFonts w:cs="Arial"/>
          <w:noProof w:val="0"/>
          <w:color w:val="000000"/>
        </w:rPr>
      </w:pPr>
    </w:p>
    <w:p w14:paraId="2412ABFC" w14:textId="609A83DD" w:rsidR="00A95ECA" w:rsidRPr="003F2F86" w:rsidRDefault="00A95ECA" w:rsidP="0075070F">
      <w:pPr>
        <w:pStyle w:val="Heading3"/>
        <w:rPr>
          <w:rFonts w:cs="Arial"/>
        </w:rPr>
      </w:pPr>
      <w:r w:rsidRPr="003F2F86">
        <w:rPr>
          <w:rFonts w:cs="Arial"/>
        </w:rPr>
        <w:lastRenderedPageBreak/>
        <w:t xml:space="preserve">Test to be performed at </w:t>
      </w:r>
      <w:r w:rsidR="00B1323C" w:rsidRPr="003F2F86">
        <w:rPr>
          <w:rFonts w:cs="Arial"/>
        </w:rPr>
        <w:t>all Islands</w:t>
      </w:r>
      <w:r w:rsidRPr="003F2F86">
        <w:rPr>
          <w:rFonts w:cs="Arial"/>
        </w:rPr>
        <w:t xml:space="preserve"> </w:t>
      </w:r>
    </w:p>
    <w:p w14:paraId="7B5C9DBD" w14:textId="22C19FFC" w:rsidR="00A95ECA" w:rsidRPr="003F2F86" w:rsidRDefault="00A95ECA" w:rsidP="0075070F">
      <w:pPr>
        <w:pStyle w:val="Heading4"/>
        <w:rPr>
          <w:rFonts w:cs="Arial"/>
        </w:rPr>
      </w:pPr>
      <w:r w:rsidRPr="003F2F86">
        <w:rPr>
          <w:rFonts w:cs="Arial"/>
        </w:rPr>
        <w:t xml:space="preserve">Every equipment pieces provided under this contract shall be fully tested in situ by the Contractor in nominal operating conditions in order to prove quality compliance, functionality, and the equipment’s guaranteed values (continuous operation with low-load vegetal, power, fuel and lubricating oil consumption, noise level). </w:t>
      </w:r>
    </w:p>
    <w:p w14:paraId="2B1C4888" w14:textId="79235332" w:rsidR="00A95ECA" w:rsidRPr="003F2F86" w:rsidRDefault="00A95ECA" w:rsidP="0075070F">
      <w:pPr>
        <w:pStyle w:val="Heading4"/>
        <w:rPr>
          <w:rFonts w:cs="Arial"/>
        </w:rPr>
      </w:pPr>
      <w:r w:rsidRPr="003F2F86">
        <w:rPr>
          <w:rFonts w:cs="Arial"/>
        </w:rPr>
        <w:t xml:space="preserve">The Contractor shall supply the necessary additional load on the network for simultaneous tests of all groups at 100% load through load banks (resistances). The Contractor shall also supply all measuring instruments and any other type of equipment required to perform all on site tests according to the technical specifications. </w:t>
      </w:r>
    </w:p>
    <w:p w14:paraId="77176065" w14:textId="5B3B9E66" w:rsidR="00A95ECA" w:rsidRPr="003F2F86" w:rsidRDefault="00A95ECA" w:rsidP="0075070F">
      <w:pPr>
        <w:pStyle w:val="Heading4"/>
        <w:rPr>
          <w:rFonts w:cs="Arial"/>
        </w:rPr>
      </w:pPr>
      <w:r w:rsidRPr="003F2F86">
        <w:rPr>
          <w:rFonts w:cs="Arial"/>
        </w:rPr>
        <w:t xml:space="preserve">At least 4 weeks before starting the tests, the Contractor shall provide the Employer with the tests program for approval. </w:t>
      </w:r>
    </w:p>
    <w:p w14:paraId="56D9FE79" w14:textId="193884DA" w:rsidR="00A95ECA" w:rsidRPr="003F2F86" w:rsidRDefault="00A95ECA" w:rsidP="0075070F">
      <w:pPr>
        <w:pStyle w:val="Heading4"/>
        <w:rPr>
          <w:rFonts w:cs="Arial"/>
        </w:rPr>
      </w:pPr>
      <w:r w:rsidRPr="003F2F86">
        <w:rPr>
          <w:rFonts w:cs="Arial"/>
        </w:rPr>
        <w:t xml:space="preserve">Before the acceptance test, the Contractor shall bring the whole system operational and notify in writing to the Employer for the tests. </w:t>
      </w:r>
    </w:p>
    <w:p w14:paraId="5FFD6A91" w14:textId="284D51D9" w:rsidR="00A95ECA" w:rsidRPr="003F2F86" w:rsidRDefault="00A95ECA" w:rsidP="0075070F">
      <w:pPr>
        <w:pStyle w:val="Heading4"/>
        <w:rPr>
          <w:rFonts w:cs="Arial"/>
        </w:rPr>
      </w:pPr>
      <w:r w:rsidRPr="003F2F86">
        <w:rPr>
          <w:rFonts w:cs="Arial"/>
          <w:noProof w:val="0"/>
          <w:color w:val="000000"/>
        </w:rPr>
        <w:t>The Employer shall inspect the system to verify such arrangement and start the tests, and shall answer the Contractor within 5 business days.</w:t>
      </w:r>
    </w:p>
    <w:p w14:paraId="3F157EB9" w14:textId="3949C394" w:rsidR="00A95ECA" w:rsidRPr="003F2F86" w:rsidRDefault="00A95ECA" w:rsidP="0075070F">
      <w:pPr>
        <w:pStyle w:val="Heading4"/>
        <w:rPr>
          <w:rFonts w:cs="Arial"/>
        </w:rPr>
      </w:pPr>
      <w:r w:rsidRPr="003F2F86">
        <w:rPr>
          <w:rFonts w:cs="Arial"/>
        </w:rPr>
        <w:t xml:space="preserve">Firstly, the Generator reliability and efficiency tests shall be performed. Once these are concluded and all requirements are complied with, the Diesel Generator shall be tested together with the hybrid plant, i.e., with the photovoltaic plant, batteries, and the rectifier. In these tests the whole system shall be subject to operation with fluctuating loads and emergency situations. </w:t>
      </w:r>
    </w:p>
    <w:p w14:paraId="36AB49E9" w14:textId="5DE0E51F" w:rsidR="00A95ECA" w:rsidRPr="003F2F86" w:rsidRDefault="00A95ECA" w:rsidP="0075070F">
      <w:pPr>
        <w:pStyle w:val="Heading4"/>
        <w:rPr>
          <w:rFonts w:cs="Arial"/>
        </w:rPr>
      </w:pPr>
      <w:r w:rsidRPr="003F2F86">
        <w:rPr>
          <w:rFonts w:cs="Arial"/>
        </w:rPr>
        <w:t xml:space="preserve">All tests shall be performed according to the following standards: </w:t>
      </w:r>
    </w:p>
    <w:p w14:paraId="643F4D27" w14:textId="2D1E9B5D"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 xml:space="preserve">Diesel engines: ISO 3046-1 and ISO 3046-3 </w:t>
      </w:r>
    </w:p>
    <w:p w14:paraId="1FC40FE1" w14:textId="397B550F" w:rsidR="00A95ECA" w:rsidRPr="003F3565" w:rsidRDefault="00A95ECA" w:rsidP="003F3565">
      <w:pPr>
        <w:pStyle w:val="ListParagraph"/>
        <w:numPr>
          <w:ilvl w:val="0"/>
          <w:numId w:val="15"/>
        </w:numPr>
        <w:spacing w:after="160" w:line="320" w:lineRule="atLeast"/>
        <w:ind w:left="1541"/>
        <w:rPr>
          <w:rFonts w:cs="Arial"/>
          <w:noProof w:val="0"/>
          <w:color w:val="000000"/>
        </w:rPr>
      </w:pPr>
      <w:r w:rsidRPr="003F2F86">
        <w:rPr>
          <w:rFonts w:cs="Arial"/>
        </w:rPr>
        <w:t xml:space="preserve">Diesel groups: ISO 8528-6 including the measures detailed in chapter 6.5 “Extent of Acceptance Test“ </w:t>
      </w:r>
    </w:p>
    <w:p w14:paraId="3FA1E4F5" w14:textId="7AB5F305" w:rsidR="00A95ECA" w:rsidRPr="003F2F86" w:rsidRDefault="00A95ECA" w:rsidP="0075070F">
      <w:pPr>
        <w:pStyle w:val="Heading3"/>
        <w:rPr>
          <w:rFonts w:cs="Arial"/>
        </w:rPr>
      </w:pPr>
      <w:r w:rsidRPr="003F2F86">
        <w:rPr>
          <w:rFonts w:cs="Arial"/>
        </w:rPr>
        <w:t xml:space="preserve">Final Acceptance Test of the Diesel Generator </w:t>
      </w:r>
    </w:p>
    <w:p w14:paraId="40D96A03" w14:textId="0EF2E658" w:rsidR="00B1323C" w:rsidRPr="003F2F86" w:rsidRDefault="00A95ECA" w:rsidP="0075070F">
      <w:pPr>
        <w:pStyle w:val="Heading4"/>
        <w:rPr>
          <w:rFonts w:cs="Arial"/>
        </w:rPr>
      </w:pPr>
      <w:r w:rsidRPr="003F2F86">
        <w:rPr>
          <w:rFonts w:cs="Arial"/>
        </w:rPr>
        <w:t xml:space="preserve">The Employer shall officially declare the completion of Diesel Generator’s final acceptance test by issuing completion certificate at the end of the guarantee phase when the retention is released and transferred to the Contractor. </w:t>
      </w:r>
    </w:p>
    <w:p w14:paraId="177B7A10" w14:textId="77777777" w:rsidR="00B1323C" w:rsidRPr="003F2F86" w:rsidRDefault="00B1323C">
      <w:pPr>
        <w:spacing w:after="200" w:line="276" w:lineRule="auto"/>
        <w:jc w:val="left"/>
        <w:rPr>
          <w:rFonts w:eastAsiaTheme="majorEastAsia" w:cs="Arial"/>
          <w:bCs/>
          <w:sz w:val="24"/>
        </w:rPr>
      </w:pPr>
      <w:r w:rsidRPr="003F2F86">
        <w:rPr>
          <w:rFonts w:cs="Arial"/>
        </w:rPr>
        <w:br w:type="page"/>
      </w:r>
    </w:p>
    <w:p w14:paraId="6FC4DB37" w14:textId="121D57EB" w:rsidR="00A95ECA" w:rsidRPr="003F2F86" w:rsidRDefault="00A95ECA" w:rsidP="00D5235C">
      <w:pPr>
        <w:pStyle w:val="Heading2"/>
        <w:rPr>
          <w:rFonts w:ascii="Arial" w:hAnsi="Arial" w:cs="Arial"/>
        </w:rPr>
      </w:pPr>
      <w:bookmarkStart w:id="414" w:name="_Toc458512809"/>
      <w:r w:rsidRPr="003F2F86">
        <w:rPr>
          <w:rFonts w:ascii="Arial" w:hAnsi="Arial" w:cs="Arial"/>
        </w:rPr>
        <w:lastRenderedPageBreak/>
        <w:t>Grid Infrastructure</w:t>
      </w:r>
      <w:bookmarkEnd w:id="414"/>
      <w:r w:rsidRPr="003F2F86">
        <w:rPr>
          <w:rFonts w:ascii="Arial" w:hAnsi="Arial" w:cs="Arial"/>
        </w:rPr>
        <w:t xml:space="preserve"> </w:t>
      </w:r>
    </w:p>
    <w:p w14:paraId="6E1ABCEC" w14:textId="45B911DC" w:rsidR="00A95ECA" w:rsidRPr="003F2F86" w:rsidRDefault="00A95ECA" w:rsidP="00D5235C">
      <w:pPr>
        <w:pStyle w:val="Heading3"/>
        <w:rPr>
          <w:rFonts w:cs="Arial"/>
        </w:rPr>
      </w:pPr>
      <w:r w:rsidRPr="003F2F86">
        <w:rPr>
          <w:rFonts w:cs="Arial"/>
        </w:rPr>
        <w:t xml:space="preserve">General </w:t>
      </w:r>
    </w:p>
    <w:p w14:paraId="12CE91D0" w14:textId="67EEF77E" w:rsidR="00A95ECA" w:rsidRPr="003F2F86" w:rsidRDefault="00A95ECA" w:rsidP="00D5235C">
      <w:pPr>
        <w:pStyle w:val="Heading4"/>
        <w:rPr>
          <w:rFonts w:cs="Arial"/>
        </w:rPr>
      </w:pPr>
      <w:r w:rsidRPr="003F2F86">
        <w:rPr>
          <w:rFonts w:cs="Arial"/>
        </w:rPr>
        <w:t xml:space="preserve">The electrical acceptance testing and commissioning of any part of the power system should meet the relevant standards to ensure that the equipment under test conditions functions as intended and required. </w:t>
      </w:r>
    </w:p>
    <w:p w14:paraId="19BC9794" w14:textId="55997D0E" w:rsidR="00A95ECA" w:rsidRPr="003F2F86" w:rsidRDefault="00A95ECA" w:rsidP="00D5235C">
      <w:pPr>
        <w:pStyle w:val="Heading4"/>
        <w:rPr>
          <w:rFonts w:cs="Arial"/>
        </w:rPr>
      </w:pPr>
      <w:r w:rsidRPr="003F2F86">
        <w:rPr>
          <w:rFonts w:cs="Arial"/>
        </w:rPr>
        <w:t xml:space="preserve">The Contractor shall record and update measurements and adjustments made to Grid Infrastructure. The Contractor is required to submit such records together with all commissioning records and test sheets to the Employer upon completion of the project as one single bound volume. </w:t>
      </w:r>
    </w:p>
    <w:p w14:paraId="730FD963" w14:textId="21E1262E" w:rsidR="00A95ECA" w:rsidRPr="003F2F86" w:rsidRDefault="00A95ECA" w:rsidP="00D5235C">
      <w:pPr>
        <w:pStyle w:val="Heading3"/>
        <w:rPr>
          <w:rFonts w:cs="Arial"/>
        </w:rPr>
      </w:pPr>
      <w:r w:rsidRPr="003F2F86">
        <w:rPr>
          <w:rFonts w:cs="Arial"/>
        </w:rPr>
        <w:t xml:space="preserve">Specific Tests </w:t>
      </w:r>
    </w:p>
    <w:p w14:paraId="421395E3" w14:textId="5582898D" w:rsidR="00A95ECA" w:rsidRPr="003F2F86" w:rsidRDefault="00A95ECA" w:rsidP="00D5235C">
      <w:pPr>
        <w:pStyle w:val="Heading4"/>
        <w:rPr>
          <w:rFonts w:cs="Arial"/>
        </w:rPr>
      </w:pPr>
      <w:r w:rsidRPr="003F2F86">
        <w:rPr>
          <w:rFonts w:cs="Arial"/>
        </w:rPr>
        <w:t xml:space="preserve">Any equipment installed (mechanically, electrically and electronically operated) in the power system should be tested according to the relevant standards. Such testing of the equipments shall be carried out in various stages of the project. Some of the tests shall be carried out on the manufacturer’s site while others are to be carried out on the site upon completion of the project. </w:t>
      </w:r>
    </w:p>
    <w:p w14:paraId="046A071A" w14:textId="0BE3D412" w:rsidR="00A95ECA" w:rsidRPr="003F2F86" w:rsidRDefault="00A95ECA" w:rsidP="00D5235C">
      <w:pPr>
        <w:pStyle w:val="Heading4"/>
        <w:rPr>
          <w:rFonts w:cs="Arial"/>
        </w:rPr>
      </w:pPr>
      <w:r w:rsidRPr="003F2F86">
        <w:rPr>
          <w:rFonts w:cs="Arial"/>
        </w:rPr>
        <w:t xml:space="preserve">Testing of the Panel Boards, Distribution Boxes, Isolators, Cables and associated equipment normally includes that done by the manufacturer as their standard practice. Reports of such tests should be submitted to the Employer prior to the installation of the equipment. </w:t>
      </w:r>
    </w:p>
    <w:p w14:paraId="729F178E" w14:textId="3E4B74F4" w:rsidR="00A95ECA" w:rsidRPr="003F2F86" w:rsidRDefault="00A95ECA" w:rsidP="00D5235C">
      <w:pPr>
        <w:pStyle w:val="Heading4"/>
        <w:rPr>
          <w:rFonts w:cs="Arial"/>
        </w:rPr>
      </w:pPr>
      <w:r w:rsidRPr="003F2F86">
        <w:rPr>
          <w:rFonts w:cs="Arial"/>
        </w:rPr>
        <w:t xml:space="preserve">Typical tests shall include but not limited to: </w:t>
      </w:r>
    </w:p>
    <w:p w14:paraId="5C579BBE" w14:textId="6FD29A3E"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 xml:space="preserve">Insulation resistance of cables </w:t>
      </w:r>
    </w:p>
    <w:p w14:paraId="06615B6F" w14:textId="3DCB2BC8" w:rsidR="00A95ECA" w:rsidRPr="003F2F86" w:rsidRDefault="00A95ECA" w:rsidP="00D5235C">
      <w:pPr>
        <w:pStyle w:val="Heading4"/>
        <w:rPr>
          <w:rFonts w:cs="Arial"/>
        </w:rPr>
      </w:pPr>
      <w:r w:rsidRPr="003F2F86">
        <w:rPr>
          <w:rFonts w:cs="Arial"/>
        </w:rPr>
        <w:t>The electrical wiring of any equipment forming a complete system or part of a subsystem shall be type tested and test reports submitted to the Employer. The wiring, layout and overall equipment design should be inspected for conformity with the relevant specifications and drawings approved. The wiring and installations for LV systems shall comply with IEC 60364.</w:t>
      </w:r>
    </w:p>
    <w:p w14:paraId="639D0909" w14:textId="77777777" w:rsidR="00A95ECA" w:rsidRPr="003F2F86" w:rsidRDefault="00A95ECA" w:rsidP="00D5235C">
      <w:pPr>
        <w:pStyle w:val="Heading4"/>
        <w:rPr>
          <w:rFonts w:cs="Arial"/>
        </w:rPr>
      </w:pPr>
      <w:r w:rsidRPr="003F2F86">
        <w:rPr>
          <w:rFonts w:cs="Arial"/>
        </w:rPr>
        <w:t xml:space="preserve">Often a system encompasses of items of equipment integrated together to form a complete electrical installation. In such installations, the performance and characteristic behaviour of the integrated equipment shall be matched by the Contractor to provide adequate, efficient and economical operation for the system as a whole. </w:t>
      </w:r>
    </w:p>
    <w:p w14:paraId="166D2820" w14:textId="365B7CE3" w:rsidR="00A95ECA" w:rsidRPr="003F2F86" w:rsidRDefault="00A95ECA" w:rsidP="00D5235C">
      <w:pPr>
        <w:pStyle w:val="Heading4"/>
        <w:rPr>
          <w:rFonts w:cs="Arial"/>
        </w:rPr>
      </w:pPr>
      <w:r w:rsidRPr="003F2F86">
        <w:rPr>
          <w:rFonts w:cs="Arial"/>
        </w:rPr>
        <w:t>All the protective devices like relays and contactors shall be checked to verify if they are set to the approved settings.</w:t>
      </w:r>
    </w:p>
    <w:p w14:paraId="6B6E8019" w14:textId="77777777" w:rsidR="00A95ECA" w:rsidRPr="003F2F86" w:rsidRDefault="00A95ECA" w:rsidP="00C0048A">
      <w:pPr>
        <w:pStyle w:val="Heading2"/>
        <w:rPr>
          <w:rFonts w:ascii="Arial" w:hAnsi="Arial" w:cs="Arial"/>
          <w:lang w:val="en-GB"/>
        </w:rPr>
      </w:pPr>
      <w:bookmarkStart w:id="415" w:name="_Toc458512810"/>
      <w:r w:rsidRPr="003F2F86">
        <w:rPr>
          <w:rFonts w:ascii="Arial" w:hAnsi="Arial" w:cs="Arial"/>
          <w:lang w:val="en-GB"/>
        </w:rPr>
        <w:t>Ancillary Systems Tests</w:t>
      </w:r>
      <w:bookmarkEnd w:id="415"/>
    </w:p>
    <w:p w14:paraId="093534F3" w14:textId="77777777" w:rsidR="00A95ECA" w:rsidRPr="003F2F86" w:rsidRDefault="00A95ECA" w:rsidP="00C0048A">
      <w:pPr>
        <w:pStyle w:val="Heading3"/>
        <w:rPr>
          <w:rFonts w:cs="Arial"/>
          <w:lang w:val="en-GB"/>
        </w:rPr>
      </w:pPr>
      <w:r w:rsidRPr="003F2F86">
        <w:rPr>
          <w:rFonts w:cs="Arial"/>
          <w:lang w:val="en-GB"/>
        </w:rPr>
        <w:t>The correct functioning of  ancillay systems of the BESS will be tested, including at least:</w:t>
      </w:r>
    </w:p>
    <w:p w14:paraId="593CF71D"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Air conditioning system temperature regulation is working correctly.</w:t>
      </w:r>
    </w:p>
    <w:p w14:paraId="12E0ED27" w14:textId="77777777" w:rsidR="00A95ECA" w:rsidRPr="003F2F86" w:rsidRDefault="00A95ECA" w:rsidP="007479F0">
      <w:pPr>
        <w:pStyle w:val="ListParagraph"/>
        <w:numPr>
          <w:ilvl w:val="0"/>
          <w:numId w:val="15"/>
        </w:numPr>
        <w:spacing w:after="160" w:line="320" w:lineRule="atLeast"/>
        <w:ind w:left="1541"/>
        <w:rPr>
          <w:rFonts w:cs="Arial"/>
        </w:rPr>
      </w:pPr>
      <w:r w:rsidRPr="003F2F86">
        <w:rPr>
          <w:rFonts w:cs="Arial"/>
        </w:rPr>
        <w:t>Lights</w:t>
      </w:r>
    </w:p>
    <w:p w14:paraId="0991B555" w14:textId="47B7B555" w:rsidR="00C0048A" w:rsidRPr="00860456" w:rsidRDefault="00A95ECA" w:rsidP="00860456">
      <w:pPr>
        <w:pStyle w:val="ListParagraph"/>
        <w:numPr>
          <w:ilvl w:val="0"/>
          <w:numId w:val="15"/>
        </w:numPr>
        <w:spacing w:after="200" w:line="276" w:lineRule="auto"/>
        <w:ind w:left="1541"/>
        <w:jc w:val="left"/>
        <w:rPr>
          <w:rFonts w:cs="Arial"/>
        </w:rPr>
      </w:pPr>
      <w:r w:rsidRPr="00860456">
        <w:rPr>
          <w:rFonts w:cs="Arial"/>
        </w:rPr>
        <w:t>Electric Outlet</w:t>
      </w:r>
      <w:r w:rsidR="00C0048A" w:rsidRPr="00860456">
        <w:rPr>
          <w:rFonts w:cs="Arial"/>
        </w:rPr>
        <w:br w:type="page"/>
      </w:r>
    </w:p>
    <w:p w14:paraId="76F8224D" w14:textId="664B019E" w:rsidR="00325262" w:rsidRPr="003F2F86" w:rsidRDefault="00A83066" w:rsidP="00D5235C">
      <w:pPr>
        <w:pStyle w:val="Heading2"/>
        <w:rPr>
          <w:rFonts w:ascii="Arial" w:hAnsi="Arial" w:cs="Arial"/>
          <w:lang w:val="en-GB"/>
        </w:rPr>
      </w:pPr>
      <w:bookmarkStart w:id="416" w:name="_Toc458512811"/>
      <w:r w:rsidRPr="003F2F86">
        <w:rPr>
          <w:rFonts w:ascii="Arial" w:hAnsi="Arial" w:cs="Arial"/>
          <w:lang w:val="en-GB"/>
        </w:rPr>
        <w:lastRenderedPageBreak/>
        <w:t>Hybrid Plant Test</w:t>
      </w:r>
      <w:bookmarkEnd w:id="416"/>
    </w:p>
    <w:p w14:paraId="1073501C" w14:textId="77777777" w:rsidR="00C0048A" w:rsidRPr="003F2F86" w:rsidRDefault="00C0048A" w:rsidP="00D5235C">
      <w:pPr>
        <w:pStyle w:val="Heading3"/>
        <w:rPr>
          <w:rFonts w:cs="Arial"/>
        </w:rPr>
      </w:pPr>
      <w:r w:rsidRPr="003F2F86">
        <w:rPr>
          <w:rFonts w:cs="Arial"/>
        </w:rPr>
        <w:t xml:space="preserve">General </w:t>
      </w:r>
    </w:p>
    <w:p w14:paraId="2622170D" w14:textId="77777777" w:rsidR="00EE4636" w:rsidRPr="003F2F86" w:rsidRDefault="00EE4636" w:rsidP="00D5235C">
      <w:pPr>
        <w:pStyle w:val="Heading4"/>
        <w:rPr>
          <w:rFonts w:cs="Arial"/>
        </w:rPr>
      </w:pPr>
      <w:r w:rsidRPr="003F2F86">
        <w:rPr>
          <w:rFonts w:cs="Arial"/>
        </w:rPr>
        <w:t>The hybrid plant tests are intended to validate the performance of the entire plant and will involve all the systems operating in a coordinated way to achieve the target of a reliable power supply of the islands, with a significant reduction on the diesel comsumption.</w:t>
      </w:r>
    </w:p>
    <w:p w14:paraId="5A3A613C" w14:textId="77777777" w:rsidR="00EE4636" w:rsidRPr="003F2F86" w:rsidRDefault="00EE4636" w:rsidP="00D5235C">
      <w:pPr>
        <w:pStyle w:val="Heading4"/>
        <w:rPr>
          <w:rFonts w:cs="Arial"/>
        </w:rPr>
      </w:pPr>
      <w:r w:rsidRPr="003F2F86">
        <w:rPr>
          <w:rFonts w:cs="Arial"/>
        </w:rPr>
        <w:t>The test of the full hybrid plant will be the last to be completed, and will require a good coordination between all suppliers, which should be available to be present during the tests of the systems together.</w:t>
      </w:r>
    </w:p>
    <w:p w14:paraId="5AB30F0F" w14:textId="77777777" w:rsidR="00C0048A" w:rsidRPr="003F2F86" w:rsidRDefault="00C0048A" w:rsidP="00D5235C">
      <w:pPr>
        <w:pStyle w:val="Heading3"/>
        <w:rPr>
          <w:rFonts w:cs="Arial"/>
        </w:rPr>
      </w:pPr>
      <w:r w:rsidRPr="003F2F86">
        <w:rPr>
          <w:rFonts w:cs="Arial"/>
        </w:rPr>
        <w:t xml:space="preserve">Specific Tests </w:t>
      </w:r>
    </w:p>
    <w:p w14:paraId="20090853" w14:textId="77777777" w:rsidR="003049C0" w:rsidRPr="003F2F86" w:rsidRDefault="003049C0" w:rsidP="00D5235C">
      <w:pPr>
        <w:pStyle w:val="Heading4"/>
        <w:rPr>
          <w:rFonts w:cs="Arial"/>
        </w:rPr>
      </w:pPr>
      <w:r w:rsidRPr="003F2F86">
        <w:rPr>
          <w:rFonts w:cs="Arial"/>
        </w:rPr>
        <w:t>The Bidder will provide the details of the test plan for the whole system, which shall include at least the following items:</w:t>
      </w:r>
    </w:p>
    <w:p w14:paraId="15910DCE" w14:textId="11077C5D" w:rsidR="003049C0" w:rsidRPr="003F2F86" w:rsidRDefault="003049C0" w:rsidP="007479F0">
      <w:pPr>
        <w:pStyle w:val="ListParagraph"/>
        <w:numPr>
          <w:ilvl w:val="0"/>
          <w:numId w:val="15"/>
        </w:numPr>
        <w:spacing w:after="160" w:line="320" w:lineRule="atLeast"/>
        <w:ind w:left="1541"/>
        <w:rPr>
          <w:rFonts w:cs="Arial"/>
        </w:rPr>
      </w:pPr>
      <w:r w:rsidRPr="003F2F86">
        <w:rPr>
          <w:rFonts w:cs="Arial"/>
        </w:rPr>
        <w:t xml:space="preserve">Power balance tests. Through these tests the capability of maintaining the power balance in the grid versus sudden reduction in photovoltaic generation and/or increments in the loads will be verified. The tests shall include the manual reduction of the PV generation at different rates at least 25%, 50%, 75% and 90% of PV when a constant PV power of min. 80% of installed kWp is available for the AC PV connected capacity. This shall be repeated with different ramp rates (reduction of kW/sec), that have to be confirmed by the </w:t>
      </w:r>
      <w:r w:rsidR="00E73FA9" w:rsidRPr="003F2F86">
        <w:rPr>
          <w:rFonts w:cs="Arial"/>
        </w:rPr>
        <w:t>Employers Engineer.</w:t>
      </w:r>
    </w:p>
    <w:p w14:paraId="4CDF8E60" w14:textId="77777777" w:rsidR="00E73FA9" w:rsidRPr="003F2F86" w:rsidRDefault="00E73FA9" w:rsidP="007479F0">
      <w:pPr>
        <w:pStyle w:val="ListParagraph"/>
        <w:numPr>
          <w:ilvl w:val="0"/>
          <w:numId w:val="15"/>
        </w:numPr>
        <w:spacing w:after="160" w:line="320" w:lineRule="atLeast"/>
        <w:ind w:left="1541"/>
        <w:rPr>
          <w:rFonts w:cs="Arial"/>
        </w:rPr>
      </w:pPr>
      <w:r w:rsidRPr="003F2F86">
        <w:rPr>
          <w:rFonts w:cs="Arial"/>
        </w:rPr>
        <w:t>Tests to verify the response to voltage variations will be also performed. It shall be checked that the compensation response of the system to voltage variations to be less than 1 minute.</w:t>
      </w:r>
    </w:p>
    <w:p w14:paraId="3765CE98" w14:textId="77777777" w:rsidR="00E73FA9" w:rsidRPr="003F2F86" w:rsidRDefault="00E73FA9" w:rsidP="007479F0">
      <w:pPr>
        <w:pStyle w:val="ListParagraph"/>
        <w:numPr>
          <w:ilvl w:val="0"/>
          <w:numId w:val="15"/>
        </w:numPr>
        <w:spacing w:after="160" w:line="320" w:lineRule="atLeast"/>
        <w:ind w:left="1541"/>
        <w:rPr>
          <w:rFonts w:cs="Arial"/>
        </w:rPr>
      </w:pPr>
      <w:r w:rsidRPr="003F2F86">
        <w:rPr>
          <w:rFonts w:cs="Arial"/>
        </w:rPr>
        <w:t>Settings and adjustments of diesel protections and their performance versus sudden power unbalances in the grid.</w:t>
      </w:r>
    </w:p>
    <w:p w14:paraId="57B36F44" w14:textId="5EE540F1" w:rsidR="00E73FA9" w:rsidRPr="003F2F86" w:rsidRDefault="00E73FA9" w:rsidP="007479F0">
      <w:pPr>
        <w:pStyle w:val="ListParagraph"/>
        <w:numPr>
          <w:ilvl w:val="0"/>
          <w:numId w:val="15"/>
        </w:numPr>
        <w:spacing w:after="160" w:line="320" w:lineRule="atLeast"/>
        <w:ind w:left="1541"/>
        <w:rPr>
          <w:rFonts w:cs="Arial"/>
        </w:rPr>
      </w:pPr>
      <w:r w:rsidRPr="003F2F86">
        <w:rPr>
          <w:rFonts w:cs="Arial"/>
        </w:rPr>
        <w:t>Power quality tests. Measurements of all the parameter related with the power quality shall be taken during the tests phase: THD (voltage and current), Flicker, frequency and voltages. All these measurements shall show the compliance with the national requirements, as well as the technical requirements stated on this bid.</w:t>
      </w:r>
    </w:p>
    <w:p w14:paraId="0A59690B" w14:textId="35064E8A" w:rsidR="003049C0" w:rsidRPr="003F2F86" w:rsidRDefault="00E73FA9" w:rsidP="007479F0">
      <w:pPr>
        <w:pStyle w:val="ListParagraph"/>
        <w:numPr>
          <w:ilvl w:val="0"/>
          <w:numId w:val="15"/>
        </w:numPr>
        <w:spacing w:after="160" w:line="320" w:lineRule="atLeast"/>
        <w:ind w:left="1541"/>
        <w:rPr>
          <w:rFonts w:cs="Arial"/>
        </w:rPr>
      </w:pPr>
      <w:r w:rsidRPr="003F2F86">
        <w:rPr>
          <w:rFonts w:cs="Arial"/>
        </w:rPr>
        <w:t>Measurement of the diesel consumption. Once the functionality of hybrid control system is tested, it shall be carried out a comparison between the previously recorded diesel consumption and the new measured consumption rates.</w:t>
      </w:r>
      <w:r w:rsidR="00966B89" w:rsidRPr="003F2F86">
        <w:rPr>
          <w:rFonts w:cs="Arial"/>
        </w:rPr>
        <w:t xml:space="preserve"> The esults shall be given to the Emplyers Engineer in fom of a report.</w:t>
      </w:r>
    </w:p>
    <w:p w14:paraId="77E5463B" w14:textId="77777777" w:rsidR="00853BD4" w:rsidRPr="003F2F86" w:rsidRDefault="00853BD4">
      <w:pPr>
        <w:spacing w:after="200" w:line="276" w:lineRule="auto"/>
        <w:jc w:val="left"/>
        <w:rPr>
          <w:rFonts w:eastAsia="Arial" w:cs="Arial"/>
          <w:b/>
          <w:bCs/>
          <w:spacing w:val="-5"/>
          <w:sz w:val="28"/>
          <w:szCs w:val="26"/>
        </w:rPr>
      </w:pPr>
      <w:r w:rsidRPr="003F2F86">
        <w:rPr>
          <w:rFonts w:eastAsia="Arial" w:cs="Arial"/>
          <w:spacing w:val="-5"/>
        </w:rPr>
        <w:br w:type="page"/>
      </w:r>
    </w:p>
    <w:p w14:paraId="40C73A28" w14:textId="5BF8EE92" w:rsidR="004D5E1E" w:rsidRPr="003F2F86" w:rsidRDefault="004D5E1E" w:rsidP="00C0048A">
      <w:pPr>
        <w:pStyle w:val="Heading1"/>
        <w:rPr>
          <w:rFonts w:ascii="Arial" w:eastAsia="Arial" w:hAnsi="Arial" w:cs="Arial"/>
        </w:rPr>
      </w:pPr>
      <w:bookmarkStart w:id="417" w:name="_Toc447533389"/>
      <w:bookmarkStart w:id="418" w:name="_Toc458512812"/>
      <w:r w:rsidRPr="003F2F86">
        <w:rPr>
          <w:rFonts w:ascii="Arial" w:eastAsia="Arial" w:hAnsi="Arial" w:cs="Arial"/>
          <w:spacing w:val="-5"/>
        </w:rPr>
        <w:lastRenderedPageBreak/>
        <w:t>D</w:t>
      </w:r>
      <w:r w:rsidRPr="003F2F86">
        <w:rPr>
          <w:rFonts w:ascii="Arial" w:eastAsia="Arial" w:hAnsi="Arial" w:cs="Arial"/>
          <w:spacing w:val="-2"/>
        </w:rPr>
        <w:t>o</w:t>
      </w:r>
      <w:r w:rsidRPr="003F2F86">
        <w:rPr>
          <w:rFonts w:ascii="Arial" w:eastAsia="Arial" w:hAnsi="Arial" w:cs="Arial"/>
        </w:rPr>
        <w:t>c</w:t>
      </w:r>
      <w:r w:rsidRPr="003F2F86">
        <w:rPr>
          <w:rFonts w:ascii="Arial" w:eastAsia="Arial" w:hAnsi="Arial" w:cs="Arial"/>
          <w:spacing w:val="-1"/>
        </w:rPr>
        <w:t>u</w:t>
      </w:r>
      <w:r w:rsidRPr="003F2F86">
        <w:rPr>
          <w:rFonts w:ascii="Arial" w:eastAsia="Arial" w:hAnsi="Arial" w:cs="Arial"/>
          <w:spacing w:val="-2"/>
        </w:rPr>
        <w:t>m</w:t>
      </w:r>
      <w:r w:rsidRPr="003F2F86">
        <w:rPr>
          <w:rFonts w:ascii="Arial" w:eastAsia="Arial" w:hAnsi="Arial" w:cs="Arial"/>
        </w:rPr>
        <w:t>e</w:t>
      </w:r>
      <w:r w:rsidRPr="003F2F86">
        <w:rPr>
          <w:rFonts w:ascii="Arial" w:eastAsia="Arial" w:hAnsi="Arial" w:cs="Arial"/>
          <w:spacing w:val="-6"/>
        </w:rPr>
        <w:t>n</w:t>
      </w:r>
      <w:r w:rsidRPr="003F2F86">
        <w:rPr>
          <w:rFonts w:ascii="Arial" w:eastAsia="Arial" w:hAnsi="Arial" w:cs="Arial"/>
          <w:spacing w:val="2"/>
        </w:rPr>
        <w:t>t</w:t>
      </w:r>
      <w:r w:rsidRPr="003F2F86">
        <w:rPr>
          <w:rFonts w:ascii="Arial" w:eastAsia="Arial" w:hAnsi="Arial" w:cs="Arial"/>
          <w:spacing w:val="-4"/>
        </w:rPr>
        <w:t>a</w:t>
      </w:r>
      <w:r w:rsidRPr="003F2F86">
        <w:rPr>
          <w:rFonts w:ascii="Arial" w:eastAsia="Arial" w:hAnsi="Arial" w:cs="Arial"/>
          <w:spacing w:val="-3"/>
        </w:rPr>
        <w:t>t</w:t>
      </w:r>
      <w:r w:rsidRPr="003F2F86">
        <w:rPr>
          <w:rFonts w:ascii="Arial" w:eastAsia="Arial" w:hAnsi="Arial" w:cs="Arial"/>
          <w:spacing w:val="-4"/>
        </w:rPr>
        <w:t>i</w:t>
      </w:r>
      <w:r w:rsidRPr="003F2F86">
        <w:rPr>
          <w:rFonts w:ascii="Arial" w:eastAsia="Arial" w:hAnsi="Arial" w:cs="Arial"/>
          <w:spacing w:val="2"/>
        </w:rPr>
        <w:t>o</w:t>
      </w:r>
      <w:r w:rsidRPr="003F2F86">
        <w:rPr>
          <w:rFonts w:ascii="Arial" w:eastAsia="Arial" w:hAnsi="Arial" w:cs="Arial"/>
        </w:rPr>
        <w:t>n</w:t>
      </w:r>
      <w:bookmarkEnd w:id="417"/>
      <w:bookmarkEnd w:id="418"/>
    </w:p>
    <w:p w14:paraId="2F0FF757" w14:textId="77777777" w:rsidR="00C0048A" w:rsidRPr="003F2F86" w:rsidRDefault="00C0048A" w:rsidP="00C0048A">
      <w:pPr>
        <w:pStyle w:val="Heading2"/>
        <w:rPr>
          <w:rFonts w:ascii="Arial" w:hAnsi="Arial" w:cs="Arial"/>
        </w:rPr>
      </w:pPr>
      <w:bookmarkStart w:id="419" w:name="_Toc458512813"/>
      <w:r w:rsidRPr="003F2F86">
        <w:rPr>
          <w:rFonts w:ascii="Arial" w:hAnsi="Arial" w:cs="Arial"/>
        </w:rPr>
        <w:t>General</w:t>
      </w:r>
      <w:bookmarkEnd w:id="419"/>
      <w:r w:rsidRPr="003F2F86">
        <w:rPr>
          <w:rFonts w:ascii="Arial" w:hAnsi="Arial" w:cs="Arial"/>
        </w:rPr>
        <w:t xml:space="preserve"> </w:t>
      </w:r>
    </w:p>
    <w:p w14:paraId="4ADB9DDD" w14:textId="77777777" w:rsidR="00777E0D" w:rsidRPr="003F2F86" w:rsidRDefault="00777E0D" w:rsidP="00C0048A">
      <w:pPr>
        <w:pStyle w:val="Heading3"/>
        <w:rPr>
          <w:rFonts w:cs="Arial"/>
        </w:rPr>
      </w:pPr>
      <w:r w:rsidRPr="003F2F86">
        <w:rPr>
          <w:rFonts w:cs="Arial"/>
        </w:rPr>
        <w:t>The bid documentation shall describe the full system functionality, main system components, performance and parameters (Data Sheets), connection of existing equipment, redundancy principle, communication interfaces, the backup and recovery concepts for the PPC, anti-virus and malware protection, and shall include the software and hardware requirements for the proposed backup concept.</w:t>
      </w:r>
    </w:p>
    <w:p w14:paraId="40C73A29" w14:textId="77777777" w:rsidR="00A20BCA" w:rsidRPr="003F2F86" w:rsidRDefault="00A20BCA" w:rsidP="00C0048A">
      <w:pPr>
        <w:pStyle w:val="Heading2"/>
        <w:rPr>
          <w:rFonts w:ascii="Arial" w:hAnsi="Arial" w:cs="Arial"/>
        </w:rPr>
      </w:pPr>
      <w:bookmarkStart w:id="420" w:name="_Toc458512814"/>
      <w:r w:rsidRPr="003F2F86">
        <w:rPr>
          <w:rFonts w:ascii="Arial" w:hAnsi="Arial" w:cs="Arial"/>
        </w:rPr>
        <w:t>Types documents</w:t>
      </w:r>
      <w:bookmarkEnd w:id="420"/>
    </w:p>
    <w:p w14:paraId="40C73A2A" w14:textId="2D8852C1" w:rsidR="0085038A" w:rsidRPr="003F2F86" w:rsidRDefault="0085038A" w:rsidP="00C0048A">
      <w:pPr>
        <w:pStyle w:val="Heading3"/>
        <w:rPr>
          <w:rFonts w:cs="Arial"/>
        </w:rPr>
      </w:pPr>
      <w:r w:rsidRPr="003F2F86">
        <w:rPr>
          <w:rFonts w:cs="Arial"/>
        </w:rPr>
        <w:t xml:space="preserve">Complete documentation shall be provided for the design, procurement and construction. As far as the permits of authorities are required, the documents shall be provided in English. </w:t>
      </w:r>
    </w:p>
    <w:p w14:paraId="40C73A2B" w14:textId="77777777" w:rsidR="0085038A" w:rsidRPr="003F2F86" w:rsidRDefault="0085038A" w:rsidP="00C0048A">
      <w:pPr>
        <w:pStyle w:val="Heading3"/>
        <w:rPr>
          <w:rFonts w:cs="Arial"/>
        </w:rPr>
      </w:pPr>
      <w:r w:rsidRPr="003F2F86">
        <w:rPr>
          <w:rFonts w:cs="Arial"/>
        </w:rPr>
        <w:t>The final documentation shall include at least the following:</w:t>
      </w:r>
    </w:p>
    <w:p w14:paraId="40C73A2C" w14:textId="77777777" w:rsidR="0085038A" w:rsidRPr="003F2F86" w:rsidRDefault="0085038A" w:rsidP="007479F0">
      <w:pPr>
        <w:pStyle w:val="ListParagraph"/>
        <w:numPr>
          <w:ilvl w:val="0"/>
          <w:numId w:val="15"/>
        </w:numPr>
        <w:spacing w:after="160" w:line="320" w:lineRule="atLeast"/>
        <w:ind w:left="1541"/>
        <w:rPr>
          <w:rFonts w:cs="Arial"/>
        </w:rPr>
      </w:pPr>
      <w:r w:rsidRPr="003F2F86">
        <w:rPr>
          <w:rFonts w:cs="Arial"/>
        </w:rPr>
        <w:t>Construction drawings for buildings</w:t>
      </w:r>
    </w:p>
    <w:p w14:paraId="40C73A2D" w14:textId="77777777" w:rsidR="0085038A" w:rsidRPr="003F2F86" w:rsidRDefault="0085038A" w:rsidP="007479F0">
      <w:pPr>
        <w:pStyle w:val="ListParagraph"/>
        <w:numPr>
          <w:ilvl w:val="0"/>
          <w:numId w:val="15"/>
        </w:numPr>
        <w:spacing w:after="160" w:line="320" w:lineRule="atLeast"/>
        <w:ind w:left="1541"/>
        <w:rPr>
          <w:rFonts w:cs="Arial"/>
        </w:rPr>
      </w:pPr>
      <w:r w:rsidRPr="003F2F86">
        <w:rPr>
          <w:rFonts w:cs="Arial"/>
        </w:rPr>
        <w:t>Structural calculations</w:t>
      </w:r>
    </w:p>
    <w:p w14:paraId="40C73A2E" w14:textId="77777777" w:rsidR="0085038A" w:rsidRPr="003F2F86" w:rsidRDefault="0085038A" w:rsidP="007479F0">
      <w:pPr>
        <w:pStyle w:val="ListParagraph"/>
        <w:numPr>
          <w:ilvl w:val="0"/>
          <w:numId w:val="15"/>
        </w:numPr>
        <w:spacing w:after="160" w:line="320" w:lineRule="atLeast"/>
        <w:ind w:left="1541"/>
        <w:rPr>
          <w:rFonts w:cs="Arial"/>
        </w:rPr>
      </w:pPr>
      <w:r w:rsidRPr="003F2F86">
        <w:rPr>
          <w:rFonts w:cs="Arial"/>
        </w:rPr>
        <w:t>Material specifications</w:t>
      </w:r>
    </w:p>
    <w:p w14:paraId="40C73A2F" w14:textId="77777777" w:rsidR="0085038A" w:rsidRPr="003F2F86" w:rsidRDefault="0085038A" w:rsidP="007479F0">
      <w:pPr>
        <w:pStyle w:val="ListParagraph"/>
        <w:numPr>
          <w:ilvl w:val="0"/>
          <w:numId w:val="15"/>
        </w:numPr>
        <w:spacing w:after="160" w:line="320" w:lineRule="atLeast"/>
        <w:ind w:left="1541"/>
        <w:rPr>
          <w:rFonts w:cs="Arial"/>
        </w:rPr>
      </w:pPr>
      <w:r w:rsidRPr="003F2F86">
        <w:rPr>
          <w:rFonts w:cs="Arial"/>
        </w:rPr>
        <w:t>Method statements for construction</w:t>
      </w:r>
    </w:p>
    <w:p w14:paraId="40C73A30" w14:textId="77777777" w:rsidR="0085038A" w:rsidRDefault="0085038A" w:rsidP="007479F0">
      <w:pPr>
        <w:pStyle w:val="ListParagraph"/>
        <w:numPr>
          <w:ilvl w:val="0"/>
          <w:numId w:val="15"/>
        </w:numPr>
        <w:spacing w:after="160" w:line="320" w:lineRule="atLeast"/>
        <w:ind w:left="1541"/>
        <w:rPr>
          <w:rFonts w:cs="Arial"/>
        </w:rPr>
      </w:pPr>
      <w:r w:rsidRPr="003F2F86">
        <w:rPr>
          <w:rFonts w:cs="Arial"/>
        </w:rPr>
        <w:t>Technical reports</w:t>
      </w:r>
    </w:p>
    <w:p w14:paraId="63198A3C" w14:textId="77777777" w:rsidR="00860456" w:rsidRPr="003F2F86" w:rsidRDefault="00860456" w:rsidP="00860456">
      <w:pPr>
        <w:pStyle w:val="Heading3"/>
        <w:rPr>
          <w:rFonts w:cs="Arial"/>
        </w:rPr>
      </w:pPr>
      <w:r w:rsidRPr="003F2F86">
        <w:rPr>
          <w:rFonts w:cs="Arial"/>
        </w:rPr>
        <w:t>Special attention shall be given to the fact, that documentation shall be submitted with sufficient time allocated for approval prior to manufacturing/assembly.</w:t>
      </w:r>
    </w:p>
    <w:p w14:paraId="65D91103" w14:textId="77777777" w:rsidR="00860456" w:rsidRPr="003F2F86" w:rsidRDefault="00860456" w:rsidP="00860456">
      <w:pPr>
        <w:pStyle w:val="Heading3"/>
        <w:rPr>
          <w:rFonts w:eastAsia="Times New Roman" w:cs="Arial"/>
          <w:spacing w:val="2"/>
        </w:rPr>
      </w:pPr>
      <w:r w:rsidRPr="003F2F86">
        <w:rPr>
          <w:rFonts w:cs="Arial"/>
        </w:rPr>
        <w:t>Documentation shall be prepared in accordance with the relevant ISO standards or equivalent</w:t>
      </w:r>
    </w:p>
    <w:p w14:paraId="14EB1AFD" w14:textId="77777777" w:rsidR="00860456" w:rsidRPr="003F2F86" w:rsidRDefault="00860456" w:rsidP="00860456">
      <w:pPr>
        <w:pStyle w:val="Heading2"/>
        <w:rPr>
          <w:rFonts w:ascii="Arial" w:eastAsia="Times New Roman" w:hAnsi="Arial" w:cs="Arial"/>
        </w:rPr>
      </w:pPr>
      <w:bookmarkStart w:id="421" w:name="_Toc458512815"/>
      <w:r w:rsidRPr="003F2F86">
        <w:rPr>
          <w:rFonts w:ascii="Arial" w:hAnsi="Arial" w:cs="Arial"/>
        </w:rPr>
        <w:t>Documentation</w:t>
      </w:r>
      <w:r w:rsidRPr="003F2F86">
        <w:rPr>
          <w:rFonts w:ascii="Arial" w:eastAsia="Times New Roman" w:hAnsi="Arial" w:cs="Arial"/>
        </w:rPr>
        <w:t xml:space="preserve"> to be submitted with Bid</w:t>
      </w:r>
      <w:bookmarkEnd w:id="421"/>
    </w:p>
    <w:p w14:paraId="1A772378" w14:textId="77777777" w:rsidR="00860456" w:rsidRPr="003F2F86" w:rsidRDefault="00860456" w:rsidP="00860456">
      <w:pPr>
        <w:pStyle w:val="Heading3"/>
        <w:rPr>
          <w:rFonts w:cs="Arial"/>
        </w:rPr>
      </w:pPr>
      <w:r w:rsidRPr="006A4533">
        <w:rPr>
          <w:rFonts w:cs="Arial"/>
        </w:rPr>
        <w:t>The Bidder must complete all forms given in Section 4 - Bidding Forms of the Bidding</w:t>
      </w:r>
      <w:r w:rsidRPr="003F2F86">
        <w:rPr>
          <w:rFonts w:cs="Arial"/>
        </w:rPr>
        <w:t xml:space="preserve"> Document for the Hybrid Power Plant. All of them shall be submitted electronically as PDF, Excel or Word-file. Technical data sheets should be supplemented by additional descriptions, explanations, drawings and all other information necessary for a clear understanding of the Bid to enable the Employer to undertake the necessary assessment, evaluation and verification of the technical and performance features of the Bid.</w:t>
      </w:r>
    </w:p>
    <w:p w14:paraId="7416E423" w14:textId="77777777" w:rsidR="00860456" w:rsidRPr="003F2F86" w:rsidRDefault="00860456" w:rsidP="00860456">
      <w:pPr>
        <w:pStyle w:val="Heading3"/>
        <w:rPr>
          <w:rFonts w:cs="Arial"/>
        </w:rPr>
      </w:pPr>
      <w:r w:rsidRPr="003F2F86">
        <w:rPr>
          <w:rFonts w:cs="Arial"/>
        </w:rPr>
        <w:t>In any case deviations are discouraged and Employer reserves the right to reject any Bid as noncompliant in his sole discretion.</w:t>
      </w:r>
    </w:p>
    <w:p w14:paraId="2D3AF77F" w14:textId="77777777" w:rsidR="00860456" w:rsidRPr="003F2F86" w:rsidRDefault="00860456" w:rsidP="00860456">
      <w:pPr>
        <w:pStyle w:val="Heading3"/>
        <w:rPr>
          <w:rFonts w:cs="Arial"/>
        </w:rPr>
      </w:pPr>
      <w:r w:rsidRPr="003F2F86">
        <w:rPr>
          <w:rFonts w:cs="Arial"/>
        </w:rPr>
        <w:t>The Bidder shall include the interface documents in his bid.</w:t>
      </w:r>
    </w:p>
    <w:p w14:paraId="3E64530E" w14:textId="77777777" w:rsidR="00860456" w:rsidRPr="003F2F86" w:rsidRDefault="00860456" w:rsidP="00860456">
      <w:pPr>
        <w:pStyle w:val="Heading3"/>
        <w:rPr>
          <w:rFonts w:cs="Arial"/>
        </w:rPr>
      </w:pPr>
      <w:r w:rsidRPr="003F2F86">
        <w:rPr>
          <w:rFonts w:cs="Arial"/>
        </w:rPr>
        <w:t>The Bidder shall include a list of his sub-contractors.</w:t>
      </w:r>
    </w:p>
    <w:p w14:paraId="6DB458C4" w14:textId="77777777" w:rsidR="00860456" w:rsidRPr="00860456" w:rsidRDefault="00860456" w:rsidP="00860456">
      <w:pPr>
        <w:spacing w:after="160" w:line="320" w:lineRule="atLeast"/>
        <w:rPr>
          <w:rFonts w:cs="Arial"/>
        </w:rPr>
      </w:pPr>
    </w:p>
    <w:p w14:paraId="40C73A53" w14:textId="4C012317" w:rsidR="00A30CA0" w:rsidRPr="003F2F86" w:rsidRDefault="00A30CA0" w:rsidP="00C0048A">
      <w:pPr>
        <w:pStyle w:val="Heading3"/>
        <w:rPr>
          <w:rFonts w:cs="Arial"/>
        </w:rPr>
      </w:pPr>
      <w:r w:rsidRPr="003F2F86">
        <w:rPr>
          <w:rFonts w:cs="Arial"/>
        </w:rPr>
        <w:lastRenderedPageBreak/>
        <w:t>The Bidder shall submit a record of the executed projects in the</w:t>
      </w:r>
      <w:r w:rsidR="0075070F" w:rsidRPr="003F2F86">
        <w:rPr>
          <w:rFonts w:cs="Arial"/>
        </w:rPr>
        <w:t xml:space="preserve"> power sector within the last 3</w:t>
      </w:r>
      <w:r w:rsidRPr="003F2F86">
        <w:rPr>
          <w:rFonts w:cs="Arial"/>
        </w:rPr>
        <w:t xml:space="preserve"> years.</w:t>
      </w:r>
    </w:p>
    <w:p w14:paraId="40C73A55" w14:textId="77777777" w:rsidR="00D42063" w:rsidRPr="003F2F86" w:rsidRDefault="00520E23" w:rsidP="00C0048A">
      <w:pPr>
        <w:pStyle w:val="Heading2"/>
        <w:rPr>
          <w:rFonts w:ascii="Arial" w:hAnsi="Arial" w:cs="Arial"/>
        </w:rPr>
      </w:pPr>
      <w:bookmarkStart w:id="422" w:name="_Toc458512816"/>
      <w:r w:rsidRPr="003F2F86">
        <w:rPr>
          <w:rFonts w:ascii="Arial" w:hAnsi="Arial" w:cs="Arial"/>
        </w:rPr>
        <w:t>Documentation to be submitted after contract award</w:t>
      </w:r>
      <w:bookmarkEnd w:id="422"/>
    </w:p>
    <w:p w14:paraId="40C73A56" w14:textId="77777777" w:rsidR="00520E23" w:rsidRPr="003F2F86" w:rsidRDefault="00520E23" w:rsidP="00C0048A">
      <w:pPr>
        <w:pStyle w:val="Heading3"/>
        <w:rPr>
          <w:rFonts w:cs="Arial"/>
        </w:rPr>
      </w:pPr>
      <w:r w:rsidRPr="003F2F86">
        <w:rPr>
          <w:rFonts w:cs="Arial"/>
        </w:rPr>
        <w:t>The following describes the minimum scope of information, documents, drawings, etc. to be</w:t>
      </w:r>
      <w:r w:rsidR="00901E75" w:rsidRPr="003F2F86">
        <w:rPr>
          <w:rFonts w:cs="Arial"/>
        </w:rPr>
        <w:t xml:space="preserve"> </w:t>
      </w:r>
      <w:r w:rsidRPr="003F2F86">
        <w:rPr>
          <w:rFonts w:cs="Arial"/>
        </w:rPr>
        <w:t xml:space="preserve">submitted by the successful Bidder to the Employer after award of contract during the design and engineering phase and during site construction of the </w:t>
      </w:r>
      <w:r w:rsidR="00901E75" w:rsidRPr="003F2F86">
        <w:rPr>
          <w:rFonts w:cs="Arial"/>
        </w:rPr>
        <w:t>PV Hybrid p</w:t>
      </w:r>
      <w:r w:rsidRPr="003F2F86">
        <w:rPr>
          <w:rFonts w:cs="Arial"/>
        </w:rPr>
        <w:t>lant. The Employer reserves the right to request from the successful Bidder such additional information, drawings, documents, etc. as may be reasonably required for proper understanding and definition of the design and engineering of the project.</w:t>
      </w:r>
    </w:p>
    <w:p w14:paraId="40C73A57" w14:textId="77777777" w:rsidR="00A86E40" w:rsidRPr="003F2F86" w:rsidRDefault="00A86E40" w:rsidP="00C0048A">
      <w:pPr>
        <w:pStyle w:val="Heading3"/>
        <w:rPr>
          <w:rFonts w:cs="Arial"/>
        </w:rPr>
      </w:pPr>
      <w:r w:rsidRPr="003F2F86">
        <w:rPr>
          <w:rFonts w:cs="Arial"/>
        </w:rPr>
        <w:t>The successful Bidder shall provide four (4) copies of all drawings and documentation to be submitted by him. For the as-built documentation a well-organized electronic file including an Excel based table of contents, two (2) copies (plus electronic copy) shall be provided. All information with respect to connection points and interfaces between the Plant and the 11 kV network, and any other interface as</w:t>
      </w:r>
      <w:r w:rsidR="00901E75" w:rsidRPr="003F2F86">
        <w:rPr>
          <w:rFonts w:cs="Arial"/>
        </w:rPr>
        <w:t xml:space="preserve"> well as for the entire PV Hybrid p</w:t>
      </w:r>
      <w:r w:rsidRPr="003F2F86">
        <w:rPr>
          <w:rFonts w:cs="Arial"/>
        </w:rPr>
        <w:t>lant itself shall be included. The number of copies or the final content may be amended as may otherwise be required by the provisions of the EPC Contract or as may otherwise be reasonably required by the Employer.</w:t>
      </w:r>
    </w:p>
    <w:p w14:paraId="40C73A58" w14:textId="77777777" w:rsidR="00A86E40" w:rsidRPr="003F2F86" w:rsidRDefault="00A86E40" w:rsidP="00C0048A">
      <w:pPr>
        <w:pStyle w:val="Heading3"/>
        <w:rPr>
          <w:rFonts w:cs="Arial"/>
        </w:rPr>
      </w:pPr>
      <w:r w:rsidRPr="003F2F86">
        <w:rPr>
          <w:rFonts w:cs="Arial"/>
        </w:rPr>
        <w:t>Bi-monthly status reports shall be provided</w:t>
      </w:r>
      <w:r w:rsidR="00901E75" w:rsidRPr="003F2F86">
        <w:rPr>
          <w:rFonts w:cs="Arial"/>
        </w:rPr>
        <w:t xml:space="preserve"> by the successful bidder</w:t>
      </w:r>
      <w:r w:rsidRPr="003F2F86">
        <w:rPr>
          <w:rFonts w:cs="Arial"/>
        </w:rPr>
        <w:t>. Any revision of the project implementation schedule shall not be delivered later than seven (7) days after such revision.</w:t>
      </w:r>
    </w:p>
    <w:p w14:paraId="40C73A5A" w14:textId="77777777" w:rsidR="00A86E40" w:rsidRPr="003F2F86" w:rsidRDefault="00A86E40" w:rsidP="00C0048A">
      <w:pPr>
        <w:pStyle w:val="Heading2"/>
        <w:rPr>
          <w:rFonts w:ascii="Arial" w:hAnsi="Arial" w:cs="Arial"/>
        </w:rPr>
      </w:pPr>
      <w:bookmarkStart w:id="423" w:name="_Toc458512817"/>
      <w:r w:rsidRPr="003F2F86">
        <w:rPr>
          <w:rFonts w:ascii="Arial" w:hAnsi="Arial" w:cs="Arial"/>
        </w:rPr>
        <w:t>Documentation to be submitted during detail design</w:t>
      </w:r>
      <w:bookmarkEnd w:id="423"/>
    </w:p>
    <w:p w14:paraId="40C73A5B" w14:textId="77777777" w:rsidR="00A86E40" w:rsidRPr="003F2F86" w:rsidRDefault="00A86E40" w:rsidP="00C0048A">
      <w:pPr>
        <w:pStyle w:val="Heading3"/>
        <w:rPr>
          <w:rFonts w:cs="Arial"/>
        </w:rPr>
      </w:pPr>
      <w:r w:rsidRPr="003F2F86">
        <w:rPr>
          <w:rFonts w:cs="Arial"/>
        </w:rPr>
        <w:t>The following documents shall be submitted as a minimum by the successful Bidder to the Employer within a maximum of two (2) months after the date of contract award:</w:t>
      </w:r>
    </w:p>
    <w:p w14:paraId="40C73A5C"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Detail design reports of all systems, buildings, and structures.</w:t>
      </w:r>
    </w:p>
    <w:p w14:paraId="40C73A5D"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The Bidder shall hand-in his method statements for construction methods</w:t>
      </w:r>
    </w:p>
    <w:p w14:paraId="40C73A5E"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Drawings and documents required for permitting, certifying and/or licensing of the Plant</w:t>
      </w:r>
    </w:p>
    <w:p w14:paraId="40C73A5F"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General arrangement and layout drawings</w:t>
      </w:r>
    </w:p>
    <w:p w14:paraId="40C73A60"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Project documents (data sheets, specifications, drawings) for major systems and components including system description of the main systems</w:t>
      </w:r>
    </w:p>
    <w:p w14:paraId="40C73A61"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Single line diagrams</w:t>
      </w:r>
    </w:p>
    <w:p w14:paraId="40C73A62"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Calculations and layouts for Grounding, earthing, lightning protection, surge prevention</w:t>
      </w:r>
    </w:p>
    <w:p w14:paraId="40C73A63"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Cable list and cable size calculation</w:t>
      </w:r>
    </w:p>
    <w:p w14:paraId="40C73A64"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Soil resistivity measurement</w:t>
      </w:r>
    </w:p>
    <w:p w14:paraId="40C73A65"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interface concept (concept and settings of protection equipment at the interface)</w:t>
      </w:r>
    </w:p>
    <w:p w14:paraId="40C73A66"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Detailed layout drawings not limited to architectual, structural and electrical drawings.</w:t>
      </w:r>
    </w:p>
    <w:p w14:paraId="40C73A67"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lastRenderedPageBreak/>
        <w:t>Report of the design loads and load bearing capacities buildings and structures</w:t>
      </w:r>
    </w:p>
    <w:p w14:paraId="40C73A68"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Underground / aboveground ducts and cable arrangement drawings (civil and electrical)</w:t>
      </w:r>
    </w:p>
    <w:p w14:paraId="40C73A69" w14:textId="77777777" w:rsidR="00A86E40" w:rsidRPr="003F2F86" w:rsidRDefault="00A86E40" w:rsidP="007479F0">
      <w:pPr>
        <w:pStyle w:val="ListParagraph"/>
        <w:numPr>
          <w:ilvl w:val="0"/>
          <w:numId w:val="15"/>
        </w:numPr>
        <w:spacing w:after="160" w:line="320" w:lineRule="atLeast"/>
        <w:ind w:left="1541"/>
        <w:rPr>
          <w:rFonts w:cs="Arial"/>
        </w:rPr>
      </w:pPr>
      <w:r w:rsidRPr="003F2F86">
        <w:rPr>
          <w:rFonts w:cs="Arial"/>
        </w:rPr>
        <w:t>Quality assurance philosophy</w:t>
      </w:r>
    </w:p>
    <w:p w14:paraId="40C73A6A"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Information about corrosion protection for steel structures</w:t>
      </w:r>
    </w:p>
    <w:p w14:paraId="40C73A6B"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Operation and maintenance philosophy</w:t>
      </w:r>
    </w:p>
    <w:p w14:paraId="40C73A6C"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Emergency Response Plan</w:t>
      </w:r>
    </w:p>
    <w:p w14:paraId="40C73A6D" w14:textId="77777777" w:rsidR="00A8522B" w:rsidRPr="003F2F86" w:rsidRDefault="00A8522B" w:rsidP="007479F0">
      <w:pPr>
        <w:pStyle w:val="ListParagraph"/>
        <w:numPr>
          <w:ilvl w:val="0"/>
          <w:numId w:val="15"/>
        </w:numPr>
        <w:spacing w:after="160" w:line="320" w:lineRule="atLeast"/>
        <w:ind w:left="1541"/>
        <w:rPr>
          <w:rFonts w:cs="Arial"/>
        </w:rPr>
      </w:pPr>
      <w:r w:rsidRPr="003F2F86">
        <w:rPr>
          <w:rFonts w:cs="Arial"/>
        </w:rPr>
        <w:t>HSE plan</w:t>
      </w:r>
    </w:p>
    <w:p w14:paraId="40C73A6E" w14:textId="77777777" w:rsidR="00A8522B" w:rsidRPr="003F2F86" w:rsidRDefault="00A8522B" w:rsidP="00FB2D86">
      <w:pPr>
        <w:pStyle w:val="ListParagraph"/>
        <w:spacing w:after="0" w:line="293" w:lineRule="exact"/>
        <w:ind w:left="1428" w:right="-20"/>
        <w:rPr>
          <w:rFonts w:eastAsia="Times New Roman" w:cs="Arial"/>
          <w:position w:val="-1"/>
        </w:rPr>
      </w:pPr>
    </w:p>
    <w:p w14:paraId="40C73A6F" w14:textId="77777777" w:rsidR="00901E75" w:rsidRPr="003F2F86" w:rsidRDefault="00901E75" w:rsidP="00C0048A">
      <w:pPr>
        <w:pStyle w:val="Heading2"/>
        <w:rPr>
          <w:rFonts w:ascii="Arial" w:hAnsi="Arial" w:cs="Arial"/>
        </w:rPr>
      </w:pPr>
      <w:r w:rsidRPr="003F2F86">
        <w:rPr>
          <w:rFonts w:ascii="Arial" w:hAnsi="Arial" w:cs="Arial"/>
        </w:rPr>
        <w:t xml:space="preserve"> </w:t>
      </w:r>
      <w:bookmarkStart w:id="424" w:name="_Toc458512818"/>
      <w:r w:rsidRPr="003F2F86">
        <w:rPr>
          <w:rFonts w:ascii="Arial" w:hAnsi="Arial" w:cs="Arial"/>
        </w:rPr>
        <w:t>Final Documentation</w:t>
      </w:r>
      <w:bookmarkEnd w:id="424"/>
    </w:p>
    <w:p w14:paraId="40C73A70" w14:textId="77777777" w:rsidR="00901E75" w:rsidRPr="003F2F86" w:rsidRDefault="003F58C7" w:rsidP="00C0048A">
      <w:pPr>
        <w:pStyle w:val="Heading3"/>
        <w:rPr>
          <w:rFonts w:cs="Arial"/>
        </w:rPr>
      </w:pPr>
      <w:r w:rsidRPr="003F2F86">
        <w:rPr>
          <w:rFonts w:cs="Arial"/>
        </w:rPr>
        <w:t>Before the final acceptance of the PV Hybrid plant the Contractor shall deliver to the Employer the final documentation, both in digital and hard copies (2x). The final documentation for the PV Plant shall be prepared in accordance with the IEC 62446 standard.</w:t>
      </w:r>
    </w:p>
    <w:p w14:paraId="40C73A71" w14:textId="77777777" w:rsidR="003F58C7" w:rsidRPr="003F2F86" w:rsidRDefault="003F58C7" w:rsidP="00C0048A">
      <w:pPr>
        <w:pStyle w:val="Heading3"/>
        <w:rPr>
          <w:rFonts w:cs="Arial"/>
        </w:rPr>
      </w:pPr>
      <w:r w:rsidRPr="003F2F86">
        <w:rPr>
          <w:rFonts w:cs="Arial"/>
        </w:rPr>
        <w:t>For the Hybrid plant the final documentation shall comprise at least the following:</w:t>
      </w:r>
    </w:p>
    <w:p w14:paraId="40C73A72" w14:textId="77777777" w:rsidR="00A86E40" w:rsidRPr="003F2F86" w:rsidRDefault="003F58C7" w:rsidP="007479F0">
      <w:pPr>
        <w:pStyle w:val="ListParagraph"/>
        <w:numPr>
          <w:ilvl w:val="0"/>
          <w:numId w:val="15"/>
        </w:numPr>
        <w:spacing w:after="160" w:line="320" w:lineRule="atLeast"/>
        <w:ind w:left="1541"/>
        <w:rPr>
          <w:rFonts w:cs="Arial"/>
        </w:rPr>
      </w:pPr>
      <w:r w:rsidRPr="003F2F86">
        <w:rPr>
          <w:rFonts w:cs="Arial"/>
        </w:rPr>
        <w:t>All As-built drawings (civil, mechanical, electrical) but not limited to:</w:t>
      </w:r>
    </w:p>
    <w:p w14:paraId="40C73A73" w14:textId="77777777" w:rsidR="003F58C7" w:rsidRPr="003F2F86" w:rsidRDefault="003F58C7" w:rsidP="007479F0">
      <w:pPr>
        <w:pStyle w:val="Maintext"/>
        <w:numPr>
          <w:ilvl w:val="1"/>
          <w:numId w:val="9"/>
        </w:numPr>
        <w:rPr>
          <w:rFonts w:cs="Arial"/>
        </w:rPr>
      </w:pPr>
      <w:r w:rsidRPr="003F2F86">
        <w:rPr>
          <w:rFonts w:cs="Arial"/>
        </w:rPr>
        <w:t>SLD’s</w:t>
      </w:r>
    </w:p>
    <w:p w14:paraId="40C73A74" w14:textId="77777777" w:rsidR="003F58C7" w:rsidRPr="003F2F86" w:rsidRDefault="003F58C7" w:rsidP="007479F0">
      <w:pPr>
        <w:pStyle w:val="Maintext"/>
        <w:numPr>
          <w:ilvl w:val="1"/>
          <w:numId w:val="9"/>
        </w:numPr>
        <w:rPr>
          <w:rFonts w:cs="Arial"/>
        </w:rPr>
      </w:pPr>
      <w:r w:rsidRPr="003F2F86">
        <w:rPr>
          <w:rFonts w:cs="Arial"/>
        </w:rPr>
        <w:t>Cable routing plans and calculations</w:t>
      </w:r>
    </w:p>
    <w:p w14:paraId="40C73A75" w14:textId="77777777" w:rsidR="003F58C7" w:rsidRPr="003F2F86" w:rsidRDefault="003F58C7" w:rsidP="007479F0">
      <w:pPr>
        <w:pStyle w:val="Maintext"/>
        <w:numPr>
          <w:ilvl w:val="1"/>
          <w:numId w:val="9"/>
        </w:numPr>
        <w:rPr>
          <w:rFonts w:cs="Arial"/>
        </w:rPr>
      </w:pPr>
      <w:r w:rsidRPr="003F2F86">
        <w:rPr>
          <w:rFonts w:cs="Arial"/>
        </w:rPr>
        <w:t>Cable list</w:t>
      </w:r>
    </w:p>
    <w:p w14:paraId="40C73A76" w14:textId="77777777" w:rsidR="003F58C7" w:rsidRPr="003F2F86" w:rsidRDefault="003F58C7" w:rsidP="007479F0">
      <w:pPr>
        <w:pStyle w:val="Maintext"/>
        <w:numPr>
          <w:ilvl w:val="1"/>
          <w:numId w:val="9"/>
        </w:numPr>
        <w:rPr>
          <w:rFonts w:cs="Arial"/>
        </w:rPr>
      </w:pPr>
      <w:r w:rsidRPr="003F2F86">
        <w:rPr>
          <w:rFonts w:cs="Arial"/>
        </w:rPr>
        <w:t>Substructure and module mounting details</w:t>
      </w:r>
    </w:p>
    <w:p w14:paraId="40C73A77" w14:textId="77777777" w:rsidR="003F58C7" w:rsidRPr="003F2F86" w:rsidRDefault="003F58C7" w:rsidP="007479F0">
      <w:pPr>
        <w:pStyle w:val="Maintext"/>
        <w:numPr>
          <w:ilvl w:val="1"/>
          <w:numId w:val="9"/>
        </w:numPr>
        <w:rPr>
          <w:rFonts w:cs="Arial"/>
        </w:rPr>
      </w:pPr>
      <w:r w:rsidRPr="003F2F86">
        <w:rPr>
          <w:rFonts w:cs="Arial"/>
        </w:rPr>
        <w:t>Roof penetration</w:t>
      </w:r>
    </w:p>
    <w:p w14:paraId="40C73A78" w14:textId="77777777" w:rsidR="003F58C7" w:rsidRPr="003F2F86" w:rsidRDefault="003F58C7" w:rsidP="007479F0">
      <w:pPr>
        <w:pStyle w:val="ListParagraph"/>
        <w:numPr>
          <w:ilvl w:val="0"/>
          <w:numId w:val="15"/>
        </w:numPr>
        <w:spacing w:after="160" w:line="320" w:lineRule="atLeast"/>
        <w:ind w:left="1541"/>
        <w:rPr>
          <w:rFonts w:cs="Arial"/>
        </w:rPr>
      </w:pPr>
      <w:r w:rsidRPr="003F2F86">
        <w:rPr>
          <w:rFonts w:cs="Arial"/>
        </w:rPr>
        <w:t xml:space="preserve">Data Sheets of </w:t>
      </w:r>
      <w:r w:rsidR="006E3482" w:rsidRPr="003F2F86">
        <w:rPr>
          <w:rFonts w:cs="Arial"/>
        </w:rPr>
        <w:t>installed</w:t>
      </w:r>
      <w:r w:rsidRPr="003F2F86">
        <w:rPr>
          <w:rFonts w:cs="Arial"/>
        </w:rPr>
        <w:t xml:space="preserve"> components</w:t>
      </w:r>
    </w:p>
    <w:p w14:paraId="40C73A79" w14:textId="77777777" w:rsidR="003F58C7" w:rsidRPr="003F2F86" w:rsidRDefault="003F58C7" w:rsidP="007479F0">
      <w:pPr>
        <w:pStyle w:val="ListParagraph"/>
        <w:numPr>
          <w:ilvl w:val="0"/>
          <w:numId w:val="15"/>
        </w:numPr>
        <w:spacing w:after="160" w:line="320" w:lineRule="atLeast"/>
        <w:ind w:left="1541"/>
        <w:rPr>
          <w:rFonts w:cs="Arial"/>
        </w:rPr>
      </w:pPr>
      <w:r w:rsidRPr="003F2F86">
        <w:rPr>
          <w:rFonts w:cs="Arial"/>
        </w:rPr>
        <w:t xml:space="preserve">Warranties of </w:t>
      </w:r>
      <w:r w:rsidR="006E3482" w:rsidRPr="003F2F86">
        <w:rPr>
          <w:rFonts w:cs="Arial"/>
        </w:rPr>
        <w:t>installed components</w:t>
      </w:r>
    </w:p>
    <w:p w14:paraId="40C73A7A" w14:textId="77777777" w:rsidR="00EB6BBC" w:rsidRPr="003F2F86" w:rsidRDefault="003F58C7" w:rsidP="007479F0">
      <w:pPr>
        <w:pStyle w:val="ListParagraph"/>
        <w:numPr>
          <w:ilvl w:val="0"/>
          <w:numId w:val="15"/>
        </w:numPr>
        <w:spacing w:after="160" w:line="320" w:lineRule="atLeast"/>
        <w:ind w:left="1541"/>
        <w:rPr>
          <w:rFonts w:cs="Arial"/>
        </w:rPr>
      </w:pPr>
      <w:r w:rsidRPr="003F2F86">
        <w:rPr>
          <w:rFonts w:cs="Arial"/>
        </w:rPr>
        <w:t>O&amp;M manuals</w:t>
      </w:r>
    </w:p>
    <w:p w14:paraId="40C73A7B" w14:textId="77777777" w:rsidR="00EB6BBC" w:rsidRPr="003F2F86" w:rsidRDefault="00EB6BBC" w:rsidP="007479F0">
      <w:pPr>
        <w:pStyle w:val="ListParagraph"/>
        <w:numPr>
          <w:ilvl w:val="0"/>
          <w:numId w:val="15"/>
        </w:numPr>
        <w:spacing w:after="160" w:line="320" w:lineRule="atLeast"/>
        <w:ind w:left="1541"/>
        <w:rPr>
          <w:rFonts w:cs="Arial"/>
        </w:rPr>
      </w:pPr>
      <w:r w:rsidRPr="003F2F86">
        <w:rPr>
          <w:rFonts w:cs="Arial"/>
        </w:rPr>
        <w:t>Site safety procedures</w:t>
      </w:r>
    </w:p>
    <w:p w14:paraId="40C73A7C" w14:textId="77777777" w:rsidR="00EB6BBC" w:rsidRPr="003F2F86" w:rsidRDefault="00EB6BBC" w:rsidP="007479F0">
      <w:pPr>
        <w:pStyle w:val="ListParagraph"/>
        <w:numPr>
          <w:ilvl w:val="0"/>
          <w:numId w:val="15"/>
        </w:numPr>
        <w:spacing w:after="160" w:line="320" w:lineRule="atLeast"/>
        <w:ind w:left="1541"/>
        <w:rPr>
          <w:rFonts w:cs="Arial"/>
        </w:rPr>
      </w:pPr>
      <w:r w:rsidRPr="003F2F86">
        <w:rPr>
          <w:rFonts w:cs="Arial"/>
        </w:rPr>
        <w:t>HSE procedure and plan</w:t>
      </w:r>
    </w:p>
    <w:p w14:paraId="40C73A7D" w14:textId="77777777" w:rsidR="00EB6BBC" w:rsidRPr="003F2F86" w:rsidRDefault="00EB6BBC" w:rsidP="007479F0">
      <w:pPr>
        <w:pStyle w:val="ListParagraph"/>
        <w:numPr>
          <w:ilvl w:val="0"/>
          <w:numId w:val="15"/>
        </w:numPr>
        <w:spacing w:after="160" w:line="320" w:lineRule="atLeast"/>
        <w:ind w:left="1541"/>
        <w:rPr>
          <w:rFonts w:cs="Arial"/>
        </w:rPr>
      </w:pPr>
      <w:r w:rsidRPr="003F2F86">
        <w:rPr>
          <w:rFonts w:cs="Arial"/>
        </w:rPr>
        <w:t>Test protocols</w:t>
      </w:r>
    </w:p>
    <w:p w14:paraId="40C73A7E" w14:textId="77777777" w:rsidR="00EB6BBC" w:rsidRPr="003F2F86" w:rsidRDefault="00EB6BBC" w:rsidP="007479F0">
      <w:pPr>
        <w:pStyle w:val="ListParagraph"/>
        <w:numPr>
          <w:ilvl w:val="0"/>
          <w:numId w:val="15"/>
        </w:numPr>
        <w:spacing w:after="160" w:line="320" w:lineRule="atLeast"/>
        <w:ind w:left="1541"/>
        <w:rPr>
          <w:rFonts w:cs="Arial"/>
        </w:rPr>
      </w:pPr>
      <w:r w:rsidRPr="003F2F86">
        <w:rPr>
          <w:rFonts w:cs="Arial"/>
        </w:rPr>
        <w:t>Performed studies and tests</w:t>
      </w:r>
    </w:p>
    <w:p w14:paraId="40C73A7F" w14:textId="77777777" w:rsidR="00EB6BBC" w:rsidRPr="003F2F86" w:rsidRDefault="00EB6BBC" w:rsidP="007479F0">
      <w:pPr>
        <w:pStyle w:val="ListParagraph"/>
        <w:numPr>
          <w:ilvl w:val="0"/>
          <w:numId w:val="15"/>
        </w:numPr>
        <w:spacing w:after="160" w:line="320" w:lineRule="atLeast"/>
        <w:ind w:left="1541"/>
        <w:rPr>
          <w:rFonts w:cs="Arial"/>
        </w:rPr>
      </w:pPr>
      <w:r w:rsidRPr="003F2F86">
        <w:rPr>
          <w:rFonts w:cs="Arial"/>
        </w:rPr>
        <w:t>Mechanical completion documents (not limited to):</w:t>
      </w:r>
    </w:p>
    <w:p w14:paraId="40C73A80" w14:textId="77777777" w:rsidR="00EB6BBC" w:rsidRPr="003F2F86" w:rsidRDefault="00EB6BBC" w:rsidP="007479F0">
      <w:pPr>
        <w:pStyle w:val="Maintext"/>
        <w:numPr>
          <w:ilvl w:val="1"/>
          <w:numId w:val="9"/>
        </w:numPr>
        <w:rPr>
          <w:rFonts w:cs="Arial"/>
        </w:rPr>
      </w:pPr>
      <w:r w:rsidRPr="003F2F86">
        <w:rPr>
          <w:rFonts w:cs="Arial"/>
        </w:rPr>
        <w:t>Data sheets and manuals of components and equipment</w:t>
      </w:r>
    </w:p>
    <w:p w14:paraId="40C73A81" w14:textId="77777777" w:rsidR="00EB6BBC" w:rsidRPr="003F2F86" w:rsidRDefault="00EB6BBC" w:rsidP="007479F0">
      <w:pPr>
        <w:pStyle w:val="Maintext"/>
        <w:numPr>
          <w:ilvl w:val="1"/>
          <w:numId w:val="9"/>
        </w:numPr>
        <w:rPr>
          <w:rFonts w:cs="Arial"/>
        </w:rPr>
      </w:pPr>
      <w:r w:rsidRPr="003F2F86">
        <w:rPr>
          <w:rFonts w:cs="Arial"/>
        </w:rPr>
        <w:t>Serial number of inverters, transformers, combiner boxes, etc.</w:t>
      </w:r>
    </w:p>
    <w:p w14:paraId="40C73A82" w14:textId="77777777" w:rsidR="00EB6BBC" w:rsidRPr="003F2F86" w:rsidRDefault="00EB6BBC" w:rsidP="007479F0">
      <w:pPr>
        <w:pStyle w:val="Maintext"/>
        <w:numPr>
          <w:ilvl w:val="1"/>
          <w:numId w:val="9"/>
        </w:numPr>
        <w:rPr>
          <w:rFonts w:cs="Arial"/>
        </w:rPr>
      </w:pPr>
      <w:r w:rsidRPr="003F2F86">
        <w:rPr>
          <w:rFonts w:cs="Arial"/>
        </w:rPr>
        <w:t>Flash list of installed modules</w:t>
      </w:r>
    </w:p>
    <w:p w14:paraId="40C73A83" w14:textId="77777777" w:rsidR="00EB6BBC" w:rsidRPr="003F2F86" w:rsidRDefault="00EB6BBC" w:rsidP="007479F0">
      <w:pPr>
        <w:pStyle w:val="Maintext"/>
        <w:numPr>
          <w:ilvl w:val="1"/>
          <w:numId w:val="9"/>
        </w:numPr>
        <w:rPr>
          <w:rFonts w:cs="Arial"/>
        </w:rPr>
      </w:pPr>
      <w:r w:rsidRPr="003F2F86">
        <w:rPr>
          <w:rFonts w:cs="Arial"/>
        </w:rPr>
        <w:t>Acceptance protocols</w:t>
      </w:r>
    </w:p>
    <w:p w14:paraId="40C73A84" w14:textId="77777777" w:rsidR="00EB6BBC" w:rsidRPr="003F2F86" w:rsidRDefault="00EB6BBC" w:rsidP="007479F0">
      <w:pPr>
        <w:pStyle w:val="Maintext"/>
        <w:numPr>
          <w:ilvl w:val="1"/>
          <w:numId w:val="9"/>
        </w:numPr>
        <w:rPr>
          <w:rFonts w:cs="Arial"/>
        </w:rPr>
      </w:pPr>
      <w:r w:rsidRPr="003F2F86">
        <w:rPr>
          <w:rFonts w:cs="Arial"/>
        </w:rPr>
        <w:t>Calibration protocols</w:t>
      </w:r>
    </w:p>
    <w:p w14:paraId="40C73A85" w14:textId="77777777" w:rsidR="003F58C7" w:rsidRPr="003F2F86" w:rsidRDefault="006F33DE" w:rsidP="007479F0">
      <w:pPr>
        <w:pStyle w:val="ListParagraph"/>
        <w:numPr>
          <w:ilvl w:val="0"/>
          <w:numId w:val="15"/>
        </w:numPr>
        <w:spacing w:after="160" w:line="320" w:lineRule="atLeast"/>
        <w:ind w:left="1541"/>
        <w:rPr>
          <w:rFonts w:cs="Arial"/>
        </w:rPr>
      </w:pPr>
      <w:r w:rsidRPr="003F2F86">
        <w:rPr>
          <w:rFonts w:cs="Arial"/>
        </w:rPr>
        <w:t>Factory Acceptance Test Reports for all mechanical and electrial equipment</w:t>
      </w:r>
    </w:p>
    <w:p w14:paraId="40C73A86" w14:textId="77777777" w:rsidR="006F33DE" w:rsidRPr="003F2F86" w:rsidRDefault="006F33DE" w:rsidP="007479F0">
      <w:pPr>
        <w:pStyle w:val="ListParagraph"/>
        <w:numPr>
          <w:ilvl w:val="0"/>
          <w:numId w:val="15"/>
        </w:numPr>
        <w:spacing w:after="160" w:line="320" w:lineRule="atLeast"/>
        <w:ind w:left="1541"/>
        <w:rPr>
          <w:rFonts w:cs="Arial"/>
        </w:rPr>
      </w:pPr>
      <w:r w:rsidRPr="003F2F86">
        <w:rPr>
          <w:rFonts w:cs="Arial"/>
        </w:rPr>
        <w:t>Acceptance protocols between Contractor and Subcontractor</w:t>
      </w:r>
    </w:p>
    <w:p w14:paraId="40C73A87" w14:textId="77777777" w:rsidR="006F33DE" w:rsidRPr="003F2F86" w:rsidRDefault="006F33DE" w:rsidP="007479F0">
      <w:pPr>
        <w:pStyle w:val="ListParagraph"/>
        <w:numPr>
          <w:ilvl w:val="0"/>
          <w:numId w:val="15"/>
        </w:numPr>
        <w:spacing w:after="160" w:line="320" w:lineRule="atLeast"/>
        <w:ind w:left="1541"/>
        <w:rPr>
          <w:rFonts w:cs="Arial"/>
        </w:rPr>
      </w:pPr>
      <w:r w:rsidRPr="003F2F86">
        <w:rPr>
          <w:rFonts w:cs="Arial"/>
        </w:rPr>
        <w:t>Commissioning protocols</w:t>
      </w:r>
    </w:p>
    <w:p w14:paraId="40C73A88" w14:textId="77777777" w:rsidR="006F33DE" w:rsidRPr="003F2F86" w:rsidRDefault="006F33DE" w:rsidP="007479F0">
      <w:pPr>
        <w:pStyle w:val="ListParagraph"/>
        <w:numPr>
          <w:ilvl w:val="0"/>
          <w:numId w:val="15"/>
        </w:numPr>
        <w:spacing w:after="160" w:line="320" w:lineRule="atLeast"/>
        <w:ind w:left="1541"/>
        <w:rPr>
          <w:rFonts w:cs="Arial"/>
        </w:rPr>
      </w:pPr>
      <w:r w:rsidRPr="003F2F86">
        <w:rPr>
          <w:rFonts w:cs="Arial"/>
        </w:rPr>
        <w:lastRenderedPageBreak/>
        <w:t>Provisional Acceptance Certificate</w:t>
      </w:r>
    </w:p>
    <w:p w14:paraId="40C73A89" w14:textId="77777777" w:rsidR="006F33DE" w:rsidRPr="003F2F86" w:rsidRDefault="006F33DE" w:rsidP="007479F0">
      <w:pPr>
        <w:pStyle w:val="ListParagraph"/>
        <w:numPr>
          <w:ilvl w:val="0"/>
          <w:numId w:val="15"/>
        </w:numPr>
        <w:spacing w:after="160" w:line="320" w:lineRule="atLeast"/>
        <w:ind w:left="1541"/>
        <w:rPr>
          <w:rFonts w:cs="Arial"/>
        </w:rPr>
      </w:pPr>
      <w:r w:rsidRPr="003F2F86">
        <w:rPr>
          <w:rFonts w:cs="Arial"/>
        </w:rPr>
        <w:t>Punch lists (Reserve lists) for the Defects Liability Period</w:t>
      </w:r>
    </w:p>
    <w:p w14:paraId="40C73A8A" w14:textId="77777777" w:rsidR="006F33DE" w:rsidRPr="003F2F86" w:rsidRDefault="00882B80" w:rsidP="007479F0">
      <w:pPr>
        <w:pStyle w:val="ListParagraph"/>
        <w:numPr>
          <w:ilvl w:val="0"/>
          <w:numId w:val="15"/>
        </w:numPr>
        <w:spacing w:after="160" w:line="320" w:lineRule="atLeast"/>
        <w:ind w:left="1541"/>
        <w:rPr>
          <w:rFonts w:cs="Arial"/>
        </w:rPr>
      </w:pPr>
      <w:r w:rsidRPr="003F2F86">
        <w:rPr>
          <w:rFonts w:cs="Arial"/>
        </w:rPr>
        <w:t>Password for inverters, internal communication and SCADA system</w:t>
      </w:r>
    </w:p>
    <w:p w14:paraId="40C73A8B" w14:textId="77777777" w:rsidR="003F58C7" w:rsidRPr="003F2F86" w:rsidRDefault="003F58C7" w:rsidP="0058560F">
      <w:pPr>
        <w:pStyle w:val="Maintext"/>
        <w:rPr>
          <w:rFonts w:cs="Arial"/>
        </w:rPr>
      </w:pPr>
    </w:p>
    <w:p w14:paraId="40C73A8C" w14:textId="77777777" w:rsidR="003F58C7" w:rsidRPr="003F2F86" w:rsidRDefault="003F58C7" w:rsidP="0058560F">
      <w:pPr>
        <w:pStyle w:val="Maintext"/>
        <w:rPr>
          <w:rFonts w:cs="Arial"/>
        </w:rPr>
      </w:pPr>
    </w:p>
    <w:p w14:paraId="40C73A8D" w14:textId="77777777" w:rsidR="00520E23" w:rsidRPr="003F2F86" w:rsidRDefault="00520E23" w:rsidP="0058560F">
      <w:pPr>
        <w:pStyle w:val="Maintext"/>
        <w:rPr>
          <w:rFonts w:cs="Arial"/>
        </w:rPr>
      </w:pPr>
    </w:p>
    <w:p w14:paraId="511600DB" w14:textId="77777777" w:rsidR="00853BD4" w:rsidRPr="003F2F86" w:rsidRDefault="00853BD4">
      <w:pPr>
        <w:spacing w:after="200" w:line="276" w:lineRule="auto"/>
        <w:jc w:val="left"/>
        <w:rPr>
          <w:rFonts w:eastAsia="Arial" w:cs="Arial"/>
          <w:b/>
          <w:bCs/>
          <w:spacing w:val="2"/>
          <w:sz w:val="28"/>
          <w:szCs w:val="26"/>
        </w:rPr>
      </w:pPr>
      <w:r w:rsidRPr="003F2F86">
        <w:rPr>
          <w:rFonts w:eastAsia="Arial" w:cs="Arial"/>
          <w:spacing w:val="2"/>
        </w:rPr>
        <w:br w:type="page"/>
      </w:r>
    </w:p>
    <w:p w14:paraId="7AEEA0E1" w14:textId="77777777" w:rsidR="00400F34" w:rsidRPr="003F2F86" w:rsidRDefault="00400F34" w:rsidP="003F5229">
      <w:pPr>
        <w:pStyle w:val="Heading1"/>
        <w:rPr>
          <w:rFonts w:ascii="Arial" w:hAnsi="Arial" w:cs="Arial"/>
        </w:rPr>
      </w:pPr>
      <w:bookmarkStart w:id="425" w:name="_Toc408127805"/>
      <w:bookmarkStart w:id="426" w:name="_Toc458512819"/>
      <w:r w:rsidRPr="003F2F86">
        <w:rPr>
          <w:rFonts w:ascii="Arial" w:hAnsi="Arial" w:cs="Arial"/>
        </w:rPr>
        <w:lastRenderedPageBreak/>
        <w:t>Training Program</w:t>
      </w:r>
      <w:bookmarkEnd w:id="425"/>
      <w:bookmarkEnd w:id="426"/>
    </w:p>
    <w:p w14:paraId="2F9EC9B5" w14:textId="77777777" w:rsidR="00400F34" w:rsidRPr="003F2F86" w:rsidRDefault="00400F34" w:rsidP="003F5229">
      <w:pPr>
        <w:pStyle w:val="Heading2"/>
        <w:rPr>
          <w:rFonts w:ascii="Arial" w:hAnsi="Arial" w:cs="Arial"/>
        </w:rPr>
      </w:pPr>
      <w:bookmarkStart w:id="427" w:name="_Toc408127806"/>
      <w:bookmarkStart w:id="428" w:name="_Toc458512820"/>
      <w:r w:rsidRPr="003F2F86">
        <w:rPr>
          <w:rFonts w:ascii="Arial" w:hAnsi="Arial" w:cs="Arial"/>
        </w:rPr>
        <w:t>Types of training program</w:t>
      </w:r>
      <w:bookmarkEnd w:id="427"/>
      <w:bookmarkEnd w:id="428"/>
    </w:p>
    <w:p w14:paraId="79ACE2DE" w14:textId="77777777" w:rsidR="00400F34" w:rsidRPr="003F2F86" w:rsidRDefault="00400F34" w:rsidP="003F5229">
      <w:pPr>
        <w:pStyle w:val="Heading3"/>
        <w:rPr>
          <w:rFonts w:cs="Arial"/>
        </w:rPr>
      </w:pPr>
      <w:r w:rsidRPr="003F2F86">
        <w:rPr>
          <w:rFonts w:cs="Arial"/>
        </w:rPr>
        <w:t>The Bidder is required to provide Training Program for the personnel of the Employer as well as for the Hybrid Plant local staff during construction and operation phase. Employer will assign several employees for the training.</w:t>
      </w:r>
    </w:p>
    <w:p w14:paraId="78884EBD" w14:textId="77777777" w:rsidR="00400F34" w:rsidRPr="003F2F86" w:rsidRDefault="00400F34" w:rsidP="003F5229">
      <w:pPr>
        <w:pStyle w:val="Heading3"/>
        <w:rPr>
          <w:rFonts w:cs="Arial"/>
        </w:rPr>
      </w:pPr>
      <w:r w:rsidRPr="003F2F86">
        <w:rPr>
          <w:rFonts w:cs="Arial"/>
        </w:rPr>
        <w:t>The training has to be carried out by the Bidder “on the work” during the Defect liability Period/Warranty Period and cover all aspects of O&amp;M and will also include foreign training if necessary in the manufacturer’s factories.</w:t>
      </w:r>
    </w:p>
    <w:p w14:paraId="20419EAD" w14:textId="77777777" w:rsidR="00400F34" w:rsidRPr="003F2F86" w:rsidRDefault="00400F34" w:rsidP="003F5229">
      <w:pPr>
        <w:pStyle w:val="Heading3"/>
        <w:rPr>
          <w:rFonts w:cs="Arial"/>
        </w:rPr>
      </w:pPr>
      <w:r w:rsidRPr="003F2F86">
        <w:rPr>
          <w:rFonts w:cs="Arial"/>
        </w:rPr>
        <w:t xml:space="preserve">Foreign training venue(s) will be at Manufacturer's Factory premises. All living, accommodation, food, transport expenses of the trainees during the period of training/study tour including airfares, incidental expenses, medical expenses, medical insurances etc. will be covered by the Bidder including pocket allowance of US$100/day/person. </w:t>
      </w:r>
    </w:p>
    <w:p w14:paraId="107109A0" w14:textId="77777777" w:rsidR="00400F34" w:rsidRPr="003F2F86" w:rsidRDefault="00400F34" w:rsidP="003F5229">
      <w:pPr>
        <w:pStyle w:val="Heading3"/>
        <w:rPr>
          <w:rFonts w:cs="Arial"/>
        </w:rPr>
      </w:pPr>
      <w:r w:rsidRPr="003F2F86">
        <w:rPr>
          <w:rFonts w:cs="Arial"/>
        </w:rPr>
        <w:t>Employer will assign the following table’s staff for foreign training:</w:t>
      </w:r>
    </w:p>
    <w:tbl>
      <w:tblPr>
        <w:tblStyle w:val="TableGrid"/>
        <w:tblW w:w="0" w:type="auto"/>
        <w:tblInd w:w="1440" w:type="dxa"/>
        <w:tblLook w:val="04A0" w:firstRow="1" w:lastRow="0" w:firstColumn="1" w:lastColumn="0" w:noHBand="0" w:noVBand="1"/>
      </w:tblPr>
      <w:tblGrid>
        <w:gridCol w:w="3888"/>
        <w:gridCol w:w="2496"/>
      </w:tblGrid>
      <w:tr w:rsidR="00400F34" w:rsidRPr="003F2F86" w14:paraId="20D9FC25" w14:textId="77777777" w:rsidTr="000E47AD">
        <w:tc>
          <w:tcPr>
            <w:tcW w:w="3888" w:type="dxa"/>
          </w:tcPr>
          <w:p w14:paraId="5B8AEA22" w14:textId="77777777" w:rsidR="00400F34" w:rsidRPr="003F2F86" w:rsidRDefault="00400F34" w:rsidP="000E47AD">
            <w:pPr>
              <w:jc w:val="center"/>
              <w:rPr>
                <w:rFonts w:cs="Arial"/>
              </w:rPr>
            </w:pPr>
            <w:r w:rsidRPr="003F2F86">
              <w:rPr>
                <w:rFonts w:cs="Arial"/>
              </w:rPr>
              <w:t>Location</w:t>
            </w:r>
          </w:p>
        </w:tc>
        <w:tc>
          <w:tcPr>
            <w:tcW w:w="2496" w:type="dxa"/>
          </w:tcPr>
          <w:p w14:paraId="7B44FE3A" w14:textId="77777777" w:rsidR="00400F34" w:rsidRPr="003F2F86" w:rsidRDefault="00400F34" w:rsidP="000E47AD">
            <w:pPr>
              <w:jc w:val="center"/>
              <w:rPr>
                <w:rFonts w:cs="Arial"/>
              </w:rPr>
            </w:pPr>
            <w:r w:rsidRPr="003F2F86">
              <w:rPr>
                <w:rFonts w:cs="Arial"/>
              </w:rPr>
              <w:t>Person</w:t>
            </w:r>
          </w:p>
        </w:tc>
      </w:tr>
      <w:tr w:rsidR="00400F34" w:rsidRPr="003F2F86" w14:paraId="30B01D26" w14:textId="77777777" w:rsidTr="000E47AD">
        <w:tc>
          <w:tcPr>
            <w:tcW w:w="3888" w:type="dxa"/>
          </w:tcPr>
          <w:p w14:paraId="65AAE1B2" w14:textId="3573321A" w:rsidR="00400F34" w:rsidRPr="003F2F86" w:rsidRDefault="00400F34" w:rsidP="000E47AD">
            <w:pPr>
              <w:rPr>
                <w:rFonts w:cs="Arial"/>
              </w:rPr>
            </w:pPr>
            <w:r w:rsidRPr="003F2F86">
              <w:rPr>
                <w:rFonts w:cs="Arial"/>
              </w:rPr>
              <w:t>Island Power Plant</w:t>
            </w:r>
          </w:p>
        </w:tc>
        <w:tc>
          <w:tcPr>
            <w:tcW w:w="2496" w:type="dxa"/>
          </w:tcPr>
          <w:p w14:paraId="67A143BA" w14:textId="1F55DD86" w:rsidR="00400F34" w:rsidRPr="003F2F86" w:rsidRDefault="00400F34" w:rsidP="000E47AD">
            <w:pPr>
              <w:jc w:val="center"/>
              <w:rPr>
                <w:rFonts w:cs="Arial"/>
              </w:rPr>
            </w:pPr>
            <w:r w:rsidRPr="003F2F86">
              <w:rPr>
                <w:rFonts w:cs="Arial"/>
              </w:rPr>
              <w:t>1</w:t>
            </w:r>
            <w:r w:rsidR="003F5229" w:rsidRPr="003F2F86">
              <w:rPr>
                <w:rFonts w:cs="Arial"/>
              </w:rPr>
              <w:t>x 14</w:t>
            </w:r>
          </w:p>
        </w:tc>
      </w:tr>
      <w:tr w:rsidR="00400F34" w:rsidRPr="003F2F86" w14:paraId="79A7D831" w14:textId="77777777" w:rsidTr="000E47AD">
        <w:tc>
          <w:tcPr>
            <w:tcW w:w="3888" w:type="dxa"/>
          </w:tcPr>
          <w:p w14:paraId="6F5B07D4" w14:textId="3C201B7F" w:rsidR="00400F34" w:rsidRPr="003F2F86" w:rsidRDefault="003F5229" w:rsidP="000E47AD">
            <w:pPr>
              <w:rPr>
                <w:rFonts w:cs="Arial"/>
              </w:rPr>
            </w:pPr>
            <w:r w:rsidRPr="003F2F86">
              <w:rPr>
                <w:rFonts w:cs="Arial"/>
              </w:rPr>
              <w:t>Fenaka Head Office</w:t>
            </w:r>
          </w:p>
        </w:tc>
        <w:tc>
          <w:tcPr>
            <w:tcW w:w="2496" w:type="dxa"/>
          </w:tcPr>
          <w:p w14:paraId="124845BB" w14:textId="36CBAB5B" w:rsidR="00400F34" w:rsidRPr="003F2F86" w:rsidRDefault="003F5229" w:rsidP="000E47AD">
            <w:pPr>
              <w:jc w:val="center"/>
              <w:rPr>
                <w:rFonts w:cs="Arial"/>
              </w:rPr>
            </w:pPr>
            <w:r w:rsidRPr="003F2F86">
              <w:rPr>
                <w:rFonts w:cs="Arial"/>
              </w:rPr>
              <w:t>2</w:t>
            </w:r>
          </w:p>
        </w:tc>
      </w:tr>
      <w:tr w:rsidR="00400F34" w:rsidRPr="003F2F86" w14:paraId="6BFADCF5" w14:textId="77777777" w:rsidTr="000E47AD">
        <w:tc>
          <w:tcPr>
            <w:tcW w:w="3888" w:type="dxa"/>
          </w:tcPr>
          <w:p w14:paraId="371DD805" w14:textId="3E79A231" w:rsidR="00400F34" w:rsidRPr="003F2F86" w:rsidRDefault="003F5229" w:rsidP="000E47AD">
            <w:pPr>
              <w:rPr>
                <w:rFonts w:cs="Arial"/>
              </w:rPr>
            </w:pPr>
            <w:r w:rsidRPr="003F2F86">
              <w:rPr>
                <w:rFonts w:cs="Arial"/>
              </w:rPr>
              <w:t>PMU</w:t>
            </w:r>
          </w:p>
        </w:tc>
        <w:tc>
          <w:tcPr>
            <w:tcW w:w="2496" w:type="dxa"/>
          </w:tcPr>
          <w:p w14:paraId="0EF51A33" w14:textId="5B500D5D" w:rsidR="00400F34" w:rsidRPr="003F2F86" w:rsidRDefault="003F5229" w:rsidP="000E47AD">
            <w:pPr>
              <w:jc w:val="center"/>
              <w:rPr>
                <w:rFonts w:cs="Arial"/>
              </w:rPr>
            </w:pPr>
            <w:r w:rsidRPr="003F2F86">
              <w:rPr>
                <w:rFonts w:cs="Arial"/>
              </w:rPr>
              <w:t>2</w:t>
            </w:r>
          </w:p>
        </w:tc>
      </w:tr>
      <w:tr w:rsidR="00400F34" w:rsidRPr="003F2F86" w14:paraId="2D2518CB" w14:textId="77777777" w:rsidTr="000E47AD">
        <w:tc>
          <w:tcPr>
            <w:tcW w:w="3888" w:type="dxa"/>
          </w:tcPr>
          <w:p w14:paraId="11FB9952" w14:textId="77777777" w:rsidR="00400F34" w:rsidRPr="003F2F86" w:rsidRDefault="00400F34" w:rsidP="000E47AD">
            <w:pPr>
              <w:rPr>
                <w:rFonts w:cs="Arial"/>
              </w:rPr>
            </w:pPr>
          </w:p>
        </w:tc>
        <w:tc>
          <w:tcPr>
            <w:tcW w:w="2496" w:type="dxa"/>
          </w:tcPr>
          <w:p w14:paraId="7C358B11" w14:textId="77777777" w:rsidR="00400F34" w:rsidRPr="003F2F86" w:rsidRDefault="00400F34" w:rsidP="000E47AD">
            <w:pPr>
              <w:jc w:val="center"/>
              <w:rPr>
                <w:rFonts w:cs="Arial"/>
              </w:rPr>
            </w:pPr>
          </w:p>
        </w:tc>
      </w:tr>
      <w:tr w:rsidR="00400F34" w:rsidRPr="003F2F86" w14:paraId="641950CA" w14:textId="77777777" w:rsidTr="000E47AD">
        <w:tc>
          <w:tcPr>
            <w:tcW w:w="3888" w:type="dxa"/>
          </w:tcPr>
          <w:p w14:paraId="0334E2C4" w14:textId="77777777" w:rsidR="00400F34" w:rsidRPr="003F2F86" w:rsidRDefault="00400F34" w:rsidP="000E47AD">
            <w:pPr>
              <w:rPr>
                <w:rFonts w:cs="Arial"/>
              </w:rPr>
            </w:pPr>
          </w:p>
        </w:tc>
        <w:tc>
          <w:tcPr>
            <w:tcW w:w="2496" w:type="dxa"/>
          </w:tcPr>
          <w:p w14:paraId="1EEC2377" w14:textId="77777777" w:rsidR="00400F34" w:rsidRPr="003F2F86" w:rsidRDefault="00400F34" w:rsidP="000E47AD">
            <w:pPr>
              <w:jc w:val="center"/>
              <w:rPr>
                <w:rFonts w:cs="Arial"/>
              </w:rPr>
            </w:pPr>
          </w:p>
        </w:tc>
      </w:tr>
      <w:tr w:rsidR="00400F34" w:rsidRPr="003F2F86" w14:paraId="31084CCD" w14:textId="77777777" w:rsidTr="000E47AD">
        <w:tc>
          <w:tcPr>
            <w:tcW w:w="3888" w:type="dxa"/>
          </w:tcPr>
          <w:p w14:paraId="3A3D4DF1" w14:textId="77777777" w:rsidR="00400F34" w:rsidRPr="003F2F86" w:rsidRDefault="00400F34" w:rsidP="000E47AD">
            <w:pPr>
              <w:rPr>
                <w:rFonts w:cs="Arial"/>
              </w:rPr>
            </w:pPr>
          </w:p>
        </w:tc>
        <w:tc>
          <w:tcPr>
            <w:tcW w:w="2496" w:type="dxa"/>
          </w:tcPr>
          <w:p w14:paraId="5CE3FA5B" w14:textId="77777777" w:rsidR="00400F34" w:rsidRPr="003F2F86" w:rsidRDefault="00400F34" w:rsidP="000E47AD">
            <w:pPr>
              <w:jc w:val="center"/>
              <w:rPr>
                <w:rFonts w:cs="Arial"/>
              </w:rPr>
            </w:pPr>
          </w:p>
        </w:tc>
      </w:tr>
      <w:tr w:rsidR="00400F34" w:rsidRPr="003F2F86" w14:paraId="3C33B06A" w14:textId="77777777" w:rsidTr="000E47AD">
        <w:tc>
          <w:tcPr>
            <w:tcW w:w="3888" w:type="dxa"/>
          </w:tcPr>
          <w:p w14:paraId="267722D9" w14:textId="77777777" w:rsidR="00400F34" w:rsidRPr="003F2F86" w:rsidRDefault="00400F34" w:rsidP="000E47AD">
            <w:pPr>
              <w:rPr>
                <w:rFonts w:cs="Arial"/>
              </w:rPr>
            </w:pPr>
            <w:r w:rsidRPr="003F2F86">
              <w:rPr>
                <w:rFonts w:cs="Arial"/>
              </w:rPr>
              <w:t>Total</w:t>
            </w:r>
          </w:p>
        </w:tc>
        <w:tc>
          <w:tcPr>
            <w:tcW w:w="2496" w:type="dxa"/>
          </w:tcPr>
          <w:p w14:paraId="4380B885" w14:textId="3BDCCA78" w:rsidR="00400F34" w:rsidRPr="003F2F86" w:rsidRDefault="003F5229" w:rsidP="000E47AD">
            <w:pPr>
              <w:jc w:val="center"/>
              <w:rPr>
                <w:rFonts w:cs="Arial"/>
              </w:rPr>
            </w:pPr>
            <w:r w:rsidRPr="003F2F86">
              <w:rPr>
                <w:rFonts w:cs="Arial"/>
              </w:rPr>
              <w:t>18</w:t>
            </w:r>
          </w:p>
        </w:tc>
      </w:tr>
    </w:tbl>
    <w:p w14:paraId="2603B424" w14:textId="77777777" w:rsidR="00400F34" w:rsidRPr="003F2F86" w:rsidRDefault="00400F34" w:rsidP="003F5229">
      <w:pPr>
        <w:pStyle w:val="Heading3"/>
        <w:rPr>
          <w:rFonts w:cs="Arial"/>
        </w:rPr>
      </w:pPr>
      <w:r w:rsidRPr="003F2F86">
        <w:rPr>
          <w:rFonts w:cs="Arial"/>
        </w:rPr>
        <w:t>The goal of the training and qualification program is to ensure that the Hybrid Plant’s personnel acquire and maintain the combination of knowledge and demonstrated skills to fulfill their responsibilities. Likewise, the Employer will acquire the knowledge required to fulfill his responsibilities as Plant owner during operation. This will reasonably assure that the Plant is operated safely and efficiently, while also ensuring its long-term economic success.</w:t>
      </w:r>
    </w:p>
    <w:p w14:paraId="7722968D" w14:textId="77777777" w:rsidR="00400F34" w:rsidRPr="003F2F86" w:rsidRDefault="00400F34" w:rsidP="003F5229">
      <w:pPr>
        <w:pStyle w:val="Heading3"/>
        <w:rPr>
          <w:rFonts w:cs="Arial"/>
        </w:rPr>
      </w:pPr>
      <w:r w:rsidRPr="003F2F86">
        <w:rPr>
          <w:rFonts w:cs="Arial"/>
        </w:rPr>
        <w:t>The training shall comprise but not be limited to the following:</w:t>
      </w:r>
    </w:p>
    <w:p w14:paraId="04F69863"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Technical basics and components of a PV plant (PV modules and inverters), grid storage, and a diesel plant</w:t>
      </w:r>
    </w:p>
    <w:p w14:paraId="0340B681"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General function of a PV plant, battery storage, and a diesel plant</w:t>
      </w:r>
    </w:p>
    <w:p w14:paraId="64A6309A"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General function of a battery management system</w:t>
      </w:r>
    </w:p>
    <w:p w14:paraId="56A37790"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General function of power transformer sub-station, middle and low voltage switchgear as applicable</w:t>
      </w:r>
    </w:p>
    <w:p w14:paraId="582EA435"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General function of a PV Diesel Controller</w:t>
      </w:r>
    </w:p>
    <w:p w14:paraId="105E5761"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Norms and standards</w:t>
      </w:r>
    </w:p>
    <w:p w14:paraId="0E4ADAB7"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lastRenderedPageBreak/>
        <w:t>Health, Safety, and Environmental (HSE), First Aid</w:t>
      </w:r>
    </w:p>
    <w:p w14:paraId="68B553FA"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Control room daily work</w:t>
      </w:r>
    </w:p>
    <w:p w14:paraId="0F639230" w14:textId="77777777" w:rsidR="00400F34" w:rsidRPr="003F2F86" w:rsidRDefault="00400F34" w:rsidP="007479F0">
      <w:pPr>
        <w:pStyle w:val="ListParagraph"/>
        <w:numPr>
          <w:ilvl w:val="0"/>
          <w:numId w:val="13"/>
        </w:numPr>
        <w:spacing w:after="0" w:line="273" w:lineRule="exact"/>
        <w:ind w:right="-20"/>
        <w:rPr>
          <w:rFonts w:eastAsia="Times New Roman" w:cs="Arial"/>
        </w:rPr>
      </w:pPr>
      <w:r w:rsidRPr="003F2F86">
        <w:rPr>
          <w:rFonts w:eastAsia="Times New Roman" w:cs="Arial"/>
        </w:rPr>
        <w:t>Ope</w:t>
      </w:r>
      <w:r w:rsidRPr="003F2F86">
        <w:rPr>
          <w:rFonts w:eastAsia="Times New Roman" w:cs="Arial"/>
          <w:spacing w:val="1"/>
        </w:rPr>
        <w:t>r</w:t>
      </w:r>
      <w:r w:rsidRPr="003F2F86">
        <w:rPr>
          <w:rFonts w:eastAsia="Times New Roman" w:cs="Arial"/>
        </w:rPr>
        <w:t>a</w:t>
      </w:r>
      <w:r w:rsidRPr="003F2F86">
        <w:rPr>
          <w:rFonts w:eastAsia="Times New Roman" w:cs="Arial"/>
          <w:spacing w:val="5"/>
        </w:rPr>
        <w:t>t</w:t>
      </w:r>
      <w:r w:rsidRPr="003F2F86">
        <w:rPr>
          <w:rFonts w:eastAsia="Times New Roman" w:cs="Arial"/>
          <w:spacing w:val="-9"/>
        </w:rPr>
        <w:t>i</w:t>
      </w:r>
      <w:r w:rsidRPr="003F2F86">
        <w:rPr>
          <w:rFonts w:eastAsia="Times New Roman" w:cs="Arial"/>
          <w:spacing w:val="5"/>
        </w:rPr>
        <w:t>o</w:t>
      </w:r>
      <w:r w:rsidRPr="003F2F86">
        <w:rPr>
          <w:rFonts w:eastAsia="Times New Roman" w:cs="Arial"/>
        </w:rPr>
        <w:t>n</w:t>
      </w:r>
      <w:r w:rsidRPr="003F2F86">
        <w:rPr>
          <w:rFonts w:eastAsia="Times New Roman" w:cs="Arial"/>
          <w:spacing w:val="-12"/>
        </w:rPr>
        <w:t xml:space="preserve"> </w:t>
      </w:r>
      <w:r w:rsidRPr="003F2F86">
        <w:rPr>
          <w:rFonts w:eastAsia="Times New Roman" w:cs="Arial"/>
          <w:spacing w:val="5"/>
        </w:rPr>
        <w:t>o</w:t>
      </w:r>
      <w:r w:rsidRPr="003F2F86">
        <w:rPr>
          <w:rFonts w:eastAsia="Times New Roman" w:cs="Arial"/>
        </w:rPr>
        <w:t>f</w:t>
      </w:r>
      <w:r w:rsidRPr="003F2F86">
        <w:rPr>
          <w:rFonts w:eastAsia="Times New Roman" w:cs="Arial"/>
          <w:spacing w:val="-7"/>
        </w:rPr>
        <w:t xml:space="preserve"> </w:t>
      </w:r>
      <w:r w:rsidRPr="003F2F86">
        <w:rPr>
          <w:rFonts w:eastAsia="Times New Roman" w:cs="Arial"/>
        </w:rPr>
        <w:t>a</w:t>
      </w:r>
      <w:r w:rsidRPr="003F2F86">
        <w:rPr>
          <w:rFonts w:eastAsia="Times New Roman" w:cs="Arial"/>
          <w:spacing w:val="1"/>
        </w:rPr>
        <w:t xml:space="preserve"> </w:t>
      </w:r>
      <w:r w:rsidRPr="003F2F86">
        <w:rPr>
          <w:rFonts w:eastAsia="Times New Roman" w:cs="Arial"/>
        </w:rPr>
        <w:t xml:space="preserve">PV </w:t>
      </w:r>
      <w:r w:rsidRPr="003F2F86">
        <w:rPr>
          <w:rFonts w:eastAsia="Times New Roman" w:cs="Arial"/>
          <w:spacing w:val="5"/>
        </w:rPr>
        <w:t>p</w:t>
      </w:r>
      <w:r w:rsidRPr="003F2F86">
        <w:rPr>
          <w:rFonts w:eastAsia="Times New Roman" w:cs="Arial"/>
          <w:spacing w:val="-9"/>
        </w:rPr>
        <w:t>l</w:t>
      </w:r>
      <w:r w:rsidRPr="003F2F86">
        <w:rPr>
          <w:rFonts w:eastAsia="Times New Roman" w:cs="Arial"/>
          <w:spacing w:val="4"/>
        </w:rPr>
        <w:t>a</w:t>
      </w:r>
      <w:r w:rsidRPr="003F2F86">
        <w:rPr>
          <w:rFonts w:eastAsia="Times New Roman" w:cs="Arial"/>
          <w:spacing w:val="-5"/>
        </w:rPr>
        <w:t>n</w:t>
      </w:r>
      <w:r w:rsidRPr="003F2F86">
        <w:rPr>
          <w:rFonts w:eastAsia="Times New Roman" w:cs="Arial"/>
        </w:rPr>
        <w:t>t</w:t>
      </w:r>
      <w:r w:rsidRPr="003F2F86">
        <w:rPr>
          <w:rFonts w:eastAsia="Times New Roman" w:cs="Arial"/>
          <w:spacing w:val="3"/>
        </w:rPr>
        <w:t xml:space="preserve"> </w:t>
      </w:r>
      <w:r w:rsidRPr="003F2F86">
        <w:rPr>
          <w:rFonts w:eastAsia="Times New Roman" w:cs="Arial"/>
        </w:rPr>
        <w:t>a</w:t>
      </w:r>
      <w:r w:rsidRPr="003F2F86">
        <w:rPr>
          <w:rFonts w:eastAsia="Times New Roman" w:cs="Arial"/>
          <w:spacing w:val="-5"/>
        </w:rPr>
        <w:t>n</w:t>
      </w:r>
      <w:r w:rsidRPr="003F2F86">
        <w:rPr>
          <w:rFonts w:eastAsia="Times New Roman" w:cs="Arial"/>
        </w:rPr>
        <w:t>d a</w:t>
      </w:r>
      <w:r w:rsidRPr="003F2F86">
        <w:rPr>
          <w:rFonts w:eastAsia="Times New Roman" w:cs="Arial"/>
          <w:spacing w:val="1"/>
        </w:rPr>
        <w:t xml:space="preserve"> </w:t>
      </w:r>
      <w:r w:rsidRPr="003F2F86">
        <w:rPr>
          <w:rFonts w:eastAsia="Times New Roman" w:cs="Arial"/>
        </w:rPr>
        <w:t>d</w:t>
      </w:r>
      <w:r w:rsidRPr="003F2F86">
        <w:rPr>
          <w:rFonts w:eastAsia="Times New Roman" w:cs="Arial"/>
          <w:spacing w:val="-4"/>
        </w:rPr>
        <w:t>i</w:t>
      </w:r>
      <w:r w:rsidRPr="003F2F86">
        <w:rPr>
          <w:rFonts w:eastAsia="Times New Roman" w:cs="Arial"/>
        </w:rPr>
        <w:t>e</w:t>
      </w:r>
      <w:r w:rsidRPr="003F2F86">
        <w:rPr>
          <w:rFonts w:eastAsia="Times New Roman" w:cs="Arial"/>
          <w:spacing w:val="-3"/>
        </w:rPr>
        <w:t>s</w:t>
      </w:r>
      <w:r w:rsidRPr="003F2F86">
        <w:rPr>
          <w:rFonts w:eastAsia="Times New Roman" w:cs="Arial"/>
          <w:spacing w:val="4"/>
        </w:rPr>
        <w:t>e</w:t>
      </w:r>
      <w:r w:rsidRPr="003F2F86">
        <w:rPr>
          <w:rFonts w:eastAsia="Times New Roman" w:cs="Arial"/>
        </w:rPr>
        <w:t>l</w:t>
      </w:r>
      <w:r w:rsidRPr="003F2F86">
        <w:rPr>
          <w:rFonts w:eastAsia="Times New Roman" w:cs="Arial"/>
          <w:spacing w:val="-8"/>
        </w:rPr>
        <w:t xml:space="preserve"> </w:t>
      </w:r>
      <w:r w:rsidRPr="003F2F86">
        <w:rPr>
          <w:rFonts w:eastAsia="Times New Roman" w:cs="Arial"/>
          <w:spacing w:val="5"/>
        </w:rPr>
        <w:t>p</w:t>
      </w:r>
      <w:r w:rsidRPr="003F2F86">
        <w:rPr>
          <w:rFonts w:eastAsia="Times New Roman" w:cs="Arial"/>
          <w:spacing w:val="-4"/>
        </w:rPr>
        <w:t>l</w:t>
      </w:r>
      <w:r w:rsidRPr="003F2F86">
        <w:rPr>
          <w:rFonts w:eastAsia="Times New Roman" w:cs="Arial"/>
          <w:spacing w:val="4"/>
        </w:rPr>
        <w:t>a</w:t>
      </w:r>
      <w:r w:rsidRPr="003F2F86">
        <w:rPr>
          <w:rFonts w:eastAsia="Times New Roman" w:cs="Arial"/>
          <w:spacing w:val="-5"/>
        </w:rPr>
        <w:t>n</w:t>
      </w:r>
      <w:r w:rsidRPr="003F2F86">
        <w:rPr>
          <w:rFonts w:eastAsia="Times New Roman" w:cs="Arial"/>
        </w:rPr>
        <w:t>t</w:t>
      </w:r>
    </w:p>
    <w:p w14:paraId="79EBF248" w14:textId="77777777" w:rsidR="00400F34" w:rsidRPr="003F2F86" w:rsidRDefault="00400F34" w:rsidP="007479F0">
      <w:pPr>
        <w:pStyle w:val="ListParagraph"/>
        <w:numPr>
          <w:ilvl w:val="0"/>
          <w:numId w:val="13"/>
        </w:numPr>
        <w:spacing w:before="2" w:after="0"/>
        <w:ind w:right="-20"/>
        <w:rPr>
          <w:rFonts w:eastAsia="Times New Roman" w:cs="Arial"/>
        </w:rPr>
      </w:pPr>
      <w:r w:rsidRPr="003F2F86">
        <w:rPr>
          <w:rFonts w:eastAsia="Times New Roman" w:cs="Arial"/>
        </w:rPr>
        <w:t>M</w:t>
      </w:r>
      <w:r w:rsidRPr="003F2F86">
        <w:rPr>
          <w:rFonts w:eastAsia="Times New Roman" w:cs="Arial"/>
          <w:spacing w:val="3"/>
        </w:rPr>
        <w:t>o</w:t>
      </w:r>
      <w:r w:rsidRPr="003F2F86">
        <w:rPr>
          <w:rFonts w:eastAsia="Times New Roman" w:cs="Arial"/>
        </w:rPr>
        <w:t>n</w:t>
      </w:r>
      <w:r w:rsidRPr="003F2F86">
        <w:rPr>
          <w:rFonts w:eastAsia="Times New Roman" w:cs="Arial"/>
          <w:spacing w:val="-9"/>
        </w:rPr>
        <w:t>i</w:t>
      </w:r>
      <w:r w:rsidRPr="003F2F86">
        <w:rPr>
          <w:rFonts w:eastAsia="Times New Roman" w:cs="Arial"/>
          <w:spacing w:val="5"/>
        </w:rPr>
        <w:t>to</w:t>
      </w:r>
      <w:r w:rsidRPr="003F2F86">
        <w:rPr>
          <w:rFonts w:eastAsia="Times New Roman" w:cs="Arial"/>
          <w:spacing w:val="2"/>
        </w:rPr>
        <w:t>r</w:t>
      </w:r>
      <w:r w:rsidRPr="003F2F86">
        <w:rPr>
          <w:rFonts w:eastAsia="Times New Roman" w:cs="Arial"/>
          <w:spacing w:val="-4"/>
        </w:rPr>
        <w:t>i</w:t>
      </w:r>
      <w:r w:rsidRPr="003F2F86">
        <w:rPr>
          <w:rFonts w:eastAsia="Times New Roman" w:cs="Arial"/>
          <w:spacing w:val="-5"/>
        </w:rPr>
        <w:t>n</w:t>
      </w:r>
      <w:r w:rsidRPr="003F2F86">
        <w:rPr>
          <w:rFonts w:eastAsia="Times New Roman" w:cs="Arial"/>
        </w:rPr>
        <w:t>g</w:t>
      </w:r>
      <w:r w:rsidRPr="003F2F86">
        <w:rPr>
          <w:rFonts w:eastAsia="Times New Roman" w:cs="Arial"/>
          <w:spacing w:val="-8"/>
        </w:rPr>
        <w:t xml:space="preserve"> </w:t>
      </w:r>
      <w:r w:rsidRPr="003F2F86">
        <w:rPr>
          <w:rFonts w:eastAsia="Times New Roman" w:cs="Arial"/>
          <w:spacing w:val="5"/>
        </w:rPr>
        <w:t>o</w:t>
      </w:r>
      <w:r w:rsidRPr="003F2F86">
        <w:rPr>
          <w:rFonts w:eastAsia="Times New Roman" w:cs="Arial"/>
        </w:rPr>
        <w:t>f</w:t>
      </w:r>
      <w:r w:rsidRPr="003F2F86">
        <w:rPr>
          <w:rFonts w:eastAsia="Times New Roman" w:cs="Arial"/>
          <w:spacing w:val="-7"/>
        </w:rPr>
        <w:t xml:space="preserve">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1"/>
        </w:rPr>
        <w:t xml:space="preserve"> </w:t>
      </w:r>
      <w:r w:rsidRPr="003F2F86">
        <w:rPr>
          <w:rFonts w:eastAsia="Times New Roman" w:cs="Arial"/>
        </w:rPr>
        <w:t>PV p</w:t>
      </w:r>
      <w:r w:rsidRPr="003F2F86">
        <w:rPr>
          <w:rFonts w:eastAsia="Times New Roman" w:cs="Arial"/>
          <w:spacing w:val="-9"/>
        </w:rPr>
        <w:t>l</w:t>
      </w:r>
      <w:r w:rsidRPr="003F2F86">
        <w:rPr>
          <w:rFonts w:eastAsia="Times New Roman" w:cs="Arial"/>
          <w:spacing w:val="4"/>
        </w:rPr>
        <w:t>a</w:t>
      </w:r>
      <w:r w:rsidRPr="003F2F86">
        <w:rPr>
          <w:rFonts w:eastAsia="Times New Roman" w:cs="Arial"/>
          <w:spacing w:val="-5"/>
        </w:rPr>
        <w:t>n</w:t>
      </w:r>
      <w:r w:rsidRPr="003F2F86">
        <w:rPr>
          <w:rFonts w:eastAsia="Times New Roman" w:cs="Arial"/>
        </w:rPr>
        <w:t>t</w:t>
      </w:r>
      <w:r w:rsidRPr="003F2F86">
        <w:rPr>
          <w:rFonts w:eastAsia="Times New Roman" w:cs="Arial"/>
          <w:spacing w:val="3"/>
        </w:rPr>
        <w:t xml:space="preserve"> </w:t>
      </w:r>
      <w:r w:rsidRPr="003F2F86">
        <w:rPr>
          <w:rFonts w:eastAsia="Times New Roman" w:cs="Arial"/>
        </w:rPr>
        <w:t>a</w:t>
      </w:r>
      <w:r w:rsidRPr="003F2F86">
        <w:rPr>
          <w:rFonts w:eastAsia="Times New Roman" w:cs="Arial"/>
          <w:spacing w:val="-5"/>
        </w:rPr>
        <w:t>n</w:t>
      </w:r>
      <w:r w:rsidRPr="003F2F86">
        <w:rPr>
          <w:rFonts w:eastAsia="Times New Roman" w:cs="Arial"/>
        </w:rPr>
        <w:t xml:space="preserve">d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1"/>
        </w:rPr>
        <w:t xml:space="preserve"> </w:t>
      </w:r>
      <w:r w:rsidRPr="003F2F86">
        <w:rPr>
          <w:rFonts w:eastAsia="Times New Roman" w:cs="Arial"/>
          <w:spacing w:val="5"/>
        </w:rPr>
        <w:t>D</w:t>
      </w:r>
      <w:r w:rsidRPr="003F2F86">
        <w:rPr>
          <w:rFonts w:eastAsia="Times New Roman" w:cs="Arial"/>
          <w:spacing w:val="-9"/>
        </w:rPr>
        <w:t>i</w:t>
      </w:r>
      <w:r w:rsidRPr="003F2F86">
        <w:rPr>
          <w:rFonts w:eastAsia="Times New Roman" w:cs="Arial"/>
          <w:spacing w:val="4"/>
        </w:rPr>
        <w:t>e</w:t>
      </w:r>
      <w:r w:rsidRPr="003F2F86">
        <w:rPr>
          <w:rFonts w:eastAsia="Times New Roman" w:cs="Arial"/>
          <w:spacing w:val="-2"/>
        </w:rPr>
        <w:t>s</w:t>
      </w:r>
      <w:r w:rsidRPr="003F2F86">
        <w:rPr>
          <w:rFonts w:eastAsia="Times New Roman" w:cs="Arial"/>
          <w:spacing w:val="4"/>
        </w:rPr>
        <w:t>e</w:t>
      </w:r>
      <w:r w:rsidRPr="003F2F86">
        <w:rPr>
          <w:rFonts w:eastAsia="Times New Roman" w:cs="Arial"/>
        </w:rPr>
        <w:t>l</w:t>
      </w:r>
      <w:r w:rsidRPr="003F2F86">
        <w:rPr>
          <w:rFonts w:eastAsia="Times New Roman" w:cs="Arial"/>
          <w:spacing w:val="-13"/>
        </w:rPr>
        <w:t xml:space="preserve"> </w:t>
      </w:r>
      <w:r w:rsidRPr="003F2F86">
        <w:rPr>
          <w:rFonts w:eastAsia="Times New Roman" w:cs="Arial"/>
          <w:spacing w:val="5"/>
        </w:rPr>
        <w:t>p</w:t>
      </w:r>
      <w:r w:rsidRPr="003F2F86">
        <w:rPr>
          <w:rFonts w:eastAsia="Times New Roman" w:cs="Arial"/>
          <w:spacing w:val="-4"/>
        </w:rPr>
        <w:t>l</w:t>
      </w:r>
      <w:r w:rsidRPr="003F2F86">
        <w:rPr>
          <w:rFonts w:eastAsia="Times New Roman" w:cs="Arial"/>
          <w:spacing w:val="4"/>
        </w:rPr>
        <w:t>a</w:t>
      </w:r>
      <w:r w:rsidRPr="003F2F86">
        <w:rPr>
          <w:rFonts w:eastAsia="Times New Roman" w:cs="Arial"/>
          <w:spacing w:val="-5"/>
        </w:rPr>
        <w:t>n</w:t>
      </w:r>
      <w:r w:rsidRPr="003F2F86">
        <w:rPr>
          <w:rFonts w:eastAsia="Times New Roman" w:cs="Arial"/>
        </w:rPr>
        <w:t>t</w:t>
      </w:r>
    </w:p>
    <w:p w14:paraId="6BBAB2DC" w14:textId="77777777" w:rsidR="00400F34" w:rsidRPr="003F2F86" w:rsidRDefault="00400F34" w:rsidP="007479F0">
      <w:pPr>
        <w:pStyle w:val="ListParagraph"/>
        <w:numPr>
          <w:ilvl w:val="0"/>
          <w:numId w:val="13"/>
        </w:numPr>
        <w:spacing w:after="0" w:line="274" w:lineRule="exact"/>
        <w:ind w:right="-20"/>
        <w:rPr>
          <w:rFonts w:eastAsia="Times New Roman" w:cs="Arial"/>
        </w:rPr>
      </w:pPr>
      <w:r w:rsidRPr="003F2F86">
        <w:rPr>
          <w:rFonts w:eastAsia="Times New Roman" w:cs="Arial"/>
          <w:spacing w:val="-5"/>
        </w:rPr>
        <w:t>A</w:t>
      </w:r>
      <w:r w:rsidRPr="003F2F86">
        <w:rPr>
          <w:rFonts w:eastAsia="Times New Roman" w:cs="Arial"/>
        </w:rPr>
        <w:t>c</w:t>
      </w:r>
      <w:r w:rsidRPr="003F2F86">
        <w:rPr>
          <w:rFonts w:eastAsia="Times New Roman" w:cs="Arial"/>
          <w:spacing w:val="3"/>
        </w:rPr>
        <w:t>c</w:t>
      </w:r>
      <w:r w:rsidRPr="003F2F86">
        <w:rPr>
          <w:rFonts w:eastAsia="Times New Roman" w:cs="Arial"/>
        </w:rPr>
        <w:t>e</w:t>
      </w:r>
      <w:r w:rsidRPr="003F2F86">
        <w:rPr>
          <w:rFonts w:eastAsia="Times New Roman" w:cs="Arial"/>
          <w:spacing w:val="2"/>
        </w:rPr>
        <w:t>s</w:t>
      </w:r>
      <w:r w:rsidRPr="003F2F86">
        <w:rPr>
          <w:rFonts w:eastAsia="Times New Roman" w:cs="Arial"/>
        </w:rPr>
        <w:t>s</w:t>
      </w:r>
      <w:r w:rsidRPr="003F2F86">
        <w:rPr>
          <w:rFonts w:eastAsia="Times New Roman" w:cs="Arial"/>
          <w:spacing w:val="-7"/>
        </w:rPr>
        <w:t xml:space="preserve"> </w:t>
      </w:r>
      <w:r w:rsidRPr="003F2F86">
        <w:rPr>
          <w:rFonts w:eastAsia="Times New Roman" w:cs="Arial"/>
        </w:rPr>
        <w:t>to</w:t>
      </w:r>
      <w:r w:rsidRPr="003F2F86">
        <w:rPr>
          <w:rFonts w:eastAsia="Times New Roman" w:cs="Arial"/>
          <w:spacing w:val="-4"/>
        </w:rPr>
        <w:t xml:space="preserve">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3"/>
        </w:rPr>
        <w:t xml:space="preserve"> </w:t>
      </w:r>
      <w:r w:rsidRPr="003F2F86">
        <w:rPr>
          <w:rFonts w:eastAsia="Times New Roman" w:cs="Arial"/>
          <w:spacing w:val="-9"/>
        </w:rPr>
        <w:t>m</w:t>
      </w:r>
      <w:r w:rsidRPr="003F2F86">
        <w:rPr>
          <w:rFonts w:eastAsia="Times New Roman" w:cs="Arial"/>
          <w:spacing w:val="5"/>
        </w:rPr>
        <w:t>o</w:t>
      </w:r>
      <w:r w:rsidRPr="003F2F86">
        <w:rPr>
          <w:rFonts w:eastAsia="Times New Roman" w:cs="Arial"/>
        </w:rPr>
        <w:t>n</w:t>
      </w:r>
      <w:r w:rsidRPr="003F2F86">
        <w:rPr>
          <w:rFonts w:eastAsia="Times New Roman" w:cs="Arial"/>
          <w:spacing w:val="-9"/>
        </w:rPr>
        <w:t>i</w:t>
      </w:r>
      <w:r w:rsidRPr="003F2F86">
        <w:rPr>
          <w:rFonts w:eastAsia="Times New Roman" w:cs="Arial"/>
          <w:spacing w:val="5"/>
        </w:rPr>
        <w:t>to</w:t>
      </w:r>
      <w:r w:rsidRPr="003F2F86">
        <w:rPr>
          <w:rFonts w:eastAsia="Times New Roman" w:cs="Arial"/>
          <w:spacing w:val="2"/>
        </w:rPr>
        <w:t>r</w:t>
      </w:r>
      <w:r w:rsidRPr="003F2F86">
        <w:rPr>
          <w:rFonts w:eastAsia="Times New Roman" w:cs="Arial"/>
          <w:spacing w:val="-4"/>
        </w:rPr>
        <w:t>i</w:t>
      </w:r>
      <w:r w:rsidRPr="003F2F86">
        <w:rPr>
          <w:rFonts w:eastAsia="Times New Roman" w:cs="Arial"/>
          <w:spacing w:val="-5"/>
        </w:rPr>
        <w:t>n</w:t>
      </w:r>
      <w:r w:rsidRPr="003F2F86">
        <w:rPr>
          <w:rFonts w:eastAsia="Times New Roman" w:cs="Arial"/>
        </w:rPr>
        <w:t>g</w:t>
      </w:r>
      <w:r w:rsidRPr="003F2F86">
        <w:rPr>
          <w:rFonts w:eastAsia="Times New Roman" w:cs="Arial"/>
          <w:spacing w:val="-8"/>
        </w:rPr>
        <w:t xml:space="preserve"> </w:t>
      </w:r>
      <w:r w:rsidRPr="003F2F86">
        <w:rPr>
          <w:rFonts w:eastAsia="Times New Roman" w:cs="Arial"/>
          <w:spacing w:val="3"/>
        </w:rPr>
        <w:t>s</w:t>
      </w:r>
      <w:r w:rsidRPr="003F2F86">
        <w:rPr>
          <w:rFonts w:eastAsia="Times New Roman" w:cs="Arial"/>
          <w:spacing w:val="-5"/>
        </w:rPr>
        <w:t>y</w:t>
      </w:r>
      <w:r w:rsidRPr="003F2F86">
        <w:rPr>
          <w:rFonts w:eastAsia="Times New Roman" w:cs="Arial"/>
          <w:spacing w:val="-2"/>
        </w:rPr>
        <w:t>s</w:t>
      </w:r>
      <w:r w:rsidRPr="003F2F86">
        <w:rPr>
          <w:rFonts w:eastAsia="Times New Roman" w:cs="Arial"/>
          <w:spacing w:val="5"/>
        </w:rPr>
        <w:t>t</w:t>
      </w:r>
      <w:r w:rsidRPr="003F2F86">
        <w:rPr>
          <w:rFonts w:eastAsia="Times New Roman" w:cs="Arial"/>
          <w:spacing w:val="4"/>
        </w:rPr>
        <w:t>e</w:t>
      </w:r>
      <w:r w:rsidRPr="003F2F86">
        <w:rPr>
          <w:rFonts w:eastAsia="Times New Roman" w:cs="Arial"/>
        </w:rPr>
        <w:t>m</w:t>
      </w:r>
    </w:p>
    <w:p w14:paraId="746C81C1" w14:textId="77777777" w:rsidR="00400F34" w:rsidRPr="003F2F86" w:rsidRDefault="00400F34" w:rsidP="007479F0">
      <w:pPr>
        <w:pStyle w:val="ListParagraph"/>
        <w:numPr>
          <w:ilvl w:val="0"/>
          <w:numId w:val="13"/>
        </w:numPr>
        <w:spacing w:before="2" w:after="0"/>
        <w:ind w:right="-20"/>
        <w:rPr>
          <w:rFonts w:eastAsia="Times New Roman" w:cs="Arial"/>
        </w:rPr>
      </w:pPr>
      <w:r w:rsidRPr="003F2F86">
        <w:rPr>
          <w:rFonts w:eastAsia="Times New Roman" w:cs="Arial"/>
        </w:rPr>
        <w:t>M</w:t>
      </w:r>
      <w:r w:rsidRPr="003F2F86">
        <w:rPr>
          <w:rFonts w:eastAsia="Times New Roman" w:cs="Arial"/>
          <w:spacing w:val="3"/>
        </w:rPr>
        <w:t>o</w:t>
      </w:r>
      <w:r w:rsidRPr="003F2F86">
        <w:rPr>
          <w:rFonts w:eastAsia="Times New Roman" w:cs="Arial"/>
        </w:rPr>
        <w:t>n</w:t>
      </w:r>
      <w:r w:rsidRPr="003F2F86">
        <w:rPr>
          <w:rFonts w:eastAsia="Times New Roman" w:cs="Arial"/>
          <w:spacing w:val="-9"/>
        </w:rPr>
        <w:t>i</w:t>
      </w:r>
      <w:r w:rsidRPr="003F2F86">
        <w:rPr>
          <w:rFonts w:eastAsia="Times New Roman" w:cs="Arial"/>
          <w:spacing w:val="5"/>
        </w:rPr>
        <w:t>to</w:t>
      </w:r>
      <w:r w:rsidRPr="003F2F86">
        <w:rPr>
          <w:rFonts w:eastAsia="Times New Roman" w:cs="Arial"/>
          <w:spacing w:val="2"/>
        </w:rPr>
        <w:t>r</w:t>
      </w:r>
      <w:r w:rsidRPr="003F2F86">
        <w:rPr>
          <w:rFonts w:eastAsia="Times New Roman" w:cs="Arial"/>
          <w:spacing w:val="-4"/>
        </w:rPr>
        <w:t>i</w:t>
      </w:r>
      <w:r w:rsidRPr="003F2F86">
        <w:rPr>
          <w:rFonts w:eastAsia="Times New Roman" w:cs="Arial"/>
          <w:spacing w:val="-5"/>
        </w:rPr>
        <w:t>n</w:t>
      </w:r>
      <w:r w:rsidRPr="003F2F86">
        <w:rPr>
          <w:rFonts w:eastAsia="Times New Roman" w:cs="Arial"/>
        </w:rPr>
        <w:t>g</w:t>
      </w:r>
      <w:r w:rsidRPr="003F2F86">
        <w:rPr>
          <w:rFonts w:eastAsia="Times New Roman" w:cs="Arial"/>
          <w:spacing w:val="-8"/>
        </w:rPr>
        <w:t xml:space="preserve"> </w:t>
      </w:r>
      <w:r w:rsidRPr="003F2F86">
        <w:rPr>
          <w:rFonts w:eastAsia="Times New Roman" w:cs="Arial"/>
          <w:spacing w:val="5"/>
        </w:rPr>
        <w:t>o</w:t>
      </w:r>
      <w:r w:rsidRPr="003F2F86">
        <w:rPr>
          <w:rFonts w:eastAsia="Times New Roman" w:cs="Arial"/>
        </w:rPr>
        <w:t>f</w:t>
      </w:r>
      <w:r w:rsidRPr="003F2F86">
        <w:rPr>
          <w:rFonts w:eastAsia="Times New Roman" w:cs="Arial"/>
          <w:spacing w:val="-7"/>
        </w:rPr>
        <w:t xml:space="preserve"> </w:t>
      </w:r>
      <w:r w:rsidRPr="003F2F86">
        <w:rPr>
          <w:rFonts w:eastAsia="Times New Roman" w:cs="Arial"/>
          <w:spacing w:val="5"/>
        </w:rPr>
        <w:t>t</w:t>
      </w:r>
      <w:r w:rsidRPr="003F2F86">
        <w:rPr>
          <w:rFonts w:eastAsia="Times New Roman" w:cs="Arial"/>
          <w:spacing w:val="-5"/>
        </w:rPr>
        <w:t>h</w:t>
      </w:r>
      <w:r w:rsidRPr="003F2F86">
        <w:rPr>
          <w:rFonts w:eastAsia="Times New Roman" w:cs="Arial"/>
        </w:rPr>
        <w:t>e</w:t>
      </w:r>
      <w:r w:rsidRPr="003F2F86">
        <w:rPr>
          <w:rFonts w:eastAsia="Times New Roman" w:cs="Arial"/>
          <w:spacing w:val="-1"/>
        </w:rPr>
        <w:t xml:space="preserve"> </w:t>
      </w:r>
      <w:r w:rsidRPr="003F2F86">
        <w:rPr>
          <w:rFonts w:eastAsia="Times New Roman" w:cs="Arial"/>
          <w:spacing w:val="5"/>
        </w:rPr>
        <w:t>H</w:t>
      </w:r>
      <w:r w:rsidRPr="003F2F86">
        <w:rPr>
          <w:rFonts w:eastAsia="Times New Roman" w:cs="Arial"/>
          <w:spacing w:val="-5"/>
        </w:rPr>
        <w:t>yb</w:t>
      </w:r>
      <w:r w:rsidRPr="003F2F86">
        <w:rPr>
          <w:rFonts w:eastAsia="Times New Roman" w:cs="Arial"/>
          <w:spacing w:val="7"/>
        </w:rPr>
        <w:t>r</w:t>
      </w:r>
      <w:r w:rsidRPr="003F2F86">
        <w:rPr>
          <w:rFonts w:eastAsia="Times New Roman" w:cs="Arial"/>
          <w:spacing w:val="-4"/>
        </w:rPr>
        <w:t>i</w:t>
      </w:r>
      <w:r w:rsidRPr="003F2F86">
        <w:rPr>
          <w:rFonts w:eastAsia="Times New Roman" w:cs="Arial"/>
        </w:rPr>
        <w:t>d</w:t>
      </w:r>
      <w:r w:rsidRPr="003F2F86">
        <w:rPr>
          <w:rFonts w:eastAsia="Times New Roman" w:cs="Arial"/>
          <w:spacing w:val="-3"/>
        </w:rPr>
        <w:t xml:space="preserve"> </w:t>
      </w:r>
      <w:r w:rsidRPr="003F2F86">
        <w:rPr>
          <w:rFonts w:eastAsia="Times New Roman" w:cs="Arial"/>
        </w:rPr>
        <w:t>c</w:t>
      </w:r>
      <w:r w:rsidRPr="003F2F86">
        <w:rPr>
          <w:rFonts w:eastAsia="Times New Roman" w:cs="Arial"/>
          <w:spacing w:val="4"/>
        </w:rPr>
        <w:t>o</w:t>
      </w:r>
      <w:r w:rsidRPr="003F2F86">
        <w:rPr>
          <w:rFonts w:eastAsia="Times New Roman" w:cs="Arial"/>
          <w:spacing w:val="-5"/>
        </w:rPr>
        <w:t>n</w:t>
      </w:r>
      <w:r w:rsidRPr="003F2F86">
        <w:rPr>
          <w:rFonts w:eastAsia="Times New Roman" w:cs="Arial"/>
          <w:spacing w:val="5"/>
        </w:rPr>
        <w:t>t</w:t>
      </w:r>
      <w:r w:rsidRPr="003F2F86">
        <w:rPr>
          <w:rFonts w:eastAsia="Times New Roman" w:cs="Arial"/>
          <w:spacing w:val="-3"/>
        </w:rPr>
        <w:t>r</w:t>
      </w:r>
      <w:r w:rsidRPr="003F2F86">
        <w:rPr>
          <w:rFonts w:eastAsia="Times New Roman" w:cs="Arial"/>
          <w:spacing w:val="5"/>
        </w:rPr>
        <w:t>o</w:t>
      </w:r>
      <w:r w:rsidRPr="003F2F86">
        <w:rPr>
          <w:rFonts w:eastAsia="Times New Roman" w:cs="Arial"/>
          <w:spacing w:val="-4"/>
        </w:rPr>
        <w:t>ll</w:t>
      </w:r>
      <w:r w:rsidRPr="003F2F86">
        <w:rPr>
          <w:rFonts w:eastAsia="Times New Roman" w:cs="Arial"/>
        </w:rPr>
        <w:t>er</w:t>
      </w:r>
    </w:p>
    <w:p w14:paraId="01BAAF3F" w14:textId="77777777" w:rsidR="00400F34" w:rsidRPr="003F2F86" w:rsidRDefault="00400F34" w:rsidP="007479F0">
      <w:pPr>
        <w:pStyle w:val="ListParagraph"/>
        <w:numPr>
          <w:ilvl w:val="0"/>
          <w:numId w:val="13"/>
        </w:numPr>
        <w:spacing w:after="0" w:line="274" w:lineRule="exact"/>
        <w:ind w:right="-20"/>
        <w:rPr>
          <w:rFonts w:eastAsia="Times New Roman" w:cs="Arial"/>
        </w:rPr>
      </w:pPr>
      <w:r w:rsidRPr="003F2F86">
        <w:rPr>
          <w:rFonts w:eastAsia="Times New Roman" w:cs="Arial"/>
          <w:spacing w:val="-4"/>
        </w:rPr>
        <w:t>F</w:t>
      </w:r>
      <w:r w:rsidRPr="003F2F86">
        <w:rPr>
          <w:rFonts w:eastAsia="Times New Roman" w:cs="Arial"/>
        </w:rPr>
        <w:t>a</w:t>
      </w:r>
      <w:r w:rsidRPr="003F2F86">
        <w:rPr>
          <w:rFonts w:eastAsia="Times New Roman" w:cs="Arial"/>
          <w:spacing w:val="4"/>
        </w:rPr>
        <w:t>u</w:t>
      </w:r>
      <w:r w:rsidRPr="003F2F86">
        <w:rPr>
          <w:rFonts w:eastAsia="Times New Roman" w:cs="Arial"/>
          <w:spacing w:val="-9"/>
        </w:rPr>
        <w:t>l</w:t>
      </w:r>
      <w:r w:rsidRPr="003F2F86">
        <w:rPr>
          <w:rFonts w:eastAsia="Times New Roman" w:cs="Arial"/>
        </w:rPr>
        <w:t>t</w:t>
      </w:r>
      <w:r w:rsidRPr="003F2F86">
        <w:rPr>
          <w:rFonts w:eastAsia="Times New Roman" w:cs="Arial"/>
          <w:spacing w:val="3"/>
        </w:rPr>
        <w:t xml:space="preserve"> </w:t>
      </w:r>
      <w:r w:rsidRPr="003F2F86">
        <w:rPr>
          <w:rFonts w:eastAsia="Times New Roman" w:cs="Arial"/>
        </w:rPr>
        <w:t>de</w:t>
      </w:r>
      <w:r w:rsidRPr="003F2F86">
        <w:rPr>
          <w:rFonts w:eastAsia="Times New Roman" w:cs="Arial"/>
          <w:spacing w:val="5"/>
        </w:rPr>
        <w:t>t</w:t>
      </w:r>
      <w:r w:rsidRPr="003F2F86">
        <w:rPr>
          <w:rFonts w:eastAsia="Times New Roman" w:cs="Arial"/>
        </w:rPr>
        <w:t>ec</w:t>
      </w:r>
      <w:r w:rsidRPr="003F2F86">
        <w:rPr>
          <w:rFonts w:eastAsia="Times New Roman" w:cs="Arial"/>
          <w:spacing w:val="4"/>
        </w:rPr>
        <w:t>t</w:t>
      </w:r>
      <w:r w:rsidRPr="003F2F86">
        <w:rPr>
          <w:rFonts w:eastAsia="Times New Roman" w:cs="Arial"/>
          <w:spacing w:val="-9"/>
        </w:rPr>
        <w:t>i</w:t>
      </w:r>
      <w:r w:rsidRPr="003F2F86">
        <w:rPr>
          <w:rFonts w:eastAsia="Times New Roman" w:cs="Arial"/>
          <w:spacing w:val="5"/>
        </w:rPr>
        <w:t>o</w:t>
      </w:r>
      <w:r w:rsidRPr="003F2F86">
        <w:rPr>
          <w:rFonts w:eastAsia="Times New Roman" w:cs="Arial"/>
        </w:rPr>
        <w:t>n</w:t>
      </w:r>
    </w:p>
    <w:p w14:paraId="71E1A72D" w14:textId="77777777" w:rsidR="00400F34" w:rsidRPr="003F2F86" w:rsidRDefault="00400F34" w:rsidP="007479F0">
      <w:pPr>
        <w:pStyle w:val="ListParagraph"/>
        <w:numPr>
          <w:ilvl w:val="0"/>
          <w:numId w:val="13"/>
        </w:numPr>
        <w:spacing w:before="2" w:after="0"/>
        <w:ind w:right="-20"/>
        <w:rPr>
          <w:rFonts w:eastAsia="Times New Roman" w:cs="Arial"/>
        </w:rPr>
      </w:pPr>
      <w:r w:rsidRPr="003F2F86">
        <w:rPr>
          <w:rFonts w:eastAsia="Times New Roman" w:cs="Arial"/>
          <w:spacing w:val="-5"/>
        </w:rPr>
        <w:t>A</w:t>
      </w:r>
      <w:r w:rsidRPr="003F2F86">
        <w:rPr>
          <w:rFonts w:eastAsia="Times New Roman" w:cs="Arial"/>
        </w:rPr>
        <w:t>c</w:t>
      </w:r>
      <w:r w:rsidRPr="003F2F86">
        <w:rPr>
          <w:rFonts w:eastAsia="Times New Roman" w:cs="Arial"/>
          <w:spacing w:val="9"/>
        </w:rPr>
        <w:t>t</w:t>
      </w:r>
      <w:r w:rsidRPr="003F2F86">
        <w:rPr>
          <w:rFonts w:eastAsia="Times New Roman" w:cs="Arial"/>
          <w:spacing w:val="-9"/>
        </w:rPr>
        <w:t>i</w:t>
      </w:r>
      <w:r w:rsidRPr="003F2F86">
        <w:rPr>
          <w:rFonts w:eastAsia="Times New Roman" w:cs="Arial"/>
          <w:spacing w:val="5"/>
        </w:rPr>
        <w:t>o</w:t>
      </w:r>
      <w:r w:rsidRPr="003F2F86">
        <w:rPr>
          <w:rFonts w:eastAsia="Times New Roman" w:cs="Arial"/>
        </w:rPr>
        <w:t>n</w:t>
      </w:r>
      <w:r w:rsidRPr="003F2F86">
        <w:rPr>
          <w:rFonts w:eastAsia="Times New Roman" w:cs="Arial"/>
          <w:spacing w:val="-9"/>
        </w:rPr>
        <w:t xml:space="preserve"> </w:t>
      </w:r>
      <w:r w:rsidRPr="003F2F86">
        <w:rPr>
          <w:rFonts w:eastAsia="Times New Roman" w:cs="Arial"/>
          <w:spacing w:val="5"/>
        </w:rPr>
        <w:t>p</w:t>
      </w:r>
      <w:r w:rsidRPr="003F2F86">
        <w:rPr>
          <w:rFonts w:eastAsia="Times New Roman" w:cs="Arial"/>
          <w:spacing w:val="-4"/>
        </w:rPr>
        <w:t>l</w:t>
      </w:r>
      <w:r w:rsidRPr="003F2F86">
        <w:rPr>
          <w:rFonts w:eastAsia="Times New Roman" w:cs="Arial"/>
          <w:spacing w:val="4"/>
        </w:rPr>
        <w:t>a</w:t>
      </w:r>
      <w:r w:rsidRPr="003F2F86">
        <w:rPr>
          <w:rFonts w:eastAsia="Times New Roman" w:cs="Arial"/>
        </w:rPr>
        <w:t>n</w:t>
      </w:r>
      <w:r w:rsidRPr="003F2F86">
        <w:rPr>
          <w:rFonts w:eastAsia="Times New Roman" w:cs="Arial"/>
          <w:spacing w:val="-6"/>
        </w:rPr>
        <w:t xml:space="preserve"> </w:t>
      </w:r>
      <w:r w:rsidRPr="003F2F86">
        <w:rPr>
          <w:rFonts w:eastAsia="Times New Roman" w:cs="Arial"/>
          <w:spacing w:val="4"/>
        </w:rPr>
        <w:t>a</w:t>
      </w:r>
      <w:r w:rsidRPr="003F2F86">
        <w:rPr>
          <w:rFonts w:eastAsia="Times New Roman" w:cs="Arial"/>
          <w:spacing w:val="-8"/>
        </w:rPr>
        <w:t>f</w:t>
      </w:r>
      <w:r w:rsidRPr="003F2F86">
        <w:rPr>
          <w:rFonts w:eastAsia="Times New Roman" w:cs="Arial"/>
          <w:spacing w:val="5"/>
        </w:rPr>
        <w:t>t</w:t>
      </w:r>
      <w:r w:rsidRPr="003F2F86">
        <w:rPr>
          <w:rFonts w:eastAsia="Times New Roman" w:cs="Arial"/>
        </w:rPr>
        <w:t>er</w:t>
      </w:r>
      <w:r w:rsidRPr="003F2F86">
        <w:rPr>
          <w:rFonts w:eastAsia="Times New Roman" w:cs="Arial"/>
          <w:spacing w:val="-1"/>
        </w:rPr>
        <w:t xml:space="preserve"> </w:t>
      </w:r>
      <w:r w:rsidRPr="003F2F86">
        <w:rPr>
          <w:rFonts w:eastAsia="Times New Roman" w:cs="Arial"/>
          <w:spacing w:val="-8"/>
        </w:rPr>
        <w:t>f</w:t>
      </w:r>
      <w:r w:rsidRPr="003F2F86">
        <w:rPr>
          <w:rFonts w:eastAsia="Times New Roman" w:cs="Arial"/>
        </w:rPr>
        <w:t>a</w:t>
      </w:r>
      <w:r w:rsidRPr="003F2F86">
        <w:rPr>
          <w:rFonts w:eastAsia="Times New Roman" w:cs="Arial"/>
          <w:spacing w:val="4"/>
        </w:rPr>
        <w:t>u</w:t>
      </w:r>
      <w:r w:rsidRPr="003F2F86">
        <w:rPr>
          <w:rFonts w:eastAsia="Times New Roman" w:cs="Arial"/>
          <w:spacing w:val="-9"/>
        </w:rPr>
        <w:t>l</w:t>
      </w:r>
      <w:r w:rsidRPr="003F2F86">
        <w:rPr>
          <w:rFonts w:eastAsia="Times New Roman" w:cs="Arial"/>
        </w:rPr>
        <w:t>t</w:t>
      </w:r>
      <w:r w:rsidRPr="003F2F86">
        <w:rPr>
          <w:rFonts w:eastAsia="Times New Roman" w:cs="Arial"/>
          <w:spacing w:val="4"/>
        </w:rPr>
        <w:t xml:space="preserve"> </w:t>
      </w:r>
      <w:r w:rsidRPr="003F2F86">
        <w:rPr>
          <w:rFonts w:eastAsia="Times New Roman" w:cs="Arial"/>
        </w:rPr>
        <w:t>de</w:t>
      </w:r>
      <w:r w:rsidRPr="003F2F86">
        <w:rPr>
          <w:rFonts w:eastAsia="Times New Roman" w:cs="Arial"/>
          <w:spacing w:val="5"/>
        </w:rPr>
        <w:t>t</w:t>
      </w:r>
      <w:r w:rsidRPr="003F2F86">
        <w:rPr>
          <w:rFonts w:eastAsia="Times New Roman" w:cs="Arial"/>
        </w:rPr>
        <w:t>ec</w:t>
      </w:r>
      <w:r w:rsidRPr="003F2F86">
        <w:rPr>
          <w:rFonts w:eastAsia="Times New Roman" w:cs="Arial"/>
          <w:spacing w:val="4"/>
        </w:rPr>
        <w:t>t</w:t>
      </w:r>
      <w:r w:rsidRPr="003F2F86">
        <w:rPr>
          <w:rFonts w:eastAsia="Times New Roman" w:cs="Arial"/>
          <w:spacing w:val="-9"/>
        </w:rPr>
        <w:t>i</w:t>
      </w:r>
      <w:r w:rsidRPr="003F2F86">
        <w:rPr>
          <w:rFonts w:eastAsia="Times New Roman" w:cs="Arial"/>
          <w:spacing w:val="5"/>
        </w:rPr>
        <w:t>o</w:t>
      </w:r>
      <w:r w:rsidRPr="003F2F86">
        <w:rPr>
          <w:rFonts w:eastAsia="Times New Roman" w:cs="Arial"/>
        </w:rPr>
        <w:t>n</w:t>
      </w:r>
    </w:p>
    <w:p w14:paraId="78D75864"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Preventive maintenance</w:t>
      </w:r>
    </w:p>
    <w:p w14:paraId="7866EC6F"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Supervision and managing of corrective maintenance</w:t>
      </w:r>
    </w:p>
    <w:p w14:paraId="1F89651F"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Performance of first level corrective maintenance, such as the replacement of spare parts and / or spare inverters</w:t>
      </w:r>
    </w:p>
    <w:p w14:paraId="74F92768"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Spare parts logistic and usage</w:t>
      </w:r>
    </w:p>
    <w:p w14:paraId="1569B61F"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Plant documentation</w:t>
      </w:r>
    </w:p>
    <w:p w14:paraId="137C87F9"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Monthly reporting</w:t>
      </w:r>
    </w:p>
    <w:p w14:paraId="2B792497"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Communication with suppliers</w:t>
      </w:r>
    </w:p>
    <w:p w14:paraId="617D731F"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Managing of insurance claims</w:t>
      </w:r>
    </w:p>
    <w:p w14:paraId="24B643EE"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Maintenance of green areas, internal paths</w:t>
      </w:r>
    </w:p>
    <w:p w14:paraId="7F58C8DD"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Cleaning of modules</w:t>
      </w:r>
    </w:p>
    <w:p w14:paraId="0C1ECA76"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Maintenance and cleaning of pyranometers and other sensors</w:t>
      </w:r>
    </w:p>
    <w:p w14:paraId="1449D43B" w14:textId="77777777" w:rsidR="00400F34" w:rsidRPr="003F2F86" w:rsidRDefault="00400F34" w:rsidP="00400F34">
      <w:pPr>
        <w:spacing w:after="200" w:line="276" w:lineRule="auto"/>
        <w:jc w:val="left"/>
        <w:rPr>
          <w:rFonts w:eastAsiaTheme="majorEastAsia" w:cs="Arial"/>
          <w:b/>
          <w:bCs/>
          <w:szCs w:val="28"/>
        </w:rPr>
      </w:pPr>
      <w:r w:rsidRPr="003F2F86">
        <w:rPr>
          <w:rFonts w:cs="Arial"/>
        </w:rPr>
        <w:br w:type="page"/>
      </w:r>
    </w:p>
    <w:p w14:paraId="4187BD77" w14:textId="5C40205A" w:rsidR="00400F34" w:rsidRPr="003F2F86" w:rsidRDefault="00400F34" w:rsidP="003F5229">
      <w:pPr>
        <w:pStyle w:val="Heading1"/>
        <w:rPr>
          <w:rFonts w:ascii="Arial" w:eastAsia="Arial" w:hAnsi="Arial" w:cs="Arial"/>
        </w:rPr>
      </w:pPr>
      <w:bookmarkStart w:id="429" w:name="_Toc448402553"/>
      <w:bookmarkStart w:id="430" w:name="_Toc449445806"/>
      <w:bookmarkStart w:id="431" w:name="_Toc449538174"/>
      <w:bookmarkStart w:id="432" w:name="_Toc449701063"/>
      <w:bookmarkStart w:id="433" w:name="_Toc449701214"/>
      <w:bookmarkStart w:id="434" w:name="_Toc449712753"/>
      <w:bookmarkStart w:id="435" w:name="_Toc449775227"/>
      <w:bookmarkStart w:id="436" w:name="_Toc450040344"/>
      <w:bookmarkStart w:id="437" w:name="_Toc450043279"/>
      <w:bookmarkStart w:id="438" w:name="_Toc450044522"/>
      <w:bookmarkStart w:id="439" w:name="_Toc450048970"/>
      <w:bookmarkStart w:id="440" w:name="_Toc450902360"/>
      <w:bookmarkStart w:id="441" w:name="_Toc454463369"/>
      <w:bookmarkStart w:id="442" w:name="_Toc458512821"/>
      <w:r w:rsidRPr="003F2F86">
        <w:rPr>
          <w:rFonts w:ascii="Arial" w:eastAsia="Arial" w:hAnsi="Arial" w:cs="Arial"/>
        </w:rPr>
        <w:lastRenderedPageBreak/>
        <w:t xml:space="preserve">O&amp;M </w:t>
      </w:r>
      <w:r w:rsidR="003F5229" w:rsidRPr="003F2F86">
        <w:rPr>
          <w:rFonts w:ascii="Arial" w:eastAsia="Arial" w:hAnsi="Arial" w:cs="Arial"/>
        </w:rPr>
        <w:t xml:space="preserve">during </w:t>
      </w:r>
      <w:r w:rsidRPr="003F2F86">
        <w:rPr>
          <w:rFonts w:ascii="Arial" w:eastAsia="Arial" w:hAnsi="Arial" w:cs="Arial"/>
        </w:rPr>
        <w:t>one year Defect Liability period</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0F7C60B1" w14:textId="77777777" w:rsidR="00400F34" w:rsidRPr="003F2F86" w:rsidRDefault="00400F34" w:rsidP="003F5229">
      <w:pPr>
        <w:pStyle w:val="Heading2"/>
        <w:rPr>
          <w:rFonts w:ascii="Arial" w:hAnsi="Arial" w:cs="Arial"/>
        </w:rPr>
      </w:pPr>
      <w:bookmarkStart w:id="443" w:name="_Toc447517746"/>
      <w:bookmarkStart w:id="444" w:name="_Toc447524190"/>
      <w:bookmarkStart w:id="445" w:name="_Toc447605299"/>
      <w:bookmarkStart w:id="446" w:name="_Toc448380672"/>
      <w:bookmarkStart w:id="447" w:name="_Toc448402554"/>
      <w:bookmarkStart w:id="448" w:name="_Toc458512822"/>
      <w:r w:rsidRPr="003F2F86">
        <w:rPr>
          <w:rFonts w:ascii="Arial" w:hAnsi="Arial" w:cs="Arial"/>
        </w:rPr>
        <w:t>Plant operation and control</w:t>
      </w:r>
      <w:bookmarkEnd w:id="448"/>
      <w:r w:rsidRPr="003F2F86">
        <w:rPr>
          <w:rFonts w:ascii="Arial" w:hAnsi="Arial" w:cs="Arial"/>
        </w:rPr>
        <w:t xml:space="preserve"> </w:t>
      </w:r>
      <w:bookmarkEnd w:id="443"/>
      <w:bookmarkEnd w:id="444"/>
      <w:bookmarkEnd w:id="445"/>
      <w:bookmarkEnd w:id="446"/>
      <w:bookmarkEnd w:id="447"/>
    </w:p>
    <w:p w14:paraId="31960D57" w14:textId="77777777" w:rsidR="00400F34" w:rsidRPr="003F2F86" w:rsidRDefault="00400F34" w:rsidP="003F5229">
      <w:pPr>
        <w:pStyle w:val="Heading3"/>
        <w:rPr>
          <w:rFonts w:cs="Arial"/>
        </w:rPr>
      </w:pPr>
      <w:r w:rsidRPr="003F2F86">
        <w:rPr>
          <w:rFonts w:cs="Arial"/>
        </w:rPr>
        <w:t>Bidder shall be responsible for the daily operation of the plant to satisfy energy delivery and provide technical and engineering support. The operation and control system of the plant system should not be limited to registration of data, but should comprise functions for assessment and interpretation of operating conditions in particular in order to allow for remote diagnosis of errors.</w:t>
      </w:r>
    </w:p>
    <w:p w14:paraId="648A8E6E" w14:textId="77777777" w:rsidR="00400F34" w:rsidRPr="003F2F86" w:rsidRDefault="00400F34" w:rsidP="003F5229">
      <w:pPr>
        <w:pStyle w:val="Heading3"/>
        <w:rPr>
          <w:rFonts w:cs="Arial"/>
        </w:rPr>
      </w:pPr>
      <w:r w:rsidRPr="003F2F86">
        <w:rPr>
          <w:rFonts w:cs="Arial"/>
        </w:rPr>
        <w:t>Electrical load data, PV generator data and diesel engine data and the battery status (SOC) shall be acquired by the PCMS and handled within data storage, protocol, reporting and monitoring. It is mandatory that the PCMS shall retrieve all necessary data to ensure reliability and performance according to its intended purpose.</w:t>
      </w:r>
    </w:p>
    <w:p w14:paraId="32870B45" w14:textId="77777777" w:rsidR="00400F34" w:rsidRPr="003F2F86" w:rsidRDefault="00400F34" w:rsidP="003F5229">
      <w:pPr>
        <w:pStyle w:val="Heading3"/>
        <w:rPr>
          <w:rFonts w:cs="Arial"/>
        </w:rPr>
      </w:pPr>
      <w:r w:rsidRPr="003F2F86">
        <w:rPr>
          <w:rFonts w:cs="Arial"/>
        </w:rPr>
        <w:t>Bidder shall prepare monthly reports regarding the operation of the plant including electricity production, efficiency, fuel consumption, availability, maintenance performed.</w:t>
      </w:r>
    </w:p>
    <w:p w14:paraId="01C832D5" w14:textId="77777777" w:rsidR="00400F34" w:rsidRPr="003F2F86" w:rsidRDefault="00400F34" w:rsidP="003F5229">
      <w:pPr>
        <w:pStyle w:val="Heading3"/>
        <w:rPr>
          <w:rFonts w:cs="Arial"/>
        </w:rPr>
      </w:pPr>
      <w:r w:rsidRPr="003F2F86">
        <w:rPr>
          <w:rFonts w:cs="Arial"/>
        </w:rPr>
        <w:t>Bidder may sub-contract the performance of parts or all of the services, subject to the approval of the Employer and on the basis that the Bidder remains fully liable for the performance of the sub- contracted obligations.</w:t>
      </w:r>
    </w:p>
    <w:p w14:paraId="7852C3E8" w14:textId="77777777" w:rsidR="00400F34" w:rsidRPr="003F2F86" w:rsidRDefault="00400F34" w:rsidP="003F5229">
      <w:pPr>
        <w:pStyle w:val="Heading3"/>
        <w:rPr>
          <w:rFonts w:cs="Arial"/>
        </w:rPr>
      </w:pPr>
      <w:r w:rsidRPr="003F2F86">
        <w:rPr>
          <w:rFonts w:cs="Arial"/>
        </w:rPr>
        <w:t>Bidder shall carry out and/or manage all planned overhaul maintenance of the plant, including major overhauls and inspections. Moreover, Bidder shall liaise with the original equipment manufacturer to identify changes in the recommendations for the monitoring and maintenance of the equipment that constitutes the plant.</w:t>
      </w:r>
    </w:p>
    <w:p w14:paraId="1A3293C5" w14:textId="77777777" w:rsidR="00400F34" w:rsidRPr="003F2F86" w:rsidRDefault="00400F34" w:rsidP="003F5229">
      <w:pPr>
        <w:pStyle w:val="Heading2"/>
        <w:rPr>
          <w:rFonts w:ascii="Arial" w:hAnsi="Arial" w:cs="Arial"/>
        </w:rPr>
      </w:pPr>
      <w:bookmarkStart w:id="449" w:name="_Toc402558433"/>
      <w:bookmarkStart w:id="450" w:name="_Toc447517747"/>
      <w:bookmarkStart w:id="451" w:name="_Toc447524191"/>
      <w:bookmarkStart w:id="452" w:name="_Toc447605300"/>
      <w:bookmarkStart w:id="453" w:name="_Toc448380673"/>
      <w:bookmarkStart w:id="454" w:name="_Toc448402555"/>
      <w:bookmarkStart w:id="455" w:name="_Toc458512823"/>
      <w:r w:rsidRPr="003F2F86">
        <w:rPr>
          <w:rFonts w:ascii="Arial" w:hAnsi="Arial" w:cs="Arial"/>
        </w:rPr>
        <w:t>Preventive maintenance requirements</w:t>
      </w:r>
      <w:bookmarkEnd w:id="449"/>
      <w:bookmarkEnd w:id="450"/>
      <w:bookmarkEnd w:id="451"/>
      <w:bookmarkEnd w:id="452"/>
      <w:bookmarkEnd w:id="453"/>
      <w:bookmarkEnd w:id="454"/>
      <w:bookmarkEnd w:id="455"/>
    </w:p>
    <w:p w14:paraId="215BB9F8" w14:textId="77777777" w:rsidR="00400F34" w:rsidRPr="003F2F86" w:rsidRDefault="00400F34" w:rsidP="003F5229">
      <w:pPr>
        <w:pStyle w:val="Heading3"/>
        <w:rPr>
          <w:rFonts w:cs="Arial"/>
        </w:rPr>
      </w:pPr>
      <w:r w:rsidRPr="003F2F86">
        <w:rPr>
          <w:rFonts w:cs="Arial"/>
        </w:rPr>
        <w:t>The maintenance of the plant shall be based on the following operation, dispatching, and other requirements:</w:t>
      </w:r>
    </w:p>
    <w:p w14:paraId="56FA2AEC"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Maintenance activities for the plant affecting the power output shall take place outside the peak load periods, i.e. during the period of low power demand and low solar irradiation conditions (morning/ evening/ at night).</w:t>
      </w:r>
    </w:p>
    <w:p w14:paraId="564D72AE"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Maintenance of the plant shall be carried out at a minimum in accordance with the equipment manufacturers’ suggested maintenance requirements and the scheduling requirements of Employer and follow applicable standards and industry practices.</w:t>
      </w:r>
    </w:p>
    <w:p w14:paraId="743559F8" w14:textId="77777777" w:rsidR="00400F34" w:rsidRPr="003F2F86" w:rsidRDefault="00400F34" w:rsidP="003F5229">
      <w:pPr>
        <w:pStyle w:val="Heading2"/>
        <w:rPr>
          <w:rFonts w:ascii="Arial" w:hAnsi="Arial" w:cs="Arial"/>
        </w:rPr>
      </w:pPr>
      <w:bookmarkStart w:id="456" w:name="_Toc402558434"/>
      <w:bookmarkStart w:id="457" w:name="_Toc447517748"/>
      <w:bookmarkStart w:id="458" w:name="_Toc447524192"/>
      <w:bookmarkStart w:id="459" w:name="_Toc447605301"/>
      <w:bookmarkStart w:id="460" w:name="_Toc448380674"/>
      <w:bookmarkStart w:id="461" w:name="_Toc448402556"/>
      <w:bookmarkStart w:id="462" w:name="_Toc458512824"/>
      <w:r w:rsidRPr="003F2F86">
        <w:rPr>
          <w:rFonts w:ascii="Arial" w:hAnsi="Arial" w:cs="Arial"/>
        </w:rPr>
        <w:t>PV Plant specific maintenance activities</w:t>
      </w:r>
      <w:bookmarkEnd w:id="456"/>
      <w:bookmarkEnd w:id="457"/>
      <w:bookmarkEnd w:id="458"/>
      <w:bookmarkEnd w:id="459"/>
      <w:bookmarkEnd w:id="460"/>
      <w:bookmarkEnd w:id="461"/>
      <w:bookmarkEnd w:id="462"/>
    </w:p>
    <w:p w14:paraId="3DC97A5A" w14:textId="77777777" w:rsidR="00400F34" w:rsidRPr="003F2F86" w:rsidRDefault="00400F34" w:rsidP="003F5229">
      <w:pPr>
        <w:pStyle w:val="Heading3"/>
        <w:rPr>
          <w:rFonts w:cs="Arial"/>
        </w:rPr>
      </w:pPr>
      <w:r w:rsidRPr="003F2F86">
        <w:rPr>
          <w:rFonts w:cs="Arial"/>
        </w:rPr>
        <w:t>The PV plant scope of work shall comprise the following activities:</w:t>
      </w:r>
    </w:p>
    <w:p w14:paraId="7567A0E4"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Inspection and testing according to IEC 62446. In particular the inspection shall comprise the control and preventive maintenance of</w:t>
      </w:r>
    </w:p>
    <w:p w14:paraId="23942EA2"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lastRenderedPageBreak/>
        <w:t>Modules</w:t>
      </w:r>
    </w:p>
    <w:p w14:paraId="06CDD499"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Inverters</w:t>
      </w:r>
    </w:p>
    <w:p w14:paraId="21619999"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Junctions boxes</w:t>
      </w:r>
    </w:p>
    <w:p w14:paraId="384E35E9"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Cabling</w:t>
      </w:r>
    </w:p>
    <w:p w14:paraId="2B76EF62"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Cable terminations</w:t>
      </w:r>
    </w:p>
    <w:p w14:paraId="0CCA3DE0"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Mounting structure</w:t>
      </w:r>
    </w:p>
    <w:p w14:paraId="45B4617D"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Annual IV-curve measurement and thermographic (IR) checks of a sample of at least 5% of the installed modules and electrical connections for identification of possible underperformance and/or hot spots</w:t>
      </w:r>
    </w:p>
    <w:p w14:paraId="340CCB35"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Maintenance of the site including green areas, paths, cable servitudes etc.</w:t>
      </w:r>
    </w:p>
    <w:p w14:paraId="69DC7F14"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Cleaning of modules to keep the losses due to soiling low. The cleaning must be performed according to the recommendations from the PV module supplier.</w:t>
      </w:r>
    </w:p>
    <w:p w14:paraId="4B03FF67"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 xml:space="preserve">Regular software updates of the PV inverter must be installed </w:t>
      </w:r>
    </w:p>
    <w:p w14:paraId="7369E3CA"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Cleaning of battery cabinets</w:t>
      </w:r>
    </w:p>
    <w:p w14:paraId="4054A043" w14:textId="77777777" w:rsidR="00400F34" w:rsidRPr="003F2F86" w:rsidRDefault="00400F34" w:rsidP="003F5229">
      <w:pPr>
        <w:pStyle w:val="Heading3"/>
        <w:rPr>
          <w:rFonts w:cs="Arial"/>
        </w:rPr>
      </w:pPr>
      <w:r w:rsidRPr="003F2F86">
        <w:rPr>
          <w:rFonts w:cs="Arial"/>
        </w:rPr>
        <w:t>PV plant specific maintenance activities shall be performed during periods with low irradiation, preferably during morning, eventing or night hours.</w:t>
      </w:r>
    </w:p>
    <w:p w14:paraId="09950921" w14:textId="77777777" w:rsidR="00400F34" w:rsidRPr="003F2F86" w:rsidRDefault="00400F34" w:rsidP="003F5229">
      <w:pPr>
        <w:pStyle w:val="Heading2"/>
        <w:rPr>
          <w:rFonts w:ascii="Arial" w:hAnsi="Arial" w:cs="Arial"/>
        </w:rPr>
      </w:pPr>
      <w:bookmarkStart w:id="463" w:name="_Toc402558435"/>
      <w:bookmarkStart w:id="464" w:name="_Toc447517749"/>
      <w:bookmarkStart w:id="465" w:name="_Toc447524193"/>
      <w:bookmarkStart w:id="466" w:name="_Toc447605302"/>
      <w:bookmarkStart w:id="467" w:name="_Toc448380675"/>
      <w:bookmarkStart w:id="468" w:name="_Toc448402557"/>
      <w:bookmarkStart w:id="469" w:name="_Toc458512825"/>
      <w:r w:rsidRPr="003F2F86">
        <w:rPr>
          <w:rFonts w:ascii="Arial" w:hAnsi="Arial" w:cs="Arial"/>
        </w:rPr>
        <w:t>Corrective maintenance requirements</w:t>
      </w:r>
      <w:bookmarkEnd w:id="463"/>
      <w:bookmarkEnd w:id="464"/>
      <w:bookmarkEnd w:id="465"/>
      <w:bookmarkEnd w:id="466"/>
      <w:bookmarkEnd w:id="467"/>
      <w:bookmarkEnd w:id="468"/>
      <w:bookmarkEnd w:id="469"/>
    </w:p>
    <w:p w14:paraId="358BE1D9" w14:textId="77777777" w:rsidR="00400F34" w:rsidRPr="003F2F86" w:rsidRDefault="00400F34" w:rsidP="003F5229">
      <w:pPr>
        <w:pStyle w:val="Heading3"/>
        <w:rPr>
          <w:rFonts w:cs="Arial"/>
        </w:rPr>
      </w:pPr>
      <w:r w:rsidRPr="003F2F86">
        <w:rPr>
          <w:rFonts w:cs="Arial"/>
        </w:rPr>
        <w:t>For the first one year of operation of the hybrid plant, the Bidder is required to provide full corrective maintenance at no extra cost for the Employer. Corrective maintenance means the repair or replacement of defective material and components.</w:t>
      </w:r>
    </w:p>
    <w:p w14:paraId="526417C6" w14:textId="77777777" w:rsidR="00400F34" w:rsidRPr="003F2F86" w:rsidRDefault="00400F34" w:rsidP="003F5229">
      <w:pPr>
        <w:pStyle w:val="Heading3"/>
        <w:rPr>
          <w:rFonts w:cs="Arial"/>
        </w:rPr>
      </w:pPr>
      <w:r w:rsidRPr="003F2F86">
        <w:rPr>
          <w:rFonts w:cs="Arial"/>
        </w:rPr>
        <w:t>Corrective maintenance activities shall be initiated as soon as a failure is detected. It shall always be ensured that the staff of the Employer is present and trained during each corrective maintenance activities.</w:t>
      </w:r>
    </w:p>
    <w:p w14:paraId="64F0EDE1" w14:textId="77777777" w:rsidR="00400F34" w:rsidRPr="003F2F86" w:rsidRDefault="00400F34" w:rsidP="003F5229">
      <w:pPr>
        <w:pStyle w:val="Heading3"/>
        <w:rPr>
          <w:rFonts w:cs="Arial"/>
        </w:rPr>
      </w:pPr>
      <w:r w:rsidRPr="003F2F86">
        <w:rPr>
          <w:rFonts w:cs="Arial"/>
        </w:rPr>
        <w:t>If a failure will be detected O&amp;M personal shall initiate corrective maintenance measures within 6 hours after its occurrence.</w:t>
      </w:r>
    </w:p>
    <w:p w14:paraId="09E2C09C" w14:textId="77777777" w:rsidR="00400F34" w:rsidRPr="003F2F86" w:rsidRDefault="00400F34" w:rsidP="003F5229">
      <w:pPr>
        <w:pStyle w:val="Heading3"/>
        <w:rPr>
          <w:rFonts w:cs="Arial"/>
        </w:rPr>
      </w:pPr>
      <w:r w:rsidRPr="003F2F86">
        <w:rPr>
          <w:rFonts w:cs="Arial"/>
        </w:rPr>
        <w:t>The Bidder shall be responsible for maintaining and refilling the spare parts stock at no additional cost for the Employer. An overview of the spare parts approach, major inspection, overhauls of equipment, and replacement program of equipment shall be provided, including:</w:t>
      </w:r>
    </w:p>
    <w:p w14:paraId="5B03DB6A"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Spare and wear parts and consumables necessary for the proper and continuing functioning of the plant during the Defect Liability Period (DLP)</w:t>
      </w:r>
    </w:p>
    <w:p w14:paraId="3E055AEF"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Requirements and storage conditions for the spare and wear parts and consumables</w:t>
      </w:r>
    </w:p>
    <w:p w14:paraId="6E7E4C1A" w14:textId="77777777" w:rsidR="00400F34" w:rsidRPr="003F2F86" w:rsidRDefault="00400F34" w:rsidP="007479F0">
      <w:pPr>
        <w:pStyle w:val="ListParagraph"/>
        <w:numPr>
          <w:ilvl w:val="0"/>
          <w:numId w:val="15"/>
        </w:numPr>
        <w:spacing w:after="160" w:line="320" w:lineRule="atLeast"/>
        <w:ind w:left="1541"/>
        <w:rPr>
          <w:rFonts w:cs="Arial"/>
        </w:rPr>
      </w:pPr>
      <w:r w:rsidRPr="003F2F86">
        <w:rPr>
          <w:rFonts w:cs="Arial"/>
        </w:rPr>
        <w:t>Replacement strategy, spare parts, and reaction periods for inverters for the first five years after the provisional acceptance of the plant.</w:t>
      </w:r>
    </w:p>
    <w:p w14:paraId="7E3A7402" w14:textId="77777777" w:rsidR="00400F34" w:rsidRPr="003F2F86" w:rsidRDefault="00400F34" w:rsidP="003F5229">
      <w:pPr>
        <w:pStyle w:val="Heading3"/>
        <w:rPr>
          <w:rFonts w:cs="Arial"/>
        </w:rPr>
      </w:pPr>
      <w:r w:rsidRPr="003F2F86">
        <w:rPr>
          <w:rFonts w:cs="Arial"/>
        </w:rPr>
        <w:lastRenderedPageBreak/>
        <w:t>Furthermore, the Bidder shall manage all warranty cases including the dismantling, packaging, shipping and / or safe disposal of defective materials.</w:t>
      </w:r>
    </w:p>
    <w:p w14:paraId="23816697" w14:textId="77777777" w:rsidR="00400F34" w:rsidRPr="003F2F86" w:rsidRDefault="00400F34" w:rsidP="003F5229">
      <w:pPr>
        <w:pStyle w:val="Heading2"/>
        <w:rPr>
          <w:rFonts w:ascii="Arial" w:hAnsi="Arial" w:cs="Arial"/>
        </w:rPr>
      </w:pPr>
      <w:bookmarkStart w:id="470" w:name="_Toc448756078"/>
      <w:bookmarkStart w:id="471" w:name="_Toc448756222"/>
      <w:bookmarkStart w:id="472" w:name="_Toc448756430"/>
      <w:bookmarkStart w:id="473" w:name="_Toc448825028"/>
      <w:bookmarkStart w:id="474" w:name="_Toc448830961"/>
      <w:bookmarkStart w:id="475" w:name="_Toc448837797"/>
      <w:bookmarkStart w:id="476" w:name="_Toc448901712"/>
      <w:bookmarkStart w:id="477" w:name="_Toc448905385"/>
      <w:bookmarkStart w:id="478" w:name="_Toc448906199"/>
      <w:bookmarkStart w:id="479" w:name="_Toc448906360"/>
      <w:bookmarkStart w:id="480" w:name="_Toc448913428"/>
      <w:bookmarkStart w:id="481" w:name="_Toc449445264"/>
      <w:bookmarkStart w:id="482" w:name="_Toc449445808"/>
      <w:bookmarkStart w:id="483" w:name="_Toc449447435"/>
      <w:bookmarkStart w:id="484" w:name="_Toc449460195"/>
      <w:bookmarkStart w:id="485" w:name="_Toc449530948"/>
      <w:bookmarkStart w:id="486" w:name="_Toc449598339"/>
      <w:bookmarkStart w:id="487" w:name="_Toc449606155"/>
      <w:bookmarkStart w:id="488" w:name="_Toc449623716"/>
      <w:bookmarkStart w:id="489" w:name="_Toc449698376"/>
      <w:bookmarkStart w:id="490" w:name="_Toc449699817"/>
      <w:bookmarkStart w:id="491" w:name="_Toc449699936"/>
      <w:bookmarkStart w:id="492" w:name="_Toc449700055"/>
      <w:bookmarkStart w:id="493" w:name="_Toc449701163"/>
      <w:bookmarkStart w:id="494" w:name="_Toc449701333"/>
      <w:bookmarkStart w:id="495" w:name="_Toc449703769"/>
      <w:bookmarkStart w:id="496" w:name="_Toc449703888"/>
      <w:bookmarkStart w:id="497" w:name="_Toc450040346"/>
      <w:bookmarkStart w:id="498" w:name="_Toc450043281"/>
      <w:bookmarkStart w:id="499" w:name="_Toc450044524"/>
      <w:bookmarkStart w:id="500" w:name="_Toc450048972"/>
      <w:bookmarkStart w:id="501" w:name="_Toc450902362"/>
      <w:bookmarkStart w:id="502" w:name="_Toc454463370"/>
      <w:bookmarkStart w:id="503" w:name="_Toc458512826"/>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Pr="003F2F86">
        <w:rPr>
          <w:rFonts w:ascii="Arial" w:hAnsi="Arial" w:cs="Arial"/>
        </w:rPr>
        <w:t>Spare parts, consumables and special tools</w:t>
      </w:r>
      <w:bookmarkEnd w:id="497"/>
      <w:bookmarkEnd w:id="498"/>
      <w:bookmarkEnd w:id="499"/>
      <w:bookmarkEnd w:id="500"/>
      <w:bookmarkEnd w:id="501"/>
      <w:bookmarkEnd w:id="502"/>
      <w:bookmarkEnd w:id="503"/>
    </w:p>
    <w:p w14:paraId="36497E0E" w14:textId="77777777" w:rsidR="00400F34" w:rsidRPr="003F2F86" w:rsidRDefault="00400F34" w:rsidP="003F5229">
      <w:pPr>
        <w:pStyle w:val="Heading3"/>
        <w:rPr>
          <w:rFonts w:cs="Arial"/>
        </w:rPr>
      </w:pPr>
      <w:r w:rsidRPr="003F2F86">
        <w:rPr>
          <w:rFonts w:cs="Arial"/>
        </w:rPr>
        <w:t>The Bidder shall provide all spares parts and consumables necessary for the correct functioning during the warranty period and for performing the necessary maintenance activities. All spare parts shall be directly interchangeable with the corresponding parts in the power plants and shall meet the requirements of the present specifications.</w:t>
      </w:r>
    </w:p>
    <w:p w14:paraId="3C75B8B3" w14:textId="77777777" w:rsidR="00400F34" w:rsidRPr="003F2F86" w:rsidRDefault="00400F34" w:rsidP="003F5229">
      <w:pPr>
        <w:pStyle w:val="Heading3"/>
        <w:rPr>
          <w:rFonts w:cs="Arial"/>
        </w:rPr>
      </w:pPr>
      <w:r w:rsidRPr="003F2F86">
        <w:rPr>
          <w:rFonts w:cs="Arial"/>
        </w:rPr>
        <w:t>Spare parts comprise all disciplines (civil, mechanical, electrical and I&amp;C works) and shall be in compliance with the corresponding Schedules in Section 4.</w:t>
      </w:r>
    </w:p>
    <w:p w14:paraId="0B3B8E29" w14:textId="02C3E631" w:rsidR="00715249" w:rsidRPr="003F2F86" w:rsidRDefault="00400F34" w:rsidP="003F5229">
      <w:pPr>
        <w:pStyle w:val="Heading3"/>
        <w:rPr>
          <w:rFonts w:cs="Arial"/>
        </w:rPr>
      </w:pPr>
      <w:r w:rsidRPr="003F2F86">
        <w:rPr>
          <w:rFonts w:cs="Arial"/>
        </w:rPr>
        <w:t>All the special tools and other equipment that are necessary for the overhaul, maintenance and adjustment of the power plant facilities and equipment shall be included in the Bidder’s scope of supply.</w:t>
      </w:r>
    </w:p>
    <w:p w14:paraId="306295D5" w14:textId="77777777" w:rsidR="00715249" w:rsidRPr="003F2F86" w:rsidRDefault="00715249">
      <w:pPr>
        <w:spacing w:after="200" w:line="276" w:lineRule="auto"/>
        <w:jc w:val="left"/>
        <w:rPr>
          <w:rFonts w:eastAsia="Times New Roman" w:cs="Arial"/>
          <w:noProof w:val="0"/>
          <w:szCs w:val="20"/>
          <w:lang w:val="en-GB" w:eastAsia="de-DE"/>
        </w:rPr>
      </w:pPr>
      <w:r w:rsidRPr="003F2F86">
        <w:rPr>
          <w:rFonts w:cs="Arial"/>
        </w:rPr>
        <w:br w:type="page"/>
      </w:r>
    </w:p>
    <w:p w14:paraId="40C73AEF" w14:textId="77777777" w:rsidR="004C5972" w:rsidRPr="003F2F86" w:rsidRDefault="004C5972" w:rsidP="003F5229">
      <w:pPr>
        <w:pStyle w:val="Heading1"/>
        <w:rPr>
          <w:rFonts w:ascii="Arial" w:hAnsi="Arial" w:cs="Arial"/>
        </w:rPr>
      </w:pPr>
      <w:bookmarkStart w:id="504" w:name="_Toc447196789"/>
      <w:bookmarkStart w:id="505" w:name="_Toc447533392"/>
      <w:bookmarkStart w:id="506" w:name="_Toc447196792"/>
      <w:bookmarkStart w:id="507" w:name="_Toc447533395"/>
      <w:bookmarkStart w:id="508" w:name="_Toc447196793"/>
      <w:bookmarkStart w:id="509" w:name="_Toc447533396"/>
      <w:bookmarkStart w:id="510" w:name="_Toc447196794"/>
      <w:bookmarkStart w:id="511" w:name="_Toc447533397"/>
      <w:bookmarkStart w:id="512" w:name="_Toc447196795"/>
      <w:bookmarkStart w:id="513" w:name="_Toc447533398"/>
      <w:bookmarkStart w:id="514" w:name="_Toc447196796"/>
      <w:bookmarkStart w:id="515" w:name="_Toc447533399"/>
      <w:bookmarkStart w:id="516" w:name="_Toc447196797"/>
      <w:bookmarkStart w:id="517" w:name="_Toc447533400"/>
      <w:bookmarkStart w:id="518" w:name="_Toc447196804"/>
      <w:bookmarkStart w:id="519" w:name="_Toc447533407"/>
      <w:bookmarkStart w:id="520" w:name="_Toc447196805"/>
      <w:bookmarkStart w:id="521" w:name="_Toc447533408"/>
      <w:bookmarkStart w:id="522" w:name="_Toc447196808"/>
      <w:bookmarkStart w:id="523" w:name="_Toc447533411"/>
      <w:bookmarkStart w:id="524" w:name="_Toc447196809"/>
      <w:bookmarkStart w:id="525" w:name="_Toc447533412"/>
      <w:bookmarkStart w:id="526" w:name="_Toc447196810"/>
      <w:bookmarkStart w:id="527" w:name="_Toc447533413"/>
      <w:bookmarkStart w:id="528" w:name="_Toc447196811"/>
      <w:bookmarkStart w:id="529" w:name="_Toc447533414"/>
      <w:bookmarkStart w:id="530" w:name="_Toc447196812"/>
      <w:bookmarkStart w:id="531" w:name="_Toc447533415"/>
      <w:bookmarkStart w:id="532" w:name="_Toc447196813"/>
      <w:bookmarkStart w:id="533" w:name="_Toc447533416"/>
      <w:bookmarkStart w:id="534" w:name="_Toc447196814"/>
      <w:bookmarkStart w:id="535" w:name="_Toc447533417"/>
      <w:bookmarkStart w:id="536" w:name="_Toc447533420"/>
      <w:bookmarkStart w:id="537" w:name="_Toc458512827"/>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3F2F86">
        <w:rPr>
          <w:rFonts w:ascii="Arial" w:hAnsi="Arial" w:cs="Arial"/>
        </w:rPr>
        <w:lastRenderedPageBreak/>
        <w:t>Drawings</w:t>
      </w:r>
      <w:bookmarkEnd w:id="536"/>
      <w:bookmarkEnd w:id="537"/>
    </w:p>
    <w:p w14:paraId="1C6967FC" w14:textId="77777777" w:rsidR="00715249" w:rsidRPr="003F2F86" w:rsidRDefault="00715249" w:rsidP="00715249">
      <w:pPr>
        <w:pStyle w:val="E1"/>
        <w:rPr>
          <w:rFonts w:cs="Arial"/>
        </w:rPr>
      </w:pPr>
      <w:r w:rsidRPr="003F2F86">
        <w:rPr>
          <w:rFonts w:cs="Arial"/>
        </w:rPr>
        <w:t>The following drawings are provided in attachment to the present Volume 6.</w:t>
      </w:r>
    </w:p>
    <w:p w14:paraId="30EF6491" w14:textId="6AF1D70E" w:rsidR="003F5229" w:rsidRDefault="003F5229" w:rsidP="003F5229">
      <w:pPr>
        <w:pStyle w:val="Heading2"/>
        <w:rPr>
          <w:rFonts w:ascii="Arial" w:hAnsi="Arial" w:cs="Arial"/>
        </w:rPr>
      </w:pPr>
      <w:bookmarkStart w:id="538" w:name="_Toc458512828"/>
      <w:r w:rsidRPr="003F2F86">
        <w:rPr>
          <w:rFonts w:ascii="Arial" w:hAnsi="Arial" w:cs="Arial"/>
        </w:rPr>
        <w:t>General Design</w:t>
      </w:r>
      <w:bookmarkEnd w:id="538"/>
    </w:p>
    <w:tbl>
      <w:tblPr>
        <w:tblW w:w="90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3247"/>
        <w:gridCol w:w="5040"/>
      </w:tblGrid>
      <w:tr w:rsidR="008D7F0F" w:rsidRPr="00001953" w14:paraId="5A5E3BC8" w14:textId="77777777" w:rsidTr="00B54EEB">
        <w:trPr>
          <w:trHeight w:val="432"/>
        </w:trPr>
        <w:tc>
          <w:tcPr>
            <w:tcW w:w="803" w:type="dxa"/>
            <w:shd w:val="clear" w:color="000000" w:fill="F2F2F2"/>
            <w:noWrap/>
            <w:vAlign w:val="center"/>
            <w:hideMark/>
          </w:tcPr>
          <w:p w14:paraId="2DEFDD5B" w14:textId="77777777" w:rsidR="008D7F0F" w:rsidRPr="00001953" w:rsidRDefault="008D7F0F" w:rsidP="00B54EEB">
            <w:pPr>
              <w:jc w:val="center"/>
              <w:rPr>
                <w:rFonts w:cs="Arial"/>
                <w:b/>
                <w:bCs/>
                <w:color w:val="000000"/>
              </w:rPr>
            </w:pPr>
            <w:r w:rsidRPr="00001953">
              <w:rPr>
                <w:rFonts w:cs="Arial"/>
                <w:highlight w:val="cyan"/>
              </w:rPr>
              <w:br w:type="page"/>
            </w:r>
            <w:r w:rsidRPr="00001953">
              <w:rPr>
                <w:rFonts w:cs="Arial"/>
                <w:b/>
                <w:bCs/>
                <w:color w:val="000000"/>
              </w:rPr>
              <w:t>S No.</w:t>
            </w:r>
          </w:p>
        </w:tc>
        <w:tc>
          <w:tcPr>
            <w:tcW w:w="3247" w:type="dxa"/>
            <w:shd w:val="clear" w:color="000000" w:fill="F2F2F2"/>
            <w:vAlign w:val="center"/>
            <w:hideMark/>
          </w:tcPr>
          <w:p w14:paraId="660BB8DC" w14:textId="77777777" w:rsidR="008D7F0F" w:rsidRPr="00001953" w:rsidRDefault="008D7F0F" w:rsidP="00B54EEB">
            <w:pPr>
              <w:spacing w:after="0"/>
              <w:jc w:val="center"/>
              <w:rPr>
                <w:rFonts w:cs="Arial"/>
                <w:b/>
                <w:bCs/>
                <w:color w:val="000000"/>
              </w:rPr>
            </w:pPr>
            <w:r w:rsidRPr="00001953">
              <w:rPr>
                <w:rFonts w:cs="Arial"/>
                <w:b/>
                <w:bCs/>
                <w:color w:val="000000"/>
              </w:rPr>
              <w:t>Drawing Number</w:t>
            </w:r>
          </w:p>
        </w:tc>
        <w:tc>
          <w:tcPr>
            <w:tcW w:w="5040" w:type="dxa"/>
            <w:shd w:val="clear" w:color="000000" w:fill="F2F2F2"/>
            <w:vAlign w:val="center"/>
            <w:hideMark/>
          </w:tcPr>
          <w:p w14:paraId="6ABFC7BB" w14:textId="77777777" w:rsidR="008D7F0F" w:rsidRPr="00001953" w:rsidRDefault="008D7F0F" w:rsidP="00B54EEB">
            <w:pPr>
              <w:spacing w:after="0"/>
              <w:jc w:val="center"/>
              <w:rPr>
                <w:rFonts w:cs="Arial"/>
                <w:b/>
                <w:bCs/>
                <w:color w:val="000000"/>
              </w:rPr>
            </w:pPr>
            <w:r w:rsidRPr="00001953">
              <w:rPr>
                <w:rFonts w:cs="Arial"/>
                <w:b/>
                <w:bCs/>
                <w:color w:val="000000"/>
              </w:rPr>
              <w:t>Title</w:t>
            </w:r>
          </w:p>
        </w:tc>
      </w:tr>
      <w:tr w:rsidR="008D7F0F" w:rsidRPr="00001953" w14:paraId="5F823584" w14:textId="77777777" w:rsidTr="00B54EEB">
        <w:trPr>
          <w:trHeight w:val="432"/>
        </w:trPr>
        <w:tc>
          <w:tcPr>
            <w:tcW w:w="9090" w:type="dxa"/>
            <w:gridSpan w:val="3"/>
            <w:shd w:val="clear" w:color="auto" w:fill="auto"/>
            <w:noWrap/>
            <w:vAlign w:val="center"/>
          </w:tcPr>
          <w:p w14:paraId="6C28423E" w14:textId="77777777" w:rsidR="008D7F0F" w:rsidRPr="00001953" w:rsidRDefault="008D7F0F" w:rsidP="00B54EEB">
            <w:pPr>
              <w:spacing w:after="0"/>
              <w:rPr>
                <w:rFonts w:cs="Arial"/>
                <w:b/>
                <w:i/>
                <w:color w:val="000000"/>
              </w:rPr>
            </w:pPr>
            <w:r w:rsidRPr="00001953">
              <w:rPr>
                <w:rFonts w:cs="Arial"/>
                <w:b/>
                <w:i/>
                <w:color w:val="000000"/>
              </w:rPr>
              <w:t xml:space="preserve">General Design </w:t>
            </w:r>
          </w:p>
        </w:tc>
      </w:tr>
      <w:tr w:rsidR="008D7F0F" w:rsidRPr="00001953" w14:paraId="260A78B8" w14:textId="77777777" w:rsidTr="00B54EEB">
        <w:trPr>
          <w:trHeight w:val="432"/>
        </w:trPr>
        <w:tc>
          <w:tcPr>
            <w:tcW w:w="803" w:type="dxa"/>
            <w:shd w:val="clear" w:color="auto" w:fill="auto"/>
            <w:noWrap/>
            <w:vAlign w:val="center"/>
            <w:hideMark/>
          </w:tcPr>
          <w:p w14:paraId="214BDF7F" w14:textId="77777777" w:rsidR="008D7F0F" w:rsidRPr="00001953" w:rsidRDefault="008D7F0F" w:rsidP="00B54EEB">
            <w:pPr>
              <w:spacing w:after="0"/>
              <w:jc w:val="center"/>
              <w:rPr>
                <w:rFonts w:cs="Arial"/>
                <w:color w:val="000000"/>
              </w:rPr>
            </w:pPr>
            <w:r w:rsidRPr="00001953">
              <w:rPr>
                <w:rFonts w:cs="Arial"/>
                <w:color w:val="000000"/>
              </w:rPr>
              <w:t>1</w:t>
            </w:r>
          </w:p>
        </w:tc>
        <w:tc>
          <w:tcPr>
            <w:tcW w:w="3247" w:type="dxa"/>
            <w:shd w:val="clear" w:color="auto" w:fill="auto"/>
            <w:noWrap/>
            <w:vAlign w:val="center"/>
            <w:hideMark/>
          </w:tcPr>
          <w:p w14:paraId="76C9DD1B" w14:textId="77777777" w:rsidR="008D7F0F" w:rsidRPr="00001953" w:rsidRDefault="008D7F0F" w:rsidP="00B54EEB">
            <w:pPr>
              <w:spacing w:after="0"/>
              <w:rPr>
                <w:rFonts w:cs="Arial"/>
                <w:color w:val="000000"/>
              </w:rPr>
            </w:pPr>
            <w:r w:rsidRPr="00001953">
              <w:rPr>
                <w:rFonts w:cs="Arial"/>
                <w:color w:val="000000"/>
              </w:rPr>
              <w:t>G409-HA ALIF-GEN-GRID-001</w:t>
            </w:r>
          </w:p>
        </w:tc>
        <w:tc>
          <w:tcPr>
            <w:tcW w:w="5040" w:type="dxa"/>
            <w:shd w:val="clear" w:color="auto" w:fill="auto"/>
            <w:vAlign w:val="center"/>
            <w:hideMark/>
          </w:tcPr>
          <w:p w14:paraId="39344A12" w14:textId="77777777" w:rsidR="008D7F0F" w:rsidRPr="00001953" w:rsidRDefault="008D7F0F" w:rsidP="00B54EEB">
            <w:pPr>
              <w:spacing w:after="0"/>
              <w:rPr>
                <w:rFonts w:cs="Arial"/>
                <w:color w:val="000000"/>
              </w:rPr>
            </w:pPr>
            <w:r w:rsidRPr="00001953">
              <w:rPr>
                <w:rFonts w:cs="Arial"/>
                <w:color w:val="000000"/>
              </w:rPr>
              <w:t>SINGLE LINE DIAGRAM OF DISTRIBUTION BOX: INDICATIVE (COMMON)</w:t>
            </w:r>
          </w:p>
        </w:tc>
      </w:tr>
      <w:tr w:rsidR="008D7F0F" w:rsidRPr="00001953" w14:paraId="08986BAF" w14:textId="77777777" w:rsidTr="00B54EEB">
        <w:trPr>
          <w:trHeight w:val="432"/>
        </w:trPr>
        <w:tc>
          <w:tcPr>
            <w:tcW w:w="803" w:type="dxa"/>
            <w:shd w:val="clear" w:color="auto" w:fill="auto"/>
            <w:noWrap/>
            <w:vAlign w:val="center"/>
            <w:hideMark/>
          </w:tcPr>
          <w:p w14:paraId="7AC5FF0F" w14:textId="77777777" w:rsidR="008D7F0F" w:rsidRPr="00001953" w:rsidRDefault="008D7F0F" w:rsidP="00B54EEB">
            <w:pPr>
              <w:spacing w:after="0"/>
              <w:jc w:val="center"/>
              <w:rPr>
                <w:rFonts w:cs="Arial"/>
                <w:color w:val="000000"/>
              </w:rPr>
            </w:pPr>
            <w:r w:rsidRPr="00001953">
              <w:rPr>
                <w:rFonts w:cs="Arial"/>
                <w:color w:val="000000"/>
              </w:rPr>
              <w:t>2</w:t>
            </w:r>
          </w:p>
        </w:tc>
        <w:tc>
          <w:tcPr>
            <w:tcW w:w="3247" w:type="dxa"/>
            <w:shd w:val="clear" w:color="auto" w:fill="auto"/>
            <w:noWrap/>
            <w:vAlign w:val="center"/>
            <w:hideMark/>
          </w:tcPr>
          <w:p w14:paraId="18D6E8F3" w14:textId="77777777" w:rsidR="008D7F0F" w:rsidRPr="00001953" w:rsidRDefault="008D7F0F" w:rsidP="00B54EEB">
            <w:pPr>
              <w:spacing w:after="0"/>
              <w:rPr>
                <w:rFonts w:cs="Arial"/>
                <w:color w:val="000000"/>
              </w:rPr>
            </w:pPr>
            <w:r w:rsidRPr="00001953">
              <w:rPr>
                <w:rFonts w:cs="Arial"/>
                <w:color w:val="000000"/>
              </w:rPr>
              <w:t>G409-HA ALIF-GEN-GRID-002</w:t>
            </w:r>
          </w:p>
        </w:tc>
        <w:tc>
          <w:tcPr>
            <w:tcW w:w="5040" w:type="dxa"/>
            <w:shd w:val="clear" w:color="auto" w:fill="auto"/>
            <w:vAlign w:val="center"/>
            <w:hideMark/>
          </w:tcPr>
          <w:p w14:paraId="07B3678E" w14:textId="77777777" w:rsidR="008D7F0F" w:rsidRPr="00001953" w:rsidRDefault="008D7F0F" w:rsidP="00B54EEB">
            <w:pPr>
              <w:spacing w:after="0"/>
              <w:rPr>
                <w:rFonts w:cs="Arial"/>
                <w:color w:val="000000"/>
              </w:rPr>
            </w:pPr>
            <w:r w:rsidRPr="00001953">
              <w:rPr>
                <w:rFonts w:cs="Arial"/>
                <w:color w:val="000000"/>
              </w:rPr>
              <w:t>DISTRIBUTION BOX LAYOUT: INDICATIVE (COMMON)</w:t>
            </w:r>
          </w:p>
        </w:tc>
      </w:tr>
      <w:tr w:rsidR="008D7F0F" w:rsidRPr="00001953" w14:paraId="30EF2A70" w14:textId="77777777" w:rsidTr="00B54EEB">
        <w:trPr>
          <w:trHeight w:val="432"/>
        </w:trPr>
        <w:tc>
          <w:tcPr>
            <w:tcW w:w="803" w:type="dxa"/>
            <w:shd w:val="clear" w:color="auto" w:fill="auto"/>
            <w:noWrap/>
            <w:vAlign w:val="center"/>
            <w:hideMark/>
          </w:tcPr>
          <w:p w14:paraId="5A67DBC9" w14:textId="77777777" w:rsidR="008D7F0F" w:rsidRPr="00001953" w:rsidRDefault="008D7F0F" w:rsidP="00B54EEB">
            <w:pPr>
              <w:spacing w:after="0"/>
              <w:jc w:val="center"/>
              <w:rPr>
                <w:rFonts w:cs="Arial"/>
                <w:color w:val="000000"/>
              </w:rPr>
            </w:pPr>
            <w:r w:rsidRPr="00001953">
              <w:rPr>
                <w:rFonts w:cs="Arial"/>
                <w:color w:val="000000"/>
              </w:rPr>
              <w:t>3</w:t>
            </w:r>
          </w:p>
        </w:tc>
        <w:tc>
          <w:tcPr>
            <w:tcW w:w="3247" w:type="dxa"/>
            <w:shd w:val="clear" w:color="auto" w:fill="auto"/>
            <w:noWrap/>
            <w:vAlign w:val="center"/>
            <w:hideMark/>
          </w:tcPr>
          <w:p w14:paraId="5D67853C" w14:textId="77777777" w:rsidR="008D7F0F" w:rsidRPr="00001953" w:rsidRDefault="008D7F0F" w:rsidP="00B54EEB">
            <w:pPr>
              <w:spacing w:after="0"/>
              <w:rPr>
                <w:rFonts w:cs="Arial"/>
                <w:color w:val="000000"/>
              </w:rPr>
            </w:pPr>
            <w:r w:rsidRPr="00001953">
              <w:rPr>
                <w:rFonts w:cs="Arial"/>
                <w:color w:val="000000"/>
              </w:rPr>
              <w:t>G409-HA ALIF-GEN-GRID-003</w:t>
            </w:r>
          </w:p>
        </w:tc>
        <w:tc>
          <w:tcPr>
            <w:tcW w:w="5040" w:type="dxa"/>
            <w:shd w:val="clear" w:color="auto" w:fill="auto"/>
            <w:vAlign w:val="center"/>
            <w:hideMark/>
          </w:tcPr>
          <w:p w14:paraId="676F391E" w14:textId="77777777" w:rsidR="008D7F0F" w:rsidRPr="00001953" w:rsidRDefault="008D7F0F" w:rsidP="00B54EEB">
            <w:pPr>
              <w:spacing w:after="0"/>
              <w:rPr>
                <w:rFonts w:cs="Arial"/>
                <w:color w:val="000000"/>
              </w:rPr>
            </w:pPr>
            <w:r w:rsidRPr="00001953">
              <w:rPr>
                <w:rFonts w:cs="Arial"/>
                <w:color w:val="000000"/>
              </w:rPr>
              <w:t>CROSS SECTIONAL VIEW OF INDICATIVE CABLE TRENCH (COMMON)</w:t>
            </w:r>
          </w:p>
        </w:tc>
      </w:tr>
      <w:tr w:rsidR="008D7F0F" w:rsidRPr="00001953" w14:paraId="7AC7C752" w14:textId="77777777" w:rsidTr="00B54EEB">
        <w:trPr>
          <w:trHeight w:val="432"/>
        </w:trPr>
        <w:tc>
          <w:tcPr>
            <w:tcW w:w="803" w:type="dxa"/>
            <w:shd w:val="clear" w:color="auto" w:fill="auto"/>
            <w:noWrap/>
            <w:vAlign w:val="center"/>
          </w:tcPr>
          <w:p w14:paraId="623BCBCC" w14:textId="77777777" w:rsidR="008D7F0F" w:rsidRPr="00001953" w:rsidRDefault="008D7F0F" w:rsidP="00B54EEB">
            <w:pPr>
              <w:spacing w:after="0"/>
              <w:jc w:val="center"/>
              <w:rPr>
                <w:rFonts w:cs="Arial"/>
                <w:caps/>
                <w:color w:val="000000"/>
              </w:rPr>
            </w:pPr>
            <w:r w:rsidRPr="00001953">
              <w:rPr>
                <w:rFonts w:cs="Arial"/>
                <w:caps/>
                <w:color w:val="000000"/>
              </w:rPr>
              <w:t>4</w:t>
            </w:r>
          </w:p>
        </w:tc>
        <w:tc>
          <w:tcPr>
            <w:tcW w:w="3247" w:type="dxa"/>
            <w:shd w:val="clear" w:color="auto" w:fill="auto"/>
            <w:noWrap/>
            <w:vAlign w:val="center"/>
          </w:tcPr>
          <w:p w14:paraId="2B064B65" w14:textId="77777777" w:rsidR="008D7F0F" w:rsidRPr="00001953" w:rsidRDefault="008D7F0F" w:rsidP="00B54EEB">
            <w:pPr>
              <w:spacing w:after="0"/>
              <w:rPr>
                <w:rFonts w:cs="Arial"/>
                <w:caps/>
                <w:color w:val="000000"/>
              </w:rPr>
            </w:pPr>
            <w:r w:rsidRPr="00001953">
              <w:rPr>
                <w:rFonts w:cs="Arial"/>
                <w:caps/>
                <w:color w:val="000000"/>
              </w:rPr>
              <w:t>G409-HA ALIF-GEN-GRID-004</w:t>
            </w:r>
          </w:p>
        </w:tc>
        <w:tc>
          <w:tcPr>
            <w:tcW w:w="5040" w:type="dxa"/>
            <w:shd w:val="clear" w:color="auto" w:fill="auto"/>
            <w:vAlign w:val="center"/>
          </w:tcPr>
          <w:p w14:paraId="2B8725F4" w14:textId="77777777" w:rsidR="008D7F0F" w:rsidRPr="00001953" w:rsidRDefault="008D7F0F" w:rsidP="00B54EEB">
            <w:pPr>
              <w:spacing w:after="0"/>
              <w:rPr>
                <w:rFonts w:cs="Arial"/>
                <w:caps/>
                <w:color w:val="000000"/>
              </w:rPr>
            </w:pPr>
            <w:r w:rsidRPr="00001953">
              <w:rPr>
                <w:rFonts w:cs="Arial"/>
                <w:caps/>
                <w:color w:val="000000"/>
              </w:rPr>
              <w:t>Front View Control and protection panel</w:t>
            </w:r>
            <w:r w:rsidRPr="00001953">
              <w:rPr>
                <w:rFonts w:cs="Arial"/>
                <w:color w:val="000000"/>
              </w:rPr>
              <w:t>: INDICATIVE (COMMON)</w:t>
            </w:r>
          </w:p>
        </w:tc>
      </w:tr>
    </w:tbl>
    <w:p w14:paraId="32029236" w14:textId="6CC8F8B3" w:rsidR="003F5229" w:rsidRPr="003F2F86" w:rsidRDefault="003F5229" w:rsidP="003F5229">
      <w:pPr>
        <w:pStyle w:val="Heading2"/>
        <w:rPr>
          <w:rFonts w:ascii="Arial" w:hAnsi="Arial" w:cs="Arial"/>
        </w:rPr>
      </w:pPr>
      <w:bookmarkStart w:id="539" w:name="_Toc458512829"/>
      <w:r w:rsidRPr="003F2F86">
        <w:rPr>
          <w:rFonts w:ascii="Arial" w:hAnsi="Arial" w:cs="Arial"/>
        </w:rPr>
        <w:t>Tender Design</w:t>
      </w:r>
      <w:bookmarkEnd w:id="539"/>
    </w:p>
    <w:tbl>
      <w:tblPr>
        <w:tblW w:w="9067" w:type="dxa"/>
        <w:tblInd w:w="468" w:type="dxa"/>
        <w:tblLayout w:type="fixed"/>
        <w:tblLook w:val="04A0" w:firstRow="1" w:lastRow="0" w:firstColumn="1" w:lastColumn="0" w:noHBand="0" w:noVBand="1"/>
      </w:tblPr>
      <w:tblGrid>
        <w:gridCol w:w="810"/>
        <w:gridCol w:w="3217"/>
        <w:gridCol w:w="5040"/>
      </w:tblGrid>
      <w:tr w:rsidR="003F3565" w:rsidRPr="00CB7FF7" w14:paraId="612FA11A" w14:textId="77777777" w:rsidTr="002D2975">
        <w:trPr>
          <w:trHeight w:val="433"/>
          <w:tblHeader/>
        </w:trPr>
        <w:tc>
          <w:tcPr>
            <w:tcW w:w="81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7ED2CCA" w14:textId="77777777" w:rsidR="003F3565" w:rsidRPr="00CB7FF7" w:rsidRDefault="003F3565" w:rsidP="002D2975">
            <w:pPr>
              <w:jc w:val="center"/>
              <w:rPr>
                <w:rFonts w:cs="Arial"/>
                <w:b/>
                <w:bCs/>
                <w:color w:val="000000"/>
              </w:rPr>
            </w:pPr>
            <w:r w:rsidRPr="00CB7FF7">
              <w:rPr>
                <w:rFonts w:cs="Arial"/>
                <w:b/>
                <w:bCs/>
                <w:color w:val="000000"/>
              </w:rPr>
              <w:t>S No.</w:t>
            </w:r>
          </w:p>
        </w:tc>
        <w:tc>
          <w:tcPr>
            <w:tcW w:w="3217" w:type="dxa"/>
            <w:tcBorders>
              <w:top w:val="single" w:sz="4" w:space="0" w:color="auto"/>
              <w:left w:val="nil"/>
              <w:bottom w:val="single" w:sz="4" w:space="0" w:color="auto"/>
              <w:right w:val="single" w:sz="4" w:space="0" w:color="auto"/>
            </w:tcBorders>
            <w:shd w:val="clear" w:color="000000" w:fill="F2F2F2"/>
            <w:vAlign w:val="center"/>
            <w:hideMark/>
          </w:tcPr>
          <w:p w14:paraId="50DC09C3" w14:textId="77777777" w:rsidR="003F3565" w:rsidRPr="00CB7FF7" w:rsidRDefault="003F3565" w:rsidP="002D2975">
            <w:pPr>
              <w:spacing w:after="0"/>
              <w:jc w:val="center"/>
              <w:rPr>
                <w:rFonts w:cs="Arial"/>
                <w:b/>
                <w:bCs/>
                <w:color w:val="000000"/>
              </w:rPr>
            </w:pPr>
            <w:r w:rsidRPr="00CB7FF7">
              <w:rPr>
                <w:rFonts w:cs="Arial"/>
                <w:b/>
                <w:bCs/>
                <w:color w:val="000000"/>
              </w:rPr>
              <w:t>Drawing Number</w:t>
            </w:r>
          </w:p>
        </w:tc>
        <w:tc>
          <w:tcPr>
            <w:tcW w:w="5040" w:type="dxa"/>
            <w:tcBorders>
              <w:top w:val="single" w:sz="4" w:space="0" w:color="auto"/>
              <w:left w:val="nil"/>
              <w:bottom w:val="single" w:sz="4" w:space="0" w:color="auto"/>
              <w:right w:val="single" w:sz="4" w:space="0" w:color="auto"/>
            </w:tcBorders>
            <w:shd w:val="clear" w:color="000000" w:fill="F2F2F2"/>
            <w:vAlign w:val="center"/>
            <w:hideMark/>
          </w:tcPr>
          <w:p w14:paraId="246F6984" w14:textId="77777777" w:rsidR="003F3565" w:rsidRPr="00CB7FF7" w:rsidRDefault="003F3565" w:rsidP="002D2975">
            <w:pPr>
              <w:spacing w:after="0"/>
              <w:jc w:val="center"/>
              <w:rPr>
                <w:rFonts w:cs="Arial"/>
                <w:b/>
                <w:bCs/>
                <w:color w:val="000000"/>
              </w:rPr>
            </w:pPr>
            <w:r w:rsidRPr="00CB7FF7">
              <w:rPr>
                <w:rFonts w:cs="Arial"/>
                <w:b/>
                <w:bCs/>
                <w:color w:val="000000"/>
              </w:rPr>
              <w:t>Title</w:t>
            </w:r>
          </w:p>
        </w:tc>
      </w:tr>
      <w:tr w:rsidR="003F3565" w:rsidRPr="00CB7FF7" w14:paraId="06367243" w14:textId="77777777" w:rsidTr="002D2975">
        <w:trPr>
          <w:trHeight w:val="343"/>
        </w:trPr>
        <w:tc>
          <w:tcPr>
            <w:tcW w:w="9067" w:type="dxa"/>
            <w:gridSpan w:val="3"/>
            <w:tcBorders>
              <w:top w:val="nil"/>
              <w:left w:val="single" w:sz="4" w:space="0" w:color="auto"/>
              <w:bottom w:val="single" w:sz="4" w:space="0" w:color="auto"/>
              <w:right w:val="single" w:sz="4" w:space="0" w:color="auto"/>
            </w:tcBorders>
            <w:shd w:val="clear" w:color="auto" w:fill="auto"/>
            <w:vAlign w:val="center"/>
          </w:tcPr>
          <w:p w14:paraId="7B444C77" w14:textId="77777777" w:rsidR="003F3565" w:rsidRPr="00CB7FF7" w:rsidRDefault="003F3565" w:rsidP="002D2975">
            <w:pPr>
              <w:spacing w:after="0"/>
              <w:jc w:val="center"/>
              <w:rPr>
                <w:rFonts w:cs="Arial"/>
                <w:color w:val="000000"/>
              </w:rPr>
            </w:pPr>
            <w:r w:rsidRPr="00CB7FF7">
              <w:rPr>
                <w:rFonts w:cs="Arial"/>
                <w:b/>
                <w:i/>
                <w:color w:val="000000"/>
              </w:rPr>
              <w:t>Tender Design</w:t>
            </w:r>
          </w:p>
        </w:tc>
      </w:tr>
      <w:tr w:rsidR="003F3565" w:rsidRPr="00CB7FF7" w14:paraId="3752349A"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1CA1FB8"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w:t>
            </w:r>
          </w:p>
        </w:tc>
        <w:tc>
          <w:tcPr>
            <w:tcW w:w="3217" w:type="dxa"/>
            <w:tcBorders>
              <w:top w:val="nil"/>
              <w:left w:val="nil"/>
              <w:bottom w:val="single" w:sz="4" w:space="0" w:color="auto"/>
              <w:right w:val="single" w:sz="4" w:space="0" w:color="auto"/>
            </w:tcBorders>
            <w:shd w:val="clear" w:color="auto" w:fill="auto"/>
            <w:vAlign w:val="center"/>
            <w:hideMark/>
          </w:tcPr>
          <w:p w14:paraId="722FDC90" w14:textId="77777777" w:rsidR="003F3565" w:rsidRPr="00CB7FF7" w:rsidRDefault="003F3565" w:rsidP="002D2975">
            <w:pPr>
              <w:spacing w:after="0"/>
              <w:rPr>
                <w:rFonts w:cs="Arial"/>
                <w:caps/>
                <w:color w:val="000000"/>
              </w:rPr>
            </w:pPr>
            <w:r w:rsidRPr="00CB7FF7">
              <w:rPr>
                <w:rFonts w:cs="Arial"/>
                <w:caps/>
                <w:color w:val="000000"/>
              </w:rPr>
              <w:t>G409-HA ALIF-A01</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312D70EE" w14:textId="77777777" w:rsidR="003F3565" w:rsidRPr="00CB7FF7" w:rsidRDefault="003F3565" w:rsidP="002D2975">
            <w:pPr>
              <w:spacing w:after="0"/>
              <w:rPr>
                <w:rFonts w:cs="Arial"/>
                <w:caps/>
                <w:color w:val="000000"/>
              </w:rPr>
            </w:pPr>
            <w:r w:rsidRPr="00FE00A8">
              <w:rPr>
                <w:rFonts w:cs="Arial"/>
                <w:caps/>
                <w:color w:val="000000"/>
              </w:rPr>
              <w:t>A-1 Thuraaku Grid SLD Proposed</w:t>
            </w:r>
          </w:p>
        </w:tc>
      </w:tr>
      <w:tr w:rsidR="003F3565" w:rsidRPr="00CB7FF7" w14:paraId="601F5A09"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7B8BF20"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w:t>
            </w:r>
          </w:p>
        </w:tc>
        <w:tc>
          <w:tcPr>
            <w:tcW w:w="3217" w:type="dxa"/>
            <w:tcBorders>
              <w:top w:val="nil"/>
              <w:left w:val="nil"/>
              <w:bottom w:val="single" w:sz="4" w:space="0" w:color="auto"/>
              <w:right w:val="single" w:sz="4" w:space="0" w:color="auto"/>
            </w:tcBorders>
            <w:shd w:val="clear" w:color="auto" w:fill="auto"/>
            <w:vAlign w:val="center"/>
            <w:hideMark/>
          </w:tcPr>
          <w:p w14:paraId="35891DE5" w14:textId="77777777" w:rsidR="003F3565" w:rsidRPr="00CB7FF7" w:rsidRDefault="003F3565" w:rsidP="002D2975">
            <w:pPr>
              <w:spacing w:after="0"/>
              <w:rPr>
                <w:rFonts w:cs="Arial"/>
                <w:caps/>
                <w:color w:val="000000"/>
              </w:rPr>
            </w:pPr>
            <w:r w:rsidRPr="00CB7FF7">
              <w:rPr>
                <w:rFonts w:cs="Arial"/>
                <w:caps/>
                <w:color w:val="000000"/>
              </w:rPr>
              <w:t>G409-HA ALIF-A01</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684CA9EA" w14:textId="77777777" w:rsidR="003F3565" w:rsidRPr="00CB7FF7" w:rsidRDefault="003F3565" w:rsidP="002D2975">
            <w:pPr>
              <w:spacing w:after="0"/>
              <w:rPr>
                <w:rFonts w:cs="Arial"/>
                <w:caps/>
                <w:color w:val="000000"/>
              </w:rPr>
            </w:pPr>
            <w:r w:rsidRPr="00FE00A8">
              <w:rPr>
                <w:rFonts w:cs="Arial"/>
                <w:caps/>
                <w:color w:val="000000"/>
              </w:rPr>
              <w:t>A1-Thuraaku PH Single LIne Panel</w:t>
            </w:r>
          </w:p>
        </w:tc>
      </w:tr>
      <w:tr w:rsidR="003F3565" w:rsidRPr="00CB7FF7" w14:paraId="7817380A"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CDF7EB"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3</w:t>
            </w:r>
          </w:p>
        </w:tc>
        <w:tc>
          <w:tcPr>
            <w:tcW w:w="3217" w:type="dxa"/>
            <w:tcBorders>
              <w:top w:val="nil"/>
              <w:left w:val="nil"/>
              <w:bottom w:val="single" w:sz="4" w:space="0" w:color="auto"/>
              <w:right w:val="single" w:sz="4" w:space="0" w:color="auto"/>
            </w:tcBorders>
            <w:shd w:val="clear" w:color="auto" w:fill="auto"/>
            <w:vAlign w:val="center"/>
            <w:hideMark/>
          </w:tcPr>
          <w:p w14:paraId="51ACB462" w14:textId="77777777" w:rsidR="003F3565" w:rsidRPr="00CB7FF7" w:rsidRDefault="003F3565" w:rsidP="002D2975">
            <w:pPr>
              <w:spacing w:after="0"/>
              <w:rPr>
                <w:rFonts w:cs="Arial"/>
                <w:caps/>
                <w:color w:val="000000"/>
              </w:rPr>
            </w:pPr>
            <w:r w:rsidRPr="00CB7FF7">
              <w:rPr>
                <w:rFonts w:cs="Arial"/>
                <w:caps/>
                <w:color w:val="000000"/>
              </w:rPr>
              <w:t>G409-HA ALIF-A02</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6990EE6A" w14:textId="77777777" w:rsidR="003F3565" w:rsidRPr="00CB7FF7" w:rsidRDefault="003F3565" w:rsidP="002D2975">
            <w:pPr>
              <w:spacing w:after="0"/>
              <w:rPr>
                <w:rFonts w:cs="Arial"/>
                <w:caps/>
                <w:color w:val="000000"/>
              </w:rPr>
            </w:pPr>
            <w:r w:rsidRPr="00FE00A8">
              <w:rPr>
                <w:rFonts w:cs="Arial"/>
                <w:caps/>
                <w:color w:val="000000"/>
              </w:rPr>
              <w:t>A-2 Uligam Grid SLD Proposed</w:t>
            </w:r>
          </w:p>
        </w:tc>
      </w:tr>
      <w:tr w:rsidR="003F3565" w:rsidRPr="00CB7FF7" w14:paraId="2472FC2F"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DCDC82D"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4</w:t>
            </w:r>
          </w:p>
        </w:tc>
        <w:tc>
          <w:tcPr>
            <w:tcW w:w="3217" w:type="dxa"/>
            <w:tcBorders>
              <w:top w:val="nil"/>
              <w:left w:val="nil"/>
              <w:bottom w:val="single" w:sz="4" w:space="0" w:color="auto"/>
              <w:right w:val="single" w:sz="4" w:space="0" w:color="auto"/>
            </w:tcBorders>
            <w:shd w:val="clear" w:color="auto" w:fill="auto"/>
            <w:vAlign w:val="center"/>
            <w:hideMark/>
          </w:tcPr>
          <w:p w14:paraId="4A853998" w14:textId="77777777" w:rsidR="003F3565" w:rsidRPr="00CB7FF7" w:rsidRDefault="003F3565" w:rsidP="002D2975">
            <w:pPr>
              <w:spacing w:after="0"/>
              <w:rPr>
                <w:rFonts w:cs="Arial"/>
                <w:caps/>
                <w:color w:val="000000"/>
              </w:rPr>
            </w:pPr>
            <w:r w:rsidRPr="00CB7FF7">
              <w:rPr>
                <w:rFonts w:cs="Arial"/>
                <w:caps/>
                <w:color w:val="000000"/>
              </w:rPr>
              <w:t>G409-HA ALIF-A02</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73FF4E7D" w14:textId="77777777" w:rsidR="003F3565" w:rsidRPr="00CB7FF7" w:rsidRDefault="003F3565" w:rsidP="002D2975">
            <w:pPr>
              <w:spacing w:after="0"/>
              <w:rPr>
                <w:rFonts w:cs="Arial"/>
                <w:caps/>
                <w:color w:val="000000"/>
              </w:rPr>
            </w:pPr>
            <w:r w:rsidRPr="00FE00A8">
              <w:rPr>
                <w:rFonts w:cs="Arial"/>
                <w:caps/>
                <w:color w:val="000000"/>
              </w:rPr>
              <w:t>A2-Uligam PH Single LIne Panel</w:t>
            </w:r>
          </w:p>
        </w:tc>
      </w:tr>
      <w:tr w:rsidR="003F3565" w:rsidRPr="00CB7FF7" w14:paraId="04178F8C"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416AC4"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5</w:t>
            </w:r>
          </w:p>
        </w:tc>
        <w:tc>
          <w:tcPr>
            <w:tcW w:w="3217" w:type="dxa"/>
            <w:tcBorders>
              <w:top w:val="nil"/>
              <w:left w:val="nil"/>
              <w:bottom w:val="single" w:sz="4" w:space="0" w:color="auto"/>
              <w:right w:val="single" w:sz="4" w:space="0" w:color="auto"/>
            </w:tcBorders>
            <w:shd w:val="clear" w:color="auto" w:fill="auto"/>
            <w:vAlign w:val="center"/>
            <w:hideMark/>
          </w:tcPr>
          <w:p w14:paraId="6AA9DD48" w14:textId="77777777" w:rsidR="003F3565" w:rsidRPr="00CB7FF7" w:rsidRDefault="003F3565" w:rsidP="002D2975">
            <w:pPr>
              <w:spacing w:after="0"/>
              <w:rPr>
                <w:rFonts w:cs="Arial"/>
                <w:caps/>
                <w:color w:val="000000"/>
              </w:rPr>
            </w:pPr>
            <w:r w:rsidRPr="00CB7FF7">
              <w:rPr>
                <w:rFonts w:cs="Arial"/>
                <w:caps/>
                <w:color w:val="000000"/>
              </w:rPr>
              <w:t>G409-HA ALIF-A05</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119B0B92" w14:textId="77777777" w:rsidR="003F3565" w:rsidRPr="00CB7FF7" w:rsidRDefault="003F3565" w:rsidP="002D2975">
            <w:pPr>
              <w:spacing w:after="0"/>
              <w:rPr>
                <w:rFonts w:cs="Arial"/>
                <w:caps/>
                <w:color w:val="000000"/>
              </w:rPr>
            </w:pPr>
            <w:r w:rsidRPr="00FE00A8">
              <w:rPr>
                <w:rFonts w:cs="Arial"/>
                <w:caps/>
                <w:color w:val="000000"/>
              </w:rPr>
              <w:t>A-5 Mulhadho Grid SLD Proposed</w:t>
            </w:r>
          </w:p>
        </w:tc>
      </w:tr>
      <w:tr w:rsidR="003F3565" w:rsidRPr="00CB7FF7" w14:paraId="272142E9"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16EAA77B"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6</w:t>
            </w:r>
          </w:p>
        </w:tc>
        <w:tc>
          <w:tcPr>
            <w:tcW w:w="3217" w:type="dxa"/>
            <w:tcBorders>
              <w:top w:val="nil"/>
              <w:left w:val="nil"/>
              <w:bottom w:val="single" w:sz="4" w:space="0" w:color="auto"/>
              <w:right w:val="single" w:sz="4" w:space="0" w:color="auto"/>
            </w:tcBorders>
            <w:shd w:val="clear" w:color="auto" w:fill="auto"/>
            <w:vAlign w:val="center"/>
            <w:hideMark/>
          </w:tcPr>
          <w:p w14:paraId="4327E74F" w14:textId="77777777" w:rsidR="003F3565" w:rsidRPr="00CB7FF7" w:rsidRDefault="003F3565" w:rsidP="002D2975">
            <w:pPr>
              <w:spacing w:after="0"/>
              <w:rPr>
                <w:rFonts w:cs="Arial"/>
                <w:caps/>
                <w:color w:val="000000"/>
              </w:rPr>
            </w:pPr>
            <w:r w:rsidRPr="00CB7FF7">
              <w:rPr>
                <w:rFonts w:cs="Arial"/>
                <w:caps/>
                <w:color w:val="000000"/>
              </w:rPr>
              <w:t>G409-HA ALIF-A05</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6CE1A26E" w14:textId="77777777" w:rsidR="003F3565" w:rsidRPr="00CB7FF7" w:rsidRDefault="003F3565" w:rsidP="002D2975">
            <w:pPr>
              <w:spacing w:after="0"/>
              <w:rPr>
                <w:rFonts w:cs="Arial"/>
                <w:caps/>
                <w:color w:val="000000"/>
              </w:rPr>
            </w:pPr>
            <w:r w:rsidRPr="00FE00A8">
              <w:rPr>
                <w:rFonts w:cs="Arial"/>
                <w:caps/>
                <w:color w:val="000000"/>
              </w:rPr>
              <w:t>A-5 Mulhadho PH Singel Line Panel</w:t>
            </w:r>
          </w:p>
        </w:tc>
      </w:tr>
      <w:tr w:rsidR="003F3565" w:rsidRPr="00CB7FF7" w14:paraId="2596F790"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2109C51"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7</w:t>
            </w:r>
          </w:p>
        </w:tc>
        <w:tc>
          <w:tcPr>
            <w:tcW w:w="3217" w:type="dxa"/>
            <w:tcBorders>
              <w:top w:val="nil"/>
              <w:left w:val="nil"/>
              <w:bottom w:val="single" w:sz="4" w:space="0" w:color="auto"/>
              <w:right w:val="single" w:sz="4" w:space="0" w:color="auto"/>
            </w:tcBorders>
            <w:shd w:val="clear" w:color="auto" w:fill="auto"/>
            <w:vAlign w:val="center"/>
            <w:hideMark/>
          </w:tcPr>
          <w:p w14:paraId="1249A7B2" w14:textId="77777777" w:rsidR="003F3565" w:rsidRPr="00CB7FF7" w:rsidRDefault="003F3565" w:rsidP="002D2975">
            <w:pPr>
              <w:spacing w:after="0"/>
              <w:rPr>
                <w:rFonts w:cs="Arial"/>
                <w:caps/>
                <w:color w:val="000000"/>
              </w:rPr>
            </w:pPr>
            <w:r w:rsidRPr="00CB7FF7">
              <w:rPr>
                <w:rFonts w:cs="Arial"/>
                <w:caps/>
                <w:color w:val="000000"/>
              </w:rPr>
              <w:t>G409-HA ALIF-A06</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2EB30A18" w14:textId="77777777" w:rsidR="003F3565" w:rsidRPr="00CB7FF7" w:rsidRDefault="003F3565" w:rsidP="002D2975">
            <w:pPr>
              <w:spacing w:after="0"/>
              <w:rPr>
                <w:rFonts w:cs="Arial"/>
                <w:caps/>
                <w:color w:val="000000"/>
              </w:rPr>
            </w:pPr>
            <w:r w:rsidRPr="00FE00A8">
              <w:rPr>
                <w:rFonts w:cs="Arial"/>
                <w:caps/>
                <w:color w:val="000000"/>
              </w:rPr>
              <w:t>A-6 Hoarafushi Grid SLD Proposed</w:t>
            </w:r>
          </w:p>
        </w:tc>
      </w:tr>
      <w:tr w:rsidR="003F3565" w:rsidRPr="00CB7FF7" w14:paraId="562C0CA4"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BA415AC"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8</w:t>
            </w:r>
          </w:p>
        </w:tc>
        <w:tc>
          <w:tcPr>
            <w:tcW w:w="3217" w:type="dxa"/>
            <w:tcBorders>
              <w:top w:val="nil"/>
              <w:left w:val="nil"/>
              <w:bottom w:val="single" w:sz="4" w:space="0" w:color="auto"/>
              <w:right w:val="single" w:sz="4" w:space="0" w:color="auto"/>
            </w:tcBorders>
            <w:shd w:val="clear" w:color="auto" w:fill="auto"/>
            <w:vAlign w:val="center"/>
            <w:hideMark/>
          </w:tcPr>
          <w:p w14:paraId="50E03077" w14:textId="77777777" w:rsidR="003F3565" w:rsidRPr="00CB7FF7" w:rsidRDefault="003F3565" w:rsidP="002D2975">
            <w:pPr>
              <w:spacing w:after="0"/>
              <w:rPr>
                <w:rFonts w:cs="Arial"/>
                <w:caps/>
                <w:color w:val="000000"/>
              </w:rPr>
            </w:pPr>
            <w:r w:rsidRPr="00CB7FF7">
              <w:rPr>
                <w:rFonts w:cs="Arial"/>
                <w:caps/>
                <w:color w:val="000000"/>
              </w:rPr>
              <w:t>G409-HA ALIF-A06</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43B01BEC" w14:textId="77777777" w:rsidR="003F3565" w:rsidRPr="00CB7FF7" w:rsidRDefault="003F3565" w:rsidP="002D2975">
            <w:pPr>
              <w:spacing w:after="0"/>
              <w:rPr>
                <w:rFonts w:cs="Arial"/>
                <w:caps/>
                <w:color w:val="000000"/>
              </w:rPr>
            </w:pPr>
            <w:r w:rsidRPr="00FE00A8">
              <w:rPr>
                <w:rFonts w:cs="Arial"/>
                <w:caps/>
                <w:color w:val="000000"/>
              </w:rPr>
              <w:t>A-6 Hoarafushi PH SIngle Line Panel</w:t>
            </w:r>
          </w:p>
        </w:tc>
      </w:tr>
      <w:tr w:rsidR="003F3565" w:rsidRPr="00CB7FF7" w14:paraId="2DB4B657"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2EDDC99"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9</w:t>
            </w:r>
          </w:p>
        </w:tc>
        <w:tc>
          <w:tcPr>
            <w:tcW w:w="3217" w:type="dxa"/>
            <w:tcBorders>
              <w:top w:val="nil"/>
              <w:left w:val="nil"/>
              <w:bottom w:val="single" w:sz="4" w:space="0" w:color="auto"/>
              <w:right w:val="single" w:sz="4" w:space="0" w:color="auto"/>
            </w:tcBorders>
            <w:shd w:val="clear" w:color="auto" w:fill="auto"/>
            <w:vAlign w:val="center"/>
            <w:hideMark/>
          </w:tcPr>
          <w:p w14:paraId="2A34BE70" w14:textId="77777777" w:rsidR="003F3565" w:rsidRPr="00CB7FF7" w:rsidRDefault="003F3565" w:rsidP="002D2975">
            <w:pPr>
              <w:spacing w:after="0"/>
              <w:rPr>
                <w:rFonts w:cs="Arial"/>
                <w:caps/>
                <w:color w:val="000000"/>
              </w:rPr>
            </w:pPr>
            <w:r w:rsidRPr="00CB7FF7">
              <w:rPr>
                <w:rFonts w:cs="Arial"/>
                <w:caps/>
                <w:color w:val="000000"/>
              </w:rPr>
              <w:t>G409-HA ALIF-A07</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447A950C" w14:textId="77777777" w:rsidR="003F3565" w:rsidRPr="00CB7FF7" w:rsidRDefault="003F3565" w:rsidP="002D2975">
            <w:pPr>
              <w:spacing w:after="0"/>
              <w:rPr>
                <w:rFonts w:cs="Arial"/>
                <w:caps/>
                <w:color w:val="000000"/>
              </w:rPr>
            </w:pPr>
            <w:r w:rsidRPr="00FE00A8">
              <w:rPr>
                <w:rFonts w:cs="Arial"/>
                <w:caps/>
                <w:color w:val="000000"/>
              </w:rPr>
              <w:t>A-7 Ihavandh Grid SLD Proposed</w:t>
            </w:r>
          </w:p>
        </w:tc>
      </w:tr>
      <w:tr w:rsidR="003F3565" w:rsidRPr="00CB7FF7" w14:paraId="21932A50"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8C3FE4D"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10</w:t>
            </w:r>
          </w:p>
        </w:tc>
        <w:tc>
          <w:tcPr>
            <w:tcW w:w="3217" w:type="dxa"/>
            <w:tcBorders>
              <w:top w:val="nil"/>
              <w:left w:val="nil"/>
              <w:bottom w:val="single" w:sz="4" w:space="0" w:color="auto"/>
              <w:right w:val="single" w:sz="4" w:space="0" w:color="auto"/>
            </w:tcBorders>
            <w:shd w:val="clear" w:color="auto" w:fill="auto"/>
            <w:vAlign w:val="center"/>
            <w:hideMark/>
          </w:tcPr>
          <w:p w14:paraId="61FF8984" w14:textId="77777777" w:rsidR="003F3565" w:rsidRPr="00CB7FF7" w:rsidRDefault="003F3565" w:rsidP="002D2975">
            <w:pPr>
              <w:spacing w:after="0"/>
              <w:rPr>
                <w:rFonts w:cs="Arial"/>
                <w:caps/>
                <w:color w:val="000000"/>
              </w:rPr>
            </w:pPr>
            <w:r w:rsidRPr="00CB7FF7">
              <w:rPr>
                <w:rFonts w:cs="Arial"/>
                <w:caps/>
                <w:color w:val="000000"/>
              </w:rPr>
              <w:t>G409-HA ALIF-A07</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234B79FA" w14:textId="77777777" w:rsidR="003F3565" w:rsidRPr="00CB7FF7" w:rsidRDefault="003F3565" w:rsidP="002D2975">
            <w:pPr>
              <w:spacing w:after="0"/>
              <w:rPr>
                <w:rFonts w:cs="Arial"/>
                <w:caps/>
                <w:color w:val="000000"/>
              </w:rPr>
            </w:pPr>
            <w:r w:rsidRPr="00FE00A8">
              <w:rPr>
                <w:rFonts w:cs="Arial"/>
                <w:caps/>
                <w:color w:val="000000"/>
              </w:rPr>
              <w:t>A-7 Ihavandh PH Single Line Panel</w:t>
            </w:r>
          </w:p>
        </w:tc>
      </w:tr>
      <w:tr w:rsidR="003F3565" w:rsidRPr="00CB7FF7" w14:paraId="38E41B10"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5CB0546"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11</w:t>
            </w:r>
          </w:p>
        </w:tc>
        <w:tc>
          <w:tcPr>
            <w:tcW w:w="3217" w:type="dxa"/>
            <w:tcBorders>
              <w:top w:val="nil"/>
              <w:left w:val="nil"/>
              <w:bottom w:val="single" w:sz="4" w:space="0" w:color="auto"/>
              <w:right w:val="single" w:sz="4" w:space="0" w:color="auto"/>
            </w:tcBorders>
            <w:shd w:val="clear" w:color="auto" w:fill="auto"/>
            <w:vAlign w:val="center"/>
            <w:hideMark/>
          </w:tcPr>
          <w:p w14:paraId="78960978" w14:textId="77777777" w:rsidR="003F3565" w:rsidRPr="00CB7FF7" w:rsidRDefault="003F3565" w:rsidP="002D2975">
            <w:pPr>
              <w:spacing w:after="0"/>
              <w:rPr>
                <w:rFonts w:cs="Arial"/>
                <w:caps/>
                <w:color w:val="000000"/>
              </w:rPr>
            </w:pPr>
            <w:r w:rsidRPr="00CB7FF7">
              <w:rPr>
                <w:rFonts w:cs="Arial"/>
                <w:caps/>
                <w:color w:val="000000"/>
              </w:rPr>
              <w:t>G409-HA ALIF-A08</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2EF645E4" w14:textId="77777777" w:rsidR="003F3565" w:rsidRPr="00CB7FF7" w:rsidRDefault="003F3565" w:rsidP="002D2975">
            <w:pPr>
              <w:spacing w:after="0"/>
              <w:rPr>
                <w:rFonts w:cs="Arial"/>
                <w:caps/>
                <w:color w:val="000000"/>
              </w:rPr>
            </w:pPr>
            <w:r w:rsidRPr="00FE00A8">
              <w:rPr>
                <w:rFonts w:cs="Arial"/>
                <w:caps/>
                <w:color w:val="000000"/>
              </w:rPr>
              <w:t>A-8 Kela Grid SLD Proposed</w:t>
            </w:r>
          </w:p>
        </w:tc>
      </w:tr>
      <w:tr w:rsidR="003F3565" w:rsidRPr="00CB7FF7" w14:paraId="475E5EDF"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21EF097C"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12</w:t>
            </w:r>
          </w:p>
        </w:tc>
        <w:tc>
          <w:tcPr>
            <w:tcW w:w="3217" w:type="dxa"/>
            <w:tcBorders>
              <w:top w:val="nil"/>
              <w:left w:val="nil"/>
              <w:bottom w:val="single" w:sz="4" w:space="0" w:color="auto"/>
              <w:right w:val="single" w:sz="4" w:space="0" w:color="auto"/>
            </w:tcBorders>
            <w:shd w:val="clear" w:color="auto" w:fill="auto"/>
            <w:vAlign w:val="center"/>
            <w:hideMark/>
          </w:tcPr>
          <w:p w14:paraId="6A4B9743" w14:textId="77777777" w:rsidR="003F3565" w:rsidRPr="00CB7FF7" w:rsidRDefault="003F3565" w:rsidP="002D2975">
            <w:pPr>
              <w:spacing w:after="0"/>
              <w:rPr>
                <w:rFonts w:cs="Arial"/>
                <w:caps/>
                <w:color w:val="000000"/>
              </w:rPr>
            </w:pPr>
            <w:r w:rsidRPr="00CB7FF7">
              <w:rPr>
                <w:rFonts w:cs="Arial"/>
                <w:caps/>
                <w:color w:val="000000"/>
              </w:rPr>
              <w:t>G409-HA ALIF-A08</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70F6CE89" w14:textId="77777777" w:rsidR="003F3565" w:rsidRPr="00CB7FF7" w:rsidRDefault="003F3565" w:rsidP="002D2975">
            <w:pPr>
              <w:spacing w:after="0"/>
              <w:rPr>
                <w:rFonts w:cs="Arial"/>
                <w:caps/>
                <w:color w:val="000000"/>
              </w:rPr>
            </w:pPr>
            <w:r w:rsidRPr="00FE00A8">
              <w:rPr>
                <w:rFonts w:cs="Arial"/>
                <w:caps/>
                <w:color w:val="000000"/>
              </w:rPr>
              <w:t>A-8 Kelaa PH Single Line Panel</w:t>
            </w:r>
          </w:p>
        </w:tc>
      </w:tr>
      <w:tr w:rsidR="003F3565" w:rsidRPr="00CB7FF7" w14:paraId="42A49E9D"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A6A69A8"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13</w:t>
            </w:r>
          </w:p>
        </w:tc>
        <w:tc>
          <w:tcPr>
            <w:tcW w:w="3217" w:type="dxa"/>
            <w:tcBorders>
              <w:top w:val="nil"/>
              <w:left w:val="nil"/>
              <w:bottom w:val="single" w:sz="4" w:space="0" w:color="auto"/>
              <w:right w:val="single" w:sz="4" w:space="0" w:color="auto"/>
            </w:tcBorders>
            <w:shd w:val="clear" w:color="auto" w:fill="auto"/>
            <w:vAlign w:val="center"/>
            <w:hideMark/>
          </w:tcPr>
          <w:p w14:paraId="2F6400F0" w14:textId="77777777" w:rsidR="003F3565" w:rsidRPr="00CB7FF7" w:rsidRDefault="003F3565" w:rsidP="002D2975">
            <w:pPr>
              <w:spacing w:after="0"/>
              <w:rPr>
                <w:rFonts w:cs="Arial"/>
                <w:caps/>
                <w:color w:val="000000"/>
              </w:rPr>
            </w:pPr>
            <w:r w:rsidRPr="00CB7FF7">
              <w:rPr>
                <w:rFonts w:cs="Arial"/>
                <w:caps/>
                <w:color w:val="000000"/>
              </w:rPr>
              <w:t>G409-HA ALIF-A09</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2A84C5CA" w14:textId="77777777" w:rsidR="003F3565" w:rsidRPr="00CB7FF7" w:rsidRDefault="003F3565" w:rsidP="002D2975">
            <w:pPr>
              <w:spacing w:after="0"/>
              <w:rPr>
                <w:rFonts w:cs="Arial"/>
                <w:caps/>
                <w:color w:val="000000"/>
              </w:rPr>
            </w:pPr>
            <w:r w:rsidRPr="00FE00A8">
              <w:rPr>
                <w:rFonts w:cs="Arial"/>
                <w:caps/>
                <w:color w:val="000000"/>
              </w:rPr>
              <w:t>A-9 Vashafaru Grid SLD Proposed</w:t>
            </w:r>
          </w:p>
        </w:tc>
      </w:tr>
      <w:tr w:rsidR="003F3565" w:rsidRPr="00CB7FF7" w14:paraId="31A96885"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065CAC5"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14</w:t>
            </w:r>
          </w:p>
        </w:tc>
        <w:tc>
          <w:tcPr>
            <w:tcW w:w="3217" w:type="dxa"/>
            <w:tcBorders>
              <w:top w:val="nil"/>
              <w:left w:val="nil"/>
              <w:bottom w:val="single" w:sz="4" w:space="0" w:color="auto"/>
              <w:right w:val="single" w:sz="4" w:space="0" w:color="auto"/>
            </w:tcBorders>
            <w:shd w:val="clear" w:color="auto" w:fill="auto"/>
            <w:vAlign w:val="center"/>
            <w:hideMark/>
          </w:tcPr>
          <w:p w14:paraId="1C20CA53" w14:textId="77777777" w:rsidR="003F3565" w:rsidRPr="00CB7FF7" w:rsidRDefault="003F3565" w:rsidP="002D2975">
            <w:pPr>
              <w:spacing w:after="0"/>
              <w:rPr>
                <w:rFonts w:cs="Arial"/>
                <w:caps/>
                <w:color w:val="000000"/>
              </w:rPr>
            </w:pPr>
            <w:r w:rsidRPr="00CB7FF7">
              <w:rPr>
                <w:rFonts w:cs="Arial"/>
                <w:caps/>
                <w:color w:val="000000"/>
              </w:rPr>
              <w:t>G409-HA ALIF-A09</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30FE9511" w14:textId="77777777" w:rsidR="003F3565" w:rsidRPr="00CB7FF7" w:rsidRDefault="003F3565" w:rsidP="002D2975">
            <w:pPr>
              <w:spacing w:after="0"/>
              <w:rPr>
                <w:rFonts w:cs="Arial"/>
                <w:caps/>
                <w:color w:val="000000"/>
              </w:rPr>
            </w:pPr>
            <w:r w:rsidRPr="00FE00A8">
              <w:rPr>
                <w:rFonts w:cs="Arial"/>
                <w:caps/>
                <w:color w:val="000000"/>
              </w:rPr>
              <w:t>A-9 Vashafar PH Single Line Panel</w:t>
            </w:r>
          </w:p>
        </w:tc>
      </w:tr>
      <w:tr w:rsidR="003F3565" w:rsidRPr="00CB7FF7" w14:paraId="19D7BDDC"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4B1B8AC3"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lastRenderedPageBreak/>
              <w:t>15</w:t>
            </w:r>
          </w:p>
        </w:tc>
        <w:tc>
          <w:tcPr>
            <w:tcW w:w="3217" w:type="dxa"/>
            <w:tcBorders>
              <w:top w:val="nil"/>
              <w:left w:val="nil"/>
              <w:bottom w:val="single" w:sz="4" w:space="0" w:color="auto"/>
              <w:right w:val="single" w:sz="4" w:space="0" w:color="auto"/>
            </w:tcBorders>
            <w:shd w:val="clear" w:color="auto" w:fill="auto"/>
            <w:vAlign w:val="center"/>
            <w:hideMark/>
          </w:tcPr>
          <w:p w14:paraId="7AA72983" w14:textId="77777777" w:rsidR="003F3565" w:rsidRPr="00CB7FF7" w:rsidRDefault="003F3565" w:rsidP="002D2975">
            <w:pPr>
              <w:spacing w:after="0"/>
              <w:rPr>
                <w:rFonts w:cs="Arial"/>
                <w:caps/>
                <w:color w:val="000000"/>
              </w:rPr>
            </w:pPr>
            <w:r w:rsidRPr="00CB7FF7">
              <w:rPr>
                <w:rFonts w:cs="Arial"/>
                <w:caps/>
                <w:color w:val="000000"/>
              </w:rPr>
              <w:t>G409-HA ALIF-A10</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79F07C26" w14:textId="77777777" w:rsidR="003F3565" w:rsidRPr="00CB7FF7" w:rsidRDefault="003F3565" w:rsidP="002D2975">
            <w:pPr>
              <w:spacing w:after="0"/>
              <w:rPr>
                <w:rFonts w:cs="Arial"/>
                <w:caps/>
                <w:color w:val="000000"/>
              </w:rPr>
            </w:pPr>
            <w:r w:rsidRPr="00FE00A8">
              <w:rPr>
                <w:rFonts w:cs="Arial"/>
                <w:caps/>
                <w:color w:val="000000"/>
              </w:rPr>
              <w:t>A-10 Dhidhdh</w:t>
            </w:r>
            <w:r>
              <w:rPr>
                <w:rFonts w:cs="Arial"/>
                <w:caps/>
                <w:color w:val="000000"/>
              </w:rPr>
              <w:t>OO</w:t>
            </w:r>
            <w:r w:rsidRPr="00FE00A8">
              <w:rPr>
                <w:rFonts w:cs="Arial"/>
                <w:caps/>
                <w:color w:val="000000"/>
              </w:rPr>
              <w:t xml:space="preserve"> Grid SLD Existing</w:t>
            </w:r>
          </w:p>
        </w:tc>
      </w:tr>
      <w:tr w:rsidR="003F3565" w:rsidRPr="00CB7FF7" w14:paraId="6E33DDCB"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049B64BC"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16</w:t>
            </w:r>
          </w:p>
        </w:tc>
        <w:tc>
          <w:tcPr>
            <w:tcW w:w="3217" w:type="dxa"/>
            <w:tcBorders>
              <w:top w:val="nil"/>
              <w:left w:val="nil"/>
              <w:bottom w:val="single" w:sz="4" w:space="0" w:color="auto"/>
              <w:right w:val="single" w:sz="4" w:space="0" w:color="auto"/>
            </w:tcBorders>
            <w:shd w:val="clear" w:color="auto" w:fill="auto"/>
            <w:vAlign w:val="center"/>
            <w:hideMark/>
          </w:tcPr>
          <w:p w14:paraId="58744288" w14:textId="77777777" w:rsidR="003F3565" w:rsidRPr="00CB7FF7" w:rsidRDefault="003F3565" w:rsidP="002D2975">
            <w:pPr>
              <w:spacing w:after="0"/>
              <w:rPr>
                <w:rFonts w:cs="Arial"/>
                <w:caps/>
                <w:color w:val="000000"/>
              </w:rPr>
            </w:pPr>
            <w:r w:rsidRPr="00CB7FF7">
              <w:rPr>
                <w:rFonts w:cs="Arial"/>
                <w:caps/>
                <w:color w:val="000000"/>
              </w:rPr>
              <w:t>G409-HA ALIF-A10</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7F294B1F" w14:textId="77777777" w:rsidR="003F3565" w:rsidRPr="00CB7FF7" w:rsidRDefault="003F3565" w:rsidP="002D2975">
            <w:pPr>
              <w:spacing w:after="0"/>
              <w:rPr>
                <w:rFonts w:cs="Arial"/>
                <w:caps/>
                <w:color w:val="000000"/>
              </w:rPr>
            </w:pPr>
            <w:r w:rsidRPr="00FE00A8">
              <w:rPr>
                <w:rFonts w:cs="Arial"/>
                <w:caps/>
                <w:color w:val="000000"/>
              </w:rPr>
              <w:t>A-10 Dhidhdh PH Single Line Panel</w:t>
            </w:r>
          </w:p>
        </w:tc>
      </w:tr>
      <w:tr w:rsidR="003F3565" w:rsidRPr="00CB7FF7" w14:paraId="12F1DF4F"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tcPr>
          <w:p w14:paraId="56D0A690" w14:textId="77777777" w:rsidR="003F3565" w:rsidRPr="001538D2" w:rsidRDefault="003F3565" w:rsidP="003F3565">
            <w:pPr>
              <w:pStyle w:val="ListParagraph"/>
              <w:numPr>
                <w:ilvl w:val="0"/>
                <w:numId w:val="20"/>
              </w:numPr>
              <w:spacing w:after="0"/>
              <w:jc w:val="left"/>
              <w:rPr>
                <w:rFonts w:cs="Arial"/>
                <w:caps/>
                <w:color w:val="000000"/>
              </w:rPr>
            </w:pPr>
          </w:p>
        </w:tc>
        <w:tc>
          <w:tcPr>
            <w:tcW w:w="3217" w:type="dxa"/>
            <w:tcBorders>
              <w:top w:val="nil"/>
              <w:left w:val="nil"/>
              <w:bottom w:val="single" w:sz="4" w:space="0" w:color="auto"/>
              <w:right w:val="single" w:sz="4" w:space="0" w:color="auto"/>
            </w:tcBorders>
            <w:shd w:val="clear" w:color="auto" w:fill="auto"/>
            <w:vAlign w:val="center"/>
          </w:tcPr>
          <w:p w14:paraId="1D92B8DB" w14:textId="77777777" w:rsidR="003F3565" w:rsidRPr="00CB7FF7" w:rsidRDefault="003F3565" w:rsidP="002D2975">
            <w:pPr>
              <w:spacing w:after="0"/>
              <w:rPr>
                <w:rFonts w:cs="Arial"/>
                <w:caps/>
                <w:color w:val="000000"/>
              </w:rPr>
            </w:pPr>
            <w:r>
              <w:rPr>
                <w:rFonts w:cs="Arial"/>
                <w:caps/>
                <w:color w:val="000000"/>
              </w:rPr>
              <w:t>G409-HA ALIF-A10-SLD-3</w:t>
            </w:r>
          </w:p>
        </w:tc>
        <w:tc>
          <w:tcPr>
            <w:tcW w:w="5040" w:type="dxa"/>
            <w:tcBorders>
              <w:top w:val="nil"/>
              <w:left w:val="nil"/>
              <w:bottom w:val="single" w:sz="4" w:space="0" w:color="auto"/>
              <w:right w:val="single" w:sz="4" w:space="0" w:color="auto"/>
            </w:tcBorders>
            <w:shd w:val="clear" w:color="auto" w:fill="auto"/>
            <w:vAlign w:val="center"/>
          </w:tcPr>
          <w:p w14:paraId="20CA7B88" w14:textId="77777777" w:rsidR="003F3565" w:rsidRPr="00CB7FF7" w:rsidRDefault="003F3565" w:rsidP="002D2975">
            <w:pPr>
              <w:spacing w:after="0"/>
              <w:rPr>
                <w:rFonts w:cs="Arial"/>
                <w:caps/>
                <w:color w:val="000000"/>
              </w:rPr>
            </w:pPr>
            <w:r w:rsidRPr="00FE00A8">
              <w:rPr>
                <w:rFonts w:cs="Arial"/>
                <w:caps/>
                <w:color w:val="000000"/>
              </w:rPr>
              <w:t>A-10 Dhidhdh SUB1 Single Line Panel</w:t>
            </w:r>
          </w:p>
        </w:tc>
      </w:tr>
      <w:tr w:rsidR="003F3565" w:rsidRPr="00CB7FF7" w14:paraId="74B91168"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tcPr>
          <w:p w14:paraId="64109770" w14:textId="77777777" w:rsidR="003F3565" w:rsidRPr="001538D2" w:rsidRDefault="003F3565" w:rsidP="003F3565">
            <w:pPr>
              <w:pStyle w:val="ListParagraph"/>
              <w:numPr>
                <w:ilvl w:val="0"/>
                <w:numId w:val="20"/>
              </w:numPr>
              <w:spacing w:after="0"/>
              <w:jc w:val="left"/>
              <w:rPr>
                <w:rFonts w:cs="Arial"/>
                <w:caps/>
                <w:color w:val="000000"/>
              </w:rPr>
            </w:pPr>
          </w:p>
        </w:tc>
        <w:tc>
          <w:tcPr>
            <w:tcW w:w="3217" w:type="dxa"/>
            <w:tcBorders>
              <w:top w:val="nil"/>
              <w:left w:val="nil"/>
              <w:bottom w:val="single" w:sz="4" w:space="0" w:color="auto"/>
              <w:right w:val="single" w:sz="4" w:space="0" w:color="auto"/>
            </w:tcBorders>
            <w:shd w:val="clear" w:color="auto" w:fill="auto"/>
            <w:vAlign w:val="center"/>
          </w:tcPr>
          <w:p w14:paraId="6B8E974D" w14:textId="77777777" w:rsidR="003F3565" w:rsidRPr="00CB7FF7" w:rsidRDefault="003F3565" w:rsidP="002D2975">
            <w:pPr>
              <w:spacing w:after="0"/>
              <w:rPr>
                <w:rFonts w:cs="Arial"/>
                <w:caps/>
                <w:color w:val="000000"/>
              </w:rPr>
            </w:pPr>
            <w:r>
              <w:rPr>
                <w:rFonts w:cs="Arial"/>
                <w:caps/>
                <w:color w:val="000000"/>
              </w:rPr>
              <w:t>G409-HA ALIF-A10-SLD-4</w:t>
            </w:r>
          </w:p>
        </w:tc>
        <w:tc>
          <w:tcPr>
            <w:tcW w:w="5040" w:type="dxa"/>
            <w:tcBorders>
              <w:top w:val="nil"/>
              <w:left w:val="nil"/>
              <w:bottom w:val="single" w:sz="4" w:space="0" w:color="auto"/>
              <w:right w:val="single" w:sz="4" w:space="0" w:color="auto"/>
            </w:tcBorders>
            <w:shd w:val="clear" w:color="auto" w:fill="auto"/>
            <w:vAlign w:val="center"/>
          </w:tcPr>
          <w:p w14:paraId="584F493A" w14:textId="77777777" w:rsidR="003F3565" w:rsidRPr="00CB7FF7" w:rsidRDefault="003F3565" w:rsidP="002D2975">
            <w:pPr>
              <w:spacing w:after="0"/>
              <w:rPr>
                <w:rFonts w:cs="Arial"/>
                <w:caps/>
                <w:color w:val="000000"/>
              </w:rPr>
            </w:pPr>
            <w:r>
              <w:rPr>
                <w:rFonts w:cs="Arial"/>
                <w:caps/>
                <w:color w:val="000000"/>
              </w:rPr>
              <w:t>A-10 Dhidhdh SUB2</w:t>
            </w:r>
            <w:r w:rsidRPr="00FE00A8">
              <w:rPr>
                <w:rFonts w:cs="Arial"/>
                <w:caps/>
                <w:color w:val="000000"/>
              </w:rPr>
              <w:t xml:space="preserve"> Single Line Panel</w:t>
            </w:r>
          </w:p>
        </w:tc>
      </w:tr>
      <w:tr w:rsidR="003F3565" w:rsidRPr="00CB7FF7" w14:paraId="0B9191F5"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ADDACBA"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17</w:t>
            </w:r>
          </w:p>
        </w:tc>
        <w:tc>
          <w:tcPr>
            <w:tcW w:w="3217" w:type="dxa"/>
            <w:tcBorders>
              <w:top w:val="nil"/>
              <w:left w:val="nil"/>
              <w:bottom w:val="single" w:sz="4" w:space="0" w:color="auto"/>
              <w:right w:val="single" w:sz="4" w:space="0" w:color="auto"/>
            </w:tcBorders>
            <w:shd w:val="clear" w:color="auto" w:fill="auto"/>
            <w:vAlign w:val="center"/>
            <w:hideMark/>
          </w:tcPr>
          <w:p w14:paraId="253855C8" w14:textId="77777777" w:rsidR="003F3565" w:rsidRPr="00CB7FF7" w:rsidRDefault="003F3565" w:rsidP="002D2975">
            <w:pPr>
              <w:spacing w:after="0"/>
              <w:rPr>
                <w:rFonts w:cs="Arial"/>
                <w:caps/>
                <w:color w:val="000000"/>
              </w:rPr>
            </w:pPr>
            <w:r w:rsidRPr="00CB7FF7">
              <w:rPr>
                <w:rFonts w:cs="Arial"/>
                <w:caps/>
                <w:color w:val="000000"/>
              </w:rPr>
              <w:t>G409-HA ALIF-A11</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7D3F9705" w14:textId="77777777" w:rsidR="003F3565" w:rsidRPr="00CB7FF7" w:rsidRDefault="003F3565" w:rsidP="002D2975">
            <w:pPr>
              <w:spacing w:after="0"/>
              <w:rPr>
                <w:rFonts w:cs="Arial"/>
                <w:caps/>
                <w:color w:val="000000"/>
              </w:rPr>
            </w:pPr>
            <w:r w:rsidRPr="00FE00A8">
              <w:rPr>
                <w:rFonts w:cs="Arial"/>
                <w:caps/>
                <w:color w:val="000000"/>
              </w:rPr>
              <w:t>A-11 Filladh Grid SLD Proposed</w:t>
            </w:r>
          </w:p>
        </w:tc>
      </w:tr>
      <w:tr w:rsidR="003F3565" w:rsidRPr="00CB7FF7" w14:paraId="6745B589"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6A991049"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18</w:t>
            </w:r>
          </w:p>
        </w:tc>
        <w:tc>
          <w:tcPr>
            <w:tcW w:w="3217" w:type="dxa"/>
            <w:tcBorders>
              <w:top w:val="nil"/>
              <w:left w:val="nil"/>
              <w:bottom w:val="single" w:sz="4" w:space="0" w:color="auto"/>
              <w:right w:val="single" w:sz="4" w:space="0" w:color="auto"/>
            </w:tcBorders>
            <w:shd w:val="clear" w:color="auto" w:fill="auto"/>
            <w:vAlign w:val="center"/>
            <w:hideMark/>
          </w:tcPr>
          <w:p w14:paraId="0D12A7C6" w14:textId="77777777" w:rsidR="003F3565" w:rsidRPr="00CB7FF7" w:rsidRDefault="003F3565" w:rsidP="002D2975">
            <w:pPr>
              <w:spacing w:after="0"/>
              <w:rPr>
                <w:rFonts w:cs="Arial"/>
                <w:caps/>
                <w:color w:val="000000"/>
              </w:rPr>
            </w:pPr>
            <w:r w:rsidRPr="00CB7FF7">
              <w:rPr>
                <w:rFonts w:cs="Arial"/>
                <w:caps/>
                <w:color w:val="000000"/>
              </w:rPr>
              <w:t>G409-HA ALIF-A11</w:t>
            </w:r>
            <w:r>
              <w:rPr>
                <w:rFonts w:cs="Arial"/>
                <w:caps/>
                <w:color w:val="000000"/>
              </w:rPr>
              <w:t>-SLD-2</w:t>
            </w:r>
          </w:p>
        </w:tc>
        <w:tc>
          <w:tcPr>
            <w:tcW w:w="5040" w:type="dxa"/>
            <w:tcBorders>
              <w:top w:val="nil"/>
              <w:left w:val="nil"/>
              <w:bottom w:val="single" w:sz="4" w:space="0" w:color="auto"/>
              <w:right w:val="single" w:sz="4" w:space="0" w:color="auto"/>
            </w:tcBorders>
            <w:shd w:val="clear" w:color="auto" w:fill="auto"/>
            <w:vAlign w:val="center"/>
            <w:hideMark/>
          </w:tcPr>
          <w:p w14:paraId="1FBB15F2" w14:textId="77777777" w:rsidR="003F3565" w:rsidRPr="00CB7FF7" w:rsidRDefault="003F3565" w:rsidP="002D2975">
            <w:pPr>
              <w:spacing w:after="0"/>
              <w:rPr>
                <w:rFonts w:cs="Arial"/>
                <w:caps/>
                <w:color w:val="000000"/>
              </w:rPr>
            </w:pPr>
            <w:r w:rsidRPr="00FE00A8">
              <w:rPr>
                <w:rFonts w:cs="Arial"/>
                <w:caps/>
                <w:color w:val="000000"/>
              </w:rPr>
              <w:t>A-11 Filladh PH Single Line Panel</w:t>
            </w:r>
          </w:p>
        </w:tc>
      </w:tr>
      <w:tr w:rsidR="003F3565" w:rsidRPr="00CB7FF7" w14:paraId="2162F69F" w14:textId="77777777" w:rsidTr="002D2975">
        <w:trPr>
          <w:trHeight w:val="432"/>
        </w:trPr>
        <w:tc>
          <w:tcPr>
            <w:tcW w:w="810" w:type="dxa"/>
            <w:tcBorders>
              <w:top w:val="nil"/>
              <w:left w:val="single" w:sz="4" w:space="0" w:color="auto"/>
              <w:bottom w:val="single" w:sz="4" w:space="0" w:color="auto"/>
              <w:right w:val="single" w:sz="4" w:space="0" w:color="auto"/>
            </w:tcBorders>
            <w:shd w:val="clear" w:color="auto" w:fill="auto"/>
            <w:vAlign w:val="center"/>
            <w:hideMark/>
          </w:tcPr>
          <w:p w14:paraId="785233B0"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19</w:t>
            </w:r>
          </w:p>
        </w:tc>
        <w:tc>
          <w:tcPr>
            <w:tcW w:w="3217" w:type="dxa"/>
            <w:tcBorders>
              <w:top w:val="nil"/>
              <w:left w:val="nil"/>
              <w:bottom w:val="single" w:sz="4" w:space="0" w:color="auto"/>
              <w:right w:val="single" w:sz="4" w:space="0" w:color="auto"/>
            </w:tcBorders>
            <w:shd w:val="clear" w:color="auto" w:fill="auto"/>
            <w:vAlign w:val="center"/>
            <w:hideMark/>
          </w:tcPr>
          <w:p w14:paraId="0495EEDD" w14:textId="77777777" w:rsidR="003F3565" w:rsidRPr="00CB7FF7" w:rsidRDefault="003F3565" w:rsidP="002D2975">
            <w:pPr>
              <w:spacing w:after="0"/>
              <w:rPr>
                <w:rFonts w:cs="Arial"/>
                <w:caps/>
                <w:color w:val="000000"/>
              </w:rPr>
            </w:pPr>
            <w:r w:rsidRPr="00CB7FF7">
              <w:rPr>
                <w:rFonts w:cs="Arial"/>
                <w:caps/>
                <w:color w:val="000000"/>
              </w:rPr>
              <w:t>G409-HA ALIF-A12</w:t>
            </w:r>
            <w:r>
              <w:rPr>
                <w:rFonts w:cs="Arial"/>
                <w:caps/>
                <w:color w:val="000000"/>
              </w:rPr>
              <w:t>-SLD-1</w:t>
            </w:r>
          </w:p>
        </w:tc>
        <w:tc>
          <w:tcPr>
            <w:tcW w:w="5040" w:type="dxa"/>
            <w:tcBorders>
              <w:top w:val="nil"/>
              <w:left w:val="nil"/>
              <w:bottom w:val="single" w:sz="4" w:space="0" w:color="auto"/>
              <w:right w:val="single" w:sz="4" w:space="0" w:color="auto"/>
            </w:tcBorders>
            <w:shd w:val="clear" w:color="auto" w:fill="auto"/>
            <w:vAlign w:val="center"/>
            <w:hideMark/>
          </w:tcPr>
          <w:p w14:paraId="06F93495" w14:textId="77777777" w:rsidR="003F3565" w:rsidRPr="00CB7FF7" w:rsidRDefault="003F3565" w:rsidP="002D2975">
            <w:pPr>
              <w:spacing w:after="0"/>
              <w:rPr>
                <w:rFonts w:cs="Arial"/>
                <w:caps/>
                <w:color w:val="000000"/>
              </w:rPr>
            </w:pPr>
            <w:r w:rsidRPr="00FE00A8">
              <w:rPr>
                <w:rFonts w:cs="Arial"/>
                <w:caps/>
                <w:color w:val="000000"/>
              </w:rPr>
              <w:t>A-12 Maarand Grid SLD Proposed</w:t>
            </w:r>
          </w:p>
        </w:tc>
      </w:tr>
      <w:tr w:rsidR="003F3565" w:rsidRPr="00CB7FF7" w14:paraId="461DB07C"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BF7F8"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20</w:t>
            </w:r>
          </w:p>
        </w:tc>
        <w:tc>
          <w:tcPr>
            <w:tcW w:w="3217" w:type="dxa"/>
            <w:tcBorders>
              <w:top w:val="single" w:sz="4" w:space="0" w:color="auto"/>
              <w:left w:val="nil"/>
              <w:bottom w:val="single" w:sz="4" w:space="0" w:color="auto"/>
              <w:right w:val="single" w:sz="4" w:space="0" w:color="auto"/>
            </w:tcBorders>
            <w:shd w:val="clear" w:color="auto" w:fill="auto"/>
            <w:vAlign w:val="center"/>
            <w:hideMark/>
          </w:tcPr>
          <w:p w14:paraId="3684C680" w14:textId="77777777" w:rsidR="003F3565" w:rsidRPr="00CB7FF7" w:rsidRDefault="003F3565" w:rsidP="002D2975">
            <w:pPr>
              <w:spacing w:after="0"/>
              <w:rPr>
                <w:rFonts w:cs="Arial"/>
                <w:caps/>
                <w:color w:val="000000"/>
              </w:rPr>
            </w:pPr>
            <w:r w:rsidRPr="00CB7FF7">
              <w:rPr>
                <w:rFonts w:cs="Arial"/>
                <w:caps/>
                <w:color w:val="000000"/>
              </w:rPr>
              <w:t>G409-HA ALIF-A12</w:t>
            </w:r>
            <w:r>
              <w:rPr>
                <w:rFonts w:cs="Arial"/>
                <w:caps/>
                <w:color w:val="000000"/>
              </w:rPr>
              <w:t>-SLD-2</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1EBFFB70" w14:textId="77777777" w:rsidR="003F3565" w:rsidRPr="00CB7FF7" w:rsidRDefault="003F3565" w:rsidP="002D2975">
            <w:pPr>
              <w:spacing w:after="0"/>
              <w:rPr>
                <w:rFonts w:cs="Arial"/>
                <w:caps/>
                <w:color w:val="000000"/>
              </w:rPr>
            </w:pPr>
            <w:r w:rsidRPr="00FE00A8">
              <w:rPr>
                <w:rFonts w:cs="Arial"/>
                <w:caps/>
                <w:color w:val="000000"/>
              </w:rPr>
              <w:t>A-12 Maarandhoo PH SIngel LIne Panel</w:t>
            </w:r>
          </w:p>
        </w:tc>
      </w:tr>
      <w:tr w:rsidR="003F3565" w:rsidRPr="00CB7FF7" w14:paraId="0F46AD30"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7C0852BF"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21</w:t>
            </w:r>
          </w:p>
        </w:tc>
        <w:tc>
          <w:tcPr>
            <w:tcW w:w="3217" w:type="dxa"/>
            <w:tcBorders>
              <w:top w:val="single" w:sz="4" w:space="0" w:color="auto"/>
              <w:left w:val="nil"/>
              <w:bottom w:val="single" w:sz="4" w:space="0" w:color="auto"/>
              <w:right w:val="single" w:sz="4" w:space="0" w:color="auto"/>
            </w:tcBorders>
            <w:shd w:val="clear" w:color="auto" w:fill="auto"/>
            <w:vAlign w:val="center"/>
          </w:tcPr>
          <w:p w14:paraId="665B5116" w14:textId="77777777" w:rsidR="003F3565" w:rsidRPr="00CB7FF7" w:rsidRDefault="003F3565" w:rsidP="002D2975">
            <w:pPr>
              <w:spacing w:after="0"/>
              <w:rPr>
                <w:rFonts w:cs="Arial"/>
                <w:caps/>
                <w:color w:val="000000"/>
              </w:rPr>
            </w:pPr>
            <w:r w:rsidRPr="00CB7FF7">
              <w:rPr>
                <w:rFonts w:cs="Arial"/>
                <w:caps/>
                <w:color w:val="000000"/>
              </w:rPr>
              <w:t>G409-HA ALIF-A13</w:t>
            </w:r>
            <w:r>
              <w:rPr>
                <w:rFonts w:cs="Arial"/>
                <w:caps/>
                <w:color w:val="000000"/>
              </w:rPr>
              <w:t>-SLD-1</w:t>
            </w:r>
          </w:p>
        </w:tc>
        <w:tc>
          <w:tcPr>
            <w:tcW w:w="5040" w:type="dxa"/>
            <w:tcBorders>
              <w:top w:val="single" w:sz="4" w:space="0" w:color="auto"/>
              <w:left w:val="nil"/>
              <w:bottom w:val="single" w:sz="4" w:space="0" w:color="auto"/>
              <w:right w:val="single" w:sz="4" w:space="0" w:color="auto"/>
            </w:tcBorders>
            <w:shd w:val="clear" w:color="auto" w:fill="auto"/>
            <w:vAlign w:val="center"/>
          </w:tcPr>
          <w:p w14:paraId="5842A1D1" w14:textId="77777777" w:rsidR="003F3565" w:rsidRPr="00CB7FF7" w:rsidRDefault="003F3565" w:rsidP="002D2975">
            <w:pPr>
              <w:spacing w:after="0"/>
              <w:rPr>
                <w:rFonts w:cs="Arial"/>
                <w:caps/>
                <w:color w:val="000000"/>
              </w:rPr>
            </w:pPr>
            <w:r w:rsidRPr="00FE00A8">
              <w:rPr>
                <w:rFonts w:cs="Arial"/>
                <w:caps/>
                <w:color w:val="000000"/>
              </w:rPr>
              <w:t>A-13 Thakand Grid SLD Proposed</w:t>
            </w:r>
          </w:p>
        </w:tc>
      </w:tr>
      <w:tr w:rsidR="003F3565" w:rsidRPr="00CB7FF7" w14:paraId="687C957B"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56ED13F"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22</w:t>
            </w:r>
          </w:p>
        </w:tc>
        <w:tc>
          <w:tcPr>
            <w:tcW w:w="3217" w:type="dxa"/>
            <w:tcBorders>
              <w:top w:val="single" w:sz="4" w:space="0" w:color="auto"/>
              <w:left w:val="nil"/>
              <w:bottom w:val="single" w:sz="4" w:space="0" w:color="auto"/>
              <w:right w:val="single" w:sz="4" w:space="0" w:color="auto"/>
            </w:tcBorders>
            <w:shd w:val="clear" w:color="auto" w:fill="auto"/>
            <w:vAlign w:val="center"/>
          </w:tcPr>
          <w:p w14:paraId="275E2A51" w14:textId="77777777" w:rsidR="003F3565" w:rsidRPr="00CB7FF7" w:rsidRDefault="003F3565" w:rsidP="002D2975">
            <w:pPr>
              <w:spacing w:after="0"/>
              <w:rPr>
                <w:rFonts w:cs="Arial"/>
                <w:caps/>
                <w:color w:val="000000"/>
              </w:rPr>
            </w:pPr>
            <w:r w:rsidRPr="00CB7FF7">
              <w:rPr>
                <w:rFonts w:cs="Arial"/>
                <w:caps/>
                <w:color w:val="000000"/>
              </w:rPr>
              <w:t>G409-HA ALIF-A13</w:t>
            </w:r>
            <w:r>
              <w:rPr>
                <w:rFonts w:cs="Arial"/>
                <w:caps/>
                <w:color w:val="000000"/>
              </w:rPr>
              <w:t>-SLD-2</w:t>
            </w:r>
          </w:p>
        </w:tc>
        <w:tc>
          <w:tcPr>
            <w:tcW w:w="5040" w:type="dxa"/>
            <w:tcBorders>
              <w:top w:val="single" w:sz="4" w:space="0" w:color="auto"/>
              <w:left w:val="nil"/>
              <w:bottom w:val="single" w:sz="4" w:space="0" w:color="auto"/>
              <w:right w:val="single" w:sz="4" w:space="0" w:color="auto"/>
            </w:tcBorders>
            <w:shd w:val="clear" w:color="auto" w:fill="auto"/>
            <w:vAlign w:val="center"/>
          </w:tcPr>
          <w:p w14:paraId="628A2364" w14:textId="77777777" w:rsidR="003F3565" w:rsidRPr="00CB7FF7" w:rsidRDefault="003F3565" w:rsidP="002D2975">
            <w:pPr>
              <w:spacing w:after="0"/>
              <w:rPr>
                <w:rFonts w:cs="Arial"/>
                <w:caps/>
                <w:color w:val="000000"/>
              </w:rPr>
            </w:pPr>
            <w:r w:rsidRPr="00FE00A8">
              <w:rPr>
                <w:rFonts w:cs="Arial"/>
                <w:caps/>
                <w:color w:val="000000"/>
              </w:rPr>
              <w:t>A-13 Thakanddhoo PH Single Line Panel</w:t>
            </w:r>
          </w:p>
        </w:tc>
      </w:tr>
      <w:tr w:rsidR="003F3565" w:rsidRPr="00CB7FF7" w14:paraId="2D6D3DC3"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E7F8DF1"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23</w:t>
            </w:r>
          </w:p>
        </w:tc>
        <w:tc>
          <w:tcPr>
            <w:tcW w:w="3217" w:type="dxa"/>
            <w:tcBorders>
              <w:top w:val="single" w:sz="4" w:space="0" w:color="auto"/>
              <w:left w:val="nil"/>
              <w:bottom w:val="single" w:sz="4" w:space="0" w:color="auto"/>
              <w:right w:val="single" w:sz="4" w:space="0" w:color="auto"/>
            </w:tcBorders>
            <w:shd w:val="clear" w:color="auto" w:fill="auto"/>
            <w:vAlign w:val="center"/>
          </w:tcPr>
          <w:p w14:paraId="4E750C80" w14:textId="77777777" w:rsidR="003F3565" w:rsidRPr="00CB7FF7" w:rsidRDefault="003F3565" w:rsidP="002D2975">
            <w:pPr>
              <w:spacing w:after="0"/>
              <w:rPr>
                <w:rFonts w:cs="Arial"/>
                <w:caps/>
                <w:color w:val="000000"/>
              </w:rPr>
            </w:pPr>
            <w:r w:rsidRPr="00CB7FF7">
              <w:rPr>
                <w:rFonts w:cs="Arial"/>
                <w:caps/>
                <w:color w:val="000000"/>
              </w:rPr>
              <w:t>G409-HA ALIF-A14-SLD-</w:t>
            </w:r>
            <w:r>
              <w:rPr>
                <w:rFonts w:cs="Arial"/>
                <w:caps/>
                <w:color w:val="000000"/>
              </w:rPr>
              <w:t>1</w:t>
            </w:r>
          </w:p>
        </w:tc>
        <w:tc>
          <w:tcPr>
            <w:tcW w:w="5040" w:type="dxa"/>
            <w:tcBorders>
              <w:top w:val="single" w:sz="4" w:space="0" w:color="auto"/>
              <w:left w:val="nil"/>
              <w:bottom w:val="single" w:sz="4" w:space="0" w:color="auto"/>
              <w:right w:val="single" w:sz="4" w:space="0" w:color="auto"/>
            </w:tcBorders>
            <w:shd w:val="clear" w:color="auto" w:fill="auto"/>
            <w:vAlign w:val="center"/>
          </w:tcPr>
          <w:p w14:paraId="7B6D5BF2" w14:textId="77777777" w:rsidR="003F3565" w:rsidRPr="00CB7FF7" w:rsidRDefault="003F3565" w:rsidP="002D2975">
            <w:pPr>
              <w:spacing w:after="0"/>
              <w:rPr>
                <w:rFonts w:cs="Arial"/>
                <w:caps/>
                <w:color w:val="000000"/>
              </w:rPr>
            </w:pPr>
            <w:r w:rsidRPr="00FE00A8">
              <w:rPr>
                <w:rFonts w:cs="Arial"/>
                <w:caps/>
                <w:color w:val="000000"/>
              </w:rPr>
              <w:t>A-14 Utheem Grid SLD Proposed</w:t>
            </w:r>
          </w:p>
        </w:tc>
      </w:tr>
      <w:tr w:rsidR="003F3565" w:rsidRPr="00CB7FF7" w14:paraId="1B4F186F"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52E73C94"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24</w:t>
            </w:r>
          </w:p>
        </w:tc>
        <w:tc>
          <w:tcPr>
            <w:tcW w:w="3217" w:type="dxa"/>
            <w:tcBorders>
              <w:top w:val="single" w:sz="4" w:space="0" w:color="auto"/>
              <w:left w:val="nil"/>
              <w:bottom w:val="single" w:sz="4" w:space="0" w:color="auto"/>
              <w:right w:val="single" w:sz="4" w:space="0" w:color="auto"/>
            </w:tcBorders>
            <w:shd w:val="clear" w:color="auto" w:fill="auto"/>
            <w:vAlign w:val="center"/>
          </w:tcPr>
          <w:p w14:paraId="0C0BD256" w14:textId="77777777" w:rsidR="003F3565" w:rsidRPr="00CB7FF7" w:rsidRDefault="003F3565" w:rsidP="002D2975">
            <w:pPr>
              <w:spacing w:after="0"/>
              <w:rPr>
                <w:rFonts w:cs="Arial"/>
                <w:caps/>
                <w:color w:val="000000"/>
              </w:rPr>
            </w:pPr>
            <w:r>
              <w:rPr>
                <w:rFonts w:cs="Arial"/>
                <w:caps/>
                <w:color w:val="000000"/>
              </w:rPr>
              <w:t>G409-HA ALIF-A14-SLD-2</w:t>
            </w:r>
          </w:p>
        </w:tc>
        <w:tc>
          <w:tcPr>
            <w:tcW w:w="5040" w:type="dxa"/>
            <w:tcBorders>
              <w:top w:val="single" w:sz="4" w:space="0" w:color="auto"/>
              <w:left w:val="nil"/>
              <w:bottom w:val="single" w:sz="4" w:space="0" w:color="auto"/>
              <w:right w:val="single" w:sz="4" w:space="0" w:color="auto"/>
            </w:tcBorders>
            <w:shd w:val="clear" w:color="auto" w:fill="auto"/>
            <w:vAlign w:val="center"/>
          </w:tcPr>
          <w:p w14:paraId="3C90D52E" w14:textId="77777777" w:rsidR="003F3565" w:rsidRPr="00CB7FF7" w:rsidRDefault="003F3565" w:rsidP="002D2975">
            <w:pPr>
              <w:spacing w:after="0"/>
              <w:rPr>
                <w:rFonts w:cs="Arial"/>
                <w:caps/>
                <w:color w:val="000000"/>
              </w:rPr>
            </w:pPr>
            <w:r w:rsidRPr="00FE00A8">
              <w:rPr>
                <w:rFonts w:cs="Arial"/>
                <w:caps/>
                <w:color w:val="000000"/>
              </w:rPr>
              <w:t>A-14 Utheem PH Single Line Panel</w:t>
            </w:r>
          </w:p>
        </w:tc>
      </w:tr>
      <w:tr w:rsidR="003F3565" w:rsidRPr="00CB7FF7" w14:paraId="3C0EDFC2"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469222E"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25</w:t>
            </w:r>
          </w:p>
        </w:tc>
        <w:tc>
          <w:tcPr>
            <w:tcW w:w="3217" w:type="dxa"/>
            <w:tcBorders>
              <w:top w:val="single" w:sz="4" w:space="0" w:color="auto"/>
              <w:left w:val="nil"/>
              <w:bottom w:val="single" w:sz="4" w:space="0" w:color="auto"/>
              <w:right w:val="single" w:sz="4" w:space="0" w:color="auto"/>
            </w:tcBorders>
            <w:shd w:val="clear" w:color="auto" w:fill="auto"/>
            <w:vAlign w:val="center"/>
          </w:tcPr>
          <w:p w14:paraId="10511FF9" w14:textId="77777777" w:rsidR="003F3565" w:rsidRPr="00CB7FF7" w:rsidRDefault="003F3565" w:rsidP="002D2975">
            <w:pPr>
              <w:spacing w:after="0"/>
              <w:rPr>
                <w:rFonts w:cs="Arial"/>
                <w:caps/>
                <w:color w:val="000000"/>
              </w:rPr>
            </w:pPr>
            <w:r w:rsidRPr="00CB7FF7">
              <w:rPr>
                <w:rFonts w:cs="Arial"/>
                <w:caps/>
                <w:color w:val="000000"/>
              </w:rPr>
              <w:t>G409-HA ALIF-A15</w:t>
            </w:r>
            <w:r>
              <w:rPr>
                <w:rFonts w:cs="Arial"/>
                <w:caps/>
                <w:color w:val="000000"/>
              </w:rPr>
              <w:t>-SLD-1</w:t>
            </w:r>
          </w:p>
        </w:tc>
        <w:tc>
          <w:tcPr>
            <w:tcW w:w="5040" w:type="dxa"/>
            <w:tcBorders>
              <w:top w:val="single" w:sz="4" w:space="0" w:color="auto"/>
              <w:left w:val="nil"/>
              <w:bottom w:val="single" w:sz="4" w:space="0" w:color="auto"/>
              <w:right w:val="single" w:sz="4" w:space="0" w:color="auto"/>
            </w:tcBorders>
            <w:shd w:val="clear" w:color="auto" w:fill="auto"/>
            <w:vAlign w:val="center"/>
          </w:tcPr>
          <w:p w14:paraId="13443E18" w14:textId="77777777" w:rsidR="003F3565" w:rsidRPr="00CB7FF7" w:rsidRDefault="003F3565" w:rsidP="002D2975">
            <w:pPr>
              <w:spacing w:after="0"/>
              <w:rPr>
                <w:rFonts w:cs="Arial"/>
                <w:caps/>
                <w:color w:val="000000"/>
              </w:rPr>
            </w:pPr>
            <w:r w:rsidRPr="00FE00A8">
              <w:rPr>
                <w:rFonts w:cs="Arial"/>
                <w:caps/>
                <w:color w:val="000000"/>
              </w:rPr>
              <w:t>A-15 Muraidh Grid SLD Proposed</w:t>
            </w:r>
          </w:p>
        </w:tc>
      </w:tr>
      <w:tr w:rsidR="003F3565" w:rsidRPr="00CB7FF7" w14:paraId="5DF84D4E"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1AAE26E"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26</w:t>
            </w:r>
          </w:p>
        </w:tc>
        <w:tc>
          <w:tcPr>
            <w:tcW w:w="3217" w:type="dxa"/>
            <w:tcBorders>
              <w:top w:val="single" w:sz="4" w:space="0" w:color="auto"/>
              <w:left w:val="nil"/>
              <w:bottom w:val="single" w:sz="4" w:space="0" w:color="auto"/>
              <w:right w:val="single" w:sz="4" w:space="0" w:color="auto"/>
            </w:tcBorders>
            <w:shd w:val="clear" w:color="auto" w:fill="auto"/>
            <w:vAlign w:val="center"/>
          </w:tcPr>
          <w:p w14:paraId="33BD5E58" w14:textId="77777777" w:rsidR="003F3565" w:rsidRPr="00CB7FF7" w:rsidRDefault="003F3565" w:rsidP="002D2975">
            <w:pPr>
              <w:spacing w:after="0"/>
              <w:rPr>
                <w:rFonts w:cs="Arial"/>
                <w:caps/>
                <w:color w:val="000000"/>
              </w:rPr>
            </w:pPr>
            <w:r w:rsidRPr="00CB7FF7">
              <w:rPr>
                <w:rFonts w:cs="Arial"/>
                <w:caps/>
                <w:color w:val="000000"/>
              </w:rPr>
              <w:t>G409-HA ALIF-A15</w:t>
            </w:r>
            <w:r>
              <w:rPr>
                <w:rFonts w:cs="Arial"/>
                <w:caps/>
                <w:color w:val="000000"/>
              </w:rPr>
              <w:t>-SLD-2</w:t>
            </w:r>
          </w:p>
        </w:tc>
        <w:tc>
          <w:tcPr>
            <w:tcW w:w="5040" w:type="dxa"/>
            <w:tcBorders>
              <w:top w:val="single" w:sz="4" w:space="0" w:color="auto"/>
              <w:left w:val="nil"/>
              <w:bottom w:val="single" w:sz="4" w:space="0" w:color="auto"/>
              <w:right w:val="single" w:sz="4" w:space="0" w:color="auto"/>
            </w:tcBorders>
            <w:shd w:val="clear" w:color="auto" w:fill="auto"/>
            <w:vAlign w:val="center"/>
          </w:tcPr>
          <w:p w14:paraId="02D91B48" w14:textId="77777777" w:rsidR="003F3565" w:rsidRPr="00CB7FF7" w:rsidRDefault="003F3565" w:rsidP="002D2975">
            <w:pPr>
              <w:spacing w:after="0"/>
              <w:rPr>
                <w:rFonts w:cs="Arial"/>
                <w:caps/>
                <w:color w:val="000000"/>
              </w:rPr>
            </w:pPr>
            <w:r w:rsidRPr="00FE00A8">
              <w:rPr>
                <w:rFonts w:cs="Arial"/>
                <w:caps/>
                <w:color w:val="000000"/>
              </w:rPr>
              <w:t>A-15 Muraidh PH Single Line Panel</w:t>
            </w:r>
          </w:p>
        </w:tc>
      </w:tr>
      <w:tr w:rsidR="003F3565" w:rsidRPr="00CB7FF7" w14:paraId="4E389BB6"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9BA935D"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27</w:t>
            </w:r>
          </w:p>
        </w:tc>
        <w:tc>
          <w:tcPr>
            <w:tcW w:w="3217" w:type="dxa"/>
            <w:tcBorders>
              <w:top w:val="single" w:sz="4" w:space="0" w:color="auto"/>
              <w:left w:val="nil"/>
              <w:bottom w:val="single" w:sz="4" w:space="0" w:color="auto"/>
              <w:right w:val="single" w:sz="4" w:space="0" w:color="auto"/>
            </w:tcBorders>
            <w:shd w:val="clear" w:color="auto" w:fill="auto"/>
            <w:vAlign w:val="center"/>
          </w:tcPr>
          <w:p w14:paraId="25B42217" w14:textId="77777777" w:rsidR="003F3565" w:rsidRPr="00CB7FF7" w:rsidRDefault="003F3565" w:rsidP="002D2975">
            <w:pPr>
              <w:spacing w:after="0"/>
              <w:rPr>
                <w:rFonts w:cs="Arial"/>
                <w:caps/>
                <w:color w:val="000000"/>
              </w:rPr>
            </w:pPr>
            <w:r w:rsidRPr="00CB7FF7">
              <w:rPr>
                <w:rFonts w:cs="Arial"/>
                <w:caps/>
                <w:color w:val="000000"/>
              </w:rPr>
              <w:t>G409-HA ALIF-A16</w:t>
            </w:r>
            <w:r>
              <w:rPr>
                <w:rFonts w:cs="Arial"/>
                <w:caps/>
                <w:color w:val="000000"/>
              </w:rPr>
              <w:t>-SLD-1</w:t>
            </w:r>
          </w:p>
        </w:tc>
        <w:tc>
          <w:tcPr>
            <w:tcW w:w="5040" w:type="dxa"/>
            <w:tcBorders>
              <w:top w:val="single" w:sz="4" w:space="0" w:color="auto"/>
              <w:left w:val="nil"/>
              <w:bottom w:val="single" w:sz="4" w:space="0" w:color="auto"/>
              <w:right w:val="single" w:sz="4" w:space="0" w:color="auto"/>
            </w:tcBorders>
            <w:shd w:val="clear" w:color="auto" w:fill="auto"/>
            <w:vAlign w:val="center"/>
          </w:tcPr>
          <w:p w14:paraId="0A8C94E4" w14:textId="77777777" w:rsidR="003F3565" w:rsidRPr="00CB7FF7" w:rsidRDefault="003F3565" w:rsidP="002D2975">
            <w:pPr>
              <w:spacing w:after="0"/>
              <w:rPr>
                <w:rFonts w:cs="Arial"/>
                <w:caps/>
                <w:color w:val="000000"/>
              </w:rPr>
            </w:pPr>
            <w:r w:rsidRPr="00FE00A8">
              <w:rPr>
                <w:rFonts w:cs="Arial"/>
                <w:caps/>
                <w:color w:val="000000"/>
              </w:rPr>
              <w:t>A-16 Baarah Grid SLD Proposed</w:t>
            </w:r>
          </w:p>
        </w:tc>
      </w:tr>
      <w:tr w:rsidR="003F3565" w:rsidRPr="00CB7FF7" w14:paraId="3F5709C7" w14:textId="77777777" w:rsidTr="002D2975">
        <w:trPr>
          <w:trHeight w:val="43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CBA6763" w14:textId="77777777" w:rsidR="003F3565" w:rsidRPr="001538D2" w:rsidRDefault="003F3565" w:rsidP="003F3565">
            <w:pPr>
              <w:pStyle w:val="ListParagraph"/>
              <w:numPr>
                <w:ilvl w:val="0"/>
                <w:numId w:val="20"/>
              </w:numPr>
              <w:spacing w:after="0"/>
              <w:jc w:val="left"/>
              <w:rPr>
                <w:rFonts w:cs="Arial"/>
                <w:caps/>
                <w:color w:val="000000"/>
              </w:rPr>
            </w:pPr>
            <w:r w:rsidRPr="001538D2">
              <w:rPr>
                <w:rFonts w:cs="Arial"/>
                <w:caps/>
                <w:color w:val="000000"/>
              </w:rPr>
              <w:t>28</w:t>
            </w:r>
          </w:p>
        </w:tc>
        <w:tc>
          <w:tcPr>
            <w:tcW w:w="3217" w:type="dxa"/>
            <w:tcBorders>
              <w:top w:val="single" w:sz="4" w:space="0" w:color="auto"/>
              <w:left w:val="nil"/>
              <w:bottom w:val="single" w:sz="4" w:space="0" w:color="auto"/>
              <w:right w:val="single" w:sz="4" w:space="0" w:color="auto"/>
            </w:tcBorders>
            <w:shd w:val="clear" w:color="auto" w:fill="auto"/>
            <w:vAlign w:val="center"/>
          </w:tcPr>
          <w:p w14:paraId="461D2BBD" w14:textId="77777777" w:rsidR="003F3565" w:rsidRPr="00CB7FF7" w:rsidRDefault="003F3565" w:rsidP="002D2975">
            <w:pPr>
              <w:spacing w:after="0"/>
              <w:rPr>
                <w:rFonts w:cs="Arial"/>
                <w:caps/>
                <w:color w:val="000000"/>
              </w:rPr>
            </w:pPr>
            <w:r w:rsidRPr="00CB7FF7">
              <w:rPr>
                <w:rFonts w:cs="Arial"/>
                <w:caps/>
                <w:color w:val="000000"/>
              </w:rPr>
              <w:t>G409-HA ALIF-A16</w:t>
            </w:r>
            <w:r>
              <w:rPr>
                <w:rFonts w:cs="Arial"/>
                <w:caps/>
                <w:color w:val="000000"/>
              </w:rPr>
              <w:t>-SLD-2</w:t>
            </w:r>
          </w:p>
        </w:tc>
        <w:tc>
          <w:tcPr>
            <w:tcW w:w="5040" w:type="dxa"/>
            <w:tcBorders>
              <w:top w:val="single" w:sz="4" w:space="0" w:color="auto"/>
              <w:left w:val="nil"/>
              <w:bottom w:val="single" w:sz="4" w:space="0" w:color="auto"/>
              <w:right w:val="single" w:sz="4" w:space="0" w:color="auto"/>
            </w:tcBorders>
            <w:shd w:val="clear" w:color="auto" w:fill="auto"/>
            <w:vAlign w:val="center"/>
          </w:tcPr>
          <w:p w14:paraId="6823C55A" w14:textId="77777777" w:rsidR="003F3565" w:rsidRPr="00CB7FF7" w:rsidRDefault="003F3565" w:rsidP="002D2975">
            <w:pPr>
              <w:spacing w:after="0"/>
              <w:rPr>
                <w:rFonts w:cs="Arial"/>
                <w:caps/>
                <w:color w:val="000000"/>
              </w:rPr>
            </w:pPr>
            <w:r w:rsidRPr="00FE00A8">
              <w:rPr>
                <w:rFonts w:cs="Arial"/>
                <w:caps/>
                <w:color w:val="000000"/>
              </w:rPr>
              <w:t>A-16 Barrah Single Line Panel</w:t>
            </w:r>
          </w:p>
        </w:tc>
      </w:tr>
    </w:tbl>
    <w:p w14:paraId="7A69A29C" w14:textId="77777777" w:rsidR="00715249" w:rsidRPr="003F2F86" w:rsidRDefault="00715249" w:rsidP="00715249">
      <w:pPr>
        <w:pStyle w:val="Heading1"/>
        <w:numPr>
          <w:ilvl w:val="0"/>
          <w:numId w:val="0"/>
        </w:numPr>
        <w:ind w:left="289"/>
        <w:rPr>
          <w:rFonts w:ascii="Arial" w:hAnsi="Arial" w:cs="Arial"/>
          <w:highlight w:val="cyan"/>
        </w:rPr>
      </w:pPr>
      <w:r w:rsidRPr="003F2F86">
        <w:rPr>
          <w:rFonts w:ascii="Arial" w:hAnsi="Arial" w:cs="Arial"/>
          <w:highlight w:val="cyan"/>
        </w:rPr>
        <w:br w:type="page"/>
      </w:r>
    </w:p>
    <w:p w14:paraId="41903A5A" w14:textId="77777777" w:rsidR="00715249" w:rsidRPr="003F2F86" w:rsidRDefault="00715249" w:rsidP="003F5229">
      <w:pPr>
        <w:pStyle w:val="Heading1"/>
        <w:rPr>
          <w:rFonts w:ascii="Arial" w:hAnsi="Arial" w:cs="Arial"/>
        </w:rPr>
      </w:pPr>
      <w:bookmarkStart w:id="540" w:name="_Toc448406313"/>
      <w:bookmarkStart w:id="541" w:name="_Toc448756089"/>
      <w:bookmarkStart w:id="542" w:name="_Toc448756233"/>
      <w:bookmarkStart w:id="543" w:name="_Toc448756441"/>
      <w:bookmarkStart w:id="544" w:name="_Toc448825039"/>
      <w:bookmarkStart w:id="545" w:name="_Toc448830972"/>
      <w:bookmarkStart w:id="546" w:name="_Toc448837808"/>
      <w:bookmarkStart w:id="547" w:name="_Toc448901723"/>
      <w:bookmarkStart w:id="548" w:name="_Toc448905396"/>
      <w:bookmarkStart w:id="549" w:name="_Toc448906210"/>
      <w:bookmarkStart w:id="550" w:name="_Toc448906371"/>
      <w:bookmarkStart w:id="551" w:name="_Toc448913439"/>
      <w:bookmarkStart w:id="552" w:name="_Toc448406314"/>
      <w:bookmarkStart w:id="553" w:name="_Toc448756090"/>
      <w:bookmarkStart w:id="554" w:name="_Toc448756234"/>
      <w:bookmarkStart w:id="555" w:name="_Toc448756442"/>
      <w:bookmarkStart w:id="556" w:name="_Toc448825040"/>
      <w:bookmarkStart w:id="557" w:name="_Toc448830973"/>
      <w:bookmarkStart w:id="558" w:name="_Toc448837809"/>
      <w:bookmarkStart w:id="559" w:name="_Toc448901724"/>
      <w:bookmarkStart w:id="560" w:name="_Toc448905397"/>
      <w:bookmarkStart w:id="561" w:name="_Toc448906211"/>
      <w:bookmarkStart w:id="562" w:name="_Toc448906372"/>
      <w:bookmarkStart w:id="563" w:name="_Toc448913440"/>
      <w:bookmarkStart w:id="564" w:name="_Toc448406315"/>
      <w:bookmarkStart w:id="565" w:name="_Toc448756091"/>
      <w:bookmarkStart w:id="566" w:name="_Toc448756235"/>
      <w:bookmarkStart w:id="567" w:name="_Toc448756443"/>
      <w:bookmarkStart w:id="568" w:name="_Toc448825041"/>
      <w:bookmarkStart w:id="569" w:name="_Toc448830974"/>
      <w:bookmarkStart w:id="570" w:name="_Toc448837810"/>
      <w:bookmarkStart w:id="571" w:name="_Toc448901725"/>
      <w:bookmarkStart w:id="572" w:name="_Toc448905398"/>
      <w:bookmarkStart w:id="573" w:name="_Toc448906212"/>
      <w:bookmarkStart w:id="574" w:name="_Toc448906373"/>
      <w:bookmarkStart w:id="575" w:name="_Toc448913441"/>
      <w:bookmarkStart w:id="576" w:name="_Toc448406316"/>
      <w:bookmarkStart w:id="577" w:name="_Toc448756092"/>
      <w:bookmarkStart w:id="578" w:name="_Toc448756236"/>
      <w:bookmarkStart w:id="579" w:name="_Toc448756444"/>
      <w:bookmarkStart w:id="580" w:name="_Toc448825042"/>
      <w:bookmarkStart w:id="581" w:name="_Toc448830975"/>
      <w:bookmarkStart w:id="582" w:name="_Toc448837811"/>
      <w:bookmarkStart w:id="583" w:name="_Toc448901726"/>
      <w:bookmarkStart w:id="584" w:name="_Toc448905399"/>
      <w:bookmarkStart w:id="585" w:name="_Toc448906213"/>
      <w:bookmarkStart w:id="586" w:name="_Toc448906374"/>
      <w:bookmarkStart w:id="587" w:name="_Toc448913442"/>
      <w:bookmarkStart w:id="588" w:name="_Toc448406317"/>
      <w:bookmarkStart w:id="589" w:name="_Toc448756093"/>
      <w:bookmarkStart w:id="590" w:name="_Toc448756237"/>
      <w:bookmarkStart w:id="591" w:name="_Toc448756445"/>
      <w:bookmarkStart w:id="592" w:name="_Toc448825043"/>
      <w:bookmarkStart w:id="593" w:name="_Toc448830976"/>
      <w:bookmarkStart w:id="594" w:name="_Toc448837812"/>
      <w:bookmarkStart w:id="595" w:name="_Toc448901727"/>
      <w:bookmarkStart w:id="596" w:name="_Toc448905400"/>
      <w:bookmarkStart w:id="597" w:name="_Toc448906214"/>
      <w:bookmarkStart w:id="598" w:name="_Toc448906375"/>
      <w:bookmarkStart w:id="599" w:name="_Toc448913443"/>
      <w:bookmarkStart w:id="600" w:name="_Toc448406318"/>
      <w:bookmarkStart w:id="601" w:name="_Toc448756094"/>
      <w:bookmarkStart w:id="602" w:name="_Toc448756238"/>
      <w:bookmarkStart w:id="603" w:name="_Toc448756446"/>
      <w:bookmarkStart w:id="604" w:name="_Toc448825044"/>
      <w:bookmarkStart w:id="605" w:name="_Toc448830977"/>
      <w:bookmarkStart w:id="606" w:name="_Toc448837813"/>
      <w:bookmarkStart w:id="607" w:name="_Toc448901728"/>
      <w:bookmarkStart w:id="608" w:name="_Toc448905401"/>
      <w:bookmarkStart w:id="609" w:name="_Toc448906215"/>
      <w:bookmarkStart w:id="610" w:name="_Toc448906376"/>
      <w:bookmarkStart w:id="611" w:name="_Toc448913444"/>
      <w:bookmarkStart w:id="612" w:name="_Toc448406319"/>
      <w:bookmarkStart w:id="613" w:name="_Toc448756095"/>
      <w:bookmarkStart w:id="614" w:name="_Toc448756239"/>
      <w:bookmarkStart w:id="615" w:name="_Toc448756447"/>
      <w:bookmarkStart w:id="616" w:name="_Toc448825045"/>
      <w:bookmarkStart w:id="617" w:name="_Toc448830978"/>
      <w:bookmarkStart w:id="618" w:name="_Toc448837814"/>
      <w:bookmarkStart w:id="619" w:name="_Toc448901729"/>
      <w:bookmarkStart w:id="620" w:name="_Toc448905402"/>
      <w:bookmarkStart w:id="621" w:name="_Toc448906216"/>
      <w:bookmarkStart w:id="622" w:name="_Toc448906377"/>
      <w:bookmarkStart w:id="623" w:name="_Toc448913445"/>
      <w:bookmarkStart w:id="624" w:name="_Toc448406320"/>
      <w:bookmarkStart w:id="625" w:name="_Toc448756096"/>
      <w:bookmarkStart w:id="626" w:name="_Toc448756240"/>
      <w:bookmarkStart w:id="627" w:name="_Toc448756448"/>
      <w:bookmarkStart w:id="628" w:name="_Toc448825046"/>
      <w:bookmarkStart w:id="629" w:name="_Toc448830979"/>
      <w:bookmarkStart w:id="630" w:name="_Toc448837815"/>
      <w:bookmarkStart w:id="631" w:name="_Toc448901730"/>
      <w:bookmarkStart w:id="632" w:name="_Toc448905403"/>
      <w:bookmarkStart w:id="633" w:name="_Toc448906217"/>
      <w:bookmarkStart w:id="634" w:name="_Toc448906378"/>
      <w:bookmarkStart w:id="635" w:name="_Toc448913446"/>
      <w:bookmarkStart w:id="636" w:name="_Toc448406321"/>
      <w:bookmarkStart w:id="637" w:name="_Toc448756097"/>
      <w:bookmarkStart w:id="638" w:name="_Toc448756241"/>
      <w:bookmarkStart w:id="639" w:name="_Toc448756449"/>
      <w:bookmarkStart w:id="640" w:name="_Toc448825047"/>
      <w:bookmarkStart w:id="641" w:name="_Toc448830980"/>
      <w:bookmarkStart w:id="642" w:name="_Toc448837816"/>
      <w:bookmarkStart w:id="643" w:name="_Toc448901731"/>
      <w:bookmarkStart w:id="644" w:name="_Toc448905404"/>
      <w:bookmarkStart w:id="645" w:name="_Toc448906218"/>
      <w:bookmarkStart w:id="646" w:name="_Toc448906379"/>
      <w:bookmarkStart w:id="647" w:name="_Toc448913447"/>
      <w:bookmarkStart w:id="648" w:name="_Toc448406322"/>
      <w:bookmarkStart w:id="649" w:name="_Toc448756098"/>
      <w:bookmarkStart w:id="650" w:name="_Toc448756242"/>
      <w:bookmarkStart w:id="651" w:name="_Toc448756450"/>
      <w:bookmarkStart w:id="652" w:name="_Toc448825048"/>
      <w:bookmarkStart w:id="653" w:name="_Toc448830981"/>
      <w:bookmarkStart w:id="654" w:name="_Toc448837817"/>
      <w:bookmarkStart w:id="655" w:name="_Toc448901732"/>
      <w:bookmarkStart w:id="656" w:name="_Toc448905405"/>
      <w:bookmarkStart w:id="657" w:name="_Toc448906219"/>
      <w:bookmarkStart w:id="658" w:name="_Toc448906380"/>
      <w:bookmarkStart w:id="659" w:name="_Toc448913448"/>
      <w:bookmarkStart w:id="660" w:name="_Toc448406323"/>
      <w:bookmarkStart w:id="661" w:name="_Toc448756099"/>
      <w:bookmarkStart w:id="662" w:name="_Toc448756243"/>
      <w:bookmarkStart w:id="663" w:name="_Toc448756451"/>
      <w:bookmarkStart w:id="664" w:name="_Toc448825049"/>
      <w:bookmarkStart w:id="665" w:name="_Toc448830982"/>
      <w:bookmarkStart w:id="666" w:name="_Toc448837818"/>
      <w:bookmarkStart w:id="667" w:name="_Toc448901733"/>
      <w:bookmarkStart w:id="668" w:name="_Toc448905406"/>
      <w:bookmarkStart w:id="669" w:name="_Toc448906220"/>
      <w:bookmarkStart w:id="670" w:name="_Toc448906381"/>
      <w:bookmarkStart w:id="671" w:name="_Toc448913449"/>
      <w:bookmarkStart w:id="672" w:name="_Toc448406324"/>
      <w:bookmarkStart w:id="673" w:name="_Toc448756100"/>
      <w:bookmarkStart w:id="674" w:name="_Toc448756244"/>
      <w:bookmarkStart w:id="675" w:name="_Toc448756452"/>
      <w:bookmarkStart w:id="676" w:name="_Toc448825050"/>
      <w:bookmarkStart w:id="677" w:name="_Toc448830983"/>
      <w:bookmarkStart w:id="678" w:name="_Toc448837819"/>
      <w:bookmarkStart w:id="679" w:name="_Toc448901734"/>
      <w:bookmarkStart w:id="680" w:name="_Toc448905407"/>
      <w:bookmarkStart w:id="681" w:name="_Toc448906221"/>
      <w:bookmarkStart w:id="682" w:name="_Toc448906382"/>
      <w:bookmarkStart w:id="683" w:name="_Toc448913450"/>
      <w:bookmarkStart w:id="684" w:name="_Toc448406325"/>
      <w:bookmarkStart w:id="685" w:name="_Toc448756101"/>
      <w:bookmarkStart w:id="686" w:name="_Toc448756245"/>
      <w:bookmarkStart w:id="687" w:name="_Toc448756453"/>
      <w:bookmarkStart w:id="688" w:name="_Toc448825051"/>
      <w:bookmarkStart w:id="689" w:name="_Toc448830984"/>
      <w:bookmarkStart w:id="690" w:name="_Toc448837820"/>
      <w:bookmarkStart w:id="691" w:name="_Toc448901735"/>
      <w:bookmarkStart w:id="692" w:name="_Toc448905408"/>
      <w:bookmarkStart w:id="693" w:name="_Toc448906222"/>
      <w:bookmarkStart w:id="694" w:name="_Toc448906383"/>
      <w:bookmarkStart w:id="695" w:name="_Toc448913451"/>
      <w:bookmarkStart w:id="696" w:name="_Toc448406326"/>
      <w:bookmarkStart w:id="697" w:name="_Toc448756102"/>
      <w:bookmarkStart w:id="698" w:name="_Toc448756246"/>
      <w:bookmarkStart w:id="699" w:name="_Toc448756454"/>
      <w:bookmarkStart w:id="700" w:name="_Toc448825052"/>
      <w:bookmarkStart w:id="701" w:name="_Toc448830985"/>
      <w:bookmarkStart w:id="702" w:name="_Toc448837821"/>
      <w:bookmarkStart w:id="703" w:name="_Toc448901736"/>
      <w:bookmarkStart w:id="704" w:name="_Toc448905409"/>
      <w:bookmarkStart w:id="705" w:name="_Toc448906223"/>
      <w:bookmarkStart w:id="706" w:name="_Toc448906384"/>
      <w:bookmarkStart w:id="707" w:name="_Toc448913452"/>
      <w:bookmarkStart w:id="708" w:name="_Toc448406327"/>
      <w:bookmarkStart w:id="709" w:name="_Toc448756103"/>
      <w:bookmarkStart w:id="710" w:name="_Toc448756247"/>
      <w:bookmarkStart w:id="711" w:name="_Toc448756455"/>
      <w:bookmarkStart w:id="712" w:name="_Toc448825053"/>
      <w:bookmarkStart w:id="713" w:name="_Toc448830986"/>
      <w:bookmarkStart w:id="714" w:name="_Toc448837822"/>
      <w:bookmarkStart w:id="715" w:name="_Toc448901737"/>
      <w:bookmarkStart w:id="716" w:name="_Toc448905410"/>
      <w:bookmarkStart w:id="717" w:name="_Toc448906224"/>
      <w:bookmarkStart w:id="718" w:name="_Toc448906385"/>
      <w:bookmarkStart w:id="719" w:name="_Toc448913453"/>
      <w:bookmarkStart w:id="720" w:name="_Toc448406328"/>
      <w:bookmarkStart w:id="721" w:name="_Toc448756104"/>
      <w:bookmarkStart w:id="722" w:name="_Toc448756248"/>
      <w:bookmarkStart w:id="723" w:name="_Toc448756456"/>
      <w:bookmarkStart w:id="724" w:name="_Toc448825054"/>
      <w:bookmarkStart w:id="725" w:name="_Toc448830987"/>
      <w:bookmarkStart w:id="726" w:name="_Toc448837823"/>
      <w:bookmarkStart w:id="727" w:name="_Toc448901738"/>
      <w:bookmarkStart w:id="728" w:name="_Toc448905411"/>
      <w:bookmarkStart w:id="729" w:name="_Toc448906225"/>
      <w:bookmarkStart w:id="730" w:name="_Toc448906386"/>
      <w:bookmarkStart w:id="731" w:name="_Toc448913454"/>
      <w:bookmarkStart w:id="732" w:name="_Toc448406329"/>
      <w:bookmarkStart w:id="733" w:name="_Toc448756105"/>
      <w:bookmarkStart w:id="734" w:name="_Toc448756249"/>
      <w:bookmarkStart w:id="735" w:name="_Toc448756457"/>
      <w:bookmarkStart w:id="736" w:name="_Toc448825055"/>
      <w:bookmarkStart w:id="737" w:name="_Toc448830988"/>
      <w:bookmarkStart w:id="738" w:name="_Toc448837824"/>
      <w:bookmarkStart w:id="739" w:name="_Toc448901739"/>
      <w:bookmarkStart w:id="740" w:name="_Toc448905412"/>
      <w:bookmarkStart w:id="741" w:name="_Toc448906226"/>
      <w:bookmarkStart w:id="742" w:name="_Toc448906387"/>
      <w:bookmarkStart w:id="743" w:name="_Toc448913455"/>
      <w:bookmarkStart w:id="744" w:name="_Toc448406330"/>
      <w:bookmarkStart w:id="745" w:name="_Toc448756106"/>
      <w:bookmarkStart w:id="746" w:name="_Toc448756250"/>
      <w:bookmarkStart w:id="747" w:name="_Toc448756458"/>
      <w:bookmarkStart w:id="748" w:name="_Toc448825056"/>
      <w:bookmarkStart w:id="749" w:name="_Toc448830989"/>
      <w:bookmarkStart w:id="750" w:name="_Toc448837825"/>
      <w:bookmarkStart w:id="751" w:name="_Toc448901740"/>
      <w:bookmarkStart w:id="752" w:name="_Toc448905413"/>
      <w:bookmarkStart w:id="753" w:name="_Toc448906227"/>
      <w:bookmarkStart w:id="754" w:name="_Toc448906388"/>
      <w:bookmarkStart w:id="755" w:name="_Toc448913456"/>
      <w:bookmarkStart w:id="756" w:name="_Toc448406331"/>
      <w:bookmarkStart w:id="757" w:name="_Toc448756107"/>
      <w:bookmarkStart w:id="758" w:name="_Toc448756251"/>
      <w:bookmarkStart w:id="759" w:name="_Toc448756459"/>
      <w:bookmarkStart w:id="760" w:name="_Toc448825057"/>
      <w:bookmarkStart w:id="761" w:name="_Toc448830990"/>
      <w:bookmarkStart w:id="762" w:name="_Toc448837826"/>
      <w:bookmarkStart w:id="763" w:name="_Toc448901741"/>
      <w:bookmarkStart w:id="764" w:name="_Toc448905414"/>
      <w:bookmarkStart w:id="765" w:name="_Toc448906228"/>
      <w:bookmarkStart w:id="766" w:name="_Toc448906389"/>
      <w:bookmarkStart w:id="767" w:name="_Toc448913457"/>
      <w:bookmarkStart w:id="768" w:name="_Toc448406332"/>
      <w:bookmarkStart w:id="769" w:name="_Toc448756108"/>
      <w:bookmarkStart w:id="770" w:name="_Toc448756252"/>
      <w:bookmarkStart w:id="771" w:name="_Toc448756460"/>
      <w:bookmarkStart w:id="772" w:name="_Toc448825058"/>
      <w:bookmarkStart w:id="773" w:name="_Toc448830991"/>
      <w:bookmarkStart w:id="774" w:name="_Toc448837827"/>
      <w:bookmarkStart w:id="775" w:name="_Toc448901742"/>
      <w:bookmarkStart w:id="776" w:name="_Toc448905415"/>
      <w:bookmarkStart w:id="777" w:name="_Toc448906229"/>
      <w:bookmarkStart w:id="778" w:name="_Toc448906390"/>
      <w:bookmarkStart w:id="779" w:name="_Toc448913458"/>
      <w:bookmarkStart w:id="780" w:name="_Toc448406333"/>
      <w:bookmarkStart w:id="781" w:name="_Toc448756109"/>
      <w:bookmarkStart w:id="782" w:name="_Toc448756253"/>
      <w:bookmarkStart w:id="783" w:name="_Toc448756461"/>
      <w:bookmarkStart w:id="784" w:name="_Toc448825059"/>
      <w:bookmarkStart w:id="785" w:name="_Toc448830992"/>
      <w:bookmarkStart w:id="786" w:name="_Toc448837828"/>
      <w:bookmarkStart w:id="787" w:name="_Toc448901743"/>
      <w:bookmarkStart w:id="788" w:name="_Toc448905416"/>
      <w:bookmarkStart w:id="789" w:name="_Toc448906230"/>
      <w:bookmarkStart w:id="790" w:name="_Toc448906391"/>
      <w:bookmarkStart w:id="791" w:name="_Toc448913459"/>
      <w:bookmarkStart w:id="792" w:name="_Toc447533442"/>
      <w:bookmarkStart w:id="793" w:name="_Toc448402562"/>
      <w:bookmarkStart w:id="794" w:name="_Toc448905896"/>
      <w:bookmarkStart w:id="795" w:name="_Toc449445811"/>
      <w:bookmarkStart w:id="796" w:name="_Toc449538178"/>
      <w:bookmarkStart w:id="797" w:name="_Toc449701067"/>
      <w:bookmarkStart w:id="798" w:name="_Toc449701218"/>
      <w:bookmarkStart w:id="799" w:name="_Toc449712757"/>
      <w:bookmarkStart w:id="800" w:name="_Toc449775231"/>
      <w:bookmarkStart w:id="801" w:name="_Toc450040348"/>
      <w:bookmarkStart w:id="802" w:name="_Toc450043283"/>
      <w:bookmarkStart w:id="803" w:name="_Toc450044526"/>
      <w:bookmarkStart w:id="804" w:name="_Toc450048974"/>
      <w:bookmarkStart w:id="805" w:name="_Toc450902364"/>
      <w:bookmarkStart w:id="806" w:name="_Toc454463372"/>
      <w:bookmarkStart w:id="807" w:name="_Toc458512830"/>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3F2F86">
        <w:rPr>
          <w:rFonts w:ascii="Arial" w:hAnsi="Arial" w:cs="Arial"/>
        </w:rPr>
        <w:lastRenderedPageBreak/>
        <w:t>Supplementary Information</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551B55F3" w14:textId="77777777" w:rsidR="00715249" w:rsidRPr="003F2F86" w:rsidRDefault="00715249" w:rsidP="00715249">
      <w:pPr>
        <w:pStyle w:val="E1"/>
        <w:rPr>
          <w:rFonts w:cs="Arial"/>
        </w:rPr>
      </w:pPr>
      <w:r w:rsidRPr="003F2F86">
        <w:rPr>
          <w:rFonts w:cs="Arial"/>
        </w:rPr>
        <w:t>The following supplementary information’s are provided in attachment to the present Volume 6.</w:t>
      </w:r>
    </w:p>
    <w:p w14:paraId="629186A7" w14:textId="09F270BC" w:rsidR="008D7F0F" w:rsidRPr="003F2F86" w:rsidRDefault="008D7F0F" w:rsidP="003F5229">
      <w:pPr>
        <w:pStyle w:val="E1"/>
        <w:rPr>
          <w:rFonts w:cs="Arial"/>
        </w:rPr>
      </w:pPr>
      <w:bookmarkStart w:id="808" w:name="_Toc447196818"/>
      <w:bookmarkStart w:id="809" w:name="_Toc447533421"/>
      <w:bookmarkStart w:id="810" w:name="_Toc447196819"/>
      <w:bookmarkStart w:id="811" w:name="_Toc447533422"/>
      <w:bookmarkStart w:id="812" w:name="_Toc447196820"/>
      <w:bookmarkStart w:id="813" w:name="_Toc447533423"/>
      <w:bookmarkStart w:id="814" w:name="_Toc447196821"/>
      <w:bookmarkStart w:id="815" w:name="_Toc447533424"/>
      <w:bookmarkStart w:id="816" w:name="_Toc447196822"/>
      <w:bookmarkStart w:id="817" w:name="_Toc447533425"/>
      <w:bookmarkStart w:id="818" w:name="_Toc447196823"/>
      <w:bookmarkStart w:id="819" w:name="_Toc447533426"/>
      <w:bookmarkStart w:id="820" w:name="_Toc447196824"/>
      <w:bookmarkStart w:id="821" w:name="_Toc447533427"/>
      <w:bookmarkStart w:id="822" w:name="_Toc447196825"/>
      <w:bookmarkStart w:id="823" w:name="_Toc447533428"/>
      <w:bookmarkStart w:id="824" w:name="_Toc447196826"/>
      <w:bookmarkStart w:id="825" w:name="_Toc447533429"/>
      <w:bookmarkStart w:id="826" w:name="_Toc447196827"/>
      <w:bookmarkStart w:id="827" w:name="_Toc447533430"/>
      <w:bookmarkStart w:id="828" w:name="_Toc447196828"/>
      <w:bookmarkStart w:id="829" w:name="_Toc447533431"/>
      <w:bookmarkStart w:id="830" w:name="_Toc447196829"/>
      <w:bookmarkStart w:id="831" w:name="_Toc447533432"/>
      <w:bookmarkStart w:id="832" w:name="_Toc447196830"/>
      <w:bookmarkStart w:id="833" w:name="_Toc447533433"/>
      <w:bookmarkStart w:id="834" w:name="_Toc447196831"/>
      <w:bookmarkStart w:id="835" w:name="_Toc447533434"/>
      <w:bookmarkStart w:id="836" w:name="_Toc447196832"/>
      <w:bookmarkStart w:id="837" w:name="_Toc447533435"/>
      <w:bookmarkStart w:id="838" w:name="_Toc447196833"/>
      <w:bookmarkStart w:id="839" w:name="_Toc447533436"/>
      <w:bookmarkStart w:id="840" w:name="_Toc447196834"/>
      <w:bookmarkStart w:id="841" w:name="_Toc447533437"/>
      <w:bookmarkStart w:id="842" w:name="_Toc447196835"/>
      <w:bookmarkStart w:id="843" w:name="_Toc447533438"/>
      <w:bookmarkStart w:id="844" w:name="_Toc447196836"/>
      <w:bookmarkStart w:id="845" w:name="_Toc447533439"/>
      <w:bookmarkStart w:id="846" w:name="_Toc447196837"/>
      <w:bookmarkStart w:id="847" w:name="_Toc447533440"/>
      <w:bookmarkStart w:id="848" w:name="_Toc447196838"/>
      <w:bookmarkStart w:id="849" w:name="_Toc447533441"/>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tbl>
      <w:tblPr>
        <w:tblW w:w="7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6909"/>
      </w:tblGrid>
      <w:tr w:rsidR="008D7F0F" w:rsidRPr="00001953" w14:paraId="79F71265" w14:textId="77777777" w:rsidTr="00B54EEB">
        <w:trPr>
          <w:trHeight w:val="600"/>
          <w:jc w:val="center"/>
        </w:trPr>
        <w:tc>
          <w:tcPr>
            <w:tcW w:w="803" w:type="dxa"/>
            <w:shd w:val="clear" w:color="000000" w:fill="F2F2F2"/>
            <w:noWrap/>
            <w:vAlign w:val="center"/>
            <w:hideMark/>
          </w:tcPr>
          <w:p w14:paraId="03E7AFC7" w14:textId="77777777" w:rsidR="008D7F0F" w:rsidRPr="00001953" w:rsidRDefault="008D7F0F" w:rsidP="00B54EEB">
            <w:pPr>
              <w:jc w:val="center"/>
              <w:rPr>
                <w:rFonts w:cs="Arial"/>
                <w:b/>
                <w:bCs/>
                <w:color w:val="000000"/>
              </w:rPr>
            </w:pPr>
            <w:r w:rsidRPr="00001953">
              <w:rPr>
                <w:rFonts w:cs="Arial"/>
                <w:highlight w:val="cyan"/>
              </w:rPr>
              <w:br w:type="page"/>
            </w:r>
            <w:r w:rsidRPr="00001953">
              <w:rPr>
                <w:rFonts w:cs="Arial"/>
                <w:b/>
                <w:bCs/>
                <w:color w:val="000000"/>
              </w:rPr>
              <w:t>S No.</w:t>
            </w:r>
          </w:p>
        </w:tc>
        <w:tc>
          <w:tcPr>
            <w:tcW w:w="6909" w:type="dxa"/>
            <w:shd w:val="clear" w:color="000000" w:fill="F2F2F2"/>
            <w:vAlign w:val="center"/>
            <w:hideMark/>
          </w:tcPr>
          <w:p w14:paraId="6A4F297A" w14:textId="77777777" w:rsidR="008D7F0F" w:rsidRPr="00001953" w:rsidRDefault="008D7F0F" w:rsidP="00B54EEB">
            <w:pPr>
              <w:spacing w:after="0"/>
              <w:jc w:val="center"/>
              <w:rPr>
                <w:rFonts w:cs="Arial"/>
                <w:b/>
                <w:bCs/>
                <w:color w:val="000000"/>
              </w:rPr>
            </w:pPr>
            <w:r w:rsidRPr="00001953">
              <w:rPr>
                <w:rFonts w:cs="Arial"/>
                <w:b/>
                <w:bCs/>
                <w:color w:val="000000"/>
              </w:rPr>
              <w:t>Title</w:t>
            </w:r>
          </w:p>
        </w:tc>
      </w:tr>
      <w:tr w:rsidR="008D7F0F" w:rsidRPr="00001953" w14:paraId="4D3C824A" w14:textId="77777777" w:rsidTr="00B54EEB">
        <w:trPr>
          <w:trHeight w:val="600"/>
          <w:jc w:val="center"/>
        </w:trPr>
        <w:tc>
          <w:tcPr>
            <w:tcW w:w="803" w:type="dxa"/>
            <w:shd w:val="clear" w:color="auto" w:fill="auto"/>
            <w:noWrap/>
            <w:vAlign w:val="center"/>
            <w:hideMark/>
          </w:tcPr>
          <w:p w14:paraId="4AC0D785" w14:textId="6B608C7B" w:rsidR="008D7F0F" w:rsidRPr="00001953" w:rsidRDefault="00166E16" w:rsidP="00B54EEB">
            <w:pPr>
              <w:spacing w:after="0"/>
              <w:jc w:val="center"/>
              <w:rPr>
                <w:rFonts w:cs="Arial"/>
                <w:color w:val="000000"/>
              </w:rPr>
            </w:pPr>
            <w:r>
              <w:rPr>
                <w:rFonts w:cs="Arial"/>
                <w:color w:val="000000"/>
              </w:rPr>
              <w:t>1</w:t>
            </w:r>
          </w:p>
        </w:tc>
        <w:tc>
          <w:tcPr>
            <w:tcW w:w="6909" w:type="dxa"/>
            <w:shd w:val="clear" w:color="auto" w:fill="auto"/>
            <w:vAlign w:val="center"/>
            <w:hideMark/>
          </w:tcPr>
          <w:p w14:paraId="6318E600" w14:textId="77777777" w:rsidR="008D7F0F" w:rsidRPr="00001953" w:rsidRDefault="008D7F0F" w:rsidP="00B54EEB">
            <w:pPr>
              <w:spacing w:after="0"/>
              <w:rPr>
                <w:rFonts w:cs="Arial"/>
                <w:color w:val="000000"/>
              </w:rPr>
            </w:pPr>
            <w:r w:rsidRPr="00001953">
              <w:rPr>
                <w:rFonts w:cs="Arial"/>
                <w:color w:val="000000"/>
              </w:rPr>
              <w:t>List of Signals required for centralized SCADA System</w:t>
            </w:r>
          </w:p>
        </w:tc>
      </w:tr>
      <w:tr w:rsidR="008D7F0F" w:rsidRPr="00001953" w14:paraId="3FEAD260" w14:textId="77777777" w:rsidTr="00B54EEB">
        <w:trPr>
          <w:trHeight w:val="600"/>
          <w:jc w:val="center"/>
        </w:trPr>
        <w:tc>
          <w:tcPr>
            <w:tcW w:w="803" w:type="dxa"/>
            <w:shd w:val="clear" w:color="auto" w:fill="auto"/>
            <w:noWrap/>
            <w:vAlign w:val="center"/>
          </w:tcPr>
          <w:p w14:paraId="255F2721" w14:textId="71FA47F6" w:rsidR="008D7F0F" w:rsidRPr="00001953" w:rsidRDefault="00166E16" w:rsidP="00B54EEB">
            <w:pPr>
              <w:spacing w:after="0"/>
              <w:jc w:val="center"/>
              <w:rPr>
                <w:rFonts w:cs="Arial"/>
                <w:color w:val="000000"/>
              </w:rPr>
            </w:pPr>
            <w:r>
              <w:rPr>
                <w:rFonts w:cs="Arial"/>
                <w:color w:val="000000"/>
              </w:rPr>
              <w:t>2</w:t>
            </w:r>
          </w:p>
        </w:tc>
        <w:tc>
          <w:tcPr>
            <w:tcW w:w="6909" w:type="dxa"/>
            <w:shd w:val="clear" w:color="auto" w:fill="auto"/>
            <w:vAlign w:val="center"/>
          </w:tcPr>
          <w:p w14:paraId="4E6CD316" w14:textId="77777777" w:rsidR="008D7F0F" w:rsidRPr="00001953" w:rsidRDefault="008D7F0F" w:rsidP="00B54EEB">
            <w:pPr>
              <w:spacing w:after="0"/>
              <w:rPr>
                <w:rFonts w:cs="Arial"/>
                <w:color w:val="000000"/>
              </w:rPr>
            </w:pPr>
            <w:r w:rsidRPr="00001953">
              <w:rPr>
                <w:rFonts w:cs="Arial"/>
                <w:color w:val="000000"/>
              </w:rPr>
              <w:t>Ha Alif Atoll Islands Available Roof size</w:t>
            </w:r>
          </w:p>
        </w:tc>
      </w:tr>
    </w:tbl>
    <w:p w14:paraId="11D2573E" w14:textId="2F0D7CE6" w:rsidR="008D7F0F" w:rsidRDefault="008D7F0F" w:rsidP="003F5229">
      <w:pPr>
        <w:pStyle w:val="E1"/>
        <w:rPr>
          <w:rFonts w:cs="Arial"/>
        </w:rPr>
      </w:pPr>
    </w:p>
    <w:p w14:paraId="337D5946" w14:textId="77777777" w:rsidR="008D7F0F" w:rsidRDefault="008D7F0F">
      <w:pPr>
        <w:spacing w:after="200" w:line="276" w:lineRule="auto"/>
        <w:jc w:val="left"/>
        <w:rPr>
          <w:rFonts w:eastAsia="Times New Roman" w:cs="Arial"/>
          <w:noProof w:val="0"/>
          <w:szCs w:val="20"/>
          <w:lang w:val="en-GB" w:eastAsia="de-DE"/>
        </w:rPr>
      </w:pPr>
      <w:r>
        <w:rPr>
          <w:rFonts w:cs="Arial"/>
        </w:rPr>
        <w:br w:type="page"/>
      </w:r>
    </w:p>
    <w:p w14:paraId="4DB3ED5E" w14:textId="77777777" w:rsidR="00AF22C8" w:rsidRPr="003F2F86" w:rsidRDefault="00AF22C8" w:rsidP="00AF22C8">
      <w:pPr>
        <w:pStyle w:val="Heading1"/>
        <w:rPr>
          <w:rFonts w:ascii="Arial" w:hAnsi="Arial" w:cs="Arial"/>
        </w:rPr>
      </w:pPr>
      <w:bookmarkStart w:id="850" w:name="_Toc457401465"/>
      <w:bookmarkStart w:id="851" w:name="_Toc447533443"/>
      <w:bookmarkStart w:id="852" w:name="_Toc458512831"/>
      <w:bookmarkEnd w:id="850"/>
      <w:r w:rsidRPr="003F2F86">
        <w:rPr>
          <w:rFonts w:ascii="Arial" w:hAnsi="Arial" w:cs="Arial"/>
        </w:rPr>
        <w:lastRenderedPageBreak/>
        <w:t>Certificates</w:t>
      </w:r>
      <w:bookmarkStart w:id="853" w:name="_Toc106000787"/>
      <w:bookmarkEnd w:id="851"/>
      <w:bookmarkEnd w:id="852"/>
    </w:p>
    <w:p w14:paraId="169FAEA3" w14:textId="0AA61ECC" w:rsidR="00AF22C8" w:rsidRPr="003F2F86" w:rsidRDefault="00AF22C8" w:rsidP="003F5229">
      <w:pPr>
        <w:pStyle w:val="Heading2"/>
        <w:rPr>
          <w:rFonts w:ascii="Arial" w:hAnsi="Arial" w:cs="Arial"/>
        </w:rPr>
      </w:pPr>
      <w:bookmarkStart w:id="854" w:name="_Toc447533444"/>
      <w:bookmarkStart w:id="855" w:name="_Toc458512832"/>
      <w:r w:rsidRPr="003F2F86">
        <w:rPr>
          <w:rFonts w:ascii="Arial" w:hAnsi="Arial" w:cs="Arial"/>
        </w:rPr>
        <w:t>Form of Completion Certificate</w:t>
      </w:r>
      <w:bookmarkEnd w:id="853"/>
      <w:bookmarkEnd w:id="854"/>
      <w:bookmarkEnd w:id="855"/>
    </w:p>
    <w:p w14:paraId="06FB5306" w14:textId="77777777" w:rsidR="00AF22C8" w:rsidRPr="003F2F86" w:rsidRDefault="00AF22C8" w:rsidP="00AF22C8">
      <w:pPr>
        <w:tabs>
          <w:tab w:val="right" w:pos="6480"/>
          <w:tab w:val="right" w:leader="dot" w:pos="9360"/>
        </w:tabs>
        <w:spacing w:before="120"/>
        <w:ind w:left="360" w:right="16"/>
        <w:rPr>
          <w:rFonts w:cs="Arial"/>
          <w:sz w:val="20"/>
        </w:rPr>
      </w:pPr>
    </w:p>
    <w:p w14:paraId="72ACBC4F" w14:textId="77777777" w:rsidR="00AF22C8" w:rsidRPr="003F2F86" w:rsidRDefault="00AF22C8" w:rsidP="00AF22C8">
      <w:pPr>
        <w:tabs>
          <w:tab w:val="right" w:pos="6480"/>
          <w:tab w:val="right" w:leader="dot" w:pos="9360"/>
        </w:tabs>
        <w:spacing w:before="120"/>
        <w:ind w:left="360" w:right="16"/>
        <w:jc w:val="center"/>
        <w:rPr>
          <w:rFonts w:cs="Arial"/>
          <w:sz w:val="20"/>
        </w:rPr>
      </w:pPr>
      <w:r w:rsidRPr="003F2F86">
        <w:rPr>
          <w:rFonts w:cs="Arial"/>
          <w:sz w:val="20"/>
        </w:rPr>
        <w:t>Contract: [. . . . .</w:t>
      </w:r>
      <w:r w:rsidRPr="003F2F86">
        <w:rPr>
          <w:rFonts w:cs="Arial"/>
          <w:i/>
          <w:sz w:val="16"/>
          <w:szCs w:val="16"/>
        </w:rPr>
        <w:t>insert name of contract and contract identification details</w:t>
      </w:r>
      <w:r w:rsidRPr="003F2F86">
        <w:rPr>
          <w:rFonts w:cs="Arial"/>
          <w:sz w:val="20"/>
        </w:rPr>
        <w:t>.  . . . . ]</w:t>
      </w:r>
    </w:p>
    <w:p w14:paraId="67C10634" w14:textId="77777777" w:rsidR="00AF22C8" w:rsidRPr="003F2F86" w:rsidRDefault="00AF22C8" w:rsidP="00AF22C8">
      <w:pPr>
        <w:ind w:right="16"/>
        <w:rPr>
          <w:rFonts w:cs="Arial"/>
        </w:rPr>
      </w:pPr>
    </w:p>
    <w:p w14:paraId="7317DB1E" w14:textId="77777777" w:rsidR="00AF22C8" w:rsidRPr="003F2F86" w:rsidRDefault="00AF22C8" w:rsidP="00AF22C8">
      <w:pPr>
        <w:tabs>
          <w:tab w:val="right" w:pos="7200"/>
          <w:tab w:val="right" w:leader="dot" w:pos="9072"/>
        </w:tabs>
        <w:spacing w:before="120"/>
        <w:ind w:left="360" w:right="16"/>
        <w:rPr>
          <w:rFonts w:cs="Arial"/>
          <w:sz w:val="20"/>
        </w:rPr>
      </w:pPr>
      <w:r w:rsidRPr="003F2F86">
        <w:rPr>
          <w:rFonts w:cs="Arial"/>
          <w:sz w:val="20"/>
        </w:rPr>
        <w:tab/>
        <w:t xml:space="preserve">Date: </w:t>
      </w:r>
      <w:r w:rsidRPr="003F2F86">
        <w:rPr>
          <w:rFonts w:cs="Arial"/>
          <w:sz w:val="20"/>
        </w:rPr>
        <w:tab/>
      </w:r>
    </w:p>
    <w:p w14:paraId="753E131E" w14:textId="77777777" w:rsidR="00AF22C8" w:rsidRPr="003F2F86" w:rsidRDefault="00AF22C8" w:rsidP="00AF22C8">
      <w:pPr>
        <w:tabs>
          <w:tab w:val="right" w:pos="7200"/>
          <w:tab w:val="right" w:leader="dot" w:pos="9072"/>
        </w:tabs>
        <w:spacing w:before="120"/>
        <w:ind w:left="360" w:right="16"/>
        <w:rPr>
          <w:rFonts w:cs="Arial"/>
          <w:sz w:val="20"/>
        </w:rPr>
      </w:pPr>
      <w:r w:rsidRPr="003F2F86">
        <w:rPr>
          <w:rFonts w:cs="Arial"/>
          <w:sz w:val="20"/>
        </w:rPr>
        <w:tab/>
        <w:t xml:space="preserve">Certificate No.: </w:t>
      </w:r>
      <w:r w:rsidRPr="003F2F86">
        <w:rPr>
          <w:rFonts w:cs="Arial"/>
          <w:sz w:val="20"/>
        </w:rPr>
        <w:tab/>
      </w:r>
    </w:p>
    <w:p w14:paraId="69706473" w14:textId="77777777" w:rsidR="00AF22C8" w:rsidRPr="003F2F86" w:rsidRDefault="00AF22C8" w:rsidP="00AF22C8">
      <w:pPr>
        <w:tabs>
          <w:tab w:val="right" w:pos="6480"/>
          <w:tab w:val="right" w:leader="dot" w:pos="9360"/>
        </w:tabs>
        <w:spacing w:before="120"/>
        <w:ind w:left="360" w:right="16"/>
        <w:rPr>
          <w:rFonts w:cs="Arial"/>
          <w:sz w:val="20"/>
        </w:rPr>
      </w:pPr>
    </w:p>
    <w:p w14:paraId="17CA880A" w14:textId="77777777" w:rsidR="00AF22C8" w:rsidRPr="003F2F86" w:rsidRDefault="00AF22C8" w:rsidP="00AF22C8">
      <w:pPr>
        <w:tabs>
          <w:tab w:val="right" w:pos="6480"/>
          <w:tab w:val="right" w:leader="dot" w:pos="9360"/>
        </w:tabs>
        <w:spacing w:before="120"/>
        <w:ind w:left="360" w:right="16"/>
        <w:rPr>
          <w:rFonts w:cs="Arial"/>
          <w:sz w:val="20"/>
        </w:rPr>
      </w:pPr>
    </w:p>
    <w:p w14:paraId="4FD1AF90" w14:textId="77777777" w:rsidR="00AF22C8" w:rsidRPr="003F2F86" w:rsidRDefault="00AF22C8" w:rsidP="00AF22C8">
      <w:pPr>
        <w:tabs>
          <w:tab w:val="right" w:leader="dot" w:pos="9360"/>
        </w:tabs>
        <w:ind w:left="360" w:right="16"/>
        <w:rPr>
          <w:rFonts w:cs="Arial"/>
          <w:sz w:val="20"/>
        </w:rPr>
      </w:pPr>
      <w:r w:rsidRPr="003F2F86">
        <w:rPr>
          <w:rFonts w:cs="Arial"/>
          <w:sz w:val="20"/>
        </w:rPr>
        <w:t>To:  [. . . . .</w:t>
      </w:r>
      <w:r w:rsidRPr="003F2F86">
        <w:rPr>
          <w:rFonts w:cs="Arial"/>
          <w:i/>
          <w:sz w:val="16"/>
          <w:szCs w:val="16"/>
        </w:rPr>
        <w:t>insert name and address of contractor</w:t>
      </w:r>
      <w:r w:rsidRPr="003F2F86">
        <w:rPr>
          <w:rFonts w:cs="Arial"/>
          <w:sz w:val="20"/>
        </w:rPr>
        <w:t>.  . . . . ]</w:t>
      </w:r>
    </w:p>
    <w:p w14:paraId="3A490F8A" w14:textId="77777777" w:rsidR="00AF22C8" w:rsidRPr="003F2F86" w:rsidRDefault="00AF22C8" w:rsidP="00AF22C8">
      <w:pPr>
        <w:ind w:left="360" w:right="16"/>
        <w:rPr>
          <w:rFonts w:cs="Arial"/>
          <w:sz w:val="20"/>
        </w:rPr>
      </w:pPr>
    </w:p>
    <w:p w14:paraId="52E8AA80" w14:textId="77777777" w:rsidR="00AF22C8" w:rsidRPr="003F2F86" w:rsidRDefault="00AF22C8" w:rsidP="00AF22C8">
      <w:pPr>
        <w:ind w:right="16"/>
        <w:rPr>
          <w:rFonts w:cs="Arial"/>
          <w:sz w:val="20"/>
          <w:szCs w:val="20"/>
        </w:rPr>
      </w:pPr>
    </w:p>
    <w:p w14:paraId="42E1E04B"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Dear Ladies and/or Gentlemen,</w:t>
      </w:r>
    </w:p>
    <w:p w14:paraId="6E667762" w14:textId="77777777" w:rsidR="00AF22C8" w:rsidRPr="003F2F86" w:rsidRDefault="00AF22C8" w:rsidP="00AF22C8">
      <w:pPr>
        <w:pStyle w:val="NormalWeb"/>
        <w:spacing w:before="0" w:beforeAutospacing="0" w:after="240" w:afterAutospacing="0"/>
        <w:ind w:left="360" w:right="16"/>
        <w:jc w:val="both"/>
        <w:rPr>
          <w:rFonts w:ascii="Arial" w:hAnsi="Arial" w:cs="Arial"/>
        </w:rPr>
      </w:pPr>
    </w:p>
    <w:p w14:paraId="6BFED825"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Pursuant to GCC Clause 24 (Completion of the Facilities) of the General Conditions of the Contract entered into between yourselves and the Employer dated [. . . . .</w:t>
      </w:r>
      <w:r w:rsidRPr="003F2F86">
        <w:rPr>
          <w:rFonts w:ascii="Arial" w:hAnsi="Arial" w:cs="Arial"/>
          <w:i/>
          <w:sz w:val="16"/>
          <w:szCs w:val="16"/>
        </w:rPr>
        <w:t>insert date</w:t>
      </w:r>
      <w:r w:rsidRPr="003F2F86">
        <w:rPr>
          <w:rFonts w:ascii="Arial" w:hAnsi="Arial" w:cs="Arial"/>
        </w:rPr>
        <w:t>. . . . . ], relating to the [. . . .</w:t>
      </w:r>
      <w:r w:rsidRPr="003F2F86">
        <w:rPr>
          <w:rFonts w:ascii="Arial" w:hAnsi="Arial" w:cs="Arial"/>
          <w:i/>
          <w:sz w:val="16"/>
          <w:szCs w:val="16"/>
        </w:rPr>
        <w:t>brief description of the Facilities</w:t>
      </w:r>
      <w:r w:rsidRPr="003F2F86">
        <w:rPr>
          <w:rFonts w:ascii="Arial" w:hAnsi="Arial" w:cs="Arial"/>
        </w:rPr>
        <w:t xml:space="preserve"> . . . .], we hereby notify you that the following part(s) of the Facilities was (were) complete on the date specified below, and that, in accordance with the terms of the Contract, the Employer hereby takes over the said part(s) of the Facilities, together with the responsibility for care and custody and the risk of loss thereof on the date mentioned below.</w:t>
      </w:r>
    </w:p>
    <w:p w14:paraId="2AB6F2B6" w14:textId="77777777" w:rsidR="00AF22C8" w:rsidRPr="003F2F86" w:rsidRDefault="00AF22C8" w:rsidP="00AF22C8">
      <w:pPr>
        <w:pStyle w:val="NormalWeb"/>
        <w:spacing w:before="120" w:beforeAutospacing="0" w:after="240" w:afterAutospacing="0"/>
        <w:ind w:left="720" w:right="16" w:hanging="360"/>
        <w:jc w:val="both"/>
        <w:rPr>
          <w:rFonts w:ascii="Arial" w:hAnsi="Arial" w:cs="Arial"/>
        </w:rPr>
      </w:pPr>
      <w:r w:rsidRPr="003F2F86">
        <w:rPr>
          <w:rFonts w:ascii="Arial" w:hAnsi="Arial" w:cs="Arial"/>
        </w:rPr>
        <w:t>1.</w:t>
      </w:r>
      <w:r w:rsidRPr="003F2F86">
        <w:rPr>
          <w:rFonts w:ascii="Arial" w:hAnsi="Arial" w:cs="Arial"/>
        </w:rPr>
        <w:tab/>
        <w:t>Description of the Facilities or part thereof:  [. . . .</w:t>
      </w:r>
      <w:r w:rsidRPr="003F2F86">
        <w:rPr>
          <w:rFonts w:ascii="Arial" w:hAnsi="Arial" w:cs="Arial"/>
          <w:i/>
          <w:sz w:val="16"/>
          <w:szCs w:val="16"/>
        </w:rPr>
        <w:t>description</w:t>
      </w:r>
      <w:r w:rsidRPr="003F2F86">
        <w:rPr>
          <w:rFonts w:ascii="Arial" w:hAnsi="Arial" w:cs="Arial"/>
        </w:rPr>
        <w:t xml:space="preserve"> . . . .]</w:t>
      </w:r>
    </w:p>
    <w:p w14:paraId="4789FFEA" w14:textId="77777777" w:rsidR="00AF22C8" w:rsidRPr="003F2F86" w:rsidRDefault="00AF22C8" w:rsidP="00AF22C8">
      <w:pPr>
        <w:pStyle w:val="NormalWeb"/>
        <w:spacing w:before="120" w:beforeAutospacing="0" w:after="240" w:afterAutospacing="0"/>
        <w:ind w:left="720" w:right="16" w:hanging="360"/>
        <w:jc w:val="both"/>
        <w:rPr>
          <w:rFonts w:ascii="Arial" w:hAnsi="Arial" w:cs="Arial"/>
        </w:rPr>
      </w:pPr>
      <w:r w:rsidRPr="003F2F86">
        <w:rPr>
          <w:rFonts w:ascii="Arial" w:hAnsi="Arial" w:cs="Arial"/>
        </w:rPr>
        <w:t>2.</w:t>
      </w:r>
      <w:r w:rsidRPr="003F2F86">
        <w:rPr>
          <w:rFonts w:ascii="Arial" w:hAnsi="Arial" w:cs="Arial"/>
        </w:rPr>
        <w:tab/>
        <w:t>Date of Completion:  [. . . .</w:t>
      </w:r>
      <w:r w:rsidRPr="003F2F86">
        <w:rPr>
          <w:rFonts w:ascii="Arial" w:hAnsi="Arial" w:cs="Arial"/>
          <w:i/>
          <w:sz w:val="16"/>
          <w:szCs w:val="16"/>
        </w:rPr>
        <w:t>date</w:t>
      </w:r>
      <w:r w:rsidRPr="003F2F86">
        <w:rPr>
          <w:rFonts w:ascii="Arial" w:hAnsi="Arial" w:cs="Arial"/>
        </w:rPr>
        <w:t xml:space="preserve"> . . . .]</w:t>
      </w:r>
    </w:p>
    <w:p w14:paraId="142B9F02"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However, you are required to complete the outstanding items listed in the attachment hereto as soon as practicable.</w:t>
      </w:r>
    </w:p>
    <w:p w14:paraId="687FD1E3"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This letter does not relieve you of your obligation to complete the execution of the Facilities in accordance with the Contract nor of your obligations during the Defect Liability Period.</w:t>
      </w:r>
    </w:p>
    <w:p w14:paraId="0AA3DA38" w14:textId="77777777" w:rsidR="00AF22C8" w:rsidRPr="003F2F86" w:rsidRDefault="00AF22C8" w:rsidP="00AF22C8">
      <w:pPr>
        <w:pStyle w:val="NormalWeb"/>
        <w:spacing w:before="0" w:beforeAutospacing="0" w:after="240" w:afterAutospacing="0"/>
        <w:ind w:left="360" w:right="16"/>
        <w:jc w:val="both"/>
        <w:rPr>
          <w:rFonts w:ascii="Arial" w:hAnsi="Arial" w:cs="Arial"/>
        </w:rPr>
      </w:pPr>
    </w:p>
    <w:p w14:paraId="4AF74746"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Very truly yours,</w:t>
      </w:r>
    </w:p>
    <w:p w14:paraId="0B76135D" w14:textId="77777777" w:rsidR="00AF22C8" w:rsidRPr="003F2F86" w:rsidRDefault="00AF22C8" w:rsidP="00AF22C8">
      <w:pPr>
        <w:pStyle w:val="NormalWeb"/>
        <w:spacing w:before="0" w:beforeAutospacing="0" w:after="240" w:afterAutospacing="0"/>
        <w:ind w:left="360" w:right="16"/>
        <w:jc w:val="both"/>
        <w:rPr>
          <w:rFonts w:ascii="Arial" w:hAnsi="Arial" w:cs="Arial"/>
        </w:rPr>
      </w:pPr>
    </w:p>
    <w:p w14:paraId="4BD17C79"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 . . .</w:t>
      </w:r>
      <w:r w:rsidRPr="003F2F86">
        <w:rPr>
          <w:rFonts w:ascii="Arial" w:hAnsi="Arial" w:cs="Arial"/>
          <w:i/>
          <w:sz w:val="16"/>
          <w:szCs w:val="16"/>
        </w:rPr>
        <w:t>Signature</w:t>
      </w:r>
      <w:r w:rsidRPr="003F2F86">
        <w:rPr>
          <w:rFonts w:ascii="Arial" w:hAnsi="Arial" w:cs="Arial"/>
        </w:rPr>
        <w:t xml:space="preserve"> . . . .]</w:t>
      </w:r>
    </w:p>
    <w:p w14:paraId="3EA115CF" w14:textId="77777777" w:rsidR="00AF22C8" w:rsidRPr="003F2F86" w:rsidRDefault="00AF22C8" w:rsidP="00AF22C8">
      <w:pPr>
        <w:pStyle w:val="NormalWeb"/>
        <w:spacing w:before="0" w:beforeAutospacing="0" w:after="240" w:afterAutospacing="0"/>
        <w:ind w:left="360" w:right="16"/>
        <w:jc w:val="both"/>
        <w:rPr>
          <w:rFonts w:ascii="Arial" w:hAnsi="Arial" w:cs="Arial"/>
        </w:rPr>
      </w:pPr>
      <w:r w:rsidRPr="003F2F86">
        <w:rPr>
          <w:rFonts w:ascii="Arial" w:hAnsi="Arial" w:cs="Arial"/>
        </w:rPr>
        <w:t>Project Manager</w:t>
      </w:r>
    </w:p>
    <w:p w14:paraId="44CE7699" w14:textId="47376518" w:rsidR="00AF22C8" w:rsidRPr="003F2F86" w:rsidRDefault="00AF22C8" w:rsidP="0030777A">
      <w:pPr>
        <w:pStyle w:val="Heading2"/>
        <w:rPr>
          <w:rFonts w:ascii="Arial" w:hAnsi="Arial" w:cs="Arial"/>
        </w:rPr>
      </w:pPr>
      <w:r w:rsidRPr="003F2F86">
        <w:rPr>
          <w:rFonts w:ascii="Arial" w:hAnsi="Arial" w:cs="Arial"/>
        </w:rPr>
        <w:br w:type="page"/>
      </w:r>
      <w:bookmarkStart w:id="856" w:name="_Toc106000788"/>
      <w:bookmarkStart w:id="857" w:name="_Toc447533445"/>
      <w:bookmarkStart w:id="858" w:name="_Toc458512833"/>
      <w:r w:rsidRPr="003F2F86">
        <w:rPr>
          <w:rFonts w:ascii="Arial" w:hAnsi="Arial" w:cs="Arial"/>
        </w:rPr>
        <w:lastRenderedPageBreak/>
        <w:t>Form of Operational Acceptance Certificate</w:t>
      </w:r>
      <w:bookmarkEnd w:id="856"/>
      <w:bookmarkEnd w:id="857"/>
      <w:bookmarkEnd w:id="858"/>
    </w:p>
    <w:p w14:paraId="3FA8A19A" w14:textId="77777777" w:rsidR="00AF22C8" w:rsidRPr="003F2F86" w:rsidRDefault="00AF22C8" w:rsidP="00AF22C8">
      <w:pPr>
        <w:spacing w:line="360" w:lineRule="atLeast"/>
        <w:rPr>
          <w:rFonts w:cs="Arial"/>
        </w:rPr>
      </w:pPr>
    </w:p>
    <w:p w14:paraId="434C5881" w14:textId="77777777" w:rsidR="00AF22C8" w:rsidRPr="003F2F86" w:rsidRDefault="00AF22C8" w:rsidP="00AF22C8">
      <w:pPr>
        <w:tabs>
          <w:tab w:val="right" w:pos="6480"/>
          <w:tab w:val="right" w:leader="dot" w:pos="9360"/>
        </w:tabs>
        <w:spacing w:before="120"/>
        <w:ind w:left="360" w:right="288"/>
        <w:jc w:val="center"/>
        <w:rPr>
          <w:rFonts w:cs="Arial"/>
          <w:sz w:val="20"/>
        </w:rPr>
      </w:pPr>
      <w:r w:rsidRPr="003F2F86">
        <w:rPr>
          <w:rFonts w:cs="Arial"/>
          <w:sz w:val="20"/>
        </w:rPr>
        <w:t>Contract: [. . . . .</w:t>
      </w:r>
      <w:r w:rsidRPr="003F2F86">
        <w:rPr>
          <w:rFonts w:cs="Arial"/>
          <w:i/>
          <w:sz w:val="16"/>
          <w:szCs w:val="16"/>
        </w:rPr>
        <w:t>insert name of contract and contract identification details</w:t>
      </w:r>
      <w:r w:rsidRPr="003F2F86">
        <w:rPr>
          <w:rFonts w:cs="Arial"/>
          <w:sz w:val="20"/>
        </w:rPr>
        <w:t>.  . . . . ]</w:t>
      </w:r>
    </w:p>
    <w:p w14:paraId="62EC123F" w14:textId="77777777" w:rsidR="00AF22C8" w:rsidRPr="003F2F86" w:rsidRDefault="00AF22C8" w:rsidP="00AF22C8">
      <w:pPr>
        <w:rPr>
          <w:rFonts w:cs="Arial"/>
        </w:rPr>
      </w:pPr>
    </w:p>
    <w:p w14:paraId="1584DC5F" w14:textId="77777777" w:rsidR="00AF22C8" w:rsidRPr="003F2F86" w:rsidRDefault="00AF22C8" w:rsidP="00AF22C8">
      <w:pPr>
        <w:tabs>
          <w:tab w:val="right" w:pos="7200"/>
          <w:tab w:val="right" w:leader="dot" w:pos="9072"/>
        </w:tabs>
        <w:spacing w:before="120"/>
        <w:ind w:left="360" w:right="288"/>
        <w:rPr>
          <w:rFonts w:cs="Arial"/>
          <w:sz w:val="20"/>
        </w:rPr>
      </w:pPr>
      <w:r w:rsidRPr="003F2F86">
        <w:rPr>
          <w:rFonts w:cs="Arial"/>
          <w:sz w:val="20"/>
        </w:rPr>
        <w:tab/>
        <w:t xml:space="preserve">Date: </w:t>
      </w:r>
      <w:r w:rsidRPr="003F2F86">
        <w:rPr>
          <w:rFonts w:cs="Arial"/>
          <w:sz w:val="20"/>
        </w:rPr>
        <w:tab/>
      </w:r>
    </w:p>
    <w:p w14:paraId="2506E80E" w14:textId="77777777" w:rsidR="00AF22C8" w:rsidRPr="003F2F86" w:rsidRDefault="00AF22C8" w:rsidP="00AF22C8">
      <w:pPr>
        <w:tabs>
          <w:tab w:val="right" w:pos="7200"/>
          <w:tab w:val="right" w:leader="dot" w:pos="9072"/>
        </w:tabs>
        <w:spacing w:before="120"/>
        <w:ind w:left="360" w:right="288"/>
        <w:rPr>
          <w:rFonts w:cs="Arial"/>
          <w:sz w:val="20"/>
        </w:rPr>
      </w:pPr>
      <w:r w:rsidRPr="003F2F86">
        <w:rPr>
          <w:rFonts w:cs="Arial"/>
          <w:sz w:val="20"/>
        </w:rPr>
        <w:tab/>
        <w:t xml:space="preserve">Certificate No.: </w:t>
      </w:r>
      <w:r w:rsidRPr="003F2F86">
        <w:rPr>
          <w:rFonts w:cs="Arial"/>
          <w:sz w:val="20"/>
        </w:rPr>
        <w:tab/>
      </w:r>
    </w:p>
    <w:p w14:paraId="150115C3" w14:textId="77777777" w:rsidR="00AF22C8" w:rsidRPr="003F2F86" w:rsidRDefault="00AF22C8" w:rsidP="00AF22C8">
      <w:pPr>
        <w:tabs>
          <w:tab w:val="right" w:pos="6480"/>
          <w:tab w:val="right" w:leader="dot" w:pos="9360"/>
        </w:tabs>
        <w:spacing w:before="120"/>
        <w:ind w:left="360" w:right="288"/>
        <w:rPr>
          <w:rFonts w:cs="Arial"/>
          <w:sz w:val="20"/>
        </w:rPr>
      </w:pPr>
    </w:p>
    <w:p w14:paraId="65ACA7EA" w14:textId="77777777" w:rsidR="00AF22C8" w:rsidRPr="003F2F86" w:rsidRDefault="00AF22C8" w:rsidP="00AF22C8">
      <w:pPr>
        <w:tabs>
          <w:tab w:val="right" w:pos="6480"/>
          <w:tab w:val="right" w:leader="dot" w:pos="9360"/>
        </w:tabs>
        <w:spacing w:before="120"/>
        <w:ind w:left="360" w:right="288"/>
        <w:rPr>
          <w:rFonts w:cs="Arial"/>
          <w:sz w:val="20"/>
        </w:rPr>
      </w:pPr>
    </w:p>
    <w:p w14:paraId="2BB2A030" w14:textId="77777777" w:rsidR="00AF22C8" w:rsidRPr="003F2F86" w:rsidRDefault="00AF22C8" w:rsidP="00AF22C8">
      <w:pPr>
        <w:tabs>
          <w:tab w:val="right" w:leader="dot" w:pos="9360"/>
        </w:tabs>
        <w:ind w:left="360" w:right="288"/>
        <w:rPr>
          <w:rFonts w:cs="Arial"/>
          <w:sz w:val="20"/>
        </w:rPr>
      </w:pPr>
      <w:r w:rsidRPr="003F2F86">
        <w:rPr>
          <w:rFonts w:cs="Arial"/>
          <w:sz w:val="20"/>
        </w:rPr>
        <w:t>To:  [. . . . .</w:t>
      </w:r>
      <w:r w:rsidRPr="003F2F86">
        <w:rPr>
          <w:rFonts w:cs="Arial"/>
          <w:i/>
          <w:sz w:val="16"/>
          <w:szCs w:val="16"/>
        </w:rPr>
        <w:t>insert name and address of contractor</w:t>
      </w:r>
      <w:r w:rsidRPr="003F2F86">
        <w:rPr>
          <w:rFonts w:cs="Arial"/>
          <w:sz w:val="20"/>
        </w:rPr>
        <w:t>.  . . . . ]</w:t>
      </w:r>
    </w:p>
    <w:p w14:paraId="7EB825A7" w14:textId="77777777" w:rsidR="00AF22C8" w:rsidRPr="003F2F86" w:rsidRDefault="00AF22C8" w:rsidP="00AF22C8">
      <w:pPr>
        <w:rPr>
          <w:rFonts w:cs="Arial"/>
        </w:rPr>
      </w:pPr>
    </w:p>
    <w:p w14:paraId="79897E29"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Pursuant to GCC Subclause 25.3 (Operational Acceptance) of the General Conditions of the Contract entered into between yourselves and the Employer dated [. . .</w:t>
      </w:r>
      <w:r w:rsidRPr="003F2F86">
        <w:rPr>
          <w:rFonts w:ascii="Arial" w:hAnsi="Arial" w:cs="Arial"/>
          <w:i/>
          <w:sz w:val="16"/>
          <w:szCs w:val="16"/>
        </w:rPr>
        <w:t>date. . .</w:t>
      </w:r>
      <w:r w:rsidRPr="003F2F86">
        <w:rPr>
          <w:rFonts w:ascii="Arial" w:hAnsi="Arial" w:cs="Arial"/>
        </w:rPr>
        <w:t>], relating to the [. . .</w:t>
      </w:r>
      <w:r w:rsidRPr="003F2F86">
        <w:rPr>
          <w:rFonts w:ascii="Arial" w:hAnsi="Arial" w:cs="Arial"/>
          <w:i/>
          <w:sz w:val="16"/>
          <w:szCs w:val="16"/>
        </w:rPr>
        <w:t>brief description of the facilities</w:t>
      </w:r>
      <w:r w:rsidRPr="003F2F86">
        <w:rPr>
          <w:rFonts w:ascii="Arial" w:hAnsi="Arial" w:cs="Arial"/>
        </w:rPr>
        <w:t xml:space="preserve">. . .], we hereby notify you that the Functional Guarantees of the following part(s) of the Facilities were satisfactorily attained on the date specified below.  </w:t>
      </w:r>
    </w:p>
    <w:p w14:paraId="2AB9ECE6"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1.</w:t>
      </w:r>
      <w:r w:rsidRPr="003F2F86">
        <w:rPr>
          <w:rFonts w:ascii="Arial" w:hAnsi="Arial" w:cs="Arial"/>
        </w:rPr>
        <w:tab/>
        <w:t xml:space="preserve">Description of the Facilities or part thereof:  [. . . </w:t>
      </w:r>
      <w:r w:rsidRPr="003F2F86">
        <w:rPr>
          <w:rFonts w:ascii="Arial" w:hAnsi="Arial" w:cs="Arial"/>
          <w:i/>
          <w:sz w:val="16"/>
          <w:szCs w:val="16"/>
        </w:rPr>
        <w:t>description . . .</w:t>
      </w:r>
      <w:r w:rsidRPr="003F2F86">
        <w:rPr>
          <w:rFonts w:ascii="Arial" w:hAnsi="Arial" w:cs="Arial"/>
        </w:rPr>
        <w:t>]</w:t>
      </w:r>
    </w:p>
    <w:p w14:paraId="39C1ECBA"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2.</w:t>
      </w:r>
      <w:r w:rsidRPr="003F2F86">
        <w:rPr>
          <w:rFonts w:ascii="Arial" w:hAnsi="Arial" w:cs="Arial"/>
        </w:rPr>
        <w:tab/>
        <w:t xml:space="preserve">Date of Operational Acceptance:  [. . . </w:t>
      </w:r>
      <w:r w:rsidRPr="003F2F86">
        <w:rPr>
          <w:rFonts w:ascii="Arial" w:hAnsi="Arial" w:cs="Arial"/>
          <w:i/>
          <w:sz w:val="16"/>
          <w:szCs w:val="16"/>
        </w:rPr>
        <w:t>date</w:t>
      </w:r>
      <w:r w:rsidRPr="003F2F86">
        <w:rPr>
          <w:rFonts w:ascii="Arial" w:hAnsi="Arial" w:cs="Arial"/>
        </w:rPr>
        <w:t xml:space="preserve"> . . .]</w:t>
      </w:r>
    </w:p>
    <w:p w14:paraId="5FA365BF"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This letter does not relieve you of your obligation to complete the execution of the Facilities in accordance with the Contract nor of your obligations during the Defect Liability Period.</w:t>
      </w:r>
    </w:p>
    <w:p w14:paraId="1A8349D9" w14:textId="77777777" w:rsidR="00AF22C8" w:rsidRPr="003F2F86" w:rsidRDefault="00AF22C8" w:rsidP="00AF22C8">
      <w:pPr>
        <w:pStyle w:val="NormalWeb"/>
        <w:spacing w:before="0" w:beforeAutospacing="0" w:after="240" w:afterAutospacing="0"/>
        <w:ind w:left="360" w:right="288"/>
        <w:jc w:val="both"/>
        <w:rPr>
          <w:rFonts w:ascii="Arial" w:hAnsi="Arial" w:cs="Arial"/>
        </w:rPr>
      </w:pPr>
    </w:p>
    <w:p w14:paraId="39B4CE2B"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Very truly yours,</w:t>
      </w:r>
    </w:p>
    <w:p w14:paraId="68561445" w14:textId="77777777" w:rsidR="00AF22C8" w:rsidRPr="003F2F86" w:rsidRDefault="00AF22C8" w:rsidP="00AF22C8">
      <w:pPr>
        <w:pStyle w:val="NormalWeb"/>
        <w:spacing w:before="0" w:beforeAutospacing="0" w:after="240" w:afterAutospacing="0"/>
        <w:ind w:left="360" w:right="288"/>
        <w:jc w:val="both"/>
        <w:rPr>
          <w:rFonts w:ascii="Arial" w:hAnsi="Arial" w:cs="Arial"/>
        </w:rPr>
      </w:pPr>
    </w:p>
    <w:p w14:paraId="4954944D"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 . . .</w:t>
      </w:r>
      <w:r w:rsidRPr="003F2F86">
        <w:rPr>
          <w:rFonts w:ascii="Arial" w:hAnsi="Arial" w:cs="Arial"/>
          <w:i/>
          <w:sz w:val="16"/>
          <w:szCs w:val="16"/>
        </w:rPr>
        <w:t>Signature</w:t>
      </w:r>
      <w:r w:rsidRPr="003F2F86">
        <w:rPr>
          <w:rFonts w:ascii="Arial" w:hAnsi="Arial" w:cs="Arial"/>
        </w:rPr>
        <w:t xml:space="preserve"> . . . .]</w:t>
      </w:r>
    </w:p>
    <w:p w14:paraId="4CCA23C4" w14:textId="77777777" w:rsidR="00AF22C8" w:rsidRPr="003F2F86" w:rsidRDefault="00AF22C8" w:rsidP="00AF22C8">
      <w:pPr>
        <w:pStyle w:val="NormalWeb"/>
        <w:spacing w:before="0" w:beforeAutospacing="0" w:after="240" w:afterAutospacing="0"/>
        <w:ind w:left="360" w:right="288"/>
        <w:jc w:val="both"/>
        <w:rPr>
          <w:rFonts w:ascii="Arial" w:hAnsi="Arial" w:cs="Arial"/>
        </w:rPr>
      </w:pPr>
      <w:r w:rsidRPr="003F2F86">
        <w:rPr>
          <w:rFonts w:ascii="Arial" w:hAnsi="Arial" w:cs="Arial"/>
        </w:rPr>
        <w:t>Project Manager</w:t>
      </w:r>
    </w:p>
    <w:p w14:paraId="5A55F894" w14:textId="77777777" w:rsidR="00AF22C8" w:rsidRPr="003F2F86" w:rsidRDefault="00AF22C8">
      <w:pPr>
        <w:spacing w:after="200" w:line="276" w:lineRule="auto"/>
        <w:jc w:val="left"/>
        <w:rPr>
          <w:rFonts w:eastAsiaTheme="majorEastAsia" w:cs="Arial"/>
          <w:b/>
        </w:rPr>
      </w:pPr>
      <w:r w:rsidRPr="003F2F86">
        <w:rPr>
          <w:rFonts w:cs="Arial"/>
          <w:bCs/>
        </w:rPr>
        <w:br w:type="page"/>
      </w:r>
    </w:p>
    <w:p w14:paraId="40C73B60" w14:textId="0ACFA0BC" w:rsidR="000E6C8C" w:rsidRPr="003F2F86" w:rsidRDefault="000E6C8C" w:rsidP="003F5229">
      <w:pPr>
        <w:pStyle w:val="Heading2"/>
        <w:rPr>
          <w:rFonts w:ascii="Arial" w:hAnsi="Arial" w:cs="Arial"/>
        </w:rPr>
      </w:pPr>
      <w:bookmarkStart w:id="859" w:name="_Toc447533446"/>
      <w:bookmarkStart w:id="860" w:name="_Toc458512834"/>
      <w:r w:rsidRPr="003F2F86">
        <w:rPr>
          <w:rFonts w:ascii="Arial" w:hAnsi="Arial" w:cs="Arial"/>
        </w:rPr>
        <w:lastRenderedPageBreak/>
        <w:t>Change Orders</w:t>
      </w:r>
      <w:bookmarkEnd w:id="859"/>
      <w:bookmarkEnd w:id="860"/>
    </w:p>
    <w:p w14:paraId="6E9E4E7F" w14:textId="7E0DC063" w:rsidR="00A936C5" w:rsidRPr="003F2F86" w:rsidRDefault="00A936C5" w:rsidP="003F5229">
      <w:pPr>
        <w:pStyle w:val="Heading3"/>
        <w:rPr>
          <w:rFonts w:cs="Arial"/>
        </w:rPr>
      </w:pPr>
      <w:bookmarkStart w:id="861" w:name="_Toc447533447"/>
      <w:bookmarkStart w:id="862" w:name="_Toc106000791"/>
      <w:r w:rsidRPr="003F2F86">
        <w:rPr>
          <w:rFonts w:cs="Arial"/>
        </w:rPr>
        <w:t>Change order procedure</w:t>
      </w:r>
      <w:bookmarkEnd w:id="861"/>
    </w:p>
    <w:p w14:paraId="1B55E3ED" w14:textId="52059B1B" w:rsidR="002D0498" w:rsidRPr="003F2F86" w:rsidRDefault="002D0498" w:rsidP="0030777A">
      <w:pPr>
        <w:pStyle w:val="Heading3"/>
        <w:rPr>
          <w:rFonts w:cs="Arial"/>
        </w:rPr>
      </w:pPr>
      <w:r w:rsidRPr="003F2F86">
        <w:rPr>
          <w:rFonts w:cs="Arial"/>
        </w:rPr>
        <w:t>General</w:t>
      </w:r>
      <w:bookmarkEnd w:id="862"/>
    </w:p>
    <w:p w14:paraId="4915CA72" w14:textId="77777777" w:rsidR="002D0498" w:rsidRPr="003F2F86" w:rsidRDefault="002D0498" w:rsidP="002D0498">
      <w:pPr>
        <w:pStyle w:val="NormalWeb"/>
        <w:spacing w:before="0" w:beforeAutospacing="0" w:after="240" w:afterAutospacing="0"/>
        <w:ind w:left="1080" w:right="288" w:hanging="720"/>
        <w:jc w:val="both"/>
        <w:rPr>
          <w:rFonts w:ascii="Arial" w:hAnsi="Arial" w:cs="Arial"/>
        </w:rPr>
      </w:pPr>
      <w:r w:rsidRPr="003F2F86">
        <w:rPr>
          <w:rFonts w:ascii="Arial" w:hAnsi="Arial" w:cs="Arial"/>
        </w:rPr>
        <w:tab/>
        <w:t>This section provides samples of procedures and forms for implementing changes in the Facilities during the performance of the Contract in accordance with GCC Clause 39 (Change in the Facilities) of the General Conditions.</w:t>
      </w:r>
    </w:p>
    <w:p w14:paraId="64045EF7" w14:textId="77777777" w:rsidR="002D0498" w:rsidRPr="003F2F86" w:rsidRDefault="002D0498" w:rsidP="002D0498">
      <w:pPr>
        <w:ind w:left="540"/>
        <w:rPr>
          <w:rFonts w:cs="Arial"/>
          <w:b/>
        </w:rPr>
      </w:pPr>
    </w:p>
    <w:p w14:paraId="16BC049F" w14:textId="3C1C3A31" w:rsidR="002D0498" w:rsidRPr="003F2F86" w:rsidRDefault="002D0498" w:rsidP="0030777A">
      <w:pPr>
        <w:pStyle w:val="Heading3"/>
        <w:rPr>
          <w:rFonts w:cs="Arial"/>
        </w:rPr>
      </w:pPr>
      <w:bookmarkStart w:id="863" w:name="_Toc106000792"/>
      <w:r w:rsidRPr="003F2F86">
        <w:rPr>
          <w:rFonts w:cs="Arial"/>
        </w:rPr>
        <w:t>Change Order Log</w:t>
      </w:r>
      <w:bookmarkEnd w:id="863"/>
    </w:p>
    <w:p w14:paraId="460A07E6" w14:textId="77777777" w:rsidR="002D0498" w:rsidRPr="003F2F86" w:rsidRDefault="002D0498" w:rsidP="002D0498">
      <w:pPr>
        <w:pStyle w:val="NormalWeb"/>
        <w:spacing w:before="0" w:beforeAutospacing="0" w:after="240" w:afterAutospacing="0"/>
        <w:ind w:left="1080" w:right="288" w:hanging="720"/>
        <w:jc w:val="both"/>
        <w:rPr>
          <w:rFonts w:ascii="Arial" w:hAnsi="Arial" w:cs="Arial"/>
        </w:rPr>
      </w:pPr>
      <w:r w:rsidRPr="003F2F86">
        <w:rPr>
          <w:rFonts w:ascii="Arial" w:hAnsi="Arial" w:cs="Arial"/>
        </w:rPr>
        <w:tab/>
        <w:t>The Contractor shall keep an up-to-date Change Order Log to show the current status of Requests for Change and Changes authorized or pending. Entries of the Changes in the Change Order Log shall be made to ensure that the log is up-to-date. The Contractor shall attach a copy of the current Change Order Log in the monthly progress report to be submitted to the Employer.</w:t>
      </w:r>
    </w:p>
    <w:p w14:paraId="09DDEEFB" w14:textId="77777777" w:rsidR="002D0498" w:rsidRPr="003F2F86" w:rsidRDefault="002D0498" w:rsidP="002D0498">
      <w:pPr>
        <w:pStyle w:val="NormalWeb"/>
        <w:spacing w:before="0" w:beforeAutospacing="0" w:after="240" w:afterAutospacing="0"/>
        <w:ind w:left="1080" w:right="288" w:hanging="720"/>
        <w:jc w:val="both"/>
        <w:rPr>
          <w:rFonts w:ascii="Arial" w:hAnsi="Arial" w:cs="Arial"/>
        </w:rPr>
      </w:pPr>
    </w:p>
    <w:p w14:paraId="2225C04B" w14:textId="21F14C69" w:rsidR="002D0498" w:rsidRPr="003F2F86" w:rsidRDefault="002D0498" w:rsidP="0030777A">
      <w:pPr>
        <w:pStyle w:val="Heading3"/>
        <w:rPr>
          <w:rFonts w:cs="Arial"/>
        </w:rPr>
      </w:pPr>
      <w:bookmarkStart w:id="864" w:name="_Toc106000793"/>
      <w:r w:rsidRPr="003F2F86">
        <w:rPr>
          <w:rFonts w:cs="Arial"/>
        </w:rPr>
        <w:t>References for Changes</w:t>
      </w:r>
      <w:bookmarkEnd w:id="864"/>
    </w:p>
    <w:p w14:paraId="1D4EBE10" w14:textId="77777777" w:rsidR="002D0498" w:rsidRPr="003F2F86" w:rsidRDefault="002D0498" w:rsidP="002D0498">
      <w:pPr>
        <w:pStyle w:val="NormalWeb"/>
        <w:spacing w:before="0" w:beforeAutospacing="0" w:after="240" w:afterAutospacing="0"/>
        <w:ind w:left="1620" w:right="288" w:hanging="540"/>
        <w:jc w:val="both"/>
        <w:rPr>
          <w:rFonts w:ascii="Arial" w:hAnsi="Arial" w:cs="Arial"/>
        </w:rPr>
      </w:pPr>
      <w:r w:rsidRPr="003F2F86">
        <w:rPr>
          <w:rFonts w:ascii="Arial" w:hAnsi="Arial" w:cs="Arial"/>
        </w:rPr>
        <w:t>(1)</w:t>
      </w:r>
      <w:r w:rsidRPr="003F2F86">
        <w:rPr>
          <w:rFonts w:ascii="Arial" w:hAnsi="Arial" w:cs="Arial"/>
        </w:rPr>
        <w:tab/>
        <w:t>Request for Change as referred to in GCC Clause 39 shall be serially numbered CR-X-nnn.</w:t>
      </w:r>
    </w:p>
    <w:p w14:paraId="70DE23DB" w14:textId="77777777" w:rsidR="002D0498" w:rsidRPr="003F2F86" w:rsidRDefault="002D0498" w:rsidP="002D0498">
      <w:pPr>
        <w:pStyle w:val="NormalWeb"/>
        <w:spacing w:before="0" w:beforeAutospacing="0" w:after="240" w:afterAutospacing="0"/>
        <w:ind w:left="1620" w:right="288" w:hanging="540"/>
        <w:jc w:val="both"/>
        <w:rPr>
          <w:rFonts w:ascii="Arial" w:hAnsi="Arial" w:cs="Arial"/>
        </w:rPr>
      </w:pPr>
      <w:r w:rsidRPr="003F2F86">
        <w:rPr>
          <w:rFonts w:ascii="Arial" w:hAnsi="Arial" w:cs="Arial"/>
        </w:rPr>
        <w:t>(2)</w:t>
      </w:r>
      <w:r w:rsidRPr="003F2F86">
        <w:rPr>
          <w:rFonts w:ascii="Arial" w:hAnsi="Arial" w:cs="Arial"/>
        </w:rPr>
        <w:tab/>
        <w:t>Estimate for Change Proposal as referred to in GCC Clause 39 shall be serially numbered CN-X-nnn.</w:t>
      </w:r>
    </w:p>
    <w:p w14:paraId="151283AB" w14:textId="77777777" w:rsidR="002D0498" w:rsidRPr="003F2F86" w:rsidRDefault="002D0498" w:rsidP="002D0498">
      <w:pPr>
        <w:pStyle w:val="NormalWeb"/>
        <w:spacing w:before="0" w:beforeAutospacing="0" w:after="240" w:afterAutospacing="0"/>
        <w:ind w:left="1620" w:right="288" w:hanging="540"/>
        <w:jc w:val="both"/>
        <w:rPr>
          <w:rFonts w:ascii="Arial" w:hAnsi="Arial" w:cs="Arial"/>
        </w:rPr>
      </w:pPr>
      <w:r w:rsidRPr="003F2F86">
        <w:rPr>
          <w:rFonts w:ascii="Arial" w:hAnsi="Arial" w:cs="Arial"/>
        </w:rPr>
        <w:t>(3)</w:t>
      </w:r>
      <w:r w:rsidRPr="003F2F86">
        <w:rPr>
          <w:rFonts w:ascii="Arial" w:hAnsi="Arial" w:cs="Arial"/>
        </w:rPr>
        <w:tab/>
        <w:t>Acceptance of Estimate as referred to in GCC Clause 39 shall be serially numbered CA-X-nnn.</w:t>
      </w:r>
    </w:p>
    <w:p w14:paraId="0251FB63" w14:textId="77777777" w:rsidR="002D0498" w:rsidRPr="003F2F86" w:rsidRDefault="002D0498" w:rsidP="002D0498">
      <w:pPr>
        <w:pStyle w:val="NormalWeb"/>
        <w:spacing w:before="0" w:beforeAutospacing="0" w:after="240" w:afterAutospacing="0"/>
        <w:ind w:left="1620" w:right="288" w:hanging="540"/>
        <w:jc w:val="both"/>
        <w:rPr>
          <w:rFonts w:ascii="Arial" w:hAnsi="Arial" w:cs="Arial"/>
        </w:rPr>
      </w:pPr>
      <w:r w:rsidRPr="003F2F86">
        <w:rPr>
          <w:rFonts w:ascii="Arial" w:hAnsi="Arial" w:cs="Arial"/>
        </w:rPr>
        <w:t>(4)</w:t>
      </w:r>
      <w:r w:rsidRPr="003F2F86">
        <w:rPr>
          <w:rFonts w:ascii="Arial" w:hAnsi="Arial" w:cs="Arial"/>
        </w:rPr>
        <w:tab/>
        <w:t>Change Proposal as referred to in GCC Clause 39 shall be serially numbered CP-X-nnn.</w:t>
      </w:r>
    </w:p>
    <w:p w14:paraId="1E25A44A" w14:textId="77777777" w:rsidR="002D0498" w:rsidRPr="003F2F86" w:rsidRDefault="002D0498" w:rsidP="002D0498">
      <w:pPr>
        <w:pStyle w:val="NormalWeb"/>
        <w:spacing w:before="0" w:beforeAutospacing="0" w:after="240" w:afterAutospacing="0"/>
        <w:ind w:left="1620" w:right="288" w:hanging="540"/>
        <w:jc w:val="both"/>
        <w:rPr>
          <w:rFonts w:ascii="Arial" w:hAnsi="Arial" w:cs="Arial"/>
          <w:szCs w:val="20"/>
        </w:rPr>
      </w:pPr>
      <w:r w:rsidRPr="003F2F86">
        <w:rPr>
          <w:rFonts w:ascii="Arial" w:hAnsi="Arial" w:cs="Arial"/>
          <w:szCs w:val="20"/>
        </w:rPr>
        <w:t>(5)</w:t>
      </w:r>
      <w:r w:rsidRPr="003F2F86">
        <w:rPr>
          <w:rFonts w:ascii="Arial" w:hAnsi="Arial" w:cs="Arial"/>
          <w:szCs w:val="20"/>
        </w:rPr>
        <w:tab/>
        <w:t>Change Order as referred to in GCC Clause 39 shall be serially numbered CO-X-nnn.</w:t>
      </w:r>
    </w:p>
    <w:p w14:paraId="251C5B84" w14:textId="77777777" w:rsidR="002D0498" w:rsidRPr="003F2F86" w:rsidRDefault="002D0498" w:rsidP="002D0498">
      <w:pPr>
        <w:tabs>
          <w:tab w:val="left" w:pos="1260"/>
        </w:tabs>
        <w:ind w:left="2700" w:hanging="1080"/>
        <w:rPr>
          <w:rFonts w:cs="Arial"/>
          <w:sz w:val="20"/>
          <w:szCs w:val="20"/>
        </w:rPr>
      </w:pPr>
      <w:r w:rsidRPr="003F2F86">
        <w:rPr>
          <w:rFonts w:cs="Arial"/>
          <w:sz w:val="20"/>
          <w:szCs w:val="20"/>
        </w:rPr>
        <w:t>Note:</w:t>
      </w:r>
    </w:p>
    <w:p w14:paraId="4BEF9D03" w14:textId="77777777" w:rsidR="002D0498" w:rsidRPr="003F2F86" w:rsidRDefault="002D0498" w:rsidP="002D0498">
      <w:pPr>
        <w:tabs>
          <w:tab w:val="left" w:pos="1260"/>
        </w:tabs>
        <w:ind w:left="1980" w:hanging="360"/>
        <w:rPr>
          <w:rFonts w:cs="Arial"/>
          <w:sz w:val="20"/>
          <w:szCs w:val="20"/>
        </w:rPr>
      </w:pPr>
      <w:r w:rsidRPr="003F2F86">
        <w:rPr>
          <w:rFonts w:cs="Arial"/>
          <w:sz w:val="20"/>
          <w:szCs w:val="20"/>
        </w:rPr>
        <w:t>(a)</w:t>
      </w:r>
      <w:r w:rsidRPr="003F2F86">
        <w:rPr>
          <w:rFonts w:cs="Arial"/>
          <w:sz w:val="20"/>
          <w:szCs w:val="20"/>
        </w:rPr>
        <w:tab/>
        <w:t>Requests for Change issued from the Employer’s Home Office and the Site representatives of the Employer shall have the following respective references:</w:t>
      </w:r>
    </w:p>
    <w:p w14:paraId="42674F8F" w14:textId="77777777" w:rsidR="002D0498" w:rsidRPr="003F2F86" w:rsidRDefault="002D0498" w:rsidP="002D0498">
      <w:pPr>
        <w:tabs>
          <w:tab w:val="left" w:pos="1260"/>
        </w:tabs>
        <w:ind w:left="1980" w:hanging="360"/>
        <w:rPr>
          <w:rFonts w:cs="Arial"/>
          <w:sz w:val="20"/>
          <w:szCs w:val="20"/>
        </w:rPr>
      </w:pPr>
    </w:p>
    <w:p w14:paraId="10640821" w14:textId="77777777" w:rsidR="002D0498" w:rsidRPr="003F2F86" w:rsidRDefault="002D0498" w:rsidP="002D0498">
      <w:pPr>
        <w:tabs>
          <w:tab w:val="left" w:pos="1260"/>
        </w:tabs>
        <w:ind w:left="1980" w:hanging="360"/>
        <w:rPr>
          <w:rFonts w:cs="Arial"/>
          <w:sz w:val="20"/>
          <w:szCs w:val="20"/>
        </w:rPr>
      </w:pPr>
      <w:r w:rsidRPr="003F2F86">
        <w:rPr>
          <w:rFonts w:cs="Arial"/>
          <w:sz w:val="20"/>
          <w:szCs w:val="20"/>
        </w:rPr>
        <w:tab/>
        <w:t>Home Office</w:t>
      </w:r>
      <w:r w:rsidRPr="003F2F86">
        <w:rPr>
          <w:rFonts w:cs="Arial"/>
          <w:sz w:val="20"/>
          <w:szCs w:val="20"/>
        </w:rPr>
        <w:tab/>
        <w:t>CR-H-nnn</w:t>
      </w:r>
    </w:p>
    <w:p w14:paraId="68989208" w14:textId="77777777" w:rsidR="002D0498" w:rsidRPr="003F2F86" w:rsidRDefault="002D0498" w:rsidP="002D0498">
      <w:pPr>
        <w:tabs>
          <w:tab w:val="left" w:pos="1260"/>
        </w:tabs>
        <w:ind w:left="1980" w:hanging="360"/>
        <w:rPr>
          <w:rFonts w:cs="Arial"/>
          <w:sz w:val="20"/>
          <w:szCs w:val="20"/>
        </w:rPr>
      </w:pPr>
      <w:r w:rsidRPr="003F2F86">
        <w:rPr>
          <w:rFonts w:cs="Arial"/>
          <w:sz w:val="20"/>
          <w:szCs w:val="20"/>
        </w:rPr>
        <w:tab/>
        <w:t>Site</w:t>
      </w:r>
      <w:r w:rsidRPr="003F2F86">
        <w:rPr>
          <w:rFonts w:cs="Arial"/>
          <w:sz w:val="20"/>
          <w:szCs w:val="20"/>
        </w:rPr>
        <w:tab/>
      </w:r>
      <w:r w:rsidRPr="003F2F86">
        <w:rPr>
          <w:rFonts w:cs="Arial"/>
          <w:sz w:val="20"/>
          <w:szCs w:val="20"/>
        </w:rPr>
        <w:tab/>
        <w:t>CR-S-nnn</w:t>
      </w:r>
    </w:p>
    <w:p w14:paraId="40273804" w14:textId="77777777" w:rsidR="002D0498" w:rsidRPr="003F2F86" w:rsidRDefault="002D0498" w:rsidP="002D0498">
      <w:pPr>
        <w:tabs>
          <w:tab w:val="left" w:pos="1260"/>
        </w:tabs>
        <w:ind w:left="1980" w:hanging="360"/>
        <w:rPr>
          <w:rFonts w:cs="Arial"/>
          <w:sz w:val="20"/>
          <w:szCs w:val="20"/>
        </w:rPr>
      </w:pPr>
    </w:p>
    <w:p w14:paraId="3B9CB5A3" w14:textId="77777777" w:rsidR="002D0498" w:rsidRPr="003F2F86" w:rsidRDefault="002D0498" w:rsidP="002D0498">
      <w:pPr>
        <w:tabs>
          <w:tab w:val="left" w:pos="1260"/>
        </w:tabs>
        <w:ind w:left="1980" w:hanging="360"/>
        <w:rPr>
          <w:rFonts w:cs="Arial"/>
          <w:sz w:val="20"/>
          <w:szCs w:val="20"/>
        </w:rPr>
      </w:pPr>
      <w:r w:rsidRPr="003F2F86">
        <w:rPr>
          <w:rFonts w:cs="Arial"/>
          <w:sz w:val="20"/>
          <w:szCs w:val="20"/>
        </w:rPr>
        <w:t>(b)</w:t>
      </w:r>
      <w:r w:rsidRPr="003F2F86">
        <w:rPr>
          <w:rFonts w:cs="Arial"/>
          <w:sz w:val="20"/>
          <w:szCs w:val="20"/>
        </w:rPr>
        <w:tab/>
        <w:t>The above number “nnn” is the same for Request for Change, Estimate for Change Proposal, Acceptance of Estimate, Change Proposal and Change Order.</w:t>
      </w:r>
    </w:p>
    <w:p w14:paraId="40C73B75" w14:textId="77777777" w:rsidR="000E6C8C" w:rsidRPr="003F2F86" w:rsidRDefault="000E6C8C" w:rsidP="000E6C8C">
      <w:pPr>
        <w:rPr>
          <w:rFonts w:cs="Arial"/>
        </w:rPr>
      </w:pPr>
    </w:p>
    <w:p w14:paraId="40C73B76" w14:textId="77777777" w:rsidR="003504AD" w:rsidRPr="003F2F86" w:rsidRDefault="003504AD">
      <w:pPr>
        <w:spacing w:after="200" w:line="276" w:lineRule="auto"/>
        <w:jc w:val="left"/>
        <w:rPr>
          <w:rFonts w:eastAsiaTheme="majorEastAsia" w:cs="Arial"/>
          <w:b/>
        </w:rPr>
      </w:pPr>
      <w:r w:rsidRPr="003F2F86">
        <w:rPr>
          <w:rFonts w:cs="Arial"/>
          <w:bCs/>
        </w:rPr>
        <w:br w:type="page"/>
      </w:r>
    </w:p>
    <w:p w14:paraId="40C73B77" w14:textId="77777777" w:rsidR="000E6C8C" w:rsidRPr="003F2F86" w:rsidRDefault="000E6C8C" w:rsidP="003F5229">
      <w:pPr>
        <w:pStyle w:val="Heading2"/>
        <w:rPr>
          <w:rFonts w:ascii="Arial" w:hAnsi="Arial" w:cs="Arial"/>
        </w:rPr>
      </w:pPr>
      <w:bookmarkStart w:id="865" w:name="_Toc447533448"/>
      <w:bookmarkStart w:id="866" w:name="_Toc458512835"/>
      <w:r w:rsidRPr="003F2F86">
        <w:rPr>
          <w:rFonts w:ascii="Arial" w:hAnsi="Arial" w:cs="Arial"/>
        </w:rPr>
        <w:lastRenderedPageBreak/>
        <w:t>Change Order Forms</w:t>
      </w:r>
      <w:bookmarkEnd w:id="865"/>
      <w:bookmarkEnd w:id="866"/>
    </w:p>
    <w:p w14:paraId="40C73B78" w14:textId="77777777" w:rsidR="000E6C8C" w:rsidRPr="003F2F86" w:rsidRDefault="000E6C8C" w:rsidP="003F5229">
      <w:pPr>
        <w:pStyle w:val="Heading3"/>
        <w:rPr>
          <w:rFonts w:cs="Arial"/>
        </w:rPr>
      </w:pPr>
      <w:r w:rsidRPr="003F2F86">
        <w:rPr>
          <w:rFonts w:cs="Arial"/>
        </w:rPr>
        <w:t>Request for Change Proposal Form</w:t>
      </w:r>
    </w:p>
    <w:p w14:paraId="0047423A" w14:textId="77777777" w:rsidR="002D0498" w:rsidRPr="003F2F86" w:rsidRDefault="002D0498" w:rsidP="00AF22C8">
      <w:pPr>
        <w:spacing w:after="0"/>
        <w:ind w:left="360" w:right="288"/>
        <w:jc w:val="center"/>
        <w:rPr>
          <w:rFonts w:cs="Arial"/>
          <w:sz w:val="20"/>
          <w:szCs w:val="20"/>
        </w:rPr>
      </w:pPr>
      <w:r w:rsidRPr="003F2F86">
        <w:rPr>
          <w:rFonts w:cs="Arial"/>
          <w:sz w:val="20"/>
          <w:szCs w:val="20"/>
        </w:rPr>
        <w:t xml:space="preserve">[  </w:t>
      </w:r>
      <w:r w:rsidRPr="003F2F86">
        <w:rPr>
          <w:rFonts w:cs="Arial"/>
          <w:i/>
          <w:sz w:val="16"/>
          <w:szCs w:val="16"/>
        </w:rPr>
        <w:t>Employer’s letterhead</w:t>
      </w:r>
      <w:r w:rsidRPr="003F2F86">
        <w:rPr>
          <w:rFonts w:cs="Arial"/>
          <w:b/>
          <w:i/>
          <w:sz w:val="16"/>
          <w:szCs w:val="16"/>
        </w:rPr>
        <w:t xml:space="preserve">  </w:t>
      </w:r>
      <w:r w:rsidRPr="003F2F86">
        <w:rPr>
          <w:rFonts w:cs="Arial"/>
          <w:sz w:val="20"/>
          <w:szCs w:val="20"/>
        </w:rPr>
        <w:t>]</w:t>
      </w:r>
    </w:p>
    <w:p w14:paraId="30A84FD1" w14:textId="77777777" w:rsidR="002D0498" w:rsidRPr="003F2F86" w:rsidRDefault="002D0498" w:rsidP="00AF22C8">
      <w:pPr>
        <w:spacing w:after="0"/>
        <w:ind w:left="360" w:right="288"/>
        <w:rPr>
          <w:rFonts w:cs="Arial"/>
          <w:sz w:val="20"/>
          <w:szCs w:val="20"/>
        </w:rPr>
      </w:pPr>
    </w:p>
    <w:p w14:paraId="440AE2E3" w14:textId="77777777" w:rsidR="002D0498" w:rsidRPr="003F2F86" w:rsidRDefault="002D0498" w:rsidP="00AF22C8">
      <w:pPr>
        <w:tabs>
          <w:tab w:val="left" w:pos="6480"/>
          <w:tab w:val="left" w:pos="9000"/>
        </w:tabs>
        <w:spacing w:after="0"/>
        <w:ind w:left="360" w:right="288"/>
        <w:rPr>
          <w:rFonts w:cs="Arial"/>
          <w:sz w:val="20"/>
          <w:szCs w:val="20"/>
        </w:rPr>
      </w:pPr>
      <w:r w:rsidRPr="003F2F86">
        <w:rPr>
          <w:rFonts w:cs="Arial"/>
          <w:sz w:val="20"/>
          <w:szCs w:val="20"/>
        </w:rPr>
        <w:t xml:space="preserve">To:  [  </w:t>
      </w:r>
      <w:r w:rsidRPr="003F2F86">
        <w:rPr>
          <w:rFonts w:cs="Arial"/>
          <w:i/>
          <w:sz w:val="16"/>
          <w:szCs w:val="16"/>
        </w:rPr>
        <w:t>Contractor’s name and address</w:t>
      </w:r>
      <w:r w:rsidRPr="003F2F86">
        <w:rPr>
          <w:rFonts w:cs="Arial"/>
          <w:sz w:val="20"/>
          <w:szCs w:val="20"/>
        </w:rPr>
        <w:t xml:space="preserve">  ]</w:t>
      </w:r>
      <w:r w:rsidRPr="003F2F86">
        <w:rPr>
          <w:rFonts w:cs="Arial"/>
          <w:sz w:val="20"/>
          <w:szCs w:val="20"/>
        </w:rPr>
        <w:tab/>
        <w:t xml:space="preserve">Date: </w:t>
      </w:r>
    </w:p>
    <w:p w14:paraId="70AEEFC2" w14:textId="77777777" w:rsidR="002D0498" w:rsidRPr="003F2F86" w:rsidRDefault="002D0498" w:rsidP="00AF22C8">
      <w:pPr>
        <w:spacing w:after="0"/>
        <w:ind w:left="360" w:right="288"/>
        <w:rPr>
          <w:rFonts w:cs="Arial"/>
          <w:sz w:val="20"/>
          <w:szCs w:val="20"/>
        </w:rPr>
      </w:pPr>
    </w:p>
    <w:p w14:paraId="0230E8C1" w14:textId="77777777" w:rsidR="002D0498" w:rsidRPr="003F2F86" w:rsidRDefault="002D0498" w:rsidP="00AF22C8">
      <w:pPr>
        <w:spacing w:after="0"/>
        <w:ind w:left="360" w:right="288"/>
        <w:rPr>
          <w:rFonts w:cs="Arial"/>
          <w:sz w:val="20"/>
          <w:szCs w:val="20"/>
        </w:rPr>
      </w:pPr>
      <w:r w:rsidRPr="003F2F86">
        <w:rPr>
          <w:rFonts w:cs="Arial"/>
          <w:sz w:val="20"/>
          <w:szCs w:val="20"/>
        </w:rPr>
        <w:t xml:space="preserve">Attention:  [  </w:t>
      </w:r>
      <w:r w:rsidRPr="003F2F86">
        <w:rPr>
          <w:rFonts w:cs="Arial"/>
          <w:i/>
          <w:sz w:val="16"/>
          <w:szCs w:val="16"/>
        </w:rPr>
        <w:t>Name and title</w:t>
      </w:r>
      <w:r w:rsidRPr="003F2F86">
        <w:rPr>
          <w:rFonts w:cs="Arial"/>
          <w:sz w:val="20"/>
          <w:szCs w:val="20"/>
        </w:rPr>
        <w:t xml:space="preserve">  ]</w:t>
      </w:r>
    </w:p>
    <w:p w14:paraId="295DF095" w14:textId="77777777" w:rsidR="002D0498" w:rsidRPr="003F2F86" w:rsidRDefault="002D0498" w:rsidP="00AF22C8">
      <w:pPr>
        <w:spacing w:after="0"/>
        <w:ind w:left="360" w:right="288"/>
        <w:rPr>
          <w:rFonts w:cs="Arial"/>
          <w:sz w:val="20"/>
          <w:szCs w:val="20"/>
        </w:rPr>
      </w:pPr>
    </w:p>
    <w:p w14:paraId="13E34E03" w14:textId="77777777" w:rsidR="002D0498" w:rsidRPr="003F2F86" w:rsidRDefault="002D0498" w:rsidP="00AF22C8">
      <w:pPr>
        <w:spacing w:after="0"/>
        <w:ind w:left="360" w:right="288"/>
        <w:rPr>
          <w:rFonts w:cs="Arial"/>
          <w:sz w:val="20"/>
          <w:szCs w:val="20"/>
        </w:rPr>
      </w:pPr>
      <w:r w:rsidRPr="003F2F86">
        <w:rPr>
          <w:rFonts w:cs="Arial"/>
          <w:sz w:val="20"/>
          <w:szCs w:val="20"/>
        </w:rPr>
        <w:t xml:space="preserve">Contract Name:  [  </w:t>
      </w:r>
      <w:r w:rsidRPr="003F2F86">
        <w:rPr>
          <w:rFonts w:cs="Arial"/>
          <w:i/>
          <w:sz w:val="16"/>
          <w:szCs w:val="16"/>
        </w:rPr>
        <w:t>Contract name</w:t>
      </w:r>
      <w:r w:rsidRPr="003F2F86">
        <w:rPr>
          <w:rFonts w:cs="Arial"/>
          <w:sz w:val="20"/>
          <w:szCs w:val="20"/>
        </w:rPr>
        <w:t xml:space="preserve">  ]</w:t>
      </w:r>
    </w:p>
    <w:p w14:paraId="12349751" w14:textId="77777777" w:rsidR="002D0498" w:rsidRPr="003F2F86" w:rsidRDefault="002D0498" w:rsidP="00AF22C8">
      <w:pPr>
        <w:spacing w:after="0"/>
        <w:ind w:left="360" w:right="288"/>
        <w:rPr>
          <w:rFonts w:cs="Arial"/>
          <w:sz w:val="20"/>
          <w:szCs w:val="20"/>
        </w:rPr>
      </w:pPr>
      <w:r w:rsidRPr="003F2F86">
        <w:rPr>
          <w:rFonts w:cs="Arial"/>
          <w:sz w:val="20"/>
          <w:szCs w:val="20"/>
        </w:rPr>
        <w:t xml:space="preserve">Contract Number:  [  </w:t>
      </w:r>
      <w:r w:rsidRPr="003F2F86">
        <w:rPr>
          <w:rFonts w:cs="Arial"/>
          <w:i/>
          <w:sz w:val="16"/>
          <w:szCs w:val="16"/>
        </w:rPr>
        <w:t>Contract number</w:t>
      </w:r>
      <w:r w:rsidRPr="003F2F86">
        <w:rPr>
          <w:rFonts w:cs="Arial"/>
          <w:sz w:val="20"/>
          <w:szCs w:val="20"/>
        </w:rPr>
        <w:t xml:space="preserve">  ]</w:t>
      </w:r>
    </w:p>
    <w:p w14:paraId="069DCA2F" w14:textId="77777777" w:rsidR="002D0498" w:rsidRPr="003F2F86" w:rsidRDefault="002D0498" w:rsidP="00AF22C8">
      <w:pPr>
        <w:spacing w:after="0"/>
        <w:ind w:left="360" w:right="288"/>
        <w:rPr>
          <w:rFonts w:cs="Arial"/>
          <w:sz w:val="20"/>
          <w:szCs w:val="20"/>
        </w:rPr>
      </w:pPr>
    </w:p>
    <w:p w14:paraId="6E6212B0" w14:textId="77777777" w:rsidR="002D0498" w:rsidRPr="003F2F86" w:rsidRDefault="002D0498" w:rsidP="00AF22C8">
      <w:pPr>
        <w:spacing w:after="0"/>
        <w:ind w:left="360" w:right="288"/>
        <w:rPr>
          <w:rFonts w:cs="Arial"/>
          <w:sz w:val="20"/>
          <w:szCs w:val="20"/>
        </w:rPr>
      </w:pPr>
      <w:r w:rsidRPr="003F2F86">
        <w:rPr>
          <w:rFonts w:cs="Arial"/>
          <w:sz w:val="20"/>
          <w:szCs w:val="20"/>
        </w:rPr>
        <w:t>Dear Ladies and/or Gentlemen:</w:t>
      </w:r>
    </w:p>
    <w:p w14:paraId="4373CAD2" w14:textId="77777777" w:rsidR="002D0498" w:rsidRPr="003F2F86" w:rsidRDefault="002D0498" w:rsidP="002D0498">
      <w:pPr>
        <w:ind w:left="360" w:right="288"/>
        <w:rPr>
          <w:rFonts w:cs="Arial"/>
          <w:sz w:val="20"/>
          <w:szCs w:val="20"/>
        </w:rPr>
      </w:pPr>
    </w:p>
    <w:p w14:paraId="4C38AEE2" w14:textId="77777777" w:rsidR="002D0498" w:rsidRPr="003F2F86" w:rsidRDefault="002D0498" w:rsidP="002D0498">
      <w:pPr>
        <w:ind w:left="360" w:right="288"/>
        <w:rPr>
          <w:rFonts w:cs="Arial"/>
          <w:sz w:val="20"/>
          <w:szCs w:val="20"/>
        </w:rPr>
      </w:pPr>
      <w:r w:rsidRPr="003F2F86">
        <w:rPr>
          <w:rFonts w:cs="Arial"/>
          <w:sz w:val="20"/>
          <w:szCs w:val="20"/>
        </w:rPr>
        <w:t xml:space="preserve">With reference to the captioned Contract, you are requested to prepare and submit a Change Proposal for the Change noted below in accordance with the following instructions within [  </w:t>
      </w:r>
      <w:r w:rsidRPr="003F2F86">
        <w:rPr>
          <w:rFonts w:cs="Arial"/>
          <w:i/>
          <w:sz w:val="16"/>
          <w:szCs w:val="16"/>
        </w:rPr>
        <w:t>number</w:t>
      </w:r>
      <w:r w:rsidRPr="003F2F86">
        <w:rPr>
          <w:rFonts w:cs="Arial"/>
          <w:sz w:val="20"/>
          <w:szCs w:val="20"/>
        </w:rPr>
        <w:t xml:space="preserve">  ] days of the date of this letter [or on or before (  </w:t>
      </w:r>
      <w:r w:rsidRPr="003F2F86">
        <w:rPr>
          <w:rFonts w:cs="Arial"/>
          <w:i/>
          <w:sz w:val="16"/>
          <w:szCs w:val="16"/>
        </w:rPr>
        <w:t>date</w:t>
      </w:r>
      <w:r w:rsidRPr="003F2F86">
        <w:rPr>
          <w:rFonts w:cs="Arial"/>
          <w:sz w:val="20"/>
          <w:szCs w:val="20"/>
        </w:rPr>
        <w:t xml:space="preserve">  )].</w:t>
      </w:r>
    </w:p>
    <w:p w14:paraId="3599F0B7" w14:textId="77777777" w:rsidR="002D0498" w:rsidRPr="003F2F86" w:rsidRDefault="002D0498" w:rsidP="002D0498">
      <w:pPr>
        <w:ind w:left="360" w:right="288"/>
        <w:rPr>
          <w:rFonts w:cs="Arial"/>
          <w:sz w:val="20"/>
          <w:szCs w:val="20"/>
        </w:rPr>
      </w:pPr>
    </w:p>
    <w:p w14:paraId="6DB4636F" w14:textId="77777777" w:rsidR="002D0498" w:rsidRPr="003F2F86" w:rsidRDefault="002D0498" w:rsidP="002D0498">
      <w:pPr>
        <w:ind w:left="900"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Title</w:t>
      </w:r>
      <w:r w:rsidRPr="003F2F86">
        <w:rPr>
          <w:rFonts w:cs="Arial"/>
          <w:sz w:val="20"/>
          <w:szCs w:val="20"/>
        </w:rPr>
        <w:t xml:space="preserve">  ]</w:t>
      </w:r>
    </w:p>
    <w:p w14:paraId="3C579A0D" w14:textId="77777777" w:rsidR="002D0498" w:rsidRPr="003F2F86" w:rsidRDefault="002D0498" w:rsidP="002D0498">
      <w:pPr>
        <w:ind w:left="900" w:right="288" w:hanging="547"/>
        <w:rPr>
          <w:rFonts w:cs="Arial"/>
          <w:sz w:val="20"/>
          <w:szCs w:val="20"/>
        </w:rPr>
      </w:pPr>
      <w:r w:rsidRPr="003F2F86">
        <w:rPr>
          <w:rFonts w:cs="Arial"/>
          <w:sz w:val="20"/>
          <w:szCs w:val="20"/>
        </w:rPr>
        <w:t>2.</w:t>
      </w:r>
      <w:r w:rsidRPr="003F2F86">
        <w:rPr>
          <w:rFonts w:cs="Arial"/>
          <w:sz w:val="20"/>
          <w:szCs w:val="20"/>
        </w:rPr>
        <w:tab/>
        <w:t xml:space="preserve">Change Request No./Rev.:  [  </w:t>
      </w:r>
      <w:r w:rsidRPr="003F2F86">
        <w:rPr>
          <w:rFonts w:cs="Arial"/>
          <w:i/>
          <w:sz w:val="16"/>
          <w:szCs w:val="16"/>
        </w:rPr>
        <w:t>Number</w:t>
      </w:r>
      <w:r w:rsidRPr="003F2F86">
        <w:rPr>
          <w:rFonts w:cs="Arial"/>
          <w:sz w:val="20"/>
          <w:szCs w:val="20"/>
        </w:rPr>
        <w:t xml:space="preserve">  ]</w:t>
      </w:r>
    </w:p>
    <w:p w14:paraId="07BDC0D0" w14:textId="77777777" w:rsidR="002D0498" w:rsidRPr="003F2F86" w:rsidRDefault="002D0498" w:rsidP="002D0498">
      <w:pPr>
        <w:ind w:left="907" w:right="288" w:hanging="547"/>
        <w:rPr>
          <w:rFonts w:cs="Arial"/>
          <w:sz w:val="20"/>
          <w:szCs w:val="20"/>
        </w:rPr>
      </w:pPr>
      <w:r w:rsidRPr="003F2F86">
        <w:rPr>
          <w:rFonts w:cs="Arial"/>
          <w:sz w:val="20"/>
          <w:szCs w:val="20"/>
        </w:rPr>
        <w:t>3.</w:t>
      </w:r>
      <w:r w:rsidRPr="003F2F86">
        <w:rPr>
          <w:rFonts w:cs="Arial"/>
          <w:sz w:val="20"/>
          <w:szCs w:val="20"/>
        </w:rPr>
        <w:tab/>
        <w:t>Originator of Change:</w:t>
      </w:r>
    </w:p>
    <w:p w14:paraId="159AA81C" w14:textId="77777777" w:rsidR="002D0498" w:rsidRPr="003F2F86" w:rsidRDefault="002D0498" w:rsidP="002D0498">
      <w:pPr>
        <w:ind w:left="907" w:right="288" w:hanging="547"/>
        <w:rPr>
          <w:rFonts w:cs="Arial"/>
          <w:i/>
          <w:sz w:val="16"/>
          <w:szCs w:val="16"/>
        </w:rPr>
      </w:pPr>
      <w:r w:rsidRPr="003F2F86">
        <w:rPr>
          <w:rFonts w:cs="Arial"/>
          <w:b/>
          <w:i/>
          <w:sz w:val="20"/>
          <w:szCs w:val="20"/>
        </w:rPr>
        <w:tab/>
      </w:r>
      <w:r w:rsidRPr="003F2F86">
        <w:rPr>
          <w:rFonts w:cs="Arial"/>
          <w:i/>
          <w:sz w:val="16"/>
          <w:szCs w:val="16"/>
        </w:rPr>
        <w:t>Employer:  [Name]</w:t>
      </w:r>
    </w:p>
    <w:p w14:paraId="692FE4A7" w14:textId="77777777" w:rsidR="002D0498" w:rsidRPr="003F2F86" w:rsidRDefault="002D0498" w:rsidP="002D0498">
      <w:pPr>
        <w:ind w:left="900" w:right="288" w:hanging="547"/>
        <w:rPr>
          <w:rFonts w:cs="Arial"/>
          <w:i/>
          <w:sz w:val="16"/>
          <w:szCs w:val="16"/>
        </w:rPr>
      </w:pPr>
      <w:r w:rsidRPr="003F2F86">
        <w:rPr>
          <w:rFonts w:cs="Arial"/>
          <w:b/>
          <w:i/>
          <w:sz w:val="16"/>
          <w:szCs w:val="16"/>
        </w:rPr>
        <w:tab/>
      </w:r>
      <w:r w:rsidRPr="003F2F86">
        <w:rPr>
          <w:rFonts w:cs="Arial"/>
          <w:i/>
          <w:sz w:val="16"/>
          <w:szCs w:val="16"/>
        </w:rPr>
        <w:t>Contractor (by Application for Change Proposal No. [Number Refer to Annex 6.2.7])</w:t>
      </w:r>
    </w:p>
    <w:p w14:paraId="6D63DA7E" w14:textId="77777777" w:rsidR="002D0498" w:rsidRPr="003F2F86" w:rsidRDefault="002D0498" w:rsidP="002D0498">
      <w:pPr>
        <w:ind w:left="900" w:right="288" w:hanging="547"/>
        <w:rPr>
          <w:rFonts w:cs="Arial"/>
          <w:sz w:val="20"/>
          <w:szCs w:val="20"/>
        </w:rPr>
      </w:pPr>
      <w:r w:rsidRPr="003F2F86">
        <w:rPr>
          <w:rFonts w:cs="Arial"/>
          <w:sz w:val="20"/>
          <w:szCs w:val="20"/>
        </w:rPr>
        <w:t>4.</w:t>
      </w:r>
      <w:r w:rsidRPr="003F2F86">
        <w:rPr>
          <w:rFonts w:cs="Arial"/>
          <w:sz w:val="20"/>
          <w:szCs w:val="20"/>
        </w:rPr>
        <w:tab/>
        <w:t xml:space="preserve">Brief Description of Change:  [  </w:t>
      </w:r>
      <w:r w:rsidRPr="003F2F86">
        <w:rPr>
          <w:rFonts w:cs="Arial"/>
          <w:i/>
          <w:sz w:val="16"/>
          <w:szCs w:val="16"/>
        </w:rPr>
        <w:t>Description</w:t>
      </w:r>
      <w:r w:rsidRPr="003F2F86">
        <w:rPr>
          <w:rFonts w:cs="Arial"/>
          <w:sz w:val="20"/>
          <w:szCs w:val="20"/>
        </w:rPr>
        <w:t xml:space="preserve">  ]</w:t>
      </w:r>
    </w:p>
    <w:p w14:paraId="2AC20F55" w14:textId="77777777" w:rsidR="002D0498" w:rsidRPr="003F2F86" w:rsidRDefault="002D0498" w:rsidP="002D0498">
      <w:pPr>
        <w:ind w:left="900" w:right="288" w:hanging="547"/>
        <w:rPr>
          <w:rFonts w:cs="Arial"/>
          <w:sz w:val="20"/>
          <w:szCs w:val="20"/>
        </w:rPr>
      </w:pPr>
      <w:r w:rsidRPr="003F2F86">
        <w:rPr>
          <w:rFonts w:cs="Arial"/>
          <w:sz w:val="20"/>
          <w:szCs w:val="20"/>
        </w:rPr>
        <w:t>5.</w:t>
      </w:r>
      <w:r w:rsidRPr="003F2F86">
        <w:rPr>
          <w:rFonts w:cs="Arial"/>
          <w:sz w:val="20"/>
          <w:szCs w:val="20"/>
        </w:rPr>
        <w:tab/>
        <w:t xml:space="preserve">Facilities and/or Item No. of equipment related to the requested Change:  [  </w:t>
      </w:r>
      <w:r w:rsidRPr="003F2F86">
        <w:rPr>
          <w:rFonts w:cs="Arial"/>
          <w:i/>
          <w:sz w:val="16"/>
          <w:szCs w:val="16"/>
        </w:rPr>
        <w:t>Description</w:t>
      </w:r>
      <w:r w:rsidRPr="003F2F86">
        <w:rPr>
          <w:rFonts w:cs="Arial"/>
          <w:sz w:val="20"/>
          <w:szCs w:val="20"/>
        </w:rPr>
        <w:t xml:space="preserve">  ]</w:t>
      </w:r>
    </w:p>
    <w:p w14:paraId="71D2F795" w14:textId="77777777" w:rsidR="002D0498" w:rsidRPr="003F2F86" w:rsidRDefault="002D0498" w:rsidP="002D0498">
      <w:pPr>
        <w:ind w:left="907" w:right="288" w:hanging="547"/>
        <w:rPr>
          <w:rFonts w:cs="Arial"/>
          <w:sz w:val="20"/>
          <w:szCs w:val="20"/>
        </w:rPr>
      </w:pPr>
      <w:r w:rsidRPr="003F2F86">
        <w:rPr>
          <w:rFonts w:cs="Arial"/>
          <w:sz w:val="20"/>
          <w:szCs w:val="20"/>
        </w:rPr>
        <w:t>6.</w:t>
      </w:r>
      <w:r w:rsidRPr="003F2F86">
        <w:rPr>
          <w:rFonts w:cs="Arial"/>
          <w:sz w:val="20"/>
          <w:szCs w:val="20"/>
        </w:rPr>
        <w:tab/>
        <w:t>Reference drawings and/or technical documents for the request of Change:</w:t>
      </w:r>
    </w:p>
    <w:p w14:paraId="457108D0" w14:textId="77777777" w:rsidR="002D0498" w:rsidRPr="003F2F86" w:rsidRDefault="002D0498" w:rsidP="002D0498">
      <w:pPr>
        <w:tabs>
          <w:tab w:val="left" w:pos="1440"/>
          <w:tab w:val="left" w:pos="4320"/>
        </w:tabs>
        <w:ind w:left="900" w:right="288" w:hanging="547"/>
        <w:rPr>
          <w:rFonts w:cs="Arial"/>
          <w:i/>
          <w:sz w:val="16"/>
          <w:szCs w:val="16"/>
        </w:rPr>
      </w:pPr>
      <w:r w:rsidRPr="003F2F86">
        <w:rPr>
          <w:rFonts w:cs="Arial"/>
          <w:b/>
          <w:i/>
          <w:sz w:val="16"/>
          <w:szCs w:val="16"/>
        </w:rPr>
        <w:tab/>
      </w:r>
      <w:r w:rsidRPr="003F2F86">
        <w:rPr>
          <w:rFonts w:cs="Arial"/>
          <w:b/>
          <w:i/>
          <w:sz w:val="16"/>
          <w:szCs w:val="16"/>
        </w:rPr>
        <w:tab/>
      </w:r>
      <w:r w:rsidRPr="003F2F86">
        <w:rPr>
          <w:rFonts w:cs="Arial"/>
          <w:i/>
          <w:sz w:val="16"/>
          <w:szCs w:val="16"/>
        </w:rPr>
        <w:t>Drawing No./Document No.</w:t>
      </w:r>
      <w:r w:rsidRPr="003F2F86">
        <w:rPr>
          <w:rFonts w:cs="Arial"/>
          <w:i/>
          <w:sz w:val="16"/>
          <w:szCs w:val="16"/>
        </w:rPr>
        <w:tab/>
      </w:r>
      <w:r w:rsidRPr="003F2F86">
        <w:rPr>
          <w:rFonts w:cs="Arial"/>
          <w:i/>
          <w:sz w:val="16"/>
          <w:szCs w:val="16"/>
        </w:rPr>
        <w:tab/>
        <w:t>Description</w:t>
      </w:r>
    </w:p>
    <w:p w14:paraId="1C6BECCE" w14:textId="77777777" w:rsidR="002D0498" w:rsidRPr="003F2F86" w:rsidRDefault="002D0498" w:rsidP="002D0498">
      <w:pPr>
        <w:ind w:left="900" w:right="288" w:hanging="547"/>
        <w:rPr>
          <w:rFonts w:cs="Arial"/>
          <w:sz w:val="20"/>
          <w:szCs w:val="20"/>
        </w:rPr>
      </w:pPr>
      <w:r w:rsidRPr="003F2F86">
        <w:rPr>
          <w:rFonts w:cs="Arial"/>
          <w:sz w:val="20"/>
          <w:szCs w:val="20"/>
        </w:rPr>
        <w:t>7.</w:t>
      </w:r>
      <w:r w:rsidRPr="003F2F86">
        <w:rPr>
          <w:rFonts w:cs="Arial"/>
          <w:sz w:val="20"/>
          <w:szCs w:val="20"/>
        </w:rPr>
        <w:tab/>
        <w:t xml:space="preserve">Detailed conditions or special requirements on the requested Change:  [  </w:t>
      </w:r>
      <w:r w:rsidRPr="003F2F86">
        <w:rPr>
          <w:rFonts w:cs="Arial"/>
          <w:i/>
          <w:sz w:val="16"/>
          <w:szCs w:val="16"/>
        </w:rPr>
        <w:t>Description</w:t>
      </w:r>
      <w:r w:rsidRPr="003F2F86">
        <w:rPr>
          <w:rFonts w:cs="Arial"/>
          <w:sz w:val="20"/>
          <w:szCs w:val="20"/>
        </w:rPr>
        <w:t xml:space="preserve">  ]</w:t>
      </w:r>
    </w:p>
    <w:p w14:paraId="73685B1F" w14:textId="77777777" w:rsidR="002D0498" w:rsidRPr="003F2F86" w:rsidRDefault="002D0498" w:rsidP="002D0498">
      <w:pPr>
        <w:ind w:left="900" w:right="288" w:hanging="547"/>
        <w:rPr>
          <w:rFonts w:cs="Arial"/>
          <w:sz w:val="20"/>
          <w:szCs w:val="20"/>
        </w:rPr>
      </w:pPr>
      <w:r w:rsidRPr="003F2F86">
        <w:rPr>
          <w:rFonts w:cs="Arial"/>
          <w:sz w:val="20"/>
          <w:szCs w:val="20"/>
        </w:rPr>
        <w:t>8.</w:t>
      </w:r>
      <w:r w:rsidRPr="003F2F86">
        <w:rPr>
          <w:rFonts w:cs="Arial"/>
          <w:sz w:val="20"/>
          <w:szCs w:val="20"/>
        </w:rPr>
        <w:tab/>
        <w:t>General Terms and Conditions:</w:t>
      </w:r>
    </w:p>
    <w:p w14:paraId="057CAEA0" w14:textId="77777777" w:rsidR="002D0498" w:rsidRPr="003F2F86" w:rsidRDefault="002D0498" w:rsidP="002D0498">
      <w:pPr>
        <w:ind w:left="1440" w:right="288" w:hanging="547"/>
        <w:rPr>
          <w:rFonts w:cs="Arial"/>
          <w:sz w:val="20"/>
          <w:szCs w:val="20"/>
        </w:rPr>
      </w:pPr>
      <w:r w:rsidRPr="003F2F86">
        <w:rPr>
          <w:rFonts w:cs="Arial"/>
          <w:sz w:val="20"/>
          <w:szCs w:val="20"/>
        </w:rPr>
        <w:t>(a)</w:t>
      </w:r>
      <w:r w:rsidRPr="003F2F86">
        <w:rPr>
          <w:rFonts w:cs="Arial"/>
          <w:sz w:val="20"/>
          <w:szCs w:val="20"/>
        </w:rPr>
        <w:tab/>
        <w:t>Please submit your estimate showing what effect the requested Change will have on the Contract Price.</w:t>
      </w:r>
    </w:p>
    <w:p w14:paraId="1B43D511" w14:textId="77777777" w:rsidR="002D0498" w:rsidRPr="003F2F86" w:rsidRDefault="002D0498" w:rsidP="002D0498">
      <w:pPr>
        <w:ind w:left="1440" w:right="288" w:hanging="547"/>
        <w:rPr>
          <w:rFonts w:cs="Arial"/>
          <w:sz w:val="20"/>
          <w:szCs w:val="20"/>
        </w:rPr>
      </w:pPr>
      <w:r w:rsidRPr="003F2F86">
        <w:rPr>
          <w:rFonts w:cs="Arial"/>
          <w:sz w:val="20"/>
          <w:szCs w:val="20"/>
        </w:rPr>
        <w:t>(b)</w:t>
      </w:r>
      <w:r w:rsidRPr="003F2F86">
        <w:rPr>
          <w:rFonts w:cs="Arial"/>
          <w:sz w:val="20"/>
          <w:szCs w:val="20"/>
        </w:rPr>
        <w:tab/>
        <w:t>Your estimate shall include your claim for the additional time, if any, for completing the requested Change.</w:t>
      </w:r>
    </w:p>
    <w:p w14:paraId="1451B5B6" w14:textId="77777777" w:rsidR="002D0498" w:rsidRPr="003F2F86" w:rsidRDefault="002D0498" w:rsidP="002D0498">
      <w:pPr>
        <w:ind w:left="1440" w:right="288" w:hanging="547"/>
        <w:rPr>
          <w:rFonts w:cs="Arial"/>
          <w:sz w:val="20"/>
          <w:szCs w:val="20"/>
        </w:rPr>
      </w:pPr>
      <w:r w:rsidRPr="003F2F86">
        <w:rPr>
          <w:rFonts w:cs="Arial"/>
          <w:sz w:val="20"/>
          <w:szCs w:val="20"/>
        </w:rPr>
        <w:t>(c)</w:t>
      </w:r>
      <w:r w:rsidRPr="003F2F86">
        <w:rPr>
          <w:rFonts w:cs="Arial"/>
          <w:sz w:val="20"/>
          <w:szCs w:val="20"/>
        </w:rPr>
        <w:tab/>
        <w:t>If you have any opinion that is critical to the adoption of the requested Change in connection with the conformability to the other provisions of the Contract or the safety of the Plant or Facilities, please inform us in your proposal of revised provisions.</w:t>
      </w:r>
    </w:p>
    <w:p w14:paraId="1DB4B400" w14:textId="77777777" w:rsidR="002D0498" w:rsidRPr="003F2F86" w:rsidRDefault="002D0498" w:rsidP="002D0498">
      <w:pPr>
        <w:ind w:left="1440" w:right="288" w:hanging="547"/>
        <w:rPr>
          <w:rFonts w:cs="Arial"/>
          <w:sz w:val="20"/>
          <w:szCs w:val="20"/>
        </w:rPr>
      </w:pPr>
      <w:r w:rsidRPr="003F2F86">
        <w:rPr>
          <w:rFonts w:cs="Arial"/>
          <w:sz w:val="20"/>
          <w:szCs w:val="20"/>
        </w:rPr>
        <w:t>(d)</w:t>
      </w:r>
      <w:r w:rsidRPr="003F2F86">
        <w:rPr>
          <w:rFonts w:cs="Arial"/>
          <w:sz w:val="20"/>
          <w:szCs w:val="20"/>
        </w:rPr>
        <w:tab/>
        <w:t>Any increase or decrease in the work of the Contractor relating to the services of its personnel shall be calculated.</w:t>
      </w:r>
    </w:p>
    <w:p w14:paraId="386A3646" w14:textId="77777777" w:rsidR="002D0498" w:rsidRPr="003F2F86" w:rsidRDefault="002D0498" w:rsidP="002D0498">
      <w:pPr>
        <w:ind w:left="1440" w:right="288" w:hanging="547"/>
        <w:rPr>
          <w:rFonts w:cs="Arial"/>
          <w:sz w:val="20"/>
          <w:szCs w:val="20"/>
        </w:rPr>
      </w:pPr>
      <w:r w:rsidRPr="003F2F86">
        <w:rPr>
          <w:rFonts w:cs="Arial"/>
          <w:sz w:val="20"/>
          <w:szCs w:val="20"/>
        </w:rPr>
        <w:t>(e)</w:t>
      </w:r>
      <w:r w:rsidRPr="003F2F86">
        <w:rPr>
          <w:rFonts w:cs="Arial"/>
          <w:sz w:val="20"/>
          <w:szCs w:val="20"/>
        </w:rPr>
        <w:tab/>
        <w:t>You shall not proceed with the execution of the work for the requested Change until we have accepted and confirmed the amount and nature in writing.</w:t>
      </w:r>
    </w:p>
    <w:p w14:paraId="5DB0DFD6"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Employer’s name</w:t>
      </w:r>
      <w:r w:rsidRPr="003F2F86">
        <w:rPr>
          <w:rFonts w:cs="Arial"/>
          <w:sz w:val="20"/>
          <w:szCs w:val="20"/>
        </w:rPr>
        <w:t xml:space="preserve">  ]</w:t>
      </w:r>
    </w:p>
    <w:p w14:paraId="65880EB9"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Signature</w:t>
      </w:r>
      <w:r w:rsidRPr="003F2F86">
        <w:rPr>
          <w:rFonts w:cs="Arial"/>
          <w:sz w:val="20"/>
          <w:szCs w:val="20"/>
        </w:rPr>
        <w:t xml:space="preserve">  ]</w:t>
      </w:r>
    </w:p>
    <w:p w14:paraId="2FA9C452"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Name of signatory</w:t>
      </w:r>
      <w:r w:rsidRPr="003F2F86">
        <w:rPr>
          <w:rFonts w:cs="Arial"/>
          <w:sz w:val="20"/>
          <w:szCs w:val="20"/>
        </w:rPr>
        <w:t xml:space="preserve">  ]</w:t>
      </w:r>
    </w:p>
    <w:p w14:paraId="1EDD53F5"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Title of signatory</w:t>
      </w:r>
      <w:r w:rsidRPr="003F2F86">
        <w:rPr>
          <w:rFonts w:cs="Arial"/>
          <w:sz w:val="20"/>
          <w:szCs w:val="20"/>
        </w:rPr>
        <w:t xml:space="preserve">  ]</w:t>
      </w:r>
    </w:p>
    <w:p w14:paraId="585488DD" w14:textId="77777777" w:rsidR="002D0498" w:rsidRPr="003F2F86" w:rsidRDefault="002D0498" w:rsidP="002D0498">
      <w:pPr>
        <w:pStyle w:val="TOC2"/>
        <w:rPr>
          <w:rFonts w:cs="Arial"/>
        </w:rPr>
      </w:pPr>
      <w:r w:rsidRPr="003F2F86">
        <w:rPr>
          <w:rFonts w:cs="Arial"/>
        </w:rPr>
        <w:br w:type="page"/>
      </w:r>
      <w:bookmarkStart w:id="867" w:name="_Toc106000796"/>
    </w:p>
    <w:p w14:paraId="2D41267B" w14:textId="3ED58C68" w:rsidR="002D0498" w:rsidRPr="003F2F86" w:rsidRDefault="002D0498" w:rsidP="003F5229">
      <w:pPr>
        <w:pStyle w:val="Heading3"/>
        <w:rPr>
          <w:rFonts w:cs="Arial"/>
        </w:rPr>
      </w:pPr>
      <w:r w:rsidRPr="003F2F86">
        <w:rPr>
          <w:rFonts w:cs="Arial"/>
        </w:rPr>
        <w:lastRenderedPageBreak/>
        <w:t>Estimate for Change Proposal Form</w:t>
      </w:r>
      <w:bookmarkEnd w:id="867"/>
    </w:p>
    <w:p w14:paraId="376E0EE1" w14:textId="77777777" w:rsidR="002D0498" w:rsidRPr="003F2F86" w:rsidRDefault="002D0498" w:rsidP="002D0498">
      <w:pPr>
        <w:rPr>
          <w:rFonts w:cs="Arial"/>
        </w:rPr>
      </w:pPr>
    </w:p>
    <w:p w14:paraId="143DB18C" w14:textId="77777777" w:rsidR="002D0498" w:rsidRPr="003F2F86" w:rsidRDefault="002D0498" w:rsidP="002D0498">
      <w:pPr>
        <w:spacing w:after="0"/>
        <w:jc w:val="center"/>
        <w:rPr>
          <w:rFonts w:cs="Arial"/>
          <w:sz w:val="20"/>
          <w:szCs w:val="20"/>
        </w:rPr>
      </w:pPr>
      <w:r w:rsidRPr="003F2F86">
        <w:rPr>
          <w:rFonts w:cs="Arial"/>
          <w:sz w:val="20"/>
          <w:szCs w:val="20"/>
        </w:rPr>
        <w:t xml:space="preserve">[  </w:t>
      </w:r>
      <w:r w:rsidRPr="003F2F86">
        <w:rPr>
          <w:rFonts w:cs="Arial"/>
          <w:i/>
          <w:sz w:val="16"/>
          <w:szCs w:val="16"/>
        </w:rPr>
        <w:t>Contractor’s letterhead</w:t>
      </w:r>
      <w:r w:rsidRPr="003F2F86">
        <w:rPr>
          <w:rFonts w:cs="Arial"/>
          <w:sz w:val="20"/>
          <w:szCs w:val="20"/>
        </w:rPr>
        <w:t xml:space="preserve">  ]</w:t>
      </w:r>
    </w:p>
    <w:p w14:paraId="2BEECC76" w14:textId="77777777" w:rsidR="002D0498" w:rsidRPr="003F2F86" w:rsidRDefault="002D0498" w:rsidP="002D0498">
      <w:pPr>
        <w:tabs>
          <w:tab w:val="left" w:pos="6480"/>
          <w:tab w:val="left" w:pos="9000"/>
        </w:tabs>
        <w:spacing w:after="0"/>
        <w:ind w:left="360" w:right="288"/>
        <w:rPr>
          <w:rFonts w:cs="Arial"/>
          <w:sz w:val="20"/>
          <w:szCs w:val="20"/>
        </w:rPr>
      </w:pPr>
    </w:p>
    <w:p w14:paraId="79ADA4A7" w14:textId="77777777" w:rsidR="00AF22C8" w:rsidRPr="003F2F86" w:rsidRDefault="00AF22C8" w:rsidP="002D0498">
      <w:pPr>
        <w:tabs>
          <w:tab w:val="left" w:pos="6480"/>
          <w:tab w:val="left" w:pos="9000"/>
        </w:tabs>
        <w:spacing w:after="0"/>
        <w:ind w:left="360" w:right="288"/>
        <w:rPr>
          <w:rFonts w:cs="Arial"/>
          <w:sz w:val="20"/>
          <w:szCs w:val="20"/>
        </w:rPr>
      </w:pPr>
    </w:p>
    <w:p w14:paraId="03268EAE" w14:textId="77777777" w:rsidR="002D0498" w:rsidRPr="003F2F86" w:rsidRDefault="002D0498" w:rsidP="002D0498">
      <w:pPr>
        <w:tabs>
          <w:tab w:val="left" w:pos="6480"/>
          <w:tab w:val="left" w:pos="9000"/>
        </w:tabs>
        <w:spacing w:after="0"/>
        <w:ind w:left="360" w:right="288"/>
        <w:rPr>
          <w:rFonts w:cs="Arial"/>
          <w:sz w:val="20"/>
          <w:szCs w:val="20"/>
        </w:rPr>
      </w:pPr>
      <w:r w:rsidRPr="003F2F86">
        <w:rPr>
          <w:rFonts w:cs="Arial"/>
          <w:sz w:val="20"/>
          <w:szCs w:val="20"/>
        </w:rPr>
        <w:t xml:space="preserve">To:  [  </w:t>
      </w:r>
      <w:r w:rsidRPr="003F2F86">
        <w:rPr>
          <w:rFonts w:cs="Arial"/>
          <w:i/>
          <w:sz w:val="16"/>
          <w:szCs w:val="16"/>
        </w:rPr>
        <w:t>Employer's  name and address</w:t>
      </w:r>
      <w:r w:rsidRPr="003F2F86">
        <w:rPr>
          <w:rFonts w:cs="Arial"/>
          <w:sz w:val="20"/>
          <w:szCs w:val="20"/>
        </w:rPr>
        <w:t xml:space="preserve"> ]</w:t>
      </w:r>
      <w:r w:rsidRPr="003F2F86">
        <w:rPr>
          <w:rFonts w:cs="Arial"/>
          <w:sz w:val="20"/>
          <w:szCs w:val="20"/>
        </w:rPr>
        <w:tab/>
        <w:t xml:space="preserve">Date: </w:t>
      </w:r>
    </w:p>
    <w:p w14:paraId="793C6B72" w14:textId="77777777" w:rsidR="002D0498" w:rsidRPr="003F2F86" w:rsidRDefault="002D0498" w:rsidP="002D0498">
      <w:pPr>
        <w:spacing w:after="0"/>
        <w:ind w:left="360" w:right="288"/>
        <w:rPr>
          <w:rFonts w:cs="Arial"/>
          <w:sz w:val="20"/>
          <w:szCs w:val="20"/>
        </w:rPr>
      </w:pPr>
    </w:p>
    <w:p w14:paraId="0F42F355" w14:textId="77777777" w:rsidR="00AF22C8" w:rsidRPr="003F2F86" w:rsidRDefault="00AF22C8" w:rsidP="002D0498">
      <w:pPr>
        <w:spacing w:after="0"/>
        <w:ind w:left="360" w:right="288"/>
        <w:rPr>
          <w:rFonts w:cs="Arial"/>
          <w:sz w:val="20"/>
          <w:szCs w:val="20"/>
        </w:rPr>
      </w:pPr>
    </w:p>
    <w:p w14:paraId="0A26D687"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Attention:  [  </w:t>
      </w:r>
      <w:r w:rsidRPr="003F2F86">
        <w:rPr>
          <w:rFonts w:cs="Arial"/>
          <w:i/>
          <w:sz w:val="16"/>
          <w:szCs w:val="16"/>
        </w:rPr>
        <w:t>Name and title</w:t>
      </w:r>
      <w:r w:rsidRPr="003F2F86">
        <w:rPr>
          <w:rFonts w:cs="Arial"/>
          <w:sz w:val="20"/>
          <w:szCs w:val="20"/>
        </w:rPr>
        <w:t xml:space="preserve">  ]</w:t>
      </w:r>
    </w:p>
    <w:p w14:paraId="0F00BB48" w14:textId="77777777" w:rsidR="002D0498" w:rsidRPr="003F2F86" w:rsidRDefault="002D0498" w:rsidP="002D0498">
      <w:pPr>
        <w:spacing w:after="0"/>
        <w:ind w:left="360" w:right="288"/>
        <w:rPr>
          <w:rFonts w:cs="Arial"/>
          <w:sz w:val="20"/>
          <w:szCs w:val="20"/>
        </w:rPr>
      </w:pPr>
    </w:p>
    <w:p w14:paraId="4924AEC3"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Contract Name:  [  </w:t>
      </w:r>
      <w:r w:rsidRPr="003F2F86">
        <w:rPr>
          <w:rFonts w:cs="Arial"/>
          <w:i/>
          <w:sz w:val="16"/>
          <w:szCs w:val="16"/>
        </w:rPr>
        <w:t>Contract name</w:t>
      </w:r>
      <w:r w:rsidRPr="003F2F86">
        <w:rPr>
          <w:rFonts w:cs="Arial"/>
          <w:sz w:val="20"/>
          <w:szCs w:val="20"/>
        </w:rPr>
        <w:t xml:space="preserve">  ]</w:t>
      </w:r>
    </w:p>
    <w:p w14:paraId="1F513A25"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Contract Number:  [  </w:t>
      </w:r>
      <w:r w:rsidRPr="003F2F86">
        <w:rPr>
          <w:rFonts w:cs="Arial"/>
          <w:i/>
          <w:sz w:val="16"/>
          <w:szCs w:val="16"/>
        </w:rPr>
        <w:t>Contract number</w:t>
      </w:r>
      <w:r w:rsidRPr="003F2F86">
        <w:rPr>
          <w:rFonts w:cs="Arial"/>
          <w:sz w:val="20"/>
          <w:szCs w:val="20"/>
        </w:rPr>
        <w:t xml:space="preserve">  ]</w:t>
      </w:r>
    </w:p>
    <w:p w14:paraId="0A3065FA" w14:textId="77777777" w:rsidR="002D0498" w:rsidRPr="003F2F86" w:rsidRDefault="002D0498" w:rsidP="002D0498">
      <w:pPr>
        <w:spacing w:after="0"/>
        <w:ind w:left="360" w:right="288"/>
        <w:rPr>
          <w:rFonts w:cs="Arial"/>
          <w:sz w:val="20"/>
          <w:szCs w:val="20"/>
        </w:rPr>
      </w:pPr>
    </w:p>
    <w:p w14:paraId="42AAD9CE" w14:textId="77777777" w:rsidR="00AF22C8" w:rsidRPr="003F2F86" w:rsidRDefault="00AF22C8" w:rsidP="002D0498">
      <w:pPr>
        <w:spacing w:after="0"/>
        <w:ind w:left="360" w:right="288"/>
        <w:rPr>
          <w:rFonts w:cs="Arial"/>
          <w:sz w:val="20"/>
          <w:szCs w:val="20"/>
        </w:rPr>
      </w:pPr>
    </w:p>
    <w:p w14:paraId="1CCB712B" w14:textId="77777777" w:rsidR="002D0498" w:rsidRPr="003F2F86" w:rsidRDefault="002D0498" w:rsidP="002D0498">
      <w:pPr>
        <w:spacing w:after="0"/>
        <w:ind w:left="360" w:right="288"/>
        <w:rPr>
          <w:rFonts w:cs="Arial"/>
          <w:sz w:val="20"/>
          <w:szCs w:val="20"/>
        </w:rPr>
      </w:pPr>
      <w:r w:rsidRPr="003F2F86">
        <w:rPr>
          <w:rFonts w:cs="Arial"/>
          <w:sz w:val="20"/>
          <w:szCs w:val="20"/>
        </w:rPr>
        <w:t>Dear Ladies and/or Gentlemen:</w:t>
      </w:r>
    </w:p>
    <w:p w14:paraId="43C1523E" w14:textId="77777777" w:rsidR="002D0498" w:rsidRPr="003F2F86" w:rsidRDefault="002D0498" w:rsidP="002D0498">
      <w:pPr>
        <w:spacing w:after="0"/>
        <w:rPr>
          <w:rFonts w:cs="Arial"/>
        </w:rPr>
      </w:pPr>
    </w:p>
    <w:p w14:paraId="6A7CFA46" w14:textId="77777777" w:rsidR="002D0498" w:rsidRPr="003F2F86" w:rsidRDefault="002D0498" w:rsidP="002D0498">
      <w:pPr>
        <w:spacing w:after="0"/>
        <w:ind w:left="360" w:right="288"/>
        <w:rPr>
          <w:rFonts w:cs="Arial"/>
          <w:sz w:val="20"/>
          <w:szCs w:val="20"/>
        </w:rPr>
      </w:pPr>
      <w:r w:rsidRPr="003F2F86">
        <w:rPr>
          <w:rFonts w:cs="Arial"/>
          <w:sz w:val="20"/>
          <w:szCs w:val="20"/>
        </w:rPr>
        <w:t>With reference to your Request for Change Proposal, we are pleased to notify you of the approximate cost to prepare the below-referenced Change Proposal in accordance with GCC Subclause 39.2.1 of the General Conditions.  We acknowledge that your agreement to the cost of preparing the Change Proposal, in accordance with GCC Subclause 39.2.2, is required before estimating the cost for change work.</w:t>
      </w:r>
    </w:p>
    <w:p w14:paraId="579A42E5" w14:textId="77777777" w:rsidR="002D0498" w:rsidRPr="003F2F86" w:rsidRDefault="002D0498" w:rsidP="002D0498">
      <w:pPr>
        <w:spacing w:after="0"/>
        <w:rPr>
          <w:rFonts w:cs="Arial"/>
        </w:rPr>
      </w:pPr>
    </w:p>
    <w:p w14:paraId="54052182" w14:textId="77777777" w:rsidR="002D0498" w:rsidRPr="003F2F86" w:rsidRDefault="002D0498" w:rsidP="002D0498">
      <w:pPr>
        <w:spacing w:after="0"/>
        <w:ind w:left="900"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Title</w:t>
      </w:r>
      <w:r w:rsidRPr="003F2F86">
        <w:rPr>
          <w:rFonts w:cs="Arial"/>
          <w:sz w:val="20"/>
          <w:szCs w:val="20"/>
        </w:rPr>
        <w:t xml:space="preserve">  ]</w:t>
      </w:r>
    </w:p>
    <w:p w14:paraId="63E35BA8" w14:textId="77777777" w:rsidR="002D0498" w:rsidRPr="003F2F86" w:rsidRDefault="002D0498" w:rsidP="002D0498">
      <w:pPr>
        <w:spacing w:after="0"/>
        <w:ind w:left="900" w:right="288" w:hanging="547"/>
        <w:rPr>
          <w:rFonts w:cs="Arial"/>
          <w:sz w:val="20"/>
          <w:szCs w:val="20"/>
        </w:rPr>
      </w:pPr>
      <w:r w:rsidRPr="003F2F86">
        <w:rPr>
          <w:rFonts w:cs="Arial"/>
          <w:sz w:val="20"/>
          <w:szCs w:val="20"/>
        </w:rPr>
        <w:t>2.</w:t>
      </w:r>
      <w:r w:rsidRPr="003F2F86">
        <w:rPr>
          <w:rFonts w:cs="Arial"/>
          <w:sz w:val="20"/>
          <w:szCs w:val="20"/>
        </w:rPr>
        <w:tab/>
        <w:t xml:space="preserve">Change Request No./Rev.:  [  </w:t>
      </w:r>
      <w:r w:rsidRPr="003F2F86">
        <w:rPr>
          <w:rFonts w:cs="Arial"/>
          <w:i/>
          <w:sz w:val="16"/>
          <w:szCs w:val="16"/>
        </w:rPr>
        <w:t>Number</w:t>
      </w:r>
      <w:r w:rsidRPr="003F2F86">
        <w:rPr>
          <w:rFonts w:cs="Arial"/>
          <w:sz w:val="20"/>
          <w:szCs w:val="20"/>
        </w:rPr>
        <w:t xml:space="preserve">  ]</w:t>
      </w:r>
    </w:p>
    <w:p w14:paraId="2440174C" w14:textId="77777777" w:rsidR="002D0498" w:rsidRPr="003F2F86" w:rsidRDefault="002D0498" w:rsidP="002D0498">
      <w:pPr>
        <w:spacing w:after="0"/>
        <w:ind w:left="900" w:right="288" w:hanging="547"/>
        <w:rPr>
          <w:rFonts w:cs="Arial"/>
          <w:sz w:val="20"/>
          <w:szCs w:val="20"/>
        </w:rPr>
      </w:pPr>
      <w:r w:rsidRPr="003F2F86">
        <w:rPr>
          <w:rFonts w:cs="Arial"/>
          <w:sz w:val="20"/>
          <w:szCs w:val="20"/>
        </w:rPr>
        <w:t>3.</w:t>
      </w:r>
      <w:r w:rsidRPr="003F2F86">
        <w:rPr>
          <w:rFonts w:cs="Arial"/>
          <w:sz w:val="20"/>
          <w:szCs w:val="20"/>
        </w:rPr>
        <w:tab/>
        <w:t xml:space="preserve">Brief Description of Change:  [  </w:t>
      </w:r>
      <w:r w:rsidRPr="003F2F86">
        <w:rPr>
          <w:rFonts w:cs="Arial"/>
          <w:i/>
          <w:sz w:val="16"/>
          <w:szCs w:val="16"/>
        </w:rPr>
        <w:t>Description</w:t>
      </w:r>
      <w:r w:rsidRPr="003F2F86">
        <w:rPr>
          <w:rFonts w:cs="Arial"/>
          <w:sz w:val="20"/>
          <w:szCs w:val="20"/>
        </w:rPr>
        <w:t xml:space="preserve">  ]</w:t>
      </w:r>
    </w:p>
    <w:p w14:paraId="49CA7B3A" w14:textId="77777777" w:rsidR="002D0498" w:rsidRPr="003F2F86" w:rsidRDefault="002D0498" w:rsidP="002D0498">
      <w:pPr>
        <w:spacing w:after="0"/>
        <w:ind w:left="900" w:right="288" w:hanging="547"/>
        <w:rPr>
          <w:rFonts w:cs="Arial"/>
          <w:sz w:val="20"/>
          <w:szCs w:val="20"/>
        </w:rPr>
      </w:pPr>
      <w:r w:rsidRPr="003F2F86">
        <w:rPr>
          <w:rFonts w:cs="Arial"/>
          <w:sz w:val="20"/>
          <w:szCs w:val="20"/>
        </w:rPr>
        <w:t>4.</w:t>
      </w:r>
      <w:r w:rsidRPr="003F2F86">
        <w:rPr>
          <w:rFonts w:cs="Arial"/>
          <w:sz w:val="20"/>
          <w:szCs w:val="20"/>
        </w:rPr>
        <w:tab/>
        <w:t xml:space="preserve">Scheduled Impact of Change:  [  </w:t>
      </w:r>
      <w:r w:rsidRPr="003F2F86">
        <w:rPr>
          <w:rFonts w:cs="Arial"/>
          <w:i/>
          <w:sz w:val="16"/>
          <w:szCs w:val="16"/>
        </w:rPr>
        <w:t>Description</w:t>
      </w:r>
      <w:r w:rsidRPr="003F2F86">
        <w:rPr>
          <w:rFonts w:cs="Arial"/>
          <w:sz w:val="20"/>
          <w:szCs w:val="20"/>
        </w:rPr>
        <w:t xml:space="preserve">  ]</w:t>
      </w:r>
    </w:p>
    <w:p w14:paraId="77E637E2" w14:textId="77777777" w:rsidR="002D0498" w:rsidRPr="003F2F86" w:rsidRDefault="002D0498" w:rsidP="002D0498">
      <w:pPr>
        <w:spacing w:after="0"/>
        <w:ind w:left="900" w:right="288" w:hanging="547"/>
        <w:rPr>
          <w:rFonts w:cs="Arial"/>
        </w:rPr>
      </w:pPr>
      <w:r w:rsidRPr="003F2F86">
        <w:rPr>
          <w:rFonts w:cs="Arial"/>
          <w:sz w:val="20"/>
          <w:szCs w:val="20"/>
        </w:rPr>
        <w:t>5.</w:t>
      </w:r>
      <w:r w:rsidRPr="003F2F86">
        <w:rPr>
          <w:rFonts w:cs="Arial"/>
          <w:sz w:val="20"/>
          <w:szCs w:val="20"/>
        </w:rPr>
        <w:tab/>
        <w:t xml:space="preserve">Cost for Preparation of Change Proposal:  [  </w:t>
      </w:r>
      <w:r w:rsidRPr="003F2F86">
        <w:rPr>
          <w:rFonts w:cs="Arial"/>
          <w:i/>
          <w:sz w:val="16"/>
          <w:szCs w:val="16"/>
        </w:rPr>
        <w:t xml:space="preserve">insert costs, which shall be in the currencies of the contract </w:t>
      </w:r>
      <w:r w:rsidRPr="003F2F86">
        <w:rPr>
          <w:rFonts w:cs="Arial"/>
          <w:b/>
          <w:i/>
          <w:sz w:val="16"/>
          <w:szCs w:val="16"/>
        </w:rPr>
        <w:t xml:space="preserve"> </w:t>
      </w:r>
      <w:r w:rsidRPr="003F2F86">
        <w:rPr>
          <w:rFonts w:cs="Arial"/>
          <w:sz w:val="20"/>
          <w:szCs w:val="20"/>
        </w:rPr>
        <w:t>]</w:t>
      </w:r>
      <w:r w:rsidRPr="003F2F86">
        <w:rPr>
          <w:rFonts w:cs="Arial"/>
        </w:rPr>
        <w:t xml:space="preserve"> </w:t>
      </w:r>
    </w:p>
    <w:p w14:paraId="1BD4AB7D" w14:textId="77777777" w:rsidR="002D0498" w:rsidRPr="003F2F86" w:rsidRDefault="002D0498" w:rsidP="002D0498">
      <w:pPr>
        <w:spacing w:after="0"/>
        <w:ind w:left="900" w:right="288" w:hanging="547"/>
        <w:rPr>
          <w:rFonts w:cs="Arial"/>
        </w:rPr>
      </w:pPr>
    </w:p>
    <w:p w14:paraId="55FAD4CF" w14:textId="77777777" w:rsidR="002D0498" w:rsidRPr="003F2F86" w:rsidRDefault="002D0498" w:rsidP="002D0498">
      <w:pPr>
        <w:tabs>
          <w:tab w:val="left" w:pos="6300"/>
        </w:tabs>
        <w:spacing w:after="0"/>
        <w:ind w:left="1440" w:hanging="540"/>
        <w:rPr>
          <w:rFonts w:cs="Arial"/>
          <w:sz w:val="20"/>
          <w:szCs w:val="20"/>
        </w:rPr>
      </w:pPr>
      <w:r w:rsidRPr="003F2F86">
        <w:rPr>
          <w:rFonts w:cs="Arial"/>
          <w:sz w:val="20"/>
          <w:szCs w:val="20"/>
        </w:rPr>
        <w:t>(a)</w:t>
      </w:r>
      <w:r w:rsidRPr="003F2F86">
        <w:rPr>
          <w:rFonts w:cs="Arial"/>
          <w:sz w:val="20"/>
          <w:szCs w:val="20"/>
        </w:rPr>
        <w:tab/>
        <w:t>Engineering</w:t>
      </w:r>
      <w:r w:rsidRPr="003F2F86">
        <w:rPr>
          <w:rFonts w:cs="Arial"/>
          <w:sz w:val="20"/>
          <w:szCs w:val="20"/>
        </w:rPr>
        <w:tab/>
        <w:t>(Amount)</w:t>
      </w:r>
    </w:p>
    <w:p w14:paraId="12C2DED8" w14:textId="77777777" w:rsidR="002D0498" w:rsidRPr="003F2F86" w:rsidRDefault="002D0498" w:rsidP="002D0498">
      <w:pPr>
        <w:spacing w:after="0"/>
        <w:rPr>
          <w:rFonts w:cs="Arial"/>
          <w:sz w:val="20"/>
          <w:szCs w:val="20"/>
        </w:rPr>
      </w:pPr>
    </w:p>
    <w:p w14:paraId="58EBCF8C" w14:textId="77777777" w:rsidR="002D0498" w:rsidRPr="003F2F86" w:rsidRDefault="002D0498" w:rsidP="002D0498">
      <w:pPr>
        <w:tabs>
          <w:tab w:val="left" w:pos="3240"/>
          <w:tab w:val="left" w:pos="3960"/>
          <w:tab w:val="left" w:pos="5220"/>
          <w:tab w:val="left" w:pos="6300"/>
          <w:tab w:val="left" w:pos="7200"/>
        </w:tabs>
        <w:spacing w:after="0"/>
        <w:ind w:left="1980" w:hanging="540"/>
        <w:rPr>
          <w:rFonts w:cs="Arial"/>
          <w:sz w:val="20"/>
          <w:szCs w:val="20"/>
          <w:u w:val="single"/>
        </w:rPr>
      </w:pPr>
      <w:r w:rsidRPr="003F2F86">
        <w:rPr>
          <w:rFonts w:cs="Arial"/>
          <w:sz w:val="20"/>
          <w:szCs w:val="20"/>
        </w:rPr>
        <w:t>(i)</w:t>
      </w:r>
      <w:r w:rsidRPr="003F2F86">
        <w:rPr>
          <w:rFonts w:cs="Arial"/>
          <w:sz w:val="20"/>
          <w:szCs w:val="20"/>
        </w:rPr>
        <w:tab/>
        <w:t>Engineer</w:t>
      </w:r>
      <w:r w:rsidRPr="003F2F86">
        <w:rPr>
          <w:rFonts w:cs="Arial"/>
          <w:sz w:val="20"/>
          <w:szCs w:val="20"/>
        </w:rPr>
        <w:tab/>
      </w:r>
      <w:r w:rsidRPr="003F2F86">
        <w:rPr>
          <w:rFonts w:cs="Arial"/>
          <w:sz w:val="20"/>
          <w:szCs w:val="20"/>
          <w:u w:val="single"/>
        </w:rPr>
        <w:tab/>
      </w:r>
      <w:r w:rsidRPr="003F2F86">
        <w:rPr>
          <w:rFonts w:cs="Arial"/>
          <w:sz w:val="20"/>
          <w:szCs w:val="20"/>
        </w:rPr>
        <w:t xml:space="preserve"> hours (hrs) x </w:t>
      </w:r>
      <w:r w:rsidRPr="003F2F86">
        <w:rPr>
          <w:rFonts w:cs="Arial"/>
          <w:sz w:val="20"/>
          <w:szCs w:val="20"/>
          <w:u w:val="single"/>
        </w:rPr>
        <w:tab/>
      </w:r>
      <w:r w:rsidRPr="003F2F86">
        <w:rPr>
          <w:rFonts w:cs="Arial"/>
          <w:sz w:val="20"/>
          <w:szCs w:val="20"/>
        </w:rPr>
        <w:t xml:space="preserve"> rate/hr = </w:t>
      </w:r>
      <w:r w:rsidRPr="003F2F86">
        <w:rPr>
          <w:rFonts w:cs="Arial"/>
          <w:sz w:val="20"/>
          <w:szCs w:val="20"/>
        </w:rPr>
        <w:tab/>
      </w:r>
      <w:r w:rsidRPr="003F2F86">
        <w:rPr>
          <w:rFonts w:cs="Arial"/>
          <w:sz w:val="20"/>
          <w:szCs w:val="20"/>
          <w:u w:val="single"/>
        </w:rPr>
        <w:tab/>
      </w:r>
    </w:p>
    <w:p w14:paraId="698607D9" w14:textId="77777777" w:rsidR="002D0498" w:rsidRPr="003F2F86" w:rsidRDefault="002D0498" w:rsidP="002D0498">
      <w:pPr>
        <w:tabs>
          <w:tab w:val="left" w:pos="3240"/>
          <w:tab w:val="left" w:pos="3960"/>
          <w:tab w:val="left" w:pos="5220"/>
          <w:tab w:val="left" w:pos="6300"/>
          <w:tab w:val="left" w:pos="7200"/>
        </w:tabs>
        <w:spacing w:after="0"/>
        <w:ind w:left="1980" w:hanging="540"/>
        <w:rPr>
          <w:rFonts w:cs="Arial"/>
          <w:sz w:val="20"/>
          <w:szCs w:val="20"/>
        </w:rPr>
      </w:pPr>
    </w:p>
    <w:p w14:paraId="55E7EF71" w14:textId="77777777" w:rsidR="002D0498" w:rsidRPr="003F2F86" w:rsidRDefault="002D0498" w:rsidP="002D0498">
      <w:pPr>
        <w:tabs>
          <w:tab w:val="left" w:pos="3240"/>
          <w:tab w:val="left" w:pos="3960"/>
          <w:tab w:val="left" w:pos="5220"/>
          <w:tab w:val="left" w:pos="6300"/>
          <w:tab w:val="left" w:pos="7200"/>
        </w:tabs>
        <w:spacing w:after="0"/>
        <w:ind w:left="1980" w:hanging="540"/>
        <w:rPr>
          <w:rFonts w:cs="Arial"/>
          <w:sz w:val="20"/>
          <w:szCs w:val="20"/>
        </w:rPr>
      </w:pPr>
      <w:r w:rsidRPr="003F2F86">
        <w:rPr>
          <w:rFonts w:cs="Arial"/>
          <w:sz w:val="20"/>
          <w:szCs w:val="20"/>
        </w:rPr>
        <w:t>(ii)</w:t>
      </w:r>
      <w:r w:rsidRPr="003F2F86">
        <w:rPr>
          <w:rFonts w:cs="Arial"/>
          <w:sz w:val="20"/>
          <w:szCs w:val="20"/>
        </w:rPr>
        <w:tab/>
        <w:t>Draftsperson</w:t>
      </w:r>
      <w:r w:rsidRPr="003F2F86">
        <w:rPr>
          <w:rFonts w:cs="Arial"/>
          <w:sz w:val="20"/>
          <w:szCs w:val="20"/>
        </w:rPr>
        <w:tab/>
      </w:r>
      <w:r w:rsidRPr="003F2F86">
        <w:rPr>
          <w:rFonts w:cs="Arial"/>
          <w:sz w:val="20"/>
          <w:szCs w:val="20"/>
          <w:u w:val="single"/>
        </w:rPr>
        <w:tab/>
      </w:r>
      <w:r w:rsidRPr="003F2F86">
        <w:rPr>
          <w:rFonts w:cs="Arial"/>
          <w:sz w:val="20"/>
          <w:szCs w:val="20"/>
        </w:rPr>
        <w:t xml:space="preserve"> hrs x </w:t>
      </w:r>
      <w:r w:rsidRPr="003F2F86">
        <w:rPr>
          <w:rFonts w:cs="Arial"/>
          <w:sz w:val="20"/>
          <w:szCs w:val="20"/>
          <w:u w:val="single"/>
        </w:rPr>
        <w:tab/>
      </w:r>
      <w:r w:rsidRPr="003F2F86">
        <w:rPr>
          <w:rFonts w:cs="Arial"/>
          <w:sz w:val="20"/>
          <w:szCs w:val="20"/>
        </w:rPr>
        <w:t xml:space="preserve"> rate/hr =</w:t>
      </w:r>
      <w:r w:rsidRPr="003F2F86">
        <w:rPr>
          <w:rFonts w:cs="Arial"/>
          <w:sz w:val="20"/>
          <w:szCs w:val="20"/>
        </w:rPr>
        <w:tab/>
      </w:r>
      <w:r w:rsidRPr="003F2F86">
        <w:rPr>
          <w:rFonts w:cs="Arial"/>
          <w:sz w:val="20"/>
          <w:szCs w:val="20"/>
          <w:u w:val="single"/>
        </w:rPr>
        <w:tab/>
      </w:r>
    </w:p>
    <w:p w14:paraId="3DD99333" w14:textId="77777777" w:rsidR="002D0498" w:rsidRPr="003F2F86" w:rsidRDefault="002D0498" w:rsidP="002D0498">
      <w:pPr>
        <w:tabs>
          <w:tab w:val="left" w:pos="3240"/>
          <w:tab w:val="left" w:pos="3960"/>
          <w:tab w:val="left" w:pos="5220"/>
          <w:tab w:val="left" w:pos="6300"/>
          <w:tab w:val="left" w:pos="7200"/>
        </w:tabs>
        <w:spacing w:after="0"/>
        <w:ind w:left="1980" w:hanging="540"/>
        <w:rPr>
          <w:rFonts w:cs="Arial"/>
          <w:sz w:val="20"/>
          <w:szCs w:val="20"/>
        </w:rPr>
      </w:pPr>
      <w:r w:rsidRPr="003F2F86">
        <w:rPr>
          <w:rFonts w:cs="Arial"/>
          <w:sz w:val="20"/>
          <w:szCs w:val="20"/>
        </w:rPr>
        <w:tab/>
        <w:t>Sub-total</w:t>
      </w:r>
      <w:r w:rsidRPr="003F2F86">
        <w:rPr>
          <w:rFonts w:cs="Arial"/>
          <w:sz w:val="20"/>
          <w:szCs w:val="20"/>
        </w:rPr>
        <w:tab/>
      </w:r>
      <w:r w:rsidRPr="003F2F86">
        <w:rPr>
          <w:rFonts w:cs="Arial"/>
          <w:sz w:val="20"/>
          <w:szCs w:val="20"/>
          <w:u w:val="single"/>
        </w:rPr>
        <w:tab/>
      </w:r>
      <w:r w:rsidRPr="003F2F86">
        <w:rPr>
          <w:rFonts w:cs="Arial"/>
          <w:sz w:val="20"/>
          <w:szCs w:val="20"/>
        </w:rPr>
        <w:t xml:space="preserve"> hrs</w:t>
      </w:r>
      <w:r w:rsidRPr="003F2F86">
        <w:rPr>
          <w:rFonts w:cs="Arial"/>
          <w:sz w:val="20"/>
          <w:szCs w:val="20"/>
        </w:rPr>
        <w:tab/>
      </w:r>
      <w:r w:rsidRPr="003F2F86">
        <w:rPr>
          <w:rFonts w:cs="Arial"/>
          <w:sz w:val="20"/>
          <w:szCs w:val="20"/>
        </w:rPr>
        <w:tab/>
      </w:r>
      <w:r w:rsidRPr="003F2F86">
        <w:rPr>
          <w:rFonts w:cs="Arial"/>
          <w:sz w:val="20"/>
          <w:szCs w:val="20"/>
          <w:u w:val="single"/>
        </w:rPr>
        <w:tab/>
      </w:r>
    </w:p>
    <w:p w14:paraId="5EF0DA80" w14:textId="77777777" w:rsidR="002D0498" w:rsidRPr="003F2F86" w:rsidRDefault="002D0498" w:rsidP="002D0498">
      <w:pPr>
        <w:tabs>
          <w:tab w:val="left" w:pos="3240"/>
          <w:tab w:val="left" w:pos="3960"/>
          <w:tab w:val="left" w:pos="5220"/>
          <w:tab w:val="left" w:pos="6300"/>
          <w:tab w:val="left" w:pos="7200"/>
        </w:tabs>
        <w:spacing w:after="0"/>
        <w:ind w:left="1980" w:hanging="540"/>
        <w:rPr>
          <w:rFonts w:cs="Arial"/>
          <w:sz w:val="20"/>
          <w:szCs w:val="20"/>
        </w:rPr>
      </w:pPr>
      <w:r w:rsidRPr="003F2F86">
        <w:rPr>
          <w:rFonts w:cs="Arial"/>
          <w:sz w:val="20"/>
          <w:szCs w:val="20"/>
        </w:rPr>
        <w:tab/>
        <w:t>Total Engineering Cost</w:t>
      </w:r>
      <w:r w:rsidRPr="003F2F86">
        <w:rPr>
          <w:rFonts w:cs="Arial"/>
          <w:sz w:val="20"/>
          <w:szCs w:val="20"/>
        </w:rPr>
        <w:tab/>
      </w:r>
      <w:r w:rsidRPr="003F2F86">
        <w:rPr>
          <w:rFonts w:cs="Arial"/>
          <w:sz w:val="20"/>
          <w:szCs w:val="20"/>
        </w:rPr>
        <w:tab/>
      </w:r>
      <w:r w:rsidRPr="003F2F86">
        <w:rPr>
          <w:rFonts w:cs="Arial"/>
          <w:sz w:val="20"/>
          <w:szCs w:val="20"/>
          <w:u w:val="single"/>
        </w:rPr>
        <w:tab/>
      </w:r>
    </w:p>
    <w:p w14:paraId="58FB4B92" w14:textId="77777777" w:rsidR="002D0498" w:rsidRPr="003F2F86" w:rsidRDefault="002D0498" w:rsidP="002D0498">
      <w:pPr>
        <w:spacing w:after="0"/>
        <w:ind w:left="1620"/>
        <w:rPr>
          <w:rFonts w:cs="Arial"/>
          <w:sz w:val="20"/>
          <w:szCs w:val="20"/>
        </w:rPr>
      </w:pPr>
    </w:p>
    <w:p w14:paraId="3B8F0F88" w14:textId="5797BB91" w:rsidR="002D0498" w:rsidRPr="003F2F86" w:rsidRDefault="002D0498" w:rsidP="002D0498">
      <w:pPr>
        <w:tabs>
          <w:tab w:val="left" w:pos="6300"/>
        </w:tabs>
        <w:spacing w:after="0"/>
        <w:ind w:left="1440" w:hanging="540"/>
        <w:rPr>
          <w:rFonts w:cs="Arial"/>
          <w:sz w:val="20"/>
          <w:szCs w:val="20"/>
        </w:rPr>
      </w:pPr>
      <w:r w:rsidRPr="003F2F86">
        <w:rPr>
          <w:rFonts w:cs="Arial"/>
          <w:sz w:val="20"/>
          <w:szCs w:val="20"/>
        </w:rPr>
        <w:t>(b)</w:t>
      </w:r>
      <w:r w:rsidRPr="003F2F86">
        <w:rPr>
          <w:rFonts w:cs="Arial"/>
          <w:sz w:val="20"/>
          <w:szCs w:val="20"/>
        </w:rPr>
        <w:tab/>
        <w:t>Other Cost</w:t>
      </w:r>
      <w:r w:rsidRPr="003F2F86">
        <w:rPr>
          <w:rFonts w:cs="Arial"/>
          <w:sz w:val="20"/>
          <w:szCs w:val="20"/>
        </w:rPr>
        <w:tab/>
      </w:r>
      <w:r w:rsidRPr="003F2F86">
        <w:rPr>
          <w:rFonts w:cs="Arial"/>
          <w:sz w:val="20"/>
          <w:szCs w:val="20"/>
          <w:u w:val="single"/>
        </w:rPr>
        <w:tab/>
      </w:r>
      <w:r w:rsidRPr="003F2F86">
        <w:rPr>
          <w:rFonts w:cs="Arial"/>
          <w:sz w:val="20"/>
          <w:szCs w:val="20"/>
          <w:u w:val="single"/>
        </w:rPr>
        <w:tab/>
      </w:r>
    </w:p>
    <w:p w14:paraId="7A53B908" w14:textId="77777777" w:rsidR="002D0498" w:rsidRPr="003F2F86" w:rsidRDefault="002D0498" w:rsidP="002D0498">
      <w:pPr>
        <w:spacing w:after="0"/>
        <w:rPr>
          <w:rFonts w:cs="Arial"/>
          <w:sz w:val="20"/>
          <w:szCs w:val="20"/>
        </w:rPr>
      </w:pPr>
    </w:p>
    <w:p w14:paraId="78EE65EF" w14:textId="77777777" w:rsidR="002D0498" w:rsidRPr="003F2F86" w:rsidRDefault="002D0498" w:rsidP="002D0498">
      <w:pPr>
        <w:tabs>
          <w:tab w:val="left" w:pos="6300"/>
        </w:tabs>
        <w:spacing w:after="0"/>
        <w:ind w:left="1440" w:hanging="540"/>
        <w:rPr>
          <w:rFonts w:cs="Arial"/>
          <w:sz w:val="20"/>
          <w:szCs w:val="20"/>
        </w:rPr>
      </w:pPr>
      <w:r w:rsidRPr="003F2F86">
        <w:rPr>
          <w:rFonts w:cs="Arial"/>
          <w:sz w:val="20"/>
          <w:szCs w:val="20"/>
        </w:rPr>
        <w:tab/>
        <w:t xml:space="preserve">Total Cost (a) + (b) </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rPr>
        <w:tab/>
      </w:r>
      <w:r w:rsidRPr="003F2F86">
        <w:rPr>
          <w:rFonts w:cs="Arial"/>
          <w:sz w:val="20"/>
          <w:szCs w:val="20"/>
        </w:rPr>
        <w:tab/>
      </w:r>
    </w:p>
    <w:p w14:paraId="6CC96F97" w14:textId="77777777" w:rsidR="002D0498" w:rsidRPr="003F2F86" w:rsidRDefault="002D0498" w:rsidP="002D0498">
      <w:pPr>
        <w:spacing w:after="0"/>
        <w:rPr>
          <w:rFonts w:cs="Arial"/>
          <w:sz w:val="20"/>
          <w:szCs w:val="20"/>
        </w:rPr>
      </w:pPr>
    </w:p>
    <w:p w14:paraId="06CAF81C" w14:textId="77777777" w:rsidR="002D0498" w:rsidRPr="003F2F86" w:rsidRDefault="002D0498" w:rsidP="002D0498">
      <w:pPr>
        <w:spacing w:after="0"/>
        <w:rPr>
          <w:rFonts w:cs="Arial"/>
          <w:sz w:val="20"/>
          <w:szCs w:val="20"/>
        </w:rPr>
      </w:pPr>
    </w:p>
    <w:p w14:paraId="339CEE37" w14:textId="77777777" w:rsidR="002D0498" w:rsidRPr="003F2F86" w:rsidRDefault="002D0498" w:rsidP="00AF22C8">
      <w:pPr>
        <w:rPr>
          <w:rFonts w:cs="Arial"/>
          <w:sz w:val="20"/>
          <w:szCs w:val="20"/>
        </w:rPr>
      </w:pPr>
    </w:p>
    <w:p w14:paraId="038C0CBD" w14:textId="77777777" w:rsidR="002D0498" w:rsidRPr="003F2F86" w:rsidRDefault="002D0498" w:rsidP="00AF22C8">
      <w:pPr>
        <w:ind w:left="360" w:right="288"/>
        <w:rPr>
          <w:rFonts w:cs="Arial"/>
          <w:sz w:val="20"/>
          <w:szCs w:val="20"/>
        </w:rPr>
      </w:pPr>
      <w:r w:rsidRPr="003F2F86">
        <w:rPr>
          <w:rFonts w:cs="Arial"/>
          <w:sz w:val="20"/>
          <w:szCs w:val="20"/>
        </w:rPr>
        <w:t xml:space="preserve">[  </w:t>
      </w:r>
      <w:r w:rsidRPr="003F2F86">
        <w:rPr>
          <w:rFonts w:cs="Arial"/>
          <w:i/>
          <w:sz w:val="16"/>
          <w:szCs w:val="16"/>
        </w:rPr>
        <w:t xml:space="preserve">Contractor's name  </w:t>
      </w:r>
      <w:r w:rsidRPr="003F2F86">
        <w:rPr>
          <w:rFonts w:cs="Arial"/>
          <w:sz w:val="20"/>
          <w:szCs w:val="20"/>
        </w:rPr>
        <w:t>]</w:t>
      </w:r>
    </w:p>
    <w:p w14:paraId="2ED15613" w14:textId="77777777" w:rsidR="002D0498" w:rsidRPr="003F2F86" w:rsidRDefault="002D0498" w:rsidP="00AF22C8">
      <w:pPr>
        <w:ind w:left="360" w:right="288"/>
        <w:rPr>
          <w:rFonts w:cs="Arial"/>
          <w:sz w:val="20"/>
          <w:szCs w:val="20"/>
        </w:rPr>
      </w:pPr>
      <w:r w:rsidRPr="003F2F86">
        <w:rPr>
          <w:rFonts w:cs="Arial"/>
          <w:sz w:val="20"/>
          <w:szCs w:val="20"/>
        </w:rPr>
        <w:t xml:space="preserve">[  </w:t>
      </w:r>
      <w:r w:rsidRPr="003F2F86">
        <w:rPr>
          <w:rFonts w:cs="Arial"/>
          <w:i/>
          <w:sz w:val="16"/>
          <w:szCs w:val="16"/>
        </w:rPr>
        <w:t xml:space="preserve">Signature  </w:t>
      </w:r>
      <w:r w:rsidRPr="003F2F86">
        <w:rPr>
          <w:rFonts w:cs="Arial"/>
          <w:sz w:val="20"/>
          <w:szCs w:val="20"/>
        </w:rPr>
        <w:t>]</w:t>
      </w:r>
    </w:p>
    <w:p w14:paraId="2FDFDF36" w14:textId="77777777" w:rsidR="002D0498" w:rsidRPr="003F2F86" w:rsidRDefault="002D0498" w:rsidP="00AF22C8">
      <w:pPr>
        <w:ind w:left="360" w:right="288"/>
        <w:rPr>
          <w:rFonts w:cs="Arial"/>
          <w:sz w:val="20"/>
          <w:szCs w:val="20"/>
        </w:rPr>
      </w:pPr>
      <w:r w:rsidRPr="003F2F86">
        <w:rPr>
          <w:rFonts w:cs="Arial"/>
          <w:sz w:val="20"/>
          <w:szCs w:val="20"/>
        </w:rPr>
        <w:t xml:space="preserve">[  </w:t>
      </w:r>
      <w:r w:rsidRPr="003F2F86">
        <w:rPr>
          <w:rFonts w:cs="Arial"/>
          <w:i/>
          <w:sz w:val="16"/>
          <w:szCs w:val="16"/>
        </w:rPr>
        <w:t xml:space="preserve">Name of signatory  </w:t>
      </w:r>
      <w:r w:rsidRPr="003F2F86">
        <w:rPr>
          <w:rFonts w:cs="Arial"/>
          <w:sz w:val="20"/>
          <w:szCs w:val="20"/>
        </w:rPr>
        <w:t>]</w:t>
      </w:r>
    </w:p>
    <w:p w14:paraId="3A82D8F5" w14:textId="77777777" w:rsidR="002D0498" w:rsidRPr="003F2F86" w:rsidRDefault="002D0498" w:rsidP="00AF22C8">
      <w:pPr>
        <w:ind w:left="360" w:right="288"/>
        <w:rPr>
          <w:rFonts w:cs="Arial"/>
          <w:sz w:val="20"/>
          <w:szCs w:val="20"/>
        </w:rPr>
      </w:pPr>
      <w:r w:rsidRPr="003F2F86">
        <w:rPr>
          <w:rFonts w:cs="Arial"/>
          <w:sz w:val="20"/>
          <w:szCs w:val="20"/>
        </w:rPr>
        <w:t xml:space="preserve">[  </w:t>
      </w:r>
      <w:r w:rsidRPr="003F2F86">
        <w:rPr>
          <w:rFonts w:cs="Arial"/>
          <w:i/>
          <w:sz w:val="16"/>
          <w:szCs w:val="16"/>
        </w:rPr>
        <w:t xml:space="preserve">Title of signatory  </w:t>
      </w:r>
      <w:r w:rsidRPr="003F2F86">
        <w:rPr>
          <w:rFonts w:cs="Arial"/>
          <w:sz w:val="20"/>
          <w:szCs w:val="20"/>
        </w:rPr>
        <w:t>]</w:t>
      </w:r>
    </w:p>
    <w:p w14:paraId="48CA0DA3" w14:textId="77777777" w:rsidR="002D0498" w:rsidRPr="003F2F86" w:rsidRDefault="002D0498" w:rsidP="002D0498">
      <w:pPr>
        <w:rPr>
          <w:rFonts w:cs="Arial"/>
        </w:rPr>
      </w:pPr>
    </w:p>
    <w:p w14:paraId="0A7A0FDE" w14:textId="26290C06" w:rsidR="002D0498" w:rsidRPr="003F2F86" w:rsidRDefault="002D0498" w:rsidP="0030777A">
      <w:pPr>
        <w:pStyle w:val="Heading3"/>
        <w:rPr>
          <w:rFonts w:cs="Arial"/>
        </w:rPr>
      </w:pPr>
      <w:r w:rsidRPr="003F2F86">
        <w:rPr>
          <w:rFonts w:cs="Arial"/>
        </w:rPr>
        <w:br w:type="page"/>
      </w:r>
      <w:bookmarkStart w:id="868" w:name="_Toc106000797"/>
      <w:r w:rsidRPr="003F2F86">
        <w:rPr>
          <w:rFonts w:cs="Arial"/>
        </w:rPr>
        <w:lastRenderedPageBreak/>
        <w:t>Acceptance of Estimate Form</w:t>
      </w:r>
      <w:bookmarkEnd w:id="868"/>
    </w:p>
    <w:p w14:paraId="07BF6F79" w14:textId="77777777" w:rsidR="002D0498" w:rsidRPr="003F2F86" w:rsidRDefault="002D0498" w:rsidP="002D0498">
      <w:pPr>
        <w:rPr>
          <w:rFonts w:cs="Arial"/>
        </w:rPr>
      </w:pPr>
    </w:p>
    <w:p w14:paraId="562434CB" w14:textId="77777777" w:rsidR="002D0498" w:rsidRPr="003F2F86" w:rsidRDefault="002D0498" w:rsidP="002D0498">
      <w:pPr>
        <w:ind w:left="360" w:right="288"/>
        <w:jc w:val="center"/>
        <w:rPr>
          <w:rFonts w:cs="Arial"/>
          <w:sz w:val="20"/>
          <w:szCs w:val="20"/>
        </w:rPr>
      </w:pPr>
      <w:r w:rsidRPr="003F2F86">
        <w:rPr>
          <w:rFonts w:cs="Arial"/>
          <w:sz w:val="20"/>
          <w:szCs w:val="20"/>
        </w:rPr>
        <w:t xml:space="preserve">[ </w:t>
      </w:r>
      <w:r w:rsidRPr="003F2F86">
        <w:rPr>
          <w:rFonts w:cs="Arial"/>
          <w:i/>
          <w:sz w:val="16"/>
          <w:szCs w:val="16"/>
        </w:rPr>
        <w:t>Employer’s letterhead</w:t>
      </w:r>
      <w:r w:rsidRPr="003F2F86">
        <w:rPr>
          <w:rFonts w:cs="Arial"/>
          <w:sz w:val="20"/>
          <w:szCs w:val="20"/>
        </w:rPr>
        <w:t xml:space="preserve">  ]</w:t>
      </w:r>
    </w:p>
    <w:p w14:paraId="460A46A8" w14:textId="77777777" w:rsidR="002D0498" w:rsidRPr="003F2F86" w:rsidRDefault="002D0498" w:rsidP="002D0498">
      <w:pPr>
        <w:ind w:left="360" w:right="288"/>
        <w:rPr>
          <w:rFonts w:cs="Arial"/>
          <w:sz w:val="20"/>
          <w:szCs w:val="20"/>
        </w:rPr>
      </w:pPr>
    </w:p>
    <w:p w14:paraId="13457EFD" w14:textId="77777777" w:rsidR="002D0498" w:rsidRPr="003F2F86" w:rsidRDefault="002D0498" w:rsidP="002D0498">
      <w:pPr>
        <w:tabs>
          <w:tab w:val="left" w:pos="6480"/>
          <w:tab w:val="left" w:pos="9000"/>
        </w:tabs>
        <w:ind w:left="360" w:right="288"/>
        <w:rPr>
          <w:rFonts w:cs="Arial"/>
          <w:sz w:val="20"/>
          <w:szCs w:val="20"/>
        </w:rPr>
      </w:pPr>
      <w:r w:rsidRPr="003F2F86">
        <w:rPr>
          <w:rFonts w:cs="Arial"/>
          <w:sz w:val="20"/>
          <w:szCs w:val="20"/>
        </w:rPr>
        <w:t xml:space="preserve">To:  [ </w:t>
      </w:r>
      <w:r w:rsidRPr="003F2F86">
        <w:rPr>
          <w:rFonts w:cs="Arial"/>
          <w:i/>
          <w:sz w:val="20"/>
          <w:szCs w:val="20"/>
        </w:rPr>
        <w:t xml:space="preserve"> </w:t>
      </w:r>
      <w:r w:rsidRPr="003F2F86">
        <w:rPr>
          <w:rFonts w:cs="Arial"/>
          <w:i/>
          <w:sz w:val="16"/>
          <w:szCs w:val="16"/>
        </w:rPr>
        <w:t>Contractor’s name and address</w:t>
      </w:r>
      <w:r w:rsidRPr="003F2F86">
        <w:rPr>
          <w:rFonts w:cs="Arial"/>
          <w:b/>
          <w:i/>
          <w:sz w:val="16"/>
          <w:szCs w:val="16"/>
        </w:rPr>
        <w:t xml:space="preserve">  </w:t>
      </w:r>
      <w:r w:rsidRPr="003F2F86">
        <w:rPr>
          <w:rFonts w:cs="Arial"/>
          <w:sz w:val="20"/>
          <w:szCs w:val="20"/>
        </w:rPr>
        <w:t>]</w:t>
      </w:r>
      <w:r w:rsidRPr="003F2F86">
        <w:rPr>
          <w:rFonts w:cs="Arial"/>
          <w:sz w:val="20"/>
          <w:szCs w:val="20"/>
        </w:rPr>
        <w:tab/>
        <w:t xml:space="preserve">Date: </w:t>
      </w:r>
    </w:p>
    <w:p w14:paraId="6C256F39" w14:textId="77777777" w:rsidR="002D0498" w:rsidRPr="003F2F86" w:rsidRDefault="002D0498" w:rsidP="002D0498">
      <w:pPr>
        <w:ind w:left="360" w:right="288"/>
        <w:rPr>
          <w:rFonts w:cs="Arial"/>
          <w:sz w:val="20"/>
          <w:szCs w:val="20"/>
        </w:rPr>
      </w:pPr>
    </w:p>
    <w:p w14:paraId="7328CA33" w14:textId="77777777" w:rsidR="002D0498" w:rsidRPr="003F2F86" w:rsidRDefault="002D0498" w:rsidP="002D0498">
      <w:pPr>
        <w:ind w:left="360" w:right="288"/>
        <w:rPr>
          <w:rFonts w:cs="Arial"/>
          <w:sz w:val="20"/>
          <w:szCs w:val="20"/>
        </w:rPr>
      </w:pPr>
      <w:r w:rsidRPr="003F2F86">
        <w:rPr>
          <w:rFonts w:cs="Arial"/>
          <w:sz w:val="20"/>
          <w:szCs w:val="20"/>
        </w:rPr>
        <w:t xml:space="preserve">Attention:  </w:t>
      </w:r>
      <w:r w:rsidRPr="003F2F86">
        <w:rPr>
          <w:rFonts w:cs="Arial"/>
          <w:i/>
          <w:sz w:val="20"/>
          <w:szCs w:val="20"/>
        </w:rPr>
        <w:t xml:space="preserve">[ </w:t>
      </w:r>
      <w:r w:rsidRPr="003F2F86">
        <w:rPr>
          <w:rFonts w:cs="Arial"/>
          <w:i/>
          <w:sz w:val="16"/>
          <w:szCs w:val="16"/>
        </w:rPr>
        <w:t xml:space="preserve">Name and title  </w:t>
      </w:r>
      <w:r w:rsidRPr="003F2F86">
        <w:rPr>
          <w:rFonts w:cs="Arial"/>
          <w:i/>
          <w:sz w:val="20"/>
          <w:szCs w:val="20"/>
        </w:rPr>
        <w:t>]</w:t>
      </w:r>
    </w:p>
    <w:p w14:paraId="7EE20753" w14:textId="77777777" w:rsidR="002D0498" w:rsidRPr="003F2F86" w:rsidRDefault="002D0498" w:rsidP="002D0498">
      <w:pPr>
        <w:ind w:left="360" w:right="288"/>
        <w:rPr>
          <w:rFonts w:cs="Arial"/>
          <w:sz w:val="20"/>
          <w:szCs w:val="20"/>
        </w:rPr>
      </w:pPr>
    </w:p>
    <w:p w14:paraId="404004A5" w14:textId="77777777" w:rsidR="002D0498" w:rsidRPr="003F2F86" w:rsidRDefault="002D0498" w:rsidP="002D0498">
      <w:pPr>
        <w:ind w:left="360" w:right="288"/>
        <w:rPr>
          <w:rFonts w:cs="Arial"/>
          <w:sz w:val="20"/>
          <w:szCs w:val="20"/>
        </w:rPr>
      </w:pPr>
      <w:r w:rsidRPr="003F2F86">
        <w:rPr>
          <w:rFonts w:cs="Arial"/>
          <w:sz w:val="20"/>
          <w:szCs w:val="20"/>
        </w:rPr>
        <w:t xml:space="preserve">Contract Name:  </w:t>
      </w:r>
      <w:r w:rsidRPr="003F2F86">
        <w:rPr>
          <w:rFonts w:cs="Arial"/>
          <w:i/>
          <w:sz w:val="20"/>
          <w:szCs w:val="20"/>
        </w:rPr>
        <w:t xml:space="preserve">[  </w:t>
      </w:r>
      <w:r w:rsidRPr="003F2F86">
        <w:rPr>
          <w:rFonts w:cs="Arial"/>
          <w:i/>
          <w:sz w:val="16"/>
          <w:szCs w:val="16"/>
        </w:rPr>
        <w:t xml:space="preserve">Contract name  </w:t>
      </w:r>
      <w:r w:rsidRPr="003F2F86">
        <w:rPr>
          <w:rFonts w:cs="Arial"/>
          <w:i/>
          <w:sz w:val="20"/>
          <w:szCs w:val="20"/>
        </w:rPr>
        <w:t>]</w:t>
      </w:r>
    </w:p>
    <w:p w14:paraId="72FF13C4" w14:textId="77777777" w:rsidR="002D0498" w:rsidRPr="003F2F86" w:rsidRDefault="002D0498" w:rsidP="002D0498">
      <w:pPr>
        <w:ind w:left="360" w:right="288"/>
        <w:rPr>
          <w:rFonts w:cs="Arial"/>
          <w:sz w:val="20"/>
          <w:szCs w:val="20"/>
        </w:rPr>
      </w:pPr>
      <w:r w:rsidRPr="003F2F86">
        <w:rPr>
          <w:rFonts w:cs="Arial"/>
          <w:sz w:val="20"/>
          <w:szCs w:val="20"/>
        </w:rPr>
        <w:t xml:space="preserve">Contract Number:  </w:t>
      </w:r>
      <w:r w:rsidRPr="003F2F86">
        <w:rPr>
          <w:rFonts w:cs="Arial"/>
          <w:i/>
          <w:sz w:val="20"/>
          <w:szCs w:val="20"/>
        </w:rPr>
        <w:t xml:space="preserve">[  </w:t>
      </w:r>
      <w:r w:rsidRPr="003F2F86">
        <w:rPr>
          <w:rFonts w:cs="Arial"/>
          <w:i/>
          <w:sz w:val="16"/>
          <w:szCs w:val="16"/>
        </w:rPr>
        <w:t xml:space="preserve">Contract number  </w:t>
      </w:r>
      <w:r w:rsidRPr="003F2F86">
        <w:rPr>
          <w:rFonts w:cs="Arial"/>
          <w:i/>
          <w:sz w:val="20"/>
          <w:szCs w:val="20"/>
        </w:rPr>
        <w:t>]</w:t>
      </w:r>
    </w:p>
    <w:p w14:paraId="3EA640A3" w14:textId="77777777" w:rsidR="002D0498" w:rsidRPr="003F2F86" w:rsidRDefault="002D0498" w:rsidP="002D0498">
      <w:pPr>
        <w:ind w:left="360" w:right="288"/>
        <w:rPr>
          <w:rFonts w:cs="Arial"/>
          <w:sz w:val="20"/>
          <w:szCs w:val="20"/>
        </w:rPr>
      </w:pPr>
    </w:p>
    <w:p w14:paraId="0B0A7F6A" w14:textId="77777777" w:rsidR="002D0498" w:rsidRPr="003F2F86" w:rsidRDefault="002D0498" w:rsidP="002D0498">
      <w:pPr>
        <w:ind w:left="360" w:right="288"/>
        <w:rPr>
          <w:rFonts w:cs="Arial"/>
          <w:sz w:val="20"/>
          <w:szCs w:val="20"/>
        </w:rPr>
      </w:pPr>
      <w:r w:rsidRPr="003F2F86">
        <w:rPr>
          <w:rFonts w:cs="Arial"/>
          <w:sz w:val="20"/>
          <w:szCs w:val="20"/>
        </w:rPr>
        <w:t>Dear Ladies and/or Gentlemen:</w:t>
      </w:r>
    </w:p>
    <w:p w14:paraId="2CC6C2F3" w14:textId="77777777" w:rsidR="002D0498" w:rsidRPr="003F2F86" w:rsidRDefault="002D0498" w:rsidP="002D0498">
      <w:pPr>
        <w:rPr>
          <w:rFonts w:cs="Arial"/>
        </w:rPr>
      </w:pPr>
    </w:p>
    <w:p w14:paraId="6031BC04" w14:textId="77777777" w:rsidR="002D0498" w:rsidRPr="003F2F86" w:rsidRDefault="002D0498" w:rsidP="002D0498">
      <w:pPr>
        <w:ind w:left="360" w:right="288"/>
        <w:rPr>
          <w:rFonts w:cs="Arial"/>
          <w:sz w:val="20"/>
          <w:szCs w:val="20"/>
        </w:rPr>
      </w:pPr>
      <w:r w:rsidRPr="003F2F86">
        <w:rPr>
          <w:rFonts w:cs="Arial"/>
          <w:sz w:val="20"/>
          <w:szCs w:val="20"/>
        </w:rPr>
        <w:t>We hereby accept your Estimate for Change Proposal and agree that you should proceed with the preparation of the Change Proposal.</w:t>
      </w:r>
    </w:p>
    <w:p w14:paraId="6F06DA30" w14:textId="77777777" w:rsidR="002D0498" w:rsidRPr="003F2F86" w:rsidRDefault="002D0498" w:rsidP="002D0498">
      <w:pPr>
        <w:rPr>
          <w:rFonts w:cs="Arial"/>
        </w:rPr>
      </w:pPr>
    </w:p>
    <w:p w14:paraId="74ED637D" w14:textId="77777777" w:rsidR="002D0498" w:rsidRPr="003F2F86" w:rsidRDefault="002D0498" w:rsidP="002D0498">
      <w:pPr>
        <w:ind w:left="900"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Title</w:t>
      </w:r>
      <w:r w:rsidRPr="003F2F86">
        <w:rPr>
          <w:rFonts w:cs="Arial"/>
          <w:b/>
          <w:i/>
          <w:sz w:val="16"/>
          <w:szCs w:val="16"/>
        </w:rPr>
        <w:t xml:space="preserve">  </w:t>
      </w:r>
      <w:r w:rsidRPr="003F2F86">
        <w:rPr>
          <w:rFonts w:cs="Arial"/>
          <w:sz w:val="20"/>
          <w:szCs w:val="20"/>
        </w:rPr>
        <w:t>]</w:t>
      </w:r>
    </w:p>
    <w:p w14:paraId="520E9C95" w14:textId="77777777" w:rsidR="002D0498" w:rsidRPr="003F2F86" w:rsidRDefault="002D0498" w:rsidP="002D0498">
      <w:pPr>
        <w:ind w:left="900" w:right="288" w:hanging="547"/>
        <w:rPr>
          <w:rFonts w:cs="Arial"/>
          <w:sz w:val="20"/>
          <w:szCs w:val="20"/>
        </w:rPr>
      </w:pPr>
      <w:r w:rsidRPr="003F2F86">
        <w:rPr>
          <w:rFonts w:cs="Arial"/>
          <w:sz w:val="20"/>
          <w:szCs w:val="20"/>
        </w:rPr>
        <w:t>2.</w:t>
      </w:r>
      <w:r w:rsidRPr="003F2F86">
        <w:rPr>
          <w:rFonts w:cs="Arial"/>
          <w:sz w:val="20"/>
          <w:szCs w:val="20"/>
        </w:rPr>
        <w:tab/>
        <w:t xml:space="preserve">Change Request No./Rev.:  [  </w:t>
      </w:r>
      <w:r w:rsidRPr="003F2F86">
        <w:rPr>
          <w:rFonts w:cs="Arial"/>
          <w:i/>
          <w:sz w:val="16"/>
          <w:szCs w:val="16"/>
        </w:rPr>
        <w:t>Request number/revision</w:t>
      </w:r>
      <w:r w:rsidRPr="003F2F86">
        <w:rPr>
          <w:rFonts w:cs="Arial"/>
          <w:b/>
          <w:i/>
          <w:sz w:val="16"/>
          <w:szCs w:val="16"/>
        </w:rPr>
        <w:t xml:space="preserve">  </w:t>
      </w:r>
      <w:r w:rsidRPr="003F2F86">
        <w:rPr>
          <w:rFonts w:cs="Arial"/>
          <w:sz w:val="20"/>
          <w:szCs w:val="20"/>
        </w:rPr>
        <w:t>]</w:t>
      </w:r>
    </w:p>
    <w:p w14:paraId="1599E8CF" w14:textId="77777777" w:rsidR="002D0498" w:rsidRPr="003F2F86" w:rsidRDefault="002D0498" w:rsidP="002D0498">
      <w:pPr>
        <w:ind w:left="900" w:right="288" w:hanging="547"/>
        <w:rPr>
          <w:rFonts w:cs="Arial"/>
          <w:sz w:val="20"/>
          <w:szCs w:val="20"/>
        </w:rPr>
      </w:pPr>
      <w:r w:rsidRPr="003F2F86">
        <w:rPr>
          <w:rFonts w:cs="Arial"/>
          <w:sz w:val="20"/>
          <w:szCs w:val="20"/>
        </w:rPr>
        <w:t>3.</w:t>
      </w:r>
      <w:r w:rsidRPr="003F2F86">
        <w:rPr>
          <w:rFonts w:cs="Arial"/>
          <w:sz w:val="20"/>
          <w:szCs w:val="20"/>
        </w:rPr>
        <w:tab/>
        <w:t xml:space="preserve">Estimate for Change Proposal No./Rev.:  [  </w:t>
      </w:r>
      <w:r w:rsidRPr="003F2F86">
        <w:rPr>
          <w:rFonts w:cs="Arial"/>
          <w:i/>
          <w:sz w:val="16"/>
          <w:szCs w:val="16"/>
        </w:rPr>
        <w:t>Proposal number/revision</w:t>
      </w:r>
      <w:r w:rsidRPr="003F2F86">
        <w:rPr>
          <w:rFonts w:cs="Arial"/>
          <w:b/>
          <w:i/>
          <w:sz w:val="16"/>
          <w:szCs w:val="16"/>
        </w:rPr>
        <w:t xml:space="preserve">  </w:t>
      </w:r>
      <w:r w:rsidRPr="003F2F86">
        <w:rPr>
          <w:rFonts w:cs="Arial"/>
          <w:sz w:val="20"/>
          <w:szCs w:val="20"/>
        </w:rPr>
        <w:t>]</w:t>
      </w:r>
    </w:p>
    <w:p w14:paraId="4C84F729" w14:textId="77777777" w:rsidR="002D0498" w:rsidRPr="003F2F86" w:rsidRDefault="002D0498" w:rsidP="002D0498">
      <w:pPr>
        <w:ind w:left="900" w:right="288" w:hanging="547"/>
        <w:rPr>
          <w:rFonts w:cs="Arial"/>
          <w:sz w:val="20"/>
          <w:szCs w:val="20"/>
        </w:rPr>
      </w:pPr>
      <w:r w:rsidRPr="003F2F86">
        <w:rPr>
          <w:rFonts w:cs="Arial"/>
          <w:sz w:val="20"/>
          <w:szCs w:val="20"/>
        </w:rPr>
        <w:t>4.</w:t>
      </w:r>
      <w:r w:rsidRPr="003F2F86">
        <w:rPr>
          <w:rFonts w:cs="Arial"/>
          <w:sz w:val="20"/>
          <w:szCs w:val="20"/>
        </w:rPr>
        <w:tab/>
        <w:t xml:space="preserve">Acceptance of Estimate No./Rev.:  [  </w:t>
      </w:r>
      <w:r w:rsidRPr="003F2F86">
        <w:rPr>
          <w:rFonts w:cs="Arial"/>
          <w:i/>
          <w:sz w:val="16"/>
          <w:szCs w:val="16"/>
        </w:rPr>
        <w:t>Estimate number/revision</w:t>
      </w:r>
      <w:r w:rsidRPr="003F2F86">
        <w:rPr>
          <w:rFonts w:cs="Arial"/>
          <w:b/>
          <w:i/>
          <w:sz w:val="16"/>
          <w:szCs w:val="16"/>
        </w:rPr>
        <w:t xml:space="preserve">  </w:t>
      </w:r>
      <w:r w:rsidRPr="003F2F86">
        <w:rPr>
          <w:rFonts w:cs="Arial"/>
          <w:sz w:val="20"/>
          <w:szCs w:val="20"/>
        </w:rPr>
        <w:t>]</w:t>
      </w:r>
    </w:p>
    <w:p w14:paraId="240AAEF2" w14:textId="77777777" w:rsidR="002D0498" w:rsidRPr="003F2F86" w:rsidRDefault="002D0498" w:rsidP="002D0498">
      <w:pPr>
        <w:ind w:left="900" w:right="288" w:hanging="547"/>
        <w:rPr>
          <w:rFonts w:cs="Arial"/>
          <w:sz w:val="20"/>
          <w:szCs w:val="20"/>
        </w:rPr>
      </w:pPr>
      <w:r w:rsidRPr="003F2F86">
        <w:rPr>
          <w:rFonts w:cs="Arial"/>
          <w:sz w:val="20"/>
          <w:szCs w:val="20"/>
        </w:rPr>
        <w:t>5.</w:t>
      </w:r>
      <w:r w:rsidRPr="003F2F86">
        <w:rPr>
          <w:rFonts w:cs="Arial"/>
          <w:sz w:val="20"/>
          <w:szCs w:val="20"/>
        </w:rPr>
        <w:tab/>
        <w:t xml:space="preserve">Brief Description of Change:  [  </w:t>
      </w:r>
      <w:r w:rsidRPr="003F2F86">
        <w:rPr>
          <w:rFonts w:cs="Arial"/>
          <w:i/>
          <w:sz w:val="16"/>
          <w:szCs w:val="16"/>
        </w:rPr>
        <w:t>Description</w:t>
      </w:r>
      <w:r w:rsidRPr="003F2F86">
        <w:rPr>
          <w:rFonts w:cs="Arial"/>
          <w:b/>
          <w:i/>
          <w:sz w:val="16"/>
          <w:szCs w:val="16"/>
        </w:rPr>
        <w:t xml:space="preserve">  </w:t>
      </w:r>
      <w:r w:rsidRPr="003F2F86">
        <w:rPr>
          <w:rFonts w:cs="Arial"/>
          <w:sz w:val="20"/>
          <w:szCs w:val="20"/>
        </w:rPr>
        <w:t>]</w:t>
      </w:r>
    </w:p>
    <w:p w14:paraId="48E64597" w14:textId="77777777" w:rsidR="002D0498" w:rsidRPr="003F2F86" w:rsidRDefault="002D0498" w:rsidP="002D0498">
      <w:pPr>
        <w:ind w:left="900" w:right="288" w:hanging="547"/>
        <w:rPr>
          <w:rFonts w:cs="Arial"/>
          <w:sz w:val="20"/>
          <w:szCs w:val="20"/>
        </w:rPr>
      </w:pPr>
      <w:r w:rsidRPr="003F2F86">
        <w:rPr>
          <w:rFonts w:cs="Arial"/>
          <w:sz w:val="20"/>
          <w:szCs w:val="20"/>
        </w:rPr>
        <w:t>6.</w:t>
      </w:r>
      <w:r w:rsidRPr="003F2F86">
        <w:rPr>
          <w:rFonts w:cs="Arial"/>
          <w:sz w:val="20"/>
          <w:szCs w:val="20"/>
        </w:rPr>
        <w:tab/>
        <w:t>Other Terms and Conditions:  In the event that we decide not to order the Change accepted, you shall be entitled to compensation for the cost of preparing the Change Proposal described in your Estimate for Change Proposal mentioned in para. 3 above in accordance with GCC Clause 39 of the General Conditions.</w:t>
      </w:r>
    </w:p>
    <w:p w14:paraId="45089D3A" w14:textId="77777777" w:rsidR="002D0498" w:rsidRPr="003F2F86" w:rsidRDefault="002D0498" w:rsidP="002D0498">
      <w:pPr>
        <w:rPr>
          <w:rFonts w:cs="Arial"/>
        </w:rPr>
      </w:pPr>
    </w:p>
    <w:p w14:paraId="76849F12" w14:textId="77777777" w:rsidR="002D0498" w:rsidRPr="003F2F86" w:rsidRDefault="002D0498" w:rsidP="002D0498">
      <w:pPr>
        <w:rPr>
          <w:rFonts w:cs="Arial"/>
        </w:rPr>
      </w:pPr>
    </w:p>
    <w:p w14:paraId="58D7700C"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  </w:t>
      </w:r>
      <w:r w:rsidRPr="003F2F86">
        <w:rPr>
          <w:rFonts w:cs="Arial"/>
          <w:i/>
          <w:sz w:val="16"/>
          <w:szCs w:val="16"/>
        </w:rPr>
        <w:t xml:space="preserve">Employer’s name  </w:t>
      </w:r>
      <w:r w:rsidRPr="003F2F86">
        <w:rPr>
          <w:rFonts w:cs="Arial"/>
          <w:sz w:val="20"/>
          <w:szCs w:val="20"/>
        </w:rPr>
        <w:t>]</w:t>
      </w:r>
    </w:p>
    <w:p w14:paraId="5BF25599"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  </w:t>
      </w:r>
      <w:r w:rsidRPr="003F2F86">
        <w:rPr>
          <w:rFonts w:cs="Arial"/>
          <w:i/>
          <w:sz w:val="16"/>
          <w:szCs w:val="16"/>
        </w:rPr>
        <w:t xml:space="preserve">Signature  </w:t>
      </w:r>
      <w:r w:rsidRPr="003F2F86">
        <w:rPr>
          <w:rFonts w:cs="Arial"/>
          <w:sz w:val="20"/>
          <w:szCs w:val="20"/>
        </w:rPr>
        <w:t>]</w:t>
      </w:r>
    </w:p>
    <w:p w14:paraId="7ACAB53B" w14:textId="77777777" w:rsidR="002D0498" w:rsidRPr="003F2F86" w:rsidRDefault="002D0498" w:rsidP="002D0498">
      <w:pPr>
        <w:spacing w:after="0"/>
        <w:ind w:left="360" w:right="288"/>
        <w:rPr>
          <w:rFonts w:cs="Arial"/>
          <w:sz w:val="20"/>
          <w:szCs w:val="20"/>
        </w:rPr>
      </w:pPr>
      <w:r w:rsidRPr="003F2F86">
        <w:rPr>
          <w:rFonts w:cs="Arial"/>
          <w:sz w:val="20"/>
          <w:szCs w:val="20"/>
        </w:rPr>
        <w:t xml:space="preserve">[  </w:t>
      </w:r>
      <w:r w:rsidRPr="003F2F86">
        <w:rPr>
          <w:rFonts w:cs="Arial"/>
          <w:i/>
          <w:sz w:val="16"/>
          <w:szCs w:val="16"/>
        </w:rPr>
        <w:t xml:space="preserve">Name of signatory  </w:t>
      </w:r>
      <w:r w:rsidRPr="003F2F86">
        <w:rPr>
          <w:rFonts w:cs="Arial"/>
          <w:sz w:val="20"/>
          <w:szCs w:val="20"/>
        </w:rPr>
        <w:t>]</w:t>
      </w:r>
    </w:p>
    <w:p w14:paraId="4D9792CA"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Title of signatory</w:t>
      </w:r>
      <w:r w:rsidRPr="003F2F86">
        <w:rPr>
          <w:rFonts w:cs="Arial"/>
          <w:b/>
          <w:i/>
          <w:sz w:val="16"/>
          <w:szCs w:val="16"/>
        </w:rPr>
        <w:t xml:space="preserve">  </w:t>
      </w:r>
      <w:r w:rsidRPr="003F2F86">
        <w:rPr>
          <w:rFonts w:cs="Arial"/>
          <w:sz w:val="20"/>
          <w:szCs w:val="20"/>
        </w:rPr>
        <w:t>]</w:t>
      </w:r>
    </w:p>
    <w:p w14:paraId="4AE7410C" w14:textId="1433CB18" w:rsidR="002D0498" w:rsidRPr="003F2F86" w:rsidRDefault="002D0498" w:rsidP="0030777A">
      <w:pPr>
        <w:pStyle w:val="Heading3"/>
        <w:rPr>
          <w:rFonts w:cs="Arial"/>
        </w:rPr>
      </w:pPr>
      <w:r w:rsidRPr="003F2F86">
        <w:rPr>
          <w:rFonts w:cs="Arial"/>
        </w:rPr>
        <w:br w:type="page"/>
      </w:r>
      <w:bookmarkStart w:id="869" w:name="_Toc106000798"/>
      <w:r w:rsidRPr="003F2F86">
        <w:rPr>
          <w:rFonts w:cs="Arial"/>
        </w:rPr>
        <w:lastRenderedPageBreak/>
        <w:t>Change Proposal Form</w:t>
      </w:r>
      <w:bookmarkEnd w:id="869"/>
    </w:p>
    <w:p w14:paraId="24B75841" w14:textId="77777777" w:rsidR="002D0498" w:rsidRPr="003F2F86" w:rsidRDefault="002D0498" w:rsidP="002D0498">
      <w:pPr>
        <w:rPr>
          <w:rFonts w:cs="Arial"/>
        </w:rPr>
      </w:pPr>
    </w:p>
    <w:p w14:paraId="28C188DC" w14:textId="77777777" w:rsidR="002D0498" w:rsidRPr="003F2F86" w:rsidRDefault="002D0498" w:rsidP="002D0498">
      <w:pPr>
        <w:jc w:val="center"/>
        <w:rPr>
          <w:rFonts w:cs="Arial"/>
          <w:sz w:val="20"/>
          <w:szCs w:val="20"/>
        </w:rPr>
      </w:pPr>
      <w:r w:rsidRPr="003F2F86">
        <w:rPr>
          <w:rFonts w:cs="Arial"/>
          <w:sz w:val="20"/>
          <w:szCs w:val="20"/>
        </w:rPr>
        <w:t xml:space="preserve">[  </w:t>
      </w:r>
      <w:r w:rsidRPr="003F2F86">
        <w:rPr>
          <w:rFonts w:cs="Arial"/>
          <w:i/>
          <w:sz w:val="16"/>
          <w:szCs w:val="16"/>
        </w:rPr>
        <w:t>Contractor’s letterhead</w:t>
      </w:r>
      <w:r w:rsidRPr="003F2F86">
        <w:rPr>
          <w:rFonts w:cs="Arial"/>
          <w:b/>
          <w:i/>
          <w:sz w:val="16"/>
          <w:szCs w:val="16"/>
        </w:rPr>
        <w:t xml:space="preserve">  </w:t>
      </w:r>
      <w:r w:rsidRPr="003F2F86">
        <w:rPr>
          <w:rFonts w:cs="Arial"/>
          <w:sz w:val="20"/>
          <w:szCs w:val="20"/>
        </w:rPr>
        <w:t>]</w:t>
      </w:r>
    </w:p>
    <w:p w14:paraId="200E6C93" w14:textId="77777777" w:rsidR="002D0498" w:rsidRPr="003F2F86" w:rsidRDefault="002D0498" w:rsidP="002D0498">
      <w:pPr>
        <w:tabs>
          <w:tab w:val="left" w:pos="6480"/>
          <w:tab w:val="left" w:pos="9000"/>
        </w:tabs>
        <w:ind w:left="360" w:right="288"/>
        <w:rPr>
          <w:rFonts w:cs="Arial"/>
          <w:sz w:val="20"/>
          <w:szCs w:val="20"/>
        </w:rPr>
      </w:pPr>
    </w:p>
    <w:p w14:paraId="08480FEF" w14:textId="77777777" w:rsidR="002D0498" w:rsidRPr="003F2F86" w:rsidRDefault="002D0498" w:rsidP="002D0498">
      <w:pPr>
        <w:tabs>
          <w:tab w:val="left" w:pos="6480"/>
          <w:tab w:val="left" w:pos="9000"/>
        </w:tabs>
        <w:ind w:left="360" w:right="288"/>
        <w:rPr>
          <w:rFonts w:cs="Arial"/>
          <w:sz w:val="20"/>
          <w:szCs w:val="20"/>
        </w:rPr>
      </w:pPr>
      <w:r w:rsidRPr="003F2F86">
        <w:rPr>
          <w:rFonts w:cs="Arial"/>
          <w:sz w:val="20"/>
          <w:szCs w:val="20"/>
        </w:rPr>
        <w:t>To:  [</w:t>
      </w:r>
      <w:r w:rsidRPr="003F2F86">
        <w:rPr>
          <w:rFonts w:cs="Arial"/>
          <w:i/>
          <w:sz w:val="20"/>
          <w:szCs w:val="20"/>
        </w:rPr>
        <w:t xml:space="preserve">  </w:t>
      </w:r>
      <w:r w:rsidRPr="003F2F86">
        <w:rPr>
          <w:rFonts w:cs="Arial"/>
          <w:i/>
          <w:sz w:val="16"/>
          <w:szCs w:val="16"/>
        </w:rPr>
        <w:t>Employer's  name and address</w:t>
      </w:r>
      <w:r w:rsidRPr="003F2F86">
        <w:rPr>
          <w:rFonts w:cs="Arial"/>
          <w:b/>
          <w:i/>
          <w:sz w:val="16"/>
          <w:szCs w:val="16"/>
        </w:rPr>
        <w:t xml:space="preserve"> </w:t>
      </w:r>
      <w:r w:rsidRPr="003F2F86">
        <w:rPr>
          <w:rFonts w:cs="Arial"/>
          <w:b/>
          <w:sz w:val="16"/>
          <w:szCs w:val="16"/>
        </w:rPr>
        <w:t xml:space="preserve"> </w:t>
      </w:r>
      <w:r w:rsidRPr="003F2F86">
        <w:rPr>
          <w:rFonts w:cs="Arial"/>
          <w:sz w:val="20"/>
          <w:szCs w:val="20"/>
        </w:rPr>
        <w:t>]</w:t>
      </w:r>
      <w:r w:rsidRPr="003F2F86">
        <w:rPr>
          <w:rFonts w:cs="Arial"/>
          <w:sz w:val="20"/>
          <w:szCs w:val="20"/>
        </w:rPr>
        <w:tab/>
        <w:t xml:space="preserve">Date: </w:t>
      </w:r>
    </w:p>
    <w:p w14:paraId="4F97F3A1" w14:textId="77777777" w:rsidR="002D0498" w:rsidRPr="003F2F86" w:rsidRDefault="002D0498" w:rsidP="002D0498">
      <w:pPr>
        <w:ind w:left="360" w:right="288"/>
        <w:rPr>
          <w:rFonts w:cs="Arial"/>
          <w:sz w:val="20"/>
          <w:szCs w:val="20"/>
        </w:rPr>
      </w:pPr>
    </w:p>
    <w:p w14:paraId="6DB24CB0" w14:textId="77777777" w:rsidR="002D0498" w:rsidRPr="003F2F86" w:rsidRDefault="002D0498" w:rsidP="002D0498">
      <w:pPr>
        <w:ind w:left="360" w:right="288"/>
        <w:rPr>
          <w:rFonts w:cs="Arial"/>
          <w:sz w:val="20"/>
          <w:szCs w:val="20"/>
        </w:rPr>
      </w:pPr>
      <w:r w:rsidRPr="003F2F86">
        <w:rPr>
          <w:rFonts w:cs="Arial"/>
          <w:sz w:val="20"/>
          <w:szCs w:val="20"/>
        </w:rPr>
        <w:t>Attention:  [</w:t>
      </w:r>
      <w:r w:rsidRPr="003F2F86">
        <w:rPr>
          <w:rFonts w:cs="Arial"/>
          <w:i/>
          <w:sz w:val="20"/>
          <w:szCs w:val="20"/>
        </w:rPr>
        <w:t xml:space="preserve">  </w:t>
      </w:r>
      <w:r w:rsidRPr="003F2F86">
        <w:rPr>
          <w:rFonts w:cs="Arial"/>
          <w:i/>
          <w:sz w:val="16"/>
          <w:szCs w:val="16"/>
        </w:rPr>
        <w:t>Name and title</w:t>
      </w:r>
      <w:r w:rsidRPr="003F2F86">
        <w:rPr>
          <w:rFonts w:cs="Arial"/>
          <w:b/>
          <w:i/>
          <w:sz w:val="16"/>
          <w:szCs w:val="16"/>
        </w:rPr>
        <w:t xml:space="preserve">  </w:t>
      </w:r>
      <w:r w:rsidRPr="003F2F86">
        <w:rPr>
          <w:rFonts w:cs="Arial"/>
          <w:sz w:val="20"/>
          <w:szCs w:val="20"/>
        </w:rPr>
        <w:t>]</w:t>
      </w:r>
    </w:p>
    <w:p w14:paraId="6C34DE2B" w14:textId="77777777" w:rsidR="002D0498" w:rsidRPr="003F2F86" w:rsidRDefault="002D0498" w:rsidP="002D0498">
      <w:pPr>
        <w:ind w:left="360" w:right="288"/>
        <w:rPr>
          <w:rFonts w:cs="Arial"/>
          <w:sz w:val="20"/>
          <w:szCs w:val="20"/>
        </w:rPr>
      </w:pPr>
    </w:p>
    <w:p w14:paraId="6E6E84D1" w14:textId="77777777" w:rsidR="002D0498" w:rsidRPr="003F2F86" w:rsidRDefault="002D0498" w:rsidP="002D0498">
      <w:pPr>
        <w:ind w:left="360" w:right="288"/>
        <w:rPr>
          <w:rFonts w:cs="Arial"/>
          <w:sz w:val="20"/>
          <w:szCs w:val="20"/>
        </w:rPr>
      </w:pPr>
      <w:r w:rsidRPr="003F2F86">
        <w:rPr>
          <w:rFonts w:cs="Arial"/>
          <w:sz w:val="20"/>
          <w:szCs w:val="20"/>
        </w:rPr>
        <w:t>Contract Name:  [</w:t>
      </w:r>
      <w:r w:rsidRPr="003F2F86">
        <w:rPr>
          <w:rFonts w:cs="Arial"/>
          <w:i/>
          <w:sz w:val="20"/>
          <w:szCs w:val="20"/>
        </w:rPr>
        <w:t xml:space="preserve">  </w:t>
      </w:r>
      <w:r w:rsidRPr="003F2F86">
        <w:rPr>
          <w:rFonts w:cs="Arial"/>
          <w:i/>
          <w:sz w:val="16"/>
          <w:szCs w:val="16"/>
        </w:rPr>
        <w:t>Contract name</w:t>
      </w:r>
      <w:r w:rsidRPr="003F2F86">
        <w:rPr>
          <w:rFonts w:cs="Arial"/>
          <w:b/>
          <w:i/>
          <w:sz w:val="16"/>
          <w:szCs w:val="16"/>
        </w:rPr>
        <w:t xml:space="preserve">  </w:t>
      </w:r>
      <w:r w:rsidRPr="003F2F86">
        <w:rPr>
          <w:rFonts w:cs="Arial"/>
          <w:sz w:val="20"/>
          <w:szCs w:val="20"/>
        </w:rPr>
        <w:t>]</w:t>
      </w:r>
    </w:p>
    <w:p w14:paraId="20EA40F6" w14:textId="77777777" w:rsidR="002D0498" w:rsidRPr="003F2F86" w:rsidRDefault="002D0498" w:rsidP="002D0498">
      <w:pPr>
        <w:ind w:left="360" w:right="288"/>
        <w:rPr>
          <w:rFonts w:cs="Arial"/>
          <w:sz w:val="20"/>
          <w:szCs w:val="20"/>
        </w:rPr>
      </w:pPr>
      <w:r w:rsidRPr="003F2F86">
        <w:rPr>
          <w:rFonts w:cs="Arial"/>
          <w:sz w:val="20"/>
          <w:szCs w:val="20"/>
        </w:rPr>
        <w:t>Contract Number:  [</w:t>
      </w:r>
      <w:r w:rsidRPr="003F2F86">
        <w:rPr>
          <w:rFonts w:cs="Arial"/>
          <w:i/>
          <w:sz w:val="20"/>
          <w:szCs w:val="20"/>
        </w:rPr>
        <w:t xml:space="preserve">  </w:t>
      </w:r>
      <w:r w:rsidRPr="003F2F86">
        <w:rPr>
          <w:rFonts w:cs="Arial"/>
          <w:i/>
          <w:sz w:val="16"/>
          <w:szCs w:val="16"/>
        </w:rPr>
        <w:t>Contract number</w:t>
      </w:r>
      <w:r w:rsidRPr="003F2F86">
        <w:rPr>
          <w:rFonts w:cs="Arial"/>
          <w:b/>
          <w:i/>
          <w:sz w:val="16"/>
          <w:szCs w:val="16"/>
        </w:rPr>
        <w:t xml:space="preserve"> </w:t>
      </w:r>
      <w:r w:rsidRPr="003F2F86">
        <w:rPr>
          <w:rFonts w:cs="Arial"/>
          <w:b/>
          <w:sz w:val="16"/>
          <w:szCs w:val="16"/>
        </w:rPr>
        <w:t xml:space="preserve"> </w:t>
      </w:r>
      <w:r w:rsidRPr="003F2F86">
        <w:rPr>
          <w:rFonts w:cs="Arial"/>
          <w:sz w:val="20"/>
          <w:szCs w:val="20"/>
        </w:rPr>
        <w:t>]</w:t>
      </w:r>
    </w:p>
    <w:p w14:paraId="55CADA95" w14:textId="77777777" w:rsidR="002D0498" w:rsidRPr="003F2F86" w:rsidRDefault="002D0498" w:rsidP="002D0498">
      <w:pPr>
        <w:ind w:left="360" w:right="288"/>
        <w:rPr>
          <w:rFonts w:cs="Arial"/>
          <w:sz w:val="20"/>
          <w:szCs w:val="20"/>
        </w:rPr>
      </w:pPr>
    </w:p>
    <w:p w14:paraId="6514CA2D" w14:textId="77777777" w:rsidR="002D0498" w:rsidRPr="003F2F86" w:rsidRDefault="002D0498" w:rsidP="002D0498">
      <w:pPr>
        <w:ind w:left="360" w:right="288"/>
        <w:rPr>
          <w:rFonts w:cs="Arial"/>
          <w:sz w:val="20"/>
          <w:szCs w:val="20"/>
        </w:rPr>
      </w:pPr>
      <w:r w:rsidRPr="003F2F86">
        <w:rPr>
          <w:rFonts w:cs="Arial"/>
          <w:sz w:val="20"/>
          <w:szCs w:val="20"/>
        </w:rPr>
        <w:t>Dear Ladies and/or Gentlemen:</w:t>
      </w:r>
    </w:p>
    <w:p w14:paraId="699D1502" w14:textId="77777777" w:rsidR="002D0498" w:rsidRPr="003F2F86" w:rsidRDefault="002D0498" w:rsidP="002D0498">
      <w:pPr>
        <w:rPr>
          <w:rFonts w:cs="Arial"/>
        </w:rPr>
      </w:pPr>
    </w:p>
    <w:p w14:paraId="4A3BE6CF" w14:textId="77777777" w:rsidR="002D0498" w:rsidRPr="003F2F86" w:rsidRDefault="002D0498" w:rsidP="002D0498">
      <w:pPr>
        <w:ind w:left="360" w:right="288"/>
        <w:rPr>
          <w:rFonts w:cs="Arial"/>
          <w:sz w:val="20"/>
          <w:szCs w:val="20"/>
        </w:rPr>
      </w:pPr>
      <w:r w:rsidRPr="003F2F86">
        <w:rPr>
          <w:rFonts w:cs="Arial"/>
          <w:sz w:val="20"/>
          <w:szCs w:val="20"/>
        </w:rPr>
        <w:t>In response to your Request for Change Proposal No. [Number], we hereby submit our proposal as follows:</w:t>
      </w:r>
    </w:p>
    <w:p w14:paraId="7712816A" w14:textId="77777777" w:rsidR="002D0498" w:rsidRPr="003F2F86" w:rsidRDefault="002D0498" w:rsidP="002D0498">
      <w:pPr>
        <w:rPr>
          <w:rFonts w:cs="Arial"/>
        </w:rPr>
      </w:pPr>
    </w:p>
    <w:p w14:paraId="1BFBC721" w14:textId="77777777" w:rsidR="002D0498" w:rsidRPr="003F2F86" w:rsidRDefault="002D0498" w:rsidP="002D0498">
      <w:pPr>
        <w:ind w:left="900"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Name</w:t>
      </w:r>
      <w:r w:rsidRPr="003F2F86">
        <w:rPr>
          <w:rFonts w:cs="Arial"/>
          <w:sz w:val="20"/>
          <w:szCs w:val="20"/>
        </w:rPr>
        <w:t xml:space="preserve">  ]</w:t>
      </w:r>
    </w:p>
    <w:p w14:paraId="25130DFD" w14:textId="77777777" w:rsidR="002D0498" w:rsidRPr="003F2F86" w:rsidRDefault="002D0498" w:rsidP="002D0498">
      <w:pPr>
        <w:ind w:left="900" w:right="288" w:hanging="547"/>
        <w:rPr>
          <w:rFonts w:cs="Arial"/>
          <w:sz w:val="20"/>
          <w:szCs w:val="20"/>
        </w:rPr>
      </w:pPr>
      <w:r w:rsidRPr="003F2F86">
        <w:rPr>
          <w:rFonts w:cs="Arial"/>
          <w:sz w:val="20"/>
          <w:szCs w:val="20"/>
        </w:rPr>
        <w:t>2.</w:t>
      </w:r>
      <w:r w:rsidRPr="003F2F86">
        <w:rPr>
          <w:rFonts w:cs="Arial"/>
          <w:sz w:val="20"/>
          <w:szCs w:val="20"/>
        </w:rPr>
        <w:tab/>
        <w:t xml:space="preserve">Change Proposal No./Rev.:  [  </w:t>
      </w:r>
      <w:r w:rsidRPr="003F2F86">
        <w:rPr>
          <w:rFonts w:cs="Arial"/>
          <w:i/>
          <w:sz w:val="16"/>
          <w:szCs w:val="16"/>
        </w:rPr>
        <w:t>Proposal number / revision</w:t>
      </w:r>
      <w:r w:rsidRPr="003F2F86">
        <w:rPr>
          <w:rFonts w:cs="Arial"/>
          <w:sz w:val="20"/>
          <w:szCs w:val="20"/>
        </w:rPr>
        <w:t xml:space="preserve"> ]</w:t>
      </w:r>
    </w:p>
    <w:p w14:paraId="670C63F2" w14:textId="77777777" w:rsidR="002D0498" w:rsidRPr="003F2F86" w:rsidRDefault="002D0498" w:rsidP="002D0498">
      <w:pPr>
        <w:ind w:left="900" w:right="288" w:hanging="547"/>
        <w:rPr>
          <w:rFonts w:cs="Arial"/>
          <w:sz w:val="20"/>
          <w:szCs w:val="20"/>
        </w:rPr>
      </w:pPr>
      <w:r w:rsidRPr="003F2F86">
        <w:rPr>
          <w:rFonts w:cs="Arial"/>
          <w:sz w:val="20"/>
          <w:szCs w:val="20"/>
        </w:rPr>
        <w:t>3.</w:t>
      </w:r>
      <w:r w:rsidRPr="003F2F86">
        <w:rPr>
          <w:rFonts w:cs="Arial"/>
          <w:sz w:val="20"/>
          <w:szCs w:val="20"/>
        </w:rPr>
        <w:tab/>
        <w:t>Originator of Change:</w:t>
      </w:r>
      <w:r w:rsidRPr="003F2F86">
        <w:rPr>
          <w:rFonts w:cs="Arial"/>
          <w:sz w:val="20"/>
          <w:szCs w:val="20"/>
        </w:rPr>
        <w:tab/>
        <w:t xml:space="preserve">Employer:  [ </w:t>
      </w:r>
      <w:r w:rsidRPr="003F2F86">
        <w:rPr>
          <w:rFonts w:cs="Arial"/>
          <w:i/>
          <w:sz w:val="16"/>
          <w:szCs w:val="16"/>
        </w:rPr>
        <w:t>Name</w:t>
      </w:r>
      <w:r w:rsidRPr="003F2F86">
        <w:rPr>
          <w:rFonts w:cs="Arial"/>
          <w:b/>
          <w:i/>
          <w:sz w:val="16"/>
          <w:szCs w:val="16"/>
        </w:rPr>
        <w:t xml:space="preserve">  </w:t>
      </w:r>
      <w:r w:rsidRPr="003F2F86">
        <w:rPr>
          <w:rFonts w:cs="Arial"/>
          <w:sz w:val="20"/>
          <w:szCs w:val="20"/>
        </w:rPr>
        <w:t xml:space="preserve">] / Contractor:  [  </w:t>
      </w:r>
      <w:r w:rsidRPr="003F2F86">
        <w:rPr>
          <w:rFonts w:cs="Arial"/>
          <w:i/>
          <w:sz w:val="16"/>
          <w:szCs w:val="16"/>
        </w:rPr>
        <w:t xml:space="preserve">Name </w:t>
      </w:r>
      <w:r w:rsidRPr="003F2F86">
        <w:rPr>
          <w:rFonts w:cs="Arial"/>
          <w:sz w:val="20"/>
          <w:szCs w:val="20"/>
        </w:rPr>
        <w:t xml:space="preserve"> ]</w:t>
      </w:r>
    </w:p>
    <w:p w14:paraId="61632E3A" w14:textId="77777777" w:rsidR="002D0498" w:rsidRPr="003F2F86" w:rsidRDefault="002D0498" w:rsidP="002D0498">
      <w:pPr>
        <w:ind w:left="900" w:right="288" w:hanging="547"/>
        <w:rPr>
          <w:rFonts w:cs="Arial"/>
          <w:sz w:val="20"/>
          <w:szCs w:val="20"/>
        </w:rPr>
      </w:pPr>
      <w:r w:rsidRPr="003F2F86">
        <w:rPr>
          <w:rFonts w:cs="Arial"/>
          <w:sz w:val="20"/>
          <w:szCs w:val="20"/>
        </w:rPr>
        <w:t>4.</w:t>
      </w:r>
      <w:r w:rsidRPr="003F2F86">
        <w:rPr>
          <w:rFonts w:cs="Arial"/>
          <w:sz w:val="20"/>
          <w:szCs w:val="20"/>
        </w:rPr>
        <w:tab/>
        <w:t xml:space="preserve">Brief Description of Change:  [  </w:t>
      </w:r>
      <w:r w:rsidRPr="003F2F86">
        <w:rPr>
          <w:rFonts w:cs="Arial"/>
          <w:i/>
          <w:sz w:val="16"/>
          <w:szCs w:val="16"/>
        </w:rPr>
        <w:t>Description</w:t>
      </w:r>
      <w:r w:rsidRPr="003F2F86">
        <w:rPr>
          <w:rFonts w:cs="Arial"/>
          <w:sz w:val="20"/>
          <w:szCs w:val="20"/>
        </w:rPr>
        <w:t xml:space="preserve">  ]</w:t>
      </w:r>
    </w:p>
    <w:p w14:paraId="34F155D1" w14:textId="77777777" w:rsidR="002D0498" w:rsidRPr="003F2F86" w:rsidRDefault="002D0498" w:rsidP="002D0498">
      <w:pPr>
        <w:ind w:left="900" w:right="288" w:hanging="547"/>
        <w:rPr>
          <w:rFonts w:cs="Arial"/>
          <w:sz w:val="20"/>
          <w:szCs w:val="20"/>
        </w:rPr>
      </w:pPr>
      <w:r w:rsidRPr="003F2F86">
        <w:rPr>
          <w:rFonts w:cs="Arial"/>
          <w:sz w:val="20"/>
          <w:szCs w:val="20"/>
        </w:rPr>
        <w:t>5.</w:t>
      </w:r>
      <w:r w:rsidRPr="003F2F86">
        <w:rPr>
          <w:rFonts w:cs="Arial"/>
          <w:sz w:val="20"/>
          <w:szCs w:val="20"/>
        </w:rPr>
        <w:tab/>
        <w:t xml:space="preserve">Reasons for Change:  [  </w:t>
      </w:r>
      <w:r w:rsidRPr="003F2F86">
        <w:rPr>
          <w:rFonts w:cs="Arial"/>
          <w:i/>
          <w:sz w:val="16"/>
          <w:szCs w:val="16"/>
        </w:rPr>
        <w:t>Reason</w:t>
      </w:r>
      <w:r w:rsidRPr="003F2F86">
        <w:rPr>
          <w:rFonts w:cs="Arial"/>
          <w:sz w:val="20"/>
          <w:szCs w:val="20"/>
        </w:rPr>
        <w:t xml:space="preserve">  ]</w:t>
      </w:r>
    </w:p>
    <w:p w14:paraId="2975F83C" w14:textId="77777777" w:rsidR="002D0498" w:rsidRPr="003F2F86" w:rsidRDefault="002D0498" w:rsidP="002D0498">
      <w:pPr>
        <w:ind w:left="900" w:right="288" w:hanging="547"/>
        <w:rPr>
          <w:rFonts w:cs="Arial"/>
          <w:sz w:val="20"/>
          <w:szCs w:val="20"/>
        </w:rPr>
      </w:pPr>
      <w:r w:rsidRPr="003F2F86">
        <w:rPr>
          <w:rFonts w:cs="Arial"/>
          <w:sz w:val="20"/>
          <w:szCs w:val="20"/>
        </w:rPr>
        <w:t>6.</w:t>
      </w:r>
      <w:r w:rsidRPr="003F2F86">
        <w:rPr>
          <w:rFonts w:cs="Arial"/>
          <w:sz w:val="20"/>
          <w:szCs w:val="20"/>
        </w:rPr>
        <w:tab/>
        <w:t xml:space="preserve">Facilities and/or Item No. of Equipment related to the requested Change:  [  </w:t>
      </w:r>
      <w:r w:rsidRPr="003F2F86">
        <w:rPr>
          <w:rFonts w:cs="Arial"/>
          <w:i/>
          <w:sz w:val="16"/>
          <w:szCs w:val="16"/>
        </w:rPr>
        <w:t>Facilities</w:t>
      </w:r>
      <w:r w:rsidRPr="003F2F86">
        <w:rPr>
          <w:rFonts w:cs="Arial"/>
          <w:sz w:val="20"/>
          <w:szCs w:val="20"/>
        </w:rPr>
        <w:t xml:space="preserve">  ]</w:t>
      </w:r>
    </w:p>
    <w:p w14:paraId="2DC0F050" w14:textId="77777777" w:rsidR="002D0498" w:rsidRPr="003F2F86" w:rsidRDefault="002D0498" w:rsidP="002D0498">
      <w:pPr>
        <w:ind w:left="907" w:right="288" w:hanging="547"/>
        <w:rPr>
          <w:rFonts w:cs="Arial"/>
          <w:sz w:val="20"/>
          <w:szCs w:val="20"/>
        </w:rPr>
      </w:pPr>
      <w:r w:rsidRPr="003F2F86">
        <w:rPr>
          <w:rFonts w:cs="Arial"/>
          <w:sz w:val="20"/>
          <w:szCs w:val="20"/>
        </w:rPr>
        <w:t>7.</w:t>
      </w:r>
      <w:r w:rsidRPr="003F2F86">
        <w:rPr>
          <w:rFonts w:cs="Arial"/>
          <w:sz w:val="20"/>
          <w:szCs w:val="20"/>
        </w:rPr>
        <w:tab/>
        <w:t>Reference drawings and/or technical documents for the requested Change:</w:t>
      </w:r>
    </w:p>
    <w:p w14:paraId="5DCFF0B9" w14:textId="77777777" w:rsidR="002D0498" w:rsidRPr="003F2F86" w:rsidRDefault="002D0498" w:rsidP="002D0498">
      <w:pPr>
        <w:ind w:left="900" w:right="288" w:hanging="547"/>
        <w:rPr>
          <w:rFonts w:cs="Arial"/>
          <w:sz w:val="20"/>
          <w:szCs w:val="20"/>
        </w:rPr>
      </w:pPr>
      <w:r w:rsidRPr="003F2F86">
        <w:rPr>
          <w:rFonts w:cs="Arial"/>
          <w:sz w:val="20"/>
          <w:szCs w:val="20"/>
        </w:rPr>
        <w:tab/>
        <w:t xml:space="preserve">[  </w:t>
      </w:r>
      <w:r w:rsidRPr="003F2F86">
        <w:rPr>
          <w:rFonts w:cs="Arial"/>
          <w:i/>
          <w:sz w:val="16"/>
          <w:szCs w:val="16"/>
        </w:rPr>
        <w:t xml:space="preserve">Drawing/Document No./Description  </w:t>
      </w:r>
      <w:r w:rsidRPr="003F2F86">
        <w:rPr>
          <w:rFonts w:cs="Arial"/>
          <w:sz w:val="20"/>
          <w:szCs w:val="20"/>
        </w:rPr>
        <w:t>]</w:t>
      </w:r>
    </w:p>
    <w:p w14:paraId="0D52C3E0" w14:textId="77777777" w:rsidR="002D0498" w:rsidRPr="003F2F86" w:rsidRDefault="002D0498" w:rsidP="002D0498">
      <w:pPr>
        <w:ind w:left="900" w:right="288" w:hanging="547"/>
        <w:rPr>
          <w:rFonts w:cs="Arial"/>
          <w:sz w:val="20"/>
          <w:szCs w:val="20"/>
        </w:rPr>
      </w:pPr>
      <w:r w:rsidRPr="003F2F86">
        <w:rPr>
          <w:rFonts w:cs="Arial"/>
          <w:sz w:val="20"/>
          <w:szCs w:val="20"/>
        </w:rPr>
        <w:t>8.</w:t>
      </w:r>
      <w:r w:rsidRPr="003F2F86">
        <w:rPr>
          <w:rFonts w:cs="Arial"/>
          <w:sz w:val="20"/>
          <w:szCs w:val="20"/>
        </w:rPr>
        <w:tab/>
        <w:t>Estimate of increase/decrease to the Contract Price resulting from the Change Proposal:</w:t>
      </w:r>
    </w:p>
    <w:p w14:paraId="3B31139C" w14:textId="77777777" w:rsidR="002D0498" w:rsidRPr="003F2F86" w:rsidRDefault="002D0498" w:rsidP="002D0498">
      <w:pPr>
        <w:ind w:left="1440" w:right="288" w:hanging="547"/>
        <w:rPr>
          <w:rFonts w:cs="Arial"/>
        </w:rPr>
      </w:pP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t>Amount</w:t>
      </w:r>
    </w:p>
    <w:p w14:paraId="64CA1A17" w14:textId="77777777" w:rsidR="002D0498" w:rsidRPr="003F2F86" w:rsidRDefault="002D0498" w:rsidP="002D0498">
      <w:pPr>
        <w:ind w:left="1440" w:right="288" w:hanging="547"/>
        <w:rPr>
          <w:rFonts w:cs="Arial"/>
          <w:b/>
          <w:i/>
          <w:sz w:val="16"/>
          <w:szCs w:val="16"/>
        </w:rPr>
      </w:pPr>
      <w:r w:rsidRPr="003F2F86">
        <w:rPr>
          <w:rFonts w:cs="Arial"/>
        </w:rPr>
        <w:tab/>
      </w:r>
      <w:r w:rsidRPr="003F2F86">
        <w:rPr>
          <w:rFonts w:cs="Arial"/>
        </w:rPr>
        <w:tab/>
      </w:r>
      <w:r w:rsidRPr="003F2F86">
        <w:rPr>
          <w:rFonts w:cs="Arial"/>
        </w:rPr>
        <w:tab/>
      </w:r>
      <w:r w:rsidRPr="003F2F86">
        <w:rPr>
          <w:rFonts w:cs="Arial"/>
        </w:rPr>
        <w:tab/>
      </w:r>
      <w:r w:rsidRPr="003F2F86">
        <w:rPr>
          <w:rFonts w:cs="Arial"/>
        </w:rPr>
        <w:tab/>
      </w:r>
      <w:r w:rsidRPr="003F2F86">
        <w:rPr>
          <w:rFonts w:cs="Arial"/>
        </w:rPr>
        <w:tab/>
      </w:r>
      <w:r w:rsidRPr="003F2F86">
        <w:rPr>
          <w:rFonts w:cs="Arial"/>
          <w:sz w:val="20"/>
          <w:szCs w:val="20"/>
        </w:rPr>
        <w:t>[</w:t>
      </w:r>
      <w:r w:rsidRPr="003F2F86">
        <w:rPr>
          <w:rFonts w:cs="Arial"/>
        </w:rPr>
        <w:t xml:space="preserve"> </w:t>
      </w:r>
      <w:r w:rsidRPr="003F2F86">
        <w:rPr>
          <w:rFonts w:cs="Arial"/>
          <w:i/>
          <w:sz w:val="16"/>
          <w:szCs w:val="16"/>
        </w:rPr>
        <w:t>insert  amounts in the currencies of the Contract</w:t>
      </w:r>
      <w:r w:rsidRPr="003F2F86">
        <w:rPr>
          <w:rFonts w:cs="Arial"/>
          <w:sz w:val="20"/>
          <w:szCs w:val="20"/>
        </w:rPr>
        <w:t xml:space="preserve"> ]</w:t>
      </w:r>
    </w:p>
    <w:p w14:paraId="3857DD11" w14:textId="77777777" w:rsidR="002D0498" w:rsidRPr="003F2F86" w:rsidRDefault="002D0498" w:rsidP="002D0498">
      <w:pPr>
        <w:ind w:left="1440" w:right="288" w:hanging="547"/>
        <w:rPr>
          <w:rFonts w:cs="Arial"/>
          <w:sz w:val="20"/>
          <w:szCs w:val="20"/>
        </w:rPr>
      </w:pPr>
      <w:r w:rsidRPr="003F2F86">
        <w:rPr>
          <w:rFonts w:cs="Arial"/>
          <w:sz w:val="20"/>
          <w:szCs w:val="20"/>
        </w:rPr>
        <w:t>(a)</w:t>
      </w:r>
      <w:r w:rsidRPr="003F2F86">
        <w:rPr>
          <w:rFonts w:cs="Arial"/>
          <w:sz w:val="20"/>
          <w:szCs w:val="20"/>
        </w:rPr>
        <w:tab/>
        <w:t>Direct material</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1DC8A08E" w14:textId="77777777" w:rsidR="002D0498" w:rsidRPr="003F2F86" w:rsidRDefault="002D0498" w:rsidP="002D0498">
      <w:pPr>
        <w:ind w:left="1440" w:right="288" w:hanging="547"/>
        <w:rPr>
          <w:rFonts w:cs="Arial"/>
          <w:sz w:val="20"/>
          <w:szCs w:val="20"/>
        </w:rPr>
      </w:pPr>
      <w:r w:rsidRPr="003F2F86">
        <w:rPr>
          <w:rFonts w:cs="Arial"/>
          <w:sz w:val="20"/>
          <w:szCs w:val="20"/>
        </w:rPr>
        <w:t>(b)</w:t>
      </w:r>
      <w:r w:rsidRPr="003F2F86">
        <w:rPr>
          <w:rFonts w:cs="Arial"/>
          <w:sz w:val="20"/>
          <w:szCs w:val="20"/>
        </w:rPr>
        <w:tab/>
        <w:t>Major construction equipment</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34C43716" w14:textId="77777777" w:rsidR="002D0498" w:rsidRPr="003F2F86" w:rsidRDefault="002D0498" w:rsidP="002D0498">
      <w:pPr>
        <w:ind w:left="1440" w:right="288" w:hanging="547"/>
        <w:rPr>
          <w:rFonts w:cs="Arial"/>
          <w:sz w:val="20"/>
          <w:szCs w:val="20"/>
        </w:rPr>
      </w:pPr>
      <w:r w:rsidRPr="003F2F86">
        <w:rPr>
          <w:rFonts w:cs="Arial"/>
          <w:sz w:val="20"/>
          <w:szCs w:val="20"/>
        </w:rPr>
        <w:t>(c)</w:t>
      </w:r>
      <w:r w:rsidRPr="003F2F86">
        <w:rPr>
          <w:rFonts w:cs="Arial"/>
          <w:sz w:val="20"/>
          <w:szCs w:val="20"/>
        </w:rPr>
        <w:tab/>
        <w:t xml:space="preserve">Direct field labor (Total </w:t>
      </w:r>
      <w:r w:rsidRPr="003F2F86">
        <w:rPr>
          <w:rFonts w:cs="Arial"/>
          <w:sz w:val="20"/>
          <w:szCs w:val="20"/>
        </w:rPr>
        <w:tab/>
        <w:t xml:space="preserve"> hrs)</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6682161D" w14:textId="77777777" w:rsidR="002D0498" w:rsidRPr="003F2F86" w:rsidRDefault="002D0498" w:rsidP="002D0498">
      <w:pPr>
        <w:ind w:left="1440" w:right="288" w:hanging="547"/>
        <w:rPr>
          <w:rFonts w:cs="Arial"/>
          <w:sz w:val="20"/>
          <w:szCs w:val="20"/>
        </w:rPr>
      </w:pPr>
      <w:r w:rsidRPr="003F2F86">
        <w:rPr>
          <w:rFonts w:cs="Arial"/>
          <w:sz w:val="20"/>
          <w:szCs w:val="20"/>
        </w:rPr>
        <w:t>(d)</w:t>
      </w:r>
      <w:r w:rsidRPr="003F2F86">
        <w:rPr>
          <w:rFonts w:cs="Arial"/>
          <w:sz w:val="20"/>
          <w:szCs w:val="20"/>
        </w:rPr>
        <w:tab/>
        <w:t>Subcontracts</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27974F8C" w14:textId="77777777" w:rsidR="002D0498" w:rsidRPr="003F2F86" w:rsidRDefault="002D0498" w:rsidP="002D0498">
      <w:pPr>
        <w:ind w:left="1440" w:right="288" w:hanging="547"/>
        <w:rPr>
          <w:rFonts w:cs="Arial"/>
          <w:sz w:val="20"/>
          <w:szCs w:val="20"/>
        </w:rPr>
      </w:pPr>
      <w:r w:rsidRPr="003F2F86">
        <w:rPr>
          <w:rFonts w:cs="Arial"/>
          <w:sz w:val="20"/>
          <w:szCs w:val="20"/>
        </w:rPr>
        <w:t>(e)</w:t>
      </w:r>
      <w:r w:rsidRPr="003F2F86">
        <w:rPr>
          <w:rFonts w:cs="Arial"/>
          <w:sz w:val="20"/>
          <w:szCs w:val="20"/>
        </w:rPr>
        <w:tab/>
        <w:t>Indirect material and labor</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72D36EBF" w14:textId="77777777" w:rsidR="002D0498" w:rsidRPr="003F2F86" w:rsidRDefault="002D0498" w:rsidP="002D0498">
      <w:pPr>
        <w:ind w:left="1440" w:right="288" w:hanging="547"/>
        <w:rPr>
          <w:rFonts w:cs="Arial"/>
          <w:sz w:val="20"/>
          <w:szCs w:val="20"/>
        </w:rPr>
      </w:pPr>
      <w:r w:rsidRPr="003F2F86">
        <w:rPr>
          <w:rFonts w:cs="Arial"/>
          <w:sz w:val="20"/>
          <w:szCs w:val="20"/>
        </w:rPr>
        <w:t>(f)</w:t>
      </w:r>
      <w:r w:rsidRPr="003F2F86">
        <w:rPr>
          <w:rFonts w:cs="Arial"/>
          <w:sz w:val="20"/>
          <w:szCs w:val="20"/>
        </w:rPr>
        <w:tab/>
        <w:t>Site supervision</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344C7AC4" w14:textId="77777777" w:rsidR="002D0498" w:rsidRPr="003F2F86" w:rsidRDefault="002D0498" w:rsidP="002D0498">
      <w:pPr>
        <w:ind w:left="1440" w:right="288" w:hanging="547"/>
        <w:rPr>
          <w:rFonts w:cs="Arial"/>
          <w:sz w:val="20"/>
          <w:szCs w:val="20"/>
        </w:rPr>
      </w:pPr>
      <w:r w:rsidRPr="003F2F86">
        <w:rPr>
          <w:rFonts w:cs="Arial"/>
          <w:sz w:val="20"/>
          <w:szCs w:val="20"/>
        </w:rPr>
        <w:t>(g)</w:t>
      </w:r>
      <w:r w:rsidRPr="003F2F86">
        <w:rPr>
          <w:rFonts w:cs="Arial"/>
          <w:sz w:val="20"/>
          <w:szCs w:val="20"/>
        </w:rPr>
        <w:tab/>
        <w:t>Head office technical staff salaries</w:t>
      </w:r>
    </w:p>
    <w:p w14:paraId="750E81E6" w14:textId="77777777" w:rsidR="002D0498" w:rsidRPr="003F2F86" w:rsidRDefault="002D0498" w:rsidP="002D0498">
      <w:pPr>
        <w:tabs>
          <w:tab w:val="left" w:pos="3240"/>
          <w:tab w:val="left" w:pos="3960"/>
          <w:tab w:val="left" w:pos="5220"/>
          <w:tab w:val="left" w:pos="6480"/>
          <w:tab w:val="left" w:pos="7200"/>
        </w:tabs>
        <w:ind w:left="1980" w:hanging="540"/>
        <w:rPr>
          <w:rFonts w:cs="Arial"/>
          <w:sz w:val="20"/>
          <w:szCs w:val="20"/>
        </w:rPr>
      </w:pPr>
      <w:r w:rsidRPr="003F2F86">
        <w:rPr>
          <w:rFonts w:cs="Arial"/>
          <w:sz w:val="20"/>
          <w:szCs w:val="20"/>
        </w:rPr>
        <w:t>Process engineer</w:t>
      </w:r>
      <w:r w:rsidRPr="003F2F86">
        <w:rPr>
          <w:rFonts w:cs="Arial"/>
          <w:sz w:val="20"/>
          <w:szCs w:val="20"/>
        </w:rPr>
        <w:tab/>
      </w:r>
      <w:r w:rsidRPr="003F2F86">
        <w:rPr>
          <w:rFonts w:cs="Arial"/>
          <w:sz w:val="20"/>
          <w:szCs w:val="20"/>
          <w:u w:val="single"/>
        </w:rPr>
        <w:tab/>
      </w:r>
      <w:r w:rsidRPr="003F2F86">
        <w:rPr>
          <w:rFonts w:cs="Arial"/>
          <w:sz w:val="20"/>
          <w:szCs w:val="20"/>
        </w:rPr>
        <w:t xml:space="preserve"> hrs @ </w:t>
      </w:r>
      <w:r w:rsidRPr="003F2F86">
        <w:rPr>
          <w:rFonts w:cs="Arial"/>
          <w:sz w:val="20"/>
          <w:szCs w:val="20"/>
          <w:u w:val="single"/>
        </w:rPr>
        <w:tab/>
      </w:r>
      <w:r w:rsidRPr="003F2F86">
        <w:rPr>
          <w:rFonts w:cs="Arial"/>
          <w:sz w:val="20"/>
          <w:szCs w:val="20"/>
        </w:rPr>
        <w:t xml:space="preserve"> rate/hr</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489A4672" w14:textId="77777777" w:rsidR="002D0498" w:rsidRPr="003F2F86" w:rsidRDefault="002D0498" w:rsidP="002D0498">
      <w:pPr>
        <w:tabs>
          <w:tab w:val="left" w:pos="3240"/>
          <w:tab w:val="left" w:pos="3960"/>
          <w:tab w:val="left" w:pos="5220"/>
          <w:tab w:val="left" w:pos="6480"/>
          <w:tab w:val="left" w:pos="7200"/>
        </w:tabs>
        <w:ind w:left="1980" w:hanging="540"/>
        <w:rPr>
          <w:rFonts w:cs="Arial"/>
          <w:sz w:val="20"/>
          <w:szCs w:val="20"/>
        </w:rPr>
      </w:pPr>
      <w:r w:rsidRPr="003F2F86">
        <w:rPr>
          <w:rFonts w:cs="Arial"/>
          <w:sz w:val="20"/>
          <w:szCs w:val="20"/>
        </w:rPr>
        <w:t>Project engineer</w:t>
      </w:r>
      <w:r w:rsidRPr="003F2F86">
        <w:rPr>
          <w:rFonts w:cs="Arial"/>
          <w:sz w:val="20"/>
          <w:szCs w:val="20"/>
        </w:rPr>
        <w:tab/>
      </w:r>
      <w:r w:rsidRPr="003F2F86">
        <w:rPr>
          <w:rFonts w:cs="Arial"/>
          <w:sz w:val="20"/>
          <w:szCs w:val="20"/>
          <w:u w:val="single"/>
        </w:rPr>
        <w:tab/>
      </w:r>
      <w:r w:rsidRPr="003F2F86">
        <w:rPr>
          <w:rFonts w:cs="Arial"/>
          <w:sz w:val="20"/>
          <w:szCs w:val="20"/>
        </w:rPr>
        <w:t xml:space="preserve"> hrs @ </w:t>
      </w:r>
      <w:r w:rsidRPr="003F2F86">
        <w:rPr>
          <w:rFonts w:cs="Arial"/>
          <w:sz w:val="20"/>
          <w:szCs w:val="20"/>
          <w:u w:val="single"/>
        </w:rPr>
        <w:tab/>
      </w:r>
      <w:r w:rsidRPr="003F2F86">
        <w:rPr>
          <w:rFonts w:cs="Arial"/>
          <w:sz w:val="20"/>
          <w:szCs w:val="20"/>
        </w:rPr>
        <w:t xml:space="preserve"> rate/hr</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r w:rsidRPr="003F2F86">
        <w:rPr>
          <w:rFonts w:cs="Arial"/>
          <w:sz w:val="20"/>
          <w:szCs w:val="20"/>
        </w:rPr>
        <w:tab/>
      </w:r>
    </w:p>
    <w:p w14:paraId="618D60D9" w14:textId="77777777" w:rsidR="002D0498" w:rsidRPr="003F2F86" w:rsidRDefault="002D0498" w:rsidP="002D0498">
      <w:pPr>
        <w:tabs>
          <w:tab w:val="left" w:pos="3240"/>
          <w:tab w:val="left" w:pos="3960"/>
          <w:tab w:val="left" w:pos="5220"/>
          <w:tab w:val="left" w:pos="6480"/>
          <w:tab w:val="left" w:pos="7200"/>
        </w:tabs>
        <w:ind w:left="1980" w:hanging="540"/>
        <w:rPr>
          <w:rFonts w:cs="Arial"/>
          <w:sz w:val="20"/>
          <w:szCs w:val="20"/>
        </w:rPr>
      </w:pPr>
      <w:r w:rsidRPr="003F2F86">
        <w:rPr>
          <w:rFonts w:cs="Arial"/>
          <w:sz w:val="20"/>
          <w:szCs w:val="20"/>
        </w:rPr>
        <w:t>Equipment engineer</w:t>
      </w:r>
      <w:r w:rsidRPr="003F2F86">
        <w:rPr>
          <w:rFonts w:cs="Arial"/>
          <w:sz w:val="20"/>
          <w:szCs w:val="20"/>
        </w:rPr>
        <w:tab/>
      </w:r>
      <w:r w:rsidRPr="003F2F86">
        <w:rPr>
          <w:rFonts w:cs="Arial"/>
          <w:sz w:val="20"/>
          <w:szCs w:val="20"/>
          <w:u w:val="single"/>
        </w:rPr>
        <w:tab/>
      </w:r>
      <w:r w:rsidRPr="003F2F86">
        <w:rPr>
          <w:rFonts w:cs="Arial"/>
          <w:sz w:val="20"/>
          <w:szCs w:val="20"/>
        </w:rPr>
        <w:t xml:space="preserve"> hrs @ </w:t>
      </w:r>
      <w:r w:rsidRPr="003F2F86">
        <w:rPr>
          <w:rFonts w:cs="Arial"/>
          <w:sz w:val="20"/>
          <w:szCs w:val="20"/>
          <w:u w:val="single"/>
        </w:rPr>
        <w:tab/>
      </w:r>
      <w:r w:rsidRPr="003F2F86">
        <w:rPr>
          <w:rFonts w:cs="Arial"/>
          <w:sz w:val="20"/>
          <w:szCs w:val="20"/>
        </w:rPr>
        <w:t xml:space="preserve"> rate/hr</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r w:rsidRPr="003F2F86">
        <w:rPr>
          <w:rFonts w:cs="Arial"/>
          <w:sz w:val="20"/>
          <w:szCs w:val="20"/>
        </w:rPr>
        <w:tab/>
      </w:r>
    </w:p>
    <w:p w14:paraId="07C95215" w14:textId="77777777" w:rsidR="002D0498" w:rsidRPr="003F2F86" w:rsidRDefault="002D0498" w:rsidP="002D0498">
      <w:pPr>
        <w:tabs>
          <w:tab w:val="left" w:pos="3240"/>
          <w:tab w:val="left" w:pos="3960"/>
          <w:tab w:val="left" w:pos="5220"/>
          <w:tab w:val="left" w:pos="6480"/>
          <w:tab w:val="left" w:pos="7200"/>
        </w:tabs>
        <w:ind w:left="1980" w:hanging="540"/>
        <w:rPr>
          <w:rFonts w:cs="Arial"/>
          <w:sz w:val="20"/>
          <w:szCs w:val="20"/>
        </w:rPr>
      </w:pPr>
      <w:r w:rsidRPr="003F2F86">
        <w:rPr>
          <w:rFonts w:cs="Arial"/>
          <w:sz w:val="20"/>
          <w:szCs w:val="20"/>
        </w:rPr>
        <w:lastRenderedPageBreak/>
        <w:t>Procurement</w:t>
      </w:r>
      <w:r w:rsidRPr="003F2F86">
        <w:rPr>
          <w:rFonts w:cs="Arial"/>
          <w:sz w:val="20"/>
          <w:szCs w:val="20"/>
        </w:rPr>
        <w:tab/>
      </w:r>
      <w:r w:rsidRPr="003F2F86">
        <w:rPr>
          <w:rFonts w:cs="Arial"/>
          <w:sz w:val="20"/>
          <w:szCs w:val="20"/>
          <w:u w:val="single"/>
        </w:rPr>
        <w:tab/>
      </w:r>
      <w:r w:rsidRPr="003F2F86">
        <w:rPr>
          <w:rFonts w:cs="Arial"/>
          <w:sz w:val="20"/>
          <w:szCs w:val="20"/>
        </w:rPr>
        <w:t xml:space="preserve"> hrs @ </w:t>
      </w:r>
      <w:r w:rsidRPr="003F2F86">
        <w:rPr>
          <w:rFonts w:cs="Arial"/>
          <w:sz w:val="20"/>
          <w:szCs w:val="20"/>
          <w:u w:val="single"/>
        </w:rPr>
        <w:tab/>
      </w:r>
      <w:r w:rsidRPr="003F2F86">
        <w:rPr>
          <w:rFonts w:cs="Arial"/>
          <w:sz w:val="20"/>
          <w:szCs w:val="20"/>
        </w:rPr>
        <w:t xml:space="preserve"> rate/hr</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r w:rsidRPr="003F2F86">
        <w:rPr>
          <w:rFonts w:cs="Arial"/>
          <w:sz w:val="20"/>
          <w:szCs w:val="20"/>
        </w:rPr>
        <w:tab/>
      </w:r>
    </w:p>
    <w:p w14:paraId="515E9CA9" w14:textId="77777777" w:rsidR="002D0498" w:rsidRPr="003F2F86" w:rsidRDefault="002D0498" w:rsidP="002D0498">
      <w:pPr>
        <w:tabs>
          <w:tab w:val="left" w:pos="3240"/>
          <w:tab w:val="left" w:pos="3960"/>
          <w:tab w:val="left" w:pos="5220"/>
          <w:tab w:val="left" w:pos="6480"/>
          <w:tab w:val="left" w:pos="7200"/>
        </w:tabs>
        <w:ind w:left="1980" w:hanging="540"/>
        <w:rPr>
          <w:rFonts w:cs="Arial"/>
          <w:sz w:val="20"/>
          <w:szCs w:val="20"/>
        </w:rPr>
      </w:pPr>
      <w:r w:rsidRPr="003F2F86">
        <w:rPr>
          <w:rFonts w:cs="Arial"/>
          <w:sz w:val="20"/>
          <w:szCs w:val="20"/>
        </w:rPr>
        <w:t>Draftsperson</w:t>
      </w:r>
      <w:r w:rsidRPr="003F2F86">
        <w:rPr>
          <w:rFonts w:cs="Arial"/>
          <w:sz w:val="20"/>
          <w:szCs w:val="20"/>
        </w:rPr>
        <w:tab/>
      </w:r>
      <w:r w:rsidRPr="003F2F86">
        <w:rPr>
          <w:rFonts w:cs="Arial"/>
          <w:sz w:val="20"/>
          <w:szCs w:val="20"/>
          <w:u w:val="single"/>
        </w:rPr>
        <w:tab/>
      </w:r>
      <w:r w:rsidRPr="003F2F86">
        <w:rPr>
          <w:rFonts w:cs="Arial"/>
          <w:sz w:val="20"/>
          <w:szCs w:val="20"/>
        </w:rPr>
        <w:t xml:space="preserve"> hrs @ </w:t>
      </w:r>
      <w:r w:rsidRPr="003F2F86">
        <w:rPr>
          <w:rFonts w:cs="Arial"/>
          <w:sz w:val="20"/>
          <w:szCs w:val="20"/>
          <w:u w:val="single"/>
        </w:rPr>
        <w:tab/>
      </w:r>
      <w:r w:rsidRPr="003F2F86">
        <w:rPr>
          <w:rFonts w:cs="Arial"/>
          <w:sz w:val="20"/>
          <w:szCs w:val="20"/>
        </w:rPr>
        <w:t xml:space="preserve">  rate/hr</w:t>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35ACDF9A" w14:textId="77777777" w:rsidR="002D0498" w:rsidRPr="003F2F86" w:rsidRDefault="002D0498" w:rsidP="002D0498">
      <w:pPr>
        <w:tabs>
          <w:tab w:val="left" w:pos="3240"/>
          <w:tab w:val="left" w:pos="3960"/>
          <w:tab w:val="left" w:pos="5220"/>
          <w:tab w:val="left" w:pos="6300"/>
          <w:tab w:val="left" w:pos="7200"/>
        </w:tabs>
        <w:ind w:left="1980" w:hanging="540"/>
        <w:rPr>
          <w:rFonts w:cs="Arial"/>
          <w:sz w:val="20"/>
          <w:szCs w:val="20"/>
        </w:rPr>
      </w:pPr>
      <w:r w:rsidRPr="003F2F86">
        <w:rPr>
          <w:rFonts w:cs="Arial"/>
          <w:sz w:val="20"/>
          <w:szCs w:val="20"/>
        </w:rPr>
        <w:t>Total</w:t>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rPr>
        <w:t>hrs</w:t>
      </w:r>
      <w:r w:rsidRPr="003F2F86">
        <w:rPr>
          <w:rFonts w:cs="Arial"/>
          <w:sz w:val="20"/>
          <w:szCs w:val="20"/>
        </w:rPr>
        <w:tab/>
      </w:r>
      <w:r w:rsidRPr="003F2F86">
        <w:rPr>
          <w:rFonts w:cs="Arial"/>
          <w:sz w:val="20"/>
          <w:szCs w:val="20"/>
        </w:rPr>
        <w:tab/>
      </w:r>
    </w:p>
    <w:p w14:paraId="440AF97A" w14:textId="77777777" w:rsidR="002D0498" w:rsidRPr="003F2F86" w:rsidRDefault="002D0498" w:rsidP="002D0498">
      <w:pPr>
        <w:ind w:left="1440"/>
        <w:rPr>
          <w:rFonts w:cs="Arial"/>
        </w:rPr>
      </w:pPr>
    </w:p>
    <w:p w14:paraId="741191B0" w14:textId="77777777" w:rsidR="002D0498" w:rsidRPr="003F2F86" w:rsidRDefault="002D0498" w:rsidP="002D0498">
      <w:pPr>
        <w:ind w:left="1440" w:right="288" w:hanging="547"/>
        <w:rPr>
          <w:rFonts w:cs="Arial"/>
          <w:sz w:val="20"/>
          <w:szCs w:val="20"/>
        </w:rPr>
      </w:pPr>
      <w:r w:rsidRPr="003F2F86">
        <w:rPr>
          <w:rFonts w:cs="Arial"/>
          <w:sz w:val="20"/>
          <w:szCs w:val="20"/>
        </w:rPr>
        <w:t>(h)</w:t>
      </w:r>
      <w:r w:rsidRPr="003F2F86">
        <w:rPr>
          <w:rFonts w:cs="Arial"/>
          <w:sz w:val="20"/>
          <w:szCs w:val="20"/>
        </w:rPr>
        <w:tab/>
        <w:t>Extraordinary costs (computer, travel, etc.)</w:t>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610EFB01" w14:textId="77777777" w:rsidR="002D0498" w:rsidRPr="003F2F86" w:rsidRDefault="002D0498" w:rsidP="002D0498">
      <w:pPr>
        <w:ind w:left="1440" w:right="288" w:hanging="547"/>
        <w:rPr>
          <w:rFonts w:cs="Arial"/>
          <w:sz w:val="20"/>
          <w:szCs w:val="20"/>
        </w:rPr>
      </w:pPr>
      <w:r w:rsidRPr="003F2F86">
        <w:rPr>
          <w:rFonts w:cs="Arial"/>
          <w:sz w:val="20"/>
          <w:szCs w:val="20"/>
        </w:rPr>
        <w:t>(i)</w:t>
      </w:r>
      <w:r w:rsidRPr="003F2F86">
        <w:rPr>
          <w:rFonts w:cs="Arial"/>
          <w:sz w:val="20"/>
          <w:szCs w:val="20"/>
        </w:rPr>
        <w:tab/>
        <w:t xml:space="preserve">Fee for general administration, </w:t>
      </w:r>
      <w:r w:rsidRPr="003F2F86">
        <w:rPr>
          <w:rFonts w:cs="Arial"/>
          <w:sz w:val="20"/>
          <w:szCs w:val="20"/>
        </w:rPr>
        <w:tab/>
        <w:t xml:space="preserve"> % of Items</w:t>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16C04F20" w14:textId="77777777" w:rsidR="002D0498" w:rsidRPr="003F2F86" w:rsidRDefault="002D0498" w:rsidP="002D0498">
      <w:pPr>
        <w:ind w:left="1440" w:right="288" w:hanging="547"/>
        <w:rPr>
          <w:rFonts w:cs="Arial"/>
          <w:sz w:val="20"/>
          <w:szCs w:val="20"/>
        </w:rPr>
      </w:pPr>
      <w:r w:rsidRPr="003F2F86">
        <w:rPr>
          <w:rFonts w:cs="Arial"/>
          <w:sz w:val="20"/>
          <w:szCs w:val="20"/>
        </w:rPr>
        <w:t>(j)</w:t>
      </w:r>
      <w:r w:rsidRPr="003F2F86">
        <w:rPr>
          <w:rFonts w:cs="Arial"/>
          <w:sz w:val="20"/>
          <w:szCs w:val="20"/>
        </w:rPr>
        <w:tab/>
        <w:t>Taxes and customs duties</w:t>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u w:val="single"/>
        </w:rPr>
        <w:tab/>
      </w:r>
      <w:r w:rsidRPr="003F2F86">
        <w:rPr>
          <w:rFonts w:cs="Arial"/>
          <w:sz w:val="20"/>
          <w:szCs w:val="20"/>
          <w:u w:val="single"/>
        </w:rPr>
        <w:tab/>
      </w:r>
      <w:r w:rsidRPr="003F2F86">
        <w:rPr>
          <w:rFonts w:cs="Arial"/>
          <w:sz w:val="20"/>
          <w:szCs w:val="20"/>
          <w:u w:val="single"/>
        </w:rPr>
        <w:tab/>
      </w:r>
    </w:p>
    <w:p w14:paraId="6AA83878" w14:textId="77777777" w:rsidR="002D0498" w:rsidRPr="003F2F86" w:rsidRDefault="002D0498" w:rsidP="002D0498">
      <w:pPr>
        <w:ind w:left="1440" w:right="288" w:hanging="547"/>
        <w:rPr>
          <w:rFonts w:cs="Arial"/>
          <w:sz w:val="20"/>
          <w:szCs w:val="20"/>
        </w:rPr>
      </w:pPr>
      <w:r w:rsidRPr="003F2F86">
        <w:rPr>
          <w:rFonts w:cs="Arial"/>
          <w:sz w:val="20"/>
          <w:szCs w:val="20"/>
        </w:rPr>
        <w:t>Total lump sum cost of Change Proposal</w:t>
      </w:r>
      <w:r w:rsidRPr="003F2F86">
        <w:rPr>
          <w:rFonts w:cs="Arial"/>
          <w:sz w:val="20"/>
          <w:szCs w:val="20"/>
        </w:rPr>
        <w:tab/>
      </w:r>
      <w:r w:rsidRPr="003F2F86">
        <w:rPr>
          <w:rFonts w:cs="Arial"/>
          <w:sz w:val="20"/>
          <w:szCs w:val="20"/>
        </w:rPr>
        <w:tab/>
        <w:t xml:space="preserve">[  </w:t>
      </w:r>
      <w:r w:rsidRPr="003F2F86">
        <w:rPr>
          <w:rFonts w:cs="Arial"/>
          <w:i/>
          <w:sz w:val="16"/>
          <w:szCs w:val="16"/>
        </w:rPr>
        <w:t xml:space="preserve">Sum of items (a) to (j)  </w:t>
      </w:r>
      <w:r w:rsidRPr="003F2F86">
        <w:rPr>
          <w:rFonts w:cs="Arial"/>
          <w:sz w:val="20"/>
          <w:szCs w:val="20"/>
        </w:rPr>
        <w:t>]</w:t>
      </w:r>
    </w:p>
    <w:p w14:paraId="528B3620" w14:textId="77777777" w:rsidR="002D0498" w:rsidRPr="003F2F86" w:rsidRDefault="002D0498" w:rsidP="002D0498">
      <w:pPr>
        <w:ind w:left="1440" w:right="288" w:hanging="547"/>
        <w:rPr>
          <w:rFonts w:cs="Arial"/>
          <w:sz w:val="20"/>
          <w:szCs w:val="20"/>
        </w:rPr>
      </w:pPr>
      <w:r w:rsidRPr="003F2F86">
        <w:rPr>
          <w:rFonts w:cs="Arial"/>
          <w:sz w:val="20"/>
          <w:szCs w:val="20"/>
        </w:rPr>
        <w:t>Cost to prepare Estimate for Change Proposal</w:t>
      </w:r>
      <w:r w:rsidRPr="003F2F86">
        <w:rPr>
          <w:rFonts w:cs="Arial"/>
          <w:sz w:val="20"/>
          <w:szCs w:val="20"/>
        </w:rPr>
        <w:tab/>
        <w:t xml:space="preserve"> </w:t>
      </w:r>
      <w:r w:rsidRPr="003F2F86">
        <w:rPr>
          <w:rFonts w:cs="Arial"/>
          <w:sz w:val="20"/>
          <w:szCs w:val="20"/>
        </w:rPr>
        <w:tab/>
        <w:t xml:space="preserve">[  </w:t>
      </w:r>
      <w:r w:rsidRPr="003F2F86">
        <w:rPr>
          <w:rFonts w:cs="Arial"/>
          <w:i/>
          <w:sz w:val="16"/>
          <w:szCs w:val="16"/>
        </w:rPr>
        <w:t>Amount payable if Change is not accepted</w:t>
      </w:r>
      <w:r w:rsidRPr="003F2F86">
        <w:rPr>
          <w:rFonts w:cs="Arial"/>
          <w:sz w:val="20"/>
          <w:szCs w:val="20"/>
        </w:rPr>
        <w:t xml:space="preserve">  ]</w:t>
      </w:r>
    </w:p>
    <w:p w14:paraId="41A83DFF" w14:textId="77777777" w:rsidR="002D0498" w:rsidRPr="003F2F86" w:rsidRDefault="002D0498" w:rsidP="002D0498">
      <w:pPr>
        <w:tabs>
          <w:tab w:val="left" w:pos="6150"/>
        </w:tabs>
        <w:ind w:left="540" w:hanging="540"/>
        <w:rPr>
          <w:rFonts w:cs="Arial"/>
        </w:rPr>
      </w:pPr>
      <w:r w:rsidRPr="003F2F86">
        <w:rPr>
          <w:rFonts w:cs="Arial"/>
        </w:rPr>
        <w:tab/>
      </w:r>
    </w:p>
    <w:p w14:paraId="6E5F2757" w14:textId="77777777" w:rsidR="002D0498" w:rsidRPr="003F2F86" w:rsidRDefault="002D0498" w:rsidP="002D0498">
      <w:pPr>
        <w:ind w:left="900" w:right="288" w:hanging="547"/>
        <w:rPr>
          <w:rFonts w:cs="Arial"/>
          <w:sz w:val="20"/>
          <w:szCs w:val="20"/>
        </w:rPr>
      </w:pPr>
      <w:r w:rsidRPr="003F2F86">
        <w:rPr>
          <w:rFonts w:cs="Arial"/>
          <w:sz w:val="20"/>
          <w:szCs w:val="20"/>
        </w:rPr>
        <w:t>9.</w:t>
      </w:r>
      <w:r w:rsidRPr="003F2F86">
        <w:rPr>
          <w:rFonts w:cs="Arial"/>
          <w:sz w:val="20"/>
          <w:szCs w:val="20"/>
        </w:rPr>
        <w:tab/>
        <w:t>Additional time for Completion required due to Change Proposal</w:t>
      </w:r>
    </w:p>
    <w:p w14:paraId="53752E4A" w14:textId="77777777" w:rsidR="002D0498" w:rsidRPr="003F2F86" w:rsidRDefault="002D0498" w:rsidP="002D0498">
      <w:pPr>
        <w:ind w:left="900" w:right="288" w:hanging="547"/>
        <w:rPr>
          <w:rFonts w:cs="Arial"/>
          <w:sz w:val="20"/>
          <w:szCs w:val="20"/>
        </w:rPr>
      </w:pPr>
      <w:r w:rsidRPr="003F2F86">
        <w:rPr>
          <w:rFonts w:cs="Arial"/>
          <w:sz w:val="20"/>
          <w:szCs w:val="20"/>
        </w:rPr>
        <w:t>10.</w:t>
      </w:r>
      <w:r w:rsidRPr="003F2F86">
        <w:rPr>
          <w:rFonts w:cs="Arial"/>
          <w:sz w:val="20"/>
          <w:szCs w:val="20"/>
        </w:rPr>
        <w:tab/>
        <w:t>Effect on the Functional Guarantees</w:t>
      </w:r>
    </w:p>
    <w:p w14:paraId="517DA61F" w14:textId="77777777" w:rsidR="002D0498" w:rsidRPr="003F2F86" w:rsidRDefault="002D0498" w:rsidP="002D0498">
      <w:pPr>
        <w:ind w:left="900" w:right="288" w:hanging="547"/>
        <w:rPr>
          <w:rFonts w:cs="Arial"/>
          <w:sz w:val="20"/>
          <w:szCs w:val="20"/>
        </w:rPr>
      </w:pPr>
      <w:r w:rsidRPr="003F2F86">
        <w:rPr>
          <w:rFonts w:cs="Arial"/>
          <w:sz w:val="20"/>
          <w:szCs w:val="20"/>
        </w:rPr>
        <w:t>11.</w:t>
      </w:r>
      <w:r w:rsidRPr="003F2F86">
        <w:rPr>
          <w:rFonts w:cs="Arial"/>
          <w:sz w:val="20"/>
          <w:szCs w:val="20"/>
        </w:rPr>
        <w:tab/>
        <w:t>Effect on the other terms and conditions of the Contract</w:t>
      </w:r>
    </w:p>
    <w:p w14:paraId="5C5AD9E9" w14:textId="77777777" w:rsidR="002D0498" w:rsidRPr="003F2F86" w:rsidRDefault="002D0498" w:rsidP="002D0498">
      <w:pPr>
        <w:ind w:left="900" w:right="288" w:hanging="547"/>
        <w:rPr>
          <w:rFonts w:cs="Arial"/>
          <w:sz w:val="20"/>
          <w:szCs w:val="20"/>
        </w:rPr>
      </w:pPr>
      <w:r w:rsidRPr="003F2F86">
        <w:rPr>
          <w:rFonts w:cs="Arial"/>
          <w:sz w:val="20"/>
          <w:szCs w:val="20"/>
        </w:rPr>
        <w:t>12.</w:t>
      </w:r>
      <w:r w:rsidRPr="003F2F86">
        <w:rPr>
          <w:rFonts w:cs="Arial"/>
          <w:sz w:val="20"/>
          <w:szCs w:val="20"/>
        </w:rPr>
        <w:tab/>
        <w:t>Validity of this Proposal:  within [Number] days after receipt of this Proposal by the Employer</w:t>
      </w:r>
    </w:p>
    <w:p w14:paraId="2466BA01" w14:textId="77777777" w:rsidR="002D0498" w:rsidRPr="003F2F86" w:rsidRDefault="002D0498" w:rsidP="002D0498">
      <w:pPr>
        <w:ind w:left="900" w:right="288" w:hanging="547"/>
        <w:rPr>
          <w:rFonts w:cs="Arial"/>
          <w:sz w:val="20"/>
          <w:szCs w:val="20"/>
        </w:rPr>
      </w:pPr>
      <w:r w:rsidRPr="003F2F86">
        <w:rPr>
          <w:rFonts w:cs="Arial"/>
          <w:sz w:val="20"/>
          <w:szCs w:val="20"/>
        </w:rPr>
        <w:t>13.</w:t>
      </w:r>
      <w:r w:rsidRPr="003F2F86">
        <w:rPr>
          <w:rFonts w:cs="Arial"/>
          <w:sz w:val="20"/>
          <w:szCs w:val="20"/>
        </w:rPr>
        <w:tab/>
        <w:t>Other terms and conditions of this Change Proposal:</w:t>
      </w:r>
    </w:p>
    <w:p w14:paraId="13FA8398" w14:textId="77777777" w:rsidR="002D0498" w:rsidRPr="003F2F86" w:rsidRDefault="002D0498" w:rsidP="002D0498">
      <w:pPr>
        <w:ind w:left="1440" w:right="288" w:hanging="547"/>
        <w:rPr>
          <w:rFonts w:cs="Arial"/>
          <w:sz w:val="20"/>
          <w:szCs w:val="20"/>
        </w:rPr>
      </w:pPr>
      <w:r w:rsidRPr="003F2F86">
        <w:rPr>
          <w:rFonts w:cs="Arial"/>
          <w:sz w:val="20"/>
          <w:szCs w:val="20"/>
        </w:rPr>
        <w:t>(a)</w:t>
      </w:r>
      <w:r w:rsidRPr="003F2F86">
        <w:rPr>
          <w:rFonts w:cs="Arial"/>
          <w:sz w:val="20"/>
          <w:szCs w:val="20"/>
        </w:rPr>
        <w:tab/>
        <w:t>You are requested to notify us of your acceptance, comments or rejection of this detailed Change Proposal within [Number] days from your receipt of this Proposal.</w:t>
      </w:r>
    </w:p>
    <w:p w14:paraId="0C971FC9" w14:textId="77777777" w:rsidR="002D0498" w:rsidRPr="003F2F86" w:rsidRDefault="002D0498" w:rsidP="002D0498">
      <w:pPr>
        <w:ind w:left="1440" w:right="288" w:hanging="547"/>
        <w:rPr>
          <w:rFonts w:cs="Arial"/>
          <w:sz w:val="20"/>
          <w:szCs w:val="20"/>
        </w:rPr>
      </w:pPr>
      <w:r w:rsidRPr="003F2F86">
        <w:rPr>
          <w:rFonts w:cs="Arial"/>
          <w:sz w:val="20"/>
          <w:szCs w:val="20"/>
        </w:rPr>
        <w:t>(b)</w:t>
      </w:r>
      <w:r w:rsidRPr="003F2F86">
        <w:rPr>
          <w:rFonts w:cs="Arial"/>
          <w:sz w:val="20"/>
          <w:szCs w:val="20"/>
        </w:rPr>
        <w:tab/>
        <w:t>The amount of any increase and/or decrease shall be taken into account in the adjustment of the Contract Price.</w:t>
      </w:r>
    </w:p>
    <w:p w14:paraId="1CAB1306" w14:textId="77777777" w:rsidR="002D0498" w:rsidRPr="003F2F86" w:rsidRDefault="002D0498" w:rsidP="002D0498">
      <w:pPr>
        <w:ind w:left="1440" w:right="288" w:hanging="547"/>
        <w:rPr>
          <w:rFonts w:cs="Arial"/>
          <w:sz w:val="20"/>
          <w:szCs w:val="20"/>
        </w:rPr>
      </w:pPr>
      <w:r w:rsidRPr="003F2F86">
        <w:rPr>
          <w:rFonts w:cs="Arial"/>
          <w:sz w:val="20"/>
          <w:szCs w:val="20"/>
        </w:rPr>
        <w:t>(c)</w:t>
      </w:r>
      <w:r w:rsidRPr="003F2F86">
        <w:rPr>
          <w:rFonts w:cs="Arial"/>
          <w:sz w:val="20"/>
          <w:szCs w:val="20"/>
        </w:rPr>
        <w:tab/>
        <w:t>Contractor’s cost for preparation of this Change Proposal: [</w:t>
      </w:r>
      <w:r w:rsidRPr="003F2F86">
        <w:rPr>
          <w:rFonts w:cs="Arial"/>
          <w:b/>
          <w:i/>
          <w:sz w:val="16"/>
          <w:szCs w:val="16"/>
        </w:rPr>
        <w:t xml:space="preserve"> </w:t>
      </w:r>
      <w:r w:rsidRPr="003F2F86">
        <w:rPr>
          <w:rFonts w:cs="Arial"/>
          <w:i/>
          <w:sz w:val="16"/>
          <w:szCs w:val="16"/>
        </w:rPr>
        <w:t>. . . .insert amount. This cost shall be reimbursed by the employer in case of employer’s withdrawal or rejection of this Change Proposal without default of the contractor in accordance with GCC Clause 39 of the General Conditions . . . .</w:t>
      </w:r>
      <w:r w:rsidRPr="003F2F86">
        <w:rPr>
          <w:rFonts w:cs="Arial"/>
          <w:b/>
          <w:i/>
          <w:sz w:val="16"/>
          <w:szCs w:val="16"/>
        </w:rPr>
        <w:t xml:space="preserve"> </w:t>
      </w:r>
      <w:r w:rsidRPr="003F2F86">
        <w:rPr>
          <w:rFonts w:cs="Arial"/>
          <w:sz w:val="20"/>
          <w:szCs w:val="20"/>
        </w:rPr>
        <w:t>]</w:t>
      </w:r>
    </w:p>
    <w:p w14:paraId="6A059F13" w14:textId="77777777" w:rsidR="002D0498" w:rsidRPr="003F2F86" w:rsidRDefault="002D0498" w:rsidP="002D0498">
      <w:pPr>
        <w:rPr>
          <w:rFonts w:cs="Arial"/>
          <w:sz w:val="20"/>
          <w:szCs w:val="20"/>
        </w:rPr>
      </w:pPr>
    </w:p>
    <w:p w14:paraId="74B48A32" w14:textId="77777777" w:rsidR="002D0498" w:rsidRPr="003F2F86" w:rsidRDefault="002D0498" w:rsidP="002D0498">
      <w:pPr>
        <w:rPr>
          <w:rFonts w:cs="Arial"/>
          <w:sz w:val="20"/>
          <w:szCs w:val="20"/>
        </w:rPr>
      </w:pPr>
    </w:p>
    <w:p w14:paraId="4D268864"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Contractor's name  </w:t>
      </w:r>
      <w:r w:rsidRPr="003F2F86">
        <w:rPr>
          <w:rFonts w:cs="Arial"/>
          <w:sz w:val="20"/>
          <w:szCs w:val="20"/>
        </w:rPr>
        <w:t>]</w:t>
      </w:r>
    </w:p>
    <w:p w14:paraId="5A4B3147"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Signature  </w:t>
      </w:r>
      <w:r w:rsidRPr="003F2F86">
        <w:rPr>
          <w:rFonts w:cs="Arial"/>
          <w:sz w:val="20"/>
          <w:szCs w:val="20"/>
        </w:rPr>
        <w:t>]</w:t>
      </w:r>
    </w:p>
    <w:p w14:paraId="11AE5F8A"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Name of signatory  </w:t>
      </w:r>
      <w:r w:rsidRPr="003F2F86">
        <w:rPr>
          <w:rFonts w:cs="Arial"/>
          <w:sz w:val="20"/>
          <w:szCs w:val="20"/>
        </w:rPr>
        <w:t>]</w:t>
      </w:r>
    </w:p>
    <w:p w14:paraId="6993F670"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Title of signatory</w:t>
      </w:r>
      <w:r w:rsidRPr="003F2F86">
        <w:rPr>
          <w:rFonts w:cs="Arial"/>
          <w:b/>
          <w:i/>
          <w:sz w:val="16"/>
          <w:szCs w:val="16"/>
        </w:rPr>
        <w:t xml:space="preserve">  </w:t>
      </w:r>
      <w:r w:rsidRPr="003F2F86">
        <w:rPr>
          <w:rFonts w:cs="Arial"/>
          <w:sz w:val="20"/>
          <w:szCs w:val="20"/>
        </w:rPr>
        <w:t>]</w:t>
      </w:r>
    </w:p>
    <w:p w14:paraId="6C622790" w14:textId="77777777" w:rsidR="002D0498" w:rsidRPr="003F2F86" w:rsidRDefault="002D0498" w:rsidP="002D0498">
      <w:pPr>
        <w:rPr>
          <w:rFonts w:cs="Arial"/>
        </w:rPr>
      </w:pPr>
      <w:r w:rsidRPr="003F2F86">
        <w:rPr>
          <w:rFonts w:cs="Arial"/>
        </w:rPr>
        <w:t xml:space="preserve"> </w:t>
      </w:r>
    </w:p>
    <w:p w14:paraId="0C94A957" w14:textId="020AB763" w:rsidR="002D0498" w:rsidRPr="003F2F86" w:rsidRDefault="002D0498" w:rsidP="0030777A">
      <w:pPr>
        <w:pStyle w:val="Heading3"/>
        <w:rPr>
          <w:rFonts w:cs="Arial"/>
        </w:rPr>
      </w:pPr>
      <w:r w:rsidRPr="003F2F86">
        <w:rPr>
          <w:rFonts w:cs="Arial"/>
        </w:rPr>
        <w:br w:type="page"/>
      </w:r>
      <w:bookmarkStart w:id="870" w:name="_Toc106000799"/>
      <w:r w:rsidRPr="003F2F86">
        <w:rPr>
          <w:rFonts w:cs="Arial"/>
        </w:rPr>
        <w:lastRenderedPageBreak/>
        <w:t>Change Order Form</w:t>
      </w:r>
      <w:bookmarkEnd w:id="870"/>
    </w:p>
    <w:p w14:paraId="3E3122FB" w14:textId="77777777" w:rsidR="002D0498" w:rsidRPr="003F2F86" w:rsidRDefault="002D0498" w:rsidP="002D0498">
      <w:pPr>
        <w:rPr>
          <w:rFonts w:cs="Arial"/>
        </w:rPr>
      </w:pPr>
    </w:p>
    <w:p w14:paraId="7E17CFBF" w14:textId="77777777" w:rsidR="002D0498" w:rsidRPr="003F2F86" w:rsidRDefault="002D0498" w:rsidP="002D0498">
      <w:pPr>
        <w:ind w:left="360" w:right="288"/>
        <w:jc w:val="center"/>
        <w:rPr>
          <w:rFonts w:cs="Arial"/>
          <w:sz w:val="20"/>
          <w:szCs w:val="20"/>
        </w:rPr>
      </w:pPr>
      <w:r w:rsidRPr="003F2F86">
        <w:rPr>
          <w:rFonts w:cs="Arial"/>
          <w:sz w:val="20"/>
          <w:szCs w:val="20"/>
        </w:rPr>
        <w:t xml:space="preserve">[  </w:t>
      </w:r>
      <w:r w:rsidRPr="003F2F86">
        <w:rPr>
          <w:rFonts w:cs="Arial"/>
          <w:i/>
          <w:sz w:val="16"/>
          <w:szCs w:val="16"/>
        </w:rPr>
        <w:t xml:space="preserve">Employer’s letterhead  </w:t>
      </w:r>
      <w:r w:rsidRPr="003F2F86">
        <w:rPr>
          <w:rFonts w:cs="Arial"/>
          <w:sz w:val="20"/>
          <w:szCs w:val="20"/>
        </w:rPr>
        <w:t>]</w:t>
      </w:r>
    </w:p>
    <w:p w14:paraId="2AA61085" w14:textId="77777777" w:rsidR="002D0498" w:rsidRPr="003F2F86" w:rsidRDefault="002D0498" w:rsidP="002D0498">
      <w:pPr>
        <w:tabs>
          <w:tab w:val="left" w:pos="6480"/>
          <w:tab w:val="left" w:pos="9000"/>
        </w:tabs>
        <w:ind w:left="360" w:right="288"/>
        <w:rPr>
          <w:rFonts w:cs="Arial"/>
          <w:sz w:val="20"/>
          <w:szCs w:val="20"/>
        </w:rPr>
      </w:pPr>
    </w:p>
    <w:p w14:paraId="3FD48D37" w14:textId="77777777" w:rsidR="002D0498" w:rsidRPr="003F2F86" w:rsidRDefault="002D0498" w:rsidP="002D0498">
      <w:pPr>
        <w:tabs>
          <w:tab w:val="left" w:pos="6480"/>
          <w:tab w:val="left" w:pos="9000"/>
        </w:tabs>
        <w:ind w:left="360" w:right="288"/>
        <w:rPr>
          <w:rFonts w:cs="Arial"/>
          <w:sz w:val="20"/>
          <w:szCs w:val="20"/>
        </w:rPr>
      </w:pPr>
      <w:r w:rsidRPr="003F2F86">
        <w:rPr>
          <w:rFonts w:cs="Arial"/>
          <w:sz w:val="20"/>
          <w:szCs w:val="20"/>
        </w:rPr>
        <w:t xml:space="preserve">To:  </w:t>
      </w:r>
      <w:r w:rsidRPr="003F2F86">
        <w:rPr>
          <w:rFonts w:cs="Arial"/>
          <w:i/>
          <w:sz w:val="20"/>
          <w:szCs w:val="20"/>
        </w:rPr>
        <w:t xml:space="preserve">[  </w:t>
      </w:r>
      <w:r w:rsidRPr="003F2F86">
        <w:rPr>
          <w:rFonts w:cs="Arial"/>
          <w:i/>
          <w:sz w:val="16"/>
          <w:szCs w:val="16"/>
        </w:rPr>
        <w:t>Contractor’s name and address</w:t>
      </w:r>
      <w:r w:rsidRPr="003F2F86">
        <w:rPr>
          <w:rFonts w:cs="Arial"/>
          <w:b/>
          <w:i/>
          <w:sz w:val="16"/>
          <w:szCs w:val="16"/>
        </w:rPr>
        <w:t xml:space="preserve">  </w:t>
      </w:r>
      <w:r w:rsidRPr="003F2F86">
        <w:rPr>
          <w:rFonts w:cs="Arial"/>
          <w:i/>
          <w:sz w:val="20"/>
          <w:szCs w:val="20"/>
        </w:rPr>
        <w:t>]</w:t>
      </w:r>
      <w:r w:rsidRPr="003F2F86">
        <w:rPr>
          <w:rFonts w:cs="Arial"/>
          <w:sz w:val="20"/>
          <w:szCs w:val="20"/>
        </w:rPr>
        <w:tab/>
        <w:t xml:space="preserve">Date: </w:t>
      </w:r>
    </w:p>
    <w:p w14:paraId="51C5283E" w14:textId="77777777" w:rsidR="002D0498" w:rsidRPr="003F2F86" w:rsidRDefault="002D0498" w:rsidP="002D0498">
      <w:pPr>
        <w:ind w:left="360" w:right="288"/>
        <w:rPr>
          <w:rFonts w:cs="Arial"/>
          <w:sz w:val="20"/>
          <w:szCs w:val="20"/>
        </w:rPr>
      </w:pPr>
    </w:p>
    <w:p w14:paraId="13A5B6C8" w14:textId="77777777" w:rsidR="002D0498" w:rsidRPr="003F2F86" w:rsidRDefault="002D0498" w:rsidP="002D0498">
      <w:pPr>
        <w:ind w:left="360" w:right="288"/>
        <w:rPr>
          <w:rFonts w:cs="Arial"/>
          <w:sz w:val="20"/>
          <w:szCs w:val="20"/>
        </w:rPr>
      </w:pPr>
      <w:r w:rsidRPr="003F2F86">
        <w:rPr>
          <w:rFonts w:cs="Arial"/>
          <w:sz w:val="20"/>
          <w:szCs w:val="20"/>
        </w:rPr>
        <w:t xml:space="preserve">Attention:  </w:t>
      </w:r>
      <w:r w:rsidRPr="003F2F86">
        <w:rPr>
          <w:rFonts w:cs="Arial"/>
          <w:i/>
          <w:sz w:val="20"/>
          <w:szCs w:val="20"/>
        </w:rPr>
        <w:t xml:space="preserve">[  </w:t>
      </w:r>
      <w:r w:rsidRPr="003F2F86">
        <w:rPr>
          <w:rFonts w:cs="Arial"/>
          <w:i/>
          <w:sz w:val="16"/>
          <w:szCs w:val="16"/>
        </w:rPr>
        <w:t>Name and title</w:t>
      </w:r>
      <w:r w:rsidRPr="003F2F86">
        <w:rPr>
          <w:rFonts w:cs="Arial"/>
          <w:b/>
          <w:i/>
          <w:sz w:val="16"/>
          <w:szCs w:val="16"/>
        </w:rPr>
        <w:t xml:space="preserve">  </w:t>
      </w:r>
      <w:r w:rsidRPr="003F2F86">
        <w:rPr>
          <w:rFonts w:cs="Arial"/>
          <w:i/>
          <w:sz w:val="20"/>
          <w:szCs w:val="20"/>
        </w:rPr>
        <w:t>]</w:t>
      </w:r>
    </w:p>
    <w:p w14:paraId="5761CB7B" w14:textId="77777777" w:rsidR="002D0498" w:rsidRPr="003F2F86" w:rsidRDefault="002D0498" w:rsidP="002D0498">
      <w:pPr>
        <w:ind w:left="360" w:right="288"/>
        <w:rPr>
          <w:rFonts w:cs="Arial"/>
          <w:sz w:val="20"/>
          <w:szCs w:val="20"/>
        </w:rPr>
      </w:pPr>
    </w:p>
    <w:p w14:paraId="5E28CD99" w14:textId="77777777" w:rsidR="002D0498" w:rsidRPr="003F2F86" w:rsidRDefault="002D0498" w:rsidP="002D0498">
      <w:pPr>
        <w:ind w:left="360" w:right="288"/>
        <w:rPr>
          <w:rFonts w:cs="Arial"/>
          <w:sz w:val="20"/>
          <w:szCs w:val="20"/>
        </w:rPr>
      </w:pPr>
      <w:r w:rsidRPr="003F2F86">
        <w:rPr>
          <w:rFonts w:cs="Arial"/>
          <w:sz w:val="20"/>
          <w:szCs w:val="20"/>
        </w:rPr>
        <w:t xml:space="preserve">Contract Name:  </w:t>
      </w:r>
      <w:r w:rsidRPr="003F2F86">
        <w:rPr>
          <w:rFonts w:cs="Arial"/>
          <w:i/>
          <w:sz w:val="20"/>
          <w:szCs w:val="20"/>
        </w:rPr>
        <w:t xml:space="preserve">[  </w:t>
      </w:r>
      <w:r w:rsidRPr="003F2F86">
        <w:rPr>
          <w:rFonts w:cs="Arial"/>
          <w:i/>
          <w:sz w:val="16"/>
          <w:szCs w:val="16"/>
        </w:rPr>
        <w:t>Contract name</w:t>
      </w:r>
      <w:r w:rsidRPr="003F2F86">
        <w:rPr>
          <w:rFonts w:cs="Arial"/>
          <w:b/>
          <w:i/>
          <w:sz w:val="16"/>
          <w:szCs w:val="16"/>
        </w:rPr>
        <w:t xml:space="preserve">  </w:t>
      </w:r>
      <w:r w:rsidRPr="003F2F86">
        <w:rPr>
          <w:rFonts w:cs="Arial"/>
          <w:i/>
          <w:sz w:val="20"/>
          <w:szCs w:val="20"/>
        </w:rPr>
        <w:t>]</w:t>
      </w:r>
    </w:p>
    <w:p w14:paraId="5E6461EA" w14:textId="77777777" w:rsidR="002D0498" w:rsidRPr="003F2F86" w:rsidRDefault="002D0498" w:rsidP="002D0498">
      <w:pPr>
        <w:ind w:left="360" w:right="288"/>
        <w:rPr>
          <w:rFonts w:cs="Arial"/>
          <w:sz w:val="20"/>
          <w:szCs w:val="20"/>
        </w:rPr>
      </w:pPr>
      <w:r w:rsidRPr="003F2F86">
        <w:rPr>
          <w:rFonts w:cs="Arial"/>
          <w:sz w:val="20"/>
          <w:szCs w:val="20"/>
        </w:rPr>
        <w:t xml:space="preserve">Contract Number:  </w:t>
      </w:r>
      <w:r w:rsidRPr="003F2F86">
        <w:rPr>
          <w:rFonts w:cs="Arial"/>
          <w:i/>
          <w:sz w:val="20"/>
          <w:szCs w:val="20"/>
        </w:rPr>
        <w:t xml:space="preserve">[  </w:t>
      </w:r>
      <w:r w:rsidRPr="003F2F86">
        <w:rPr>
          <w:rFonts w:cs="Arial"/>
          <w:i/>
          <w:sz w:val="16"/>
          <w:szCs w:val="16"/>
        </w:rPr>
        <w:t>Contract number</w:t>
      </w:r>
      <w:r w:rsidRPr="003F2F86">
        <w:rPr>
          <w:rFonts w:cs="Arial"/>
          <w:b/>
          <w:i/>
          <w:sz w:val="16"/>
          <w:szCs w:val="16"/>
        </w:rPr>
        <w:t xml:space="preserve">  </w:t>
      </w:r>
      <w:r w:rsidRPr="003F2F86">
        <w:rPr>
          <w:rFonts w:cs="Arial"/>
          <w:i/>
          <w:sz w:val="20"/>
          <w:szCs w:val="20"/>
        </w:rPr>
        <w:t>]</w:t>
      </w:r>
    </w:p>
    <w:p w14:paraId="4C0D2719" w14:textId="77777777" w:rsidR="002D0498" w:rsidRPr="003F2F86" w:rsidRDefault="002D0498" w:rsidP="002D0498">
      <w:pPr>
        <w:ind w:left="360" w:right="288"/>
        <w:rPr>
          <w:rFonts w:cs="Arial"/>
          <w:sz w:val="20"/>
          <w:szCs w:val="20"/>
        </w:rPr>
      </w:pPr>
    </w:p>
    <w:p w14:paraId="7C7068CF" w14:textId="77777777" w:rsidR="002D0498" w:rsidRPr="003F2F86" w:rsidRDefault="002D0498" w:rsidP="002D0498">
      <w:pPr>
        <w:ind w:left="360" w:right="288"/>
        <w:rPr>
          <w:rFonts w:cs="Arial"/>
          <w:sz w:val="20"/>
          <w:szCs w:val="20"/>
        </w:rPr>
      </w:pPr>
      <w:r w:rsidRPr="003F2F86">
        <w:rPr>
          <w:rFonts w:cs="Arial"/>
          <w:sz w:val="20"/>
          <w:szCs w:val="20"/>
        </w:rPr>
        <w:t>Dear Ladies and/or Gentlemen:</w:t>
      </w:r>
    </w:p>
    <w:p w14:paraId="7F71BC2A" w14:textId="77777777" w:rsidR="002D0498" w:rsidRPr="003F2F86" w:rsidRDefault="002D0498" w:rsidP="002D0498">
      <w:pPr>
        <w:rPr>
          <w:rFonts w:cs="Arial"/>
        </w:rPr>
      </w:pPr>
    </w:p>
    <w:p w14:paraId="494C97E9" w14:textId="77777777" w:rsidR="002D0498" w:rsidRPr="003F2F86" w:rsidRDefault="002D0498" w:rsidP="002D0498">
      <w:pPr>
        <w:ind w:left="360" w:right="288"/>
        <w:rPr>
          <w:rFonts w:cs="Arial"/>
          <w:sz w:val="20"/>
          <w:szCs w:val="20"/>
        </w:rPr>
      </w:pPr>
      <w:r w:rsidRPr="003F2F86">
        <w:rPr>
          <w:rFonts w:cs="Arial"/>
          <w:sz w:val="20"/>
          <w:szCs w:val="20"/>
        </w:rPr>
        <w:t xml:space="preserve">We approve the Change Order for the work specified in the Change Proposal (No. [  </w:t>
      </w:r>
      <w:r w:rsidRPr="003F2F86">
        <w:rPr>
          <w:rFonts w:cs="Arial"/>
          <w:i/>
          <w:sz w:val="16"/>
          <w:szCs w:val="16"/>
        </w:rPr>
        <w:t>number</w:t>
      </w:r>
      <w:r w:rsidRPr="003F2F86">
        <w:rPr>
          <w:rFonts w:cs="Arial"/>
          <w:b/>
          <w:i/>
          <w:sz w:val="16"/>
          <w:szCs w:val="16"/>
        </w:rPr>
        <w:t xml:space="preserve">  </w:t>
      </w:r>
      <w:r w:rsidRPr="003F2F86">
        <w:rPr>
          <w:rFonts w:cs="Arial"/>
          <w:sz w:val="20"/>
          <w:szCs w:val="20"/>
        </w:rPr>
        <w:t>]), and agree to adjust the Contract Price, Time for Completion, and/or other conditions of the Contract in accordance with GCC Clause 39 of the General Conditions.</w:t>
      </w:r>
    </w:p>
    <w:p w14:paraId="1A6C9AD7" w14:textId="77777777" w:rsidR="002D0498" w:rsidRPr="003F2F86" w:rsidRDefault="002D0498" w:rsidP="002D0498">
      <w:pPr>
        <w:rPr>
          <w:rFonts w:cs="Arial"/>
        </w:rPr>
      </w:pPr>
    </w:p>
    <w:p w14:paraId="537CF1BC" w14:textId="77777777" w:rsidR="002D0498" w:rsidRPr="003F2F86" w:rsidRDefault="002D0498" w:rsidP="002D0498">
      <w:pPr>
        <w:spacing w:after="240"/>
        <w:ind w:left="907"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Name</w:t>
      </w:r>
      <w:r w:rsidRPr="003F2F86">
        <w:rPr>
          <w:rFonts w:cs="Arial"/>
          <w:b/>
          <w:i/>
          <w:sz w:val="16"/>
          <w:szCs w:val="16"/>
        </w:rPr>
        <w:t xml:space="preserve">  </w:t>
      </w:r>
      <w:r w:rsidRPr="003F2F86">
        <w:rPr>
          <w:rFonts w:cs="Arial"/>
          <w:sz w:val="20"/>
          <w:szCs w:val="20"/>
        </w:rPr>
        <w:t>]</w:t>
      </w:r>
    </w:p>
    <w:p w14:paraId="7B52AC02" w14:textId="77777777" w:rsidR="002D0498" w:rsidRPr="003F2F86" w:rsidRDefault="002D0498" w:rsidP="002D0498">
      <w:pPr>
        <w:spacing w:after="240"/>
        <w:ind w:left="907" w:right="288" w:hanging="547"/>
        <w:rPr>
          <w:rFonts w:cs="Arial"/>
          <w:sz w:val="20"/>
          <w:szCs w:val="20"/>
        </w:rPr>
      </w:pPr>
      <w:r w:rsidRPr="003F2F86">
        <w:rPr>
          <w:rFonts w:cs="Arial"/>
          <w:sz w:val="20"/>
          <w:szCs w:val="20"/>
        </w:rPr>
        <w:t>2.</w:t>
      </w:r>
      <w:r w:rsidRPr="003F2F86">
        <w:rPr>
          <w:rFonts w:cs="Arial"/>
          <w:sz w:val="20"/>
          <w:szCs w:val="20"/>
        </w:rPr>
        <w:tab/>
        <w:t xml:space="preserve">Change Request No./Rev.:  [  </w:t>
      </w:r>
      <w:r w:rsidRPr="003F2F86">
        <w:rPr>
          <w:rFonts w:cs="Arial"/>
          <w:i/>
          <w:sz w:val="16"/>
          <w:szCs w:val="16"/>
        </w:rPr>
        <w:t>Request number / revision</w:t>
      </w:r>
      <w:r w:rsidRPr="003F2F86">
        <w:rPr>
          <w:rFonts w:cs="Arial"/>
          <w:b/>
          <w:i/>
          <w:sz w:val="16"/>
          <w:szCs w:val="16"/>
        </w:rPr>
        <w:t xml:space="preserve">  </w:t>
      </w:r>
      <w:r w:rsidRPr="003F2F86">
        <w:rPr>
          <w:rFonts w:cs="Arial"/>
          <w:sz w:val="20"/>
          <w:szCs w:val="20"/>
        </w:rPr>
        <w:t>]</w:t>
      </w:r>
    </w:p>
    <w:p w14:paraId="2D9DCC74" w14:textId="77777777" w:rsidR="002D0498" w:rsidRPr="003F2F86" w:rsidRDefault="002D0498" w:rsidP="002D0498">
      <w:pPr>
        <w:spacing w:after="240"/>
        <w:ind w:left="907" w:right="288" w:hanging="547"/>
        <w:rPr>
          <w:rFonts w:cs="Arial"/>
          <w:sz w:val="20"/>
          <w:szCs w:val="20"/>
        </w:rPr>
      </w:pPr>
      <w:r w:rsidRPr="003F2F86">
        <w:rPr>
          <w:rFonts w:cs="Arial"/>
          <w:sz w:val="20"/>
          <w:szCs w:val="20"/>
        </w:rPr>
        <w:t>3.</w:t>
      </w:r>
      <w:r w:rsidRPr="003F2F86">
        <w:rPr>
          <w:rFonts w:cs="Arial"/>
          <w:sz w:val="20"/>
          <w:szCs w:val="20"/>
        </w:rPr>
        <w:tab/>
        <w:t xml:space="preserve">Change Order No./Rev.:  [  </w:t>
      </w:r>
      <w:r w:rsidRPr="003F2F86">
        <w:rPr>
          <w:rFonts w:cs="Arial"/>
          <w:i/>
          <w:sz w:val="16"/>
          <w:szCs w:val="16"/>
        </w:rPr>
        <w:t>Order number / revision</w:t>
      </w:r>
      <w:r w:rsidRPr="003F2F86">
        <w:rPr>
          <w:rFonts w:cs="Arial"/>
          <w:b/>
          <w:i/>
          <w:sz w:val="16"/>
          <w:szCs w:val="16"/>
        </w:rPr>
        <w:t xml:space="preserve">  </w:t>
      </w:r>
      <w:r w:rsidRPr="003F2F86">
        <w:rPr>
          <w:rFonts w:cs="Arial"/>
          <w:sz w:val="20"/>
          <w:szCs w:val="20"/>
        </w:rPr>
        <w:t>]</w:t>
      </w:r>
    </w:p>
    <w:p w14:paraId="19B93E0F" w14:textId="77777777" w:rsidR="002D0498" w:rsidRPr="003F2F86" w:rsidRDefault="002D0498" w:rsidP="002D0498">
      <w:pPr>
        <w:spacing w:after="240"/>
        <w:ind w:left="907" w:right="288" w:hanging="547"/>
        <w:rPr>
          <w:rFonts w:cs="Arial"/>
          <w:sz w:val="20"/>
          <w:szCs w:val="20"/>
        </w:rPr>
      </w:pPr>
      <w:r w:rsidRPr="003F2F86">
        <w:rPr>
          <w:rFonts w:cs="Arial"/>
          <w:sz w:val="20"/>
          <w:szCs w:val="20"/>
        </w:rPr>
        <w:t>4.</w:t>
      </w:r>
      <w:r w:rsidRPr="003F2F86">
        <w:rPr>
          <w:rFonts w:cs="Arial"/>
          <w:sz w:val="20"/>
          <w:szCs w:val="20"/>
        </w:rPr>
        <w:tab/>
        <w:t>Originator of Change:</w:t>
      </w:r>
      <w:r w:rsidRPr="003F2F86">
        <w:rPr>
          <w:rFonts w:cs="Arial"/>
          <w:sz w:val="20"/>
          <w:szCs w:val="20"/>
        </w:rPr>
        <w:tab/>
        <w:t>Employer:  [</w:t>
      </w:r>
      <w:r w:rsidRPr="003F2F86">
        <w:rPr>
          <w:rFonts w:cs="Arial"/>
          <w:i/>
          <w:sz w:val="16"/>
          <w:szCs w:val="16"/>
        </w:rPr>
        <w:t>Name</w:t>
      </w:r>
      <w:r w:rsidRPr="003F2F86">
        <w:rPr>
          <w:rFonts w:cs="Arial"/>
          <w:sz w:val="20"/>
          <w:szCs w:val="20"/>
        </w:rPr>
        <w:t xml:space="preserve">] / Contractor:  [  </w:t>
      </w:r>
      <w:r w:rsidRPr="003F2F86">
        <w:rPr>
          <w:rFonts w:cs="Arial"/>
          <w:i/>
          <w:sz w:val="16"/>
          <w:szCs w:val="16"/>
        </w:rPr>
        <w:t>Name</w:t>
      </w:r>
      <w:r w:rsidRPr="003F2F86">
        <w:rPr>
          <w:rFonts w:cs="Arial"/>
          <w:b/>
          <w:i/>
          <w:sz w:val="16"/>
          <w:szCs w:val="16"/>
        </w:rPr>
        <w:t xml:space="preserve">  </w:t>
      </w:r>
      <w:r w:rsidRPr="003F2F86">
        <w:rPr>
          <w:rFonts w:cs="Arial"/>
          <w:sz w:val="20"/>
          <w:szCs w:val="20"/>
        </w:rPr>
        <w:t>]</w:t>
      </w:r>
    </w:p>
    <w:p w14:paraId="728E7699" w14:textId="77777777" w:rsidR="002D0498" w:rsidRPr="003F2F86" w:rsidRDefault="002D0498" w:rsidP="002D0498">
      <w:pPr>
        <w:ind w:left="907" w:right="288" w:hanging="547"/>
        <w:rPr>
          <w:rFonts w:cs="Arial"/>
          <w:sz w:val="20"/>
          <w:szCs w:val="20"/>
        </w:rPr>
      </w:pPr>
      <w:r w:rsidRPr="003F2F86">
        <w:rPr>
          <w:rFonts w:cs="Arial"/>
          <w:sz w:val="20"/>
          <w:szCs w:val="20"/>
        </w:rPr>
        <w:t>5.</w:t>
      </w:r>
      <w:r w:rsidRPr="003F2F86">
        <w:rPr>
          <w:rFonts w:cs="Arial"/>
          <w:sz w:val="20"/>
          <w:szCs w:val="20"/>
        </w:rPr>
        <w:tab/>
        <w:t>Authorized Price:</w:t>
      </w:r>
    </w:p>
    <w:p w14:paraId="5E68D1C7" w14:textId="77777777" w:rsidR="002D0498" w:rsidRPr="003F2F86" w:rsidRDefault="002D0498" w:rsidP="002D0498">
      <w:pPr>
        <w:ind w:left="907" w:right="288" w:hanging="547"/>
        <w:rPr>
          <w:rFonts w:cs="Arial"/>
          <w:sz w:val="20"/>
          <w:szCs w:val="20"/>
        </w:rPr>
      </w:pPr>
      <w:r w:rsidRPr="003F2F86">
        <w:rPr>
          <w:rFonts w:cs="Arial"/>
          <w:sz w:val="20"/>
          <w:szCs w:val="20"/>
        </w:rPr>
        <w:tab/>
        <w:t xml:space="preserve">Ref. No.:  [  </w:t>
      </w:r>
      <w:r w:rsidRPr="003F2F86">
        <w:rPr>
          <w:rFonts w:cs="Arial"/>
          <w:i/>
          <w:sz w:val="16"/>
          <w:szCs w:val="16"/>
        </w:rPr>
        <w:t>Number</w:t>
      </w:r>
      <w:r w:rsidRPr="003F2F86">
        <w:rPr>
          <w:rFonts w:cs="Arial"/>
          <w:b/>
          <w:i/>
          <w:sz w:val="16"/>
          <w:szCs w:val="16"/>
        </w:rPr>
        <w:t xml:space="preserve">  </w:t>
      </w:r>
      <w:r w:rsidRPr="003F2F86">
        <w:rPr>
          <w:rFonts w:cs="Arial"/>
          <w:sz w:val="20"/>
          <w:szCs w:val="20"/>
        </w:rPr>
        <w:t>]</w:t>
      </w:r>
      <w:r w:rsidRPr="003F2F86">
        <w:rPr>
          <w:rFonts w:cs="Arial"/>
          <w:sz w:val="20"/>
          <w:szCs w:val="20"/>
        </w:rPr>
        <w:tab/>
        <w:t xml:space="preserve">Date:  [  </w:t>
      </w:r>
      <w:r w:rsidRPr="003F2F86">
        <w:rPr>
          <w:rFonts w:cs="Arial"/>
          <w:i/>
          <w:sz w:val="16"/>
          <w:szCs w:val="16"/>
        </w:rPr>
        <w:t>Date</w:t>
      </w:r>
      <w:r w:rsidRPr="003F2F86">
        <w:rPr>
          <w:rFonts w:cs="Arial"/>
          <w:b/>
          <w:i/>
          <w:sz w:val="16"/>
          <w:szCs w:val="16"/>
        </w:rPr>
        <w:t xml:space="preserve">  </w:t>
      </w:r>
      <w:r w:rsidRPr="003F2F86">
        <w:rPr>
          <w:rFonts w:cs="Arial"/>
          <w:sz w:val="20"/>
          <w:szCs w:val="20"/>
        </w:rPr>
        <w:t>]</w:t>
      </w:r>
    </w:p>
    <w:p w14:paraId="7644A56B" w14:textId="77777777" w:rsidR="002D0498" w:rsidRPr="003F2F86" w:rsidRDefault="002D0498" w:rsidP="002D0498">
      <w:pPr>
        <w:spacing w:after="240"/>
        <w:ind w:left="907" w:right="288" w:hanging="547"/>
        <w:rPr>
          <w:rFonts w:cs="Arial"/>
          <w:sz w:val="20"/>
          <w:szCs w:val="20"/>
        </w:rPr>
      </w:pPr>
      <w:r w:rsidRPr="003F2F86">
        <w:rPr>
          <w:rFonts w:cs="Arial"/>
          <w:sz w:val="20"/>
          <w:szCs w:val="20"/>
        </w:rPr>
        <w:tab/>
        <w:t xml:space="preserve">Foreign currency portion [  </w:t>
      </w:r>
      <w:r w:rsidRPr="003F2F86">
        <w:rPr>
          <w:rFonts w:cs="Arial"/>
          <w:i/>
          <w:sz w:val="16"/>
          <w:szCs w:val="16"/>
        </w:rPr>
        <w:t xml:space="preserve">Amount  </w:t>
      </w:r>
      <w:r w:rsidRPr="003F2F86">
        <w:rPr>
          <w:rFonts w:cs="Arial"/>
          <w:sz w:val="20"/>
          <w:szCs w:val="20"/>
        </w:rPr>
        <w:t xml:space="preserve">]  plus Local currency portion [  </w:t>
      </w:r>
      <w:r w:rsidRPr="003F2F86">
        <w:rPr>
          <w:rFonts w:cs="Arial"/>
          <w:i/>
          <w:sz w:val="16"/>
          <w:szCs w:val="16"/>
        </w:rPr>
        <w:t>Amount</w:t>
      </w:r>
      <w:r w:rsidRPr="003F2F86">
        <w:rPr>
          <w:rFonts w:cs="Arial"/>
          <w:b/>
          <w:i/>
          <w:sz w:val="16"/>
          <w:szCs w:val="16"/>
        </w:rPr>
        <w:t xml:space="preserve">  </w:t>
      </w:r>
      <w:r w:rsidRPr="003F2F86">
        <w:rPr>
          <w:rFonts w:cs="Arial"/>
          <w:sz w:val="20"/>
          <w:szCs w:val="20"/>
        </w:rPr>
        <w:t>]</w:t>
      </w:r>
    </w:p>
    <w:p w14:paraId="428AE9D0" w14:textId="77777777" w:rsidR="002D0498" w:rsidRPr="003F2F86" w:rsidRDefault="002D0498" w:rsidP="002D0498">
      <w:pPr>
        <w:ind w:left="907" w:right="288" w:hanging="547"/>
        <w:rPr>
          <w:rFonts w:cs="Arial"/>
          <w:sz w:val="20"/>
          <w:szCs w:val="20"/>
        </w:rPr>
      </w:pPr>
      <w:r w:rsidRPr="003F2F86">
        <w:rPr>
          <w:rFonts w:cs="Arial"/>
          <w:sz w:val="20"/>
          <w:szCs w:val="20"/>
        </w:rPr>
        <w:t>6.</w:t>
      </w:r>
      <w:r w:rsidRPr="003F2F86">
        <w:rPr>
          <w:rFonts w:cs="Arial"/>
          <w:sz w:val="20"/>
          <w:szCs w:val="20"/>
        </w:rPr>
        <w:tab/>
        <w:t>Adjustment of Time for Completion</w:t>
      </w:r>
    </w:p>
    <w:p w14:paraId="6638B8A3" w14:textId="77777777" w:rsidR="002D0498" w:rsidRPr="003F2F86" w:rsidRDefault="002D0498" w:rsidP="002D0498">
      <w:pPr>
        <w:spacing w:after="240"/>
        <w:ind w:left="907" w:right="288" w:hanging="547"/>
        <w:rPr>
          <w:rFonts w:cs="Arial"/>
          <w:sz w:val="20"/>
          <w:szCs w:val="20"/>
        </w:rPr>
      </w:pPr>
      <w:r w:rsidRPr="003F2F86">
        <w:rPr>
          <w:rFonts w:cs="Arial"/>
          <w:sz w:val="20"/>
          <w:szCs w:val="20"/>
        </w:rPr>
        <w:tab/>
        <w:t>None</w:t>
      </w:r>
      <w:r w:rsidRPr="003F2F86">
        <w:rPr>
          <w:rFonts w:cs="Arial"/>
          <w:sz w:val="20"/>
          <w:szCs w:val="20"/>
        </w:rPr>
        <w:tab/>
      </w:r>
      <w:r w:rsidRPr="003F2F86">
        <w:rPr>
          <w:rFonts w:cs="Arial"/>
          <w:sz w:val="20"/>
          <w:szCs w:val="20"/>
        </w:rPr>
        <w:tab/>
        <w:t xml:space="preserve">Increase [  </w:t>
      </w:r>
      <w:r w:rsidRPr="003F2F86">
        <w:rPr>
          <w:rFonts w:cs="Arial"/>
          <w:i/>
          <w:sz w:val="16"/>
          <w:szCs w:val="16"/>
        </w:rPr>
        <w:t>Number</w:t>
      </w:r>
      <w:r w:rsidRPr="003F2F86">
        <w:rPr>
          <w:rFonts w:cs="Arial"/>
          <w:b/>
          <w:i/>
          <w:sz w:val="16"/>
          <w:szCs w:val="16"/>
        </w:rPr>
        <w:t xml:space="preserve">  </w:t>
      </w:r>
      <w:r w:rsidRPr="003F2F86">
        <w:rPr>
          <w:rFonts w:cs="Arial"/>
          <w:sz w:val="20"/>
          <w:szCs w:val="20"/>
        </w:rPr>
        <w:t>] days</w:t>
      </w:r>
      <w:r w:rsidRPr="003F2F86">
        <w:rPr>
          <w:rFonts w:cs="Arial"/>
          <w:sz w:val="20"/>
          <w:szCs w:val="20"/>
        </w:rPr>
        <w:tab/>
        <w:t xml:space="preserve"> </w:t>
      </w:r>
      <w:r w:rsidRPr="003F2F86">
        <w:rPr>
          <w:rFonts w:cs="Arial"/>
          <w:sz w:val="20"/>
          <w:szCs w:val="20"/>
        </w:rPr>
        <w:tab/>
        <w:t xml:space="preserve">Decrease [  </w:t>
      </w:r>
      <w:r w:rsidRPr="003F2F86">
        <w:rPr>
          <w:rFonts w:cs="Arial"/>
          <w:i/>
          <w:sz w:val="16"/>
          <w:szCs w:val="16"/>
        </w:rPr>
        <w:t>Number</w:t>
      </w:r>
      <w:r w:rsidRPr="003F2F86">
        <w:rPr>
          <w:rFonts w:cs="Arial"/>
          <w:b/>
          <w:i/>
          <w:sz w:val="16"/>
          <w:szCs w:val="16"/>
        </w:rPr>
        <w:t xml:space="preserve">  </w:t>
      </w:r>
      <w:r w:rsidRPr="003F2F86">
        <w:rPr>
          <w:rFonts w:cs="Arial"/>
          <w:sz w:val="20"/>
          <w:szCs w:val="20"/>
        </w:rPr>
        <w:t>] days</w:t>
      </w:r>
    </w:p>
    <w:p w14:paraId="29102A85" w14:textId="77777777" w:rsidR="002D0498" w:rsidRPr="003F2F86" w:rsidRDefault="002D0498" w:rsidP="002D0498">
      <w:pPr>
        <w:spacing w:after="240"/>
        <w:ind w:left="907" w:right="288" w:hanging="547"/>
        <w:rPr>
          <w:rFonts w:cs="Arial"/>
          <w:sz w:val="20"/>
          <w:szCs w:val="20"/>
        </w:rPr>
      </w:pPr>
      <w:r w:rsidRPr="003F2F86">
        <w:rPr>
          <w:rFonts w:cs="Arial"/>
          <w:sz w:val="20"/>
          <w:szCs w:val="20"/>
        </w:rPr>
        <w:t>7.</w:t>
      </w:r>
      <w:r w:rsidRPr="003F2F86">
        <w:rPr>
          <w:rFonts w:cs="Arial"/>
          <w:sz w:val="20"/>
          <w:szCs w:val="20"/>
        </w:rPr>
        <w:tab/>
        <w:t>Other effects, if any</w:t>
      </w:r>
    </w:p>
    <w:p w14:paraId="6C3BF9F8" w14:textId="77777777" w:rsidR="002D0498" w:rsidRPr="003F2F86" w:rsidRDefault="002D0498" w:rsidP="002D0498">
      <w:pPr>
        <w:rPr>
          <w:rFonts w:cs="Arial"/>
        </w:rPr>
      </w:pPr>
    </w:p>
    <w:p w14:paraId="51DD0295" w14:textId="77777777" w:rsidR="002D0498" w:rsidRPr="003F2F86" w:rsidRDefault="002D0498" w:rsidP="002D0498">
      <w:pPr>
        <w:rPr>
          <w:rFonts w:cs="Arial"/>
        </w:rPr>
      </w:pPr>
    </w:p>
    <w:p w14:paraId="26B8F9A7" w14:textId="77777777" w:rsidR="002D0498" w:rsidRPr="003F2F86" w:rsidRDefault="002D0498" w:rsidP="002D0498">
      <w:pPr>
        <w:tabs>
          <w:tab w:val="left" w:pos="5760"/>
          <w:tab w:val="left" w:pos="6480"/>
          <w:tab w:val="left" w:pos="8640"/>
        </w:tabs>
        <w:ind w:left="360" w:right="288"/>
        <w:rPr>
          <w:rFonts w:cs="Arial"/>
          <w:sz w:val="20"/>
          <w:szCs w:val="20"/>
        </w:rPr>
      </w:pPr>
      <w:r w:rsidRPr="003F2F86">
        <w:rPr>
          <w:rFonts w:cs="Arial"/>
          <w:sz w:val="20"/>
          <w:szCs w:val="20"/>
        </w:rPr>
        <w:t xml:space="preserve">Authorized by:  </w:t>
      </w:r>
      <w:r w:rsidRPr="003F2F86">
        <w:rPr>
          <w:rFonts w:cs="Arial"/>
          <w:sz w:val="20"/>
          <w:szCs w:val="20"/>
          <w:u w:val="single"/>
        </w:rPr>
        <w:tab/>
      </w:r>
      <w:r w:rsidRPr="003F2F86">
        <w:rPr>
          <w:rFonts w:cs="Arial"/>
          <w:sz w:val="20"/>
          <w:szCs w:val="20"/>
        </w:rPr>
        <w:tab/>
        <w:t xml:space="preserve">Date:  </w:t>
      </w:r>
      <w:r w:rsidRPr="003F2F86">
        <w:rPr>
          <w:rFonts w:cs="Arial"/>
          <w:sz w:val="20"/>
          <w:szCs w:val="20"/>
          <w:u w:val="single"/>
        </w:rPr>
        <w:tab/>
      </w:r>
    </w:p>
    <w:p w14:paraId="214E483F" w14:textId="77777777" w:rsidR="002D0498" w:rsidRPr="003F2F86" w:rsidRDefault="002D0498" w:rsidP="002D0498">
      <w:pPr>
        <w:ind w:left="360" w:right="288"/>
        <w:rPr>
          <w:rFonts w:cs="Arial"/>
          <w:sz w:val="20"/>
          <w:szCs w:val="20"/>
        </w:rPr>
      </w:pP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t>Employer</w:t>
      </w:r>
    </w:p>
    <w:p w14:paraId="533664CA" w14:textId="77777777" w:rsidR="002D0498" w:rsidRPr="003F2F86" w:rsidRDefault="002D0498" w:rsidP="002D0498">
      <w:pPr>
        <w:ind w:left="360" w:right="288"/>
        <w:rPr>
          <w:rFonts w:cs="Arial"/>
          <w:sz w:val="20"/>
          <w:szCs w:val="20"/>
        </w:rPr>
      </w:pPr>
    </w:p>
    <w:p w14:paraId="68C5734B" w14:textId="77777777" w:rsidR="002D0498" w:rsidRPr="003F2F86" w:rsidRDefault="002D0498" w:rsidP="002D0498">
      <w:pPr>
        <w:ind w:left="360" w:right="288"/>
        <w:rPr>
          <w:rFonts w:cs="Arial"/>
          <w:sz w:val="20"/>
          <w:szCs w:val="20"/>
        </w:rPr>
      </w:pPr>
    </w:p>
    <w:p w14:paraId="79E5033F" w14:textId="77777777" w:rsidR="002D0498" w:rsidRPr="003F2F86" w:rsidRDefault="002D0498" w:rsidP="002D0498">
      <w:pPr>
        <w:tabs>
          <w:tab w:val="left" w:pos="5760"/>
          <w:tab w:val="left" w:pos="6480"/>
          <w:tab w:val="left" w:pos="8640"/>
        </w:tabs>
        <w:ind w:left="360" w:right="288"/>
        <w:rPr>
          <w:rFonts w:cs="Arial"/>
          <w:sz w:val="20"/>
          <w:szCs w:val="20"/>
        </w:rPr>
      </w:pPr>
      <w:r w:rsidRPr="003F2F86">
        <w:rPr>
          <w:rFonts w:cs="Arial"/>
          <w:sz w:val="20"/>
          <w:szCs w:val="20"/>
        </w:rPr>
        <w:t xml:space="preserve">Accepted by:  </w:t>
      </w:r>
      <w:r w:rsidRPr="003F2F86">
        <w:rPr>
          <w:rFonts w:cs="Arial"/>
          <w:sz w:val="20"/>
          <w:szCs w:val="20"/>
          <w:u w:val="single"/>
        </w:rPr>
        <w:tab/>
      </w:r>
      <w:r w:rsidRPr="003F2F86">
        <w:rPr>
          <w:rFonts w:cs="Arial"/>
          <w:sz w:val="20"/>
          <w:szCs w:val="20"/>
        </w:rPr>
        <w:tab/>
        <w:t xml:space="preserve">Date:  </w:t>
      </w:r>
      <w:r w:rsidRPr="003F2F86">
        <w:rPr>
          <w:rFonts w:cs="Arial"/>
          <w:sz w:val="20"/>
          <w:szCs w:val="20"/>
          <w:u w:val="single"/>
        </w:rPr>
        <w:tab/>
      </w:r>
    </w:p>
    <w:p w14:paraId="61BA8384" w14:textId="77777777" w:rsidR="002D0498" w:rsidRPr="003F2F86" w:rsidRDefault="002D0498" w:rsidP="002D0498">
      <w:pPr>
        <w:ind w:left="360" w:right="288"/>
        <w:rPr>
          <w:rFonts w:cs="Arial"/>
          <w:sz w:val="20"/>
          <w:szCs w:val="20"/>
        </w:rPr>
      </w:pPr>
      <w:r w:rsidRPr="003F2F86">
        <w:rPr>
          <w:rFonts w:cs="Arial"/>
          <w:sz w:val="20"/>
          <w:szCs w:val="20"/>
        </w:rPr>
        <w:tab/>
      </w:r>
      <w:r w:rsidRPr="003F2F86">
        <w:rPr>
          <w:rFonts w:cs="Arial"/>
          <w:sz w:val="20"/>
          <w:szCs w:val="20"/>
        </w:rPr>
        <w:tab/>
      </w:r>
      <w:r w:rsidRPr="003F2F86">
        <w:rPr>
          <w:rFonts w:cs="Arial"/>
          <w:sz w:val="20"/>
          <w:szCs w:val="20"/>
        </w:rPr>
        <w:tab/>
      </w:r>
      <w:r w:rsidRPr="003F2F86">
        <w:rPr>
          <w:rFonts w:cs="Arial"/>
          <w:sz w:val="20"/>
          <w:szCs w:val="20"/>
        </w:rPr>
        <w:tab/>
        <w:t>Contractor</w:t>
      </w:r>
    </w:p>
    <w:p w14:paraId="4B5453EA" w14:textId="51760873" w:rsidR="002D0498" w:rsidRPr="003F2F86" w:rsidRDefault="002D0498" w:rsidP="0030777A">
      <w:pPr>
        <w:pStyle w:val="Heading3"/>
        <w:rPr>
          <w:rFonts w:cs="Arial"/>
        </w:rPr>
      </w:pPr>
      <w:r w:rsidRPr="003F2F86">
        <w:rPr>
          <w:rFonts w:cs="Arial"/>
        </w:rPr>
        <w:br w:type="page"/>
      </w:r>
      <w:bookmarkStart w:id="871" w:name="_Toc106000800"/>
      <w:r w:rsidRPr="003F2F86">
        <w:rPr>
          <w:rFonts w:cs="Arial"/>
        </w:rPr>
        <w:lastRenderedPageBreak/>
        <w:t>Pending Agreement Change Order Form</w:t>
      </w:r>
      <w:bookmarkEnd w:id="871"/>
    </w:p>
    <w:p w14:paraId="7D242699" w14:textId="77777777" w:rsidR="002D0498" w:rsidRPr="003F2F86" w:rsidRDefault="002D0498" w:rsidP="002D0498">
      <w:pPr>
        <w:rPr>
          <w:rFonts w:cs="Arial"/>
        </w:rPr>
      </w:pPr>
    </w:p>
    <w:p w14:paraId="6EE9BFAE" w14:textId="77777777" w:rsidR="002D0498" w:rsidRPr="003F2F86" w:rsidRDefault="002D0498" w:rsidP="002D0498">
      <w:pPr>
        <w:ind w:left="360" w:right="288"/>
        <w:jc w:val="center"/>
        <w:rPr>
          <w:rFonts w:cs="Arial"/>
          <w:sz w:val="20"/>
          <w:szCs w:val="20"/>
        </w:rPr>
      </w:pPr>
      <w:r w:rsidRPr="003F2F86">
        <w:rPr>
          <w:rFonts w:cs="Arial"/>
          <w:sz w:val="20"/>
          <w:szCs w:val="20"/>
        </w:rPr>
        <w:t xml:space="preserve">[  </w:t>
      </w:r>
      <w:r w:rsidRPr="003F2F86">
        <w:rPr>
          <w:rFonts w:cs="Arial"/>
          <w:i/>
          <w:sz w:val="16"/>
          <w:szCs w:val="16"/>
        </w:rPr>
        <w:t xml:space="preserve">Employer’s letterhead  </w:t>
      </w:r>
      <w:r w:rsidRPr="003F2F86">
        <w:rPr>
          <w:rFonts w:cs="Arial"/>
          <w:sz w:val="20"/>
          <w:szCs w:val="20"/>
        </w:rPr>
        <w:t>]</w:t>
      </w:r>
    </w:p>
    <w:p w14:paraId="186B590B" w14:textId="77777777" w:rsidR="002D0498" w:rsidRPr="003F2F86" w:rsidRDefault="002D0498" w:rsidP="002D0498">
      <w:pPr>
        <w:ind w:left="360" w:right="288"/>
        <w:rPr>
          <w:rFonts w:cs="Arial"/>
          <w:sz w:val="20"/>
          <w:szCs w:val="20"/>
        </w:rPr>
      </w:pPr>
    </w:p>
    <w:p w14:paraId="67E782D4" w14:textId="77777777" w:rsidR="002D0498" w:rsidRPr="003F2F86" w:rsidRDefault="002D0498" w:rsidP="002D0498">
      <w:pPr>
        <w:tabs>
          <w:tab w:val="left" w:pos="6480"/>
          <w:tab w:val="left" w:pos="9000"/>
        </w:tabs>
        <w:ind w:left="360" w:right="288"/>
        <w:rPr>
          <w:rFonts w:cs="Arial"/>
          <w:sz w:val="20"/>
          <w:szCs w:val="20"/>
        </w:rPr>
      </w:pPr>
      <w:r w:rsidRPr="003F2F86">
        <w:rPr>
          <w:rFonts w:cs="Arial"/>
          <w:sz w:val="20"/>
          <w:szCs w:val="20"/>
        </w:rPr>
        <w:t xml:space="preserve">To:  </w:t>
      </w:r>
      <w:r w:rsidRPr="003F2F86">
        <w:rPr>
          <w:rFonts w:cs="Arial"/>
          <w:i/>
          <w:sz w:val="20"/>
          <w:szCs w:val="20"/>
        </w:rPr>
        <w:t xml:space="preserve">[  </w:t>
      </w:r>
      <w:r w:rsidRPr="003F2F86">
        <w:rPr>
          <w:rFonts w:cs="Arial"/>
          <w:i/>
          <w:sz w:val="16"/>
          <w:szCs w:val="16"/>
        </w:rPr>
        <w:t>Contractor’s name and address</w:t>
      </w:r>
      <w:r w:rsidRPr="003F2F86">
        <w:rPr>
          <w:rFonts w:cs="Arial"/>
          <w:b/>
          <w:i/>
          <w:sz w:val="16"/>
          <w:szCs w:val="16"/>
        </w:rPr>
        <w:t xml:space="preserve">  </w:t>
      </w:r>
      <w:r w:rsidRPr="003F2F86">
        <w:rPr>
          <w:rFonts w:cs="Arial"/>
          <w:i/>
          <w:sz w:val="20"/>
          <w:szCs w:val="20"/>
        </w:rPr>
        <w:t>]</w:t>
      </w:r>
      <w:r w:rsidRPr="003F2F86">
        <w:rPr>
          <w:rFonts w:cs="Arial"/>
          <w:sz w:val="20"/>
          <w:szCs w:val="20"/>
        </w:rPr>
        <w:tab/>
        <w:t xml:space="preserve">Date: </w:t>
      </w:r>
    </w:p>
    <w:p w14:paraId="3792F614" w14:textId="77777777" w:rsidR="002D0498" w:rsidRPr="003F2F86" w:rsidRDefault="002D0498" w:rsidP="002D0498">
      <w:pPr>
        <w:ind w:left="360" w:right="288"/>
        <w:rPr>
          <w:rFonts w:cs="Arial"/>
          <w:sz w:val="20"/>
          <w:szCs w:val="20"/>
        </w:rPr>
      </w:pPr>
    </w:p>
    <w:p w14:paraId="73E4D12E" w14:textId="77777777" w:rsidR="002D0498" w:rsidRPr="003F2F86" w:rsidRDefault="002D0498" w:rsidP="002D0498">
      <w:pPr>
        <w:ind w:left="360" w:right="288"/>
        <w:rPr>
          <w:rFonts w:cs="Arial"/>
          <w:sz w:val="20"/>
          <w:szCs w:val="20"/>
        </w:rPr>
      </w:pPr>
      <w:r w:rsidRPr="003F2F86">
        <w:rPr>
          <w:rFonts w:cs="Arial"/>
          <w:sz w:val="20"/>
          <w:szCs w:val="20"/>
        </w:rPr>
        <w:t xml:space="preserve">Attention:  </w:t>
      </w:r>
      <w:r w:rsidRPr="003F2F86">
        <w:rPr>
          <w:rFonts w:cs="Arial"/>
          <w:i/>
          <w:sz w:val="20"/>
          <w:szCs w:val="20"/>
        </w:rPr>
        <w:t xml:space="preserve">[  </w:t>
      </w:r>
      <w:r w:rsidRPr="003F2F86">
        <w:rPr>
          <w:rFonts w:cs="Arial"/>
          <w:i/>
          <w:sz w:val="16"/>
          <w:szCs w:val="16"/>
        </w:rPr>
        <w:t>Name and title</w:t>
      </w:r>
      <w:r w:rsidRPr="003F2F86">
        <w:rPr>
          <w:rFonts w:cs="Arial"/>
          <w:b/>
          <w:i/>
          <w:sz w:val="16"/>
          <w:szCs w:val="16"/>
        </w:rPr>
        <w:t xml:space="preserve">  </w:t>
      </w:r>
      <w:r w:rsidRPr="003F2F86">
        <w:rPr>
          <w:rFonts w:cs="Arial"/>
          <w:i/>
          <w:sz w:val="20"/>
          <w:szCs w:val="20"/>
        </w:rPr>
        <w:t>]</w:t>
      </w:r>
    </w:p>
    <w:p w14:paraId="2C39BEF5" w14:textId="77777777" w:rsidR="002D0498" w:rsidRPr="003F2F86" w:rsidRDefault="002D0498" w:rsidP="002D0498">
      <w:pPr>
        <w:ind w:left="360" w:right="288"/>
        <w:rPr>
          <w:rFonts w:cs="Arial"/>
          <w:sz w:val="20"/>
          <w:szCs w:val="20"/>
        </w:rPr>
      </w:pPr>
    </w:p>
    <w:p w14:paraId="73337943" w14:textId="77777777" w:rsidR="002D0498" w:rsidRPr="003F2F86" w:rsidRDefault="002D0498" w:rsidP="002D0498">
      <w:pPr>
        <w:ind w:left="360" w:right="288"/>
        <w:rPr>
          <w:rFonts w:cs="Arial"/>
          <w:sz w:val="20"/>
          <w:szCs w:val="20"/>
        </w:rPr>
      </w:pPr>
      <w:r w:rsidRPr="003F2F86">
        <w:rPr>
          <w:rFonts w:cs="Arial"/>
          <w:sz w:val="20"/>
          <w:szCs w:val="20"/>
        </w:rPr>
        <w:t xml:space="preserve">Contract Name:  </w:t>
      </w:r>
      <w:r w:rsidRPr="003F2F86">
        <w:rPr>
          <w:rFonts w:cs="Arial"/>
          <w:i/>
          <w:sz w:val="20"/>
          <w:szCs w:val="20"/>
        </w:rPr>
        <w:t xml:space="preserve">[  </w:t>
      </w:r>
      <w:r w:rsidRPr="003F2F86">
        <w:rPr>
          <w:rFonts w:cs="Arial"/>
          <w:i/>
          <w:sz w:val="16"/>
          <w:szCs w:val="16"/>
        </w:rPr>
        <w:t>Contract name</w:t>
      </w:r>
      <w:r w:rsidRPr="003F2F86">
        <w:rPr>
          <w:rFonts w:cs="Arial"/>
          <w:b/>
          <w:i/>
          <w:sz w:val="16"/>
          <w:szCs w:val="16"/>
        </w:rPr>
        <w:t xml:space="preserve">  </w:t>
      </w:r>
      <w:r w:rsidRPr="003F2F86">
        <w:rPr>
          <w:rFonts w:cs="Arial"/>
          <w:i/>
          <w:sz w:val="20"/>
          <w:szCs w:val="20"/>
        </w:rPr>
        <w:t>]</w:t>
      </w:r>
    </w:p>
    <w:p w14:paraId="18BFE1E0" w14:textId="77777777" w:rsidR="002D0498" w:rsidRPr="003F2F86" w:rsidRDefault="002D0498" w:rsidP="002D0498">
      <w:pPr>
        <w:ind w:left="360" w:right="288"/>
        <w:rPr>
          <w:rFonts w:cs="Arial"/>
          <w:sz w:val="20"/>
          <w:szCs w:val="20"/>
        </w:rPr>
      </w:pPr>
      <w:r w:rsidRPr="003F2F86">
        <w:rPr>
          <w:rFonts w:cs="Arial"/>
          <w:sz w:val="20"/>
          <w:szCs w:val="20"/>
        </w:rPr>
        <w:t xml:space="preserve">Contract Number:  </w:t>
      </w:r>
      <w:r w:rsidRPr="003F2F86">
        <w:rPr>
          <w:rFonts w:cs="Arial"/>
          <w:i/>
          <w:sz w:val="20"/>
          <w:szCs w:val="20"/>
        </w:rPr>
        <w:t xml:space="preserve">[  </w:t>
      </w:r>
      <w:r w:rsidRPr="003F2F86">
        <w:rPr>
          <w:rFonts w:cs="Arial"/>
          <w:i/>
          <w:sz w:val="16"/>
          <w:szCs w:val="16"/>
        </w:rPr>
        <w:t>Contract number</w:t>
      </w:r>
      <w:r w:rsidRPr="003F2F86">
        <w:rPr>
          <w:rFonts w:cs="Arial"/>
          <w:b/>
          <w:i/>
          <w:sz w:val="16"/>
          <w:szCs w:val="16"/>
        </w:rPr>
        <w:t xml:space="preserve">  </w:t>
      </w:r>
      <w:r w:rsidRPr="003F2F86">
        <w:rPr>
          <w:rFonts w:cs="Arial"/>
          <w:i/>
          <w:sz w:val="20"/>
          <w:szCs w:val="20"/>
        </w:rPr>
        <w:t>]</w:t>
      </w:r>
    </w:p>
    <w:p w14:paraId="4F09E32E" w14:textId="77777777" w:rsidR="002D0498" w:rsidRPr="003F2F86" w:rsidRDefault="002D0498" w:rsidP="002D0498">
      <w:pPr>
        <w:ind w:left="360" w:right="288"/>
        <w:rPr>
          <w:rFonts w:cs="Arial"/>
          <w:sz w:val="20"/>
          <w:szCs w:val="20"/>
        </w:rPr>
      </w:pPr>
    </w:p>
    <w:p w14:paraId="495D2AE9" w14:textId="77777777" w:rsidR="002D0498" w:rsidRPr="003F2F86" w:rsidRDefault="002D0498" w:rsidP="002D0498">
      <w:pPr>
        <w:ind w:left="360" w:right="288"/>
        <w:rPr>
          <w:rFonts w:cs="Arial"/>
          <w:sz w:val="20"/>
          <w:szCs w:val="20"/>
        </w:rPr>
      </w:pPr>
    </w:p>
    <w:p w14:paraId="16440643" w14:textId="77777777" w:rsidR="002D0498" w:rsidRPr="003F2F86" w:rsidRDefault="002D0498" w:rsidP="002D0498">
      <w:pPr>
        <w:ind w:left="360" w:right="288"/>
        <w:rPr>
          <w:rFonts w:cs="Arial"/>
          <w:sz w:val="20"/>
          <w:szCs w:val="20"/>
        </w:rPr>
      </w:pPr>
      <w:r w:rsidRPr="003F2F86">
        <w:rPr>
          <w:rFonts w:cs="Arial"/>
          <w:sz w:val="20"/>
          <w:szCs w:val="20"/>
        </w:rPr>
        <w:t>Dear Ladies and/or Gentlemen:</w:t>
      </w:r>
    </w:p>
    <w:p w14:paraId="4AB0F51B" w14:textId="77777777" w:rsidR="002D0498" w:rsidRPr="003F2F86" w:rsidRDefault="002D0498" w:rsidP="002D0498">
      <w:pPr>
        <w:ind w:left="360" w:right="288"/>
        <w:rPr>
          <w:rFonts w:cs="Arial"/>
          <w:sz w:val="20"/>
          <w:szCs w:val="20"/>
        </w:rPr>
      </w:pPr>
    </w:p>
    <w:p w14:paraId="01B7F291" w14:textId="77777777" w:rsidR="002D0498" w:rsidRPr="003F2F86" w:rsidRDefault="002D0498" w:rsidP="002D0498">
      <w:pPr>
        <w:ind w:left="360" w:right="288"/>
        <w:rPr>
          <w:rFonts w:cs="Arial"/>
          <w:sz w:val="20"/>
          <w:szCs w:val="20"/>
        </w:rPr>
      </w:pPr>
      <w:r w:rsidRPr="003F2F86">
        <w:rPr>
          <w:rFonts w:cs="Arial"/>
          <w:sz w:val="20"/>
          <w:szCs w:val="20"/>
        </w:rPr>
        <w:t>We instruct you to carry out the work in the Change Order detailed below in accordance with GCC Clause 39 of the General Conditions.</w:t>
      </w:r>
    </w:p>
    <w:p w14:paraId="08E14B6B" w14:textId="77777777" w:rsidR="002D0498" w:rsidRPr="003F2F86" w:rsidRDefault="002D0498" w:rsidP="002D0498">
      <w:pPr>
        <w:rPr>
          <w:rFonts w:cs="Arial"/>
        </w:rPr>
      </w:pPr>
    </w:p>
    <w:p w14:paraId="4616F7D4" w14:textId="77777777" w:rsidR="002D0498" w:rsidRPr="003F2F86" w:rsidRDefault="002D0498" w:rsidP="002D0498">
      <w:pPr>
        <w:spacing w:after="240"/>
        <w:ind w:left="907"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Name</w:t>
      </w:r>
      <w:r w:rsidRPr="003F2F86">
        <w:rPr>
          <w:rFonts w:cs="Arial"/>
          <w:sz w:val="20"/>
          <w:szCs w:val="20"/>
        </w:rPr>
        <w:t xml:space="preserve">  ]</w:t>
      </w:r>
    </w:p>
    <w:p w14:paraId="7A2E5413" w14:textId="77777777" w:rsidR="002D0498" w:rsidRPr="003F2F86" w:rsidRDefault="002D0498" w:rsidP="002D0498">
      <w:pPr>
        <w:spacing w:after="240"/>
        <w:ind w:left="907" w:right="288" w:hanging="547"/>
        <w:rPr>
          <w:rFonts w:cs="Arial"/>
          <w:sz w:val="20"/>
          <w:szCs w:val="20"/>
        </w:rPr>
      </w:pPr>
      <w:r w:rsidRPr="003F2F86">
        <w:rPr>
          <w:rFonts w:cs="Arial"/>
          <w:sz w:val="20"/>
          <w:szCs w:val="20"/>
        </w:rPr>
        <w:t>2.</w:t>
      </w:r>
      <w:r w:rsidRPr="003F2F86">
        <w:rPr>
          <w:rFonts w:cs="Arial"/>
          <w:sz w:val="20"/>
          <w:szCs w:val="20"/>
        </w:rPr>
        <w:tab/>
        <w:t xml:space="preserve">Employer’s Request for Change Proposal No./Rev.:  [  </w:t>
      </w:r>
      <w:r w:rsidRPr="003F2F86">
        <w:rPr>
          <w:rFonts w:cs="Arial"/>
          <w:i/>
          <w:sz w:val="16"/>
          <w:szCs w:val="16"/>
        </w:rPr>
        <w:t>number/revision</w:t>
      </w:r>
      <w:r w:rsidRPr="003F2F86">
        <w:rPr>
          <w:rFonts w:cs="Arial"/>
          <w:sz w:val="20"/>
          <w:szCs w:val="20"/>
        </w:rPr>
        <w:t xml:space="preserve">  ]</w:t>
      </w:r>
      <w:r w:rsidRPr="003F2F86">
        <w:rPr>
          <w:rFonts w:cs="Arial"/>
          <w:sz w:val="20"/>
          <w:szCs w:val="20"/>
        </w:rPr>
        <w:tab/>
        <w:t xml:space="preserve">dated:  [ </w:t>
      </w:r>
      <w:r w:rsidRPr="003F2F86">
        <w:rPr>
          <w:rFonts w:cs="Arial"/>
          <w:i/>
          <w:sz w:val="16"/>
          <w:szCs w:val="16"/>
        </w:rPr>
        <w:t>date</w:t>
      </w:r>
      <w:r w:rsidRPr="003F2F86">
        <w:rPr>
          <w:rFonts w:cs="Arial"/>
          <w:sz w:val="20"/>
          <w:szCs w:val="20"/>
        </w:rPr>
        <w:t xml:space="preserve">  ]</w:t>
      </w:r>
    </w:p>
    <w:p w14:paraId="5E5C462D" w14:textId="77777777" w:rsidR="002D0498" w:rsidRPr="003F2F86" w:rsidRDefault="002D0498" w:rsidP="002D0498">
      <w:pPr>
        <w:spacing w:after="240"/>
        <w:ind w:left="907" w:right="288" w:hanging="547"/>
        <w:rPr>
          <w:rFonts w:cs="Arial"/>
          <w:sz w:val="20"/>
          <w:szCs w:val="20"/>
        </w:rPr>
      </w:pPr>
      <w:r w:rsidRPr="003F2F86">
        <w:rPr>
          <w:rFonts w:cs="Arial"/>
          <w:sz w:val="20"/>
          <w:szCs w:val="20"/>
        </w:rPr>
        <w:t>3.</w:t>
      </w:r>
      <w:r w:rsidRPr="003F2F86">
        <w:rPr>
          <w:rFonts w:cs="Arial"/>
          <w:sz w:val="20"/>
          <w:szCs w:val="20"/>
        </w:rPr>
        <w:tab/>
        <w:t xml:space="preserve">Contractor’s Change Proposal No./Rev.:  [  </w:t>
      </w:r>
      <w:r w:rsidRPr="003F2F86">
        <w:rPr>
          <w:rFonts w:cs="Arial"/>
          <w:i/>
          <w:sz w:val="16"/>
          <w:szCs w:val="16"/>
        </w:rPr>
        <w:t>number / revision</w:t>
      </w:r>
      <w:r w:rsidRPr="003F2F86">
        <w:rPr>
          <w:rFonts w:cs="Arial"/>
          <w:sz w:val="20"/>
          <w:szCs w:val="20"/>
        </w:rPr>
        <w:t xml:space="preserve">  ]</w:t>
      </w:r>
      <w:r w:rsidRPr="003F2F86">
        <w:rPr>
          <w:rFonts w:cs="Arial"/>
          <w:sz w:val="20"/>
          <w:szCs w:val="20"/>
        </w:rPr>
        <w:tab/>
        <w:t xml:space="preserve">dated:  [ </w:t>
      </w:r>
      <w:r w:rsidRPr="003F2F86">
        <w:rPr>
          <w:rFonts w:cs="Arial"/>
          <w:i/>
          <w:sz w:val="16"/>
          <w:szCs w:val="16"/>
        </w:rPr>
        <w:t>date</w:t>
      </w:r>
      <w:r w:rsidRPr="003F2F86">
        <w:rPr>
          <w:rFonts w:cs="Arial"/>
          <w:sz w:val="20"/>
          <w:szCs w:val="20"/>
        </w:rPr>
        <w:t xml:space="preserve"> ]</w:t>
      </w:r>
    </w:p>
    <w:p w14:paraId="14FD0E22" w14:textId="77777777" w:rsidR="002D0498" w:rsidRPr="003F2F86" w:rsidRDefault="002D0498" w:rsidP="002D0498">
      <w:pPr>
        <w:spacing w:after="240"/>
        <w:ind w:left="907" w:right="288" w:hanging="547"/>
        <w:rPr>
          <w:rFonts w:cs="Arial"/>
          <w:sz w:val="20"/>
          <w:szCs w:val="20"/>
        </w:rPr>
      </w:pPr>
      <w:r w:rsidRPr="003F2F86">
        <w:rPr>
          <w:rFonts w:cs="Arial"/>
          <w:sz w:val="20"/>
          <w:szCs w:val="20"/>
        </w:rPr>
        <w:t>4.</w:t>
      </w:r>
      <w:r w:rsidRPr="003F2F86">
        <w:rPr>
          <w:rFonts w:cs="Arial"/>
          <w:sz w:val="20"/>
          <w:szCs w:val="20"/>
        </w:rPr>
        <w:tab/>
        <w:t xml:space="preserve">Brief Description of Change:  [ </w:t>
      </w:r>
      <w:r w:rsidRPr="003F2F86">
        <w:rPr>
          <w:rFonts w:cs="Arial"/>
          <w:i/>
          <w:sz w:val="16"/>
          <w:szCs w:val="16"/>
        </w:rPr>
        <w:t>Description</w:t>
      </w:r>
      <w:r w:rsidRPr="003F2F86">
        <w:rPr>
          <w:rFonts w:cs="Arial"/>
          <w:sz w:val="20"/>
          <w:szCs w:val="20"/>
        </w:rPr>
        <w:t xml:space="preserve"> ]</w:t>
      </w:r>
    </w:p>
    <w:p w14:paraId="4B13E367" w14:textId="77777777" w:rsidR="002D0498" w:rsidRPr="003F2F86" w:rsidRDefault="002D0498" w:rsidP="002D0498">
      <w:pPr>
        <w:spacing w:after="240"/>
        <w:ind w:left="907" w:right="288" w:hanging="547"/>
        <w:rPr>
          <w:rFonts w:cs="Arial"/>
          <w:sz w:val="20"/>
          <w:szCs w:val="20"/>
        </w:rPr>
      </w:pPr>
      <w:r w:rsidRPr="003F2F86">
        <w:rPr>
          <w:rFonts w:cs="Arial"/>
          <w:sz w:val="20"/>
          <w:szCs w:val="20"/>
        </w:rPr>
        <w:t>5.</w:t>
      </w:r>
      <w:r w:rsidRPr="003F2F86">
        <w:rPr>
          <w:rFonts w:cs="Arial"/>
          <w:sz w:val="20"/>
          <w:szCs w:val="20"/>
        </w:rPr>
        <w:tab/>
        <w:t xml:space="preserve">Facilities and/or Item No. of equipment related to the requested Change:  [ </w:t>
      </w:r>
      <w:r w:rsidRPr="003F2F86">
        <w:rPr>
          <w:rFonts w:cs="Arial"/>
          <w:i/>
          <w:sz w:val="16"/>
          <w:szCs w:val="16"/>
        </w:rPr>
        <w:t>Facilities</w:t>
      </w:r>
      <w:r w:rsidRPr="003F2F86">
        <w:rPr>
          <w:rFonts w:cs="Arial"/>
          <w:sz w:val="20"/>
          <w:szCs w:val="20"/>
        </w:rPr>
        <w:t xml:space="preserve"> ]</w:t>
      </w:r>
    </w:p>
    <w:p w14:paraId="5507B0F8" w14:textId="77777777" w:rsidR="002D0498" w:rsidRPr="003F2F86" w:rsidRDefault="002D0498" w:rsidP="002D0498">
      <w:pPr>
        <w:ind w:left="907" w:right="288" w:hanging="547"/>
        <w:rPr>
          <w:rFonts w:cs="Arial"/>
          <w:sz w:val="20"/>
          <w:szCs w:val="20"/>
        </w:rPr>
      </w:pPr>
      <w:r w:rsidRPr="003F2F86">
        <w:rPr>
          <w:rFonts w:cs="Arial"/>
          <w:sz w:val="20"/>
          <w:szCs w:val="20"/>
        </w:rPr>
        <w:t>6.</w:t>
      </w:r>
      <w:r w:rsidRPr="003F2F86">
        <w:rPr>
          <w:rFonts w:cs="Arial"/>
          <w:sz w:val="20"/>
          <w:szCs w:val="20"/>
        </w:rPr>
        <w:tab/>
        <w:t>Reference Drawings and/or technical documents for the requested Change:</w:t>
      </w:r>
    </w:p>
    <w:p w14:paraId="231D1008" w14:textId="77777777" w:rsidR="002D0498" w:rsidRPr="003F2F86" w:rsidRDefault="002D0498" w:rsidP="002D0498">
      <w:pPr>
        <w:spacing w:after="240"/>
        <w:ind w:left="907" w:right="288" w:hanging="547"/>
        <w:rPr>
          <w:rFonts w:cs="Arial"/>
          <w:sz w:val="20"/>
          <w:szCs w:val="20"/>
        </w:rPr>
      </w:pPr>
      <w:r w:rsidRPr="003F2F86">
        <w:rPr>
          <w:rFonts w:cs="Arial"/>
          <w:sz w:val="20"/>
          <w:szCs w:val="20"/>
        </w:rPr>
        <w:tab/>
        <w:t xml:space="preserve">[  </w:t>
      </w:r>
      <w:r w:rsidRPr="003F2F86">
        <w:rPr>
          <w:rFonts w:cs="Arial"/>
          <w:i/>
          <w:sz w:val="16"/>
          <w:szCs w:val="16"/>
        </w:rPr>
        <w:t>Drawing / Document No. / Description</w:t>
      </w:r>
      <w:r w:rsidRPr="003F2F86">
        <w:rPr>
          <w:rFonts w:cs="Arial"/>
          <w:sz w:val="20"/>
          <w:szCs w:val="20"/>
        </w:rPr>
        <w:t xml:space="preserve">  ]</w:t>
      </w:r>
    </w:p>
    <w:p w14:paraId="2CFCD900" w14:textId="77777777" w:rsidR="002D0498" w:rsidRPr="003F2F86" w:rsidRDefault="002D0498" w:rsidP="002D0498">
      <w:pPr>
        <w:spacing w:after="240"/>
        <w:ind w:left="907" w:right="288" w:hanging="547"/>
        <w:rPr>
          <w:rFonts w:cs="Arial"/>
          <w:sz w:val="20"/>
          <w:szCs w:val="20"/>
        </w:rPr>
      </w:pPr>
      <w:r w:rsidRPr="003F2F86">
        <w:rPr>
          <w:rFonts w:cs="Arial"/>
          <w:sz w:val="20"/>
          <w:szCs w:val="20"/>
        </w:rPr>
        <w:t>7.</w:t>
      </w:r>
      <w:r w:rsidRPr="003F2F86">
        <w:rPr>
          <w:rFonts w:cs="Arial"/>
          <w:sz w:val="20"/>
          <w:szCs w:val="20"/>
        </w:rPr>
        <w:tab/>
        <w:t>Adjustment of Time for Completion:</w:t>
      </w:r>
    </w:p>
    <w:p w14:paraId="7B1DA386" w14:textId="77777777" w:rsidR="002D0498" w:rsidRPr="003F2F86" w:rsidRDefault="002D0498" w:rsidP="002D0498">
      <w:pPr>
        <w:spacing w:after="240"/>
        <w:ind w:left="907" w:right="288" w:hanging="547"/>
        <w:rPr>
          <w:rFonts w:cs="Arial"/>
          <w:sz w:val="20"/>
          <w:szCs w:val="20"/>
        </w:rPr>
      </w:pPr>
      <w:r w:rsidRPr="003F2F86">
        <w:rPr>
          <w:rFonts w:cs="Arial"/>
          <w:sz w:val="20"/>
          <w:szCs w:val="20"/>
        </w:rPr>
        <w:t>8.</w:t>
      </w:r>
      <w:r w:rsidRPr="003F2F86">
        <w:rPr>
          <w:rFonts w:cs="Arial"/>
          <w:sz w:val="20"/>
          <w:szCs w:val="20"/>
        </w:rPr>
        <w:tab/>
        <w:t>Other change in the Contract terms:</w:t>
      </w:r>
    </w:p>
    <w:p w14:paraId="3B17334E" w14:textId="77777777" w:rsidR="002D0498" w:rsidRPr="003F2F86" w:rsidRDefault="002D0498" w:rsidP="002D0498">
      <w:pPr>
        <w:spacing w:after="240"/>
        <w:ind w:left="907" w:right="288" w:hanging="547"/>
        <w:rPr>
          <w:rFonts w:cs="Arial"/>
        </w:rPr>
      </w:pPr>
      <w:r w:rsidRPr="003F2F86">
        <w:rPr>
          <w:rFonts w:cs="Arial"/>
          <w:sz w:val="20"/>
          <w:szCs w:val="20"/>
        </w:rPr>
        <w:t>9.</w:t>
      </w:r>
      <w:r w:rsidRPr="003F2F86">
        <w:rPr>
          <w:rFonts w:cs="Arial"/>
          <w:sz w:val="20"/>
          <w:szCs w:val="20"/>
        </w:rPr>
        <w:tab/>
        <w:t>Other terms and conditions:</w:t>
      </w:r>
    </w:p>
    <w:p w14:paraId="04181945" w14:textId="77777777" w:rsidR="002D0498" w:rsidRPr="003F2F86" w:rsidRDefault="002D0498" w:rsidP="002D0498">
      <w:pPr>
        <w:spacing w:after="240"/>
        <w:ind w:left="907" w:right="288" w:hanging="547"/>
        <w:rPr>
          <w:rFonts w:cs="Arial"/>
        </w:rPr>
      </w:pPr>
    </w:p>
    <w:p w14:paraId="2B8E2F0E" w14:textId="77777777" w:rsidR="002D0498" w:rsidRPr="003F2F86" w:rsidRDefault="002D0498" w:rsidP="002D0498">
      <w:pPr>
        <w:ind w:left="907" w:right="288" w:hanging="547"/>
        <w:rPr>
          <w:rFonts w:cs="Arial"/>
          <w:sz w:val="20"/>
          <w:szCs w:val="20"/>
        </w:rPr>
      </w:pPr>
      <w:r w:rsidRPr="003F2F86">
        <w:rPr>
          <w:rFonts w:cs="Arial"/>
          <w:sz w:val="20"/>
          <w:szCs w:val="20"/>
        </w:rPr>
        <w:t xml:space="preserve">[  </w:t>
      </w:r>
      <w:r w:rsidRPr="003F2F86">
        <w:rPr>
          <w:rFonts w:cs="Arial"/>
          <w:i/>
          <w:sz w:val="16"/>
          <w:szCs w:val="16"/>
        </w:rPr>
        <w:t xml:space="preserve">Employer’s name  </w:t>
      </w:r>
      <w:r w:rsidRPr="003F2F86">
        <w:rPr>
          <w:rFonts w:cs="Arial"/>
          <w:sz w:val="20"/>
          <w:szCs w:val="20"/>
        </w:rPr>
        <w:t>]</w:t>
      </w:r>
    </w:p>
    <w:p w14:paraId="08AFEE67"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Signature  </w:t>
      </w:r>
      <w:r w:rsidRPr="003F2F86">
        <w:rPr>
          <w:rFonts w:cs="Arial"/>
          <w:sz w:val="20"/>
          <w:szCs w:val="20"/>
        </w:rPr>
        <w:t>]</w:t>
      </w:r>
    </w:p>
    <w:p w14:paraId="60598F60"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Name of signatory  </w:t>
      </w:r>
      <w:r w:rsidRPr="003F2F86">
        <w:rPr>
          <w:rFonts w:cs="Arial"/>
          <w:sz w:val="20"/>
          <w:szCs w:val="20"/>
        </w:rPr>
        <w:t>]</w:t>
      </w:r>
    </w:p>
    <w:p w14:paraId="66DE4B49"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Title of signatory</w:t>
      </w:r>
      <w:r w:rsidRPr="003F2F86">
        <w:rPr>
          <w:rFonts w:cs="Arial"/>
          <w:b/>
          <w:i/>
          <w:sz w:val="16"/>
          <w:szCs w:val="16"/>
        </w:rPr>
        <w:t xml:space="preserve">  </w:t>
      </w:r>
      <w:r w:rsidRPr="003F2F86">
        <w:rPr>
          <w:rFonts w:cs="Arial"/>
          <w:sz w:val="20"/>
          <w:szCs w:val="20"/>
        </w:rPr>
        <w:t>]</w:t>
      </w:r>
    </w:p>
    <w:p w14:paraId="55435652" w14:textId="77777777" w:rsidR="002D0498" w:rsidRPr="003F2F86" w:rsidRDefault="002D0498" w:rsidP="002D0498">
      <w:pPr>
        <w:rPr>
          <w:rFonts w:cs="Arial"/>
        </w:rPr>
      </w:pPr>
    </w:p>
    <w:p w14:paraId="13536CDF" w14:textId="107E379C" w:rsidR="002D0498" w:rsidRPr="003F2F86" w:rsidRDefault="002D0498" w:rsidP="0030777A">
      <w:pPr>
        <w:pStyle w:val="Heading3"/>
        <w:rPr>
          <w:rFonts w:cs="Arial"/>
        </w:rPr>
      </w:pPr>
      <w:r w:rsidRPr="003F2F86">
        <w:rPr>
          <w:rFonts w:cs="Arial"/>
        </w:rPr>
        <w:br w:type="page"/>
      </w:r>
      <w:bookmarkStart w:id="872" w:name="_Toc106000801"/>
      <w:r w:rsidRPr="003F2F86">
        <w:rPr>
          <w:rFonts w:cs="Arial"/>
        </w:rPr>
        <w:lastRenderedPageBreak/>
        <w:t>Application for Change Proposal Form</w:t>
      </w:r>
      <w:bookmarkEnd w:id="872"/>
    </w:p>
    <w:p w14:paraId="02845BC4" w14:textId="77777777" w:rsidR="002D0498" w:rsidRPr="003F2F86" w:rsidRDefault="002D0498" w:rsidP="002D0498">
      <w:pPr>
        <w:rPr>
          <w:rFonts w:cs="Arial"/>
        </w:rPr>
      </w:pPr>
    </w:p>
    <w:p w14:paraId="2AC11CE3" w14:textId="77777777" w:rsidR="002D0498" w:rsidRPr="003F2F86" w:rsidRDefault="002D0498" w:rsidP="002D0498">
      <w:pPr>
        <w:jc w:val="center"/>
        <w:rPr>
          <w:rFonts w:cs="Arial"/>
          <w:sz w:val="20"/>
          <w:szCs w:val="20"/>
        </w:rPr>
      </w:pPr>
      <w:r w:rsidRPr="003F2F86">
        <w:rPr>
          <w:rFonts w:cs="Arial"/>
          <w:sz w:val="20"/>
          <w:szCs w:val="20"/>
        </w:rPr>
        <w:t xml:space="preserve">[  </w:t>
      </w:r>
      <w:r w:rsidRPr="003F2F86">
        <w:rPr>
          <w:rFonts w:cs="Arial"/>
          <w:i/>
          <w:sz w:val="16"/>
          <w:szCs w:val="16"/>
        </w:rPr>
        <w:t>Contractor’s letterhead</w:t>
      </w:r>
      <w:r w:rsidRPr="003F2F86">
        <w:rPr>
          <w:rFonts w:cs="Arial"/>
          <w:b/>
          <w:i/>
          <w:sz w:val="16"/>
          <w:szCs w:val="16"/>
        </w:rPr>
        <w:t xml:space="preserve">  </w:t>
      </w:r>
      <w:r w:rsidRPr="003F2F86">
        <w:rPr>
          <w:rFonts w:cs="Arial"/>
          <w:sz w:val="20"/>
          <w:szCs w:val="20"/>
        </w:rPr>
        <w:t>]</w:t>
      </w:r>
    </w:p>
    <w:p w14:paraId="4D7DEA29" w14:textId="77777777" w:rsidR="002D0498" w:rsidRPr="003F2F86" w:rsidRDefault="002D0498" w:rsidP="002D0498">
      <w:pPr>
        <w:ind w:left="360" w:right="288"/>
        <w:rPr>
          <w:rFonts w:cs="Arial"/>
          <w:sz w:val="20"/>
          <w:szCs w:val="20"/>
        </w:rPr>
      </w:pPr>
    </w:p>
    <w:p w14:paraId="290B3F52" w14:textId="77777777" w:rsidR="002D0498" w:rsidRPr="003F2F86" w:rsidRDefault="002D0498" w:rsidP="002D0498">
      <w:pPr>
        <w:tabs>
          <w:tab w:val="left" w:pos="6480"/>
          <w:tab w:val="left" w:pos="9000"/>
        </w:tabs>
        <w:ind w:left="360" w:right="288"/>
        <w:rPr>
          <w:rFonts w:cs="Arial"/>
          <w:sz w:val="20"/>
          <w:szCs w:val="20"/>
        </w:rPr>
      </w:pPr>
    </w:p>
    <w:p w14:paraId="2F88F4A6" w14:textId="77777777" w:rsidR="002D0498" w:rsidRPr="003F2F86" w:rsidRDefault="002D0498" w:rsidP="002D0498">
      <w:pPr>
        <w:tabs>
          <w:tab w:val="left" w:pos="6480"/>
          <w:tab w:val="left" w:pos="9000"/>
        </w:tabs>
        <w:ind w:left="360" w:right="288"/>
        <w:rPr>
          <w:rFonts w:cs="Arial"/>
          <w:sz w:val="20"/>
          <w:szCs w:val="20"/>
        </w:rPr>
      </w:pPr>
      <w:r w:rsidRPr="003F2F86">
        <w:rPr>
          <w:rFonts w:cs="Arial"/>
          <w:sz w:val="20"/>
          <w:szCs w:val="20"/>
        </w:rPr>
        <w:t>To:  [</w:t>
      </w:r>
      <w:r w:rsidRPr="003F2F86">
        <w:rPr>
          <w:rFonts w:cs="Arial"/>
          <w:i/>
          <w:sz w:val="20"/>
          <w:szCs w:val="20"/>
        </w:rPr>
        <w:t xml:space="preserve">  </w:t>
      </w:r>
      <w:r w:rsidRPr="003F2F86">
        <w:rPr>
          <w:rFonts w:cs="Arial"/>
          <w:i/>
          <w:sz w:val="16"/>
          <w:szCs w:val="16"/>
        </w:rPr>
        <w:t>Employer's  name and address</w:t>
      </w:r>
      <w:r w:rsidRPr="003F2F86">
        <w:rPr>
          <w:rFonts w:cs="Arial"/>
          <w:b/>
          <w:i/>
          <w:sz w:val="16"/>
          <w:szCs w:val="16"/>
        </w:rPr>
        <w:t xml:space="preserve"> </w:t>
      </w:r>
      <w:r w:rsidRPr="003F2F86">
        <w:rPr>
          <w:rFonts w:cs="Arial"/>
          <w:b/>
          <w:sz w:val="16"/>
          <w:szCs w:val="16"/>
        </w:rPr>
        <w:t xml:space="preserve"> </w:t>
      </w:r>
      <w:r w:rsidRPr="003F2F86">
        <w:rPr>
          <w:rFonts w:cs="Arial"/>
          <w:sz w:val="20"/>
          <w:szCs w:val="20"/>
        </w:rPr>
        <w:t>]</w:t>
      </w:r>
      <w:r w:rsidRPr="003F2F86">
        <w:rPr>
          <w:rFonts w:cs="Arial"/>
          <w:sz w:val="20"/>
          <w:szCs w:val="20"/>
        </w:rPr>
        <w:tab/>
        <w:t xml:space="preserve">Date: </w:t>
      </w:r>
    </w:p>
    <w:p w14:paraId="341E3F33" w14:textId="77777777" w:rsidR="002D0498" w:rsidRPr="003F2F86" w:rsidRDefault="002D0498" w:rsidP="002D0498">
      <w:pPr>
        <w:ind w:left="360" w:right="288"/>
        <w:rPr>
          <w:rFonts w:cs="Arial"/>
          <w:sz w:val="20"/>
          <w:szCs w:val="20"/>
        </w:rPr>
      </w:pPr>
    </w:p>
    <w:p w14:paraId="3C2FF415" w14:textId="77777777" w:rsidR="002D0498" w:rsidRPr="003F2F86" w:rsidRDefault="002D0498" w:rsidP="002D0498">
      <w:pPr>
        <w:ind w:left="360" w:right="288"/>
        <w:rPr>
          <w:rFonts w:cs="Arial"/>
          <w:sz w:val="20"/>
          <w:szCs w:val="20"/>
        </w:rPr>
      </w:pPr>
      <w:r w:rsidRPr="003F2F86">
        <w:rPr>
          <w:rFonts w:cs="Arial"/>
          <w:sz w:val="20"/>
          <w:szCs w:val="20"/>
        </w:rPr>
        <w:t>Attention:  [</w:t>
      </w:r>
      <w:r w:rsidRPr="003F2F86">
        <w:rPr>
          <w:rFonts w:cs="Arial"/>
          <w:i/>
          <w:sz w:val="20"/>
          <w:szCs w:val="20"/>
        </w:rPr>
        <w:t xml:space="preserve">  </w:t>
      </w:r>
      <w:r w:rsidRPr="003F2F86">
        <w:rPr>
          <w:rFonts w:cs="Arial"/>
          <w:i/>
          <w:sz w:val="16"/>
          <w:szCs w:val="16"/>
        </w:rPr>
        <w:t>Name and title</w:t>
      </w:r>
      <w:r w:rsidRPr="003F2F86">
        <w:rPr>
          <w:rFonts w:cs="Arial"/>
          <w:b/>
          <w:i/>
          <w:sz w:val="16"/>
          <w:szCs w:val="16"/>
        </w:rPr>
        <w:t xml:space="preserve">  </w:t>
      </w:r>
      <w:r w:rsidRPr="003F2F86">
        <w:rPr>
          <w:rFonts w:cs="Arial"/>
          <w:sz w:val="20"/>
          <w:szCs w:val="20"/>
        </w:rPr>
        <w:t>]</w:t>
      </w:r>
    </w:p>
    <w:p w14:paraId="02A49A84" w14:textId="77777777" w:rsidR="002D0498" w:rsidRPr="003F2F86" w:rsidRDefault="002D0498" w:rsidP="002D0498">
      <w:pPr>
        <w:ind w:left="360" w:right="288"/>
        <w:rPr>
          <w:rFonts w:cs="Arial"/>
          <w:sz w:val="20"/>
          <w:szCs w:val="20"/>
        </w:rPr>
      </w:pPr>
    </w:p>
    <w:p w14:paraId="7FC858E5" w14:textId="77777777" w:rsidR="002D0498" w:rsidRPr="003F2F86" w:rsidRDefault="002D0498" w:rsidP="002D0498">
      <w:pPr>
        <w:ind w:left="360" w:right="288"/>
        <w:rPr>
          <w:rFonts w:cs="Arial"/>
          <w:sz w:val="20"/>
          <w:szCs w:val="20"/>
        </w:rPr>
      </w:pPr>
      <w:r w:rsidRPr="003F2F86">
        <w:rPr>
          <w:rFonts w:cs="Arial"/>
          <w:sz w:val="20"/>
          <w:szCs w:val="20"/>
        </w:rPr>
        <w:t>Contract Name:  [</w:t>
      </w:r>
      <w:r w:rsidRPr="003F2F86">
        <w:rPr>
          <w:rFonts w:cs="Arial"/>
          <w:i/>
          <w:sz w:val="20"/>
          <w:szCs w:val="20"/>
        </w:rPr>
        <w:t xml:space="preserve">  </w:t>
      </w:r>
      <w:r w:rsidRPr="003F2F86">
        <w:rPr>
          <w:rFonts w:cs="Arial"/>
          <w:i/>
          <w:sz w:val="16"/>
          <w:szCs w:val="16"/>
        </w:rPr>
        <w:t>Contract name</w:t>
      </w:r>
      <w:r w:rsidRPr="003F2F86">
        <w:rPr>
          <w:rFonts w:cs="Arial"/>
          <w:b/>
          <w:i/>
          <w:sz w:val="16"/>
          <w:szCs w:val="16"/>
        </w:rPr>
        <w:t xml:space="preserve">  </w:t>
      </w:r>
      <w:r w:rsidRPr="003F2F86">
        <w:rPr>
          <w:rFonts w:cs="Arial"/>
          <w:sz w:val="20"/>
          <w:szCs w:val="20"/>
        </w:rPr>
        <w:t>]</w:t>
      </w:r>
    </w:p>
    <w:p w14:paraId="44074A12" w14:textId="77777777" w:rsidR="002D0498" w:rsidRPr="003F2F86" w:rsidRDefault="002D0498" w:rsidP="002D0498">
      <w:pPr>
        <w:ind w:left="360" w:right="288"/>
        <w:rPr>
          <w:rFonts w:cs="Arial"/>
          <w:sz w:val="20"/>
          <w:szCs w:val="20"/>
        </w:rPr>
      </w:pPr>
      <w:r w:rsidRPr="003F2F86">
        <w:rPr>
          <w:rFonts w:cs="Arial"/>
          <w:sz w:val="20"/>
          <w:szCs w:val="20"/>
        </w:rPr>
        <w:t>Contract Number:  [</w:t>
      </w:r>
      <w:r w:rsidRPr="003F2F86">
        <w:rPr>
          <w:rFonts w:cs="Arial"/>
          <w:i/>
          <w:sz w:val="20"/>
          <w:szCs w:val="20"/>
        </w:rPr>
        <w:t xml:space="preserve">  </w:t>
      </w:r>
      <w:r w:rsidRPr="003F2F86">
        <w:rPr>
          <w:rFonts w:cs="Arial"/>
          <w:i/>
          <w:sz w:val="16"/>
          <w:szCs w:val="16"/>
        </w:rPr>
        <w:t>Contract number</w:t>
      </w:r>
      <w:r w:rsidRPr="003F2F86">
        <w:rPr>
          <w:rFonts w:cs="Arial"/>
          <w:b/>
          <w:i/>
          <w:sz w:val="16"/>
          <w:szCs w:val="16"/>
        </w:rPr>
        <w:t xml:space="preserve"> </w:t>
      </w:r>
      <w:r w:rsidRPr="003F2F86">
        <w:rPr>
          <w:rFonts w:cs="Arial"/>
          <w:b/>
          <w:sz w:val="16"/>
          <w:szCs w:val="16"/>
        </w:rPr>
        <w:t xml:space="preserve"> </w:t>
      </w:r>
      <w:r w:rsidRPr="003F2F86">
        <w:rPr>
          <w:rFonts w:cs="Arial"/>
          <w:sz w:val="20"/>
          <w:szCs w:val="20"/>
        </w:rPr>
        <w:t>]</w:t>
      </w:r>
    </w:p>
    <w:p w14:paraId="66B16F20" w14:textId="77777777" w:rsidR="002D0498" w:rsidRPr="003F2F86" w:rsidRDefault="002D0498" w:rsidP="002D0498">
      <w:pPr>
        <w:ind w:left="360" w:right="288"/>
        <w:rPr>
          <w:rFonts w:cs="Arial"/>
          <w:sz w:val="20"/>
          <w:szCs w:val="20"/>
        </w:rPr>
      </w:pPr>
    </w:p>
    <w:p w14:paraId="40010F9E" w14:textId="77777777" w:rsidR="002D0498" w:rsidRPr="003F2F86" w:rsidRDefault="002D0498" w:rsidP="002D0498">
      <w:pPr>
        <w:ind w:left="360" w:right="288"/>
        <w:rPr>
          <w:rFonts w:cs="Arial"/>
          <w:sz w:val="20"/>
          <w:szCs w:val="20"/>
        </w:rPr>
      </w:pPr>
    </w:p>
    <w:p w14:paraId="1CCE4D86" w14:textId="77777777" w:rsidR="002D0498" w:rsidRPr="003F2F86" w:rsidRDefault="002D0498" w:rsidP="002D0498">
      <w:pPr>
        <w:ind w:left="360" w:right="288"/>
        <w:rPr>
          <w:rFonts w:cs="Arial"/>
          <w:sz w:val="20"/>
          <w:szCs w:val="20"/>
        </w:rPr>
      </w:pPr>
      <w:r w:rsidRPr="003F2F86">
        <w:rPr>
          <w:rFonts w:cs="Arial"/>
          <w:sz w:val="20"/>
          <w:szCs w:val="20"/>
        </w:rPr>
        <w:t>Dear Ladies and/or Gentlemen:</w:t>
      </w:r>
    </w:p>
    <w:p w14:paraId="3180DC95" w14:textId="77777777" w:rsidR="002D0498" w:rsidRPr="003F2F86" w:rsidRDefault="002D0498" w:rsidP="002D0498">
      <w:pPr>
        <w:ind w:left="360" w:right="288"/>
        <w:rPr>
          <w:rFonts w:cs="Arial"/>
          <w:sz w:val="20"/>
          <w:szCs w:val="20"/>
        </w:rPr>
      </w:pPr>
    </w:p>
    <w:p w14:paraId="379AFDDF" w14:textId="77777777" w:rsidR="002D0498" w:rsidRPr="003F2F86" w:rsidRDefault="002D0498" w:rsidP="002D0498">
      <w:pPr>
        <w:ind w:left="360" w:right="288"/>
        <w:rPr>
          <w:rFonts w:cs="Arial"/>
          <w:sz w:val="20"/>
          <w:szCs w:val="20"/>
        </w:rPr>
      </w:pPr>
      <w:r w:rsidRPr="003F2F86">
        <w:rPr>
          <w:rFonts w:cs="Arial"/>
          <w:sz w:val="20"/>
          <w:szCs w:val="20"/>
        </w:rPr>
        <w:t>We hereby propose that the work mentioned below be treated as a Change in the Facilities.</w:t>
      </w:r>
    </w:p>
    <w:p w14:paraId="500A2143" w14:textId="77777777" w:rsidR="002D0498" w:rsidRPr="003F2F86" w:rsidRDefault="002D0498" w:rsidP="002D0498">
      <w:pPr>
        <w:rPr>
          <w:rFonts w:cs="Arial"/>
        </w:rPr>
      </w:pPr>
    </w:p>
    <w:p w14:paraId="2FAAEB98" w14:textId="77777777" w:rsidR="002D0498" w:rsidRPr="003F2F86" w:rsidRDefault="002D0498" w:rsidP="002D0498">
      <w:pPr>
        <w:spacing w:after="240"/>
        <w:ind w:left="907" w:right="288" w:hanging="547"/>
        <w:rPr>
          <w:rFonts w:cs="Arial"/>
          <w:sz w:val="20"/>
          <w:szCs w:val="20"/>
        </w:rPr>
      </w:pPr>
      <w:r w:rsidRPr="003F2F86">
        <w:rPr>
          <w:rFonts w:cs="Arial"/>
          <w:sz w:val="20"/>
          <w:szCs w:val="20"/>
        </w:rPr>
        <w:t>1.</w:t>
      </w:r>
      <w:r w:rsidRPr="003F2F86">
        <w:rPr>
          <w:rFonts w:cs="Arial"/>
          <w:sz w:val="20"/>
          <w:szCs w:val="20"/>
        </w:rPr>
        <w:tab/>
        <w:t xml:space="preserve">Title of Change:  [  </w:t>
      </w:r>
      <w:r w:rsidRPr="003F2F86">
        <w:rPr>
          <w:rFonts w:cs="Arial"/>
          <w:i/>
          <w:sz w:val="16"/>
          <w:szCs w:val="16"/>
        </w:rPr>
        <w:t>Name</w:t>
      </w:r>
      <w:r w:rsidRPr="003F2F86">
        <w:rPr>
          <w:rFonts w:cs="Arial"/>
          <w:sz w:val="20"/>
          <w:szCs w:val="20"/>
        </w:rPr>
        <w:t xml:space="preserve">  ]</w:t>
      </w:r>
    </w:p>
    <w:p w14:paraId="4B1D0168" w14:textId="77777777" w:rsidR="002D0498" w:rsidRPr="003F2F86" w:rsidRDefault="002D0498" w:rsidP="002D0498">
      <w:pPr>
        <w:spacing w:after="240"/>
        <w:ind w:left="907" w:right="288" w:hanging="547"/>
        <w:rPr>
          <w:rFonts w:cs="Arial"/>
          <w:sz w:val="20"/>
          <w:szCs w:val="20"/>
        </w:rPr>
      </w:pPr>
      <w:r w:rsidRPr="003F2F86">
        <w:rPr>
          <w:rFonts w:cs="Arial"/>
          <w:sz w:val="20"/>
          <w:szCs w:val="20"/>
        </w:rPr>
        <w:t>2.</w:t>
      </w:r>
      <w:r w:rsidRPr="003F2F86">
        <w:rPr>
          <w:rFonts w:cs="Arial"/>
          <w:sz w:val="20"/>
          <w:szCs w:val="20"/>
        </w:rPr>
        <w:tab/>
        <w:t xml:space="preserve">Application for Change Proposal No./Rev.:  [  </w:t>
      </w:r>
      <w:r w:rsidRPr="003F2F86">
        <w:rPr>
          <w:rFonts w:cs="Arial"/>
          <w:i/>
          <w:sz w:val="16"/>
          <w:szCs w:val="16"/>
        </w:rPr>
        <w:t>Number / revision</w:t>
      </w:r>
      <w:r w:rsidRPr="003F2F86">
        <w:rPr>
          <w:rFonts w:cs="Arial"/>
          <w:sz w:val="20"/>
          <w:szCs w:val="20"/>
        </w:rPr>
        <w:t xml:space="preserve">  ]</w:t>
      </w:r>
      <w:r w:rsidRPr="003F2F86">
        <w:rPr>
          <w:rFonts w:cs="Arial"/>
          <w:sz w:val="20"/>
          <w:szCs w:val="20"/>
        </w:rPr>
        <w:tab/>
        <w:t xml:space="preserve">dated:  [  </w:t>
      </w:r>
      <w:r w:rsidRPr="003F2F86">
        <w:rPr>
          <w:rFonts w:cs="Arial"/>
          <w:i/>
          <w:sz w:val="16"/>
          <w:szCs w:val="16"/>
        </w:rPr>
        <w:t>Date</w:t>
      </w:r>
      <w:r w:rsidRPr="003F2F86">
        <w:rPr>
          <w:rFonts w:cs="Arial"/>
          <w:sz w:val="20"/>
          <w:szCs w:val="20"/>
        </w:rPr>
        <w:t xml:space="preserve">  ]</w:t>
      </w:r>
    </w:p>
    <w:p w14:paraId="32CBCECB" w14:textId="77777777" w:rsidR="002D0498" w:rsidRPr="003F2F86" w:rsidRDefault="002D0498" w:rsidP="002D0498">
      <w:pPr>
        <w:spacing w:after="240"/>
        <w:ind w:left="907" w:right="288" w:hanging="547"/>
        <w:rPr>
          <w:rFonts w:cs="Arial"/>
          <w:sz w:val="20"/>
          <w:szCs w:val="20"/>
        </w:rPr>
      </w:pPr>
      <w:r w:rsidRPr="003F2F86">
        <w:rPr>
          <w:rFonts w:cs="Arial"/>
          <w:sz w:val="20"/>
          <w:szCs w:val="20"/>
        </w:rPr>
        <w:t>3.</w:t>
      </w:r>
      <w:r w:rsidRPr="003F2F86">
        <w:rPr>
          <w:rFonts w:cs="Arial"/>
          <w:sz w:val="20"/>
          <w:szCs w:val="20"/>
        </w:rPr>
        <w:tab/>
        <w:t xml:space="preserve">Brief Description of Change:  [  </w:t>
      </w:r>
      <w:r w:rsidRPr="003F2F86">
        <w:rPr>
          <w:rFonts w:cs="Arial"/>
          <w:i/>
          <w:sz w:val="16"/>
          <w:szCs w:val="16"/>
        </w:rPr>
        <w:t>Description</w:t>
      </w:r>
      <w:r w:rsidRPr="003F2F86">
        <w:rPr>
          <w:rFonts w:cs="Arial"/>
          <w:sz w:val="20"/>
          <w:szCs w:val="20"/>
        </w:rPr>
        <w:t xml:space="preserve">  ]</w:t>
      </w:r>
    </w:p>
    <w:p w14:paraId="4FC91DAF" w14:textId="77777777" w:rsidR="002D0498" w:rsidRPr="003F2F86" w:rsidRDefault="002D0498" w:rsidP="002D0498">
      <w:pPr>
        <w:spacing w:after="240"/>
        <w:ind w:left="907" w:right="288" w:hanging="547"/>
        <w:rPr>
          <w:rFonts w:cs="Arial"/>
          <w:sz w:val="20"/>
          <w:szCs w:val="20"/>
        </w:rPr>
      </w:pPr>
      <w:r w:rsidRPr="003F2F86">
        <w:rPr>
          <w:rFonts w:cs="Arial"/>
          <w:sz w:val="20"/>
          <w:szCs w:val="20"/>
        </w:rPr>
        <w:t>4.</w:t>
      </w:r>
      <w:r w:rsidRPr="003F2F86">
        <w:rPr>
          <w:rFonts w:cs="Arial"/>
          <w:sz w:val="20"/>
          <w:szCs w:val="20"/>
        </w:rPr>
        <w:tab/>
        <w:t>Reasons for Change:</w:t>
      </w:r>
    </w:p>
    <w:p w14:paraId="7184978A" w14:textId="77777777" w:rsidR="002D0498" w:rsidRPr="003F2F86" w:rsidRDefault="002D0498" w:rsidP="002D0498">
      <w:pPr>
        <w:spacing w:after="240"/>
        <w:ind w:left="907" w:right="288" w:hanging="547"/>
        <w:rPr>
          <w:rFonts w:cs="Arial"/>
          <w:sz w:val="20"/>
          <w:szCs w:val="20"/>
        </w:rPr>
      </w:pPr>
      <w:r w:rsidRPr="003F2F86">
        <w:rPr>
          <w:rFonts w:cs="Arial"/>
          <w:sz w:val="20"/>
          <w:szCs w:val="20"/>
        </w:rPr>
        <w:t>5.</w:t>
      </w:r>
      <w:r w:rsidRPr="003F2F86">
        <w:rPr>
          <w:rFonts w:cs="Arial"/>
          <w:sz w:val="20"/>
          <w:szCs w:val="20"/>
        </w:rPr>
        <w:tab/>
        <w:t xml:space="preserve">Order of Magnitude Estimation (amount in the currencies of the Contract): [  </w:t>
      </w:r>
      <w:r w:rsidRPr="003F2F86">
        <w:rPr>
          <w:rFonts w:cs="Arial"/>
          <w:i/>
          <w:sz w:val="16"/>
          <w:szCs w:val="16"/>
        </w:rPr>
        <w:t>Amount</w:t>
      </w:r>
      <w:r w:rsidRPr="003F2F86">
        <w:rPr>
          <w:rFonts w:cs="Arial"/>
          <w:sz w:val="20"/>
          <w:szCs w:val="20"/>
        </w:rPr>
        <w:t xml:space="preserve">  ]</w:t>
      </w:r>
    </w:p>
    <w:p w14:paraId="06B68897" w14:textId="77777777" w:rsidR="002D0498" w:rsidRPr="003F2F86" w:rsidRDefault="002D0498" w:rsidP="002D0498">
      <w:pPr>
        <w:spacing w:after="240"/>
        <w:ind w:left="907" w:right="288" w:hanging="547"/>
        <w:rPr>
          <w:rFonts w:cs="Arial"/>
          <w:sz w:val="20"/>
          <w:szCs w:val="20"/>
        </w:rPr>
      </w:pPr>
      <w:r w:rsidRPr="003F2F86">
        <w:rPr>
          <w:rFonts w:cs="Arial"/>
          <w:sz w:val="20"/>
          <w:szCs w:val="20"/>
        </w:rPr>
        <w:t>6.</w:t>
      </w:r>
      <w:r w:rsidRPr="003F2F86">
        <w:rPr>
          <w:rFonts w:cs="Arial"/>
          <w:sz w:val="20"/>
          <w:szCs w:val="20"/>
        </w:rPr>
        <w:tab/>
        <w:t>Scheduled Impact of Change:</w:t>
      </w:r>
    </w:p>
    <w:p w14:paraId="23A2BB49" w14:textId="77777777" w:rsidR="002D0498" w:rsidRPr="003F2F86" w:rsidRDefault="002D0498" w:rsidP="002D0498">
      <w:pPr>
        <w:spacing w:after="240"/>
        <w:ind w:left="907" w:right="288" w:hanging="547"/>
        <w:rPr>
          <w:rFonts w:cs="Arial"/>
          <w:sz w:val="20"/>
          <w:szCs w:val="20"/>
        </w:rPr>
      </w:pPr>
      <w:r w:rsidRPr="003F2F86">
        <w:rPr>
          <w:rFonts w:cs="Arial"/>
          <w:sz w:val="20"/>
          <w:szCs w:val="20"/>
        </w:rPr>
        <w:t>7.</w:t>
      </w:r>
      <w:r w:rsidRPr="003F2F86">
        <w:rPr>
          <w:rFonts w:cs="Arial"/>
          <w:sz w:val="20"/>
          <w:szCs w:val="20"/>
        </w:rPr>
        <w:tab/>
        <w:t>Effect on Functional Guarantees, if any:</w:t>
      </w:r>
    </w:p>
    <w:p w14:paraId="34F79C5D" w14:textId="77777777" w:rsidR="002D0498" w:rsidRPr="003F2F86" w:rsidRDefault="002D0498" w:rsidP="002D0498">
      <w:pPr>
        <w:spacing w:after="240"/>
        <w:ind w:left="907" w:right="288" w:hanging="547"/>
        <w:rPr>
          <w:rFonts w:cs="Arial"/>
          <w:sz w:val="20"/>
          <w:szCs w:val="20"/>
        </w:rPr>
      </w:pPr>
      <w:r w:rsidRPr="003F2F86">
        <w:rPr>
          <w:rFonts w:cs="Arial"/>
          <w:sz w:val="20"/>
          <w:szCs w:val="20"/>
        </w:rPr>
        <w:t>8.</w:t>
      </w:r>
      <w:r w:rsidRPr="003F2F86">
        <w:rPr>
          <w:rFonts w:cs="Arial"/>
          <w:sz w:val="20"/>
          <w:szCs w:val="20"/>
        </w:rPr>
        <w:tab/>
        <w:t>Appendix:</w:t>
      </w:r>
    </w:p>
    <w:p w14:paraId="1A366225" w14:textId="77777777" w:rsidR="002D0498" w:rsidRPr="003F2F86" w:rsidRDefault="002D0498" w:rsidP="002D0498">
      <w:pPr>
        <w:rPr>
          <w:rFonts w:cs="Arial"/>
        </w:rPr>
      </w:pPr>
    </w:p>
    <w:p w14:paraId="335FEE6C"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Contractor's name  </w:t>
      </w:r>
      <w:r w:rsidRPr="003F2F86">
        <w:rPr>
          <w:rFonts w:cs="Arial"/>
          <w:sz w:val="20"/>
          <w:szCs w:val="20"/>
        </w:rPr>
        <w:t>]</w:t>
      </w:r>
    </w:p>
    <w:p w14:paraId="024A7BEE"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Signature  </w:t>
      </w:r>
      <w:r w:rsidRPr="003F2F86">
        <w:rPr>
          <w:rFonts w:cs="Arial"/>
          <w:sz w:val="20"/>
          <w:szCs w:val="20"/>
        </w:rPr>
        <w:t>]</w:t>
      </w:r>
    </w:p>
    <w:p w14:paraId="7E811301"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 xml:space="preserve">Name of signatory  </w:t>
      </w:r>
      <w:r w:rsidRPr="003F2F86">
        <w:rPr>
          <w:rFonts w:cs="Arial"/>
          <w:sz w:val="20"/>
          <w:szCs w:val="20"/>
        </w:rPr>
        <w:t>]</w:t>
      </w:r>
    </w:p>
    <w:p w14:paraId="38C2FA63" w14:textId="77777777" w:rsidR="002D0498" w:rsidRPr="003F2F86" w:rsidRDefault="002D0498" w:rsidP="002D0498">
      <w:pPr>
        <w:ind w:left="360" w:right="288"/>
        <w:rPr>
          <w:rFonts w:cs="Arial"/>
          <w:sz w:val="20"/>
          <w:szCs w:val="20"/>
        </w:rPr>
      </w:pPr>
      <w:r w:rsidRPr="003F2F86">
        <w:rPr>
          <w:rFonts w:cs="Arial"/>
          <w:sz w:val="20"/>
          <w:szCs w:val="20"/>
        </w:rPr>
        <w:t xml:space="preserve">[  </w:t>
      </w:r>
      <w:r w:rsidRPr="003F2F86">
        <w:rPr>
          <w:rFonts w:cs="Arial"/>
          <w:i/>
          <w:sz w:val="16"/>
          <w:szCs w:val="16"/>
        </w:rPr>
        <w:t>Title of signatory</w:t>
      </w:r>
      <w:r w:rsidRPr="003F2F86">
        <w:rPr>
          <w:rFonts w:cs="Arial"/>
          <w:b/>
          <w:i/>
          <w:sz w:val="16"/>
          <w:szCs w:val="16"/>
        </w:rPr>
        <w:t xml:space="preserve">  </w:t>
      </w:r>
      <w:r w:rsidRPr="003F2F86">
        <w:rPr>
          <w:rFonts w:cs="Arial"/>
          <w:sz w:val="20"/>
          <w:szCs w:val="20"/>
        </w:rPr>
        <w:t>]</w:t>
      </w:r>
    </w:p>
    <w:p w14:paraId="4C9CA7AA" w14:textId="4E4CD45C" w:rsidR="00AF22C8" w:rsidRPr="003F2F86" w:rsidRDefault="00AF22C8" w:rsidP="00166E16">
      <w:pPr>
        <w:spacing w:after="200" w:line="276" w:lineRule="auto"/>
        <w:jc w:val="left"/>
        <w:rPr>
          <w:rFonts w:cs="Arial"/>
        </w:rPr>
      </w:pPr>
    </w:p>
    <w:sectPr w:rsidR="00AF22C8" w:rsidRPr="003F2F86" w:rsidSect="00E607FC">
      <w:headerReference w:type="even" r:id="rId23"/>
      <w:headerReference w:type="default" r:id="rId24"/>
      <w:footerReference w:type="even" r:id="rId25"/>
      <w:footerReference w:type="default" r:id="rId26"/>
      <w:pgSz w:w="11906" w:h="16838"/>
      <w:pgMar w:top="1411" w:right="1022" w:bottom="1411" w:left="1699"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25F89" w14:textId="77777777" w:rsidR="007F78C7" w:rsidRDefault="007F78C7" w:rsidP="00511B70">
      <w:pPr>
        <w:spacing w:after="0"/>
      </w:pPr>
      <w:r>
        <w:separator/>
      </w:r>
    </w:p>
  </w:endnote>
  <w:endnote w:type="continuationSeparator" w:id="0">
    <w:p w14:paraId="777A0657" w14:textId="77777777" w:rsidR="007F78C7" w:rsidRDefault="007F78C7" w:rsidP="00511B70">
      <w:pPr>
        <w:spacing w:after="0"/>
      </w:pPr>
      <w:r>
        <w:continuationSeparator/>
      </w:r>
    </w:p>
  </w:endnote>
  <w:endnote w:type="continuationNotice" w:id="1">
    <w:p w14:paraId="302292B9" w14:textId="77777777" w:rsidR="007F78C7" w:rsidRDefault="007F78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panose1 w:val="020B0603030504020204"/>
    <w:charset w:val="00"/>
    <w:family w:val="swiss"/>
    <w:pitch w:val="variable"/>
    <w:sig w:usb0="800000AF" w:usb1="1000204A"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B355F" w14:textId="117EE545" w:rsidR="00F247D1" w:rsidRPr="00E92285" w:rsidRDefault="00F247D1" w:rsidP="00D118B5">
    <w:pPr>
      <w:pStyle w:val="Footer"/>
      <w:pBdr>
        <w:top w:val="single" w:sz="2" w:space="1" w:color="auto"/>
      </w:pBdr>
      <w:tabs>
        <w:tab w:val="left" w:pos="4320"/>
        <w:tab w:val="right" w:pos="9666"/>
      </w:tabs>
    </w:pPr>
    <w:r w:rsidRPr="000E47AD">
      <w:rPr>
        <w:sz w:val="16"/>
      </w:rPr>
      <w:t xml:space="preserve">Single-Stage: Two-Envelope           Bidding Document for Hybrid PV-Genset Powerhouse System </w:t>
    </w:r>
    <w:r w:rsidRPr="000E47AD">
      <w:rPr>
        <w:sz w:val="16"/>
      </w:rPr>
      <w:tab/>
      <w:t xml:space="preserve">               </w:t>
    </w:r>
    <w:r>
      <w:rPr>
        <w:sz w:val="16"/>
      </w:rPr>
      <w:t xml:space="preserve">              </w:t>
    </w:r>
    <w:r w:rsidRPr="000E47AD">
      <w:rPr>
        <w:sz w:val="16"/>
      </w:rPr>
      <w:t>Haa Alif Atoll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797" w14:textId="1162DC40" w:rsidR="00F247D1" w:rsidRPr="00D118B5" w:rsidRDefault="00F247D1" w:rsidP="00D118B5">
    <w:pPr>
      <w:pStyle w:val="Footer"/>
      <w:pBdr>
        <w:top w:val="single" w:sz="2" w:space="1" w:color="auto"/>
      </w:pBdr>
      <w:tabs>
        <w:tab w:val="left" w:pos="4320"/>
        <w:tab w:val="right" w:pos="9666"/>
      </w:tabs>
    </w:pPr>
    <w:r w:rsidRPr="000E47AD">
      <w:rPr>
        <w:sz w:val="16"/>
      </w:rPr>
      <w:t xml:space="preserve">Single-Stage: Two-Envelope           Bidding Document for Hybrid PV-Genset Powerhouse System </w:t>
    </w:r>
    <w:r w:rsidRPr="000E47AD">
      <w:rPr>
        <w:sz w:val="16"/>
      </w:rPr>
      <w:tab/>
      <w:t xml:space="preserve">               </w:t>
    </w:r>
    <w:r>
      <w:rPr>
        <w:sz w:val="16"/>
      </w:rPr>
      <w:t xml:space="preserve">              </w:t>
    </w:r>
    <w:r w:rsidRPr="000E47AD">
      <w:rPr>
        <w:sz w:val="16"/>
      </w:rPr>
      <w:t>Haa Alif Atoll</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CC95D" w14:textId="77777777" w:rsidR="007F78C7" w:rsidRDefault="007F78C7" w:rsidP="00511B70">
      <w:pPr>
        <w:spacing w:after="0"/>
      </w:pPr>
      <w:r>
        <w:separator/>
      </w:r>
    </w:p>
  </w:footnote>
  <w:footnote w:type="continuationSeparator" w:id="0">
    <w:p w14:paraId="0754A1CD" w14:textId="77777777" w:rsidR="007F78C7" w:rsidRDefault="007F78C7" w:rsidP="00511B70">
      <w:pPr>
        <w:spacing w:after="0"/>
      </w:pPr>
      <w:r>
        <w:continuationSeparator/>
      </w:r>
    </w:p>
  </w:footnote>
  <w:footnote w:type="continuationNotice" w:id="1">
    <w:p w14:paraId="471D0477" w14:textId="77777777" w:rsidR="007F78C7" w:rsidRDefault="007F78C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9AD0" w14:textId="0B0F1634" w:rsidR="00F247D1" w:rsidRPr="00D118B5" w:rsidRDefault="00F247D1" w:rsidP="00D118B5">
    <w:pPr>
      <w:pStyle w:val="Header"/>
      <w:tabs>
        <w:tab w:val="right" w:pos="9657"/>
      </w:tabs>
      <w:rPr>
        <w:u w:val="single"/>
      </w:rPr>
    </w:pPr>
    <w:r w:rsidRPr="008E771C">
      <w:rPr>
        <w:rStyle w:val="PageNumber"/>
        <w:rFonts w:cs="Arial"/>
        <w:sz w:val="16"/>
        <w:u w:val="single"/>
      </w:rPr>
      <w:t>6</w:t>
    </w:r>
    <w:r w:rsidRPr="000C6D68">
      <w:rPr>
        <w:rStyle w:val="PageNumber"/>
        <w:rFonts w:cs="Arial"/>
        <w:sz w:val="16"/>
        <w:u w:val="single"/>
      </w:rPr>
      <w:t>-</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DF3E6C">
      <w:rPr>
        <w:rStyle w:val="PageNumber"/>
        <w:rFonts w:cs="Arial"/>
        <w:sz w:val="16"/>
        <w:u w:val="single"/>
      </w:rPr>
      <w:t>8</w:t>
    </w:r>
    <w:r w:rsidRPr="000C6D68">
      <w:rPr>
        <w:rStyle w:val="PageNumber"/>
        <w:rFonts w:cs="Arial"/>
        <w:sz w:val="16"/>
        <w:u w:val="single"/>
      </w:rPr>
      <w:fldChar w:fldCharType="end"/>
    </w:r>
    <w:r w:rsidRPr="000C6D68">
      <w:rPr>
        <w:rStyle w:val="PageNumber"/>
        <w:rFonts w:cs="Arial"/>
        <w:sz w:val="16"/>
        <w:u w:val="single"/>
      </w:rPr>
      <w:tab/>
    </w:r>
    <w:r w:rsidRPr="000C6D68">
      <w:rPr>
        <w:rStyle w:val="PageNumber"/>
        <w:rFonts w:cs="Arial"/>
        <w:sz w:val="16"/>
        <w:u w:val="single"/>
      </w:rPr>
      <w:tab/>
      <w:t>Section 6 - Employer’s Requirements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9D82A" w14:textId="0DC6A04D" w:rsidR="00F247D1" w:rsidRDefault="00F247D1" w:rsidP="00E607FC">
    <w:pPr>
      <w:pStyle w:val="Header"/>
      <w:pBdr>
        <w:bottom w:val="single" w:sz="4" w:space="1" w:color="auto"/>
      </w:pBdr>
      <w:tabs>
        <w:tab w:val="clear" w:pos="4252"/>
        <w:tab w:val="clear" w:pos="8504"/>
        <w:tab w:val="right" w:pos="9185"/>
        <w:tab w:val="right" w:pos="14034"/>
      </w:tabs>
      <w:spacing w:before="120"/>
    </w:pPr>
    <w:r>
      <w:rPr>
        <w:rStyle w:val="PageNumber"/>
        <w:rFonts w:cs="Arial"/>
        <w:sz w:val="16"/>
      </w:rPr>
      <w:t>Section 6.1 - Employer’s Requirements</w:t>
    </w:r>
    <w:r>
      <w:rPr>
        <w:rStyle w:val="PageNumber"/>
        <w:rFonts w:cs="Arial"/>
        <w:sz w:val="16"/>
      </w:rPr>
      <w:tab/>
      <w:t>6-</w:t>
    </w:r>
    <w:r w:rsidRPr="00E607FC">
      <w:rPr>
        <w:rStyle w:val="PageNumber"/>
        <w:rFonts w:cs="Arial"/>
        <w:sz w:val="16"/>
      </w:rPr>
      <w:fldChar w:fldCharType="begin"/>
    </w:r>
    <w:r w:rsidRPr="00E607FC">
      <w:rPr>
        <w:rStyle w:val="PageNumber"/>
        <w:rFonts w:cs="Arial"/>
        <w:sz w:val="16"/>
      </w:rPr>
      <w:instrText xml:space="preserve"> PAGE   \* MERGEFORMAT </w:instrText>
    </w:r>
    <w:r w:rsidRPr="00E607FC">
      <w:rPr>
        <w:rStyle w:val="PageNumber"/>
        <w:rFonts w:cs="Arial"/>
        <w:sz w:val="16"/>
      </w:rPr>
      <w:fldChar w:fldCharType="separate"/>
    </w:r>
    <w:r w:rsidR="00DF3E6C">
      <w:rPr>
        <w:rStyle w:val="PageNumber"/>
        <w:rFonts w:cs="Arial"/>
        <w:sz w:val="16"/>
      </w:rPr>
      <w:t>7</w:t>
    </w:r>
    <w:r w:rsidRPr="00E607FC">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decimal"/>
      <w:lvlText w:val="%1."/>
      <w:lvlJc w:val="left"/>
      <w:pPr>
        <w:tabs>
          <w:tab w:val="num" w:pos="0"/>
        </w:tabs>
        <w:ind w:left="283" w:hanging="283"/>
      </w:pPr>
    </w:lvl>
  </w:abstractNum>
  <w:abstractNum w:abstractNumId="1" w15:restartNumberingAfterBreak="0">
    <w:nsid w:val="0E1E4C73"/>
    <w:multiLevelType w:val="multilevel"/>
    <w:tmpl w:val="D062DF1C"/>
    <w:lvl w:ilvl="0">
      <w:start w:val="6"/>
      <w:numFmt w:val="none"/>
      <w:pStyle w:val="Style14"/>
      <w:lvlText w:val="1"/>
      <w:lvlJc w:val="left"/>
      <w:pPr>
        <w:tabs>
          <w:tab w:val="num" w:pos="851"/>
        </w:tabs>
        <w:ind w:left="851" w:hanging="851"/>
      </w:pPr>
      <w:rPr>
        <w:rFonts w:ascii="Arial" w:hAnsi="Arial" w:hint="default"/>
        <w:b/>
        <w:bCs/>
        <w:i w:val="0"/>
        <w:iCs w:val="0"/>
        <w:caps/>
        <w:smallCaps w:val="0"/>
        <w:strike w:val="0"/>
        <w:dstrike w:val="0"/>
        <w:color w:val="0070C0"/>
        <w:spacing w:val="0"/>
        <w:w w:val="100"/>
        <w:kern w:val="28"/>
        <w:position w:val="0"/>
        <w:sz w:val="26"/>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none"/>
      <w:lvlText w:val="2.9"/>
      <w:lvlJc w:val="left"/>
      <w:pPr>
        <w:tabs>
          <w:tab w:val="num" w:pos="851"/>
        </w:tabs>
        <w:ind w:left="851" w:hanging="851"/>
      </w:pPr>
      <w:rPr>
        <w:rFonts w:hint="default"/>
      </w:rPr>
    </w:lvl>
    <w:lvl w:ilvl="2">
      <w:start w:val="1"/>
      <w:numFmt w:val="decimal"/>
      <w:lvlText w:val="%12.9.1"/>
      <w:lvlJc w:val="left"/>
      <w:pPr>
        <w:tabs>
          <w:tab w:val="num" w:pos="941"/>
        </w:tabs>
        <w:ind w:left="941" w:hanging="94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16574405"/>
    <w:multiLevelType w:val="hybridMultilevel"/>
    <w:tmpl w:val="DBC6CC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EB23AB8"/>
    <w:multiLevelType w:val="multilevel"/>
    <w:tmpl w:val="AE440E8A"/>
    <w:lvl w:ilvl="0">
      <w:start w:val="1"/>
      <w:numFmt w:val="bullet"/>
      <w:pStyle w:val="ListingLevel1"/>
      <w:lvlText w:val=""/>
      <w:lvlJc w:val="left"/>
      <w:pPr>
        <w:ind w:left="1642" w:hanging="360"/>
      </w:pPr>
      <w:rPr>
        <w:rFonts w:ascii="Wingdings" w:hAnsi="Wingdings" w:hint="default"/>
        <w:color w:val="0070C0"/>
      </w:rPr>
    </w:lvl>
    <w:lvl w:ilvl="1">
      <w:start w:val="1"/>
      <w:numFmt w:val="bullet"/>
      <w:lvlRestart w:val="0"/>
      <w:lvlText w:val="─"/>
      <w:lvlJc w:val="left"/>
      <w:pPr>
        <w:ind w:left="2362" w:hanging="360"/>
      </w:pPr>
      <w:rPr>
        <w:rFonts w:ascii="Arial" w:hAnsi="Arial" w:hint="default"/>
      </w:rPr>
    </w:lvl>
    <w:lvl w:ilvl="2">
      <w:start w:val="1"/>
      <w:numFmt w:val="bullet"/>
      <w:lvlText w:val=""/>
      <w:lvlJc w:val="left"/>
      <w:pPr>
        <w:ind w:left="3082" w:hanging="360"/>
      </w:pPr>
      <w:rPr>
        <w:rFonts w:ascii="Wingdings" w:hAnsi="Wingdings" w:hint="default"/>
      </w:rPr>
    </w:lvl>
    <w:lvl w:ilvl="3">
      <w:start w:val="1"/>
      <w:numFmt w:val="bullet"/>
      <w:lvlText w:val=""/>
      <w:lvlJc w:val="left"/>
      <w:pPr>
        <w:ind w:left="3802" w:hanging="360"/>
      </w:pPr>
      <w:rPr>
        <w:rFonts w:ascii="Symbol" w:hAnsi="Symbol" w:hint="default"/>
      </w:rPr>
    </w:lvl>
    <w:lvl w:ilvl="4">
      <w:start w:val="1"/>
      <w:numFmt w:val="bullet"/>
      <w:lvlText w:val="o"/>
      <w:lvlJc w:val="left"/>
      <w:pPr>
        <w:ind w:left="4522" w:hanging="360"/>
      </w:pPr>
      <w:rPr>
        <w:rFonts w:ascii="Courier New" w:hAnsi="Courier New" w:cs="Courier New" w:hint="default"/>
      </w:rPr>
    </w:lvl>
    <w:lvl w:ilvl="5">
      <w:start w:val="1"/>
      <w:numFmt w:val="bullet"/>
      <w:lvlText w:val=""/>
      <w:lvlJc w:val="left"/>
      <w:pPr>
        <w:ind w:left="5242" w:hanging="360"/>
      </w:pPr>
      <w:rPr>
        <w:rFonts w:ascii="Wingdings" w:hAnsi="Wingdings" w:hint="default"/>
      </w:rPr>
    </w:lvl>
    <w:lvl w:ilvl="6">
      <w:start w:val="1"/>
      <w:numFmt w:val="bullet"/>
      <w:lvlText w:val=""/>
      <w:lvlJc w:val="left"/>
      <w:pPr>
        <w:ind w:left="5962" w:hanging="360"/>
      </w:pPr>
      <w:rPr>
        <w:rFonts w:ascii="Symbol" w:hAnsi="Symbol" w:hint="default"/>
      </w:rPr>
    </w:lvl>
    <w:lvl w:ilvl="7">
      <w:start w:val="1"/>
      <w:numFmt w:val="bullet"/>
      <w:lvlText w:val="o"/>
      <w:lvlJc w:val="left"/>
      <w:pPr>
        <w:ind w:left="6682" w:hanging="360"/>
      </w:pPr>
      <w:rPr>
        <w:rFonts w:ascii="Courier New" w:hAnsi="Courier New" w:cs="Courier New" w:hint="default"/>
      </w:rPr>
    </w:lvl>
    <w:lvl w:ilvl="8">
      <w:start w:val="1"/>
      <w:numFmt w:val="bullet"/>
      <w:lvlText w:val=""/>
      <w:lvlJc w:val="left"/>
      <w:pPr>
        <w:ind w:left="7402" w:hanging="360"/>
      </w:pPr>
      <w:rPr>
        <w:rFonts w:ascii="Wingdings" w:hAnsi="Wingdings" w:hint="default"/>
      </w:rPr>
    </w:lvl>
  </w:abstractNum>
  <w:abstractNum w:abstractNumId="4" w15:restartNumberingAfterBreak="0">
    <w:nsid w:val="1FDA1710"/>
    <w:multiLevelType w:val="multilevel"/>
    <w:tmpl w:val="57D297F2"/>
    <w:lvl w:ilvl="0">
      <w:start w:val="1"/>
      <w:numFmt w:val="lowerRoman"/>
      <w:pStyle w:val="P1Gridtitle"/>
      <w:lvlText w:val="%1."/>
      <w:lvlJc w:val="right"/>
      <w:pPr>
        <w:tabs>
          <w:tab w:val="num" w:pos="1418"/>
        </w:tabs>
        <w:ind w:left="1418" w:hanging="426"/>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217660CD"/>
    <w:multiLevelType w:val="hybridMultilevel"/>
    <w:tmpl w:val="48BCDD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5736D63"/>
    <w:multiLevelType w:val="hybridMultilevel"/>
    <w:tmpl w:val="745A06D4"/>
    <w:lvl w:ilvl="0" w:tplc="0409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2C25471C"/>
    <w:multiLevelType w:val="multilevel"/>
    <w:tmpl w:val="E528DD4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31" w:hanging="864"/>
      </w:pPr>
      <w:rPr>
        <w:b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1152BE6"/>
    <w:multiLevelType w:val="hybridMultilevel"/>
    <w:tmpl w:val="BF0A5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9" w15:restartNumberingAfterBreak="0">
    <w:nsid w:val="371E34A3"/>
    <w:multiLevelType w:val="hybridMultilevel"/>
    <w:tmpl w:val="F1B89ED0"/>
    <w:lvl w:ilvl="0" w:tplc="EBC2FE94">
      <w:start w:val="1"/>
      <w:numFmt w:val="bullet"/>
      <w:pStyle w:val="P2"/>
      <w:lvlText w:val=""/>
      <w:lvlJc w:val="left"/>
      <w:pPr>
        <w:tabs>
          <w:tab w:val="num" w:pos="1985"/>
        </w:tabs>
        <w:ind w:left="1985" w:hanging="56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CD2258"/>
    <w:multiLevelType w:val="hybridMultilevel"/>
    <w:tmpl w:val="9E022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9D6222"/>
    <w:multiLevelType w:val="hybridMultilevel"/>
    <w:tmpl w:val="0ED45C8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A80083"/>
    <w:multiLevelType w:val="hybridMultilevel"/>
    <w:tmpl w:val="4DEA8C9A"/>
    <w:lvl w:ilvl="0" w:tplc="72B4C32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531719"/>
    <w:multiLevelType w:val="hybridMultilevel"/>
    <w:tmpl w:val="BFE8BF1E"/>
    <w:lvl w:ilvl="0" w:tplc="0C0A0001">
      <w:start w:val="1"/>
      <w:numFmt w:val="bullet"/>
      <w:lvlText w:val=""/>
      <w:lvlJc w:val="left"/>
      <w:pPr>
        <w:ind w:left="1350" w:hanging="360"/>
      </w:pPr>
      <w:rPr>
        <w:rFonts w:ascii="Symbol" w:hAnsi="Symbol" w:hint="default"/>
      </w:rPr>
    </w:lvl>
    <w:lvl w:ilvl="1" w:tplc="0C0A0003">
      <w:start w:val="1"/>
      <w:numFmt w:val="bullet"/>
      <w:lvlText w:val="o"/>
      <w:lvlJc w:val="left"/>
      <w:pPr>
        <w:ind w:left="2070" w:hanging="360"/>
      </w:pPr>
      <w:rPr>
        <w:rFonts w:ascii="Courier New" w:hAnsi="Courier New" w:cs="Courier New" w:hint="default"/>
      </w:rPr>
    </w:lvl>
    <w:lvl w:ilvl="2" w:tplc="0C0A0005" w:tentative="1">
      <w:start w:val="1"/>
      <w:numFmt w:val="bullet"/>
      <w:lvlText w:val=""/>
      <w:lvlJc w:val="left"/>
      <w:pPr>
        <w:ind w:left="2790" w:hanging="360"/>
      </w:pPr>
      <w:rPr>
        <w:rFonts w:ascii="Wingdings" w:hAnsi="Wingdings" w:hint="default"/>
      </w:rPr>
    </w:lvl>
    <w:lvl w:ilvl="3" w:tplc="0C0A0001" w:tentative="1">
      <w:start w:val="1"/>
      <w:numFmt w:val="bullet"/>
      <w:lvlText w:val=""/>
      <w:lvlJc w:val="left"/>
      <w:pPr>
        <w:ind w:left="3510" w:hanging="360"/>
      </w:pPr>
      <w:rPr>
        <w:rFonts w:ascii="Symbol" w:hAnsi="Symbol" w:hint="default"/>
      </w:rPr>
    </w:lvl>
    <w:lvl w:ilvl="4" w:tplc="0C0A0003" w:tentative="1">
      <w:start w:val="1"/>
      <w:numFmt w:val="bullet"/>
      <w:lvlText w:val="o"/>
      <w:lvlJc w:val="left"/>
      <w:pPr>
        <w:ind w:left="4230" w:hanging="360"/>
      </w:pPr>
      <w:rPr>
        <w:rFonts w:ascii="Courier New" w:hAnsi="Courier New" w:cs="Courier New" w:hint="default"/>
      </w:rPr>
    </w:lvl>
    <w:lvl w:ilvl="5" w:tplc="0C0A0005" w:tentative="1">
      <w:start w:val="1"/>
      <w:numFmt w:val="bullet"/>
      <w:lvlText w:val=""/>
      <w:lvlJc w:val="left"/>
      <w:pPr>
        <w:ind w:left="4950" w:hanging="360"/>
      </w:pPr>
      <w:rPr>
        <w:rFonts w:ascii="Wingdings" w:hAnsi="Wingdings" w:hint="default"/>
      </w:rPr>
    </w:lvl>
    <w:lvl w:ilvl="6" w:tplc="0C0A0001" w:tentative="1">
      <w:start w:val="1"/>
      <w:numFmt w:val="bullet"/>
      <w:lvlText w:val=""/>
      <w:lvlJc w:val="left"/>
      <w:pPr>
        <w:ind w:left="5670" w:hanging="360"/>
      </w:pPr>
      <w:rPr>
        <w:rFonts w:ascii="Symbol" w:hAnsi="Symbol" w:hint="default"/>
      </w:rPr>
    </w:lvl>
    <w:lvl w:ilvl="7" w:tplc="0C0A0003" w:tentative="1">
      <w:start w:val="1"/>
      <w:numFmt w:val="bullet"/>
      <w:lvlText w:val="o"/>
      <w:lvlJc w:val="left"/>
      <w:pPr>
        <w:ind w:left="6390" w:hanging="360"/>
      </w:pPr>
      <w:rPr>
        <w:rFonts w:ascii="Courier New" w:hAnsi="Courier New" w:cs="Courier New" w:hint="default"/>
      </w:rPr>
    </w:lvl>
    <w:lvl w:ilvl="8" w:tplc="0C0A0005" w:tentative="1">
      <w:start w:val="1"/>
      <w:numFmt w:val="bullet"/>
      <w:lvlText w:val=""/>
      <w:lvlJc w:val="left"/>
      <w:pPr>
        <w:ind w:left="7110" w:hanging="360"/>
      </w:pPr>
      <w:rPr>
        <w:rFonts w:ascii="Wingdings" w:hAnsi="Wingdings" w:hint="default"/>
      </w:rPr>
    </w:lvl>
  </w:abstractNum>
  <w:abstractNum w:abstractNumId="14" w15:restartNumberingAfterBreak="0">
    <w:nsid w:val="5C365560"/>
    <w:multiLevelType w:val="hybridMultilevel"/>
    <w:tmpl w:val="16DC72B0"/>
    <w:lvl w:ilvl="0" w:tplc="0C0A0001">
      <w:start w:val="1"/>
      <w:numFmt w:val="bullet"/>
      <w:pStyle w:val="Style10"/>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2757A8D"/>
    <w:multiLevelType w:val="hybridMultilevel"/>
    <w:tmpl w:val="E9AC18D2"/>
    <w:lvl w:ilvl="0" w:tplc="F110918E">
      <w:start w:val="1"/>
      <w:numFmt w:val="bullet"/>
      <w:pStyle w:val="P1"/>
      <w:lvlText w:val=""/>
      <w:lvlJc w:val="left"/>
      <w:pPr>
        <w:tabs>
          <w:tab w:val="num" w:pos="1418"/>
        </w:tabs>
        <w:ind w:left="1418" w:hanging="567"/>
      </w:pPr>
      <w:rPr>
        <w:rFonts w:ascii="Symbol" w:hAnsi="Symbol" w:hint="default"/>
      </w:rPr>
    </w:lvl>
    <w:lvl w:ilvl="1" w:tplc="83721CDC">
      <w:start w:val="1"/>
      <w:numFmt w:val="bullet"/>
      <w:lvlText w:val="o"/>
      <w:lvlJc w:val="left"/>
      <w:pPr>
        <w:tabs>
          <w:tab w:val="num" w:pos="1440"/>
        </w:tabs>
        <w:ind w:left="1440" w:hanging="360"/>
      </w:pPr>
      <w:rPr>
        <w:rFonts w:ascii="Courier New" w:hAnsi="Courier New" w:cs="Courier New"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A4A8C"/>
    <w:multiLevelType w:val="hybridMultilevel"/>
    <w:tmpl w:val="707A8F46"/>
    <w:lvl w:ilvl="0" w:tplc="0409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7" w15:restartNumberingAfterBreak="0">
    <w:nsid w:val="79213A7D"/>
    <w:multiLevelType w:val="singleLevel"/>
    <w:tmpl w:val="8512ADBE"/>
    <w:lvl w:ilvl="0">
      <w:start w:val="1"/>
      <w:numFmt w:val="bullet"/>
      <w:pStyle w:val="Listavietas1"/>
      <w:lvlText w:val=""/>
      <w:lvlJc w:val="left"/>
      <w:pPr>
        <w:tabs>
          <w:tab w:val="num" w:pos="284"/>
        </w:tabs>
        <w:ind w:left="284" w:hanging="284"/>
      </w:pPr>
      <w:rPr>
        <w:rFonts w:ascii="Symbol" w:hAnsi="Symbol" w:hint="default"/>
        <w:sz w:val="20"/>
        <w:szCs w:val="20"/>
      </w:rPr>
    </w:lvl>
  </w:abstractNum>
  <w:abstractNum w:abstractNumId="18"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3"/>
  </w:num>
  <w:num w:numId="8">
    <w:abstractNumId w:val="1"/>
  </w:num>
  <w:num w:numId="9">
    <w:abstractNumId w:val="6"/>
  </w:num>
  <w:num w:numId="10">
    <w:abstractNumId w:val="12"/>
  </w:num>
  <w:num w:numId="11">
    <w:abstractNumId w:val="4"/>
  </w:num>
  <w:num w:numId="12">
    <w:abstractNumId w:val="18"/>
  </w:num>
  <w:num w:numId="13">
    <w:abstractNumId w:val="16"/>
  </w:num>
  <w:num w:numId="14">
    <w:abstractNumId w:val="5"/>
  </w:num>
  <w:num w:numId="15">
    <w:abstractNumId w:val="11"/>
  </w:num>
  <w:num w:numId="16">
    <w:abstractNumId w:val="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7"/>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05"/>
    <w:rsid w:val="00000131"/>
    <w:rsid w:val="0000020E"/>
    <w:rsid w:val="00000407"/>
    <w:rsid w:val="0000186E"/>
    <w:rsid w:val="0000297D"/>
    <w:rsid w:val="000033A0"/>
    <w:rsid w:val="00006163"/>
    <w:rsid w:val="0001009C"/>
    <w:rsid w:val="000104DD"/>
    <w:rsid w:val="00012B9D"/>
    <w:rsid w:val="00012DD0"/>
    <w:rsid w:val="000139EF"/>
    <w:rsid w:val="000158EA"/>
    <w:rsid w:val="00015972"/>
    <w:rsid w:val="00017AB4"/>
    <w:rsid w:val="00023653"/>
    <w:rsid w:val="000237A1"/>
    <w:rsid w:val="00023FD0"/>
    <w:rsid w:val="000248C4"/>
    <w:rsid w:val="000250A5"/>
    <w:rsid w:val="000257E4"/>
    <w:rsid w:val="00026507"/>
    <w:rsid w:val="000338A7"/>
    <w:rsid w:val="00033EBF"/>
    <w:rsid w:val="00034BCF"/>
    <w:rsid w:val="000356B5"/>
    <w:rsid w:val="00036F19"/>
    <w:rsid w:val="00037735"/>
    <w:rsid w:val="00041B72"/>
    <w:rsid w:val="00042D12"/>
    <w:rsid w:val="00043590"/>
    <w:rsid w:val="000438FB"/>
    <w:rsid w:val="00047FB6"/>
    <w:rsid w:val="000509E9"/>
    <w:rsid w:val="00051662"/>
    <w:rsid w:val="00051A85"/>
    <w:rsid w:val="00051DF3"/>
    <w:rsid w:val="0005489E"/>
    <w:rsid w:val="00054A66"/>
    <w:rsid w:val="00054FF5"/>
    <w:rsid w:val="000550F2"/>
    <w:rsid w:val="0005614E"/>
    <w:rsid w:val="0005775D"/>
    <w:rsid w:val="00060E19"/>
    <w:rsid w:val="00062103"/>
    <w:rsid w:val="000621BA"/>
    <w:rsid w:val="00062E4F"/>
    <w:rsid w:val="00062EA7"/>
    <w:rsid w:val="000637D0"/>
    <w:rsid w:val="00064120"/>
    <w:rsid w:val="00065046"/>
    <w:rsid w:val="000667E8"/>
    <w:rsid w:val="000723F1"/>
    <w:rsid w:val="00072608"/>
    <w:rsid w:val="00072792"/>
    <w:rsid w:val="00074209"/>
    <w:rsid w:val="00076A62"/>
    <w:rsid w:val="00076BFF"/>
    <w:rsid w:val="00076CDF"/>
    <w:rsid w:val="000776E3"/>
    <w:rsid w:val="000816CE"/>
    <w:rsid w:val="00081C5E"/>
    <w:rsid w:val="0008327B"/>
    <w:rsid w:val="00083F7B"/>
    <w:rsid w:val="00084C42"/>
    <w:rsid w:val="00085A0C"/>
    <w:rsid w:val="00085AE5"/>
    <w:rsid w:val="00085FDD"/>
    <w:rsid w:val="0008743C"/>
    <w:rsid w:val="000919BC"/>
    <w:rsid w:val="000930D4"/>
    <w:rsid w:val="00094966"/>
    <w:rsid w:val="00095E9A"/>
    <w:rsid w:val="0009651D"/>
    <w:rsid w:val="000A1BED"/>
    <w:rsid w:val="000A3297"/>
    <w:rsid w:val="000A70F4"/>
    <w:rsid w:val="000B04F6"/>
    <w:rsid w:val="000B0C24"/>
    <w:rsid w:val="000B172C"/>
    <w:rsid w:val="000B18B4"/>
    <w:rsid w:val="000B3412"/>
    <w:rsid w:val="000B3CD0"/>
    <w:rsid w:val="000B518F"/>
    <w:rsid w:val="000B59CF"/>
    <w:rsid w:val="000C435F"/>
    <w:rsid w:val="000C5843"/>
    <w:rsid w:val="000C5A2F"/>
    <w:rsid w:val="000C5E3A"/>
    <w:rsid w:val="000C6141"/>
    <w:rsid w:val="000C632B"/>
    <w:rsid w:val="000C6905"/>
    <w:rsid w:val="000C6D68"/>
    <w:rsid w:val="000C7AA5"/>
    <w:rsid w:val="000D0366"/>
    <w:rsid w:val="000D2021"/>
    <w:rsid w:val="000D217A"/>
    <w:rsid w:val="000D295E"/>
    <w:rsid w:val="000D4D46"/>
    <w:rsid w:val="000D607F"/>
    <w:rsid w:val="000D66DD"/>
    <w:rsid w:val="000E1AEF"/>
    <w:rsid w:val="000E1D8E"/>
    <w:rsid w:val="000E2A01"/>
    <w:rsid w:val="000E47AD"/>
    <w:rsid w:val="000E5A38"/>
    <w:rsid w:val="000E6C8C"/>
    <w:rsid w:val="000F04CE"/>
    <w:rsid w:val="000F16DF"/>
    <w:rsid w:val="000F1B52"/>
    <w:rsid w:val="000F324E"/>
    <w:rsid w:val="000F3B44"/>
    <w:rsid w:val="000F56F4"/>
    <w:rsid w:val="000F6D3D"/>
    <w:rsid w:val="00100028"/>
    <w:rsid w:val="00100203"/>
    <w:rsid w:val="001004E6"/>
    <w:rsid w:val="00100E77"/>
    <w:rsid w:val="0010142D"/>
    <w:rsid w:val="00101439"/>
    <w:rsid w:val="00101769"/>
    <w:rsid w:val="001027B3"/>
    <w:rsid w:val="00102F53"/>
    <w:rsid w:val="00104F9A"/>
    <w:rsid w:val="00105075"/>
    <w:rsid w:val="00105B88"/>
    <w:rsid w:val="0010689D"/>
    <w:rsid w:val="00110182"/>
    <w:rsid w:val="001109AF"/>
    <w:rsid w:val="00110D22"/>
    <w:rsid w:val="001138CB"/>
    <w:rsid w:val="00114042"/>
    <w:rsid w:val="00114082"/>
    <w:rsid w:val="00114224"/>
    <w:rsid w:val="00116DF8"/>
    <w:rsid w:val="00116F7A"/>
    <w:rsid w:val="001175F9"/>
    <w:rsid w:val="00120F5C"/>
    <w:rsid w:val="0012111A"/>
    <w:rsid w:val="001212C3"/>
    <w:rsid w:val="00122BB0"/>
    <w:rsid w:val="0012303D"/>
    <w:rsid w:val="001251D7"/>
    <w:rsid w:val="001258FF"/>
    <w:rsid w:val="001261D0"/>
    <w:rsid w:val="00126EB0"/>
    <w:rsid w:val="00130DB2"/>
    <w:rsid w:val="0013102C"/>
    <w:rsid w:val="001310B8"/>
    <w:rsid w:val="0013156A"/>
    <w:rsid w:val="001334E7"/>
    <w:rsid w:val="0013373F"/>
    <w:rsid w:val="001360CF"/>
    <w:rsid w:val="001363E0"/>
    <w:rsid w:val="001374D4"/>
    <w:rsid w:val="00137CAF"/>
    <w:rsid w:val="00137FBB"/>
    <w:rsid w:val="001401DA"/>
    <w:rsid w:val="00142C43"/>
    <w:rsid w:val="0014372F"/>
    <w:rsid w:val="0014407E"/>
    <w:rsid w:val="0014587A"/>
    <w:rsid w:val="001477A6"/>
    <w:rsid w:val="0015162B"/>
    <w:rsid w:val="0015255A"/>
    <w:rsid w:val="001526D7"/>
    <w:rsid w:val="00153E55"/>
    <w:rsid w:val="001541C6"/>
    <w:rsid w:val="00154300"/>
    <w:rsid w:val="001544E7"/>
    <w:rsid w:val="001551DB"/>
    <w:rsid w:val="00155469"/>
    <w:rsid w:val="001560AF"/>
    <w:rsid w:val="0015641F"/>
    <w:rsid w:val="001574C0"/>
    <w:rsid w:val="001620D7"/>
    <w:rsid w:val="001622B8"/>
    <w:rsid w:val="00163DF7"/>
    <w:rsid w:val="001644B4"/>
    <w:rsid w:val="0016454F"/>
    <w:rsid w:val="001647E1"/>
    <w:rsid w:val="001652EA"/>
    <w:rsid w:val="00165577"/>
    <w:rsid w:val="001658D6"/>
    <w:rsid w:val="00166CF2"/>
    <w:rsid w:val="00166E16"/>
    <w:rsid w:val="00167AD9"/>
    <w:rsid w:val="00167C5A"/>
    <w:rsid w:val="00170C15"/>
    <w:rsid w:val="00171EE0"/>
    <w:rsid w:val="00171F28"/>
    <w:rsid w:val="00171F9A"/>
    <w:rsid w:val="00172DBB"/>
    <w:rsid w:val="00172F47"/>
    <w:rsid w:val="00173639"/>
    <w:rsid w:val="0017477E"/>
    <w:rsid w:val="001764DE"/>
    <w:rsid w:val="00176638"/>
    <w:rsid w:val="00176934"/>
    <w:rsid w:val="00176D3F"/>
    <w:rsid w:val="001805F7"/>
    <w:rsid w:val="001815BF"/>
    <w:rsid w:val="00181969"/>
    <w:rsid w:val="001820C1"/>
    <w:rsid w:val="00182D93"/>
    <w:rsid w:val="0018356A"/>
    <w:rsid w:val="0018429A"/>
    <w:rsid w:val="00185CA4"/>
    <w:rsid w:val="001876BA"/>
    <w:rsid w:val="00187D2B"/>
    <w:rsid w:val="00187DFE"/>
    <w:rsid w:val="0019074B"/>
    <w:rsid w:val="001922D1"/>
    <w:rsid w:val="001925AA"/>
    <w:rsid w:val="001926C3"/>
    <w:rsid w:val="001941EE"/>
    <w:rsid w:val="00194EA0"/>
    <w:rsid w:val="0019594E"/>
    <w:rsid w:val="00195E83"/>
    <w:rsid w:val="00196C33"/>
    <w:rsid w:val="001A15E8"/>
    <w:rsid w:val="001A2226"/>
    <w:rsid w:val="001A3AD8"/>
    <w:rsid w:val="001A4FEC"/>
    <w:rsid w:val="001A52CC"/>
    <w:rsid w:val="001A5B8B"/>
    <w:rsid w:val="001A63A9"/>
    <w:rsid w:val="001A755F"/>
    <w:rsid w:val="001A7985"/>
    <w:rsid w:val="001B0B26"/>
    <w:rsid w:val="001B0C52"/>
    <w:rsid w:val="001B2155"/>
    <w:rsid w:val="001B2846"/>
    <w:rsid w:val="001B2A1F"/>
    <w:rsid w:val="001B2DFA"/>
    <w:rsid w:val="001B3273"/>
    <w:rsid w:val="001B3313"/>
    <w:rsid w:val="001B3485"/>
    <w:rsid w:val="001B62F5"/>
    <w:rsid w:val="001B6D0F"/>
    <w:rsid w:val="001B6F1D"/>
    <w:rsid w:val="001B7D45"/>
    <w:rsid w:val="001C1C5F"/>
    <w:rsid w:val="001C3144"/>
    <w:rsid w:val="001C4354"/>
    <w:rsid w:val="001C5AD7"/>
    <w:rsid w:val="001C6257"/>
    <w:rsid w:val="001D0B80"/>
    <w:rsid w:val="001D0DB8"/>
    <w:rsid w:val="001D0F6A"/>
    <w:rsid w:val="001D1D9F"/>
    <w:rsid w:val="001D3E32"/>
    <w:rsid w:val="001D40C2"/>
    <w:rsid w:val="001D4276"/>
    <w:rsid w:val="001D67ED"/>
    <w:rsid w:val="001D78B6"/>
    <w:rsid w:val="001E0871"/>
    <w:rsid w:val="001E0E71"/>
    <w:rsid w:val="001E2E91"/>
    <w:rsid w:val="001E46CC"/>
    <w:rsid w:val="001F137A"/>
    <w:rsid w:val="001F192C"/>
    <w:rsid w:val="001F2C6F"/>
    <w:rsid w:val="001F5EFF"/>
    <w:rsid w:val="001F6856"/>
    <w:rsid w:val="001F6D42"/>
    <w:rsid w:val="001F7D75"/>
    <w:rsid w:val="0020103C"/>
    <w:rsid w:val="002024B2"/>
    <w:rsid w:val="002026AC"/>
    <w:rsid w:val="00202EBB"/>
    <w:rsid w:val="002030F6"/>
    <w:rsid w:val="00203125"/>
    <w:rsid w:val="00203807"/>
    <w:rsid w:val="00203DEF"/>
    <w:rsid w:val="00205349"/>
    <w:rsid w:val="0020548D"/>
    <w:rsid w:val="0020725F"/>
    <w:rsid w:val="0020769F"/>
    <w:rsid w:val="0021165F"/>
    <w:rsid w:val="00211756"/>
    <w:rsid w:val="00211922"/>
    <w:rsid w:val="00213847"/>
    <w:rsid w:val="002138B7"/>
    <w:rsid w:val="00216140"/>
    <w:rsid w:val="0021792A"/>
    <w:rsid w:val="00217970"/>
    <w:rsid w:val="002202AE"/>
    <w:rsid w:val="002210C0"/>
    <w:rsid w:val="0022160F"/>
    <w:rsid w:val="002222E7"/>
    <w:rsid w:val="002233A4"/>
    <w:rsid w:val="00224341"/>
    <w:rsid w:val="002248D9"/>
    <w:rsid w:val="00224A7D"/>
    <w:rsid w:val="002259B8"/>
    <w:rsid w:val="00226835"/>
    <w:rsid w:val="00226F60"/>
    <w:rsid w:val="00230137"/>
    <w:rsid w:val="0023049B"/>
    <w:rsid w:val="00230998"/>
    <w:rsid w:val="00232B97"/>
    <w:rsid w:val="00232DA7"/>
    <w:rsid w:val="0023596E"/>
    <w:rsid w:val="0024029E"/>
    <w:rsid w:val="00241D79"/>
    <w:rsid w:val="0024383F"/>
    <w:rsid w:val="00244F3D"/>
    <w:rsid w:val="002466AE"/>
    <w:rsid w:val="002510C6"/>
    <w:rsid w:val="00252EE1"/>
    <w:rsid w:val="00252F5F"/>
    <w:rsid w:val="00252F66"/>
    <w:rsid w:val="00253B74"/>
    <w:rsid w:val="002548B4"/>
    <w:rsid w:val="00255E96"/>
    <w:rsid w:val="00257106"/>
    <w:rsid w:val="002610BD"/>
    <w:rsid w:val="002617B0"/>
    <w:rsid w:val="00262591"/>
    <w:rsid w:val="00263715"/>
    <w:rsid w:val="00265B11"/>
    <w:rsid w:val="002667DE"/>
    <w:rsid w:val="00267648"/>
    <w:rsid w:val="00270172"/>
    <w:rsid w:val="0027062D"/>
    <w:rsid w:val="00271143"/>
    <w:rsid w:val="0027193A"/>
    <w:rsid w:val="0027252E"/>
    <w:rsid w:val="0027372C"/>
    <w:rsid w:val="00277EFA"/>
    <w:rsid w:val="00280AEB"/>
    <w:rsid w:val="00282336"/>
    <w:rsid w:val="002830EE"/>
    <w:rsid w:val="002837C2"/>
    <w:rsid w:val="00283CB8"/>
    <w:rsid w:val="00285B88"/>
    <w:rsid w:val="00286099"/>
    <w:rsid w:val="002862E2"/>
    <w:rsid w:val="00291922"/>
    <w:rsid w:val="00294EF5"/>
    <w:rsid w:val="0029574C"/>
    <w:rsid w:val="002A0874"/>
    <w:rsid w:val="002A22A9"/>
    <w:rsid w:val="002A23E1"/>
    <w:rsid w:val="002A38A8"/>
    <w:rsid w:val="002A3F7B"/>
    <w:rsid w:val="002A4670"/>
    <w:rsid w:val="002A5656"/>
    <w:rsid w:val="002A5B6B"/>
    <w:rsid w:val="002A7419"/>
    <w:rsid w:val="002A74F4"/>
    <w:rsid w:val="002A7712"/>
    <w:rsid w:val="002B0EAF"/>
    <w:rsid w:val="002B0EC2"/>
    <w:rsid w:val="002B18AF"/>
    <w:rsid w:val="002B31ED"/>
    <w:rsid w:val="002B61EB"/>
    <w:rsid w:val="002B6F05"/>
    <w:rsid w:val="002C026D"/>
    <w:rsid w:val="002C059C"/>
    <w:rsid w:val="002C0943"/>
    <w:rsid w:val="002C12EC"/>
    <w:rsid w:val="002C26B1"/>
    <w:rsid w:val="002C2CAF"/>
    <w:rsid w:val="002C3715"/>
    <w:rsid w:val="002C38FF"/>
    <w:rsid w:val="002C428B"/>
    <w:rsid w:val="002C4E78"/>
    <w:rsid w:val="002C6534"/>
    <w:rsid w:val="002C6DC1"/>
    <w:rsid w:val="002D0498"/>
    <w:rsid w:val="002D0DA2"/>
    <w:rsid w:val="002D2317"/>
    <w:rsid w:val="002D2AAA"/>
    <w:rsid w:val="002D2B5E"/>
    <w:rsid w:val="002D2DF6"/>
    <w:rsid w:val="002D3A0B"/>
    <w:rsid w:val="002D4B9E"/>
    <w:rsid w:val="002D55F6"/>
    <w:rsid w:val="002D67BA"/>
    <w:rsid w:val="002D688B"/>
    <w:rsid w:val="002E04E2"/>
    <w:rsid w:val="002E0A26"/>
    <w:rsid w:val="002E0A47"/>
    <w:rsid w:val="002E0E1D"/>
    <w:rsid w:val="002E1232"/>
    <w:rsid w:val="002E1A9E"/>
    <w:rsid w:val="002E1D33"/>
    <w:rsid w:val="002E2B31"/>
    <w:rsid w:val="002E2ED6"/>
    <w:rsid w:val="002E35BB"/>
    <w:rsid w:val="002E5C11"/>
    <w:rsid w:val="002E6FF7"/>
    <w:rsid w:val="002F01EC"/>
    <w:rsid w:val="002F11FD"/>
    <w:rsid w:val="002F1541"/>
    <w:rsid w:val="002F1AC7"/>
    <w:rsid w:val="002F4E39"/>
    <w:rsid w:val="002F702C"/>
    <w:rsid w:val="002F79E1"/>
    <w:rsid w:val="003006E2"/>
    <w:rsid w:val="00300A8B"/>
    <w:rsid w:val="00300DD6"/>
    <w:rsid w:val="0030153F"/>
    <w:rsid w:val="00301DD6"/>
    <w:rsid w:val="00302767"/>
    <w:rsid w:val="00303678"/>
    <w:rsid w:val="003049C0"/>
    <w:rsid w:val="00304FFC"/>
    <w:rsid w:val="0030777A"/>
    <w:rsid w:val="00310512"/>
    <w:rsid w:val="003108B3"/>
    <w:rsid w:val="0031108A"/>
    <w:rsid w:val="00311F9C"/>
    <w:rsid w:val="00313268"/>
    <w:rsid w:val="00313891"/>
    <w:rsid w:val="00316519"/>
    <w:rsid w:val="003171A9"/>
    <w:rsid w:val="00320940"/>
    <w:rsid w:val="00321FC7"/>
    <w:rsid w:val="003229A1"/>
    <w:rsid w:val="00323A65"/>
    <w:rsid w:val="00323BB3"/>
    <w:rsid w:val="00325262"/>
    <w:rsid w:val="00325989"/>
    <w:rsid w:val="00330279"/>
    <w:rsid w:val="0033054E"/>
    <w:rsid w:val="00332272"/>
    <w:rsid w:val="00333F23"/>
    <w:rsid w:val="00335728"/>
    <w:rsid w:val="00335E32"/>
    <w:rsid w:val="00336921"/>
    <w:rsid w:val="00337E05"/>
    <w:rsid w:val="003402C7"/>
    <w:rsid w:val="003405EA"/>
    <w:rsid w:val="0034092E"/>
    <w:rsid w:val="003409D7"/>
    <w:rsid w:val="00342F95"/>
    <w:rsid w:val="00343C92"/>
    <w:rsid w:val="00343F61"/>
    <w:rsid w:val="00345043"/>
    <w:rsid w:val="00346AE1"/>
    <w:rsid w:val="003504AD"/>
    <w:rsid w:val="0035082A"/>
    <w:rsid w:val="00351D24"/>
    <w:rsid w:val="00354214"/>
    <w:rsid w:val="00355479"/>
    <w:rsid w:val="0035712F"/>
    <w:rsid w:val="00357F81"/>
    <w:rsid w:val="0036060F"/>
    <w:rsid w:val="00360B35"/>
    <w:rsid w:val="0036250B"/>
    <w:rsid w:val="00364646"/>
    <w:rsid w:val="00365366"/>
    <w:rsid w:val="003656AF"/>
    <w:rsid w:val="0036611E"/>
    <w:rsid w:val="00366703"/>
    <w:rsid w:val="00366782"/>
    <w:rsid w:val="00366833"/>
    <w:rsid w:val="00366BC6"/>
    <w:rsid w:val="00366CDA"/>
    <w:rsid w:val="00370E6F"/>
    <w:rsid w:val="00371483"/>
    <w:rsid w:val="00371C04"/>
    <w:rsid w:val="0037246C"/>
    <w:rsid w:val="0037285B"/>
    <w:rsid w:val="0037524D"/>
    <w:rsid w:val="00375BAF"/>
    <w:rsid w:val="003777DF"/>
    <w:rsid w:val="003805DE"/>
    <w:rsid w:val="003829BC"/>
    <w:rsid w:val="003832F7"/>
    <w:rsid w:val="00383BF2"/>
    <w:rsid w:val="00386016"/>
    <w:rsid w:val="00387BA7"/>
    <w:rsid w:val="00387F83"/>
    <w:rsid w:val="00390BCB"/>
    <w:rsid w:val="003942DD"/>
    <w:rsid w:val="003944B9"/>
    <w:rsid w:val="003959AF"/>
    <w:rsid w:val="00395A11"/>
    <w:rsid w:val="003974CD"/>
    <w:rsid w:val="003A0DB5"/>
    <w:rsid w:val="003A14B7"/>
    <w:rsid w:val="003A1BE4"/>
    <w:rsid w:val="003A354D"/>
    <w:rsid w:val="003A40F3"/>
    <w:rsid w:val="003A45E2"/>
    <w:rsid w:val="003B44B4"/>
    <w:rsid w:val="003B47F0"/>
    <w:rsid w:val="003B49A2"/>
    <w:rsid w:val="003B4E65"/>
    <w:rsid w:val="003B5184"/>
    <w:rsid w:val="003B58DF"/>
    <w:rsid w:val="003B698A"/>
    <w:rsid w:val="003C1673"/>
    <w:rsid w:val="003C206D"/>
    <w:rsid w:val="003C2803"/>
    <w:rsid w:val="003C29F6"/>
    <w:rsid w:val="003C39AE"/>
    <w:rsid w:val="003C5332"/>
    <w:rsid w:val="003C5587"/>
    <w:rsid w:val="003C6AA0"/>
    <w:rsid w:val="003C6D2F"/>
    <w:rsid w:val="003C74A4"/>
    <w:rsid w:val="003C7ECB"/>
    <w:rsid w:val="003D1F9A"/>
    <w:rsid w:val="003D261C"/>
    <w:rsid w:val="003D34F6"/>
    <w:rsid w:val="003D44FE"/>
    <w:rsid w:val="003D463B"/>
    <w:rsid w:val="003D5C4C"/>
    <w:rsid w:val="003E2002"/>
    <w:rsid w:val="003E2269"/>
    <w:rsid w:val="003E41CD"/>
    <w:rsid w:val="003E5116"/>
    <w:rsid w:val="003E680A"/>
    <w:rsid w:val="003F0891"/>
    <w:rsid w:val="003F128D"/>
    <w:rsid w:val="003F21CB"/>
    <w:rsid w:val="003F23CC"/>
    <w:rsid w:val="003F2DF6"/>
    <w:rsid w:val="003F2F86"/>
    <w:rsid w:val="003F3565"/>
    <w:rsid w:val="003F5229"/>
    <w:rsid w:val="003F55A4"/>
    <w:rsid w:val="003F58C7"/>
    <w:rsid w:val="003F60C7"/>
    <w:rsid w:val="003F62A0"/>
    <w:rsid w:val="003F6397"/>
    <w:rsid w:val="0040084E"/>
    <w:rsid w:val="00400E7B"/>
    <w:rsid w:val="00400F34"/>
    <w:rsid w:val="00402C16"/>
    <w:rsid w:val="0040318E"/>
    <w:rsid w:val="0040498E"/>
    <w:rsid w:val="00405803"/>
    <w:rsid w:val="004076BD"/>
    <w:rsid w:val="004110EA"/>
    <w:rsid w:val="00411EB8"/>
    <w:rsid w:val="00413C87"/>
    <w:rsid w:val="00413CCB"/>
    <w:rsid w:val="004149C4"/>
    <w:rsid w:val="00414B2A"/>
    <w:rsid w:val="00415C88"/>
    <w:rsid w:val="004162C8"/>
    <w:rsid w:val="00420B70"/>
    <w:rsid w:val="00420B78"/>
    <w:rsid w:val="00421563"/>
    <w:rsid w:val="00422DB7"/>
    <w:rsid w:val="0042312D"/>
    <w:rsid w:val="00423355"/>
    <w:rsid w:val="00425215"/>
    <w:rsid w:val="00426130"/>
    <w:rsid w:val="004275B3"/>
    <w:rsid w:val="00430285"/>
    <w:rsid w:val="004308EC"/>
    <w:rsid w:val="00430A22"/>
    <w:rsid w:val="00431DED"/>
    <w:rsid w:val="00432419"/>
    <w:rsid w:val="0043304B"/>
    <w:rsid w:val="00434BA0"/>
    <w:rsid w:val="00434E3F"/>
    <w:rsid w:val="00436AF2"/>
    <w:rsid w:val="00436EED"/>
    <w:rsid w:val="0044048E"/>
    <w:rsid w:val="0044065C"/>
    <w:rsid w:val="0044328B"/>
    <w:rsid w:val="00445B54"/>
    <w:rsid w:val="00445FD1"/>
    <w:rsid w:val="004461AC"/>
    <w:rsid w:val="00447543"/>
    <w:rsid w:val="00450848"/>
    <w:rsid w:val="00452D69"/>
    <w:rsid w:val="004547AF"/>
    <w:rsid w:val="004550A9"/>
    <w:rsid w:val="0045638B"/>
    <w:rsid w:val="00456636"/>
    <w:rsid w:val="0045731E"/>
    <w:rsid w:val="00457AA9"/>
    <w:rsid w:val="004629D8"/>
    <w:rsid w:val="00462B62"/>
    <w:rsid w:val="00463563"/>
    <w:rsid w:val="00464647"/>
    <w:rsid w:val="00467576"/>
    <w:rsid w:val="00467DBD"/>
    <w:rsid w:val="004703A0"/>
    <w:rsid w:val="00470915"/>
    <w:rsid w:val="004710B3"/>
    <w:rsid w:val="00472CDD"/>
    <w:rsid w:val="004733FA"/>
    <w:rsid w:val="004743A3"/>
    <w:rsid w:val="00474D4E"/>
    <w:rsid w:val="00475708"/>
    <w:rsid w:val="00476B02"/>
    <w:rsid w:val="00476F26"/>
    <w:rsid w:val="00477AF9"/>
    <w:rsid w:val="004815E5"/>
    <w:rsid w:val="00482C51"/>
    <w:rsid w:val="00486894"/>
    <w:rsid w:val="00486D39"/>
    <w:rsid w:val="00487782"/>
    <w:rsid w:val="00490343"/>
    <w:rsid w:val="00492954"/>
    <w:rsid w:val="00493232"/>
    <w:rsid w:val="004943FB"/>
    <w:rsid w:val="00495125"/>
    <w:rsid w:val="004954FA"/>
    <w:rsid w:val="004963BB"/>
    <w:rsid w:val="00496C8F"/>
    <w:rsid w:val="00497E0C"/>
    <w:rsid w:val="004A2468"/>
    <w:rsid w:val="004A271A"/>
    <w:rsid w:val="004A3B68"/>
    <w:rsid w:val="004A3EE8"/>
    <w:rsid w:val="004A4940"/>
    <w:rsid w:val="004A6939"/>
    <w:rsid w:val="004A7EF7"/>
    <w:rsid w:val="004B02B8"/>
    <w:rsid w:val="004B098E"/>
    <w:rsid w:val="004B0E7B"/>
    <w:rsid w:val="004B123E"/>
    <w:rsid w:val="004B2095"/>
    <w:rsid w:val="004B2E9E"/>
    <w:rsid w:val="004B4284"/>
    <w:rsid w:val="004B4862"/>
    <w:rsid w:val="004B7226"/>
    <w:rsid w:val="004B7911"/>
    <w:rsid w:val="004B7D4A"/>
    <w:rsid w:val="004C040D"/>
    <w:rsid w:val="004C05DF"/>
    <w:rsid w:val="004C1DD5"/>
    <w:rsid w:val="004C295B"/>
    <w:rsid w:val="004C4345"/>
    <w:rsid w:val="004C4F40"/>
    <w:rsid w:val="004C506B"/>
    <w:rsid w:val="004C5972"/>
    <w:rsid w:val="004C6F91"/>
    <w:rsid w:val="004C7374"/>
    <w:rsid w:val="004C7ABF"/>
    <w:rsid w:val="004D3872"/>
    <w:rsid w:val="004D3A53"/>
    <w:rsid w:val="004D4994"/>
    <w:rsid w:val="004D4FDE"/>
    <w:rsid w:val="004D56DD"/>
    <w:rsid w:val="004D5E1E"/>
    <w:rsid w:val="004D6D11"/>
    <w:rsid w:val="004D72CA"/>
    <w:rsid w:val="004E1830"/>
    <w:rsid w:val="004E1CFE"/>
    <w:rsid w:val="004E34F1"/>
    <w:rsid w:val="004E4412"/>
    <w:rsid w:val="004E4604"/>
    <w:rsid w:val="004E5247"/>
    <w:rsid w:val="004E734A"/>
    <w:rsid w:val="004F17AD"/>
    <w:rsid w:val="004F1C00"/>
    <w:rsid w:val="004F3949"/>
    <w:rsid w:val="004F597D"/>
    <w:rsid w:val="004F61B2"/>
    <w:rsid w:val="004F70D8"/>
    <w:rsid w:val="004F712B"/>
    <w:rsid w:val="004F7DC5"/>
    <w:rsid w:val="00500151"/>
    <w:rsid w:val="005003C9"/>
    <w:rsid w:val="00500F69"/>
    <w:rsid w:val="0050173A"/>
    <w:rsid w:val="0050205E"/>
    <w:rsid w:val="00502E74"/>
    <w:rsid w:val="00503A52"/>
    <w:rsid w:val="00504FF7"/>
    <w:rsid w:val="005051FC"/>
    <w:rsid w:val="00505369"/>
    <w:rsid w:val="00505B6D"/>
    <w:rsid w:val="005068EB"/>
    <w:rsid w:val="00507588"/>
    <w:rsid w:val="00510705"/>
    <w:rsid w:val="00510707"/>
    <w:rsid w:val="00511074"/>
    <w:rsid w:val="00511B70"/>
    <w:rsid w:val="00511FCE"/>
    <w:rsid w:val="005122FE"/>
    <w:rsid w:val="0051429D"/>
    <w:rsid w:val="005144CD"/>
    <w:rsid w:val="00514963"/>
    <w:rsid w:val="005154BD"/>
    <w:rsid w:val="00515D2E"/>
    <w:rsid w:val="005168EB"/>
    <w:rsid w:val="005169FD"/>
    <w:rsid w:val="00516EA2"/>
    <w:rsid w:val="00517C4B"/>
    <w:rsid w:val="00517E25"/>
    <w:rsid w:val="00520E23"/>
    <w:rsid w:val="00522478"/>
    <w:rsid w:val="005240D2"/>
    <w:rsid w:val="00524428"/>
    <w:rsid w:val="005264AA"/>
    <w:rsid w:val="00527C10"/>
    <w:rsid w:val="005311B7"/>
    <w:rsid w:val="00531346"/>
    <w:rsid w:val="00531B3B"/>
    <w:rsid w:val="0053449D"/>
    <w:rsid w:val="00535B81"/>
    <w:rsid w:val="0054039D"/>
    <w:rsid w:val="00542478"/>
    <w:rsid w:val="0054251E"/>
    <w:rsid w:val="00544139"/>
    <w:rsid w:val="005444EF"/>
    <w:rsid w:val="00546047"/>
    <w:rsid w:val="005464DC"/>
    <w:rsid w:val="00546F32"/>
    <w:rsid w:val="00547EFB"/>
    <w:rsid w:val="0055041F"/>
    <w:rsid w:val="00550F87"/>
    <w:rsid w:val="005516F5"/>
    <w:rsid w:val="005540B3"/>
    <w:rsid w:val="00555ECF"/>
    <w:rsid w:val="00556BE1"/>
    <w:rsid w:val="00557497"/>
    <w:rsid w:val="00557A01"/>
    <w:rsid w:val="00560A7B"/>
    <w:rsid w:val="0056310A"/>
    <w:rsid w:val="00563AB7"/>
    <w:rsid w:val="0056478C"/>
    <w:rsid w:val="00566176"/>
    <w:rsid w:val="005670F9"/>
    <w:rsid w:val="00567DF7"/>
    <w:rsid w:val="00571E30"/>
    <w:rsid w:val="00572C01"/>
    <w:rsid w:val="0057373C"/>
    <w:rsid w:val="005752EF"/>
    <w:rsid w:val="00575B91"/>
    <w:rsid w:val="00577426"/>
    <w:rsid w:val="005778E0"/>
    <w:rsid w:val="0057798F"/>
    <w:rsid w:val="005809AD"/>
    <w:rsid w:val="005811E3"/>
    <w:rsid w:val="005812FB"/>
    <w:rsid w:val="00581BFA"/>
    <w:rsid w:val="00582456"/>
    <w:rsid w:val="00583C51"/>
    <w:rsid w:val="0058560F"/>
    <w:rsid w:val="005856E5"/>
    <w:rsid w:val="00586EAE"/>
    <w:rsid w:val="00587C5F"/>
    <w:rsid w:val="005908FA"/>
    <w:rsid w:val="00592806"/>
    <w:rsid w:val="005944DD"/>
    <w:rsid w:val="005948D3"/>
    <w:rsid w:val="0059689C"/>
    <w:rsid w:val="005973E8"/>
    <w:rsid w:val="005A0994"/>
    <w:rsid w:val="005A485B"/>
    <w:rsid w:val="005A702B"/>
    <w:rsid w:val="005A74DE"/>
    <w:rsid w:val="005B24B7"/>
    <w:rsid w:val="005B57D2"/>
    <w:rsid w:val="005B70DA"/>
    <w:rsid w:val="005C058C"/>
    <w:rsid w:val="005C0C07"/>
    <w:rsid w:val="005C0CE6"/>
    <w:rsid w:val="005C1D3C"/>
    <w:rsid w:val="005C37ED"/>
    <w:rsid w:val="005C59D5"/>
    <w:rsid w:val="005D2DC6"/>
    <w:rsid w:val="005D37D2"/>
    <w:rsid w:val="005D4569"/>
    <w:rsid w:val="005D553E"/>
    <w:rsid w:val="005D5880"/>
    <w:rsid w:val="005D6061"/>
    <w:rsid w:val="005D620C"/>
    <w:rsid w:val="005D64F5"/>
    <w:rsid w:val="005D7013"/>
    <w:rsid w:val="005D70E5"/>
    <w:rsid w:val="005E28D4"/>
    <w:rsid w:val="005E2D37"/>
    <w:rsid w:val="005E2DE8"/>
    <w:rsid w:val="005E2ED9"/>
    <w:rsid w:val="005E34C6"/>
    <w:rsid w:val="005E3EFA"/>
    <w:rsid w:val="005E4E23"/>
    <w:rsid w:val="005E6C54"/>
    <w:rsid w:val="005E71E6"/>
    <w:rsid w:val="005E7601"/>
    <w:rsid w:val="005E76F0"/>
    <w:rsid w:val="005E7BFD"/>
    <w:rsid w:val="005F001A"/>
    <w:rsid w:val="005F0FFD"/>
    <w:rsid w:val="005F1BBF"/>
    <w:rsid w:val="005F270F"/>
    <w:rsid w:val="005F317E"/>
    <w:rsid w:val="005F32B7"/>
    <w:rsid w:val="005F7503"/>
    <w:rsid w:val="005F76A0"/>
    <w:rsid w:val="005F7F55"/>
    <w:rsid w:val="00600688"/>
    <w:rsid w:val="006018DA"/>
    <w:rsid w:val="00601D2E"/>
    <w:rsid w:val="00601DEE"/>
    <w:rsid w:val="006031C0"/>
    <w:rsid w:val="00604BD5"/>
    <w:rsid w:val="006054C5"/>
    <w:rsid w:val="0060576C"/>
    <w:rsid w:val="006058B3"/>
    <w:rsid w:val="006058E0"/>
    <w:rsid w:val="00607CF8"/>
    <w:rsid w:val="0061097E"/>
    <w:rsid w:val="006144D2"/>
    <w:rsid w:val="0061457C"/>
    <w:rsid w:val="00615DA5"/>
    <w:rsid w:val="00621982"/>
    <w:rsid w:val="00623E6B"/>
    <w:rsid w:val="006241BA"/>
    <w:rsid w:val="006242EB"/>
    <w:rsid w:val="00624621"/>
    <w:rsid w:val="00625D64"/>
    <w:rsid w:val="0062659E"/>
    <w:rsid w:val="00627113"/>
    <w:rsid w:val="006300D1"/>
    <w:rsid w:val="00630148"/>
    <w:rsid w:val="00631B76"/>
    <w:rsid w:val="00632735"/>
    <w:rsid w:val="00632864"/>
    <w:rsid w:val="00632CE6"/>
    <w:rsid w:val="00633AB5"/>
    <w:rsid w:val="00641EA5"/>
    <w:rsid w:val="006448CD"/>
    <w:rsid w:val="00644B9A"/>
    <w:rsid w:val="006455FD"/>
    <w:rsid w:val="006468D7"/>
    <w:rsid w:val="006503F2"/>
    <w:rsid w:val="0065138A"/>
    <w:rsid w:val="00651DDA"/>
    <w:rsid w:val="00652642"/>
    <w:rsid w:val="00652A2C"/>
    <w:rsid w:val="006537A1"/>
    <w:rsid w:val="00654A33"/>
    <w:rsid w:val="00654B25"/>
    <w:rsid w:val="00660FA0"/>
    <w:rsid w:val="0066113F"/>
    <w:rsid w:val="006615D5"/>
    <w:rsid w:val="00661D25"/>
    <w:rsid w:val="00662D43"/>
    <w:rsid w:val="006639B5"/>
    <w:rsid w:val="00664261"/>
    <w:rsid w:val="00664AEF"/>
    <w:rsid w:val="00666A02"/>
    <w:rsid w:val="00667E0D"/>
    <w:rsid w:val="0067137D"/>
    <w:rsid w:val="006728BE"/>
    <w:rsid w:val="0067510F"/>
    <w:rsid w:val="00675ED8"/>
    <w:rsid w:val="006764C7"/>
    <w:rsid w:val="00677E25"/>
    <w:rsid w:val="00682BA3"/>
    <w:rsid w:val="0068379B"/>
    <w:rsid w:val="00685FC1"/>
    <w:rsid w:val="00686072"/>
    <w:rsid w:val="00687C03"/>
    <w:rsid w:val="00687EA2"/>
    <w:rsid w:val="00690E30"/>
    <w:rsid w:val="00691226"/>
    <w:rsid w:val="00692A01"/>
    <w:rsid w:val="0069319A"/>
    <w:rsid w:val="00693745"/>
    <w:rsid w:val="00693807"/>
    <w:rsid w:val="00693AD7"/>
    <w:rsid w:val="00695859"/>
    <w:rsid w:val="006967DF"/>
    <w:rsid w:val="00696FF9"/>
    <w:rsid w:val="006A019F"/>
    <w:rsid w:val="006A08D3"/>
    <w:rsid w:val="006A1F95"/>
    <w:rsid w:val="006A3089"/>
    <w:rsid w:val="006A3E87"/>
    <w:rsid w:val="006A4533"/>
    <w:rsid w:val="006A4967"/>
    <w:rsid w:val="006A76DB"/>
    <w:rsid w:val="006A79D4"/>
    <w:rsid w:val="006B0D54"/>
    <w:rsid w:val="006B2A6B"/>
    <w:rsid w:val="006B302E"/>
    <w:rsid w:val="006B303E"/>
    <w:rsid w:val="006B719E"/>
    <w:rsid w:val="006C03DB"/>
    <w:rsid w:val="006C1509"/>
    <w:rsid w:val="006C1A4F"/>
    <w:rsid w:val="006C27BA"/>
    <w:rsid w:val="006C342C"/>
    <w:rsid w:val="006C4869"/>
    <w:rsid w:val="006C4B75"/>
    <w:rsid w:val="006C4D2E"/>
    <w:rsid w:val="006C5CFE"/>
    <w:rsid w:val="006C67F7"/>
    <w:rsid w:val="006D0BE2"/>
    <w:rsid w:val="006D3884"/>
    <w:rsid w:val="006D5642"/>
    <w:rsid w:val="006D5DFB"/>
    <w:rsid w:val="006D5E3A"/>
    <w:rsid w:val="006D7026"/>
    <w:rsid w:val="006D7315"/>
    <w:rsid w:val="006E0E84"/>
    <w:rsid w:val="006E1600"/>
    <w:rsid w:val="006E2B58"/>
    <w:rsid w:val="006E3482"/>
    <w:rsid w:val="006E35B2"/>
    <w:rsid w:val="006E47FF"/>
    <w:rsid w:val="006E657C"/>
    <w:rsid w:val="006E6ACD"/>
    <w:rsid w:val="006E7866"/>
    <w:rsid w:val="006F09AC"/>
    <w:rsid w:val="006F0F14"/>
    <w:rsid w:val="006F32FE"/>
    <w:rsid w:val="006F33DE"/>
    <w:rsid w:val="006F35A0"/>
    <w:rsid w:val="006F405A"/>
    <w:rsid w:val="006F4489"/>
    <w:rsid w:val="006F450D"/>
    <w:rsid w:val="006F47CD"/>
    <w:rsid w:val="006F48AC"/>
    <w:rsid w:val="006F5031"/>
    <w:rsid w:val="006F6B8E"/>
    <w:rsid w:val="00700494"/>
    <w:rsid w:val="007009B8"/>
    <w:rsid w:val="007038C2"/>
    <w:rsid w:val="00704549"/>
    <w:rsid w:val="00704849"/>
    <w:rsid w:val="007048E2"/>
    <w:rsid w:val="00706109"/>
    <w:rsid w:val="007062E8"/>
    <w:rsid w:val="00711070"/>
    <w:rsid w:val="00711CD4"/>
    <w:rsid w:val="0071213B"/>
    <w:rsid w:val="007132A6"/>
    <w:rsid w:val="00715249"/>
    <w:rsid w:val="00720856"/>
    <w:rsid w:val="00722D1D"/>
    <w:rsid w:val="00722EF8"/>
    <w:rsid w:val="00723009"/>
    <w:rsid w:val="00723494"/>
    <w:rsid w:val="00724BA9"/>
    <w:rsid w:val="007255EF"/>
    <w:rsid w:val="00726050"/>
    <w:rsid w:val="00726CC9"/>
    <w:rsid w:val="00730B3B"/>
    <w:rsid w:val="007317DC"/>
    <w:rsid w:val="007318F2"/>
    <w:rsid w:val="00731E8C"/>
    <w:rsid w:val="00734123"/>
    <w:rsid w:val="00734559"/>
    <w:rsid w:val="00734597"/>
    <w:rsid w:val="00735B08"/>
    <w:rsid w:val="0073790D"/>
    <w:rsid w:val="00741DB8"/>
    <w:rsid w:val="0074264A"/>
    <w:rsid w:val="00742994"/>
    <w:rsid w:val="00743777"/>
    <w:rsid w:val="0074443E"/>
    <w:rsid w:val="00744871"/>
    <w:rsid w:val="007457B6"/>
    <w:rsid w:val="00747038"/>
    <w:rsid w:val="007479F0"/>
    <w:rsid w:val="0075070F"/>
    <w:rsid w:val="00752438"/>
    <w:rsid w:val="00752C37"/>
    <w:rsid w:val="007534E5"/>
    <w:rsid w:val="007535DE"/>
    <w:rsid w:val="00754571"/>
    <w:rsid w:val="00756AAC"/>
    <w:rsid w:val="007606D1"/>
    <w:rsid w:val="00760E58"/>
    <w:rsid w:val="00761FEF"/>
    <w:rsid w:val="00762268"/>
    <w:rsid w:val="00765F2F"/>
    <w:rsid w:val="00766466"/>
    <w:rsid w:val="007701BD"/>
    <w:rsid w:val="0077073F"/>
    <w:rsid w:val="00771887"/>
    <w:rsid w:val="00772967"/>
    <w:rsid w:val="00772B62"/>
    <w:rsid w:val="007732B8"/>
    <w:rsid w:val="007733FB"/>
    <w:rsid w:val="00774866"/>
    <w:rsid w:val="00774FC1"/>
    <w:rsid w:val="007768A6"/>
    <w:rsid w:val="0077730F"/>
    <w:rsid w:val="00777E0D"/>
    <w:rsid w:val="00781B29"/>
    <w:rsid w:val="007834EB"/>
    <w:rsid w:val="00783CFC"/>
    <w:rsid w:val="007840A2"/>
    <w:rsid w:val="0078490D"/>
    <w:rsid w:val="00785251"/>
    <w:rsid w:val="00785647"/>
    <w:rsid w:val="00791719"/>
    <w:rsid w:val="007917A0"/>
    <w:rsid w:val="00793E44"/>
    <w:rsid w:val="00794117"/>
    <w:rsid w:val="00794A08"/>
    <w:rsid w:val="00796731"/>
    <w:rsid w:val="007A0138"/>
    <w:rsid w:val="007A0304"/>
    <w:rsid w:val="007A16A9"/>
    <w:rsid w:val="007A1D7F"/>
    <w:rsid w:val="007A2569"/>
    <w:rsid w:val="007A41A0"/>
    <w:rsid w:val="007A43AA"/>
    <w:rsid w:val="007A4492"/>
    <w:rsid w:val="007A554D"/>
    <w:rsid w:val="007A5567"/>
    <w:rsid w:val="007A766A"/>
    <w:rsid w:val="007B1695"/>
    <w:rsid w:val="007B1CF3"/>
    <w:rsid w:val="007B237E"/>
    <w:rsid w:val="007B3906"/>
    <w:rsid w:val="007B59FB"/>
    <w:rsid w:val="007B5FDB"/>
    <w:rsid w:val="007C47A2"/>
    <w:rsid w:val="007C5B95"/>
    <w:rsid w:val="007D0D37"/>
    <w:rsid w:val="007D4174"/>
    <w:rsid w:val="007D6E8D"/>
    <w:rsid w:val="007D6F04"/>
    <w:rsid w:val="007E029A"/>
    <w:rsid w:val="007E140A"/>
    <w:rsid w:val="007E1997"/>
    <w:rsid w:val="007E19B3"/>
    <w:rsid w:val="007E1CEC"/>
    <w:rsid w:val="007E301B"/>
    <w:rsid w:val="007E5F78"/>
    <w:rsid w:val="007E6DD3"/>
    <w:rsid w:val="007E7030"/>
    <w:rsid w:val="007F0994"/>
    <w:rsid w:val="007F09EE"/>
    <w:rsid w:val="007F1F9A"/>
    <w:rsid w:val="007F20B0"/>
    <w:rsid w:val="007F3A5E"/>
    <w:rsid w:val="007F5AEA"/>
    <w:rsid w:val="007F78C7"/>
    <w:rsid w:val="008001AC"/>
    <w:rsid w:val="00801480"/>
    <w:rsid w:val="00802D6A"/>
    <w:rsid w:val="0080373F"/>
    <w:rsid w:val="0080375B"/>
    <w:rsid w:val="00803E13"/>
    <w:rsid w:val="00804729"/>
    <w:rsid w:val="00805684"/>
    <w:rsid w:val="00805FBB"/>
    <w:rsid w:val="00811AD5"/>
    <w:rsid w:val="00812EA3"/>
    <w:rsid w:val="00821940"/>
    <w:rsid w:val="00821E4A"/>
    <w:rsid w:val="008226BB"/>
    <w:rsid w:val="0082567E"/>
    <w:rsid w:val="00825ED8"/>
    <w:rsid w:val="008279B8"/>
    <w:rsid w:val="00831286"/>
    <w:rsid w:val="0083160A"/>
    <w:rsid w:val="00831664"/>
    <w:rsid w:val="008319FF"/>
    <w:rsid w:val="008338EF"/>
    <w:rsid w:val="00833EE5"/>
    <w:rsid w:val="008346D0"/>
    <w:rsid w:val="0083548F"/>
    <w:rsid w:val="0083653F"/>
    <w:rsid w:val="0083661B"/>
    <w:rsid w:val="0083688D"/>
    <w:rsid w:val="00837CBC"/>
    <w:rsid w:val="00840229"/>
    <w:rsid w:val="00842118"/>
    <w:rsid w:val="00842382"/>
    <w:rsid w:val="00842D1D"/>
    <w:rsid w:val="00845206"/>
    <w:rsid w:val="00845750"/>
    <w:rsid w:val="00845D1E"/>
    <w:rsid w:val="0085038A"/>
    <w:rsid w:val="008509C7"/>
    <w:rsid w:val="00850D88"/>
    <w:rsid w:val="00850E22"/>
    <w:rsid w:val="008517F4"/>
    <w:rsid w:val="00851FDD"/>
    <w:rsid w:val="0085215F"/>
    <w:rsid w:val="00853047"/>
    <w:rsid w:val="00853BD4"/>
    <w:rsid w:val="00853E9B"/>
    <w:rsid w:val="008552AE"/>
    <w:rsid w:val="008558C7"/>
    <w:rsid w:val="00855EFE"/>
    <w:rsid w:val="00857685"/>
    <w:rsid w:val="008576EB"/>
    <w:rsid w:val="0086021B"/>
    <w:rsid w:val="00860456"/>
    <w:rsid w:val="00860CED"/>
    <w:rsid w:val="00861408"/>
    <w:rsid w:val="00862FD6"/>
    <w:rsid w:val="008645EC"/>
    <w:rsid w:val="0086535C"/>
    <w:rsid w:val="0086552F"/>
    <w:rsid w:val="008658FF"/>
    <w:rsid w:val="00871C04"/>
    <w:rsid w:val="00871D4F"/>
    <w:rsid w:val="00871D6A"/>
    <w:rsid w:val="0087224F"/>
    <w:rsid w:val="00872912"/>
    <w:rsid w:val="00872BC4"/>
    <w:rsid w:val="00875574"/>
    <w:rsid w:val="00876070"/>
    <w:rsid w:val="00880C94"/>
    <w:rsid w:val="00880D7F"/>
    <w:rsid w:val="00882424"/>
    <w:rsid w:val="008826A0"/>
    <w:rsid w:val="008829EF"/>
    <w:rsid w:val="00882B80"/>
    <w:rsid w:val="00884400"/>
    <w:rsid w:val="008859C4"/>
    <w:rsid w:val="00885D34"/>
    <w:rsid w:val="00886035"/>
    <w:rsid w:val="00886505"/>
    <w:rsid w:val="00890206"/>
    <w:rsid w:val="0089035E"/>
    <w:rsid w:val="00890572"/>
    <w:rsid w:val="00890911"/>
    <w:rsid w:val="00894141"/>
    <w:rsid w:val="00895EA0"/>
    <w:rsid w:val="00896655"/>
    <w:rsid w:val="00897488"/>
    <w:rsid w:val="008A0EFB"/>
    <w:rsid w:val="008A1E1E"/>
    <w:rsid w:val="008A3E01"/>
    <w:rsid w:val="008A57E8"/>
    <w:rsid w:val="008A7052"/>
    <w:rsid w:val="008A7EA2"/>
    <w:rsid w:val="008B16BB"/>
    <w:rsid w:val="008B2E13"/>
    <w:rsid w:val="008B4916"/>
    <w:rsid w:val="008B636B"/>
    <w:rsid w:val="008B7A71"/>
    <w:rsid w:val="008C1788"/>
    <w:rsid w:val="008C3652"/>
    <w:rsid w:val="008C7DBD"/>
    <w:rsid w:val="008D0087"/>
    <w:rsid w:val="008D2D89"/>
    <w:rsid w:val="008D3902"/>
    <w:rsid w:val="008D3A13"/>
    <w:rsid w:val="008D4687"/>
    <w:rsid w:val="008D7397"/>
    <w:rsid w:val="008D7E29"/>
    <w:rsid w:val="008D7F0F"/>
    <w:rsid w:val="008E4EA4"/>
    <w:rsid w:val="008E771C"/>
    <w:rsid w:val="008F04C8"/>
    <w:rsid w:val="008F07AF"/>
    <w:rsid w:val="008F0AF9"/>
    <w:rsid w:val="008F1958"/>
    <w:rsid w:val="008F1D6D"/>
    <w:rsid w:val="008F469F"/>
    <w:rsid w:val="008F5B72"/>
    <w:rsid w:val="008F6381"/>
    <w:rsid w:val="008F6947"/>
    <w:rsid w:val="00900EAE"/>
    <w:rsid w:val="009014ED"/>
    <w:rsid w:val="00901E75"/>
    <w:rsid w:val="00901F98"/>
    <w:rsid w:val="0090207F"/>
    <w:rsid w:val="00902CFD"/>
    <w:rsid w:val="00903E20"/>
    <w:rsid w:val="00904B91"/>
    <w:rsid w:val="00905B83"/>
    <w:rsid w:val="00906442"/>
    <w:rsid w:val="00906F39"/>
    <w:rsid w:val="009070B6"/>
    <w:rsid w:val="009103D0"/>
    <w:rsid w:val="00910F1B"/>
    <w:rsid w:val="00914A7F"/>
    <w:rsid w:val="00914DB5"/>
    <w:rsid w:val="00916088"/>
    <w:rsid w:val="0091761F"/>
    <w:rsid w:val="00917CEC"/>
    <w:rsid w:val="00920984"/>
    <w:rsid w:val="00920BE5"/>
    <w:rsid w:val="00925A23"/>
    <w:rsid w:val="0092602F"/>
    <w:rsid w:val="00926176"/>
    <w:rsid w:val="00926B8A"/>
    <w:rsid w:val="00926CAF"/>
    <w:rsid w:val="00926D31"/>
    <w:rsid w:val="00927F59"/>
    <w:rsid w:val="009324FC"/>
    <w:rsid w:val="00934981"/>
    <w:rsid w:val="009353DB"/>
    <w:rsid w:val="009359B2"/>
    <w:rsid w:val="00936188"/>
    <w:rsid w:val="00936736"/>
    <w:rsid w:val="00936C21"/>
    <w:rsid w:val="009372BB"/>
    <w:rsid w:val="00937DD0"/>
    <w:rsid w:val="00941525"/>
    <w:rsid w:val="00941792"/>
    <w:rsid w:val="009419D6"/>
    <w:rsid w:val="00944C71"/>
    <w:rsid w:val="0094526B"/>
    <w:rsid w:val="00947202"/>
    <w:rsid w:val="00947F24"/>
    <w:rsid w:val="009504EF"/>
    <w:rsid w:val="009505A0"/>
    <w:rsid w:val="009528EC"/>
    <w:rsid w:val="00953748"/>
    <w:rsid w:val="00955475"/>
    <w:rsid w:val="00957D0C"/>
    <w:rsid w:val="009600A3"/>
    <w:rsid w:val="00961180"/>
    <w:rsid w:val="00961D92"/>
    <w:rsid w:val="00961FA1"/>
    <w:rsid w:val="00962DA2"/>
    <w:rsid w:val="00963457"/>
    <w:rsid w:val="00963762"/>
    <w:rsid w:val="009644AF"/>
    <w:rsid w:val="00964AE0"/>
    <w:rsid w:val="00965313"/>
    <w:rsid w:val="00966B5A"/>
    <w:rsid w:val="00966B89"/>
    <w:rsid w:val="009670B7"/>
    <w:rsid w:val="00967F80"/>
    <w:rsid w:val="00970712"/>
    <w:rsid w:val="009707C5"/>
    <w:rsid w:val="00971C35"/>
    <w:rsid w:val="00972533"/>
    <w:rsid w:val="00972AD6"/>
    <w:rsid w:val="00974067"/>
    <w:rsid w:val="009750F0"/>
    <w:rsid w:val="009758E8"/>
    <w:rsid w:val="0098060E"/>
    <w:rsid w:val="009806D1"/>
    <w:rsid w:val="009818F7"/>
    <w:rsid w:val="00982C80"/>
    <w:rsid w:val="00983438"/>
    <w:rsid w:val="00983E56"/>
    <w:rsid w:val="00985B6D"/>
    <w:rsid w:val="00990D08"/>
    <w:rsid w:val="009915FA"/>
    <w:rsid w:val="00992FA5"/>
    <w:rsid w:val="00993464"/>
    <w:rsid w:val="00994506"/>
    <w:rsid w:val="009968A1"/>
    <w:rsid w:val="009971D9"/>
    <w:rsid w:val="00997636"/>
    <w:rsid w:val="0099775C"/>
    <w:rsid w:val="009A02BE"/>
    <w:rsid w:val="009A0520"/>
    <w:rsid w:val="009A2023"/>
    <w:rsid w:val="009A499F"/>
    <w:rsid w:val="009A4EE4"/>
    <w:rsid w:val="009A5C81"/>
    <w:rsid w:val="009A5DD9"/>
    <w:rsid w:val="009A702F"/>
    <w:rsid w:val="009B06F7"/>
    <w:rsid w:val="009B24D0"/>
    <w:rsid w:val="009B27D3"/>
    <w:rsid w:val="009B354B"/>
    <w:rsid w:val="009B3805"/>
    <w:rsid w:val="009C014F"/>
    <w:rsid w:val="009C063F"/>
    <w:rsid w:val="009C08C0"/>
    <w:rsid w:val="009C10BE"/>
    <w:rsid w:val="009C20EF"/>
    <w:rsid w:val="009C2A91"/>
    <w:rsid w:val="009C2EE9"/>
    <w:rsid w:val="009C39C9"/>
    <w:rsid w:val="009C3D6D"/>
    <w:rsid w:val="009C51CF"/>
    <w:rsid w:val="009C574F"/>
    <w:rsid w:val="009C5F99"/>
    <w:rsid w:val="009C63A7"/>
    <w:rsid w:val="009C6914"/>
    <w:rsid w:val="009C6CD5"/>
    <w:rsid w:val="009D0F77"/>
    <w:rsid w:val="009D1762"/>
    <w:rsid w:val="009D231C"/>
    <w:rsid w:val="009D2A71"/>
    <w:rsid w:val="009D32E9"/>
    <w:rsid w:val="009D3B42"/>
    <w:rsid w:val="009D5D6A"/>
    <w:rsid w:val="009D7934"/>
    <w:rsid w:val="009E18ED"/>
    <w:rsid w:val="009E26EA"/>
    <w:rsid w:val="009E280D"/>
    <w:rsid w:val="009E489D"/>
    <w:rsid w:val="009E48E1"/>
    <w:rsid w:val="009E56E1"/>
    <w:rsid w:val="009E66C9"/>
    <w:rsid w:val="009E6C38"/>
    <w:rsid w:val="009E7569"/>
    <w:rsid w:val="009F0B2A"/>
    <w:rsid w:val="009F2042"/>
    <w:rsid w:val="009F2259"/>
    <w:rsid w:val="009F333D"/>
    <w:rsid w:val="009F3A81"/>
    <w:rsid w:val="009F406D"/>
    <w:rsid w:val="009F4215"/>
    <w:rsid w:val="009F4603"/>
    <w:rsid w:val="009F47FA"/>
    <w:rsid w:val="009F4AA0"/>
    <w:rsid w:val="009F4CE8"/>
    <w:rsid w:val="009F619B"/>
    <w:rsid w:val="009F6241"/>
    <w:rsid w:val="009F667B"/>
    <w:rsid w:val="009F7487"/>
    <w:rsid w:val="009F75F2"/>
    <w:rsid w:val="00A00D29"/>
    <w:rsid w:val="00A0136D"/>
    <w:rsid w:val="00A02DB9"/>
    <w:rsid w:val="00A030E0"/>
    <w:rsid w:val="00A0338C"/>
    <w:rsid w:val="00A06279"/>
    <w:rsid w:val="00A062DE"/>
    <w:rsid w:val="00A10699"/>
    <w:rsid w:val="00A10E72"/>
    <w:rsid w:val="00A11264"/>
    <w:rsid w:val="00A11E02"/>
    <w:rsid w:val="00A12E90"/>
    <w:rsid w:val="00A15DED"/>
    <w:rsid w:val="00A16B02"/>
    <w:rsid w:val="00A17FEC"/>
    <w:rsid w:val="00A201D6"/>
    <w:rsid w:val="00A20BCA"/>
    <w:rsid w:val="00A20DF0"/>
    <w:rsid w:val="00A21074"/>
    <w:rsid w:val="00A22524"/>
    <w:rsid w:val="00A22D34"/>
    <w:rsid w:val="00A23148"/>
    <w:rsid w:val="00A23E51"/>
    <w:rsid w:val="00A25082"/>
    <w:rsid w:val="00A2531B"/>
    <w:rsid w:val="00A25CB7"/>
    <w:rsid w:val="00A25FB2"/>
    <w:rsid w:val="00A27261"/>
    <w:rsid w:val="00A30532"/>
    <w:rsid w:val="00A30992"/>
    <w:rsid w:val="00A30CA0"/>
    <w:rsid w:val="00A338BB"/>
    <w:rsid w:val="00A338E7"/>
    <w:rsid w:val="00A34D19"/>
    <w:rsid w:val="00A35EA7"/>
    <w:rsid w:val="00A3774A"/>
    <w:rsid w:val="00A40663"/>
    <w:rsid w:val="00A40DDE"/>
    <w:rsid w:val="00A41CBA"/>
    <w:rsid w:val="00A4227C"/>
    <w:rsid w:val="00A42382"/>
    <w:rsid w:val="00A42599"/>
    <w:rsid w:val="00A4286E"/>
    <w:rsid w:val="00A440A5"/>
    <w:rsid w:val="00A4595A"/>
    <w:rsid w:val="00A46457"/>
    <w:rsid w:val="00A466EF"/>
    <w:rsid w:val="00A520AB"/>
    <w:rsid w:val="00A563D2"/>
    <w:rsid w:val="00A56DE3"/>
    <w:rsid w:val="00A5727A"/>
    <w:rsid w:val="00A5727C"/>
    <w:rsid w:val="00A6049E"/>
    <w:rsid w:val="00A614D2"/>
    <w:rsid w:val="00A64D04"/>
    <w:rsid w:val="00A70B44"/>
    <w:rsid w:val="00A70BBF"/>
    <w:rsid w:val="00A71764"/>
    <w:rsid w:val="00A71924"/>
    <w:rsid w:val="00A71CFA"/>
    <w:rsid w:val="00A739EA"/>
    <w:rsid w:val="00A73DF4"/>
    <w:rsid w:val="00A75313"/>
    <w:rsid w:val="00A76C5D"/>
    <w:rsid w:val="00A771E3"/>
    <w:rsid w:val="00A7773B"/>
    <w:rsid w:val="00A8079E"/>
    <w:rsid w:val="00A8086C"/>
    <w:rsid w:val="00A83066"/>
    <w:rsid w:val="00A84C61"/>
    <w:rsid w:val="00A8522B"/>
    <w:rsid w:val="00A857EA"/>
    <w:rsid w:val="00A86738"/>
    <w:rsid w:val="00A86880"/>
    <w:rsid w:val="00A86E40"/>
    <w:rsid w:val="00A86F2B"/>
    <w:rsid w:val="00A90E66"/>
    <w:rsid w:val="00A9116E"/>
    <w:rsid w:val="00A913F3"/>
    <w:rsid w:val="00A91AA4"/>
    <w:rsid w:val="00A91E7A"/>
    <w:rsid w:val="00A91E8F"/>
    <w:rsid w:val="00A935E6"/>
    <w:rsid w:val="00A936C5"/>
    <w:rsid w:val="00A9389F"/>
    <w:rsid w:val="00A95ECA"/>
    <w:rsid w:val="00A97ACE"/>
    <w:rsid w:val="00AA0702"/>
    <w:rsid w:val="00AA0734"/>
    <w:rsid w:val="00AA108E"/>
    <w:rsid w:val="00AA27CF"/>
    <w:rsid w:val="00AA4679"/>
    <w:rsid w:val="00AA4846"/>
    <w:rsid w:val="00AA5B37"/>
    <w:rsid w:val="00AA795C"/>
    <w:rsid w:val="00AB0FFB"/>
    <w:rsid w:val="00AB122A"/>
    <w:rsid w:val="00AB5722"/>
    <w:rsid w:val="00AB5F4B"/>
    <w:rsid w:val="00AC0C23"/>
    <w:rsid w:val="00AC0F35"/>
    <w:rsid w:val="00AC1825"/>
    <w:rsid w:val="00AC3FEA"/>
    <w:rsid w:val="00AC44E7"/>
    <w:rsid w:val="00AC4EDC"/>
    <w:rsid w:val="00AC50B4"/>
    <w:rsid w:val="00AC595B"/>
    <w:rsid w:val="00AC6142"/>
    <w:rsid w:val="00AC6B95"/>
    <w:rsid w:val="00AC7FEE"/>
    <w:rsid w:val="00AD0E9B"/>
    <w:rsid w:val="00AD306E"/>
    <w:rsid w:val="00AD3746"/>
    <w:rsid w:val="00AD3DE2"/>
    <w:rsid w:val="00AD59A0"/>
    <w:rsid w:val="00AD61AC"/>
    <w:rsid w:val="00AD64FD"/>
    <w:rsid w:val="00AD6DEA"/>
    <w:rsid w:val="00AE2B3E"/>
    <w:rsid w:val="00AE2D53"/>
    <w:rsid w:val="00AE3C7F"/>
    <w:rsid w:val="00AE3C85"/>
    <w:rsid w:val="00AE44C7"/>
    <w:rsid w:val="00AE4805"/>
    <w:rsid w:val="00AE7BFC"/>
    <w:rsid w:val="00AE7E4B"/>
    <w:rsid w:val="00AE7F5D"/>
    <w:rsid w:val="00AF10C4"/>
    <w:rsid w:val="00AF1C13"/>
    <w:rsid w:val="00AF22C8"/>
    <w:rsid w:val="00AF27C1"/>
    <w:rsid w:val="00AF6674"/>
    <w:rsid w:val="00AF699E"/>
    <w:rsid w:val="00B001B3"/>
    <w:rsid w:val="00B0040D"/>
    <w:rsid w:val="00B01353"/>
    <w:rsid w:val="00B028BF"/>
    <w:rsid w:val="00B034AA"/>
    <w:rsid w:val="00B03993"/>
    <w:rsid w:val="00B06D68"/>
    <w:rsid w:val="00B07AF4"/>
    <w:rsid w:val="00B11C26"/>
    <w:rsid w:val="00B11CBE"/>
    <w:rsid w:val="00B1323C"/>
    <w:rsid w:val="00B173A3"/>
    <w:rsid w:val="00B208BC"/>
    <w:rsid w:val="00B20984"/>
    <w:rsid w:val="00B2363B"/>
    <w:rsid w:val="00B23BB0"/>
    <w:rsid w:val="00B24623"/>
    <w:rsid w:val="00B24846"/>
    <w:rsid w:val="00B26AE9"/>
    <w:rsid w:val="00B27680"/>
    <w:rsid w:val="00B3099A"/>
    <w:rsid w:val="00B30BA7"/>
    <w:rsid w:val="00B31CF1"/>
    <w:rsid w:val="00B3267D"/>
    <w:rsid w:val="00B332E9"/>
    <w:rsid w:val="00B341BE"/>
    <w:rsid w:val="00B34657"/>
    <w:rsid w:val="00B3524A"/>
    <w:rsid w:val="00B36D22"/>
    <w:rsid w:val="00B4096E"/>
    <w:rsid w:val="00B40D72"/>
    <w:rsid w:val="00B4188D"/>
    <w:rsid w:val="00B42190"/>
    <w:rsid w:val="00B42A89"/>
    <w:rsid w:val="00B4380F"/>
    <w:rsid w:val="00B44542"/>
    <w:rsid w:val="00B4480E"/>
    <w:rsid w:val="00B4600D"/>
    <w:rsid w:val="00B4710E"/>
    <w:rsid w:val="00B47AA0"/>
    <w:rsid w:val="00B50808"/>
    <w:rsid w:val="00B51A73"/>
    <w:rsid w:val="00B52060"/>
    <w:rsid w:val="00B532F0"/>
    <w:rsid w:val="00B54EEB"/>
    <w:rsid w:val="00B56716"/>
    <w:rsid w:val="00B57F1D"/>
    <w:rsid w:val="00B57F9B"/>
    <w:rsid w:val="00B60033"/>
    <w:rsid w:val="00B60A2E"/>
    <w:rsid w:val="00B6256C"/>
    <w:rsid w:val="00B650C5"/>
    <w:rsid w:val="00B6570F"/>
    <w:rsid w:val="00B665B4"/>
    <w:rsid w:val="00B667A4"/>
    <w:rsid w:val="00B6700E"/>
    <w:rsid w:val="00B674FF"/>
    <w:rsid w:val="00B70D54"/>
    <w:rsid w:val="00B71505"/>
    <w:rsid w:val="00B71587"/>
    <w:rsid w:val="00B73F41"/>
    <w:rsid w:val="00B753B1"/>
    <w:rsid w:val="00B76879"/>
    <w:rsid w:val="00B76976"/>
    <w:rsid w:val="00B769D7"/>
    <w:rsid w:val="00B80BD0"/>
    <w:rsid w:val="00B81FD8"/>
    <w:rsid w:val="00B83143"/>
    <w:rsid w:val="00B85677"/>
    <w:rsid w:val="00B86A4B"/>
    <w:rsid w:val="00B86CE2"/>
    <w:rsid w:val="00B90FF1"/>
    <w:rsid w:val="00B91F45"/>
    <w:rsid w:val="00B92FD0"/>
    <w:rsid w:val="00B95336"/>
    <w:rsid w:val="00B960F5"/>
    <w:rsid w:val="00B972A0"/>
    <w:rsid w:val="00B97F14"/>
    <w:rsid w:val="00B97F79"/>
    <w:rsid w:val="00BA0696"/>
    <w:rsid w:val="00BA0E94"/>
    <w:rsid w:val="00BA17F8"/>
    <w:rsid w:val="00BA1EA8"/>
    <w:rsid w:val="00BA28D8"/>
    <w:rsid w:val="00BA3400"/>
    <w:rsid w:val="00BA382C"/>
    <w:rsid w:val="00BA4816"/>
    <w:rsid w:val="00BA4823"/>
    <w:rsid w:val="00BA549E"/>
    <w:rsid w:val="00BB1A74"/>
    <w:rsid w:val="00BB1F91"/>
    <w:rsid w:val="00BB25A7"/>
    <w:rsid w:val="00BB3EF7"/>
    <w:rsid w:val="00BB4429"/>
    <w:rsid w:val="00BB4CAA"/>
    <w:rsid w:val="00BB629F"/>
    <w:rsid w:val="00BB76A8"/>
    <w:rsid w:val="00BC082F"/>
    <w:rsid w:val="00BC0C23"/>
    <w:rsid w:val="00BC0C39"/>
    <w:rsid w:val="00BC11E4"/>
    <w:rsid w:val="00BC1C4A"/>
    <w:rsid w:val="00BC30AA"/>
    <w:rsid w:val="00BC3895"/>
    <w:rsid w:val="00BC3FBB"/>
    <w:rsid w:val="00BC4582"/>
    <w:rsid w:val="00BC56E9"/>
    <w:rsid w:val="00BD0ADF"/>
    <w:rsid w:val="00BD154B"/>
    <w:rsid w:val="00BD188A"/>
    <w:rsid w:val="00BD18F6"/>
    <w:rsid w:val="00BD2215"/>
    <w:rsid w:val="00BD43C6"/>
    <w:rsid w:val="00BD43CA"/>
    <w:rsid w:val="00BD49A3"/>
    <w:rsid w:val="00BD54C2"/>
    <w:rsid w:val="00BD5524"/>
    <w:rsid w:val="00BD613B"/>
    <w:rsid w:val="00BD6BDB"/>
    <w:rsid w:val="00BD7A54"/>
    <w:rsid w:val="00BE0C0B"/>
    <w:rsid w:val="00BE1300"/>
    <w:rsid w:val="00BE2102"/>
    <w:rsid w:val="00BE22CE"/>
    <w:rsid w:val="00BE3DD8"/>
    <w:rsid w:val="00BE41DB"/>
    <w:rsid w:val="00BE4C57"/>
    <w:rsid w:val="00BE67AF"/>
    <w:rsid w:val="00BF0F80"/>
    <w:rsid w:val="00BF1452"/>
    <w:rsid w:val="00BF15AA"/>
    <w:rsid w:val="00BF3D43"/>
    <w:rsid w:val="00BF4FFF"/>
    <w:rsid w:val="00BF58AF"/>
    <w:rsid w:val="00BF683D"/>
    <w:rsid w:val="00BF756F"/>
    <w:rsid w:val="00C0048A"/>
    <w:rsid w:val="00C00B65"/>
    <w:rsid w:val="00C010E5"/>
    <w:rsid w:val="00C01A01"/>
    <w:rsid w:val="00C03467"/>
    <w:rsid w:val="00C041F4"/>
    <w:rsid w:val="00C05760"/>
    <w:rsid w:val="00C057F7"/>
    <w:rsid w:val="00C07F18"/>
    <w:rsid w:val="00C10806"/>
    <w:rsid w:val="00C12657"/>
    <w:rsid w:val="00C143AA"/>
    <w:rsid w:val="00C15B37"/>
    <w:rsid w:val="00C16101"/>
    <w:rsid w:val="00C174AF"/>
    <w:rsid w:val="00C177D9"/>
    <w:rsid w:val="00C17D87"/>
    <w:rsid w:val="00C219CD"/>
    <w:rsid w:val="00C231F8"/>
    <w:rsid w:val="00C23935"/>
    <w:rsid w:val="00C24608"/>
    <w:rsid w:val="00C24DA7"/>
    <w:rsid w:val="00C26C91"/>
    <w:rsid w:val="00C30400"/>
    <w:rsid w:val="00C30F39"/>
    <w:rsid w:val="00C31B28"/>
    <w:rsid w:val="00C31F18"/>
    <w:rsid w:val="00C3202D"/>
    <w:rsid w:val="00C412A7"/>
    <w:rsid w:val="00C42AF5"/>
    <w:rsid w:val="00C44003"/>
    <w:rsid w:val="00C44A46"/>
    <w:rsid w:val="00C4612E"/>
    <w:rsid w:val="00C474A5"/>
    <w:rsid w:val="00C47F28"/>
    <w:rsid w:val="00C507BE"/>
    <w:rsid w:val="00C50988"/>
    <w:rsid w:val="00C50D47"/>
    <w:rsid w:val="00C51006"/>
    <w:rsid w:val="00C51428"/>
    <w:rsid w:val="00C51CEE"/>
    <w:rsid w:val="00C5397A"/>
    <w:rsid w:val="00C5398B"/>
    <w:rsid w:val="00C53F24"/>
    <w:rsid w:val="00C56120"/>
    <w:rsid w:val="00C5680E"/>
    <w:rsid w:val="00C57351"/>
    <w:rsid w:val="00C60D70"/>
    <w:rsid w:val="00C617FC"/>
    <w:rsid w:val="00C622C5"/>
    <w:rsid w:val="00C627C4"/>
    <w:rsid w:val="00C632A1"/>
    <w:rsid w:val="00C63606"/>
    <w:rsid w:val="00C6673C"/>
    <w:rsid w:val="00C674B0"/>
    <w:rsid w:val="00C703EF"/>
    <w:rsid w:val="00C70BEB"/>
    <w:rsid w:val="00C71269"/>
    <w:rsid w:val="00C7152B"/>
    <w:rsid w:val="00C716D1"/>
    <w:rsid w:val="00C71936"/>
    <w:rsid w:val="00C72B27"/>
    <w:rsid w:val="00C72B32"/>
    <w:rsid w:val="00C73102"/>
    <w:rsid w:val="00C742AC"/>
    <w:rsid w:val="00C7568D"/>
    <w:rsid w:val="00C7611F"/>
    <w:rsid w:val="00C76B13"/>
    <w:rsid w:val="00C77173"/>
    <w:rsid w:val="00C77917"/>
    <w:rsid w:val="00C77F90"/>
    <w:rsid w:val="00C85144"/>
    <w:rsid w:val="00C85250"/>
    <w:rsid w:val="00C863F9"/>
    <w:rsid w:val="00C870C4"/>
    <w:rsid w:val="00C92F9F"/>
    <w:rsid w:val="00C943FA"/>
    <w:rsid w:val="00C95F65"/>
    <w:rsid w:val="00C9692F"/>
    <w:rsid w:val="00C969D3"/>
    <w:rsid w:val="00C97309"/>
    <w:rsid w:val="00CA015A"/>
    <w:rsid w:val="00CA1BA0"/>
    <w:rsid w:val="00CA3982"/>
    <w:rsid w:val="00CA47A2"/>
    <w:rsid w:val="00CA616B"/>
    <w:rsid w:val="00CA638B"/>
    <w:rsid w:val="00CB174F"/>
    <w:rsid w:val="00CB20BC"/>
    <w:rsid w:val="00CB2397"/>
    <w:rsid w:val="00CB331D"/>
    <w:rsid w:val="00CB431D"/>
    <w:rsid w:val="00CB49C6"/>
    <w:rsid w:val="00CB6080"/>
    <w:rsid w:val="00CB63D0"/>
    <w:rsid w:val="00CB664E"/>
    <w:rsid w:val="00CB6F5B"/>
    <w:rsid w:val="00CB7821"/>
    <w:rsid w:val="00CC0B94"/>
    <w:rsid w:val="00CC193F"/>
    <w:rsid w:val="00CC2AE4"/>
    <w:rsid w:val="00CC34EB"/>
    <w:rsid w:val="00CC56C7"/>
    <w:rsid w:val="00CC6033"/>
    <w:rsid w:val="00CC6BEB"/>
    <w:rsid w:val="00CC73F4"/>
    <w:rsid w:val="00CC7401"/>
    <w:rsid w:val="00CD04F1"/>
    <w:rsid w:val="00CD1A90"/>
    <w:rsid w:val="00CD1FE9"/>
    <w:rsid w:val="00CD4110"/>
    <w:rsid w:val="00CD5513"/>
    <w:rsid w:val="00CD742D"/>
    <w:rsid w:val="00CE13AB"/>
    <w:rsid w:val="00CE258F"/>
    <w:rsid w:val="00CE2CA4"/>
    <w:rsid w:val="00CE4427"/>
    <w:rsid w:val="00CE4E4A"/>
    <w:rsid w:val="00CE4F98"/>
    <w:rsid w:val="00CE52DE"/>
    <w:rsid w:val="00CE6380"/>
    <w:rsid w:val="00CE6477"/>
    <w:rsid w:val="00CE6A29"/>
    <w:rsid w:val="00CE6BCC"/>
    <w:rsid w:val="00CF007D"/>
    <w:rsid w:val="00CF070F"/>
    <w:rsid w:val="00CF1262"/>
    <w:rsid w:val="00CF15C1"/>
    <w:rsid w:val="00CF4F8B"/>
    <w:rsid w:val="00CF5222"/>
    <w:rsid w:val="00CF7043"/>
    <w:rsid w:val="00CF7A7B"/>
    <w:rsid w:val="00D008D1"/>
    <w:rsid w:val="00D0175A"/>
    <w:rsid w:val="00D01E75"/>
    <w:rsid w:val="00D028DD"/>
    <w:rsid w:val="00D0591B"/>
    <w:rsid w:val="00D0608B"/>
    <w:rsid w:val="00D06F69"/>
    <w:rsid w:val="00D0732C"/>
    <w:rsid w:val="00D10945"/>
    <w:rsid w:val="00D10FC6"/>
    <w:rsid w:val="00D118B5"/>
    <w:rsid w:val="00D12E7D"/>
    <w:rsid w:val="00D13A64"/>
    <w:rsid w:val="00D15207"/>
    <w:rsid w:val="00D167DC"/>
    <w:rsid w:val="00D17274"/>
    <w:rsid w:val="00D17865"/>
    <w:rsid w:val="00D17FA5"/>
    <w:rsid w:val="00D203B1"/>
    <w:rsid w:val="00D20EB4"/>
    <w:rsid w:val="00D2194B"/>
    <w:rsid w:val="00D23807"/>
    <w:rsid w:val="00D2446E"/>
    <w:rsid w:val="00D2644E"/>
    <w:rsid w:val="00D30AC5"/>
    <w:rsid w:val="00D31605"/>
    <w:rsid w:val="00D32147"/>
    <w:rsid w:val="00D32CB5"/>
    <w:rsid w:val="00D32F9E"/>
    <w:rsid w:val="00D3341A"/>
    <w:rsid w:val="00D34421"/>
    <w:rsid w:val="00D346B5"/>
    <w:rsid w:val="00D35053"/>
    <w:rsid w:val="00D35B7E"/>
    <w:rsid w:val="00D3635B"/>
    <w:rsid w:val="00D369B4"/>
    <w:rsid w:val="00D36B78"/>
    <w:rsid w:val="00D36D15"/>
    <w:rsid w:val="00D37B18"/>
    <w:rsid w:val="00D40266"/>
    <w:rsid w:val="00D42063"/>
    <w:rsid w:val="00D42842"/>
    <w:rsid w:val="00D428C9"/>
    <w:rsid w:val="00D44358"/>
    <w:rsid w:val="00D44A70"/>
    <w:rsid w:val="00D44E66"/>
    <w:rsid w:val="00D45AAC"/>
    <w:rsid w:val="00D47AD9"/>
    <w:rsid w:val="00D50E25"/>
    <w:rsid w:val="00D5235C"/>
    <w:rsid w:val="00D5266F"/>
    <w:rsid w:val="00D52B3B"/>
    <w:rsid w:val="00D54269"/>
    <w:rsid w:val="00D54C32"/>
    <w:rsid w:val="00D56115"/>
    <w:rsid w:val="00D5671A"/>
    <w:rsid w:val="00D56AB7"/>
    <w:rsid w:val="00D57904"/>
    <w:rsid w:val="00D6013B"/>
    <w:rsid w:val="00D62CD4"/>
    <w:rsid w:val="00D62D71"/>
    <w:rsid w:val="00D63182"/>
    <w:rsid w:val="00D63191"/>
    <w:rsid w:val="00D648F0"/>
    <w:rsid w:val="00D70B0A"/>
    <w:rsid w:val="00D70B72"/>
    <w:rsid w:val="00D71A53"/>
    <w:rsid w:val="00D71FB7"/>
    <w:rsid w:val="00D7355D"/>
    <w:rsid w:val="00D7467F"/>
    <w:rsid w:val="00D80732"/>
    <w:rsid w:val="00D80B21"/>
    <w:rsid w:val="00D81D6D"/>
    <w:rsid w:val="00D81E61"/>
    <w:rsid w:val="00D833F9"/>
    <w:rsid w:val="00D8419C"/>
    <w:rsid w:val="00D84753"/>
    <w:rsid w:val="00D84DD4"/>
    <w:rsid w:val="00D84ED1"/>
    <w:rsid w:val="00D85941"/>
    <w:rsid w:val="00D87609"/>
    <w:rsid w:val="00D9019B"/>
    <w:rsid w:val="00D903C6"/>
    <w:rsid w:val="00D909C6"/>
    <w:rsid w:val="00D91382"/>
    <w:rsid w:val="00D91C65"/>
    <w:rsid w:val="00D93541"/>
    <w:rsid w:val="00D94B44"/>
    <w:rsid w:val="00D95437"/>
    <w:rsid w:val="00D96BD8"/>
    <w:rsid w:val="00D97A1B"/>
    <w:rsid w:val="00DA02FE"/>
    <w:rsid w:val="00DA0C68"/>
    <w:rsid w:val="00DA1A66"/>
    <w:rsid w:val="00DA21B2"/>
    <w:rsid w:val="00DA2683"/>
    <w:rsid w:val="00DA2E90"/>
    <w:rsid w:val="00DA587B"/>
    <w:rsid w:val="00DA5C3F"/>
    <w:rsid w:val="00DA7B13"/>
    <w:rsid w:val="00DB230A"/>
    <w:rsid w:val="00DB45FB"/>
    <w:rsid w:val="00DB776F"/>
    <w:rsid w:val="00DB7A46"/>
    <w:rsid w:val="00DC1D4B"/>
    <w:rsid w:val="00DC2BEB"/>
    <w:rsid w:val="00DC351C"/>
    <w:rsid w:val="00DC5A64"/>
    <w:rsid w:val="00DC6A33"/>
    <w:rsid w:val="00DC7073"/>
    <w:rsid w:val="00DC7569"/>
    <w:rsid w:val="00DC7772"/>
    <w:rsid w:val="00DC7D9D"/>
    <w:rsid w:val="00DC7FA4"/>
    <w:rsid w:val="00DD0297"/>
    <w:rsid w:val="00DD15CC"/>
    <w:rsid w:val="00DD20F5"/>
    <w:rsid w:val="00DD26AF"/>
    <w:rsid w:val="00DD39BC"/>
    <w:rsid w:val="00DD4066"/>
    <w:rsid w:val="00DD49E4"/>
    <w:rsid w:val="00DE02B1"/>
    <w:rsid w:val="00DE1577"/>
    <w:rsid w:val="00DE2F37"/>
    <w:rsid w:val="00DE585F"/>
    <w:rsid w:val="00DE62E0"/>
    <w:rsid w:val="00DE6A29"/>
    <w:rsid w:val="00DE723A"/>
    <w:rsid w:val="00DE72FB"/>
    <w:rsid w:val="00DE7521"/>
    <w:rsid w:val="00DF0B98"/>
    <w:rsid w:val="00DF11E2"/>
    <w:rsid w:val="00DF18D5"/>
    <w:rsid w:val="00DF22D9"/>
    <w:rsid w:val="00DF2414"/>
    <w:rsid w:val="00DF3E6C"/>
    <w:rsid w:val="00DF4370"/>
    <w:rsid w:val="00DF534A"/>
    <w:rsid w:val="00DF5582"/>
    <w:rsid w:val="00DF5ED3"/>
    <w:rsid w:val="00DF6ABA"/>
    <w:rsid w:val="00DF7036"/>
    <w:rsid w:val="00DF74A1"/>
    <w:rsid w:val="00DF7AFD"/>
    <w:rsid w:val="00DF7CDC"/>
    <w:rsid w:val="00E018BF"/>
    <w:rsid w:val="00E018FC"/>
    <w:rsid w:val="00E01FA1"/>
    <w:rsid w:val="00E0358E"/>
    <w:rsid w:val="00E06A52"/>
    <w:rsid w:val="00E1061E"/>
    <w:rsid w:val="00E10EB4"/>
    <w:rsid w:val="00E11D9F"/>
    <w:rsid w:val="00E1277B"/>
    <w:rsid w:val="00E14623"/>
    <w:rsid w:val="00E1491F"/>
    <w:rsid w:val="00E14FE7"/>
    <w:rsid w:val="00E15033"/>
    <w:rsid w:val="00E15B1A"/>
    <w:rsid w:val="00E16866"/>
    <w:rsid w:val="00E173CB"/>
    <w:rsid w:val="00E20128"/>
    <w:rsid w:val="00E21E46"/>
    <w:rsid w:val="00E23530"/>
    <w:rsid w:val="00E248C4"/>
    <w:rsid w:val="00E25670"/>
    <w:rsid w:val="00E25E65"/>
    <w:rsid w:val="00E274ED"/>
    <w:rsid w:val="00E277EB"/>
    <w:rsid w:val="00E303FD"/>
    <w:rsid w:val="00E310B4"/>
    <w:rsid w:val="00E3110C"/>
    <w:rsid w:val="00E315C3"/>
    <w:rsid w:val="00E32A3D"/>
    <w:rsid w:val="00E35951"/>
    <w:rsid w:val="00E35F18"/>
    <w:rsid w:val="00E36401"/>
    <w:rsid w:val="00E422EF"/>
    <w:rsid w:val="00E443D0"/>
    <w:rsid w:val="00E45D49"/>
    <w:rsid w:val="00E45D81"/>
    <w:rsid w:val="00E45FDE"/>
    <w:rsid w:val="00E467AA"/>
    <w:rsid w:val="00E4684B"/>
    <w:rsid w:val="00E473F7"/>
    <w:rsid w:val="00E4780A"/>
    <w:rsid w:val="00E47B94"/>
    <w:rsid w:val="00E50616"/>
    <w:rsid w:val="00E509B0"/>
    <w:rsid w:val="00E51414"/>
    <w:rsid w:val="00E5216D"/>
    <w:rsid w:val="00E53258"/>
    <w:rsid w:val="00E538E9"/>
    <w:rsid w:val="00E5408D"/>
    <w:rsid w:val="00E54234"/>
    <w:rsid w:val="00E554A9"/>
    <w:rsid w:val="00E60565"/>
    <w:rsid w:val="00E607FC"/>
    <w:rsid w:val="00E608DF"/>
    <w:rsid w:val="00E63353"/>
    <w:rsid w:val="00E63AE5"/>
    <w:rsid w:val="00E652C3"/>
    <w:rsid w:val="00E657DC"/>
    <w:rsid w:val="00E65E2A"/>
    <w:rsid w:val="00E66EAD"/>
    <w:rsid w:val="00E702C9"/>
    <w:rsid w:val="00E732B1"/>
    <w:rsid w:val="00E736C3"/>
    <w:rsid w:val="00E73C82"/>
    <w:rsid w:val="00E73FA9"/>
    <w:rsid w:val="00E749C8"/>
    <w:rsid w:val="00E74E31"/>
    <w:rsid w:val="00E757BE"/>
    <w:rsid w:val="00E75C19"/>
    <w:rsid w:val="00E7616C"/>
    <w:rsid w:val="00E779E5"/>
    <w:rsid w:val="00E80238"/>
    <w:rsid w:val="00E81182"/>
    <w:rsid w:val="00E81501"/>
    <w:rsid w:val="00E81E6B"/>
    <w:rsid w:val="00E82718"/>
    <w:rsid w:val="00E831D1"/>
    <w:rsid w:val="00E84283"/>
    <w:rsid w:val="00E86074"/>
    <w:rsid w:val="00E874DD"/>
    <w:rsid w:val="00E90999"/>
    <w:rsid w:val="00E90CA2"/>
    <w:rsid w:val="00E9327B"/>
    <w:rsid w:val="00E93C3E"/>
    <w:rsid w:val="00E93DD0"/>
    <w:rsid w:val="00E9490C"/>
    <w:rsid w:val="00E9513A"/>
    <w:rsid w:val="00E95AFB"/>
    <w:rsid w:val="00EA2608"/>
    <w:rsid w:val="00EA4141"/>
    <w:rsid w:val="00EA77FC"/>
    <w:rsid w:val="00EA79FE"/>
    <w:rsid w:val="00EB0151"/>
    <w:rsid w:val="00EB22E8"/>
    <w:rsid w:val="00EB27BE"/>
    <w:rsid w:val="00EB292F"/>
    <w:rsid w:val="00EB50EF"/>
    <w:rsid w:val="00EB5505"/>
    <w:rsid w:val="00EB572B"/>
    <w:rsid w:val="00EB6BBC"/>
    <w:rsid w:val="00EB6DBB"/>
    <w:rsid w:val="00EB7BEF"/>
    <w:rsid w:val="00EB7C3B"/>
    <w:rsid w:val="00EB7D90"/>
    <w:rsid w:val="00EC0130"/>
    <w:rsid w:val="00EC2B1C"/>
    <w:rsid w:val="00EC3386"/>
    <w:rsid w:val="00EC3776"/>
    <w:rsid w:val="00EC48F7"/>
    <w:rsid w:val="00EC53ED"/>
    <w:rsid w:val="00EC5A93"/>
    <w:rsid w:val="00EC7339"/>
    <w:rsid w:val="00EC7AF0"/>
    <w:rsid w:val="00ED0DFD"/>
    <w:rsid w:val="00ED2275"/>
    <w:rsid w:val="00ED4168"/>
    <w:rsid w:val="00ED46A3"/>
    <w:rsid w:val="00ED4C88"/>
    <w:rsid w:val="00ED627D"/>
    <w:rsid w:val="00EE0F39"/>
    <w:rsid w:val="00EE2AAE"/>
    <w:rsid w:val="00EE4636"/>
    <w:rsid w:val="00EE6055"/>
    <w:rsid w:val="00EE6E76"/>
    <w:rsid w:val="00EF18F9"/>
    <w:rsid w:val="00EF1F75"/>
    <w:rsid w:val="00EF29AD"/>
    <w:rsid w:val="00EF419D"/>
    <w:rsid w:val="00EF4463"/>
    <w:rsid w:val="00EF4870"/>
    <w:rsid w:val="00EF5A92"/>
    <w:rsid w:val="00EF6393"/>
    <w:rsid w:val="00F01282"/>
    <w:rsid w:val="00F0263A"/>
    <w:rsid w:val="00F031A9"/>
    <w:rsid w:val="00F075D2"/>
    <w:rsid w:val="00F07A5A"/>
    <w:rsid w:val="00F10696"/>
    <w:rsid w:val="00F12C60"/>
    <w:rsid w:val="00F132B3"/>
    <w:rsid w:val="00F13E9C"/>
    <w:rsid w:val="00F1427A"/>
    <w:rsid w:val="00F149E3"/>
    <w:rsid w:val="00F15425"/>
    <w:rsid w:val="00F16526"/>
    <w:rsid w:val="00F1724E"/>
    <w:rsid w:val="00F21955"/>
    <w:rsid w:val="00F2247D"/>
    <w:rsid w:val="00F242FE"/>
    <w:rsid w:val="00F247D1"/>
    <w:rsid w:val="00F25390"/>
    <w:rsid w:val="00F25D8F"/>
    <w:rsid w:val="00F26B10"/>
    <w:rsid w:val="00F271D2"/>
    <w:rsid w:val="00F27915"/>
    <w:rsid w:val="00F30D8C"/>
    <w:rsid w:val="00F31A50"/>
    <w:rsid w:val="00F322B0"/>
    <w:rsid w:val="00F32588"/>
    <w:rsid w:val="00F3263E"/>
    <w:rsid w:val="00F35A0B"/>
    <w:rsid w:val="00F360A4"/>
    <w:rsid w:val="00F36B47"/>
    <w:rsid w:val="00F371A7"/>
    <w:rsid w:val="00F371E0"/>
    <w:rsid w:val="00F374F3"/>
    <w:rsid w:val="00F37834"/>
    <w:rsid w:val="00F406A3"/>
    <w:rsid w:val="00F40F55"/>
    <w:rsid w:val="00F420FE"/>
    <w:rsid w:val="00F429CF"/>
    <w:rsid w:val="00F43DBE"/>
    <w:rsid w:val="00F44692"/>
    <w:rsid w:val="00F4616E"/>
    <w:rsid w:val="00F467AF"/>
    <w:rsid w:val="00F46D9D"/>
    <w:rsid w:val="00F51526"/>
    <w:rsid w:val="00F517D5"/>
    <w:rsid w:val="00F51DB2"/>
    <w:rsid w:val="00F52B57"/>
    <w:rsid w:val="00F53B3B"/>
    <w:rsid w:val="00F54A45"/>
    <w:rsid w:val="00F56693"/>
    <w:rsid w:val="00F56D1F"/>
    <w:rsid w:val="00F57F7D"/>
    <w:rsid w:val="00F62D4B"/>
    <w:rsid w:val="00F62DA2"/>
    <w:rsid w:val="00F62F41"/>
    <w:rsid w:val="00F64669"/>
    <w:rsid w:val="00F64A5E"/>
    <w:rsid w:val="00F64D87"/>
    <w:rsid w:val="00F64F5C"/>
    <w:rsid w:val="00F650A2"/>
    <w:rsid w:val="00F65551"/>
    <w:rsid w:val="00F65CA6"/>
    <w:rsid w:val="00F66203"/>
    <w:rsid w:val="00F668E8"/>
    <w:rsid w:val="00F669FE"/>
    <w:rsid w:val="00F70677"/>
    <w:rsid w:val="00F7146E"/>
    <w:rsid w:val="00F71BA5"/>
    <w:rsid w:val="00F72E75"/>
    <w:rsid w:val="00F731E9"/>
    <w:rsid w:val="00F75CBB"/>
    <w:rsid w:val="00F76E39"/>
    <w:rsid w:val="00F77096"/>
    <w:rsid w:val="00F80152"/>
    <w:rsid w:val="00F809A2"/>
    <w:rsid w:val="00F82478"/>
    <w:rsid w:val="00F82FDA"/>
    <w:rsid w:val="00F83F79"/>
    <w:rsid w:val="00F84015"/>
    <w:rsid w:val="00F843DA"/>
    <w:rsid w:val="00F84792"/>
    <w:rsid w:val="00F84D23"/>
    <w:rsid w:val="00F85372"/>
    <w:rsid w:val="00F858B1"/>
    <w:rsid w:val="00F8621D"/>
    <w:rsid w:val="00F86235"/>
    <w:rsid w:val="00F86CFE"/>
    <w:rsid w:val="00F90D5F"/>
    <w:rsid w:val="00F90DDD"/>
    <w:rsid w:val="00F919F4"/>
    <w:rsid w:val="00F91E4C"/>
    <w:rsid w:val="00F91EBE"/>
    <w:rsid w:val="00F9510B"/>
    <w:rsid w:val="00F959D1"/>
    <w:rsid w:val="00F9709D"/>
    <w:rsid w:val="00F973B2"/>
    <w:rsid w:val="00F978DA"/>
    <w:rsid w:val="00FA0041"/>
    <w:rsid w:val="00FA0158"/>
    <w:rsid w:val="00FA1427"/>
    <w:rsid w:val="00FA1FAC"/>
    <w:rsid w:val="00FA306F"/>
    <w:rsid w:val="00FA44A8"/>
    <w:rsid w:val="00FA519B"/>
    <w:rsid w:val="00FA52C5"/>
    <w:rsid w:val="00FA54FA"/>
    <w:rsid w:val="00FA5AFC"/>
    <w:rsid w:val="00FA7F7B"/>
    <w:rsid w:val="00FB01A6"/>
    <w:rsid w:val="00FB144D"/>
    <w:rsid w:val="00FB272C"/>
    <w:rsid w:val="00FB2D86"/>
    <w:rsid w:val="00FB34ED"/>
    <w:rsid w:val="00FB3DF4"/>
    <w:rsid w:val="00FB41B7"/>
    <w:rsid w:val="00FB57DC"/>
    <w:rsid w:val="00FB5996"/>
    <w:rsid w:val="00FB6A85"/>
    <w:rsid w:val="00FB7063"/>
    <w:rsid w:val="00FB727C"/>
    <w:rsid w:val="00FB73EA"/>
    <w:rsid w:val="00FC3480"/>
    <w:rsid w:val="00FC468A"/>
    <w:rsid w:val="00FC779F"/>
    <w:rsid w:val="00FC78B3"/>
    <w:rsid w:val="00FD0674"/>
    <w:rsid w:val="00FD068C"/>
    <w:rsid w:val="00FD0AB4"/>
    <w:rsid w:val="00FD15B5"/>
    <w:rsid w:val="00FD1C88"/>
    <w:rsid w:val="00FD1CB0"/>
    <w:rsid w:val="00FD1E2D"/>
    <w:rsid w:val="00FD27C2"/>
    <w:rsid w:val="00FD2E16"/>
    <w:rsid w:val="00FD33BF"/>
    <w:rsid w:val="00FD596D"/>
    <w:rsid w:val="00FD6022"/>
    <w:rsid w:val="00FD6FBA"/>
    <w:rsid w:val="00FD74EB"/>
    <w:rsid w:val="00FE19CC"/>
    <w:rsid w:val="00FE3A6F"/>
    <w:rsid w:val="00FE3D3B"/>
    <w:rsid w:val="00FE5A00"/>
    <w:rsid w:val="00FE5CAD"/>
    <w:rsid w:val="00FE69A1"/>
    <w:rsid w:val="00FE6F62"/>
    <w:rsid w:val="00FE7801"/>
    <w:rsid w:val="00FF225D"/>
    <w:rsid w:val="00FF261F"/>
    <w:rsid w:val="00FF3CE0"/>
    <w:rsid w:val="00FF4551"/>
    <w:rsid w:val="00FF4D50"/>
    <w:rsid w:val="00FF50AF"/>
    <w:rsid w:val="00FF53B8"/>
    <w:rsid w:val="00FF5704"/>
    <w:rsid w:val="00FF6088"/>
    <w:rsid w:val="00FF647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C73291"/>
  <w15:docId w15:val="{702D0F55-60E9-4849-B4F4-8426E0D6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E8C"/>
    <w:pPr>
      <w:spacing w:after="120" w:line="240" w:lineRule="auto"/>
      <w:jc w:val="both"/>
    </w:pPr>
    <w:rPr>
      <w:rFonts w:ascii="Arial" w:hAnsi="Arial"/>
      <w:noProof/>
      <w:lang w:val="en-US"/>
    </w:rPr>
  </w:style>
  <w:style w:type="paragraph" w:styleId="Heading1">
    <w:name w:val="heading 1"/>
    <w:aliases w:val="Chapter Head,. (1.0),§1.,Heading 0,Überschrift 1-enns,Heading 1 Char Char,Heading 1 Char Char Char Char Char,h1,H1,l1,Section Head,1.0,1,H11,H12,H13,H14,H15,H16,H17,co,AHeading 1,Titulo 1,H1-Heading 1,Header 1,Legal Line 1,head 1,título 1"/>
    <w:basedOn w:val="Normal"/>
    <w:next w:val="Maintext"/>
    <w:link w:val="Heading1Char"/>
    <w:uiPriority w:val="9"/>
    <w:qFormat/>
    <w:rsid w:val="00722D1D"/>
    <w:pPr>
      <w:keepNext/>
      <w:keepLines/>
      <w:numPr>
        <w:numId w:val="4"/>
      </w:numPr>
      <w:spacing w:before="480" w:after="600"/>
      <w:jc w:val="center"/>
      <w:outlineLvl w:val="0"/>
    </w:pPr>
    <w:rPr>
      <w:rFonts w:ascii="Arial Bold" w:eastAsiaTheme="majorEastAsia" w:hAnsi="Arial Bold" w:cstheme="majorBidi"/>
      <w:b/>
      <w:bCs/>
      <w:sz w:val="36"/>
      <w:szCs w:val="28"/>
    </w:rPr>
  </w:style>
  <w:style w:type="paragraph" w:styleId="Heading2">
    <w:name w:val="heading 2"/>
    <w:aliases w:val="A Head,. (1.1),§1.1.,§1.1,h2,2,Header 2,l2,Heading 2 Hidden,H2,2nd level,1.1,Head 2,Titulo 2,H2-Heading 2,Header2,22,heading2,list2,título 2,título 21,título 22,título 23,título 24,título 25,(Para otros apartados),Titre 2 VGX,heading 2,H21"/>
    <w:basedOn w:val="Normal"/>
    <w:next w:val="Maintext"/>
    <w:link w:val="Heading2Char"/>
    <w:uiPriority w:val="9"/>
    <w:unhideWhenUsed/>
    <w:qFormat/>
    <w:rsid w:val="0030777A"/>
    <w:pPr>
      <w:keepNext/>
      <w:keepLines/>
      <w:numPr>
        <w:ilvl w:val="1"/>
        <w:numId w:val="4"/>
      </w:numPr>
      <w:spacing w:before="480" w:after="360"/>
      <w:outlineLvl w:val="1"/>
    </w:pPr>
    <w:rPr>
      <w:rFonts w:ascii="Arial Bold" w:eastAsiaTheme="majorEastAsia" w:hAnsi="Arial Bold" w:cstheme="majorBidi"/>
      <w:b/>
      <w:bCs/>
      <w:sz w:val="28"/>
      <w:szCs w:val="26"/>
    </w:rPr>
  </w:style>
  <w:style w:type="paragraph" w:styleId="Heading3">
    <w:name w:val="heading 3"/>
    <w:aliases w:val="B Head,. (1.1.1),§1.1.1.,§1.1.1,H3,3,list 3,Head 3,h3,l3,1.1.1,título 3,título 31,título 32,título 33,título 34,H3-Heading 3,l3.3,list3,Titre 3 VGX,Header 3,1.,Fab-3,Arial 12 Fett,PA Minor Section,TE Heading,Numbered - 3,HeadC,Portadilla 3,b"/>
    <w:basedOn w:val="Normal"/>
    <w:next w:val="Maintext"/>
    <w:link w:val="Heading3Char"/>
    <w:uiPriority w:val="9"/>
    <w:unhideWhenUsed/>
    <w:qFormat/>
    <w:rsid w:val="006A019F"/>
    <w:pPr>
      <w:keepNext/>
      <w:keepLines/>
      <w:numPr>
        <w:ilvl w:val="2"/>
        <w:numId w:val="4"/>
      </w:numPr>
      <w:spacing w:before="240" w:after="240"/>
      <w:outlineLvl w:val="2"/>
    </w:pPr>
    <w:rPr>
      <w:rFonts w:eastAsiaTheme="majorEastAsia" w:cstheme="majorBidi"/>
      <w:bCs/>
    </w:rPr>
  </w:style>
  <w:style w:type="paragraph" w:styleId="Heading4">
    <w:name w:val="heading 4"/>
    <w:aliases w:val=". (1.1.1.1),. (A.),§1.1.1.1.,§1.1.1.1,4. Heading,Level 2 - a,Te,Überschrift 4i,Überschrift 4 -enns,H4,ITT t4,PA Micro Section,TE Heading 4,4,1.1.1.1,h4,h41,h42,h43,h411,h44,h412,h45,h413,h46,h414,h47,h48,h415,h49,h410,h416,h417,h418,h419,h420"/>
    <w:basedOn w:val="Normal"/>
    <w:next w:val="Maintext"/>
    <w:link w:val="Heading4Char"/>
    <w:uiPriority w:val="9"/>
    <w:unhideWhenUsed/>
    <w:qFormat/>
    <w:rsid w:val="00F64A5E"/>
    <w:pPr>
      <w:keepNext/>
      <w:keepLines/>
      <w:numPr>
        <w:ilvl w:val="3"/>
        <w:numId w:val="4"/>
      </w:numPr>
      <w:spacing w:before="240"/>
      <w:outlineLvl w:val="3"/>
    </w:pPr>
    <w:rPr>
      <w:rFonts w:eastAsiaTheme="majorEastAsia" w:cstheme="majorBidi"/>
      <w:bCs/>
      <w:iCs/>
    </w:rPr>
  </w:style>
  <w:style w:type="paragraph" w:styleId="Heading5">
    <w:name w:val="heading 5"/>
    <w:aliases w:val="5. Heading,Level 3 - i,h5,hti5,H5,H51,H52,H53,H54,H55,H56,H57,H58,H59,H510,H511,H512,H513,H514,H515,H516,H517,H518,H519,H520,H521,H522,H523,H524,H525,H526,H527,H528,H529,H530,H531,H532,H533,H534,H535,H536,H537,H538,H539,H540,H541,H542,H543"/>
    <w:basedOn w:val="Normal"/>
    <w:next w:val="Normal"/>
    <w:link w:val="Heading5Char"/>
    <w:uiPriority w:val="9"/>
    <w:unhideWhenUsed/>
    <w:qFormat/>
    <w:rsid w:val="00F07A5A"/>
    <w:pPr>
      <w:keepNext/>
      <w:keepLines/>
      <w:numPr>
        <w:ilvl w:val="4"/>
        <w:numId w:val="4"/>
      </w:numPr>
      <w:spacing w:after="0"/>
      <w:outlineLvl w:val="4"/>
    </w:pPr>
    <w:rPr>
      <w:rFonts w:eastAsiaTheme="majorEastAsia" w:cstheme="majorBidi"/>
    </w:rPr>
  </w:style>
  <w:style w:type="paragraph" w:styleId="Heading6">
    <w:name w:val="heading 6"/>
    <w:aliases w:val="Legal Level 1.,NOT FOR USE (6),Italic,Bold heading,h6,Paragraph 1,H61,H62,H63,H64,H65,H66,H67,H68,H69,H610,H611,H612,H613,H614,H615,H616,H617,H618,H619,H621,H631,H641,H651,H661,H671,H681,H691,H6101,H6111,H6121,H6131,H6141,H6151,H6161,H6171"/>
    <w:basedOn w:val="Normal"/>
    <w:next w:val="Normal"/>
    <w:link w:val="Heading6Char"/>
    <w:uiPriority w:val="9"/>
    <w:unhideWhenUsed/>
    <w:qFormat/>
    <w:rsid w:val="00EB5505"/>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B5505"/>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5505"/>
    <w:pPr>
      <w:keepNext/>
      <w:keepLines/>
      <w:numPr>
        <w:ilvl w:val="7"/>
        <w:numId w:val="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aliases w:val="Tables"/>
    <w:basedOn w:val="Normal"/>
    <w:next w:val="Normal"/>
    <w:link w:val="Heading9Char"/>
    <w:uiPriority w:val="9"/>
    <w:unhideWhenUsed/>
    <w:qFormat/>
    <w:rsid w:val="00EB5505"/>
    <w:pPr>
      <w:keepNext/>
      <w:keepLines/>
      <w:numPr>
        <w:ilvl w:val="8"/>
        <w:numId w:val="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 Char,. (1.0) Char,§1. Char,Heading 0 Char,Überschrift 1-enns Char,Heading 1 Char Char Char,Heading 1 Char Char Char Char Char Char,h1 Char,H1 Char,l1 Char,Section Head Char,1.0 Char,1 Char,H11 Char,H12 Char,H13 Char,H14 Char"/>
    <w:basedOn w:val="DefaultParagraphFont"/>
    <w:link w:val="Heading1"/>
    <w:uiPriority w:val="9"/>
    <w:rsid w:val="00722D1D"/>
    <w:rPr>
      <w:rFonts w:ascii="Arial Bold" w:eastAsiaTheme="majorEastAsia" w:hAnsi="Arial Bold" w:cstheme="majorBidi"/>
      <w:b/>
      <w:bCs/>
      <w:noProof/>
      <w:sz w:val="36"/>
      <w:szCs w:val="28"/>
      <w:lang w:val="en-US"/>
    </w:rPr>
  </w:style>
  <w:style w:type="character" w:customStyle="1" w:styleId="Heading2Char">
    <w:name w:val="Heading 2 Char"/>
    <w:aliases w:val="A Head Char,. (1.1) Char,§1.1. Char,§1.1 Char,h2 Char,2 Char,Header 2 Char,l2 Char,Heading 2 Hidden Char,H2 Char,2nd level Char,1.1 Char,Head 2 Char,Titulo 2 Char,H2-Heading 2 Char,Header2 Char,22 Char,heading2 Char,list2 Char,H21 Char"/>
    <w:basedOn w:val="DefaultParagraphFont"/>
    <w:link w:val="Heading2"/>
    <w:uiPriority w:val="9"/>
    <w:rsid w:val="0030777A"/>
    <w:rPr>
      <w:rFonts w:ascii="Arial Bold" w:eastAsiaTheme="majorEastAsia" w:hAnsi="Arial Bold" w:cstheme="majorBidi"/>
      <w:b/>
      <w:bCs/>
      <w:noProof/>
      <w:sz w:val="28"/>
      <w:szCs w:val="26"/>
      <w:lang w:val="en-US"/>
    </w:rPr>
  </w:style>
  <w:style w:type="character" w:customStyle="1" w:styleId="Heading3Char">
    <w:name w:val="Heading 3 Char"/>
    <w:aliases w:val="B Head Char,. (1.1.1) Char,§1.1.1. Char,§1.1.1 Char,H3 Char,3 Char,list 3 Char,Head 3 Char,h3 Char,l3 Char,1.1.1 Char,título 3 Char,título 31 Char,título 32 Char,título 33 Char,título 34 Char,H3-Heading 3 Char,l3.3 Char,list3 Char,1. Char"/>
    <w:basedOn w:val="DefaultParagraphFont"/>
    <w:link w:val="Heading3"/>
    <w:uiPriority w:val="9"/>
    <w:rsid w:val="006A019F"/>
    <w:rPr>
      <w:rFonts w:ascii="Arial" w:eastAsiaTheme="majorEastAsia" w:hAnsi="Arial" w:cstheme="majorBidi"/>
      <w:bCs/>
      <w:noProof/>
      <w:lang w:val="en-US"/>
    </w:rPr>
  </w:style>
  <w:style w:type="character" w:customStyle="1" w:styleId="Heading4Char">
    <w:name w:val="Heading 4 Char"/>
    <w:aliases w:val=". (1.1.1.1) Char,. (A.) Char,§1.1.1.1. Char,§1.1.1.1 Char,4. Heading Char,Level 2 - a Char,Te Char,Überschrift 4i Char,Überschrift 4 -enns Char,H4 Char,ITT t4 Char,PA Micro Section Char,TE Heading 4 Char,4 Char,1.1.1.1 Char,h4 Char"/>
    <w:basedOn w:val="DefaultParagraphFont"/>
    <w:link w:val="Heading4"/>
    <w:uiPriority w:val="9"/>
    <w:rsid w:val="00F64A5E"/>
    <w:rPr>
      <w:rFonts w:ascii="Arial" w:eastAsiaTheme="majorEastAsia" w:hAnsi="Arial" w:cstheme="majorBidi"/>
      <w:bCs/>
      <w:iCs/>
      <w:noProof/>
      <w:lang w:val="en-US"/>
    </w:rPr>
  </w:style>
  <w:style w:type="character" w:customStyle="1" w:styleId="Heading5Char">
    <w:name w:val="Heading 5 Char"/>
    <w:aliases w:val="5. Heading Char,Level 3 - i Char,h5 Char,hti5 Char,H5 Char,H51 Char,H52 Char,H53 Char,H54 Char,H55 Char,H56 Char,H57 Char,H58 Char,H59 Char,H510 Char,H511 Char,H512 Char,H513 Char,H514 Char,H515 Char,H516 Char,H517 Char,H518 Char"/>
    <w:basedOn w:val="DefaultParagraphFont"/>
    <w:link w:val="Heading5"/>
    <w:uiPriority w:val="9"/>
    <w:rsid w:val="00F07A5A"/>
    <w:rPr>
      <w:rFonts w:ascii="Arial" w:eastAsiaTheme="majorEastAsia" w:hAnsi="Arial" w:cstheme="majorBidi"/>
      <w:noProof/>
      <w:lang w:val="en-US"/>
    </w:rPr>
  </w:style>
  <w:style w:type="character" w:customStyle="1" w:styleId="Heading6Char">
    <w:name w:val="Heading 6 Char"/>
    <w:aliases w:val="Legal Level 1. Char,NOT FOR USE (6) Char,Italic Char,Bold heading Char,h6 Char,Paragraph 1 Char,H61 Char,H62 Char,H63 Char,H64 Char,H65 Char,H66 Char,H67 Char,H68 Char,H69 Char,H610 Char,H611 Char,H612 Char,H613 Char,H614 Char,H615 Char"/>
    <w:basedOn w:val="DefaultParagraphFont"/>
    <w:link w:val="Heading6"/>
    <w:uiPriority w:val="9"/>
    <w:rsid w:val="00EB5505"/>
    <w:rPr>
      <w:rFonts w:asciiTheme="majorHAnsi" w:eastAsiaTheme="majorEastAsia" w:hAnsiTheme="majorHAnsi" w:cstheme="majorBidi"/>
      <w:i/>
      <w:iCs/>
      <w:noProof/>
      <w:color w:val="243F60" w:themeColor="accent1" w:themeShade="7F"/>
      <w:lang w:val="en-US"/>
    </w:rPr>
  </w:style>
  <w:style w:type="character" w:customStyle="1" w:styleId="Heading7Char">
    <w:name w:val="Heading 7 Char"/>
    <w:basedOn w:val="DefaultParagraphFont"/>
    <w:link w:val="Heading7"/>
    <w:uiPriority w:val="9"/>
    <w:rsid w:val="00EB5505"/>
    <w:rPr>
      <w:rFonts w:asciiTheme="majorHAnsi" w:eastAsiaTheme="majorEastAsia" w:hAnsiTheme="majorHAnsi" w:cstheme="majorBidi"/>
      <w:i/>
      <w:iCs/>
      <w:noProof/>
      <w:color w:val="404040" w:themeColor="text1" w:themeTint="BF"/>
      <w:lang w:val="en-US"/>
    </w:rPr>
  </w:style>
  <w:style w:type="character" w:customStyle="1" w:styleId="Heading8Char">
    <w:name w:val="Heading 8 Char"/>
    <w:basedOn w:val="DefaultParagraphFont"/>
    <w:link w:val="Heading8"/>
    <w:uiPriority w:val="9"/>
    <w:rsid w:val="00EB5505"/>
    <w:rPr>
      <w:rFonts w:asciiTheme="majorHAnsi" w:eastAsiaTheme="majorEastAsia" w:hAnsiTheme="majorHAnsi" w:cstheme="majorBidi"/>
      <w:noProof/>
      <w:color w:val="404040" w:themeColor="text1" w:themeTint="BF"/>
      <w:szCs w:val="20"/>
      <w:lang w:val="en-US"/>
    </w:rPr>
  </w:style>
  <w:style w:type="character" w:customStyle="1" w:styleId="Heading9Char">
    <w:name w:val="Heading 9 Char"/>
    <w:aliases w:val="Tables Char"/>
    <w:basedOn w:val="DefaultParagraphFont"/>
    <w:link w:val="Heading9"/>
    <w:uiPriority w:val="9"/>
    <w:rsid w:val="00EB5505"/>
    <w:rPr>
      <w:rFonts w:asciiTheme="majorHAnsi" w:eastAsiaTheme="majorEastAsia" w:hAnsiTheme="majorHAnsi" w:cstheme="majorBidi"/>
      <w:i/>
      <w:iCs/>
      <w:noProof/>
      <w:color w:val="404040" w:themeColor="text1" w:themeTint="BF"/>
      <w:szCs w:val="20"/>
      <w:lang w:val="en-US"/>
    </w:rPr>
  </w:style>
  <w:style w:type="paragraph" w:styleId="ListParagraph">
    <w:name w:val="List Paragraph"/>
    <w:aliases w:val="List1,List Paragraph1,Numbered Indented Text,List Paragraph Char Char Char,List Paragraph Char Char,Bullet 1,lp1,List Paragraph11,List Paragraph (numbered (a)),Bullet Styles para,roel"/>
    <w:basedOn w:val="Normal"/>
    <w:link w:val="ListParagraphChar"/>
    <w:uiPriority w:val="34"/>
    <w:qFormat/>
    <w:rsid w:val="00EB5505"/>
    <w:pPr>
      <w:ind w:left="720"/>
      <w:contextualSpacing/>
    </w:pPr>
  </w:style>
  <w:style w:type="paragraph" w:styleId="Header">
    <w:name w:val="header"/>
    <w:basedOn w:val="Normal"/>
    <w:link w:val="HeaderChar"/>
    <w:uiPriority w:val="99"/>
    <w:unhideWhenUsed/>
    <w:rsid w:val="00511B70"/>
    <w:pPr>
      <w:tabs>
        <w:tab w:val="center" w:pos="4252"/>
        <w:tab w:val="right" w:pos="8504"/>
      </w:tabs>
      <w:spacing w:after="0"/>
    </w:pPr>
  </w:style>
  <w:style w:type="character" w:customStyle="1" w:styleId="HeaderChar">
    <w:name w:val="Header Char"/>
    <w:basedOn w:val="DefaultParagraphFont"/>
    <w:link w:val="Header"/>
    <w:uiPriority w:val="99"/>
    <w:rsid w:val="00511B70"/>
    <w:rPr>
      <w:rFonts w:ascii="Arial" w:hAnsi="Arial"/>
    </w:rPr>
  </w:style>
  <w:style w:type="paragraph" w:styleId="Footer">
    <w:name w:val="footer"/>
    <w:basedOn w:val="Normal"/>
    <w:link w:val="FooterChar"/>
    <w:uiPriority w:val="99"/>
    <w:unhideWhenUsed/>
    <w:rsid w:val="00511B70"/>
    <w:pPr>
      <w:tabs>
        <w:tab w:val="center" w:pos="4252"/>
        <w:tab w:val="right" w:pos="8504"/>
      </w:tabs>
      <w:spacing w:after="0"/>
    </w:pPr>
  </w:style>
  <w:style w:type="character" w:customStyle="1" w:styleId="FooterChar">
    <w:name w:val="Footer Char"/>
    <w:basedOn w:val="DefaultParagraphFont"/>
    <w:link w:val="Footer"/>
    <w:uiPriority w:val="99"/>
    <w:rsid w:val="00511B70"/>
    <w:rPr>
      <w:rFonts w:ascii="Arial" w:hAnsi="Arial"/>
    </w:rPr>
  </w:style>
  <w:style w:type="paragraph" w:customStyle="1" w:styleId="Cabeceraypie">
    <w:name w:val="Cabecera y pie"/>
    <w:rsid w:val="00511B70"/>
    <w:pPr>
      <w:tabs>
        <w:tab w:val="right" w:pos="9632"/>
      </w:tabs>
      <w:spacing w:after="0" w:line="240" w:lineRule="auto"/>
    </w:pPr>
    <w:rPr>
      <w:rFonts w:ascii="Helvetica" w:eastAsia="ヒラギノ角ゴ Pro W3" w:hAnsi="Helvetica" w:cs="Times New Roman"/>
      <w:color w:val="000000"/>
      <w:sz w:val="20"/>
      <w:szCs w:val="20"/>
      <w:lang w:val="es-ES_tradnl" w:eastAsia="es-ES"/>
    </w:rPr>
  </w:style>
  <w:style w:type="paragraph" w:styleId="BalloonText">
    <w:name w:val="Balloon Text"/>
    <w:basedOn w:val="Normal"/>
    <w:link w:val="BalloonTextChar"/>
    <w:uiPriority w:val="99"/>
    <w:semiHidden/>
    <w:unhideWhenUsed/>
    <w:rsid w:val="00511B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B70"/>
    <w:rPr>
      <w:rFonts w:ascii="Tahoma" w:hAnsi="Tahoma" w:cs="Tahoma"/>
      <w:sz w:val="16"/>
      <w:szCs w:val="16"/>
    </w:rPr>
  </w:style>
  <w:style w:type="paragraph" w:styleId="Caption">
    <w:name w:val="caption"/>
    <w:aliases w:val="Beschriftung Char,Beschr E,Gleichung,Beschr E1,Gleichung1,Gleichung Char,Fig-no_line_break,Standard + Verdana,Vor:  3 pt,Nach:  3 pt,Zeilenabstand:  Mindestens 16 pt,E1 Char Char"/>
    <w:basedOn w:val="Normal"/>
    <w:next w:val="Normal"/>
    <w:link w:val="CaptionChar"/>
    <w:uiPriority w:val="35"/>
    <w:unhideWhenUsed/>
    <w:qFormat/>
    <w:rsid w:val="00FD74EB"/>
    <w:pPr>
      <w:spacing w:before="200"/>
      <w:jc w:val="center"/>
    </w:pPr>
    <w:rPr>
      <w:b/>
      <w:bCs/>
      <w:i/>
      <w:color w:val="000000" w:themeColor="text1"/>
      <w:sz w:val="18"/>
      <w:szCs w:val="18"/>
    </w:rPr>
  </w:style>
  <w:style w:type="table" w:styleId="TableGrid">
    <w:name w:val="Table Grid"/>
    <w:basedOn w:val="TableNormal"/>
    <w:uiPriority w:val="59"/>
    <w:rsid w:val="000F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capt">
    <w:name w:val="Tables capt"/>
    <w:basedOn w:val="Normal"/>
    <w:rsid w:val="002C026D"/>
    <w:pPr>
      <w:suppressAutoHyphens/>
      <w:spacing w:after="60"/>
    </w:pPr>
    <w:rPr>
      <w:rFonts w:ascii="Times New Roman" w:eastAsia="Times New Roman" w:hAnsi="Times New Roman" w:cs="Times New Roman"/>
      <w:b/>
      <w:i/>
      <w:szCs w:val="24"/>
      <w:lang w:eastAsia="ar-SA"/>
    </w:rPr>
  </w:style>
  <w:style w:type="paragraph" w:customStyle="1" w:styleId="Encabezamiento2">
    <w:name w:val="Encabezamiento 2"/>
    <w:rsid w:val="005003C9"/>
    <w:pPr>
      <w:spacing w:before="280" w:after="0" w:line="360" w:lineRule="auto"/>
      <w:jc w:val="both"/>
      <w:outlineLvl w:val="1"/>
    </w:pPr>
    <w:rPr>
      <w:rFonts w:ascii="Arial Bold" w:eastAsia="ヒラギノ角ゴ Pro W3" w:hAnsi="Arial Bold" w:cs="Times New Roman"/>
      <w:color w:val="000000"/>
      <w:sz w:val="24"/>
      <w:szCs w:val="20"/>
      <w:lang w:val="es-ES_tradnl" w:eastAsia="es-ES"/>
    </w:rPr>
  </w:style>
  <w:style w:type="paragraph" w:customStyle="1" w:styleId="interiorestextonormal">
    <w:name w:val="interiores texto normal"/>
    <w:autoRedefine/>
    <w:rsid w:val="005003C9"/>
    <w:pPr>
      <w:spacing w:before="280" w:after="0" w:line="360" w:lineRule="auto"/>
      <w:jc w:val="both"/>
    </w:pPr>
    <w:rPr>
      <w:rFonts w:ascii="Arial" w:eastAsia="ヒラギノ角ゴ Pro W3" w:hAnsi="Arial" w:cs="Times New Roman"/>
      <w:color w:val="000000"/>
      <w:szCs w:val="20"/>
      <w:lang w:val="es-ES_tradnl" w:eastAsia="es-ES"/>
    </w:rPr>
  </w:style>
  <w:style w:type="paragraph" w:styleId="TOC1">
    <w:name w:val="toc 1"/>
    <w:basedOn w:val="Normal"/>
    <w:next w:val="Normal"/>
    <w:autoRedefine/>
    <w:uiPriority w:val="39"/>
    <w:unhideWhenUsed/>
    <w:rsid w:val="0075070F"/>
    <w:pPr>
      <w:tabs>
        <w:tab w:val="left" w:pos="440"/>
        <w:tab w:val="right" w:leader="dot" w:pos="9180"/>
      </w:tabs>
      <w:spacing w:after="100"/>
    </w:pPr>
    <w:rPr>
      <w:rFonts w:ascii="Arial Bold" w:hAnsi="Arial Bold"/>
      <w:b/>
      <w:caps/>
    </w:rPr>
  </w:style>
  <w:style w:type="paragraph" w:styleId="TOC2">
    <w:name w:val="toc 2"/>
    <w:basedOn w:val="Normal"/>
    <w:next w:val="Normal"/>
    <w:autoRedefine/>
    <w:uiPriority w:val="39"/>
    <w:unhideWhenUsed/>
    <w:rsid w:val="00C010E5"/>
    <w:pPr>
      <w:spacing w:after="100"/>
      <w:ind w:left="220"/>
    </w:pPr>
  </w:style>
  <w:style w:type="paragraph" w:styleId="TOC3">
    <w:name w:val="toc 3"/>
    <w:basedOn w:val="Normal"/>
    <w:next w:val="Normal"/>
    <w:autoRedefine/>
    <w:uiPriority w:val="39"/>
    <w:unhideWhenUsed/>
    <w:rsid w:val="00C010E5"/>
    <w:pPr>
      <w:spacing w:after="100"/>
      <w:ind w:left="440"/>
    </w:pPr>
  </w:style>
  <w:style w:type="character" w:styleId="Hyperlink">
    <w:name w:val="Hyperlink"/>
    <w:basedOn w:val="DefaultParagraphFont"/>
    <w:uiPriority w:val="99"/>
    <w:unhideWhenUsed/>
    <w:rsid w:val="00C010E5"/>
    <w:rPr>
      <w:color w:val="0000FF" w:themeColor="hyperlink"/>
      <w:u w:val="single"/>
    </w:rPr>
  </w:style>
  <w:style w:type="paragraph" w:customStyle="1" w:styleId="interioresfuentetablagrfico">
    <w:name w:val="interiores fuente tabla gráfico"/>
    <w:rsid w:val="00A771E3"/>
    <w:pPr>
      <w:spacing w:before="280" w:after="0" w:line="240" w:lineRule="auto"/>
      <w:jc w:val="center"/>
    </w:pPr>
    <w:rPr>
      <w:rFonts w:ascii="Arial" w:eastAsia="ヒラギノ角ゴ Pro W3" w:hAnsi="Arial" w:cs="Times New Roman"/>
      <w:color w:val="1C1C1C"/>
      <w:sz w:val="18"/>
      <w:szCs w:val="20"/>
      <w:lang w:val="es-ES_tradnl" w:eastAsia="es-ES"/>
    </w:rPr>
  </w:style>
  <w:style w:type="paragraph" w:styleId="FootnoteText">
    <w:name w:val="footnote text"/>
    <w:basedOn w:val="Normal"/>
    <w:link w:val="FootnoteTextChar"/>
    <w:uiPriority w:val="99"/>
    <w:semiHidden/>
    <w:unhideWhenUsed/>
    <w:rsid w:val="00743777"/>
    <w:pPr>
      <w:spacing w:after="0"/>
    </w:pPr>
    <w:rPr>
      <w:szCs w:val="20"/>
    </w:rPr>
  </w:style>
  <w:style w:type="character" w:customStyle="1" w:styleId="FootnoteTextChar">
    <w:name w:val="Footnote Text Char"/>
    <w:basedOn w:val="DefaultParagraphFont"/>
    <w:link w:val="FootnoteText"/>
    <w:uiPriority w:val="99"/>
    <w:semiHidden/>
    <w:rsid w:val="00743777"/>
    <w:rPr>
      <w:rFonts w:ascii="Arial" w:hAnsi="Arial"/>
      <w:sz w:val="20"/>
      <w:szCs w:val="20"/>
    </w:rPr>
  </w:style>
  <w:style w:type="character" w:styleId="FootnoteReference">
    <w:name w:val="footnote reference"/>
    <w:basedOn w:val="DefaultParagraphFont"/>
    <w:uiPriority w:val="99"/>
    <w:semiHidden/>
    <w:unhideWhenUsed/>
    <w:rsid w:val="00743777"/>
    <w:rPr>
      <w:vertAlign w:val="superscript"/>
    </w:rPr>
  </w:style>
  <w:style w:type="paragraph" w:styleId="TableofFigures">
    <w:name w:val="table of figures"/>
    <w:basedOn w:val="Normal"/>
    <w:next w:val="Normal"/>
    <w:uiPriority w:val="99"/>
    <w:unhideWhenUsed/>
    <w:rsid w:val="00F21955"/>
    <w:pPr>
      <w:spacing w:after="0"/>
    </w:pPr>
  </w:style>
  <w:style w:type="paragraph" w:styleId="TOCHeading">
    <w:name w:val="TOC Heading"/>
    <w:basedOn w:val="Heading1"/>
    <w:next w:val="Normal"/>
    <w:uiPriority w:val="39"/>
    <w:unhideWhenUsed/>
    <w:qFormat/>
    <w:rsid w:val="00A4595A"/>
    <w:pPr>
      <w:numPr>
        <w:numId w:val="0"/>
      </w:numPr>
      <w:spacing w:after="0"/>
      <w:jc w:val="left"/>
      <w:outlineLvl w:val="9"/>
    </w:pPr>
    <w:rPr>
      <w:rFonts w:asciiTheme="majorHAnsi" w:hAnsiTheme="majorHAnsi"/>
      <w:caps/>
      <w:color w:val="365F91" w:themeColor="accent1" w:themeShade="BF"/>
      <w:lang w:eastAsia="ja-JP"/>
    </w:rPr>
  </w:style>
  <w:style w:type="character" w:customStyle="1" w:styleId="apple-converted-space">
    <w:name w:val="apple-converted-space"/>
    <w:basedOn w:val="DefaultParagraphFont"/>
    <w:rsid w:val="00C041F4"/>
  </w:style>
  <w:style w:type="character" w:customStyle="1" w:styleId="Hipervnculo1">
    <w:name w:val="Hipervínculo1"/>
    <w:rsid w:val="00C041F4"/>
    <w:rPr>
      <w:color w:val="0000FE"/>
      <w:sz w:val="22"/>
      <w:u w:val="single"/>
    </w:rPr>
  </w:style>
  <w:style w:type="paragraph" w:customStyle="1" w:styleId="Betrifft">
    <w:name w:val="Betrifft"/>
    <w:basedOn w:val="Normal"/>
    <w:rsid w:val="005752EF"/>
    <w:pPr>
      <w:spacing w:before="240" w:after="0"/>
      <w:jc w:val="center"/>
    </w:pPr>
    <w:rPr>
      <w:rFonts w:ascii="Humnst777 BT" w:eastAsia="Times New Roman" w:hAnsi="Humnst777 BT" w:cs="Times New Roman"/>
      <w:b/>
      <w:caps/>
      <w:sz w:val="36"/>
      <w:szCs w:val="36"/>
      <w:lang w:eastAsia="de-DE"/>
    </w:rPr>
  </w:style>
  <w:style w:type="paragraph" w:customStyle="1" w:styleId="Projektname">
    <w:name w:val="Projektname"/>
    <w:basedOn w:val="Betrifft"/>
    <w:rsid w:val="005752EF"/>
    <w:pPr>
      <w:spacing w:before="8000"/>
    </w:pPr>
    <w:rPr>
      <w:caps w:val="0"/>
      <w:sz w:val="40"/>
      <w:szCs w:val="40"/>
    </w:rPr>
  </w:style>
  <w:style w:type="paragraph" w:customStyle="1" w:styleId="Revisionszeile">
    <w:name w:val="Revisionszeile"/>
    <w:basedOn w:val="Betrifft"/>
    <w:rsid w:val="005752EF"/>
    <w:pPr>
      <w:jc w:val="right"/>
    </w:pPr>
    <w:rPr>
      <w:sz w:val="22"/>
    </w:rPr>
  </w:style>
  <w:style w:type="character" w:styleId="PageNumber">
    <w:name w:val="page number"/>
    <w:basedOn w:val="DefaultParagraphFont"/>
    <w:unhideWhenUsed/>
    <w:rsid w:val="005752EF"/>
  </w:style>
  <w:style w:type="table" w:customStyle="1" w:styleId="Tablaconcuadrcula1">
    <w:name w:val="Tabla con cuadrícula1"/>
    <w:basedOn w:val="TableNormal"/>
    <w:next w:val="TableGrid"/>
    <w:uiPriority w:val="59"/>
    <w:rsid w:val="0051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FSA">
    <w:name w:val="Std. FSA"/>
    <w:basedOn w:val="Normal"/>
    <w:autoRedefine/>
    <w:rsid w:val="00845750"/>
    <w:pPr>
      <w:tabs>
        <w:tab w:val="left" w:pos="567"/>
        <w:tab w:val="left" w:pos="1134"/>
        <w:tab w:val="left" w:pos="1701"/>
        <w:tab w:val="left" w:leader="dot" w:pos="5103"/>
      </w:tabs>
      <w:spacing w:after="0"/>
    </w:pPr>
    <w:rPr>
      <w:rFonts w:ascii="Tahoma" w:eastAsia="Times New Roman" w:hAnsi="Tahoma" w:cs="Times New Roman"/>
      <w:szCs w:val="24"/>
      <w:lang w:eastAsia="es-ES"/>
    </w:rPr>
  </w:style>
  <w:style w:type="character" w:styleId="CommentReference">
    <w:name w:val="annotation reference"/>
    <w:basedOn w:val="DefaultParagraphFont"/>
    <w:uiPriority w:val="99"/>
    <w:unhideWhenUsed/>
    <w:rsid w:val="00ED2275"/>
    <w:rPr>
      <w:sz w:val="16"/>
      <w:szCs w:val="16"/>
    </w:rPr>
  </w:style>
  <w:style w:type="paragraph" w:styleId="CommentText">
    <w:name w:val="annotation text"/>
    <w:basedOn w:val="Normal"/>
    <w:link w:val="CommentTextChar"/>
    <w:uiPriority w:val="99"/>
    <w:unhideWhenUsed/>
    <w:rsid w:val="00ED2275"/>
    <w:rPr>
      <w:szCs w:val="20"/>
    </w:rPr>
  </w:style>
  <w:style w:type="character" w:customStyle="1" w:styleId="CommentTextChar">
    <w:name w:val="Comment Text Char"/>
    <w:basedOn w:val="DefaultParagraphFont"/>
    <w:link w:val="CommentText"/>
    <w:uiPriority w:val="99"/>
    <w:rsid w:val="00ED22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D2275"/>
    <w:rPr>
      <w:b/>
      <w:bCs/>
    </w:rPr>
  </w:style>
  <w:style w:type="character" w:customStyle="1" w:styleId="CommentSubjectChar">
    <w:name w:val="Comment Subject Char"/>
    <w:basedOn w:val="CommentTextChar"/>
    <w:link w:val="CommentSubject"/>
    <w:uiPriority w:val="99"/>
    <w:semiHidden/>
    <w:rsid w:val="00ED2275"/>
    <w:rPr>
      <w:rFonts w:ascii="Arial" w:hAnsi="Arial"/>
      <w:b/>
      <w:bCs/>
      <w:sz w:val="20"/>
      <w:szCs w:val="20"/>
    </w:rPr>
  </w:style>
  <w:style w:type="paragraph" w:styleId="TOC4">
    <w:name w:val="toc 4"/>
    <w:basedOn w:val="Normal"/>
    <w:next w:val="Normal"/>
    <w:autoRedefine/>
    <w:uiPriority w:val="39"/>
    <w:unhideWhenUsed/>
    <w:rsid w:val="007F20B0"/>
    <w:pPr>
      <w:spacing w:after="100" w:line="276" w:lineRule="auto"/>
      <w:ind w:left="660"/>
      <w:jc w:val="left"/>
    </w:pPr>
    <w:rPr>
      <w:rFonts w:eastAsiaTheme="minorEastAsia"/>
      <w:lang w:eastAsia="es-ES"/>
    </w:rPr>
  </w:style>
  <w:style w:type="paragraph" w:styleId="TOC5">
    <w:name w:val="toc 5"/>
    <w:basedOn w:val="Normal"/>
    <w:next w:val="Normal"/>
    <w:autoRedefine/>
    <w:uiPriority w:val="39"/>
    <w:unhideWhenUsed/>
    <w:rsid w:val="007F20B0"/>
    <w:pPr>
      <w:spacing w:after="100" w:line="276" w:lineRule="auto"/>
      <w:ind w:left="880"/>
      <w:jc w:val="left"/>
    </w:pPr>
    <w:rPr>
      <w:rFonts w:eastAsiaTheme="minorEastAsia"/>
      <w:lang w:eastAsia="es-ES"/>
    </w:rPr>
  </w:style>
  <w:style w:type="paragraph" w:styleId="TOC6">
    <w:name w:val="toc 6"/>
    <w:basedOn w:val="Normal"/>
    <w:next w:val="Normal"/>
    <w:autoRedefine/>
    <w:uiPriority w:val="39"/>
    <w:unhideWhenUsed/>
    <w:rsid w:val="007F20B0"/>
    <w:pPr>
      <w:spacing w:after="100" w:line="276" w:lineRule="auto"/>
      <w:ind w:left="1100"/>
      <w:jc w:val="left"/>
    </w:pPr>
    <w:rPr>
      <w:rFonts w:eastAsiaTheme="minorEastAsia"/>
      <w:lang w:eastAsia="es-ES"/>
    </w:rPr>
  </w:style>
  <w:style w:type="paragraph" w:styleId="TOC7">
    <w:name w:val="toc 7"/>
    <w:basedOn w:val="Normal"/>
    <w:next w:val="Normal"/>
    <w:autoRedefine/>
    <w:uiPriority w:val="39"/>
    <w:unhideWhenUsed/>
    <w:rsid w:val="007F20B0"/>
    <w:pPr>
      <w:spacing w:after="100" w:line="276" w:lineRule="auto"/>
      <w:ind w:left="1320"/>
      <w:jc w:val="left"/>
    </w:pPr>
    <w:rPr>
      <w:rFonts w:eastAsiaTheme="minorEastAsia"/>
      <w:lang w:eastAsia="es-ES"/>
    </w:rPr>
  </w:style>
  <w:style w:type="paragraph" w:styleId="TOC8">
    <w:name w:val="toc 8"/>
    <w:basedOn w:val="Normal"/>
    <w:next w:val="Normal"/>
    <w:autoRedefine/>
    <w:uiPriority w:val="39"/>
    <w:unhideWhenUsed/>
    <w:rsid w:val="007F20B0"/>
    <w:pPr>
      <w:spacing w:after="100" w:line="276" w:lineRule="auto"/>
      <w:ind w:left="1540"/>
      <w:jc w:val="left"/>
    </w:pPr>
    <w:rPr>
      <w:rFonts w:eastAsiaTheme="minorEastAsia"/>
      <w:lang w:eastAsia="es-ES"/>
    </w:rPr>
  </w:style>
  <w:style w:type="paragraph" w:styleId="TOC9">
    <w:name w:val="toc 9"/>
    <w:basedOn w:val="Normal"/>
    <w:next w:val="Normal"/>
    <w:autoRedefine/>
    <w:uiPriority w:val="39"/>
    <w:unhideWhenUsed/>
    <w:rsid w:val="007F20B0"/>
    <w:pPr>
      <w:spacing w:after="100" w:line="276" w:lineRule="auto"/>
      <w:ind w:left="1760"/>
      <w:jc w:val="left"/>
    </w:pPr>
    <w:rPr>
      <w:rFonts w:eastAsiaTheme="minorEastAsia"/>
      <w:lang w:eastAsia="es-ES"/>
    </w:rPr>
  </w:style>
  <w:style w:type="table" w:customStyle="1" w:styleId="Tablaconcuadrcula2">
    <w:name w:val="Tabla con cuadrícula2"/>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E6C8C"/>
    <w:pPr>
      <w:spacing w:before="100" w:beforeAutospacing="1" w:after="100" w:afterAutospacing="1"/>
      <w:jc w:val="left"/>
    </w:pPr>
    <w:rPr>
      <w:rFonts w:ascii="Arial Unicode MS" w:eastAsia="Arial Unicode MS" w:hAnsi="Arial Unicode MS" w:cs="Times New Roman"/>
      <w:szCs w:val="24"/>
    </w:rPr>
  </w:style>
  <w:style w:type="paragraph" w:styleId="Revision">
    <w:name w:val="Revision"/>
    <w:hidden/>
    <w:uiPriority w:val="99"/>
    <w:semiHidden/>
    <w:rsid w:val="00F07A5A"/>
    <w:pPr>
      <w:spacing w:after="0" w:line="240" w:lineRule="auto"/>
    </w:pPr>
    <w:rPr>
      <w:rFonts w:ascii="Arial" w:hAnsi="Arial"/>
      <w:sz w:val="20"/>
    </w:rPr>
  </w:style>
  <w:style w:type="table" w:customStyle="1" w:styleId="TableGrid1">
    <w:name w:val="Table Grid1"/>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509B0"/>
    <w:pPr>
      <w:pBdr>
        <w:bottom w:val="single" w:sz="8" w:space="4" w:color="4F81BD" w:themeColor="accent1"/>
      </w:pBdr>
      <w:spacing w:after="300"/>
      <w:contextualSpacing/>
      <w:jc w:val="center"/>
    </w:pPr>
    <w:rPr>
      <w:rFonts w:eastAsiaTheme="majorEastAsia" w:cs="Arial"/>
      <w:color w:val="17365D" w:themeColor="text2" w:themeShade="BF"/>
      <w:spacing w:val="5"/>
      <w:kern w:val="28"/>
      <w:sz w:val="52"/>
      <w:szCs w:val="52"/>
      <w:lang w:eastAsia="es-ES"/>
    </w:rPr>
  </w:style>
  <w:style w:type="character" w:customStyle="1" w:styleId="TitleChar">
    <w:name w:val="Title Char"/>
    <w:basedOn w:val="DefaultParagraphFont"/>
    <w:link w:val="Title"/>
    <w:uiPriority w:val="10"/>
    <w:rsid w:val="00E509B0"/>
    <w:rPr>
      <w:rFonts w:ascii="Arial" w:eastAsiaTheme="majorEastAsia" w:hAnsi="Arial" w:cs="Arial"/>
      <w:color w:val="17365D" w:themeColor="text2" w:themeShade="BF"/>
      <w:spacing w:val="5"/>
      <w:kern w:val="28"/>
      <w:sz w:val="52"/>
      <w:szCs w:val="52"/>
      <w:lang w:eastAsia="es-ES"/>
    </w:rPr>
  </w:style>
  <w:style w:type="paragraph" w:customStyle="1" w:styleId="Default">
    <w:name w:val="Default"/>
    <w:rsid w:val="00BE3DD8"/>
    <w:pPr>
      <w:autoSpaceDE w:val="0"/>
      <w:autoSpaceDN w:val="0"/>
      <w:adjustRightInd w:val="0"/>
      <w:spacing w:after="0" w:line="240" w:lineRule="auto"/>
    </w:pPr>
    <w:rPr>
      <w:rFonts w:ascii="Arial" w:hAnsi="Arial" w:cs="Arial"/>
      <w:color w:val="000000"/>
      <w:sz w:val="24"/>
      <w:szCs w:val="24"/>
      <w:lang w:val="en-US"/>
    </w:rPr>
  </w:style>
  <w:style w:type="paragraph" w:customStyle="1" w:styleId="E1">
    <w:name w:val="E1"/>
    <w:basedOn w:val="Normal"/>
    <w:link w:val="E1Char"/>
    <w:qFormat/>
    <w:rsid w:val="00375BAF"/>
    <w:pPr>
      <w:spacing w:after="160" w:line="320" w:lineRule="atLeast"/>
      <w:ind w:left="851"/>
    </w:pPr>
    <w:rPr>
      <w:rFonts w:eastAsia="Times New Roman" w:cs="Times New Roman"/>
      <w:noProof w:val="0"/>
      <w:szCs w:val="20"/>
      <w:lang w:val="en-GB" w:eastAsia="de-DE"/>
    </w:rPr>
  </w:style>
  <w:style w:type="character" w:customStyle="1" w:styleId="E1Char">
    <w:name w:val="E1 Char"/>
    <w:basedOn w:val="DefaultParagraphFont"/>
    <w:link w:val="E1"/>
    <w:locked/>
    <w:rsid w:val="00375BAF"/>
    <w:rPr>
      <w:rFonts w:ascii="Arial" w:eastAsia="Times New Roman" w:hAnsi="Arial" w:cs="Times New Roman"/>
      <w:szCs w:val="20"/>
      <w:lang w:val="en-GB" w:eastAsia="de-DE"/>
    </w:rPr>
  </w:style>
  <w:style w:type="character" w:customStyle="1" w:styleId="hps">
    <w:name w:val="hps"/>
    <w:basedOn w:val="DefaultParagraphFont"/>
    <w:rsid w:val="0083661B"/>
  </w:style>
  <w:style w:type="paragraph" w:customStyle="1" w:styleId="P1">
    <w:name w:val="P1"/>
    <w:basedOn w:val="Normal"/>
    <w:link w:val="P1Zchn"/>
    <w:qFormat/>
    <w:rsid w:val="00CC6BEB"/>
    <w:pPr>
      <w:numPr>
        <w:numId w:val="5"/>
      </w:numPr>
      <w:spacing w:after="160" w:line="320" w:lineRule="atLeast"/>
    </w:pPr>
    <w:rPr>
      <w:rFonts w:eastAsia="Times New Roman" w:cs="Times New Roman"/>
      <w:noProof w:val="0"/>
      <w:szCs w:val="20"/>
      <w:lang w:val="en-GB" w:eastAsia="de-DE"/>
    </w:rPr>
  </w:style>
  <w:style w:type="character" w:customStyle="1" w:styleId="P1Zchn">
    <w:name w:val="P1 Zchn"/>
    <w:basedOn w:val="DefaultParagraphFont"/>
    <w:link w:val="P1"/>
    <w:locked/>
    <w:rsid w:val="00CC6BEB"/>
    <w:rPr>
      <w:rFonts w:ascii="Arial" w:eastAsia="Times New Roman" w:hAnsi="Arial" w:cs="Times New Roman"/>
      <w:szCs w:val="20"/>
      <w:lang w:val="en-GB" w:eastAsia="de-DE"/>
    </w:rPr>
  </w:style>
  <w:style w:type="paragraph" w:customStyle="1" w:styleId="P2">
    <w:name w:val="P2"/>
    <w:basedOn w:val="Normal"/>
    <w:qFormat/>
    <w:rsid w:val="00AC4EDC"/>
    <w:pPr>
      <w:numPr>
        <w:numId w:val="6"/>
      </w:numPr>
      <w:spacing w:after="160" w:line="320" w:lineRule="atLeast"/>
    </w:pPr>
    <w:rPr>
      <w:rFonts w:eastAsia="Times New Roman" w:cs="Times New Roman"/>
      <w:noProof w:val="0"/>
      <w:szCs w:val="20"/>
      <w:lang w:val="en-GB" w:eastAsia="de-DE"/>
    </w:rPr>
  </w:style>
  <w:style w:type="paragraph" w:styleId="NoteHeading">
    <w:name w:val="Note Heading"/>
    <w:basedOn w:val="Normal"/>
    <w:next w:val="Normal"/>
    <w:link w:val="NoteHeadingChar"/>
    <w:uiPriority w:val="99"/>
    <w:unhideWhenUsed/>
    <w:rsid w:val="00F10696"/>
    <w:pPr>
      <w:spacing w:after="0"/>
    </w:pPr>
  </w:style>
  <w:style w:type="character" w:customStyle="1" w:styleId="NoteHeadingChar">
    <w:name w:val="Note Heading Char"/>
    <w:basedOn w:val="DefaultParagraphFont"/>
    <w:link w:val="NoteHeading"/>
    <w:uiPriority w:val="99"/>
    <w:rsid w:val="00F10696"/>
    <w:rPr>
      <w:rFonts w:ascii="Arial" w:hAnsi="Arial"/>
      <w:noProof/>
      <w:lang w:val="en-US"/>
    </w:rPr>
  </w:style>
  <w:style w:type="paragraph" w:customStyle="1" w:styleId="ListingLevel1">
    <w:name w:val="Listing Level 1"/>
    <w:basedOn w:val="Normal"/>
    <w:autoRedefine/>
    <w:uiPriority w:val="6"/>
    <w:qFormat/>
    <w:rsid w:val="00A062DE"/>
    <w:pPr>
      <w:numPr>
        <w:numId w:val="7"/>
      </w:numPr>
      <w:spacing w:before="120"/>
    </w:pPr>
    <w:rPr>
      <w:rFonts w:eastAsia="Times New Roman" w:cs="Times New Roman"/>
      <w:noProof w:val="0"/>
      <w:szCs w:val="20"/>
      <w:lang w:val="en-GB" w:eastAsia="de-DE"/>
    </w:rPr>
  </w:style>
  <w:style w:type="paragraph" w:customStyle="1" w:styleId="Style10">
    <w:name w:val="Style10"/>
    <w:basedOn w:val="Normal"/>
    <w:link w:val="Style10Char"/>
    <w:qFormat/>
    <w:rsid w:val="00A062DE"/>
    <w:pPr>
      <w:numPr>
        <w:numId w:val="1"/>
      </w:numPr>
      <w:spacing w:before="120"/>
    </w:pPr>
    <w:rPr>
      <w:rFonts w:eastAsia="Times New Roman" w:cs="Times New Roman"/>
      <w:noProof w:val="0"/>
      <w:szCs w:val="20"/>
      <w:lang w:eastAsia="de-DE"/>
    </w:rPr>
  </w:style>
  <w:style w:type="character" w:customStyle="1" w:styleId="Style10Char">
    <w:name w:val="Style10 Char"/>
    <w:basedOn w:val="DefaultParagraphFont"/>
    <w:link w:val="Style10"/>
    <w:rsid w:val="00A062DE"/>
    <w:rPr>
      <w:rFonts w:ascii="Arial" w:eastAsia="Times New Roman" w:hAnsi="Arial" w:cs="Times New Roman"/>
      <w:szCs w:val="20"/>
      <w:lang w:val="en-US" w:eastAsia="de-DE"/>
    </w:rPr>
  </w:style>
  <w:style w:type="paragraph" w:customStyle="1" w:styleId="Style14">
    <w:name w:val="Style14"/>
    <w:basedOn w:val="Heading1"/>
    <w:autoRedefine/>
    <w:qFormat/>
    <w:rsid w:val="00A062DE"/>
    <w:pPr>
      <w:keepLines w:val="0"/>
      <w:numPr>
        <w:numId w:val="8"/>
      </w:numPr>
      <w:spacing w:after="120" w:line="320" w:lineRule="atLeast"/>
      <w:jc w:val="left"/>
    </w:pPr>
    <w:rPr>
      <w:rFonts w:ascii="Arial" w:hAnsi="Arial" w:cs="Arial"/>
      <w:bCs w:val="0"/>
      <w:caps/>
      <w:noProof w:val="0"/>
      <w:color w:val="0070C0"/>
      <w:kern w:val="28"/>
      <w:sz w:val="26"/>
      <w:szCs w:val="20"/>
      <w:lang w:val="en-GB" w:eastAsia="de-DE"/>
    </w:rPr>
  </w:style>
  <w:style w:type="paragraph" w:customStyle="1" w:styleId="Style21">
    <w:name w:val="Style21"/>
    <w:basedOn w:val="Heading3"/>
    <w:qFormat/>
    <w:rsid w:val="00A062DE"/>
    <w:pPr>
      <w:keepNext w:val="0"/>
      <w:keepLines w:val="0"/>
      <w:numPr>
        <w:ilvl w:val="0"/>
        <w:numId w:val="0"/>
      </w:numPr>
      <w:tabs>
        <w:tab w:val="num" w:pos="851"/>
      </w:tabs>
      <w:spacing w:after="120"/>
      <w:ind w:left="851" w:hanging="851"/>
    </w:pPr>
    <w:rPr>
      <w:rFonts w:eastAsiaTheme="minorHAnsi" w:cs="Arial"/>
      <w:b/>
      <w:bCs w:val="0"/>
      <w:noProof w:val="0"/>
      <w:lang w:val="de-AT"/>
    </w:rPr>
  </w:style>
  <w:style w:type="paragraph" w:customStyle="1" w:styleId="LEVELIII">
    <w:name w:val="LEVEL III"/>
    <w:basedOn w:val="Style21"/>
    <w:link w:val="LEVELIIIChar"/>
    <w:qFormat/>
    <w:rsid w:val="00A062DE"/>
  </w:style>
  <w:style w:type="character" w:customStyle="1" w:styleId="LEVELIIIChar">
    <w:name w:val="LEVEL III Char"/>
    <w:basedOn w:val="DefaultParagraphFont"/>
    <w:link w:val="LEVELIII"/>
    <w:rsid w:val="00A062DE"/>
    <w:rPr>
      <w:rFonts w:ascii="Arial" w:hAnsi="Arial" w:cs="Arial"/>
      <w:sz w:val="24"/>
      <w:lang w:val="de-AT"/>
    </w:rPr>
  </w:style>
  <w:style w:type="paragraph" w:customStyle="1" w:styleId="Style11">
    <w:name w:val="Style11"/>
    <w:basedOn w:val="Normal"/>
    <w:link w:val="Style11Char"/>
    <w:qFormat/>
    <w:rsid w:val="0085038A"/>
    <w:pPr>
      <w:spacing w:before="120"/>
      <w:ind w:left="1282" w:hanging="432"/>
    </w:pPr>
    <w:rPr>
      <w:rFonts w:eastAsia="Times New Roman" w:cs="Times New Roman"/>
      <w:noProof w:val="0"/>
      <w:szCs w:val="20"/>
      <w:lang w:val="en-GB" w:eastAsia="de-AT"/>
    </w:rPr>
  </w:style>
  <w:style w:type="character" w:customStyle="1" w:styleId="Style11Char">
    <w:name w:val="Style11 Char"/>
    <w:basedOn w:val="DefaultParagraphFont"/>
    <w:link w:val="Style11"/>
    <w:rsid w:val="0085038A"/>
    <w:rPr>
      <w:rFonts w:ascii="Arial" w:eastAsia="Times New Roman" w:hAnsi="Arial" w:cs="Times New Roman"/>
      <w:szCs w:val="20"/>
      <w:lang w:val="en-GB" w:eastAsia="de-AT"/>
    </w:rPr>
  </w:style>
  <w:style w:type="character" w:customStyle="1" w:styleId="CaptionChar">
    <w:name w:val="Caption Char"/>
    <w:aliases w:val="Beschriftung Char Char,Beschr E Char,Gleichung Char1,Beschr E1 Char,Gleichung1 Char,Gleichung Char Char,Fig-no_line_break Char,Standard + Verdana Char,Vor:  3 pt Char,Nach:  3 pt Char,Zeilenabstand:  Mindestens 16 pt Char,E1 Char Char Char"/>
    <w:link w:val="Caption"/>
    <w:locked/>
    <w:rsid w:val="00515D2E"/>
    <w:rPr>
      <w:rFonts w:ascii="Arial" w:hAnsi="Arial"/>
      <w:b/>
      <w:bCs/>
      <w:i/>
      <w:noProof/>
      <w:color w:val="000000" w:themeColor="text1"/>
      <w:sz w:val="18"/>
      <w:szCs w:val="18"/>
      <w:lang w:val="en-US"/>
    </w:rPr>
  </w:style>
  <w:style w:type="paragraph" w:customStyle="1" w:styleId="E0">
    <w:name w:val="E0"/>
    <w:basedOn w:val="Normal"/>
    <w:link w:val="E0Char"/>
    <w:qFormat/>
    <w:rsid w:val="001B3313"/>
    <w:pPr>
      <w:spacing w:after="160" w:line="320" w:lineRule="atLeast"/>
    </w:pPr>
    <w:rPr>
      <w:rFonts w:eastAsia="Times New Roman" w:cs="Times New Roman"/>
      <w:noProof w:val="0"/>
      <w:szCs w:val="20"/>
      <w:lang w:val="en-GB" w:eastAsia="de-DE"/>
    </w:rPr>
  </w:style>
  <w:style w:type="character" w:customStyle="1" w:styleId="E0Char">
    <w:name w:val="E0 Char"/>
    <w:basedOn w:val="DefaultParagraphFont"/>
    <w:link w:val="E0"/>
    <w:rsid w:val="001B3313"/>
    <w:rPr>
      <w:rFonts w:ascii="Arial" w:eastAsia="Times New Roman" w:hAnsi="Arial" w:cs="Times New Roman"/>
      <w:szCs w:val="20"/>
      <w:lang w:val="en-GB" w:eastAsia="de-DE"/>
    </w:rPr>
  </w:style>
  <w:style w:type="character" w:styleId="FollowedHyperlink">
    <w:name w:val="FollowedHyperlink"/>
    <w:basedOn w:val="DefaultParagraphFont"/>
    <w:uiPriority w:val="99"/>
    <w:semiHidden/>
    <w:unhideWhenUsed/>
    <w:rsid w:val="00B24623"/>
    <w:rPr>
      <w:color w:val="800080" w:themeColor="followedHyperlink"/>
      <w:u w:val="single"/>
    </w:rPr>
  </w:style>
  <w:style w:type="paragraph" w:customStyle="1" w:styleId="ClauseSubListSubList">
    <w:name w:val="ClauseSub_List_SubList"/>
    <w:rsid w:val="00AF22C8"/>
    <w:pPr>
      <w:tabs>
        <w:tab w:val="num" w:pos="360"/>
      </w:tabs>
      <w:spacing w:after="0" w:line="240" w:lineRule="auto"/>
      <w:ind w:left="360" w:hanging="360"/>
    </w:pPr>
    <w:rPr>
      <w:rFonts w:ascii="Times New Roman" w:eastAsia="Times New Roman" w:hAnsi="Times New Roman" w:cs="Times New Roman"/>
      <w:lang w:val="en-GB"/>
    </w:rPr>
  </w:style>
  <w:style w:type="paragraph" w:customStyle="1" w:styleId="Maintext">
    <w:name w:val="Main text"/>
    <w:basedOn w:val="Normal"/>
    <w:qFormat/>
    <w:rsid w:val="00E63AE5"/>
    <w:pPr>
      <w:ind w:left="709"/>
    </w:pPr>
  </w:style>
  <w:style w:type="character" w:styleId="Strong">
    <w:name w:val="Strong"/>
    <w:basedOn w:val="DefaultParagraphFont"/>
    <w:uiPriority w:val="22"/>
    <w:qFormat/>
    <w:rsid w:val="00422DB7"/>
    <w:rPr>
      <w:b/>
      <w:bCs/>
    </w:rPr>
  </w:style>
  <w:style w:type="paragraph" w:styleId="MessageHeader">
    <w:name w:val="Message Header"/>
    <w:basedOn w:val="Normal"/>
    <w:link w:val="MessageHeaderChar"/>
    <w:semiHidden/>
    <w:rsid w:val="00886035"/>
    <w:pPr>
      <w:spacing w:after="160" w:line="320" w:lineRule="atLeast"/>
      <w:ind w:left="1134" w:hanging="1134"/>
    </w:pPr>
    <w:rPr>
      <w:rFonts w:eastAsia="Times New Roman" w:cs="Times New Roman"/>
      <w:noProof w:val="0"/>
      <w:sz w:val="24"/>
      <w:szCs w:val="20"/>
      <w:lang w:val="en-GB" w:eastAsia="de-DE"/>
    </w:rPr>
  </w:style>
  <w:style w:type="character" w:customStyle="1" w:styleId="MessageHeaderChar">
    <w:name w:val="Message Header Char"/>
    <w:basedOn w:val="DefaultParagraphFont"/>
    <w:link w:val="MessageHeader"/>
    <w:semiHidden/>
    <w:rsid w:val="00886035"/>
    <w:rPr>
      <w:rFonts w:ascii="Arial" w:eastAsia="Times New Roman" w:hAnsi="Arial" w:cs="Times New Roman"/>
      <w:sz w:val="24"/>
      <w:szCs w:val="20"/>
      <w:lang w:val="en-GB" w:eastAsia="de-DE"/>
    </w:rPr>
  </w:style>
  <w:style w:type="paragraph" w:customStyle="1" w:styleId="Para3">
    <w:name w:val="Para 3"/>
    <w:basedOn w:val="Normal"/>
    <w:rsid w:val="00BC56E9"/>
    <w:pPr>
      <w:overflowPunct w:val="0"/>
      <w:autoSpaceDE w:val="0"/>
      <w:autoSpaceDN w:val="0"/>
      <w:adjustRightInd w:val="0"/>
      <w:spacing w:after="240"/>
      <w:ind w:left="432"/>
      <w:textAlignment w:val="baseline"/>
    </w:pPr>
    <w:rPr>
      <w:rFonts w:eastAsia="Times New Roman" w:cs="Arial"/>
      <w:noProof w:val="0"/>
      <w:sz w:val="24"/>
      <w:szCs w:val="24"/>
      <w:lang w:val="en-GB"/>
    </w:rPr>
  </w:style>
  <w:style w:type="paragraph" w:styleId="BodyText">
    <w:name w:val="Body Text"/>
    <w:basedOn w:val="Normal"/>
    <w:link w:val="BodyTextChar"/>
    <w:uiPriority w:val="1"/>
    <w:qFormat/>
    <w:rsid w:val="00D203B1"/>
    <w:pPr>
      <w:spacing w:line="320" w:lineRule="atLeast"/>
    </w:pPr>
    <w:rPr>
      <w:rFonts w:eastAsia="Times New Roman" w:cs="Times New Roman"/>
      <w:noProof w:val="0"/>
      <w:szCs w:val="20"/>
      <w:lang w:val="en-GB" w:eastAsia="de-DE"/>
    </w:rPr>
  </w:style>
  <w:style w:type="character" w:customStyle="1" w:styleId="BodyTextChar">
    <w:name w:val="Body Text Char"/>
    <w:basedOn w:val="DefaultParagraphFont"/>
    <w:link w:val="BodyText"/>
    <w:uiPriority w:val="1"/>
    <w:rsid w:val="00D203B1"/>
    <w:rPr>
      <w:rFonts w:ascii="Arial" w:eastAsia="Times New Roman" w:hAnsi="Arial" w:cs="Times New Roman"/>
      <w:szCs w:val="20"/>
      <w:lang w:val="en-GB" w:eastAsia="de-DE"/>
    </w:rPr>
  </w:style>
  <w:style w:type="paragraph" w:customStyle="1" w:styleId="P1Gridtitle">
    <w:name w:val="P1_Grid title"/>
    <w:basedOn w:val="Normal"/>
    <w:qFormat/>
    <w:rsid w:val="004D6D11"/>
    <w:pPr>
      <w:numPr>
        <w:numId w:val="11"/>
      </w:numPr>
      <w:spacing w:after="160" w:line="320" w:lineRule="atLeast"/>
      <w:jc w:val="left"/>
    </w:pPr>
    <w:rPr>
      <w:rFonts w:eastAsia="Times New Roman" w:cs="Times New Roman"/>
      <w:i/>
      <w:iCs/>
      <w:noProof w:val="0"/>
      <w:szCs w:val="20"/>
      <w:u w:val="single"/>
    </w:rPr>
  </w:style>
  <w:style w:type="paragraph" w:customStyle="1" w:styleId="E0Table">
    <w:name w:val="E0_Table"/>
    <w:basedOn w:val="E0"/>
    <w:qFormat/>
    <w:rsid w:val="00F30D8C"/>
    <w:pPr>
      <w:spacing w:beforeLines="40" w:before="96" w:afterLines="40" w:after="96" w:line="240" w:lineRule="auto"/>
      <w:ind w:left="28"/>
      <w:jc w:val="left"/>
    </w:pPr>
    <w:rPr>
      <w:rFonts w:cs="Arial"/>
      <w:sz w:val="20"/>
      <w:lang w:val="en-US" w:eastAsia="en-US"/>
    </w:rPr>
  </w:style>
  <w:style w:type="paragraph" w:customStyle="1" w:styleId="P0">
    <w:name w:val="P0"/>
    <w:basedOn w:val="Normal"/>
    <w:qFormat/>
    <w:rsid w:val="00420B78"/>
    <w:pPr>
      <w:numPr>
        <w:numId w:val="12"/>
      </w:numPr>
      <w:spacing w:after="160" w:line="320" w:lineRule="atLeast"/>
    </w:pPr>
    <w:rPr>
      <w:rFonts w:eastAsia="Times New Roman" w:cs="Times New Roman"/>
      <w:noProof w:val="0"/>
      <w:szCs w:val="20"/>
      <w:lang w:val="en-GB" w:eastAsia="de-DE"/>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List Paragraph (numbered (a)) Char,Bullet Styles para Char"/>
    <w:link w:val="ListParagraph"/>
    <w:uiPriority w:val="34"/>
    <w:locked/>
    <w:rsid w:val="002C0943"/>
    <w:rPr>
      <w:rFonts w:ascii="Arial" w:hAnsi="Arial"/>
      <w:noProof/>
      <w:lang w:val="en-US"/>
    </w:rPr>
  </w:style>
  <w:style w:type="paragraph" w:customStyle="1" w:styleId="Listavietas1">
    <w:name w:val="Lista viñetas 1"/>
    <w:basedOn w:val="Normal"/>
    <w:semiHidden/>
    <w:unhideWhenUsed/>
    <w:rsid w:val="00997636"/>
    <w:pPr>
      <w:numPr>
        <w:numId w:val="19"/>
      </w:numPr>
      <w:spacing w:before="120"/>
    </w:pPr>
    <w:rPr>
      <w:rFonts w:ascii="Calibri" w:eastAsia="Times New Roman" w:hAnsi="Calibri" w:cs="Times New Roman"/>
      <w:noProof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3196">
      <w:bodyDiv w:val="1"/>
      <w:marLeft w:val="0"/>
      <w:marRight w:val="0"/>
      <w:marTop w:val="0"/>
      <w:marBottom w:val="0"/>
      <w:divBdr>
        <w:top w:val="none" w:sz="0" w:space="0" w:color="auto"/>
        <w:left w:val="none" w:sz="0" w:space="0" w:color="auto"/>
        <w:bottom w:val="none" w:sz="0" w:space="0" w:color="auto"/>
        <w:right w:val="none" w:sz="0" w:space="0" w:color="auto"/>
      </w:divBdr>
      <w:divsChild>
        <w:div w:id="21060171">
          <w:marLeft w:val="0"/>
          <w:marRight w:val="0"/>
          <w:marTop w:val="0"/>
          <w:marBottom w:val="0"/>
          <w:divBdr>
            <w:top w:val="none" w:sz="0" w:space="0" w:color="auto"/>
            <w:left w:val="none" w:sz="0" w:space="0" w:color="auto"/>
            <w:bottom w:val="none" w:sz="0" w:space="0" w:color="auto"/>
            <w:right w:val="none" w:sz="0" w:space="0" w:color="auto"/>
          </w:divBdr>
          <w:divsChild>
            <w:div w:id="532965370">
              <w:marLeft w:val="0"/>
              <w:marRight w:val="0"/>
              <w:marTop w:val="0"/>
              <w:marBottom w:val="0"/>
              <w:divBdr>
                <w:top w:val="none" w:sz="0" w:space="0" w:color="auto"/>
                <w:left w:val="none" w:sz="0" w:space="0" w:color="auto"/>
                <w:bottom w:val="none" w:sz="0" w:space="0" w:color="auto"/>
                <w:right w:val="none" w:sz="0" w:space="0" w:color="auto"/>
              </w:divBdr>
              <w:divsChild>
                <w:div w:id="144510494">
                  <w:marLeft w:val="0"/>
                  <w:marRight w:val="0"/>
                  <w:marTop w:val="0"/>
                  <w:marBottom w:val="0"/>
                  <w:divBdr>
                    <w:top w:val="none" w:sz="0" w:space="0" w:color="auto"/>
                    <w:left w:val="none" w:sz="0" w:space="0" w:color="auto"/>
                    <w:bottom w:val="none" w:sz="0" w:space="0" w:color="auto"/>
                    <w:right w:val="none" w:sz="0" w:space="0" w:color="auto"/>
                  </w:divBdr>
                  <w:divsChild>
                    <w:div w:id="148248504">
                      <w:marLeft w:val="0"/>
                      <w:marRight w:val="0"/>
                      <w:marTop w:val="0"/>
                      <w:marBottom w:val="0"/>
                      <w:divBdr>
                        <w:top w:val="none" w:sz="0" w:space="0" w:color="auto"/>
                        <w:left w:val="none" w:sz="0" w:space="0" w:color="auto"/>
                        <w:bottom w:val="none" w:sz="0" w:space="0" w:color="auto"/>
                        <w:right w:val="none" w:sz="0" w:space="0" w:color="auto"/>
                      </w:divBdr>
                      <w:divsChild>
                        <w:div w:id="566305751">
                          <w:marLeft w:val="0"/>
                          <w:marRight w:val="0"/>
                          <w:marTop w:val="0"/>
                          <w:marBottom w:val="0"/>
                          <w:divBdr>
                            <w:top w:val="none" w:sz="0" w:space="0" w:color="auto"/>
                            <w:left w:val="none" w:sz="0" w:space="0" w:color="auto"/>
                            <w:bottom w:val="none" w:sz="0" w:space="0" w:color="auto"/>
                            <w:right w:val="none" w:sz="0" w:space="0" w:color="auto"/>
                          </w:divBdr>
                          <w:divsChild>
                            <w:div w:id="975335249">
                              <w:marLeft w:val="0"/>
                              <w:marRight w:val="0"/>
                              <w:marTop w:val="0"/>
                              <w:marBottom w:val="0"/>
                              <w:divBdr>
                                <w:top w:val="none" w:sz="0" w:space="0" w:color="auto"/>
                                <w:left w:val="none" w:sz="0" w:space="0" w:color="auto"/>
                                <w:bottom w:val="none" w:sz="0" w:space="0" w:color="auto"/>
                                <w:right w:val="none" w:sz="0" w:space="0" w:color="auto"/>
                              </w:divBdr>
                              <w:divsChild>
                                <w:div w:id="1203825">
                                  <w:marLeft w:val="0"/>
                                  <w:marRight w:val="0"/>
                                  <w:marTop w:val="0"/>
                                  <w:marBottom w:val="0"/>
                                  <w:divBdr>
                                    <w:top w:val="none" w:sz="0" w:space="0" w:color="auto"/>
                                    <w:left w:val="none" w:sz="0" w:space="0" w:color="auto"/>
                                    <w:bottom w:val="none" w:sz="0" w:space="0" w:color="auto"/>
                                    <w:right w:val="none" w:sz="0" w:space="0" w:color="auto"/>
                                  </w:divBdr>
                                  <w:divsChild>
                                    <w:div w:id="232274541">
                                      <w:marLeft w:val="60"/>
                                      <w:marRight w:val="0"/>
                                      <w:marTop w:val="0"/>
                                      <w:marBottom w:val="0"/>
                                      <w:divBdr>
                                        <w:top w:val="none" w:sz="0" w:space="0" w:color="auto"/>
                                        <w:left w:val="none" w:sz="0" w:space="0" w:color="auto"/>
                                        <w:bottom w:val="none" w:sz="0" w:space="0" w:color="auto"/>
                                        <w:right w:val="none" w:sz="0" w:space="0" w:color="auto"/>
                                      </w:divBdr>
                                      <w:divsChild>
                                        <w:div w:id="503276591">
                                          <w:marLeft w:val="0"/>
                                          <w:marRight w:val="0"/>
                                          <w:marTop w:val="0"/>
                                          <w:marBottom w:val="0"/>
                                          <w:divBdr>
                                            <w:top w:val="none" w:sz="0" w:space="0" w:color="auto"/>
                                            <w:left w:val="none" w:sz="0" w:space="0" w:color="auto"/>
                                            <w:bottom w:val="none" w:sz="0" w:space="0" w:color="auto"/>
                                            <w:right w:val="none" w:sz="0" w:space="0" w:color="auto"/>
                                          </w:divBdr>
                                          <w:divsChild>
                                            <w:div w:id="1549880906">
                                              <w:marLeft w:val="0"/>
                                              <w:marRight w:val="0"/>
                                              <w:marTop w:val="0"/>
                                              <w:marBottom w:val="120"/>
                                              <w:divBdr>
                                                <w:top w:val="single" w:sz="6" w:space="0" w:color="F5F5F5"/>
                                                <w:left w:val="single" w:sz="6" w:space="0" w:color="F5F5F5"/>
                                                <w:bottom w:val="single" w:sz="6" w:space="0" w:color="F5F5F5"/>
                                                <w:right w:val="single" w:sz="6" w:space="0" w:color="F5F5F5"/>
                                              </w:divBdr>
                                              <w:divsChild>
                                                <w:div w:id="82190120">
                                                  <w:marLeft w:val="0"/>
                                                  <w:marRight w:val="0"/>
                                                  <w:marTop w:val="0"/>
                                                  <w:marBottom w:val="0"/>
                                                  <w:divBdr>
                                                    <w:top w:val="none" w:sz="0" w:space="0" w:color="auto"/>
                                                    <w:left w:val="none" w:sz="0" w:space="0" w:color="auto"/>
                                                    <w:bottom w:val="none" w:sz="0" w:space="0" w:color="auto"/>
                                                    <w:right w:val="none" w:sz="0" w:space="0" w:color="auto"/>
                                                  </w:divBdr>
                                                  <w:divsChild>
                                                    <w:div w:id="4983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083597">
      <w:bodyDiv w:val="1"/>
      <w:marLeft w:val="0"/>
      <w:marRight w:val="0"/>
      <w:marTop w:val="0"/>
      <w:marBottom w:val="0"/>
      <w:divBdr>
        <w:top w:val="none" w:sz="0" w:space="0" w:color="auto"/>
        <w:left w:val="none" w:sz="0" w:space="0" w:color="auto"/>
        <w:bottom w:val="none" w:sz="0" w:space="0" w:color="auto"/>
        <w:right w:val="none" w:sz="0" w:space="0" w:color="auto"/>
      </w:divBdr>
      <w:divsChild>
        <w:div w:id="1477717786">
          <w:marLeft w:val="0"/>
          <w:marRight w:val="0"/>
          <w:marTop w:val="0"/>
          <w:marBottom w:val="0"/>
          <w:divBdr>
            <w:top w:val="none" w:sz="0" w:space="0" w:color="auto"/>
            <w:left w:val="none" w:sz="0" w:space="0" w:color="auto"/>
            <w:bottom w:val="none" w:sz="0" w:space="0" w:color="auto"/>
            <w:right w:val="none" w:sz="0" w:space="0" w:color="auto"/>
          </w:divBdr>
          <w:divsChild>
            <w:div w:id="1280529913">
              <w:marLeft w:val="0"/>
              <w:marRight w:val="0"/>
              <w:marTop w:val="0"/>
              <w:marBottom w:val="0"/>
              <w:divBdr>
                <w:top w:val="none" w:sz="0" w:space="0" w:color="auto"/>
                <w:left w:val="none" w:sz="0" w:space="0" w:color="auto"/>
                <w:bottom w:val="none" w:sz="0" w:space="0" w:color="auto"/>
                <w:right w:val="none" w:sz="0" w:space="0" w:color="auto"/>
              </w:divBdr>
              <w:divsChild>
                <w:div w:id="1502769165">
                  <w:marLeft w:val="0"/>
                  <w:marRight w:val="0"/>
                  <w:marTop w:val="0"/>
                  <w:marBottom w:val="0"/>
                  <w:divBdr>
                    <w:top w:val="none" w:sz="0" w:space="0" w:color="auto"/>
                    <w:left w:val="none" w:sz="0" w:space="0" w:color="auto"/>
                    <w:bottom w:val="none" w:sz="0" w:space="0" w:color="auto"/>
                    <w:right w:val="none" w:sz="0" w:space="0" w:color="auto"/>
                  </w:divBdr>
                  <w:divsChild>
                    <w:div w:id="1095974859">
                      <w:marLeft w:val="0"/>
                      <w:marRight w:val="0"/>
                      <w:marTop w:val="0"/>
                      <w:marBottom w:val="0"/>
                      <w:divBdr>
                        <w:top w:val="none" w:sz="0" w:space="0" w:color="auto"/>
                        <w:left w:val="none" w:sz="0" w:space="0" w:color="auto"/>
                        <w:bottom w:val="none" w:sz="0" w:space="0" w:color="auto"/>
                        <w:right w:val="none" w:sz="0" w:space="0" w:color="auto"/>
                      </w:divBdr>
                      <w:divsChild>
                        <w:div w:id="422072360">
                          <w:marLeft w:val="0"/>
                          <w:marRight w:val="0"/>
                          <w:marTop w:val="0"/>
                          <w:marBottom w:val="0"/>
                          <w:divBdr>
                            <w:top w:val="none" w:sz="0" w:space="0" w:color="auto"/>
                            <w:left w:val="none" w:sz="0" w:space="0" w:color="auto"/>
                            <w:bottom w:val="none" w:sz="0" w:space="0" w:color="auto"/>
                            <w:right w:val="none" w:sz="0" w:space="0" w:color="auto"/>
                          </w:divBdr>
                          <w:divsChild>
                            <w:div w:id="2014607452">
                              <w:marLeft w:val="0"/>
                              <w:marRight w:val="0"/>
                              <w:marTop w:val="0"/>
                              <w:marBottom w:val="0"/>
                              <w:divBdr>
                                <w:top w:val="none" w:sz="0" w:space="0" w:color="auto"/>
                                <w:left w:val="none" w:sz="0" w:space="0" w:color="auto"/>
                                <w:bottom w:val="none" w:sz="0" w:space="0" w:color="auto"/>
                                <w:right w:val="none" w:sz="0" w:space="0" w:color="auto"/>
                              </w:divBdr>
                              <w:divsChild>
                                <w:div w:id="672798067">
                                  <w:marLeft w:val="0"/>
                                  <w:marRight w:val="0"/>
                                  <w:marTop w:val="0"/>
                                  <w:marBottom w:val="0"/>
                                  <w:divBdr>
                                    <w:top w:val="none" w:sz="0" w:space="0" w:color="auto"/>
                                    <w:left w:val="none" w:sz="0" w:space="0" w:color="auto"/>
                                    <w:bottom w:val="none" w:sz="0" w:space="0" w:color="auto"/>
                                    <w:right w:val="none" w:sz="0" w:space="0" w:color="auto"/>
                                  </w:divBdr>
                                  <w:divsChild>
                                    <w:div w:id="1856770657">
                                      <w:marLeft w:val="60"/>
                                      <w:marRight w:val="0"/>
                                      <w:marTop w:val="0"/>
                                      <w:marBottom w:val="0"/>
                                      <w:divBdr>
                                        <w:top w:val="none" w:sz="0" w:space="0" w:color="auto"/>
                                        <w:left w:val="none" w:sz="0" w:space="0" w:color="auto"/>
                                        <w:bottom w:val="none" w:sz="0" w:space="0" w:color="auto"/>
                                        <w:right w:val="none" w:sz="0" w:space="0" w:color="auto"/>
                                      </w:divBdr>
                                      <w:divsChild>
                                        <w:div w:id="540869201">
                                          <w:marLeft w:val="0"/>
                                          <w:marRight w:val="0"/>
                                          <w:marTop w:val="0"/>
                                          <w:marBottom w:val="0"/>
                                          <w:divBdr>
                                            <w:top w:val="none" w:sz="0" w:space="0" w:color="auto"/>
                                            <w:left w:val="none" w:sz="0" w:space="0" w:color="auto"/>
                                            <w:bottom w:val="none" w:sz="0" w:space="0" w:color="auto"/>
                                            <w:right w:val="none" w:sz="0" w:space="0" w:color="auto"/>
                                          </w:divBdr>
                                          <w:divsChild>
                                            <w:div w:id="85881364">
                                              <w:marLeft w:val="0"/>
                                              <w:marRight w:val="0"/>
                                              <w:marTop w:val="0"/>
                                              <w:marBottom w:val="120"/>
                                              <w:divBdr>
                                                <w:top w:val="single" w:sz="6" w:space="0" w:color="F5F5F5"/>
                                                <w:left w:val="single" w:sz="6" w:space="0" w:color="F5F5F5"/>
                                                <w:bottom w:val="single" w:sz="6" w:space="0" w:color="F5F5F5"/>
                                                <w:right w:val="single" w:sz="6" w:space="0" w:color="F5F5F5"/>
                                              </w:divBdr>
                                              <w:divsChild>
                                                <w:div w:id="259026398">
                                                  <w:marLeft w:val="0"/>
                                                  <w:marRight w:val="0"/>
                                                  <w:marTop w:val="0"/>
                                                  <w:marBottom w:val="0"/>
                                                  <w:divBdr>
                                                    <w:top w:val="none" w:sz="0" w:space="0" w:color="auto"/>
                                                    <w:left w:val="none" w:sz="0" w:space="0" w:color="auto"/>
                                                    <w:bottom w:val="none" w:sz="0" w:space="0" w:color="auto"/>
                                                    <w:right w:val="none" w:sz="0" w:space="0" w:color="auto"/>
                                                  </w:divBdr>
                                                  <w:divsChild>
                                                    <w:div w:id="4886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43118">
      <w:bodyDiv w:val="1"/>
      <w:marLeft w:val="0"/>
      <w:marRight w:val="0"/>
      <w:marTop w:val="0"/>
      <w:marBottom w:val="0"/>
      <w:divBdr>
        <w:top w:val="none" w:sz="0" w:space="0" w:color="auto"/>
        <w:left w:val="none" w:sz="0" w:space="0" w:color="auto"/>
        <w:bottom w:val="none" w:sz="0" w:space="0" w:color="auto"/>
        <w:right w:val="none" w:sz="0" w:space="0" w:color="auto"/>
      </w:divBdr>
      <w:divsChild>
        <w:div w:id="1775976736">
          <w:marLeft w:val="0"/>
          <w:marRight w:val="0"/>
          <w:marTop w:val="0"/>
          <w:marBottom w:val="0"/>
          <w:divBdr>
            <w:top w:val="none" w:sz="0" w:space="0" w:color="auto"/>
            <w:left w:val="none" w:sz="0" w:space="0" w:color="auto"/>
            <w:bottom w:val="none" w:sz="0" w:space="0" w:color="auto"/>
            <w:right w:val="none" w:sz="0" w:space="0" w:color="auto"/>
          </w:divBdr>
          <w:divsChild>
            <w:div w:id="992879765">
              <w:marLeft w:val="0"/>
              <w:marRight w:val="0"/>
              <w:marTop w:val="0"/>
              <w:marBottom w:val="0"/>
              <w:divBdr>
                <w:top w:val="none" w:sz="0" w:space="0" w:color="auto"/>
                <w:left w:val="none" w:sz="0" w:space="0" w:color="auto"/>
                <w:bottom w:val="none" w:sz="0" w:space="0" w:color="auto"/>
                <w:right w:val="none" w:sz="0" w:space="0" w:color="auto"/>
              </w:divBdr>
              <w:divsChild>
                <w:div w:id="373115490">
                  <w:marLeft w:val="0"/>
                  <w:marRight w:val="0"/>
                  <w:marTop w:val="0"/>
                  <w:marBottom w:val="0"/>
                  <w:divBdr>
                    <w:top w:val="none" w:sz="0" w:space="0" w:color="auto"/>
                    <w:left w:val="none" w:sz="0" w:space="0" w:color="auto"/>
                    <w:bottom w:val="none" w:sz="0" w:space="0" w:color="auto"/>
                    <w:right w:val="none" w:sz="0" w:space="0" w:color="auto"/>
                  </w:divBdr>
                  <w:divsChild>
                    <w:div w:id="1044871944">
                      <w:marLeft w:val="0"/>
                      <w:marRight w:val="0"/>
                      <w:marTop w:val="0"/>
                      <w:marBottom w:val="0"/>
                      <w:divBdr>
                        <w:top w:val="none" w:sz="0" w:space="0" w:color="auto"/>
                        <w:left w:val="none" w:sz="0" w:space="0" w:color="auto"/>
                        <w:bottom w:val="none" w:sz="0" w:space="0" w:color="auto"/>
                        <w:right w:val="none" w:sz="0" w:space="0" w:color="auto"/>
                      </w:divBdr>
                      <w:divsChild>
                        <w:div w:id="1919093295">
                          <w:marLeft w:val="0"/>
                          <w:marRight w:val="0"/>
                          <w:marTop w:val="0"/>
                          <w:marBottom w:val="0"/>
                          <w:divBdr>
                            <w:top w:val="none" w:sz="0" w:space="0" w:color="auto"/>
                            <w:left w:val="none" w:sz="0" w:space="0" w:color="auto"/>
                            <w:bottom w:val="none" w:sz="0" w:space="0" w:color="auto"/>
                            <w:right w:val="none" w:sz="0" w:space="0" w:color="auto"/>
                          </w:divBdr>
                          <w:divsChild>
                            <w:div w:id="452095133">
                              <w:marLeft w:val="0"/>
                              <w:marRight w:val="0"/>
                              <w:marTop w:val="0"/>
                              <w:marBottom w:val="0"/>
                              <w:divBdr>
                                <w:top w:val="none" w:sz="0" w:space="0" w:color="auto"/>
                                <w:left w:val="none" w:sz="0" w:space="0" w:color="auto"/>
                                <w:bottom w:val="none" w:sz="0" w:space="0" w:color="auto"/>
                                <w:right w:val="none" w:sz="0" w:space="0" w:color="auto"/>
                              </w:divBdr>
                              <w:divsChild>
                                <w:div w:id="1986740509">
                                  <w:marLeft w:val="0"/>
                                  <w:marRight w:val="0"/>
                                  <w:marTop w:val="0"/>
                                  <w:marBottom w:val="0"/>
                                  <w:divBdr>
                                    <w:top w:val="none" w:sz="0" w:space="0" w:color="auto"/>
                                    <w:left w:val="none" w:sz="0" w:space="0" w:color="auto"/>
                                    <w:bottom w:val="none" w:sz="0" w:space="0" w:color="auto"/>
                                    <w:right w:val="none" w:sz="0" w:space="0" w:color="auto"/>
                                  </w:divBdr>
                                  <w:divsChild>
                                    <w:div w:id="554466536">
                                      <w:marLeft w:val="67"/>
                                      <w:marRight w:val="0"/>
                                      <w:marTop w:val="0"/>
                                      <w:marBottom w:val="0"/>
                                      <w:divBdr>
                                        <w:top w:val="none" w:sz="0" w:space="0" w:color="auto"/>
                                        <w:left w:val="none" w:sz="0" w:space="0" w:color="auto"/>
                                        <w:bottom w:val="none" w:sz="0" w:space="0" w:color="auto"/>
                                        <w:right w:val="none" w:sz="0" w:space="0" w:color="auto"/>
                                      </w:divBdr>
                                      <w:divsChild>
                                        <w:div w:id="1236621796">
                                          <w:marLeft w:val="0"/>
                                          <w:marRight w:val="0"/>
                                          <w:marTop w:val="0"/>
                                          <w:marBottom w:val="0"/>
                                          <w:divBdr>
                                            <w:top w:val="none" w:sz="0" w:space="0" w:color="auto"/>
                                            <w:left w:val="none" w:sz="0" w:space="0" w:color="auto"/>
                                            <w:bottom w:val="none" w:sz="0" w:space="0" w:color="auto"/>
                                            <w:right w:val="none" w:sz="0" w:space="0" w:color="auto"/>
                                          </w:divBdr>
                                          <w:divsChild>
                                            <w:div w:id="115834183">
                                              <w:marLeft w:val="0"/>
                                              <w:marRight w:val="0"/>
                                              <w:marTop w:val="0"/>
                                              <w:marBottom w:val="134"/>
                                              <w:divBdr>
                                                <w:top w:val="single" w:sz="6" w:space="0" w:color="F5F5F5"/>
                                                <w:left w:val="single" w:sz="6" w:space="0" w:color="F5F5F5"/>
                                                <w:bottom w:val="single" w:sz="6" w:space="0" w:color="F5F5F5"/>
                                                <w:right w:val="single" w:sz="6" w:space="0" w:color="F5F5F5"/>
                                              </w:divBdr>
                                              <w:divsChild>
                                                <w:div w:id="562106232">
                                                  <w:marLeft w:val="0"/>
                                                  <w:marRight w:val="0"/>
                                                  <w:marTop w:val="0"/>
                                                  <w:marBottom w:val="0"/>
                                                  <w:divBdr>
                                                    <w:top w:val="none" w:sz="0" w:space="0" w:color="auto"/>
                                                    <w:left w:val="none" w:sz="0" w:space="0" w:color="auto"/>
                                                    <w:bottom w:val="none" w:sz="0" w:space="0" w:color="auto"/>
                                                    <w:right w:val="none" w:sz="0" w:space="0" w:color="auto"/>
                                                  </w:divBdr>
                                                  <w:divsChild>
                                                    <w:div w:id="95174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26920">
      <w:bodyDiv w:val="1"/>
      <w:marLeft w:val="0"/>
      <w:marRight w:val="0"/>
      <w:marTop w:val="0"/>
      <w:marBottom w:val="0"/>
      <w:divBdr>
        <w:top w:val="none" w:sz="0" w:space="0" w:color="auto"/>
        <w:left w:val="none" w:sz="0" w:space="0" w:color="auto"/>
        <w:bottom w:val="none" w:sz="0" w:space="0" w:color="auto"/>
        <w:right w:val="none" w:sz="0" w:space="0" w:color="auto"/>
      </w:divBdr>
      <w:divsChild>
        <w:div w:id="1010184509">
          <w:marLeft w:val="0"/>
          <w:marRight w:val="0"/>
          <w:marTop w:val="0"/>
          <w:marBottom w:val="0"/>
          <w:divBdr>
            <w:top w:val="none" w:sz="0" w:space="0" w:color="auto"/>
            <w:left w:val="none" w:sz="0" w:space="0" w:color="auto"/>
            <w:bottom w:val="none" w:sz="0" w:space="0" w:color="auto"/>
            <w:right w:val="none" w:sz="0" w:space="0" w:color="auto"/>
          </w:divBdr>
          <w:divsChild>
            <w:div w:id="1694963368">
              <w:marLeft w:val="0"/>
              <w:marRight w:val="0"/>
              <w:marTop w:val="0"/>
              <w:marBottom w:val="0"/>
              <w:divBdr>
                <w:top w:val="none" w:sz="0" w:space="0" w:color="auto"/>
                <w:left w:val="none" w:sz="0" w:space="0" w:color="auto"/>
                <w:bottom w:val="none" w:sz="0" w:space="0" w:color="auto"/>
                <w:right w:val="none" w:sz="0" w:space="0" w:color="auto"/>
              </w:divBdr>
              <w:divsChild>
                <w:div w:id="734160936">
                  <w:marLeft w:val="0"/>
                  <w:marRight w:val="0"/>
                  <w:marTop w:val="0"/>
                  <w:marBottom w:val="0"/>
                  <w:divBdr>
                    <w:top w:val="none" w:sz="0" w:space="0" w:color="auto"/>
                    <w:left w:val="none" w:sz="0" w:space="0" w:color="auto"/>
                    <w:bottom w:val="none" w:sz="0" w:space="0" w:color="auto"/>
                    <w:right w:val="none" w:sz="0" w:space="0" w:color="auto"/>
                  </w:divBdr>
                  <w:divsChild>
                    <w:div w:id="1358969731">
                      <w:marLeft w:val="0"/>
                      <w:marRight w:val="0"/>
                      <w:marTop w:val="0"/>
                      <w:marBottom w:val="0"/>
                      <w:divBdr>
                        <w:top w:val="none" w:sz="0" w:space="0" w:color="auto"/>
                        <w:left w:val="none" w:sz="0" w:space="0" w:color="auto"/>
                        <w:bottom w:val="none" w:sz="0" w:space="0" w:color="auto"/>
                        <w:right w:val="none" w:sz="0" w:space="0" w:color="auto"/>
                      </w:divBdr>
                      <w:divsChild>
                        <w:div w:id="369495353">
                          <w:marLeft w:val="0"/>
                          <w:marRight w:val="0"/>
                          <w:marTop w:val="0"/>
                          <w:marBottom w:val="0"/>
                          <w:divBdr>
                            <w:top w:val="none" w:sz="0" w:space="0" w:color="auto"/>
                            <w:left w:val="none" w:sz="0" w:space="0" w:color="auto"/>
                            <w:bottom w:val="none" w:sz="0" w:space="0" w:color="auto"/>
                            <w:right w:val="none" w:sz="0" w:space="0" w:color="auto"/>
                          </w:divBdr>
                          <w:divsChild>
                            <w:div w:id="1125737079">
                              <w:marLeft w:val="0"/>
                              <w:marRight w:val="0"/>
                              <w:marTop w:val="0"/>
                              <w:marBottom w:val="0"/>
                              <w:divBdr>
                                <w:top w:val="none" w:sz="0" w:space="0" w:color="auto"/>
                                <w:left w:val="none" w:sz="0" w:space="0" w:color="auto"/>
                                <w:bottom w:val="none" w:sz="0" w:space="0" w:color="auto"/>
                                <w:right w:val="none" w:sz="0" w:space="0" w:color="auto"/>
                              </w:divBdr>
                              <w:divsChild>
                                <w:div w:id="915020213">
                                  <w:marLeft w:val="0"/>
                                  <w:marRight w:val="0"/>
                                  <w:marTop w:val="0"/>
                                  <w:marBottom w:val="0"/>
                                  <w:divBdr>
                                    <w:top w:val="none" w:sz="0" w:space="0" w:color="auto"/>
                                    <w:left w:val="none" w:sz="0" w:space="0" w:color="auto"/>
                                    <w:bottom w:val="none" w:sz="0" w:space="0" w:color="auto"/>
                                    <w:right w:val="none" w:sz="0" w:space="0" w:color="auto"/>
                                  </w:divBdr>
                                  <w:divsChild>
                                    <w:div w:id="1727990549">
                                      <w:marLeft w:val="67"/>
                                      <w:marRight w:val="0"/>
                                      <w:marTop w:val="0"/>
                                      <w:marBottom w:val="0"/>
                                      <w:divBdr>
                                        <w:top w:val="none" w:sz="0" w:space="0" w:color="auto"/>
                                        <w:left w:val="none" w:sz="0" w:space="0" w:color="auto"/>
                                        <w:bottom w:val="none" w:sz="0" w:space="0" w:color="auto"/>
                                        <w:right w:val="none" w:sz="0" w:space="0" w:color="auto"/>
                                      </w:divBdr>
                                      <w:divsChild>
                                        <w:div w:id="955797856">
                                          <w:marLeft w:val="0"/>
                                          <w:marRight w:val="0"/>
                                          <w:marTop w:val="0"/>
                                          <w:marBottom w:val="0"/>
                                          <w:divBdr>
                                            <w:top w:val="none" w:sz="0" w:space="0" w:color="auto"/>
                                            <w:left w:val="none" w:sz="0" w:space="0" w:color="auto"/>
                                            <w:bottom w:val="none" w:sz="0" w:space="0" w:color="auto"/>
                                            <w:right w:val="none" w:sz="0" w:space="0" w:color="auto"/>
                                          </w:divBdr>
                                          <w:divsChild>
                                            <w:div w:id="1273052005">
                                              <w:marLeft w:val="0"/>
                                              <w:marRight w:val="0"/>
                                              <w:marTop w:val="0"/>
                                              <w:marBottom w:val="134"/>
                                              <w:divBdr>
                                                <w:top w:val="single" w:sz="6" w:space="0" w:color="F5F5F5"/>
                                                <w:left w:val="single" w:sz="6" w:space="0" w:color="F5F5F5"/>
                                                <w:bottom w:val="single" w:sz="6" w:space="0" w:color="F5F5F5"/>
                                                <w:right w:val="single" w:sz="6" w:space="0" w:color="F5F5F5"/>
                                              </w:divBdr>
                                              <w:divsChild>
                                                <w:div w:id="1065026992">
                                                  <w:marLeft w:val="0"/>
                                                  <w:marRight w:val="0"/>
                                                  <w:marTop w:val="0"/>
                                                  <w:marBottom w:val="0"/>
                                                  <w:divBdr>
                                                    <w:top w:val="none" w:sz="0" w:space="0" w:color="auto"/>
                                                    <w:left w:val="none" w:sz="0" w:space="0" w:color="auto"/>
                                                    <w:bottom w:val="none" w:sz="0" w:space="0" w:color="auto"/>
                                                    <w:right w:val="none" w:sz="0" w:space="0" w:color="auto"/>
                                                  </w:divBdr>
                                                  <w:divsChild>
                                                    <w:div w:id="1809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78325">
      <w:bodyDiv w:val="1"/>
      <w:marLeft w:val="0"/>
      <w:marRight w:val="0"/>
      <w:marTop w:val="0"/>
      <w:marBottom w:val="0"/>
      <w:divBdr>
        <w:top w:val="none" w:sz="0" w:space="0" w:color="auto"/>
        <w:left w:val="none" w:sz="0" w:space="0" w:color="auto"/>
        <w:bottom w:val="none" w:sz="0" w:space="0" w:color="auto"/>
        <w:right w:val="none" w:sz="0" w:space="0" w:color="auto"/>
      </w:divBdr>
      <w:divsChild>
        <w:div w:id="242032849">
          <w:marLeft w:val="0"/>
          <w:marRight w:val="0"/>
          <w:marTop w:val="0"/>
          <w:marBottom w:val="0"/>
          <w:divBdr>
            <w:top w:val="none" w:sz="0" w:space="0" w:color="auto"/>
            <w:left w:val="none" w:sz="0" w:space="0" w:color="auto"/>
            <w:bottom w:val="none" w:sz="0" w:space="0" w:color="auto"/>
            <w:right w:val="none" w:sz="0" w:space="0" w:color="auto"/>
          </w:divBdr>
          <w:divsChild>
            <w:div w:id="86579339">
              <w:marLeft w:val="0"/>
              <w:marRight w:val="0"/>
              <w:marTop w:val="0"/>
              <w:marBottom w:val="0"/>
              <w:divBdr>
                <w:top w:val="none" w:sz="0" w:space="0" w:color="auto"/>
                <w:left w:val="none" w:sz="0" w:space="0" w:color="auto"/>
                <w:bottom w:val="none" w:sz="0" w:space="0" w:color="auto"/>
                <w:right w:val="none" w:sz="0" w:space="0" w:color="auto"/>
              </w:divBdr>
              <w:divsChild>
                <w:div w:id="2090495064">
                  <w:marLeft w:val="0"/>
                  <w:marRight w:val="0"/>
                  <w:marTop w:val="0"/>
                  <w:marBottom w:val="0"/>
                  <w:divBdr>
                    <w:top w:val="none" w:sz="0" w:space="0" w:color="auto"/>
                    <w:left w:val="none" w:sz="0" w:space="0" w:color="auto"/>
                    <w:bottom w:val="none" w:sz="0" w:space="0" w:color="auto"/>
                    <w:right w:val="none" w:sz="0" w:space="0" w:color="auto"/>
                  </w:divBdr>
                  <w:divsChild>
                    <w:div w:id="1677348019">
                      <w:marLeft w:val="0"/>
                      <w:marRight w:val="0"/>
                      <w:marTop w:val="0"/>
                      <w:marBottom w:val="0"/>
                      <w:divBdr>
                        <w:top w:val="none" w:sz="0" w:space="0" w:color="auto"/>
                        <w:left w:val="none" w:sz="0" w:space="0" w:color="auto"/>
                        <w:bottom w:val="none" w:sz="0" w:space="0" w:color="auto"/>
                        <w:right w:val="none" w:sz="0" w:space="0" w:color="auto"/>
                      </w:divBdr>
                      <w:divsChild>
                        <w:div w:id="433399780">
                          <w:marLeft w:val="0"/>
                          <w:marRight w:val="0"/>
                          <w:marTop w:val="0"/>
                          <w:marBottom w:val="0"/>
                          <w:divBdr>
                            <w:top w:val="none" w:sz="0" w:space="0" w:color="auto"/>
                            <w:left w:val="none" w:sz="0" w:space="0" w:color="auto"/>
                            <w:bottom w:val="none" w:sz="0" w:space="0" w:color="auto"/>
                            <w:right w:val="none" w:sz="0" w:space="0" w:color="auto"/>
                          </w:divBdr>
                          <w:divsChild>
                            <w:div w:id="527182815">
                              <w:marLeft w:val="0"/>
                              <w:marRight w:val="0"/>
                              <w:marTop w:val="0"/>
                              <w:marBottom w:val="0"/>
                              <w:divBdr>
                                <w:top w:val="none" w:sz="0" w:space="0" w:color="auto"/>
                                <w:left w:val="none" w:sz="0" w:space="0" w:color="auto"/>
                                <w:bottom w:val="none" w:sz="0" w:space="0" w:color="auto"/>
                                <w:right w:val="none" w:sz="0" w:space="0" w:color="auto"/>
                              </w:divBdr>
                              <w:divsChild>
                                <w:div w:id="1393890600">
                                  <w:marLeft w:val="0"/>
                                  <w:marRight w:val="0"/>
                                  <w:marTop w:val="0"/>
                                  <w:marBottom w:val="0"/>
                                  <w:divBdr>
                                    <w:top w:val="none" w:sz="0" w:space="0" w:color="auto"/>
                                    <w:left w:val="none" w:sz="0" w:space="0" w:color="auto"/>
                                    <w:bottom w:val="none" w:sz="0" w:space="0" w:color="auto"/>
                                    <w:right w:val="none" w:sz="0" w:space="0" w:color="auto"/>
                                  </w:divBdr>
                                  <w:divsChild>
                                    <w:div w:id="862788996">
                                      <w:marLeft w:val="60"/>
                                      <w:marRight w:val="0"/>
                                      <w:marTop w:val="0"/>
                                      <w:marBottom w:val="0"/>
                                      <w:divBdr>
                                        <w:top w:val="none" w:sz="0" w:space="0" w:color="auto"/>
                                        <w:left w:val="none" w:sz="0" w:space="0" w:color="auto"/>
                                        <w:bottom w:val="none" w:sz="0" w:space="0" w:color="auto"/>
                                        <w:right w:val="none" w:sz="0" w:space="0" w:color="auto"/>
                                      </w:divBdr>
                                      <w:divsChild>
                                        <w:div w:id="114913079">
                                          <w:marLeft w:val="0"/>
                                          <w:marRight w:val="0"/>
                                          <w:marTop w:val="0"/>
                                          <w:marBottom w:val="0"/>
                                          <w:divBdr>
                                            <w:top w:val="none" w:sz="0" w:space="0" w:color="auto"/>
                                            <w:left w:val="none" w:sz="0" w:space="0" w:color="auto"/>
                                            <w:bottom w:val="none" w:sz="0" w:space="0" w:color="auto"/>
                                            <w:right w:val="none" w:sz="0" w:space="0" w:color="auto"/>
                                          </w:divBdr>
                                          <w:divsChild>
                                            <w:div w:id="2084984034">
                                              <w:marLeft w:val="0"/>
                                              <w:marRight w:val="0"/>
                                              <w:marTop w:val="0"/>
                                              <w:marBottom w:val="120"/>
                                              <w:divBdr>
                                                <w:top w:val="single" w:sz="6" w:space="0" w:color="F5F5F5"/>
                                                <w:left w:val="single" w:sz="6" w:space="0" w:color="F5F5F5"/>
                                                <w:bottom w:val="single" w:sz="6" w:space="0" w:color="F5F5F5"/>
                                                <w:right w:val="single" w:sz="6" w:space="0" w:color="F5F5F5"/>
                                              </w:divBdr>
                                              <w:divsChild>
                                                <w:div w:id="1108625743">
                                                  <w:marLeft w:val="0"/>
                                                  <w:marRight w:val="0"/>
                                                  <w:marTop w:val="0"/>
                                                  <w:marBottom w:val="0"/>
                                                  <w:divBdr>
                                                    <w:top w:val="none" w:sz="0" w:space="0" w:color="auto"/>
                                                    <w:left w:val="none" w:sz="0" w:space="0" w:color="auto"/>
                                                    <w:bottom w:val="none" w:sz="0" w:space="0" w:color="auto"/>
                                                    <w:right w:val="none" w:sz="0" w:space="0" w:color="auto"/>
                                                  </w:divBdr>
                                                  <w:divsChild>
                                                    <w:div w:id="171102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17799">
      <w:bodyDiv w:val="1"/>
      <w:marLeft w:val="0"/>
      <w:marRight w:val="0"/>
      <w:marTop w:val="0"/>
      <w:marBottom w:val="0"/>
      <w:divBdr>
        <w:top w:val="none" w:sz="0" w:space="0" w:color="auto"/>
        <w:left w:val="none" w:sz="0" w:space="0" w:color="auto"/>
        <w:bottom w:val="none" w:sz="0" w:space="0" w:color="auto"/>
        <w:right w:val="none" w:sz="0" w:space="0" w:color="auto"/>
      </w:divBdr>
      <w:divsChild>
        <w:div w:id="1724331572">
          <w:marLeft w:val="0"/>
          <w:marRight w:val="0"/>
          <w:marTop w:val="0"/>
          <w:marBottom w:val="0"/>
          <w:divBdr>
            <w:top w:val="none" w:sz="0" w:space="0" w:color="auto"/>
            <w:left w:val="none" w:sz="0" w:space="0" w:color="auto"/>
            <w:bottom w:val="none" w:sz="0" w:space="0" w:color="auto"/>
            <w:right w:val="none" w:sz="0" w:space="0" w:color="auto"/>
          </w:divBdr>
          <w:divsChild>
            <w:div w:id="2114812896">
              <w:marLeft w:val="0"/>
              <w:marRight w:val="0"/>
              <w:marTop w:val="0"/>
              <w:marBottom w:val="0"/>
              <w:divBdr>
                <w:top w:val="none" w:sz="0" w:space="0" w:color="auto"/>
                <w:left w:val="none" w:sz="0" w:space="0" w:color="auto"/>
                <w:bottom w:val="none" w:sz="0" w:space="0" w:color="auto"/>
                <w:right w:val="none" w:sz="0" w:space="0" w:color="auto"/>
              </w:divBdr>
              <w:divsChild>
                <w:div w:id="172188182">
                  <w:marLeft w:val="0"/>
                  <w:marRight w:val="0"/>
                  <w:marTop w:val="0"/>
                  <w:marBottom w:val="0"/>
                  <w:divBdr>
                    <w:top w:val="none" w:sz="0" w:space="0" w:color="auto"/>
                    <w:left w:val="none" w:sz="0" w:space="0" w:color="auto"/>
                    <w:bottom w:val="none" w:sz="0" w:space="0" w:color="auto"/>
                    <w:right w:val="none" w:sz="0" w:space="0" w:color="auto"/>
                  </w:divBdr>
                  <w:divsChild>
                    <w:div w:id="677779618">
                      <w:marLeft w:val="0"/>
                      <w:marRight w:val="0"/>
                      <w:marTop w:val="0"/>
                      <w:marBottom w:val="0"/>
                      <w:divBdr>
                        <w:top w:val="none" w:sz="0" w:space="0" w:color="auto"/>
                        <w:left w:val="none" w:sz="0" w:space="0" w:color="auto"/>
                        <w:bottom w:val="none" w:sz="0" w:space="0" w:color="auto"/>
                        <w:right w:val="none" w:sz="0" w:space="0" w:color="auto"/>
                      </w:divBdr>
                      <w:divsChild>
                        <w:div w:id="1747074490">
                          <w:marLeft w:val="0"/>
                          <w:marRight w:val="0"/>
                          <w:marTop w:val="0"/>
                          <w:marBottom w:val="0"/>
                          <w:divBdr>
                            <w:top w:val="none" w:sz="0" w:space="0" w:color="auto"/>
                            <w:left w:val="none" w:sz="0" w:space="0" w:color="auto"/>
                            <w:bottom w:val="none" w:sz="0" w:space="0" w:color="auto"/>
                            <w:right w:val="none" w:sz="0" w:space="0" w:color="auto"/>
                          </w:divBdr>
                          <w:divsChild>
                            <w:div w:id="87695271">
                              <w:marLeft w:val="0"/>
                              <w:marRight w:val="0"/>
                              <w:marTop w:val="0"/>
                              <w:marBottom w:val="0"/>
                              <w:divBdr>
                                <w:top w:val="none" w:sz="0" w:space="0" w:color="auto"/>
                                <w:left w:val="none" w:sz="0" w:space="0" w:color="auto"/>
                                <w:bottom w:val="none" w:sz="0" w:space="0" w:color="auto"/>
                                <w:right w:val="none" w:sz="0" w:space="0" w:color="auto"/>
                              </w:divBdr>
                              <w:divsChild>
                                <w:div w:id="1690108351">
                                  <w:marLeft w:val="0"/>
                                  <w:marRight w:val="0"/>
                                  <w:marTop w:val="0"/>
                                  <w:marBottom w:val="0"/>
                                  <w:divBdr>
                                    <w:top w:val="none" w:sz="0" w:space="0" w:color="auto"/>
                                    <w:left w:val="none" w:sz="0" w:space="0" w:color="auto"/>
                                    <w:bottom w:val="none" w:sz="0" w:space="0" w:color="auto"/>
                                    <w:right w:val="none" w:sz="0" w:space="0" w:color="auto"/>
                                  </w:divBdr>
                                  <w:divsChild>
                                    <w:div w:id="572200857">
                                      <w:marLeft w:val="60"/>
                                      <w:marRight w:val="0"/>
                                      <w:marTop w:val="0"/>
                                      <w:marBottom w:val="0"/>
                                      <w:divBdr>
                                        <w:top w:val="none" w:sz="0" w:space="0" w:color="auto"/>
                                        <w:left w:val="none" w:sz="0" w:space="0" w:color="auto"/>
                                        <w:bottom w:val="none" w:sz="0" w:space="0" w:color="auto"/>
                                        <w:right w:val="none" w:sz="0" w:space="0" w:color="auto"/>
                                      </w:divBdr>
                                      <w:divsChild>
                                        <w:div w:id="485247459">
                                          <w:marLeft w:val="0"/>
                                          <w:marRight w:val="0"/>
                                          <w:marTop w:val="0"/>
                                          <w:marBottom w:val="0"/>
                                          <w:divBdr>
                                            <w:top w:val="none" w:sz="0" w:space="0" w:color="auto"/>
                                            <w:left w:val="none" w:sz="0" w:space="0" w:color="auto"/>
                                            <w:bottom w:val="none" w:sz="0" w:space="0" w:color="auto"/>
                                            <w:right w:val="none" w:sz="0" w:space="0" w:color="auto"/>
                                          </w:divBdr>
                                          <w:divsChild>
                                            <w:div w:id="1186677312">
                                              <w:marLeft w:val="0"/>
                                              <w:marRight w:val="0"/>
                                              <w:marTop w:val="0"/>
                                              <w:marBottom w:val="120"/>
                                              <w:divBdr>
                                                <w:top w:val="single" w:sz="6" w:space="0" w:color="F5F5F5"/>
                                                <w:left w:val="single" w:sz="6" w:space="0" w:color="F5F5F5"/>
                                                <w:bottom w:val="single" w:sz="6" w:space="0" w:color="F5F5F5"/>
                                                <w:right w:val="single" w:sz="6" w:space="0" w:color="F5F5F5"/>
                                              </w:divBdr>
                                              <w:divsChild>
                                                <w:div w:id="1318082">
                                                  <w:marLeft w:val="0"/>
                                                  <w:marRight w:val="0"/>
                                                  <w:marTop w:val="0"/>
                                                  <w:marBottom w:val="0"/>
                                                  <w:divBdr>
                                                    <w:top w:val="none" w:sz="0" w:space="0" w:color="auto"/>
                                                    <w:left w:val="none" w:sz="0" w:space="0" w:color="auto"/>
                                                    <w:bottom w:val="none" w:sz="0" w:space="0" w:color="auto"/>
                                                    <w:right w:val="none" w:sz="0" w:space="0" w:color="auto"/>
                                                  </w:divBdr>
                                                  <w:divsChild>
                                                    <w:div w:id="2320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590293">
      <w:bodyDiv w:val="1"/>
      <w:marLeft w:val="0"/>
      <w:marRight w:val="0"/>
      <w:marTop w:val="0"/>
      <w:marBottom w:val="0"/>
      <w:divBdr>
        <w:top w:val="none" w:sz="0" w:space="0" w:color="auto"/>
        <w:left w:val="none" w:sz="0" w:space="0" w:color="auto"/>
        <w:bottom w:val="none" w:sz="0" w:space="0" w:color="auto"/>
        <w:right w:val="none" w:sz="0" w:space="0" w:color="auto"/>
      </w:divBdr>
      <w:divsChild>
        <w:div w:id="1878351922">
          <w:marLeft w:val="0"/>
          <w:marRight w:val="0"/>
          <w:marTop w:val="0"/>
          <w:marBottom w:val="0"/>
          <w:divBdr>
            <w:top w:val="none" w:sz="0" w:space="0" w:color="auto"/>
            <w:left w:val="none" w:sz="0" w:space="0" w:color="auto"/>
            <w:bottom w:val="none" w:sz="0" w:space="0" w:color="auto"/>
            <w:right w:val="none" w:sz="0" w:space="0" w:color="auto"/>
          </w:divBdr>
          <w:divsChild>
            <w:div w:id="1942033065">
              <w:marLeft w:val="0"/>
              <w:marRight w:val="0"/>
              <w:marTop w:val="0"/>
              <w:marBottom w:val="0"/>
              <w:divBdr>
                <w:top w:val="none" w:sz="0" w:space="0" w:color="auto"/>
                <w:left w:val="none" w:sz="0" w:space="0" w:color="auto"/>
                <w:bottom w:val="none" w:sz="0" w:space="0" w:color="auto"/>
                <w:right w:val="none" w:sz="0" w:space="0" w:color="auto"/>
              </w:divBdr>
              <w:divsChild>
                <w:div w:id="886332282">
                  <w:marLeft w:val="0"/>
                  <w:marRight w:val="0"/>
                  <w:marTop w:val="0"/>
                  <w:marBottom w:val="0"/>
                  <w:divBdr>
                    <w:top w:val="none" w:sz="0" w:space="0" w:color="auto"/>
                    <w:left w:val="none" w:sz="0" w:space="0" w:color="auto"/>
                    <w:bottom w:val="none" w:sz="0" w:space="0" w:color="auto"/>
                    <w:right w:val="none" w:sz="0" w:space="0" w:color="auto"/>
                  </w:divBdr>
                  <w:divsChild>
                    <w:div w:id="969171733">
                      <w:marLeft w:val="0"/>
                      <w:marRight w:val="0"/>
                      <w:marTop w:val="0"/>
                      <w:marBottom w:val="0"/>
                      <w:divBdr>
                        <w:top w:val="none" w:sz="0" w:space="0" w:color="auto"/>
                        <w:left w:val="none" w:sz="0" w:space="0" w:color="auto"/>
                        <w:bottom w:val="none" w:sz="0" w:space="0" w:color="auto"/>
                        <w:right w:val="none" w:sz="0" w:space="0" w:color="auto"/>
                      </w:divBdr>
                      <w:divsChild>
                        <w:div w:id="1070883335">
                          <w:marLeft w:val="0"/>
                          <w:marRight w:val="0"/>
                          <w:marTop w:val="0"/>
                          <w:marBottom w:val="0"/>
                          <w:divBdr>
                            <w:top w:val="none" w:sz="0" w:space="0" w:color="auto"/>
                            <w:left w:val="none" w:sz="0" w:space="0" w:color="auto"/>
                            <w:bottom w:val="none" w:sz="0" w:space="0" w:color="auto"/>
                            <w:right w:val="none" w:sz="0" w:space="0" w:color="auto"/>
                          </w:divBdr>
                          <w:divsChild>
                            <w:div w:id="259872112">
                              <w:marLeft w:val="0"/>
                              <w:marRight w:val="0"/>
                              <w:marTop w:val="0"/>
                              <w:marBottom w:val="0"/>
                              <w:divBdr>
                                <w:top w:val="none" w:sz="0" w:space="0" w:color="auto"/>
                                <w:left w:val="none" w:sz="0" w:space="0" w:color="auto"/>
                                <w:bottom w:val="none" w:sz="0" w:space="0" w:color="auto"/>
                                <w:right w:val="none" w:sz="0" w:space="0" w:color="auto"/>
                              </w:divBdr>
                              <w:divsChild>
                                <w:div w:id="1498961956">
                                  <w:marLeft w:val="0"/>
                                  <w:marRight w:val="0"/>
                                  <w:marTop w:val="0"/>
                                  <w:marBottom w:val="0"/>
                                  <w:divBdr>
                                    <w:top w:val="none" w:sz="0" w:space="0" w:color="auto"/>
                                    <w:left w:val="none" w:sz="0" w:space="0" w:color="auto"/>
                                    <w:bottom w:val="none" w:sz="0" w:space="0" w:color="auto"/>
                                    <w:right w:val="none" w:sz="0" w:space="0" w:color="auto"/>
                                  </w:divBdr>
                                  <w:divsChild>
                                    <w:div w:id="1710688492">
                                      <w:marLeft w:val="60"/>
                                      <w:marRight w:val="0"/>
                                      <w:marTop w:val="0"/>
                                      <w:marBottom w:val="0"/>
                                      <w:divBdr>
                                        <w:top w:val="none" w:sz="0" w:space="0" w:color="auto"/>
                                        <w:left w:val="none" w:sz="0" w:space="0" w:color="auto"/>
                                        <w:bottom w:val="none" w:sz="0" w:space="0" w:color="auto"/>
                                        <w:right w:val="none" w:sz="0" w:space="0" w:color="auto"/>
                                      </w:divBdr>
                                      <w:divsChild>
                                        <w:div w:id="757360546">
                                          <w:marLeft w:val="0"/>
                                          <w:marRight w:val="0"/>
                                          <w:marTop w:val="0"/>
                                          <w:marBottom w:val="0"/>
                                          <w:divBdr>
                                            <w:top w:val="none" w:sz="0" w:space="0" w:color="auto"/>
                                            <w:left w:val="none" w:sz="0" w:space="0" w:color="auto"/>
                                            <w:bottom w:val="none" w:sz="0" w:space="0" w:color="auto"/>
                                            <w:right w:val="none" w:sz="0" w:space="0" w:color="auto"/>
                                          </w:divBdr>
                                          <w:divsChild>
                                            <w:div w:id="1012995565">
                                              <w:marLeft w:val="0"/>
                                              <w:marRight w:val="0"/>
                                              <w:marTop w:val="0"/>
                                              <w:marBottom w:val="120"/>
                                              <w:divBdr>
                                                <w:top w:val="single" w:sz="6" w:space="0" w:color="F5F5F5"/>
                                                <w:left w:val="single" w:sz="6" w:space="0" w:color="F5F5F5"/>
                                                <w:bottom w:val="single" w:sz="6" w:space="0" w:color="F5F5F5"/>
                                                <w:right w:val="single" w:sz="6" w:space="0" w:color="F5F5F5"/>
                                              </w:divBdr>
                                              <w:divsChild>
                                                <w:div w:id="698312156">
                                                  <w:marLeft w:val="0"/>
                                                  <w:marRight w:val="0"/>
                                                  <w:marTop w:val="0"/>
                                                  <w:marBottom w:val="0"/>
                                                  <w:divBdr>
                                                    <w:top w:val="none" w:sz="0" w:space="0" w:color="auto"/>
                                                    <w:left w:val="none" w:sz="0" w:space="0" w:color="auto"/>
                                                    <w:bottom w:val="none" w:sz="0" w:space="0" w:color="auto"/>
                                                    <w:right w:val="none" w:sz="0" w:space="0" w:color="auto"/>
                                                  </w:divBdr>
                                                  <w:divsChild>
                                                    <w:div w:id="21201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782968">
      <w:bodyDiv w:val="1"/>
      <w:marLeft w:val="0"/>
      <w:marRight w:val="0"/>
      <w:marTop w:val="0"/>
      <w:marBottom w:val="0"/>
      <w:divBdr>
        <w:top w:val="none" w:sz="0" w:space="0" w:color="auto"/>
        <w:left w:val="none" w:sz="0" w:space="0" w:color="auto"/>
        <w:bottom w:val="none" w:sz="0" w:space="0" w:color="auto"/>
        <w:right w:val="none" w:sz="0" w:space="0" w:color="auto"/>
      </w:divBdr>
      <w:divsChild>
        <w:div w:id="1528758829">
          <w:marLeft w:val="0"/>
          <w:marRight w:val="0"/>
          <w:marTop w:val="0"/>
          <w:marBottom w:val="0"/>
          <w:divBdr>
            <w:top w:val="none" w:sz="0" w:space="0" w:color="auto"/>
            <w:left w:val="none" w:sz="0" w:space="0" w:color="auto"/>
            <w:bottom w:val="none" w:sz="0" w:space="0" w:color="auto"/>
            <w:right w:val="none" w:sz="0" w:space="0" w:color="auto"/>
          </w:divBdr>
          <w:divsChild>
            <w:div w:id="665867676">
              <w:marLeft w:val="0"/>
              <w:marRight w:val="0"/>
              <w:marTop w:val="0"/>
              <w:marBottom w:val="0"/>
              <w:divBdr>
                <w:top w:val="none" w:sz="0" w:space="0" w:color="auto"/>
                <w:left w:val="none" w:sz="0" w:space="0" w:color="auto"/>
                <w:bottom w:val="none" w:sz="0" w:space="0" w:color="auto"/>
                <w:right w:val="none" w:sz="0" w:space="0" w:color="auto"/>
              </w:divBdr>
              <w:divsChild>
                <w:div w:id="1750610648">
                  <w:marLeft w:val="0"/>
                  <w:marRight w:val="0"/>
                  <w:marTop w:val="0"/>
                  <w:marBottom w:val="0"/>
                  <w:divBdr>
                    <w:top w:val="none" w:sz="0" w:space="0" w:color="auto"/>
                    <w:left w:val="none" w:sz="0" w:space="0" w:color="auto"/>
                    <w:bottom w:val="none" w:sz="0" w:space="0" w:color="auto"/>
                    <w:right w:val="none" w:sz="0" w:space="0" w:color="auto"/>
                  </w:divBdr>
                  <w:divsChild>
                    <w:div w:id="1516311209">
                      <w:marLeft w:val="0"/>
                      <w:marRight w:val="0"/>
                      <w:marTop w:val="0"/>
                      <w:marBottom w:val="0"/>
                      <w:divBdr>
                        <w:top w:val="none" w:sz="0" w:space="0" w:color="auto"/>
                        <w:left w:val="none" w:sz="0" w:space="0" w:color="auto"/>
                        <w:bottom w:val="none" w:sz="0" w:space="0" w:color="auto"/>
                        <w:right w:val="none" w:sz="0" w:space="0" w:color="auto"/>
                      </w:divBdr>
                      <w:divsChild>
                        <w:div w:id="1460950368">
                          <w:marLeft w:val="0"/>
                          <w:marRight w:val="0"/>
                          <w:marTop w:val="0"/>
                          <w:marBottom w:val="0"/>
                          <w:divBdr>
                            <w:top w:val="none" w:sz="0" w:space="0" w:color="auto"/>
                            <w:left w:val="none" w:sz="0" w:space="0" w:color="auto"/>
                            <w:bottom w:val="none" w:sz="0" w:space="0" w:color="auto"/>
                            <w:right w:val="none" w:sz="0" w:space="0" w:color="auto"/>
                          </w:divBdr>
                          <w:divsChild>
                            <w:div w:id="1505902202">
                              <w:marLeft w:val="0"/>
                              <w:marRight w:val="0"/>
                              <w:marTop w:val="0"/>
                              <w:marBottom w:val="0"/>
                              <w:divBdr>
                                <w:top w:val="none" w:sz="0" w:space="0" w:color="auto"/>
                                <w:left w:val="none" w:sz="0" w:space="0" w:color="auto"/>
                                <w:bottom w:val="none" w:sz="0" w:space="0" w:color="auto"/>
                                <w:right w:val="none" w:sz="0" w:space="0" w:color="auto"/>
                              </w:divBdr>
                              <w:divsChild>
                                <w:div w:id="1192839469">
                                  <w:marLeft w:val="0"/>
                                  <w:marRight w:val="0"/>
                                  <w:marTop w:val="0"/>
                                  <w:marBottom w:val="0"/>
                                  <w:divBdr>
                                    <w:top w:val="none" w:sz="0" w:space="0" w:color="auto"/>
                                    <w:left w:val="none" w:sz="0" w:space="0" w:color="auto"/>
                                    <w:bottom w:val="none" w:sz="0" w:space="0" w:color="auto"/>
                                    <w:right w:val="none" w:sz="0" w:space="0" w:color="auto"/>
                                  </w:divBdr>
                                  <w:divsChild>
                                    <w:div w:id="1340766318">
                                      <w:marLeft w:val="67"/>
                                      <w:marRight w:val="0"/>
                                      <w:marTop w:val="0"/>
                                      <w:marBottom w:val="0"/>
                                      <w:divBdr>
                                        <w:top w:val="none" w:sz="0" w:space="0" w:color="auto"/>
                                        <w:left w:val="none" w:sz="0" w:space="0" w:color="auto"/>
                                        <w:bottom w:val="none" w:sz="0" w:space="0" w:color="auto"/>
                                        <w:right w:val="none" w:sz="0" w:space="0" w:color="auto"/>
                                      </w:divBdr>
                                      <w:divsChild>
                                        <w:div w:id="163513373">
                                          <w:marLeft w:val="0"/>
                                          <w:marRight w:val="0"/>
                                          <w:marTop w:val="0"/>
                                          <w:marBottom w:val="0"/>
                                          <w:divBdr>
                                            <w:top w:val="none" w:sz="0" w:space="0" w:color="auto"/>
                                            <w:left w:val="none" w:sz="0" w:space="0" w:color="auto"/>
                                            <w:bottom w:val="none" w:sz="0" w:space="0" w:color="auto"/>
                                            <w:right w:val="none" w:sz="0" w:space="0" w:color="auto"/>
                                          </w:divBdr>
                                          <w:divsChild>
                                            <w:div w:id="1070620879">
                                              <w:marLeft w:val="0"/>
                                              <w:marRight w:val="0"/>
                                              <w:marTop w:val="0"/>
                                              <w:marBottom w:val="134"/>
                                              <w:divBdr>
                                                <w:top w:val="single" w:sz="6" w:space="0" w:color="F5F5F5"/>
                                                <w:left w:val="single" w:sz="6" w:space="0" w:color="F5F5F5"/>
                                                <w:bottom w:val="single" w:sz="6" w:space="0" w:color="F5F5F5"/>
                                                <w:right w:val="single" w:sz="6" w:space="0" w:color="F5F5F5"/>
                                              </w:divBdr>
                                              <w:divsChild>
                                                <w:div w:id="893585307">
                                                  <w:marLeft w:val="0"/>
                                                  <w:marRight w:val="0"/>
                                                  <w:marTop w:val="0"/>
                                                  <w:marBottom w:val="0"/>
                                                  <w:divBdr>
                                                    <w:top w:val="none" w:sz="0" w:space="0" w:color="auto"/>
                                                    <w:left w:val="none" w:sz="0" w:space="0" w:color="auto"/>
                                                    <w:bottom w:val="none" w:sz="0" w:space="0" w:color="auto"/>
                                                    <w:right w:val="none" w:sz="0" w:space="0" w:color="auto"/>
                                                  </w:divBdr>
                                                  <w:divsChild>
                                                    <w:div w:id="86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0940858">
      <w:bodyDiv w:val="1"/>
      <w:marLeft w:val="0"/>
      <w:marRight w:val="0"/>
      <w:marTop w:val="0"/>
      <w:marBottom w:val="0"/>
      <w:divBdr>
        <w:top w:val="none" w:sz="0" w:space="0" w:color="auto"/>
        <w:left w:val="none" w:sz="0" w:space="0" w:color="auto"/>
        <w:bottom w:val="none" w:sz="0" w:space="0" w:color="auto"/>
        <w:right w:val="none" w:sz="0" w:space="0" w:color="auto"/>
      </w:divBdr>
      <w:divsChild>
        <w:div w:id="343745609">
          <w:marLeft w:val="0"/>
          <w:marRight w:val="0"/>
          <w:marTop w:val="0"/>
          <w:marBottom w:val="0"/>
          <w:divBdr>
            <w:top w:val="none" w:sz="0" w:space="0" w:color="auto"/>
            <w:left w:val="none" w:sz="0" w:space="0" w:color="auto"/>
            <w:bottom w:val="none" w:sz="0" w:space="0" w:color="auto"/>
            <w:right w:val="none" w:sz="0" w:space="0" w:color="auto"/>
          </w:divBdr>
          <w:divsChild>
            <w:div w:id="1217886854">
              <w:marLeft w:val="0"/>
              <w:marRight w:val="0"/>
              <w:marTop w:val="0"/>
              <w:marBottom w:val="0"/>
              <w:divBdr>
                <w:top w:val="none" w:sz="0" w:space="0" w:color="auto"/>
                <w:left w:val="none" w:sz="0" w:space="0" w:color="auto"/>
                <w:bottom w:val="none" w:sz="0" w:space="0" w:color="auto"/>
                <w:right w:val="none" w:sz="0" w:space="0" w:color="auto"/>
              </w:divBdr>
              <w:divsChild>
                <w:div w:id="1143044210">
                  <w:marLeft w:val="0"/>
                  <w:marRight w:val="0"/>
                  <w:marTop w:val="0"/>
                  <w:marBottom w:val="0"/>
                  <w:divBdr>
                    <w:top w:val="none" w:sz="0" w:space="0" w:color="auto"/>
                    <w:left w:val="none" w:sz="0" w:space="0" w:color="auto"/>
                    <w:bottom w:val="none" w:sz="0" w:space="0" w:color="auto"/>
                    <w:right w:val="none" w:sz="0" w:space="0" w:color="auto"/>
                  </w:divBdr>
                  <w:divsChild>
                    <w:div w:id="965159410">
                      <w:marLeft w:val="0"/>
                      <w:marRight w:val="0"/>
                      <w:marTop w:val="0"/>
                      <w:marBottom w:val="0"/>
                      <w:divBdr>
                        <w:top w:val="none" w:sz="0" w:space="0" w:color="auto"/>
                        <w:left w:val="none" w:sz="0" w:space="0" w:color="auto"/>
                        <w:bottom w:val="none" w:sz="0" w:space="0" w:color="auto"/>
                        <w:right w:val="none" w:sz="0" w:space="0" w:color="auto"/>
                      </w:divBdr>
                      <w:divsChild>
                        <w:div w:id="67581273">
                          <w:marLeft w:val="0"/>
                          <w:marRight w:val="0"/>
                          <w:marTop w:val="0"/>
                          <w:marBottom w:val="0"/>
                          <w:divBdr>
                            <w:top w:val="none" w:sz="0" w:space="0" w:color="auto"/>
                            <w:left w:val="none" w:sz="0" w:space="0" w:color="auto"/>
                            <w:bottom w:val="none" w:sz="0" w:space="0" w:color="auto"/>
                            <w:right w:val="none" w:sz="0" w:space="0" w:color="auto"/>
                          </w:divBdr>
                          <w:divsChild>
                            <w:div w:id="853306382">
                              <w:marLeft w:val="0"/>
                              <w:marRight w:val="0"/>
                              <w:marTop w:val="0"/>
                              <w:marBottom w:val="0"/>
                              <w:divBdr>
                                <w:top w:val="none" w:sz="0" w:space="0" w:color="auto"/>
                                <w:left w:val="none" w:sz="0" w:space="0" w:color="auto"/>
                                <w:bottom w:val="none" w:sz="0" w:space="0" w:color="auto"/>
                                <w:right w:val="none" w:sz="0" w:space="0" w:color="auto"/>
                              </w:divBdr>
                              <w:divsChild>
                                <w:div w:id="1965383918">
                                  <w:marLeft w:val="0"/>
                                  <w:marRight w:val="0"/>
                                  <w:marTop w:val="0"/>
                                  <w:marBottom w:val="0"/>
                                  <w:divBdr>
                                    <w:top w:val="none" w:sz="0" w:space="0" w:color="auto"/>
                                    <w:left w:val="none" w:sz="0" w:space="0" w:color="auto"/>
                                    <w:bottom w:val="none" w:sz="0" w:space="0" w:color="auto"/>
                                    <w:right w:val="none" w:sz="0" w:space="0" w:color="auto"/>
                                  </w:divBdr>
                                  <w:divsChild>
                                    <w:div w:id="43216269">
                                      <w:marLeft w:val="67"/>
                                      <w:marRight w:val="0"/>
                                      <w:marTop w:val="0"/>
                                      <w:marBottom w:val="0"/>
                                      <w:divBdr>
                                        <w:top w:val="none" w:sz="0" w:space="0" w:color="auto"/>
                                        <w:left w:val="none" w:sz="0" w:space="0" w:color="auto"/>
                                        <w:bottom w:val="none" w:sz="0" w:space="0" w:color="auto"/>
                                        <w:right w:val="none" w:sz="0" w:space="0" w:color="auto"/>
                                      </w:divBdr>
                                      <w:divsChild>
                                        <w:div w:id="1031147738">
                                          <w:marLeft w:val="0"/>
                                          <w:marRight w:val="0"/>
                                          <w:marTop w:val="0"/>
                                          <w:marBottom w:val="0"/>
                                          <w:divBdr>
                                            <w:top w:val="none" w:sz="0" w:space="0" w:color="auto"/>
                                            <w:left w:val="none" w:sz="0" w:space="0" w:color="auto"/>
                                            <w:bottom w:val="none" w:sz="0" w:space="0" w:color="auto"/>
                                            <w:right w:val="none" w:sz="0" w:space="0" w:color="auto"/>
                                          </w:divBdr>
                                          <w:divsChild>
                                            <w:div w:id="1055007034">
                                              <w:marLeft w:val="0"/>
                                              <w:marRight w:val="0"/>
                                              <w:marTop w:val="0"/>
                                              <w:marBottom w:val="134"/>
                                              <w:divBdr>
                                                <w:top w:val="single" w:sz="6" w:space="0" w:color="F5F5F5"/>
                                                <w:left w:val="single" w:sz="6" w:space="0" w:color="F5F5F5"/>
                                                <w:bottom w:val="single" w:sz="6" w:space="0" w:color="F5F5F5"/>
                                                <w:right w:val="single" w:sz="6" w:space="0" w:color="F5F5F5"/>
                                              </w:divBdr>
                                              <w:divsChild>
                                                <w:div w:id="84154384">
                                                  <w:marLeft w:val="0"/>
                                                  <w:marRight w:val="0"/>
                                                  <w:marTop w:val="0"/>
                                                  <w:marBottom w:val="0"/>
                                                  <w:divBdr>
                                                    <w:top w:val="none" w:sz="0" w:space="0" w:color="auto"/>
                                                    <w:left w:val="none" w:sz="0" w:space="0" w:color="auto"/>
                                                    <w:bottom w:val="none" w:sz="0" w:space="0" w:color="auto"/>
                                                    <w:right w:val="none" w:sz="0" w:space="0" w:color="auto"/>
                                                  </w:divBdr>
                                                  <w:divsChild>
                                                    <w:div w:id="13452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4433219">
      <w:bodyDiv w:val="1"/>
      <w:marLeft w:val="0"/>
      <w:marRight w:val="0"/>
      <w:marTop w:val="0"/>
      <w:marBottom w:val="0"/>
      <w:divBdr>
        <w:top w:val="none" w:sz="0" w:space="0" w:color="auto"/>
        <w:left w:val="none" w:sz="0" w:space="0" w:color="auto"/>
        <w:bottom w:val="none" w:sz="0" w:space="0" w:color="auto"/>
        <w:right w:val="none" w:sz="0" w:space="0" w:color="auto"/>
      </w:divBdr>
      <w:divsChild>
        <w:div w:id="661277004">
          <w:marLeft w:val="0"/>
          <w:marRight w:val="0"/>
          <w:marTop w:val="0"/>
          <w:marBottom w:val="0"/>
          <w:divBdr>
            <w:top w:val="none" w:sz="0" w:space="0" w:color="auto"/>
            <w:left w:val="none" w:sz="0" w:space="0" w:color="auto"/>
            <w:bottom w:val="none" w:sz="0" w:space="0" w:color="auto"/>
            <w:right w:val="none" w:sz="0" w:space="0" w:color="auto"/>
          </w:divBdr>
          <w:divsChild>
            <w:div w:id="1261911712">
              <w:marLeft w:val="0"/>
              <w:marRight w:val="0"/>
              <w:marTop w:val="0"/>
              <w:marBottom w:val="0"/>
              <w:divBdr>
                <w:top w:val="none" w:sz="0" w:space="0" w:color="auto"/>
                <w:left w:val="none" w:sz="0" w:space="0" w:color="auto"/>
                <w:bottom w:val="none" w:sz="0" w:space="0" w:color="auto"/>
                <w:right w:val="none" w:sz="0" w:space="0" w:color="auto"/>
              </w:divBdr>
              <w:divsChild>
                <w:div w:id="727388026">
                  <w:marLeft w:val="0"/>
                  <w:marRight w:val="0"/>
                  <w:marTop w:val="0"/>
                  <w:marBottom w:val="0"/>
                  <w:divBdr>
                    <w:top w:val="none" w:sz="0" w:space="0" w:color="auto"/>
                    <w:left w:val="none" w:sz="0" w:space="0" w:color="auto"/>
                    <w:bottom w:val="none" w:sz="0" w:space="0" w:color="auto"/>
                    <w:right w:val="none" w:sz="0" w:space="0" w:color="auto"/>
                  </w:divBdr>
                  <w:divsChild>
                    <w:div w:id="367803057">
                      <w:marLeft w:val="0"/>
                      <w:marRight w:val="0"/>
                      <w:marTop w:val="0"/>
                      <w:marBottom w:val="0"/>
                      <w:divBdr>
                        <w:top w:val="none" w:sz="0" w:space="0" w:color="auto"/>
                        <w:left w:val="none" w:sz="0" w:space="0" w:color="auto"/>
                        <w:bottom w:val="none" w:sz="0" w:space="0" w:color="auto"/>
                        <w:right w:val="none" w:sz="0" w:space="0" w:color="auto"/>
                      </w:divBdr>
                      <w:divsChild>
                        <w:div w:id="1974679480">
                          <w:marLeft w:val="0"/>
                          <w:marRight w:val="0"/>
                          <w:marTop w:val="0"/>
                          <w:marBottom w:val="0"/>
                          <w:divBdr>
                            <w:top w:val="none" w:sz="0" w:space="0" w:color="auto"/>
                            <w:left w:val="none" w:sz="0" w:space="0" w:color="auto"/>
                            <w:bottom w:val="none" w:sz="0" w:space="0" w:color="auto"/>
                            <w:right w:val="none" w:sz="0" w:space="0" w:color="auto"/>
                          </w:divBdr>
                          <w:divsChild>
                            <w:div w:id="1245216096">
                              <w:marLeft w:val="0"/>
                              <w:marRight w:val="0"/>
                              <w:marTop w:val="0"/>
                              <w:marBottom w:val="0"/>
                              <w:divBdr>
                                <w:top w:val="none" w:sz="0" w:space="0" w:color="auto"/>
                                <w:left w:val="none" w:sz="0" w:space="0" w:color="auto"/>
                                <w:bottom w:val="none" w:sz="0" w:space="0" w:color="auto"/>
                                <w:right w:val="none" w:sz="0" w:space="0" w:color="auto"/>
                              </w:divBdr>
                              <w:divsChild>
                                <w:div w:id="1217811530">
                                  <w:marLeft w:val="0"/>
                                  <w:marRight w:val="0"/>
                                  <w:marTop w:val="0"/>
                                  <w:marBottom w:val="0"/>
                                  <w:divBdr>
                                    <w:top w:val="none" w:sz="0" w:space="0" w:color="auto"/>
                                    <w:left w:val="none" w:sz="0" w:space="0" w:color="auto"/>
                                    <w:bottom w:val="none" w:sz="0" w:space="0" w:color="auto"/>
                                    <w:right w:val="none" w:sz="0" w:space="0" w:color="auto"/>
                                  </w:divBdr>
                                  <w:divsChild>
                                    <w:div w:id="1651866341">
                                      <w:marLeft w:val="60"/>
                                      <w:marRight w:val="0"/>
                                      <w:marTop w:val="0"/>
                                      <w:marBottom w:val="0"/>
                                      <w:divBdr>
                                        <w:top w:val="none" w:sz="0" w:space="0" w:color="auto"/>
                                        <w:left w:val="none" w:sz="0" w:space="0" w:color="auto"/>
                                        <w:bottom w:val="none" w:sz="0" w:space="0" w:color="auto"/>
                                        <w:right w:val="none" w:sz="0" w:space="0" w:color="auto"/>
                                      </w:divBdr>
                                      <w:divsChild>
                                        <w:div w:id="179122302">
                                          <w:marLeft w:val="0"/>
                                          <w:marRight w:val="0"/>
                                          <w:marTop w:val="0"/>
                                          <w:marBottom w:val="0"/>
                                          <w:divBdr>
                                            <w:top w:val="none" w:sz="0" w:space="0" w:color="auto"/>
                                            <w:left w:val="none" w:sz="0" w:space="0" w:color="auto"/>
                                            <w:bottom w:val="none" w:sz="0" w:space="0" w:color="auto"/>
                                            <w:right w:val="none" w:sz="0" w:space="0" w:color="auto"/>
                                          </w:divBdr>
                                          <w:divsChild>
                                            <w:div w:id="781992518">
                                              <w:marLeft w:val="0"/>
                                              <w:marRight w:val="0"/>
                                              <w:marTop w:val="0"/>
                                              <w:marBottom w:val="120"/>
                                              <w:divBdr>
                                                <w:top w:val="single" w:sz="6" w:space="0" w:color="F5F5F5"/>
                                                <w:left w:val="single" w:sz="6" w:space="0" w:color="F5F5F5"/>
                                                <w:bottom w:val="single" w:sz="6" w:space="0" w:color="F5F5F5"/>
                                                <w:right w:val="single" w:sz="6" w:space="0" w:color="F5F5F5"/>
                                              </w:divBdr>
                                              <w:divsChild>
                                                <w:div w:id="840242282">
                                                  <w:marLeft w:val="0"/>
                                                  <w:marRight w:val="0"/>
                                                  <w:marTop w:val="0"/>
                                                  <w:marBottom w:val="0"/>
                                                  <w:divBdr>
                                                    <w:top w:val="none" w:sz="0" w:space="0" w:color="auto"/>
                                                    <w:left w:val="none" w:sz="0" w:space="0" w:color="auto"/>
                                                    <w:bottom w:val="none" w:sz="0" w:space="0" w:color="auto"/>
                                                    <w:right w:val="none" w:sz="0" w:space="0" w:color="auto"/>
                                                  </w:divBdr>
                                                  <w:divsChild>
                                                    <w:div w:id="5789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7394522">
      <w:bodyDiv w:val="1"/>
      <w:marLeft w:val="0"/>
      <w:marRight w:val="0"/>
      <w:marTop w:val="0"/>
      <w:marBottom w:val="0"/>
      <w:divBdr>
        <w:top w:val="none" w:sz="0" w:space="0" w:color="auto"/>
        <w:left w:val="none" w:sz="0" w:space="0" w:color="auto"/>
        <w:bottom w:val="none" w:sz="0" w:space="0" w:color="auto"/>
        <w:right w:val="none" w:sz="0" w:space="0" w:color="auto"/>
      </w:divBdr>
      <w:divsChild>
        <w:div w:id="531040153">
          <w:marLeft w:val="0"/>
          <w:marRight w:val="0"/>
          <w:marTop w:val="0"/>
          <w:marBottom w:val="0"/>
          <w:divBdr>
            <w:top w:val="none" w:sz="0" w:space="0" w:color="auto"/>
            <w:left w:val="none" w:sz="0" w:space="0" w:color="auto"/>
            <w:bottom w:val="none" w:sz="0" w:space="0" w:color="auto"/>
            <w:right w:val="none" w:sz="0" w:space="0" w:color="auto"/>
          </w:divBdr>
          <w:divsChild>
            <w:div w:id="1185679561">
              <w:marLeft w:val="0"/>
              <w:marRight w:val="0"/>
              <w:marTop w:val="0"/>
              <w:marBottom w:val="0"/>
              <w:divBdr>
                <w:top w:val="none" w:sz="0" w:space="0" w:color="auto"/>
                <w:left w:val="none" w:sz="0" w:space="0" w:color="auto"/>
                <w:bottom w:val="none" w:sz="0" w:space="0" w:color="auto"/>
                <w:right w:val="none" w:sz="0" w:space="0" w:color="auto"/>
              </w:divBdr>
              <w:divsChild>
                <w:div w:id="1047922724">
                  <w:marLeft w:val="0"/>
                  <w:marRight w:val="0"/>
                  <w:marTop w:val="0"/>
                  <w:marBottom w:val="0"/>
                  <w:divBdr>
                    <w:top w:val="none" w:sz="0" w:space="0" w:color="auto"/>
                    <w:left w:val="none" w:sz="0" w:space="0" w:color="auto"/>
                    <w:bottom w:val="none" w:sz="0" w:space="0" w:color="auto"/>
                    <w:right w:val="none" w:sz="0" w:space="0" w:color="auto"/>
                  </w:divBdr>
                  <w:divsChild>
                    <w:div w:id="976028984">
                      <w:marLeft w:val="0"/>
                      <w:marRight w:val="0"/>
                      <w:marTop w:val="0"/>
                      <w:marBottom w:val="0"/>
                      <w:divBdr>
                        <w:top w:val="none" w:sz="0" w:space="0" w:color="auto"/>
                        <w:left w:val="none" w:sz="0" w:space="0" w:color="auto"/>
                        <w:bottom w:val="none" w:sz="0" w:space="0" w:color="auto"/>
                        <w:right w:val="none" w:sz="0" w:space="0" w:color="auto"/>
                      </w:divBdr>
                      <w:divsChild>
                        <w:div w:id="1987315834">
                          <w:marLeft w:val="0"/>
                          <w:marRight w:val="0"/>
                          <w:marTop w:val="0"/>
                          <w:marBottom w:val="0"/>
                          <w:divBdr>
                            <w:top w:val="none" w:sz="0" w:space="0" w:color="auto"/>
                            <w:left w:val="none" w:sz="0" w:space="0" w:color="auto"/>
                            <w:bottom w:val="none" w:sz="0" w:space="0" w:color="auto"/>
                            <w:right w:val="none" w:sz="0" w:space="0" w:color="auto"/>
                          </w:divBdr>
                          <w:divsChild>
                            <w:div w:id="958803467">
                              <w:marLeft w:val="0"/>
                              <w:marRight w:val="0"/>
                              <w:marTop w:val="0"/>
                              <w:marBottom w:val="0"/>
                              <w:divBdr>
                                <w:top w:val="none" w:sz="0" w:space="0" w:color="auto"/>
                                <w:left w:val="none" w:sz="0" w:space="0" w:color="auto"/>
                                <w:bottom w:val="none" w:sz="0" w:space="0" w:color="auto"/>
                                <w:right w:val="none" w:sz="0" w:space="0" w:color="auto"/>
                              </w:divBdr>
                              <w:divsChild>
                                <w:div w:id="1123419842">
                                  <w:marLeft w:val="0"/>
                                  <w:marRight w:val="0"/>
                                  <w:marTop w:val="0"/>
                                  <w:marBottom w:val="0"/>
                                  <w:divBdr>
                                    <w:top w:val="none" w:sz="0" w:space="0" w:color="auto"/>
                                    <w:left w:val="none" w:sz="0" w:space="0" w:color="auto"/>
                                    <w:bottom w:val="none" w:sz="0" w:space="0" w:color="auto"/>
                                    <w:right w:val="none" w:sz="0" w:space="0" w:color="auto"/>
                                  </w:divBdr>
                                  <w:divsChild>
                                    <w:div w:id="589655990">
                                      <w:marLeft w:val="60"/>
                                      <w:marRight w:val="0"/>
                                      <w:marTop w:val="0"/>
                                      <w:marBottom w:val="0"/>
                                      <w:divBdr>
                                        <w:top w:val="none" w:sz="0" w:space="0" w:color="auto"/>
                                        <w:left w:val="none" w:sz="0" w:space="0" w:color="auto"/>
                                        <w:bottom w:val="none" w:sz="0" w:space="0" w:color="auto"/>
                                        <w:right w:val="none" w:sz="0" w:space="0" w:color="auto"/>
                                      </w:divBdr>
                                      <w:divsChild>
                                        <w:div w:id="1941528253">
                                          <w:marLeft w:val="0"/>
                                          <w:marRight w:val="0"/>
                                          <w:marTop w:val="0"/>
                                          <w:marBottom w:val="0"/>
                                          <w:divBdr>
                                            <w:top w:val="none" w:sz="0" w:space="0" w:color="auto"/>
                                            <w:left w:val="none" w:sz="0" w:space="0" w:color="auto"/>
                                            <w:bottom w:val="none" w:sz="0" w:space="0" w:color="auto"/>
                                            <w:right w:val="none" w:sz="0" w:space="0" w:color="auto"/>
                                          </w:divBdr>
                                          <w:divsChild>
                                            <w:div w:id="930089898">
                                              <w:marLeft w:val="0"/>
                                              <w:marRight w:val="0"/>
                                              <w:marTop w:val="0"/>
                                              <w:marBottom w:val="120"/>
                                              <w:divBdr>
                                                <w:top w:val="single" w:sz="6" w:space="0" w:color="F5F5F5"/>
                                                <w:left w:val="single" w:sz="6" w:space="0" w:color="F5F5F5"/>
                                                <w:bottom w:val="single" w:sz="6" w:space="0" w:color="F5F5F5"/>
                                                <w:right w:val="single" w:sz="6" w:space="0" w:color="F5F5F5"/>
                                              </w:divBdr>
                                              <w:divsChild>
                                                <w:div w:id="1241135606">
                                                  <w:marLeft w:val="0"/>
                                                  <w:marRight w:val="0"/>
                                                  <w:marTop w:val="0"/>
                                                  <w:marBottom w:val="0"/>
                                                  <w:divBdr>
                                                    <w:top w:val="none" w:sz="0" w:space="0" w:color="auto"/>
                                                    <w:left w:val="none" w:sz="0" w:space="0" w:color="auto"/>
                                                    <w:bottom w:val="none" w:sz="0" w:space="0" w:color="auto"/>
                                                    <w:right w:val="none" w:sz="0" w:space="0" w:color="auto"/>
                                                  </w:divBdr>
                                                  <w:divsChild>
                                                    <w:div w:id="1613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4230875">
      <w:bodyDiv w:val="1"/>
      <w:marLeft w:val="0"/>
      <w:marRight w:val="0"/>
      <w:marTop w:val="0"/>
      <w:marBottom w:val="0"/>
      <w:divBdr>
        <w:top w:val="none" w:sz="0" w:space="0" w:color="auto"/>
        <w:left w:val="none" w:sz="0" w:space="0" w:color="auto"/>
        <w:bottom w:val="none" w:sz="0" w:space="0" w:color="auto"/>
        <w:right w:val="none" w:sz="0" w:space="0" w:color="auto"/>
      </w:divBdr>
      <w:divsChild>
        <w:div w:id="340477340">
          <w:marLeft w:val="0"/>
          <w:marRight w:val="0"/>
          <w:marTop w:val="0"/>
          <w:marBottom w:val="0"/>
          <w:divBdr>
            <w:top w:val="none" w:sz="0" w:space="0" w:color="auto"/>
            <w:left w:val="none" w:sz="0" w:space="0" w:color="auto"/>
            <w:bottom w:val="none" w:sz="0" w:space="0" w:color="auto"/>
            <w:right w:val="none" w:sz="0" w:space="0" w:color="auto"/>
          </w:divBdr>
          <w:divsChild>
            <w:div w:id="1689870033">
              <w:marLeft w:val="0"/>
              <w:marRight w:val="0"/>
              <w:marTop w:val="0"/>
              <w:marBottom w:val="0"/>
              <w:divBdr>
                <w:top w:val="none" w:sz="0" w:space="0" w:color="auto"/>
                <w:left w:val="none" w:sz="0" w:space="0" w:color="auto"/>
                <w:bottom w:val="none" w:sz="0" w:space="0" w:color="auto"/>
                <w:right w:val="none" w:sz="0" w:space="0" w:color="auto"/>
              </w:divBdr>
              <w:divsChild>
                <w:div w:id="808590070">
                  <w:marLeft w:val="0"/>
                  <w:marRight w:val="0"/>
                  <w:marTop w:val="0"/>
                  <w:marBottom w:val="0"/>
                  <w:divBdr>
                    <w:top w:val="none" w:sz="0" w:space="0" w:color="auto"/>
                    <w:left w:val="none" w:sz="0" w:space="0" w:color="auto"/>
                    <w:bottom w:val="none" w:sz="0" w:space="0" w:color="auto"/>
                    <w:right w:val="none" w:sz="0" w:space="0" w:color="auto"/>
                  </w:divBdr>
                  <w:divsChild>
                    <w:div w:id="109327738">
                      <w:marLeft w:val="0"/>
                      <w:marRight w:val="0"/>
                      <w:marTop w:val="0"/>
                      <w:marBottom w:val="0"/>
                      <w:divBdr>
                        <w:top w:val="none" w:sz="0" w:space="0" w:color="auto"/>
                        <w:left w:val="none" w:sz="0" w:space="0" w:color="auto"/>
                        <w:bottom w:val="none" w:sz="0" w:space="0" w:color="auto"/>
                        <w:right w:val="none" w:sz="0" w:space="0" w:color="auto"/>
                      </w:divBdr>
                      <w:divsChild>
                        <w:div w:id="768041360">
                          <w:marLeft w:val="0"/>
                          <w:marRight w:val="0"/>
                          <w:marTop w:val="0"/>
                          <w:marBottom w:val="0"/>
                          <w:divBdr>
                            <w:top w:val="none" w:sz="0" w:space="0" w:color="auto"/>
                            <w:left w:val="none" w:sz="0" w:space="0" w:color="auto"/>
                            <w:bottom w:val="none" w:sz="0" w:space="0" w:color="auto"/>
                            <w:right w:val="none" w:sz="0" w:space="0" w:color="auto"/>
                          </w:divBdr>
                          <w:divsChild>
                            <w:div w:id="1756052932">
                              <w:marLeft w:val="0"/>
                              <w:marRight w:val="0"/>
                              <w:marTop w:val="0"/>
                              <w:marBottom w:val="0"/>
                              <w:divBdr>
                                <w:top w:val="none" w:sz="0" w:space="0" w:color="auto"/>
                                <w:left w:val="none" w:sz="0" w:space="0" w:color="auto"/>
                                <w:bottom w:val="none" w:sz="0" w:space="0" w:color="auto"/>
                                <w:right w:val="none" w:sz="0" w:space="0" w:color="auto"/>
                              </w:divBdr>
                              <w:divsChild>
                                <w:div w:id="1740253229">
                                  <w:marLeft w:val="0"/>
                                  <w:marRight w:val="0"/>
                                  <w:marTop w:val="0"/>
                                  <w:marBottom w:val="0"/>
                                  <w:divBdr>
                                    <w:top w:val="none" w:sz="0" w:space="0" w:color="auto"/>
                                    <w:left w:val="none" w:sz="0" w:space="0" w:color="auto"/>
                                    <w:bottom w:val="none" w:sz="0" w:space="0" w:color="auto"/>
                                    <w:right w:val="none" w:sz="0" w:space="0" w:color="auto"/>
                                  </w:divBdr>
                                  <w:divsChild>
                                    <w:div w:id="503974575">
                                      <w:marLeft w:val="60"/>
                                      <w:marRight w:val="0"/>
                                      <w:marTop w:val="0"/>
                                      <w:marBottom w:val="0"/>
                                      <w:divBdr>
                                        <w:top w:val="none" w:sz="0" w:space="0" w:color="auto"/>
                                        <w:left w:val="none" w:sz="0" w:space="0" w:color="auto"/>
                                        <w:bottom w:val="none" w:sz="0" w:space="0" w:color="auto"/>
                                        <w:right w:val="none" w:sz="0" w:space="0" w:color="auto"/>
                                      </w:divBdr>
                                      <w:divsChild>
                                        <w:div w:id="1222016119">
                                          <w:marLeft w:val="0"/>
                                          <w:marRight w:val="0"/>
                                          <w:marTop w:val="0"/>
                                          <w:marBottom w:val="0"/>
                                          <w:divBdr>
                                            <w:top w:val="none" w:sz="0" w:space="0" w:color="auto"/>
                                            <w:left w:val="none" w:sz="0" w:space="0" w:color="auto"/>
                                            <w:bottom w:val="none" w:sz="0" w:space="0" w:color="auto"/>
                                            <w:right w:val="none" w:sz="0" w:space="0" w:color="auto"/>
                                          </w:divBdr>
                                          <w:divsChild>
                                            <w:div w:id="685835967">
                                              <w:marLeft w:val="0"/>
                                              <w:marRight w:val="0"/>
                                              <w:marTop w:val="0"/>
                                              <w:marBottom w:val="120"/>
                                              <w:divBdr>
                                                <w:top w:val="single" w:sz="6" w:space="0" w:color="F5F5F5"/>
                                                <w:left w:val="single" w:sz="6" w:space="0" w:color="F5F5F5"/>
                                                <w:bottom w:val="single" w:sz="6" w:space="0" w:color="F5F5F5"/>
                                                <w:right w:val="single" w:sz="6" w:space="0" w:color="F5F5F5"/>
                                              </w:divBdr>
                                              <w:divsChild>
                                                <w:div w:id="1939562240">
                                                  <w:marLeft w:val="0"/>
                                                  <w:marRight w:val="0"/>
                                                  <w:marTop w:val="0"/>
                                                  <w:marBottom w:val="0"/>
                                                  <w:divBdr>
                                                    <w:top w:val="none" w:sz="0" w:space="0" w:color="auto"/>
                                                    <w:left w:val="none" w:sz="0" w:space="0" w:color="auto"/>
                                                    <w:bottom w:val="none" w:sz="0" w:space="0" w:color="auto"/>
                                                    <w:right w:val="none" w:sz="0" w:space="0" w:color="auto"/>
                                                  </w:divBdr>
                                                  <w:divsChild>
                                                    <w:div w:id="10841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88634">
      <w:bodyDiv w:val="1"/>
      <w:marLeft w:val="0"/>
      <w:marRight w:val="0"/>
      <w:marTop w:val="0"/>
      <w:marBottom w:val="0"/>
      <w:divBdr>
        <w:top w:val="none" w:sz="0" w:space="0" w:color="auto"/>
        <w:left w:val="none" w:sz="0" w:space="0" w:color="auto"/>
        <w:bottom w:val="none" w:sz="0" w:space="0" w:color="auto"/>
        <w:right w:val="none" w:sz="0" w:space="0" w:color="auto"/>
      </w:divBdr>
      <w:divsChild>
        <w:div w:id="1223902767">
          <w:marLeft w:val="0"/>
          <w:marRight w:val="0"/>
          <w:marTop w:val="0"/>
          <w:marBottom w:val="0"/>
          <w:divBdr>
            <w:top w:val="none" w:sz="0" w:space="0" w:color="auto"/>
            <w:left w:val="none" w:sz="0" w:space="0" w:color="auto"/>
            <w:bottom w:val="none" w:sz="0" w:space="0" w:color="auto"/>
            <w:right w:val="none" w:sz="0" w:space="0" w:color="auto"/>
          </w:divBdr>
          <w:divsChild>
            <w:div w:id="1524436021">
              <w:marLeft w:val="0"/>
              <w:marRight w:val="0"/>
              <w:marTop w:val="0"/>
              <w:marBottom w:val="0"/>
              <w:divBdr>
                <w:top w:val="none" w:sz="0" w:space="0" w:color="auto"/>
                <w:left w:val="none" w:sz="0" w:space="0" w:color="auto"/>
                <w:bottom w:val="none" w:sz="0" w:space="0" w:color="auto"/>
                <w:right w:val="none" w:sz="0" w:space="0" w:color="auto"/>
              </w:divBdr>
              <w:divsChild>
                <w:div w:id="737166013">
                  <w:marLeft w:val="0"/>
                  <w:marRight w:val="0"/>
                  <w:marTop w:val="0"/>
                  <w:marBottom w:val="0"/>
                  <w:divBdr>
                    <w:top w:val="none" w:sz="0" w:space="0" w:color="auto"/>
                    <w:left w:val="none" w:sz="0" w:space="0" w:color="auto"/>
                    <w:bottom w:val="none" w:sz="0" w:space="0" w:color="auto"/>
                    <w:right w:val="none" w:sz="0" w:space="0" w:color="auto"/>
                  </w:divBdr>
                  <w:divsChild>
                    <w:div w:id="861093540">
                      <w:marLeft w:val="0"/>
                      <w:marRight w:val="0"/>
                      <w:marTop w:val="0"/>
                      <w:marBottom w:val="0"/>
                      <w:divBdr>
                        <w:top w:val="none" w:sz="0" w:space="0" w:color="auto"/>
                        <w:left w:val="none" w:sz="0" w:space="0" w:color="auto"/>
                        <w:bottom w:val="none" w:sz="0" w:space="0" w:color="auto"/>
                        <w:right w:val="none" w:sz="0" w:space="0" w:color="auto"/>
                      </w:divBdr>
                      <w:divsChild>
                        <w:div w:id="109667753">
                          <w:marLeft w:val="0"/>
                          <w:marRight w:val="0"/>
                          <w:marTop w:val="0"/>
                          <w:marBottom w:val="0"/>
                          <w:divBdr>
                            <w:top w:val="none" w:sz="0" w:space="0" w:color="auto"/>
                            <w:left w:val="none" w:sz="0" w:space="0" w:color="auto"/>
                            <w:bottom w:val="none" w:sz="0" w:space="0" w:color="auto"/>
                            <w:right w:val="none" w:sz="0" w:space="0" w:color="auto"/>
                          </w:divBdr>
                          <w:divsChild>
                            <w:div w:id="282346571">
                              <w:marLeft w:val="0"/>
                              <w:marRight w:val="0"/>
                              <w:marTop w:val="0"/>
                              <w:marBottom w:val="0"/>
                              <w:divBdr>
                                <w:top w:val="none" w:sz="0" w:space="0" w:color="auto"/>
                                <w:left w:val="none" w:sz="0" w:space="0" w:color="auto"/>
                                <w:bottom w:val="none" w:sz="0" w:space="0" w:color="auto"/>
                                <w:right w:val="none" w:sz="0" w:space="0" w:color="auto"/>
                              </w:divBdr>
                              <w:divsChild>
                                <w:div w:id="1857886230">
                                  <w:marLeft w:val="0"/>
                                  <w:marRight w:val="0"/>
                                  <w:marTop w:val="0"/>
                                  <w:marBottom w:val="0"/>
                                  <w:divBdr>
                                    <w:top w:val="none" w:sz="0" w:space="0" w:color="auto"/>
                                    <w:left w:val="none" w:sz="0" w:space="0" w:color="auto"/>
                                    <w:bottom w:val="none" w:sz="0" w:space="0" w:color="auto"/>
                                    <w:right w:val="none" w:sz="0" w:space="0" w:color="auto"/>
                                  </w:divBdr>
                                  <w:divsChild>
                                    <w:div w:id="1699741849">
                                      <w:marLeft w:val="60"/>
                                      <w:marRight w:val="0"/>
                                      <w:marTop w:val="0"/>
                                      <w:marBottom w:val="0"/>
                                      <w:divBdr>
                                        <w:top w:val="none" w:sz="0" w:space="0" w:color="auto"/>
                                        <w:left w:val="none" w:sz="0" w:space="0" w:color="auto"/>
                                        <w:bottom w:val="none" w:sz="0" w:space="0" w:color="auto"/>
                                        <w:right w:val="none" w:sz="0" w:space="0" w:color="auto"/>
                                      </w:divBdr>
                                      <w:divsChild>
                                        <w:div w:id="1819884374">
                                          <w:marLeft w:val="0"/>
                                          <w:marRight w:val="0"/>
                                          <w:marTop w:val="0"/>
                                          <w:marBottom w:val="0"/>
                                          <w:divBdr>
                                            <w:top w:val="none" w:sz="0" w:space="0" w:color="auto"/>
                                            <w:left w:val="none" w:sz="0" w:space="0" w:color="auto"/>
                                            <w:bottom w:val="none" w:sz="0" w:space="0" w:color="auto"/>
                                            <w:right w:val="none" w:sz="0" w:space="0" w:color="auto"/>
                                          </w:divBdr>
                                          <w:divsChild>
                                            <w:div w:id="1126237551">
                                              <w:marLeft w:val="0"/>
                                              <w:marRight w:val="0"/>
                                              <w:marTop w:val="0"/>
                                              <w:marBottom w:val="120"/>
                                              <w:divBdr>
                                                <w:top w:val="single" w:sz="6" w:space="0" w:color="F5F5F5"/>
                                                <w:left w:val="single" w:sz="6" w:space="0" w:color="F5F5F5"/>
                                                <w:bottom w:val="single" w:sz="6" w:space="0" w:color="F5F5F5"/>
                                                <w:right w:val="single" w:sz="6" w:space="0" w:color="F5F5F5"/>
                                              </w:divBdr>
                                              <w:divsChild>
                                                <w:div w:id="1851872073">
                                                  <w:marLeft w:val="0"/>
                                                  <w:marRight w:val="0"/>
                                                  <w:marTop w:val="0"/>
                                                  <w:marBottom w:val="0"/>
                                                  <w:divBdr>
                                                    <w:top w:val="none" w:sz="0" w:space="0" w:color="auto"/>
                                                    <w:left w:val="none" w:sz="0" w:space="0" w:color="auto"/>
                                                    <w:bottom w:val="none" w:sz="0" w:space="0" w:color="auto"/>
                                                    <w:right w:val="none" w:sz="0" w:space="0" w:color="auto"/>
                                                  </w:divBdr>
                                                  <w:divsChild>
                                                    <w:div w:id="515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746617">
      <w:bodyDiv w:val="1"/>
      <w:marLeft w:val="0"/>
      <w:marRight w:val="0"/>
      <w:marTop w:val="0"/>
      <w:marBottom w:val="0"/>
      <w:divBdr>
        <w:top w:val="none" w:sz="0" w:space="0" w:color="auto"/>
        <w:left w:val="none" w:sz="0" w:space="0" w:color="auto"/>
        <w:bottom w:val="none" w:sz="0" w:space="0" w:color="auto"/>
        <w:right w:val="none" w:sz="0" w:space="0" w:color="auto"/>
      </w:divBdr>
      <w:divsChild>
        <w:div w:id="1380975637">
          <w:marLeft w:val="0"/>
          <w:marRight w:val="0"/>
          <w:marTop w:val="0"/>
          <w:marBottom w:val="0"/>
          <w:divBdr>
            <w:top w:val="none" w:sz="0" w:space="0" w:color="auto"/>
            <w:left w:val="none" w:sz="0" w:space="0" w:color="auto"/>
            <w:bottom w:val="none" w:sz="0" w:space="0" w:color="auto"/>
            <w:right w:val="none" w:sz="0" w:space="0" w:color="auto"/>
          </w:divBdr>
          <w:divsChild>
            <w:div w:id="871261934">
              <w:marLeft w:val="0"/>
              <w:marRight w:val="0"/>
              <w:marTop w:val="0"/>
              <w:marBottom w:val="0"/>
              <w:divBdr>
                <w:top w:val="none" w:sz="0" w:space="0" w:color="auto"/>
                <w:left w:val="none" w:sz="0" w:space="0" w:color="auto"/>
                <w:bottom w:val="none" w:sz="0" w:space="0" w:color="auto"/>
                <w:right w:val="none" w:sz="0" w:space="0" w:color="auto"/>
              </w:divBdr>
              <w:divsChild>
                <w:div w:id="1996176166">
                  <w:marLeft w:val="0"/>
                  <w:marRight w:val="0"/>
                  <w:marTop w:val="0"/>
                  <w:marBottom w:val="0"/>
                  <w:divBdr>
                    <w:top w:val="none" w:sz="0" w:space="0" w:color="auto"/>
                    <w:left w:val="none" w:sz="0" w:space="0" w:color="auto"/>
                    <w:bottom w:val="none" w:sz="0" w:space="0" w:color="auto"/>
                    <w:right w:val="none" w:sz="0" w:space="0" w:color="auto"/>
                  </w:divBdr>
                  <w:divsChild>
                    <w:div w:id="237832476">
                      <w:marLeft w:val="0"/>
                      <w:marRight w:val="0"/>
                      <w:marTop w:val="0"/>
                      <w:marBottom w:val="0"/>
                      <w:divBdr>
                        <w:top w:val="none" w:sz="0" w:space="0" w:color="auto"/>
                        <w:left w:val="none" w:sz="0" w:space="0" w:color="auto"/>
                        <w:bottom w:val="none" w:sz="0" w:space="0" w:color="auto"/>
                        <w:right w:val="none" w:sz="0" w:space="0" w:color="auto"/>
                      </w:divBdr>
                      <w:divsChild>
                        <w:div w:id="1766531485">
                          <w:marLeft w:val="0"/>
                          <w:marRight w:val="0"/>
                          <w:marTop w:val="0"/>
                          <w:marBottom w:val="0"/>
                          <w:divBdr>
                            <w:top w:val="none" w:sz="0" w:space="0" w:color="auto"/>
                            <w:left w:val="none" w:sz="0" w:space="0" w:color="auto"/>
                            <w:bottom w:val="none" w:sz="0" w:space="0" w:color="auto"/>
                            <w:right w:val="none" w:sz="0" w:space="0" w:color="auto"/>
                          </w:divBdr>
                          <w:divsChild>
                            <w:div w:id="757872320">
                              <w:marLeft w:val="0"/>
                              <w:marRight w:val="0"/>
                              <w:marTop w:val="0"/>
                              <w:marBottom w:val="0"/>
                              <w:divBdr>
                                <w:top w:val="none" w:sz="0" w:space="0" w:color="auto"/>
                                <w:left w:val="none" w:sz="0" w:space="0" w:color="auto"/>
                                <w:bottom w:val="none" w:sz="0" w:space="0" w:color="auto"/>
                                <w:right w:val="none" w:sz="0" w:space="0" w:color="auto"/>
                              </w:divBdr>
                              <w:divsChild>
                                <w:div w:id="349263969">
                                  <w:marLeft w:val="0"/>
                                  <w:marRight w:val="0"/>
                                  <w:marTop w:val="0"/>
                                  <w:marBottom w:val="0"/>
                                  <w:divBdr>
                                    <w:top w:val="none" w:sz="0" w:space="0" w:color="auto"/>
                                    <w:left w:val="none" w:sz="0" w:space="0" w:color="auto"/>
                                    <w:bottom w:val="none" w:sz="0" w:space="0" w:color="auto"/>
                                    <w:right w:val="none" w:sz="0" w:space="0" w:color="auto"/>
                                  </w:divBdr>
                                  <w:divsChild>
                                    <w:div w:id="304699392">
                                      <w:marLeft w:val="67"/>
                                      <w:marRight w:val="0"/>
                                      <w:marTop w:val="0"/>
                                      <w:marBottom w:val="0"/>
                                      <w:divBdr>
                                        <w:top w:val="none" w:sz="0" w:space="0" w:color="auto"/>
                                        <w:left w:val="none" w:sz="0" w:space="0" w:color="auto"/>
                                        <w:bottom w:val="none" w:sz="0" w:space="0" w:color="auto"/>
                                        <w:right w:val="none" w:sz="0" w:space="0" w:color="auto"/>
                                      </w:divBdr>
                                      <w:divsChild>
                                        <w:div w:id="1466897780">
                                          <w:marLeft w:val="0"/>
                                          <w:marRight w:val="0"/>
                                          <w:marTop w:val="0"/>
                                          <w:marBottom w:val="0"/>
                                          <w:divBdr>
                                            <w:top w:val="none" w:sz="0" w:space="0" w:color="auto"/>
                                            <w:left w:val="none" w:sz="0" w:space="0" w:color="auto"/>
                                            <w:bottom w:val="none" w:sz="0" w:space="0" w:color="auto"/>
                                            <w:right w:val="none" w:sz="0" w:space="0" w:color="auto"/>
                                          </w:divBdr>
                                          <w:divsChild>
                                            <w:div w:id="857810172">
                                              <w:marLeft w:val="0"/>
                                              <w:marRight w:val="0"/>
                                              <w:marTop w:val="0"/>
                                              <w:marBottom w:val="134"/>
                                              <w:divBdr>
                                                <w:top w:val="single" w:sz="6" w:space="0" w:color="F5F5F5"/>
                                                <w:left w:val="single" w:sz="6" w:space="0" w:color="F5F5F5"/>
                                                <w:bottom w:val="single" w:sz="6" w:space="0" w:color="F5F5F5"/>
                                                <w:right w:val="single" w:sz="6" w:space="0" w:color="F5F5F5"/>
                                              </w:divBdr>
                                              <w:divsChild>
                                                <w:div w:id="1528905757">
                                                  <w:marLeft w:val="0"/>
                                                  <w:marRight w:val="0"/>
                                                  <w:marTop w:val="0"/>
                                                  <w:marBottom w:val="0"/>
                                                  <w:divBdr>
                                                    <w:top w:val="none" w:sz="0" w:space="0" w:color="auto"/>
                                                    <w:left w:val="none" w:sz="0" w:space="0" w:color="auto"/>
                                                    <w:bottom w:val="none" w:sz="0" w:space="0" w:color="auto"/>
                                                    <w:right w:val="none" w:sz="0" w:space="0" w:color="auto"/>
                                                  </w:divBdr>
                                                  <w:divsChild>
                                                    <w:div w:id="19188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3093084">
      <w:bodyDiv w:val="1"/>
      <w:marLeft w:val="0"/>
      <w:marRight w:val="0"/>
      <w:marTop w:val="0"/>
      <w:marBottom w:val="0"/>
      <w:divBdr>
        <w:top w:val="none" w:sz="0" w:space="0" w:color="auto"/>
        <w:left w:val="none" w:sz="0" w:space="0" w:color="auto"/>
        <w:bottom w:val="none" w:sz="0" w:space="0" w:color="auto"/>
        <w:right w:val="none" w:sz="0" w:space="0" w:color="auto"/>
      </w:divBdr>
      <w:divsChild>
        <w:div w:id="76096038">
          <w:marLeft w:val="0"/>
          <w:marRight w:val="0"/>
          <w:marTop w:val="0"/>
          <w:marBottom w:val="0"/>
          <w:divBdr>
            <w:top w:val="none" w:sz="0" w:space="0" w:color="auto"/>
            <w:left w:val="none" w:sz="0" w:space="0" w:color="auto"/>
            <w:bottom w:val="none" w:sz="0" w:space="0" w:color="auto"/>
            <w:right w:val="none" w:sz="0" w:space="0" w:color="auto"/>
          </w:divBdr>
          <w:divsChild>
            <w:div w:id="2027250688">
              <w:marLeft w:val="0"/>
              <w:marRight w:val="0"/>
              <w:marTop w:val="0"/>
              <w:marBottom w:val="0"/>
              <w:divBdr>
                <w:top w:val="none" w:sz="0" w:space="0" w:color="auto"/>
                <w:left w:val="none" w:sz="0" w:space="0" w:color="auto"/>
                <w:bottom w:val="none" w:sz="0" w:space="0" w:color="auto"/>
                <w:right w:val="none" w:sz="0" w:space="0" w:color="auto"/>
              </w:divBdr>
              <w:divsChild>
                <w:div w:id="1219365445">
                  <w:marLeft w:val="0"/>
                  <w:marRight w:val="0"/>
                  <w:marTop w:val="0"/>
                  <w:marBottom w:val="0"/>
                  <w:divBdr>
                    <w:top w:val="none" w:sz="0" w:space="0" w:color="auto"/>
                    <w:left w:val="none" w:sz="0" w:space="0" w:color="auto"/>
                    <w:bottom w:val="none" w:sz="0" w:space="0" w:color="auto"/>
                    <w:right w:val="none" w:sz="0" w:space="0" w:color="auto"/>
                  </w:divBdr>
                  <w:divsChild>
                    <w:div w:id="331226639">
                      <w:marLeft w:val="0"/>
                      <w:marRight w:val="0"/>
                      <w:marTop w:val="0"/>
                      <w:marBottom w:val="0"/>
                      <w:divBdr>
                        <w:top w:val="none" w:sz="0" w:space="0" w:color="auto"/>
                        <w:left w:val="none" w:sz="0" w:space="0" w:color="auto"/>
                        <w:bottom w:val="none" w:sz="0" w:space="0" w:color="auto"/>
                        <w:right w:val="none" w:sz="0" w:space="0" w:color="auto"/>
                      </w:divBdr>
                      <w:divsChild>
                        <w:div w:id="1827164927">
                          <w:marLeft w:val="0"/>
                          <w:marRight w:val="0"/>
                          <w:marTop w:val="0"/>
                          <w:marBottom w:val="0"/>
                          <w:divBdr>
                            <w:top w:val="none" w:sz="0" w:space="0" w:color="auto"/>
                            <w:left w:val="none" w:sz="0" w:space="0" w:color="auto"/>
                            <w:bottom w:val="none" w:sz="0" w:space="0" w:color="auto"/>
                            <w:right w:val="none" w:sz="0" w:space="0" w:color="auto"/>
                          </w:divBdr>
                          <w:divsChild>
                            <w:div w:id="1875578930">
                              <w:marLeft w:val="0"/>
                              <w:marRight w:val="0"/>
                              <w:marTop w:val="0"/>
                              <w:marBottom w:val="0"/>
                              <w:divBdr>
                                <w:top w:val="none" w:sz="0" w:space="0" w:color="auto"/>
                                <w:left w:val="none" w:sz="0" w:space="0" w:color="auto"/>
                                <w:bottom w:val="none" w:sz="0" w:space="0" w:color="auto"/>
                                <w:right w:val="none" w:sz="0" w:space="0" w:color="auto"/>
                              </w:divBdr>
                              <w:divsChild>
                                <w:div w:id="1406337814">
                                  <w:marLeft w:val="0"/>
                                  <w:marRight w:val="0"/>
                                  <w:marTop w:val="0"/>
                                  <w:marBottom w:val="0"/>
                                  <w:divBdr>
                                    <w:top w:val="none" w:sz="0" w:space="0" w:color="auto"/>
                                    <w:left w:val="none" w:sz="0" w:space="0" w:color="auto"/>
                                    <w:bottom w:val="none" w:sz="0" w:space="0" w:color="auto"/>
                                    <w:right w:val="none" w:sz="0" w:space="0" w:color="auto"/>
                                  </w:divBdr>
                                  <w:divsChild>
                                    <w:div w:id="1472018752">
                                      <w:marLeft w:val="67"/>
                                      <w:marRight w:val="0"/>
                                      <w:marTop w:val="0"/>
                                      <w:marBottom w:val="0"/>
                                      <w:divBdr>
                                        <w:top w:val="none" w:sz="0" w:space="0" w:color="auto"/>
                                        <w:left w:val="none" w:sz="0" w:space="0" w:color="auto"/>
                                        <w:bottom w:val="none" w:sz="0" w:space="0" w:color="auto"/>
                                        <w:right w:val="none" w:sz="0" w:space="0" w:color="auto"/>
                                      </w:divBdr>
                                      <w:divsChild>
                                        <w:div w:id="224145363">
                                          <w:marLeft w:val="0"/>
                                          <w:marRight w:val="0"/>
                                          <w:marTop w:val="0"/>
                                          <w:marBottom w:val="0"/>
                                          <w:divBdr>
                                            <w:top w:val="none" w:sz="0" w:space="0" w:color="auto"/>
                                            <w:left w:val="none" w:sz="0" w:space="0" w:color="auto"/>
                                            <w:bottom w:val="none" w:sz="0" w:space="0" w:color="auto"/>
                                            <w:right w:val="none" w:sz="0" w:space="0" w:color="auto"/>
                                          </w:divBdr>
                                          <w:divsChild>
                                            <w:div w:id="632636187">
                                              <w:marLeft w:val="0"/>
                                              <w:marRight w:val="0"/>
                                              <w:marTop w:val="0"/>
                                              <w:marBottom w:val="134"/>
                                              <w:divBdr>
                                                <w:top w:val="single" w:sz="6" w:space="0" w:color="F5F5F5"/>
                                                <w:left w:val="single" w:sz="6" w:space="0" w:color="F5F5F5"/>
                                                <w:bottom w:val="single" w:sz="6" w:space="0" w:color="F5F5F5"/>
                                                <w:right w:val="single" w:sz="6" w:space="0" w:color="F5F5F5"/>
                                              </w:divBdr>
                                              <w:divsChild>
                                                <w:div w:id="1459446862">
                                                  <w:marLeft w:val="0"/>
                                                  <w:marRight w:val="0"/>
                                                  <w:marTop w:val="0"/>
                                                  <w:marBottom w:val="0"/>
                                                  <w:divBdr>
                                                    <w:top w:val="none" w:sz="0" w:space="0" w:color="auto"/>
                                                    <w:left w:val="none" w:sz="0" w:space="0" w:color="auto"/>
                                                    <w:bottom w:val="none" w:sz="0" w:space="0" w:color="auto"/>
                                                    <w:right w:val="none" w:sz="0" w:space="0" w:color="auto"/>
                                                  </w:divBdr>
                                                  <w:divsChild>
                                                    <w:div w:id="2200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6597272">
      <w:bodyDiv w:val="1"/>
      <w:marLeft w:val="0"/>
      <w:marRight w:val="0"/>
      <w:marTop w:val="0"/>
      <w:marBottom w:val="0"/>
      <w:divBdr>
        <w:top w:val="none" w:sz="0" w:space="0" w:color="auto"/>
        <w:left w:val="none" w:sz="0" w:space="0" w:color="auto"/>
        <w:bottom w:val="none" w:sz="0" w:space="0" w:color="auto"/>
        <w:right w:val="none" w:sz="0" w:space="0" w:color="auto"/>
      </w:divBdr>
      <w:divsChild>
        <w:div w:id="1972176160">
          <w:marLeft w:val="0"/>
          <w:marRight w:val="0"/>
          <w:marTop w:val="0"/>
          <w:marBottom w:val="0"/>
          <w:divBdr>
            <w:top w:val="none" w:sz="0" w:space="0" w:color="auto"/>
            <w:left w:val="none" w:sz="0" w:space="0" w:color="auto"/>
            <w:bottom w:val="none" w:sz="0" w:space="0" w:color="auto"/>
            <w:right w:val="none" w:sz="0" w:space="0" w:color="auto"/>
          </w:divBdr>
          <w:divsChild>
            <w:div w:id="1871599468">
              <w:marLeft w:val="0"/>
              <w:marRight w:val="0"/>
              <w:marTop w:val="0"/>
              <w:marBottom w:val="0"/>
              <w:divBdr>
                <w:top w:val="none" w:sz="0" w:space="0" w:color="auto"/>
                <w:left w:val="none" w:sz="0" w:space="0" w:color="auto"/>
                <w:bottom w:val="none" w:sz="0" w:space="0" w:color="auto"/>
                <w:right w:val="none" w:sz="0" w:space="0" w:color="auto"/>
              </w:divBdr>
              <w:divsChild>
                <w:div w:id="1449272232">
                  <w:marLeft w:val="0"/>
                  <w:marRight w:val="0"/>
                  <w:marTop w:val="0"/>
                  <w:marBottom w:val="0"/>
                  <w:divBdr>
                    <w:top w:val="none" w:sz="0" w:space="0" w:color="auto"/>
                    <w:left w:val="none" w:sz="0" w:space="0" w:color="auto"/>
                    <w:bottom w:val="none" w:sz="0" w:space="0" w:color="auto"/>
                    <w:right w:val="none" w:sz="0" w:space="0" w:color="auto"/>
                  </w:divBdr>
                  <w:divsChild>
                    <w:div w:id="1814563759">
                      <w:marLeft w:val="0"/>
                      <w:marRight w:val="0"/>
                      <w:marTop w:val="0"/>
                      <w:marBottom w:val="0"/>
                      <w:divBdr>
                        <w:top w:val="none" w:sz="0" w:space="0" w:color="auto"/>
                        <w:left w:val="none" w:sz="0" w:space="0" w:color="auto"/>
                        <w:bottom w:val="none" w:sz="0" w:space="0" w:color="auto"/>
                        <w:right w:val="none" w:sz="0" w:space="0" w:color="auto"/>
                      </w:divBdr>
                      <w:divsChild>
                        <w:div w:id="786043748">
                          <w:marLeft w:val="0"/>
                          <w:marRight w:val="0"/>
                          <w:marTop w:val="0"/>
                          <w:marBottom w:val="0"/>
                          <w:divBdr>
                            <w:top w:val="none" w:sz="0" w:space="0" w:color="auto"/>
                            <w:left w:val="none" w:sz="0" w:space="0" w:color="auto"/>
                            <w:bottom w:val="none" w:sz="0" w:space="0" w:color="auto"/>
                            <w:right w:val="none" w:sz="0" w:space="0" w:color="auto"/>
                          </w:divBdr>
                          <w:divsChild>
                            <w:div w:id="1411848885">
                              <w:marLeft w:val="0"/>
                              <w:marRight w:val="0"/>
                              <w:marTop w:val="0"/>
                              <w:marBottom w:val="0"/>
                              <w:divBdr>
                                <w:top w:val="none" w:sz="0" w:space="0" w:color="auto"/>
                                <w:left w:val="none" w:sz="0" w:space="0" w:color="auto"/>
                                <w:bottom w:val="none" w:sz="0" w:space="0" w:color="auto"/>
                                <w:right w:val="none" w:sz="0" w:space="0" w:color="auto"/>
                              </w:divBdr>
                              <w:divsChild>
                                <w:div w:id="543177671">
                                  <w:marLeft w:val="0"/>
                                  <w:marRight w:val="0"/>
                                  <w:marTop w:val="0"/>
                                  <w:marBottom w:val="0"/>
                                  <w:divBdr>
                                    <w:top w:val="none" w:sz="0" w:space="0" w:color="auto"/>
                                    <w:left w:val="none" w:sz="0" w:space="0" w:color="auto"/>
                                    <w:bottom w:val="none" w:sz="0" w:space="0" w:color="auto"/>
                                    <w:right w:val="none" w:sz="0" w:space="0" w:color="auto"/>
                                  </w:divBdr>
                                  <w:divsChild>
                                    <w:div w:id="1481340914">
                                      <w:marLeft w:val="67"/>
                                      <w:marRight w:val="0"/>
                                      <w:marTop w:val="0"/>
                                      <w:marBottom w:val="0"/>
                                      <w:divBdr>
                                        <w:top w:val="none" w:sz="0" w:space="0" w:color="auto"/>
                                        <w:left w:val="none" w:sz="0" w:space="0" w:color="auto"/>
                                        <w:bottom w:val="none" w:sz="0" w:space="0" w:color="auto"/>
                                        <w:right w:val="none" w:sz="0" w:space="0" w:color="auto"/>
                                      </w:divBdr>
                                      <w:divsChild>
                                        <w:div w:id="1413939255">
                                          <w:marLeft w:val="0"/>
                                          <w:marRight w:val="0"/>
                                          <w:marTop w:val="0"/>
                                          <w:marBottom w:val="0"/>
                                          <w:divBdr>
                                            <w:top w:val="none" w:sz="0" w:space="0" w:color="auto"/>
                                            <w:left w:val="none" w:sz="0" w:space="0" w:color="auto"/>
                                            <w:bottom w:val="none" w:sz="0" w:space="0" w:color="auto"/>
                                            <w:right w:val="none" w:sz="0" w:space="0" w:color="auto"/>
                                          </w:divBdr>
                                          <w:divsChild>
                                            <w:div w:id="864320633">
                                              <w:marLeft w:val="0"/>
                                              <w:marRight w:val="0"/>
                                              <w:marTop w:val="0"/>
                                              <w:marBottom w:val="134"/>
                                              <w:divBdr>
                                                <w:top w:val="single" w:sz="6" w:space="0" w:color="F5F5F5"/>
                                                <w:left w:val="single" w:sz="6" w:space="0" w:color="F5F5F5"/>
                                                <w:bottom w:val="single" w:sz="6" w:space="0" w:color="F5F5F5"/>
                                                <w:right w:val="single" w:sz="6" w:space="0" w:color="F5F5F5"/>
                                              </w:divBdr>
                                              <w:divsChild>
                                                <w:div w:id="223837080">
                                                  <w:marLeft w:val="0"/>
                                                  <w:marRight w:val="0"/>
                                                  <w:marTop w:val="0"/>
                                                  <w:marBottom w:val="0"/>
                                                  <w:divBdr>
                                                    <w:top w:val="none" w:sz="0" w:space="0" w:color="auto"/>
                                                    <w:left w:val="none" w:sz="0" w:space="0" w:color="auto"/>
                                                    <w:bottom w:val="none" w:sz="0" w:space="0" w:color="auto"/>
                                                    <w:right w:val="none" w:sz="0" w:space="0" w:color="auto"/>
                                                  </w:divBdr>
                                                  <w:divsChild>
                                                    <w:div w:id="2444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9779576">
      <w:bodyDiv w:val="1"/>
      <w:marLeft w:val="0"/>
      <w:marRight w:val="0"/>
      <w:marTop w:val="0"/>
      <w:marBottom w:val="0"/>
      <w:divBdr>
        <w:top w:val="none" w:sz="0" w:space="0" w:color="auto"/>
        <w:left w:val="none" w:sz="0" w:space="0" w:color="auto"/>
        <w:bottom w:val="none" w:sz="0" w:space="0" w:color="auto"/>
        <w:right w:val="none" w:sz="0" w:space="0" w:color="auto"/>
      </w:divBdr>
      <w:divsChild>
        <w:div w:id="1100873959">
          <w:marLeft w:val="0"/>
          <w:marRight w:val="0"/>
          <w:marTop w:val="0"/>
          <w:marBottom w:val="0"/>
          <w:divBdr>
            <w:top w:val="none" w:sz="0" w:space="0" w:color="auto"/>
            <w:left w:val="none" w:sz="0" w:space="0" w:color="auto"/>
            <w:bottom w:val="none" w:sz="0" w:space="0" w:color="auto"/>
            <w:right w:val="none" w:sz="0" w:space="0" w:color="auto"/>
          </w:divBdr>
          <w:divsChild>
            <w:div w:id="1179387562">
              <w:marLeft w:val="0"/>
              <w:marRight w:val="0"/>
              <w:marTop w:val="0"/>
              <w:marBottom w:val="0"/>
              <w:divBdr>
                <w:top w:val="none" w:sz="0" w:space="0" w:color="auto"/>
                <w:left w:val="none" w:sz="0" w:space="0" w:color="auto"/>
                <w:bottom w:val="none" w:sz="0" w:space="0" w:color="auto"/>
                <w:right w:val="none" w:sz="0" w:space="0" w:color="auto"/>
              </w:divBdr>
              <w:divsChild>
                <w:div w:id="1107313320">
                  <w:marLeft w:val="0"/>
                  <w:marRight w:val="0"/>
                  <w:marTop w:val="0"/>
                  <w:marBottom w:val="0"/>
                  <w:divBdr>
                    <w:top w:val="none" w:sz="0" w:space="0" w:color="auto"/>
                    <w:left w:val="none" w:sz="0" w:space="0" w:color="auto"/>
                    <w:bottom w:val="none" w:sz="0" w:space="0" w:color="auto"/>
                    <w:right w:val="none" w:sz="0" w:space="0" w:color="auto"/>
                  </w:divBdr>
                  <w:divsChild>
                    <w:div w:id="1479104246">
                      <w:marLeft w:val="0"/>
                      <w:marRight w:val="0"/>
                      <w:marTop w:val="0"/>
                      <w:marBottom w:val="0"/>
                      <w:divBdr>
                        <w:top w:val="none" w:sz="0" w:space="0" w:color="auto"/>
                        <w:left w:val="none" w:sz="0" w:space="0" w:color="auto"/>
                        <w:bottom w:val="none" w:sz="0" w:space="0" w:color="auto"/>
                        <w:right w:val="none" w:sz="0" w:space="0" w:color="auto"/>
                      </w:divBdr>
                      <w:divsChild>
                        <w:div w:id="214901374">
                          <w:marLeft w:val="0"/>
                          <w:marRight w:val="0"/>
                          <w:marTop w:val="0"/>
                          <w:marBottom w:val="0"/>
                          <w:divBdr>
                            <w:top w:val="none" w:sz="0" w:space="0" w:color="auto"/>
                            <w:left w:val="none" w:sz="0" w:space="0" w:color="auto"/>
                            <w:bottom w:val="none" w:sz="0" w:space="0" w:color="auto"/>
                            <w:right w:val="none" w:sz="0" w:space="0" w:color="auto"/>
                          </w:divBdr>
                          <w:divsChild>
                            <w:div w:id="556479058">
                              <w:marLeft w:val="0"/>
                              <w:marRight w:val="0"/>
                              <w:marTop w:val="0"/>
                              <w:marBottom w:val="0"/>
                              <w:divBdr>
                                <w:top w:val="none" w:sz="0" w:space="0" w:color="auto"/>
                                <w:left w:val="none" w:sz="0" w:space="0" w:color="auto"/>
                                <w:bottom w:val="none" w:sz="0" w:space="0" w:color="auto"/>
                                <w:right w:val="none" w:sz="0" w:space="0" w:color="auto"/>
                              </w:divBdr>
                              <w:divsChild>
                                <w:div w:id="2041544297">
                                  <w:marLeft w:val="0"/>
                                  <w:marRight w:val="0"/>
                                  <w:marTop w:val="0"/>
                                  <w:marBottom w:val="0"/>
                                  <w:divBdr>
                                    <w:top w:val="none" w:sz="0" w:space="0" w:color="auto"/>
                                    <w:left w:val="none" w:sz="0" w:space="0" w:color="auto"/>
                                    <w:bottom w:val="none" w:sz="0" w:space="0" w:color="auto"/>
                                    <w:right w:val="none" w:sz="0" w:space="0" w:color="auto"/>
                                  </w:divBdr>
                                  <w:divsChild>
                                    <w:div w:id="447702119">
                                      <w:marLeft w:val="60"/>
                                      <w:marRight w:val="0"/>
                                      <w:marTop w:val="0"/>
                                      <w:marBottom w:val="0"/>
                                      <w:divBdr>
                                        <w:top w:val="none" w:sz="0" w:space="0" w:color="auto"/>
                                        <w:left w:val="none" w:sz="0" w:space="0" w:color="auto"/>
                                        <w:bottom w:val="none" w:sz="0" w:space="0" w:color="auto"/>
                                        <w:right w:val="none" w:sz="0" w:space="0" w:color="auto"/>
                                      </w:divBdr>
                                      <w:divsChild>
                                        <w:div w:id="1497377772">
                                          <w:marLeft w:val="0"/>
                                          <w:marRight w:val="0"/>
                                          <w:marTop w:val="0"/>
                                          <w:marBottom w:val="0"/>
                                          <w:divBdr>
                                            <w:top w:val="none" w:sz="0" w:space="0" w:color="auto"/>
                                            <w:left w:val="none" w:sz="0" w:space="0" w:color="auto"/>
                                            <w:bottom w:val="none" w:sz="0" w:space="0" w:color="auto"/>
                                            <w:right w:val="none" w:sz="0" w:space="0" w:color="auto"/>
                                          </w:divBdr>
                                          <w:divsChild>
                                            <w:div w:id="1003361227">
                                              <w:marLeft w:val="0"/>
                                              <w:marRight w:val="0"/>
                                              <w:marTop w:val="0"/>
                                              <w:marBottom w:val="120"/>
                                              <w:divBdr>
                                                <w:top w:val="single" w:sz="6" w:space="0" w:color="F5F5F5"/>
                                                <w:left w:val="single" w:sz="6" w:space="0" w:color="F5F5F5"/>
                                                <w:bottom w:val="single" w:sz="6" w:space="0" w:color="F5F5F5"/>
                                                <w:right w:val="single" w:sz="6" w:space="0" w:color="F5F5F5"/>
                                              </w:divBdr>
                                              <w:divsChild>
                                                <w:div w:id="1341204024">
                                                  <w:marLeft w:val="0"/>
                                                  <w:marRight w:val="0"/>
                                                  <w:marTop w:val="0"/>
                                                  <w:marBottom w:val="0"/>
                                                  <w:divBdr>
                                                    <w:top w:val="none" w:sz="0" w:space="0" w:color="auto"/>
                                                    <w:left w:val="none" w:sz="0" w:space="0" w:color="auto"/>
                                                    <w:bottom w:val="none" w:sz="0" w:space="0" w:color="auto"/>
                                                    <w:right w:val="none" w:sz="0" w:space="0" w:color="auto"/>
                                                  </w:divBdr>
                                                  <w:divsChild>
                                                    <w:div w:id="9068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4360604">
      <w:bodyDiv w:val="1"/>
      <w:marLeft w:val="0"/>
      <w:marRight w:val="0"/>
      <w:marTop w:val="0"/>
      <w:marBottom w:val="0"/>
      <w:divBdr>
        <w:top w:val="none" w:sz="0" w:space="0" w:color="auto"/>
        <w:left w:val="none" w:sz="0" w:space="0" w:color="auto"/>
        <w:bottom w:val="none" w:sz="0" w:space="0" w:color="auto"/>
        <w:right w:val="none" w:sz="0" w:space="0" w:color="auto"/>
      </w:divBdr>
      <w:divsChild>
        <w:div w:id="226650971">
          <w:marLeft w:val="0"/>
          <w:marRight w:val="0"/>
          <w:marTop w:val="0"/>
          <w:marBottom w:val="0"/>
          <w:divBdr>
            <w:top w:val="none" w:sz="0" w:space="0" w:color="auto"/>
            <w:left w:val="none" w:sz="0" w:space="0" w:color="auto"/>
            <w:bottom w:val="none" w:sz="0" w:space="0" w:color="auto"/>
            <w:right w:val="none" w:sz="0" w:space="0" w:color="auto"/>
          </w:divBdr>
          <w:divsChild>
            <w:div w:id="951980781">
              <w:marLeft w:val="0"/>
              <w:marRight w:val="0"/>
              <w:marTop w:val="0"/>
              <w:marBottom w:val="0"/>
              <w:divBdr>
                <w:top w:val="none" w:sz="0" w:space="0" w:color="auto"/>
                <w:left w:val="none" w:sz="0" w:space="0" w:color="auto"/>
                <w:bottom w:val="none" w:sz="0" w:space="0" w:color="auto"/>
                <w:right w:val="none" w:sz="0" w:space="0" w:color="auto"/>
              </w:divBdr>
              <w:divsChild>
                <w:div w:id="1227185750">
                  <w:marLeft w:val="0"/>
                  <w:marRight w:val="0"/>
                  <w:marTop w:val="0"/>
                  <w:marBottom w:val="0"/>
                  <w:divBdr>
                    <w:top w:val="none" w:sz="0" w:space="0" w:color="auto"/>
                    <w:left w:val="none" w:sz="0" w:space="0" w:color="auto"/>
                    <w:bottom w:val="none" w:sz="0" w:space="0" w:color="auto"/>
                    <w:right w:val="none" w:sz="0" w:space="0" w:color="auto"/>
                  </w:divBdr>
                  <w:divsChild>
                    <w:div w:id="1941067193">
                      <w:marLeft w:val="0"/>
                      <w:marRight w:val="0"/>
                      <w:marTop w:val="0"/>
                      <w:marBottom w:val="0"/>
                      <w:divBdr>
                        <w:top w:val="none" w:sz="0" w:space="0" w:color="auto"/>
                        <w:left w:val="none" w:sz="0" w:space="0" w:color="auto"/>
                        <w:bottom w:val="none" w:sz="0" w:space="0" w:color="auto"/>
                        <w:right w:val="none" w:sz="0" w:space="0" w:color="auto"/>
                      </w:divBdr>
                      <w:divsChild>
                        <w:div w:id="852837047">
                          <w:marLeft w:val="0"/>
                          <w:marRight w:val="0"/>
                          <w:marTop w:val="0"/>
                          <w:marBottom w:val="0"/>
                          <w:divBdr>
                            <w:top w:val="none" w:sz="0" w:space="0" w:color="auto"/>
                            <w:left w:val="none" w:sz="0" w:space="0" w:color="auto"/>
                            <w:bottom w:val="none" w:sz="0" w:space="0" w:color="auto"/>
                            <w:right w:val="none" w:sz="0" w:space="0" w:color="auto"/>
                          </w:divBdr>
                          <w:divsChild>
                            <w:div w:id="1190952183">
                              <w:marLeft w:val="0"/>
                              <w:marRight w:val="0"/>
                              <w:marTop w:val="0"/>
                              <w:marBottom w:val="0"/>
                              <w:divBdr>
                                <w:top w:val="none" w:sz="0" w:space="0" w:color="auto"/>
                                <w:left w:val="none" w:sz="0" w:space="0" w:color="auto"/>
                                <w:bottom w:val="none" w:sz="0" w:space="0" w:color="auto"/>
                                <w:right w:val="none" w:sz="0" w:space="0" w:color="auto"/>
                              </w:divBdr>
                              <w:divsChild>
                                <w:div w:id="1391881869">
                                  <w:marLeft w:val="0"/>
                                  <w:marRight w:val="0"/>
                                  <w:marTop w:val="0"/>
                                  <w:marBottom w:val="0"/>
                                  <w:divBdr>
                                    <w:top w:val="none" w:sz="0" w:space="0" w:color="auto"/>
                                    <w:left w:val="none" w:sz="0" w:space="0" w:color="auto"/>
                                    <w:bottom w:val="none" w:sz="0" w:space="0" w:color="auto"/>
                                    <w:right w:val="none" w:sz="0" w:space="0" w:color="auto"/>
                                  </w:divBdr>
                                  <w:divsChild>
                                    <w:div w:id="120731691">
                                      <w:marLeft w:val="60"/>
                                      <w:marRight w:val="0"/>
                                      <w:marTop w:val="0"/>
                                      <w:marBottom w:val="0"/>
                                      <w:divBdr>
                                        <w:top w:val="none" w:sz="0" w:space="0" w:color="auto"/>
                                        <w:left w:val="none" w:sz="0" w:space="0" w:color="auto"/>
                                        <w:bottom w:val="none" w:sz="0" w:space="0" w:color="auto"/>
                                        <w:right w:val="none" w:sz="0" w:space="0" w:color="auto"/>
                                      </w:divBdr>
                                      <w:divsChild>
                                        <w:div w:id="1926062897">
                                          <w:marLeft w:val="0"/>
                                          <w:marRight w:val="0"/>
                                          <w:marTop w:val="0"/>
                                          <w:marBottom w:val="0"/>
                                          <w:divBdr>
                                            <w:top w:val="none" w:sz="0" w:space="0" w:color="auto"/>
                                            <w:left w:val="none" w:sz="0" w:space="0" w:color="auto"/>
                                            <w:bottom w:val="none" w:sz="0" w:space="0" w:color="auto"/>
                                            <w:right w:val="none" w:sz="0" w:space="0" w:color="auto"/>
                                          </w:divBdr>
                                          <w:divsChild>
                                            <w:div w:id="1858959501">
                                              <w:marLeft w:val="0"/>
                                              <w:marRight w:val="0"/>
                                              <w:marTop w:val="0"/>
                                              <w:marBottom w:val="120"/>
                                              <w:divBdr>
                                                <w:top w:val="single" w:sz="6" w:space="0" w:color="F5F5F5"/>
                                                <w:left w:val="single" w:sz="6" w:space="0" w:color="F5F5F5"/>
                                                <w:bottom w:val="single" w:sz="6" w:space="0" w:color="F5F5F5"/>
                                                <w:right w:val="single" w:sz="6" w:space="0" w:color="F5F5F5"/>
                                              </w:divBdr>
                                              <w:divsChild>
                                                <w:div w:id="938374388">
                                                  <w:marLeft w:val="0"/>
                                                  <w:marRight w:val="0"/>
                                                  <w:marTop w:val="0"/>
                                                  <w:marBottom w:val="0"/>
                                                  <w:divBdr>
                                                    <w:top w:val="none" w:sz="0" w:space="0" w:color="auto"/>
                                                    <w:left w:val="none" w:sz="0" w:space="0" w:color="auto"/>
                                                    <w:bottom w:val="none" w:sz="0" w:space="0" w:color="auto"/>
                                                    <w:right w:val="none" w:sz="0" w:space="0" w:color="auto"/>
                                                  </w:divBdr>
                                                  <w:divsChild>
                                                    <w:div w:id="77420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9621570">
      <w:bodyDiv w:val="1"/>
      <w:marLeft w:val="0"/>
      <w:marRight w:val="0"/>
      <w:marTop w:val="0"/>
      <w:marBottom w:val="0"/>
      <w:divBdr>
        <w:top w:val="none" w:sz="0" w:space="0" w:color="auto"/>
        <w:left w:val="none" w:sz="0" w:space="0" w:color="auto"/>
        <w:bottom w:val="none" w:sz="0" w:space="0" w:color="auto"/>
        <w:right w:val="none" w:sz="0" w:space="0" w:color="auto"/>
      </w:divBdr>
    </w:div>
    <w:div w:id="708721711">
      <w:bodyDiv w:val="1"/>
      <w:marLeft w:val="0"/>
      <w:marRight w:val="0"/>
      <w:marTop w:val="0"/>
      <w:marBottom w:val="0"/>
      <w:divBdr>
        <w:top w:val="none" w:sz="0" w:space="0" w:color="auto"/>
        <w:left w:val="none" w:sz="0" w:space="0" w:color="auto"/>
        <w:bottom w:val="none" w:sz="0" w:space="0" w:color="auto"/>
        <w:right w:val="none" w:sz="0" w:space="0" w:color="auto"/>
      </w:divBdr>
      <w:divsChild>
        <w:div w:id="902718772">
          <w:marLeft w:val="0"/>
          <w:marRight w:val="0"/>
          <w:marTop w:val="0"/>
          <w:marBottom w:val="0"/>
          <w:divBdr>
            <w:top w:val="none" w:sz="0" w:space="0" w:color="auto"/>
            <w:left w:val="none" w:sz="0" w:space="0" w:color="auto"/>
            <w:bottom w:val="none" w:sz="0" w:space="0" w:color="auto"/>
            <w:right w:val="none" w:sz="0" w:space="0" w:color="auto"/>
          </w:divBdr>
          <w:divsChild>
            <w:div w:id="495849798">
              <w:marLeft w:val="0"/>
              <w:marRight w:val="0"/>
              <w:marTop w:val="0"/>
              <w:marBottom w:val="0"/>
              <w:divBdr>
                <w:top w:val="none" w:sz="0" w:space="0" w:color="auto"/>
                <w:left w:val="none" w:sz="0" w:space="0" w:color="auto"/>
                <w:bottom w:val="none" w:sz="0" w:space="0" w:color="auto"/>
                <w:right w:val="none" w:sz="0" w:space="0" w:color="auto"/>
              </w:divBdr>
              <w:divsChild>
                <w:div w:id="1600260758">
                  <w:marLeft w:val="0"/>
                  <w:marRight w:val="0"/>
                  <w:marTop w:val="0"/>
                  <w:marBottom w:val="0"/>
                  <w:divBdr>
                    <w:top w:val="none" w:sz="0" w:space="0" w:color="auto"/>
                    <w:left w:val="none" w:sz="0" w:space="0" w:color="auto"/>
                    <w:bottom w:val="none" w:sz="0" w:space="0" w:color="auto"/>
                    <w:right w:val="none" w:sz="0" w:space="0" w:color="auto"/>
                  </w:divBdr>
                  <w:divsChild>
                    <w:div w:id="907229737">
                      <w:marLeft w:val="0"/>
                      <w:marRight w:val="0"/>
                      <w:marTop w:val="0"/>
                      <w:marBottom w:val="0"/>
                      <w:divBdr>
                        <w:top w:val="none" w:sz="0" w:space="0" w:color="auto"/>
                        <w:left w:val="none" w:sz="0" w:space="0" w:color="auto"/>
                        <w:bottom w:val="none" w:sz="0" w:space="0" w:color="auto"/>
                        <w:right w:val="none" w:sz="0" w:space="0" w:color="auto"/>
                      </w:divBdr>
                      <w:divsChild>
                        <w:div w:id="647318408">
                          <w:marLeft w:val="0"/>
                          <w:marRight w:val="0"/>
                          <w:marTop w:val="0"/>
                          <w:marBottom w:val="0"/>
                          <w:divBdr>
                            <w:top w:val="none" w:sz="0" w:space="0" w:color="auto"/>
                            <w:left w:val="none" w:sz="0" w:space="0" w:color="auto"/>
                            <w:bottom w:val="none" w:sz="0" w:space="0" w:color="auto"/>
                            <w:right w:val="none" w:sz="0" w:space="0" w:color="auto"/>
                          </w:divBdr>
                          <w:divsChild>
                            <w:div w:id="527185037">
                              <w:marLeft w:val="0"/>
                              <w:marRight w:val="0"/>
                              <w:marTop w:val="0"/>
                              <w:marBottom w:val="0"/>
                              <w:divBdr>
                                <w:top w:val="none" w:sz="0" w:space="0" w:color="auto"/>
                                <w:left w:val="none" w:sz="0" w:space="0" w:color="auto"/>
                                <w:bottom w:val="none" w:sz="0" w:space="0" w:color="auto"/>
                                <w:right w:val="none" w:sz="0" w:space="0" w:color="auto"/>
                              </w:divBdr>
                              <w:divsChild>
                                <w:div w:id="1556310718">
                                  <w:marLeft w:val="0"/>
                                  <w:marRight w:val="0"/>
                                  <w:marTop w:val="0"/>
                                  <w:marBottom w:val="0"/>
                                  <w:divBdr>
                                    <w:top w:val="none" w:sz="0" w:space="0" w:color="auto"/>
                                    <w:left w:val="none" w:sz="0" w:space="0" w:color="auto"/>
                                    <w:bottom w:val="none" w:sz="0" w:space="0" w:color="auto"/>
                                    <w:right w:val="none" w:sz="0" w:space="0" w:color="auto"/>
                                  </w:divBdr>
                                  <w:divsChild>
                                    <w:div w:id="1096903947">
                                      <w:marLeft w:val="60"/>
                                      <w:marRight w:val="0"/>
                                      <w:marTop w:val="0"/>
                                      <w:marBottom w:val="0"/>
                                      <w:divBdr>
                                        <w:top w:val="none" w:sz="0" w:space="0" w:color="auto"/>
                                        <w:left w:val="none" w:sz="0" w:space="0" w:color="auto"/>
                                        <w:bottom w:val="none" w:sz="0" w:space="0" w:color="auto"/>
                                        <w:right w:val="none" w:sz="0" w:space="0" w:color="auto"/>
                                      </w:divBdr>
                                      <w:divsChild>
                                        <w:div w:id="110364207">
                                          <w:marLeft w:val="0"/>
                                          <w:marRight w:val="0"/>
                                          <w:marTop w:val="0"/>
                                          <w:marBottom w:val="0"/>
                                          <w:divBdr>
                                            <w:top w:val="none" w:sz="0" w:space="0" w:color="auto"/>
                                            <w:left w:val="none" w:sz="0" w:space="0" w:color="auto"/>
                                            <w:bottom w:val="none" w:sz="0" w:space="0" w:color="auto"/>
                                            <w:right w:val="none" w:sz="0" w:space="0" w:color="auto"/>
                                          </w:divBdr>
                                          <w:divsChild>
                                            <w:div w:id="974795970">
                                              <w:marLeft w:val="0"/>
                                              <w:marRight w:val="0"/>
                                              <w:marTop w:val="0"/>
                                              <w:marBottom w:val="120"/>
                                              <w:divBdr>
                                                <w:top w:val="single" w:sz="6" w:space="0" w:color="F5F5F5"/>
                                                <w:left w:val="single" w:sz="6" w:space="0" w:color="F5F5F5"/>
                                                <w:bottom w:val="single" w:sz="6" w:space="0" w:color="F5F5F5"/>
                                                <w:right w:val="single" w:sz="6" w:space="0" w:color="F5F5F5"/>
                                              </w:divBdr>
                                              <w:divsChild>
                                                <w:div w:id="967929608">
                                                  <w:marLeft w:val="0"/>
                                                  <w:marRight w:val="0"/>
                                                  <w:marTop w:val="0"/>
                                                  <w:marBottom w:val="0"/>
                                                  <w:divBdr>
                                                    <w:top w:val="none" w:sz="0" w:space="0" w:color="auto"/>
                                                    <w:left w:val="none" w:sz="0" w:space="0" w:color="auto"/>
                                                    <w:bottom w:val="none" w:sz="0" w:space="0" w:color="auto"/>
                                                    <w:right w:val="none" w:sz="0" w:space="0" w:color="auto"/>
                                                  </w:divBdr>
                                                  <w:divsChild>
                                                    <w:div w:id="54502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013808">
      <w:bodyDiv w:val="1"/>
      <w:marLeft w:val="0"/>
      <w:marRight w:val="0"/>
      <w:marTop w:val="0"/>
      <w:marBottom w:val="0"/>
      <w:divBdr>
        <w:top w:val="none" w:sz="0" w:space="0" w:color="auto"/>
        <w:left w:val="none" w:sz="0" w:space="0" w:color="auto"/>
        <w:bottom w:val="none" w:sz="0" w:space="0" w:color="auto"/>
        <w:right w:val="none" w:sz="0" w:space="0" w:color="auto"/>
      </w:divBdr>
      <w:divsChild>
        <w:div w:id="895045839">
          <w:marLeft w:val="0"/>
          <w:marRight w:val="0"/>
          <w:marTop w:val="0"/>
          <w:marBottom w:val="0"/>
          <w:divBdr>
            <w:top w:val="none" w:sz="0" w:space="0" w:color="auto"/>
            <w:left w:val="none" w:sz="0" w:space="0" w:color="auto"/>
            <w:bottom w:val="none" w:sz="0" w:space="0" w:color="auto"/>
            <w:right w:val="none" w:sz="0" w:space="0" w:color="auto"/>
          </w:divBdr>
          <w:divsChild>
            <w:div w:id="1101687640">
              <w:marLeft w:val="0"/>
              <w:marRight w:val="0"/>
              <w:marTop w:val="0"/>
              <w:marBottom w:val="0"/>
              <w:divBdr>
                <w:top w:val="none" w:sz="0" w:space="0" w:color="auto"/>
                <w:left w:val="none" w:sz="0" w:space="0" w:color="auto"/>
                <w:bottom w:val="none" w:sz="0" w:space="0" w:color="auto"/>
                <w:right w:val="none" w:sz="0" w:space="0" w:color="auto"/>
              </w:divBdr>
              <w:divsChild>
                <w:div w:id="1663700371">
                  <w:marLeft w:val="0"/>
                  <w:marRight w:val="0"/>
                  <w:marTop w:val="0"/>
                  <w:marBottom w:val="0"/>
                  <w:divBdr>
                    <w:top w:val="none" w:sz="0" w:space="0" w:color="auto"/>
                    <w:left w:val="none" w:sz="0" w:space="0" w:color="auto"/>
                    <w:bottom w:val="none" w:sz="0" w:space="0" w:color="auto"/>
                    <w:right w:val="none" w:sz="0" w:space="0" w:color="auto"/>
                  </w:divBdr>
                  <w:divsChild>
                    <w:div w:id="682166665">
                      <w:marLeft w:val="0"/>
                      <w:marRight w:val="0"/>
                      <w:marTop w:val="0"/>
                      <w:marBottom w:val="0"/>
                      <w:divBdr>
                        <w:top w:val="none" w:sz="0" w:space="0" w:color="auto"/>
                        <w:left w:val="none" w:sz="0" w:space="0" w:color="auto"/>
                        <w:bottom w:val="none" w:sz="0" w:space="0" w:color="auto"/>
                        <w:right w:val="none" w:sz="0" w:space="0" w:color="auto"/>
                      </w:divBdr>
                      <w:divsChild>
                        <w:div w:id="843781299">
                          <w:marLeft w:val="0"/>
                          <w:marRight w:val="0"/>
                          <w:marTop w:val="0"/>
                          <w:marBottom w:val="0"/>
                          <w:divBdr>
                            <w:top w:val="none" w:sz="0" w:space="0" w:color="auto"/>
                            <w:left w:val="none" w:sz="0" w:space="0" w:color="auto"/>
                            <w:bottom w:val="none" w:sz="0" w:space="0" w:color="auto"/>
                            <w:right w:val="none" w:sz="0" w:space="0" w:color="auto"/>
                          </w:divBdr>
                          <w:divsChild>
                            <w:div w:id="1384257312">
                              <w:marLeft w:val="0"/>
                              <w:marRight w:val="0"/>
                              <w:marTop w:val="0"/>
                              <w:marBottom w:val="0"/>
                              <w:divBdr>
                                <w:top w:val="none" w:sz="0" w:space="0" w:color="auto"/>
                                <w:left w:val="none" w:sz="0" w:space="0" w:color="auto"/>
                                <w:bottom w:val="none" w:sz="0" w:space="0" w:color="auto"/>
                                <w:right w:val="none" w:sz="0" w:space="0" w:color="auto"/>
                              </w:divBdr>
                              <w:divsChild>
                                <w:div w:id="1694569005">
                                  <w:marLeft w:val="0"/>
                                  <w:marRight w:val="0"/>
                                  <w:marTop w:val="0"/>
                                  <w:marBottom w:val="0"/>
                                  <w:divBdr>
                                    <w:top w:val="none" w:sz="0" w:space="0" w:color="auto"/>
                                    <w:left w:val="none" w:sz="0" w:space="0" w:color="auto"/>
                                    <w:bottom w:val="none" w:sz="0" w:space="0" w:color="auto"/>
                                    <w:right w:val="none" w:sz="0" w:space="0" w:color="auto"/>
                                  </w:divBdr>
                                  <w:divsChild>
                                    <w:div w:id="1992253219">
                                      <w:marLeft w:val="60"/>
                                      <w:marRight w:val="0"/>
                                      <w:marTop w:val="0"/>
                                      <w:marBottom w:val="0"/>
                                      <w:divBdr>
                                        <w:top w:val="none" w:sz="0" w:space="0" w:color="auto"/>
                                        <w:left w:val="none" w:sz="0" w:space="0" w:color="auto"/>
                                        <w:bottom w:val="none" w:sz="0" w:space="0" w:color="auto"/>
                                        <w:right w:val="none" w:sz="0" w:space="0" w:color="auto"/>
                                      </w:divBdr>
                                      <w:divsChild>
                                        <w:div w:id="1860579808">
                                          <w:marLeft w:val="0"/>
                                          <w:marRight w:val="0"/>
                                          <w:marTop w:val="0"/>
                                          <w:marBottom w:val="0"/>
                                          <w:divBdr>
                                            <w:top w:val="none" w:sz="0" w:space="0" w:color="auto"/>
                                            <w:left w:val="none" w:sz="0" w:space="0" w:color="auto"/>
                                            <w:bottom w:val="none" w:sz="0" w:space="0" w:color="auto"/>
                                            <w:right w:val="none" w:sz="0" w:space="0" w:color="auto"/>
                                          </w:divBdr>
                                          <w:divsChild>
                                            <w:div w:id="1170488694">
                                              <w:marLeft w:val="0"/>
                                              <w:marRight w:val="0"/>
                                              <w:marTop w:val="0"/>
                                              <w:marBottom w:val="120"/>
                                              <w:divBdr>
                                                <w:top w:val="single" w:sz="6" w:space="0" w:color="F5F5F5"/>
                                                <w:left w:val="single" w:sz="6" w:space="0" w:color="F5F5F5"/>
                                                <w:bottom w:val="single" w:sz="6" w:space="0" w:color="F5F5F5"/>
                                                <w:right w:val="single" w:sz="6" w:space="0" w:color="F5F5F5"/>
                                              </w:divBdr>
                                              <w:divsChild>
                                                <w:div w:id="311372171">
                                                  <w:marLeft w:val="0"/>
                                                  <w:marRight w:val="0"/>
                                                  <w:marTop w:val="0"/>
                                                  <w:marBottom w:val="0"/>
                                                  <w:divBdr>
                                                    <w:top w:val="none" w:sz="0" w:space="0" w:color="auto"/>
                                                    <w:left w:val="none" w:sz="0" w:space="0" w:color="auto"/>
                                                    <w:bottom w:val="none" w:sz="0" w:space="0" w:color="auto"/>
                                                    <w:right w:val="none" w:sz="0" w:space="0" w:color="auto"/>
                                                  </w:divBdr>
                                                  <w:divsChild>
                                                    <w:div w:id="3620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7481096">
      <w:bodyDiv w:val="1"/>
      <w:marLeft w:val="0"/>
      <w:marRight w:val="0"/>
      <w:marTop w:val="0"/>
      <w:marBottom w:val="0"/>
      <w:divBdr>
        <w:top w:val="none" w:sz="0" w:space="0" w:color="auto"/>
        <w:left w:val="none" w:sz="0" w:space="0" w:color="auto"/>
        <w:bottom w:val="none" w:sz="0" w:space="0" w:color="auto"/>
        <w:right w:val="none" w:sz="0" w:space="0" w:color="auto"/>
      </w:divBdr>
      <w:divsChild>
        <w:div w:id="1159885973">
          <w:marLeft w:val="0"/>
          <w:marRight w:val="0"/>
          <w:marTop w:val="0"/>
          <w:marBottom w:val="0"/>
          <w:divBdr>
            <w:top w:val="none" w:sz="0" w:space="0" w:color="auto"/>
            <w:left w:val="none" w:sz="0" w:space="0" w:color="auto"/>
            <w:bottom w:val="none" w:sz="0" w:space="0" w:color="auto"/>
            <w:right w:val="none" w:sz="0" w:space="0" w:color="auto"/>
          </w:divBdr>
          <w:divsChild>
            <w:div w:id="1228957825">
              <w:marLeft w:val="0"/>
              <w:marRight w:val="0"/>
              <w:marTop w:val="0"/>
              <w:marBottom w:val="0"/>
              <w:divBdr>
                <w:top w:val="none" w:sz="0" w:space="0" w:color="auto"/>
                <w:left w:val="none" w:sz="0" w:space="0" w:color="auto"/>
                <w:bottom w:val="none" w:sz="0" w:space="0" w:color="auto"/>
                <w:right w:val="none" w:sz="0" w:space="0" w:color="auto"/>
              </w:divBdr>
              <w:divsChild>
                <w:div w:id="1093361115">
                  <w:marLeft w:val="0"/>
                  <w:marRight w:val="0"/>
                  <w:marTop w:val="0"/>
                  <w:marBottom w:val="0"/>
                  <w:divBdr>
                    <w:top w:val="none" w:sz="0" w:space="0" w:color="auto"/>
                    <w:left w:val="none" w:sz="0" w:space="0" w:color="auto"/>
                    <w:bottom w:val="none" w:sz="0" w:space="0" w:color="auto"/>
                    <w:right w:val="none" w:sz="0" w:space="0" w:color="auto"/>
                  </w:divBdr>
                  <w:divsChild>
                    <w:div w:id="950622750">
                      <w:marLeft w:val="0"/>
                      <w:marRight w:val="0"/>
                      <w:marTop w:val="0"/>
                      <w:marBottom w:val="0"/>
                      <w:divBdr>
                        <w:top w:val="none" w:sz="0" w:space="0" w:color="auto"/>
                        <w:left w:val="none" w:sz="0" w:space="0" w:color="auto"/>
                        <w:bottom w:val="none" w:sz="0" w:space="0" w:color="auto"/>
                        <w:right w:val="none" w:sz="0" w:space="0" w:color="auto"/>
                      </w:divBdr>
                      <w:divsChild>
                        <w:div w:id="1859200554">
                          <w:marLeft w:val="0"/>
                          <w:marRight w:val="0"/>
                          <w:marTop w:val="0"/>
                          <w:marBottom w:val="0"/>
                          <w:divBdr>
                            <w:top w:val="none" w:sz="0" w:space="0" w:color="auto"/>
                            <w:left w:val="none" w:sz="0" w:space="0" w:color="auto"/>
                            <w:bottom w:val="none" w:sz="0" w:space="0" w:color="auto"/>
                            <w:right w:val="none" w:sz="0" w:space="0" w:color="auto"/>
                          </w:divBdr>
                          <w:divsChild>
                            <w:div w:id="2143617701">
                              <w:marLeft w:val="0"/>
                              <w:marRight w:val="0"/>
                              <w:marTop w:val="0"/>
                              <w:marBottom w:val="0"/>
                              <w:divBdr>
                                <w:top w:val="none" w:sz="0" w:space="0" w:color="auto"/>
                                <w:left w:val="none" w:sz="0" w:space="0" w:color="auto"/>
                                <w:bottom w:val="none" w:sz="0" w:space="0" w:color="auto"/>
                                <w:right w:val="none" w:sz="0" w:space="0" w:color="auto"/>
                              </w:divBdr>
                              <w:divsChild>
                                <w:div w:id="1355497717">
                                  <w:marLeft w:val="0"/>
                                  <w:marRight w:val="0"/>
                                  <w:marTop w:val="0"/>
                                  <w:marBottom w:val="0"/>
                                  <w:divBdr>
                                    <w:top w:val="none" w:sz="0" w:space="0" w:color="auto"/>
                                    <w:left w:val="none" w:sz="0" w:space="0" w:color="auto"/>
                                    <w:bottom w:val="none" w:sz="0" w:space="0" w:color="auto"/>
                                    <w:right w:val="none" w:sz="0" w:space="0" w:color="auto"/>
                                  </w:divBdr>
                                  <w:divsChild>
                                    <w:div w:id="1678381833">
                                      <w:marLeft w:val="60"/>
                                      <w:marRight w:val="0"/>
                                      <w:marTop w:val="0"/>
                                      <w:marBottom w:val="0"/>
                                      <w:divBdr>
                                        <w:top w:val="none" w:sz="0" w:space="0" w:color="auto"/>
                                        <w:left w:val="none" w:sz="0" w:space="0" w:color="auto"/>
                                        <w:bottom w:val="none" w:sz="0" w:space="0" w:color="auto"/>
                                        <w:right w:val="none" w:sz="0" w:space="0" w:color="auto"/>
                                      </w:divBdr>
                                      <w:divsChild>
                                        <w:div w:id="1750032243">
                                          <w:marLeft w:val="0"/>
                                          <w:marRight w:val="0"/>
                                          <w:marTop w:val="0"/>
                                          <w:marBottom w:val="0"/>
                                          <w:divBdr>
                                            <w:top w:val="none" w:sz="0" w:space="0" w:color="auto"/>
                                            <w:left w:val="none" w:sz="0" w:space="0" w:color="auto"/>
                                            <w:bottom w:val="none" w:sz="0" w:space="0" w:color="auto"/>
                                            <w:right w:val="none" w:sz="0" w:space="0" w:color="auto"/>
                                          </w:divBdr>
                                          <w:divsChild>
                                            <w:div w:id="861284608">
                                              <w:marLeft w:val="0"/>
                                              <w:marRight w:val="0"/>
                                              <w:marTop w:val="0"/>
                                              <w:marBottom w:val="120"/>
                                              <w:divBdr>
                                                <w:top w:val="single" w:sz="6" w:space="0" w:color="F5F5F5"/>
                                                <w:left w:val="single" w:sz="6" w:space="0" w:color="F5F5F5"/>
                                                <w:bottom w:val="single" w:sz="6" w:space="0" w:color="F5F5F5"/>
                                                <w:right w:val="single" w:sz="6" w:space="0" w:color="F5F5F5"/>
                                              </w:divBdr>
                                              <w:divsChild>
                                                <w:div w:id="1882864519">
                                                  <w:marLeft w:val="0"/>
                                                  <w:marRight w:val="0"/>
                                                  <w:marTop w:val="0"/>
                                                  <w:marBottom w:val="0"/>
                                                  <w:divBdr>
                                                    <w:top w:val="none" w:sz="0" w:space="0" w:color="auto"/>
                                                    <w:left w:val="none" w:sz="0" w:space="0" w:color="auto"/>
                                                    <w:bottom w:val="none" w:sz="0" w:space="0" w:color="auto"/>
                                                    <w:right w:val="none" w:sz="0" w:space="0" w:color="auto"/>
                                                  </w:divBdr>
                                                  <w:divsChild>
                                                    <w:div w:id="11615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1702952">
      <w:bodyDiv w:val="1"/>
      <w:marLeft w:val="0"/>
      <w:marRight w:val="0"/>
      <w:marTop w:val="0"/>
      <w:marBottom w:val="0"/>
      <w:divBdr>
        <w:top w:val="none" w:sz="0" w:space="0" w:color="auto"/>
        <w:left w:val="none" w:sz="0" w:space="0" w:color="auto"/>
        <w:bottom w:val="none" w:sz="0" w:space="0" w:color="auto"/>
        <w:right w:val="none" w:sz="0" w:space="0" w:color="auto"/>
      </w:divBdr>
      <w:divsChild>
        <w:div w:id="1889103858">
          <w:marLeft w:val="0"/>
          <w:marRight w:val="0"/>
          <w:marTop w:val="0"/>
          <w:marBottom w:val="0"/>
          <w:divBdr>
            <w:top w:val="none" w:sz="0" w:space="0" w:color="auto"/>
            <w:left w:val="none" w:sz="0" w:space="0" w:color="auto"/>
            <w:bottom w:val="none" w:sz="0" w:space="0" w:color="auto"/>
            <w:right w:val="none" w:sz="0" w:space="0" w:color="auto"/>
          </w:divBdr>
          <w:divsChild>
            <w:div w:id="958728716">
              <w:marLeft w:val="0"/>
              <w:marRight w:val="0"/>
              <w:marTop w:val="0"/>
              <w:marBottom w:val="0"/>
              <w:divBdr>
                <w:top w:val="none" w:sz="0" w:space="0" w:color="auto"/>
                <w:left w:val="none" w:sz="0" w:space="0" w:color="auto"/>
                <w:bottom w:val="none" w:sz="0" w:space="0" w:color="auto"/>
                <w:right w:val="none" w:sz="0" w:space="0" w:color="auto"/>
              </w:divBdr>
              <w:divsChild>
                <w:div w:id="445390148">
                  <w:marLeft w:val="0"/>
                  <w:marRight w:val="0"/>
                  <w:marTop w:val="0"/>
                  <w:marBottom w:val="0"/>
                  <w:divBdr>
                    <w:top w:val="none" w:sz="0" w:space="0" w:color="auto"/>
                    <w:left w:val="none" w:sz="0" w:space="0" w:color="auto"/>
                    <w:bottom w:val="none" w:sz="0" w:space="0" w:color="auto"/>
                    <w:right w:val="none" w:sz="0" w:space="0" w:color="auto"/>
                  </w:divBdr>
                  <w:divsChild>
                    <w:div w:id="1641425497">
                      <w:marLeft w:val="0"/>
                      <w:marRight w:val="0"/>
                      <w:marTop w:val="0"/>
                      <w:marBottom w:val="0"/>
                      <w:divBdr>
                        <w:top w:val="none" w:sz="0" w:space="0" w:color="auto"/>
                        <w:left w:val="none" w:sz="0" w:space="0" w:color="auto"/>
                        <w:bottom w:val="none" w:sz="0" w:space="0" w:color="auto"/>
                        <w:right w:val="none" w:sz="0" w:space="0" w:color="auto"/>
                      </w:divBdr>
                      <w:divsChild>
                        <w:div w:id="510607797">
                          <w:marLeft w:val="0"/>
                          <w:marRight w:val="0"/>
                          <w:marTop w:val="0"/>
                          <w:marBottom w:val="0"/>
                          <w:divBdr>
                            <w:top w:val="none" w:sz="0" w:space="0" w:color="auto"/>
                            <w:left w:val="none" w:sz="0" w:space="0" w:color="auto"/>
                            <w:bottom w:val="none" w:sz="0" w:space="0" w:color="auto"/>
                            <w:right w:val="none" w:sz="0" w:space="0" w:color="auto"/>
                          </w:divBdr>
                          <w:divsChild>
                            <w:div w:id="1317954955">
                              <w:marLeft w:val="0"/>
                              <w:marRight w:val="0"/>
                              <w:marTop w:val="0"/>
                              <w:marBottom w:val="0"/>
                              <w:divBdr>
                                <w:top w:val="none" w:sz="0" w:space="0" w:color="auto"/>
                                <w:left w:val="none" w:sz="0" w:space="0" w:color="auto"/>
                                <w:bottom w:val="none" w:sz="0" w:space="0" w:color="auto"/>
                                <w:right w:val="none" w:sz="0" w:space="0" w:color="auto"/>
                              </w:divBdr>
                              <w:divsChild>
                                <w:div w:id="702635056">
                                  <w:marLeft w:val="0"/>
                                  <w:marRight w:val="0"/>
                                  <w:marTop w:val="0"/>
                                  <w:marBottom w:val="0"/>
                                  <w:divBdr>
                                    <w:top w:val="none" w:sz="0" w:space="0" w:color="auto"/>
                                    <w:left w:val="none" w:sz="0" w:space="0" w:color="auto"/>
                                    <w:bottom w:val="none" w:sz="0" w:space="0" w:color="auto"/>
                                    <w:right w:val="none" w:sz="0" w:space="0" w:color="auto"/>
                                  </w:divBdr>
                                  <w:divsChild>
                                    <w:div w:id="527180747">
                                      <w:marLeft w:val="67"/>
                                      <w:marRight w:val="0"/>
                                      <w:marTop w:val="0"/>
                                      <w:marBottom w:val="0"/>
                                      <w:divBdr>
                                        <w:top w:val="none" w:sz="0" w:space="0" w:color="auto"/>
                                        <w:left w:val="none" w:sz="0" w:space="0" w:color="auto"/>
                                        <w:bottom w:val="none" w:sz="0" w:space="0" w:color="auto"/>
                                        <w:right w:val="none" w:sz="0" w:space="0" w:color="auto"/>
                                      </w:divBdr>
                                      <w:divsChild>
                                        <w:div w:id="1448623446">
                                          <w:marLeft w:val="0"/>
                                          <w:marRight w:val="0"/>
                                          <w:marTop w:val="0"/>
                                          <w:marBottom w:val="0"/>
                                          <w:divBdr>
                                            <w:top w:val="none" w:sz="0" w:space="0" w:color="auto"/>
                                            <w:left w:val="none" w:sz="0" w:space="0" w:color="auto"/>
                                            <w:bottom w:val="none" w:sz="0" w:space="0" w:color="auto"/>
                                            <w:right w:val="none" w:sz="0" w:space="0" w:color="auto"/>
                                          </w:divBdr>
                                          <w:divsChild>
                                            <w:div w:id="599266111">
                                              <w:marLeft w:val="0"/>
                                              <w:marRight w:val="0"/>
                                              <w:marTop w:val="0"/>
                                              <w:marBottom w:val="134"/>
                                              <w:divBdr>
                                                <w:top w:val="single" w:sz="6" w:space="0" w:color="F5F5F5"/>
                                                <w:left w:val="single" w:sz="6" w:space="0" w:color="F5F5F5"/>
                                                <w:bottom w:val="single" w:sz="6" w:space="0" w:color="F5F5F5"/>
                                                <w:right w:val="single" w:sz="6" w:space="0" w:color="F5F5F5"/>
                                              </w:divBdr>
                                              <w:divsChild>
                                                <w:div w:id="1991518398">
                                                  <w:marLeft w:val="0"/>
                                                  <w:marRight w:val="0"/>
                                                  <w:marTop w:val="0"/>
                                                  <w:marBottom w:val="0"/>
                                                  <w:divBdr>
                                                    <w:top w:val="none" w:sz="0" w:space="0" w:color="auto"/>
                                                    <w:left w:val="none" w:sz="0" w:space="0" w:color="auto"/>
                                                    <w:bottom w:val="none" w:sz="0" w:space="0" w:color="auto"/>
                                                    <w:right w:val="none" w:sz="0" w:space="0" w:color="auto"/>
                                                  </w:divBdr>
                                                  <w:divsChild>
                                                    <w:div w:id="819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3380389">
      <w:bodyDiv w:val="1"/>
      <w:marLeft w:val="0"/>
      <w:marRight w:val="0"/>
      <w:marTop w:val="0"/>
      <w:marBottom w:val="0"/>
      <w:divBdr>
        <w:top w:val="none" w:sz="0" w:space="0" w:color="auto"/>
        <w:left w:val="none" w:sz="0" w:space="0" w:color="auto"/>
        <w:bottom w:val="none" w:sz="0" w:space="0" w:color="auto"/>
        <w:right w:val="none" w:sz="0" w:space="0" w:color="auto"/>
      </w:divBdr>
      <w:divsChild>
        <w:div w:id="1337878780">
          <w:marLeft w:val="0"/>
          <w:marRight w:val="0"/>
          <w:marTop w:val="0"/>
          <w:marBottom w:val="0"/>
          <w:divBdr>
            <w:top w:val="none" w:sz="0" w:space="0" w:color="auto"/>
            <w:left w:val="none" w:sz="0" w:space="0" w:color="auto"/>
            <w:bottom w:val="none" w:sz="0" w:space="0" w:color="auto"/>
            <w:right w:val="none" w:sz="0" w:space="0" w:color="auto"/>
          </w:divBdr>
          <w:divsChild>
            <w:div w:id="240137038">
              <w:marLeft w:val="0"/>
              <w:marRight w:val="0"/>
              <w:marTop w:val="0"/>
              <w:marBottom w:val="0"/>
              <w:divBdr>
                <w:top w:val="none" w:sz="0" w:space="0" w:color="auto"/>
                <w:left w:val="none" w:sz="0" w:space="0" w:color="auto"/>
                <w:bottom w:val="none" w:sz="0" w:space="0" w:color="auto"/>
                <w:right w:val="none" w:sz="0" w:space="0" w:color="auto"/>
              </w:divBdr>
              <w:divsChild>
                <w:div w:id="1343780899">
                  <w:marLeft w:val="0"/>
                  <w:marRight w:val="0"/>
                  <w:marTop w:val="0"/>
                  <w:marBottom w:val="0"/>
                  <w:divBdr>
                    <w:top w:val="none" w:sz="0" w:space="0" w:color="auto"/>
                    <w:left w:val="none" w:sz="0" w:space="0" w:color="auto"/>
                    <w:bottom w:val="none" w:sz="0" w:space="0" w:color="auto"/>
                    <w:right w:val="none" w:sz="0" w:space="0" w:color="auto"/>
                  </w:divBdr>
                  <w:divsChild>
                    <w:div w:id="486095127">
                      <w:marLeft w:val="0"/>
                      <w:marRight w:val="0"/>
                      <w:marTop w:val="0"/>
                      <w:marBottom w:val="0"/>
                      <w:divBdr>
                        <w:top w:val="none" w:sz="0" w:space="0" w:color="auto"/>
                        <w:left w:val="none" w:sz="0" w:space="0" w:color="auto"/>
                        <w:bottom w:val="none" w:sz="0" w:space="0" w:color="auto"/>
                        <w:right w:val="none" w:sz="0" w:space="0" w:color="auto"/>
                      </w:divBdr>
                      <w:divsChild>
                        <w:div w:id="1063866978">
                          <w:marLeft w:val="0"/>
                          <w:marRight w:val="0"/>
                          <w:marTop w:val="0"/>
                          <w:marBottom w:val="0"/>
                          <w:divBdr>
                            <w:top w:val="none" w:sz="0" w:space="0" w:color="auto"/>
                            <w:left w:val="none" w:sz="0" w:space="0" w:color="auto"/>
                            <w:bottom w:val="none" w:sz="0" w:space="0" w:color="auto"/>
                            <w:right w:val="none" w:sz="0" w:space="0" w:color="auto"/>
                          </w:divBdr>
                          <w:divsChild>
                            <w:div w:id="24673273">
                              <w:marLeft w:val="0"/>
                              <w:marRight w:val="0"/>
                              <w:marTop w:val="0"/>
                              <w:marBottom w:val="0"/>
                              <w:divBdr>
                                <w:top w:val="none" w:sz="0" w:space="0" w:color="auto"/>
                                <w:left w:val="none" w:sz="0" w:space="0" w:color="auto"/>
                                <w:bottom w:val="none" w:sz="0" w:space="0" w:color="auto"/>
                                <w:right w:val="none" w:sz="0" w:space="0" w:color="auto"/>
                              </w:divBdr>
                              <w:divsChild>
                                <w:div w:id="1491601518">
                                  <w:marLeft w:val="0"/>
                                  <w:marRight w:val="0"/>
                                  <w:marTop w:val="0"/>
                                  <w:marBottom w:val="0"/>
                                  <w:divBdr>
                                    <w:top w:val="none" w:sz="0" w:space="0" w:color="auto"/>
                                    <w:left w:val="none" w:sz="0" w:space="0" w:color="auto"/>
                                    <w:bottom w:val="none" w:sz="0" w:space="0" w:color="auto"/>
                                    <w:right w:val="none" w:sz="0" w:space="0" w:color="auto"/>
                                  </w:divBdr>
                                  <w:divsChild>
                                    <w:div w:id="823816993">
                                      <w:marLeft w:val="67"/>
                                      <w:marRight w:val="0"/>
                                      <w:marTop w:val="0"/>
                                      <w:marBottom w:val="0"/>
                                      <w:divBdr>
                                        <w:top w:val="none" w:sz="0" w:space="0" w:color="auto"/>
                                        <w:left w:val="none" w:sz="0" w:space="0" w:color="auto"/>
                                        <w:bottom w:val="none" w:sz="0" w:space="0" w:color="auto"/>
                                        <w:right w:val="none" w:sz="0" w:space="0" w:color="auto"/>
                                      </w:divBdr>
                                      <w:divsChild>
                                        <w:div w:id="2070421137">
                                          <w:marLeft w:val="0"/>
                                          <w:marRight w:val="0"/>
                                          <w:marTop w:val="0"/>
                                          <w:marBottom w:val="0"/>
                                          <w:divBdr>
                                            <w:top w:val="none" w:sz="0" w:space="0" w:color="auto"/>
                                            <w:left w:val="none" w:sz="0" w:space="0" w:color="auto"/>
                                            <w:bottom w:val="none" w:sz="0" w:space="0" w:color="auto"/>
                                            <w:right w:val="none" w:sz="0" w:space="0" w:color="auto"/>
                                          </w:divBdr>
                                          <w:divsChild>
                                            <w:div w:id="2081515023">
                                              <w:marLeft w:val="0"/>
                                              <w:marRight w:val="0"/>
                                              <w:marTop w:val="0"/>
                                              <w:marBottom w:val="134"/>
                                              <w:divBdr>
                                                <w:top w:val="single" w:sz="6" w:space="0" w:color="F5F5F5"/>
                                                <w:left w:val="single" w:sz="6" w:space="0" w:color="F5F5F5"/>
                                                <w:bottom w:val="single" w:sz="6" w:space="0" w:color="F5F5F5"/>
                                                <w:right w:val="single" w:sz="6" w:space="0" w:color="F5F5F5"/>
                                              </w:divBdr>
                                              <w:divsChild>
                                                <w:div w:id="690228955">
                                                  <w:marLeft w:val="0"/>
                                                  <w:marRight w:val="0"/>
                                                  <w:marTop w:val="0"/>
                                                  <w:marBottom w:val="0"/>
                                                  <w:divBdr>
                                                    <w:top w:val="none" w:sz="0" w:space="0" w:color="auto"/>
                                                    <w:left w:val="none" w:sz="0" w:space="0" w:color="auto"/>
                                                    <w:bottom w:val="none" w:sz="0" w:space="0" w:color="auto"/>
                                                    <w:right w:val="none" w:sz="0" w:space="0" w:color="auto"/>
                                                  </w:divBdr>
                                                  <w:divsChild>
                                                    <w:div w:id="9711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424891">
      <w:bodyDiv w:val="1"/>
      <w:marLeft w:val="0"/>
      <w:marRight w:val="0"/>
      <w:marTop w:val="0"/>
      <w:marBottom w:val="0"/>
      <w:divBdr>
        <w:top w:val="none" w:sz="0" w:space="0" w:color="auto"/>
        <w:left w:val="none" w:sz="0" w:space="0" w:color="auto"/>
        <w:bottom w:val="none" w:sz="0" w:space="0" w:color="auto"/>
        <w:right w:val="none" w:sz="0" w:space="0" w:color="auto"/>
      </w:divBdr>
      <w:divsChild>
        <w:div w:id="999387158">
          <w:marLeft w:val="0"/>
          <w:marRight w:val="0"/>
          <w:marTop w:val="0"/>
          <w:marBottom w:val="0"/>
          <w:divBdr>
            <w:top w:val="none" w:sz="0" w:space="0" w:color="auto"/>
            <w:left w:val="none" w:sz="0" w:space="0" w:color="auto"/>
            <w:bottom w:val="none" w:sz="0" w:space="0" w:color="auto"/>
            <w:right w:val="none" w:sz="0" w:space="0" w:color="auto"/>
          </w:divBdr>
          <w:divsChild>
            <w:div w:id="620259770">
              <w:marLeft w:val="0"/>
              <w:marRight w:val="0"/>
              <w:marTop w:val="0"/>
              <w:marBottom w:val="0"/>
              <w:divBdr>
                <w:top w:val="none" w:sz="0" w:space="0" w:color="auto"/>
                <w:left w:val="none" w:sz="0" w:space="0" w:color="auto"/>
                <w:bottom w:val="none" w:sz="0" w:space="0" w:color="auto"/>
                <w:right w:val="none" w:sz="0" w:space="0" w:color="auto"/>
              </w:divBdr>
              <w:divsChild>
                <w:div w:id="1190071588">
                  <w:marLeft w:val="0"/>
                  <w:marRight w:val="0"/>
                  <w:marTop w:val="0"/>
                  <w:marBottom w:val="0"/>
                  <w:divBdr>
                    <w:top w:val="none" w:sz="0" w:space="0" w:color="auto"/>
                    <w:left w:val="none" w:sz="0" w:space="0" w:color="auto"/>
                    <w:bottom w:val="none" w:sz="0" w:space="0" w:color="auto"/>
                    <w:right w:val="none" w:sz="0" w:space="0" w:color="auto"/>
                  </w:divBdr>
                  <w:divsChild>
                    <w:div w:id="1237593740">
                      <w:marLeft w:val="0"/>
                      <w:marRight w:val="0"/>
                      <w:marTop w:val="0"/>
                      <w:marBottom w:val="0"/>
                      <w:divBdr>
                        <w:top w:val="none" w:sz="0" w:space="0" w:color="auto"/>
                        <w:left w:val="none" w:sz="0" w:space="0" w:color="auto"/>
                        <w:bottom w:val="none" w:sz="0" w:space="0" w:color="auto"/>
                        <w:right w:val="none" w:sz="0" w:space="0" w:color="auto"/>
                      </w:divBdr>
                      <w:divsChild>
                        <w:div w:id="2116098739">
                          <w:marLeft w:val="0"/>
                          <w:marRight w:val="0"/>
                          <w:marTop w:val="0"/>
                          <w:marBottom w:val="0"/>
                          <w:divBdr>
                            <w:top w:val="none" w:sz="0" w:space="0" w:color="auto"/>
                            <w:left w:val="none" w:sz="0" w:space="0" w:color="auto"/>
                            <w:bottom w:val="none" w:sz="0" w:space="0" w:color="auto"/>
                            <w:right w:val="none" w:sz="0" w:space="0" w:color="auto"/>
                          </w:divBdr>
                          <w:divsChild>
                            <w:div w:id="1248029326">
                              <w:marLeft w:val="0"/>
                              <w:marRight w:val="0"/>
                              <w:marTop w:val="0"/>
                              <w:marBottom w:val="0"/>
                              <w:divBdr>
                                <w:top w:val="none" w:sz="0" w:space="0" w:color="auto"/>
                                <w:left w:val="none" w:sz="0" w:space="0" w:color="auto"/>
                                <w:bottom w:val="none" w:sz="0" w:space="0" w:color="auto"/>
                                <w:right w:val="none" w:sz="0" w:space="0" w:color="auto"/>
                              </w:divBdr>
                              <w:divsChild>
                                <w:div w:id="778718332">
                                  <w:marLeft w:val="0"/>
                                  <w:marRight w:val="0"/>
                                  <w:marTop w:val="0"/>
                                  <w:marBottom w:val="0"/>
                                  <w:divBdr>
                                    <w:top w:val="none" w:sz="0" w:space="0" w:color="auto"/>
                                    <w:left w:val="none" w:sz="0" w:space="0" w:color="auto"/>
                                    <w:bottom w:val="none" w:sz="0" w:space="0" w:color="auto"/>
                                    <w:right w:val="none" w:sz="0" w:space="0" w:color="auto"/>
                                  </w:divBdr>
                                  <w:divsChild>
                                    <w:div w:id="1040395939">
                                      <w:marLeft w:val="60"/>
                                      <w:marRight w:val="0"/>
                                      <w:marTop w:val="0"/>
                                      <w:marBottom w:val="0"/>
                                      <w:divBdr>
                                        <w:top w:val="none" w:sz="0" w:space="0" w:color="auto"/>
                                        <w:left w:val="none" w:sz="0" w:space="0" w:color="auto"/>
                                        <w:bottom w:val="none" w:sz="0" w:space="0" w:color="auto"/>
                                        <w:right w:val="none" w:sz="0" w:space="0" w:color="auto"/>
                                      </w:divBdr>
                                      <w:divsChild>
                                        <w:div w:id="808403060">
                                          <w:marLeft w:val="0"/>
                                          <w:marRight w:val="0"/>
                                          <w:marTop w:val="0"/>
                                          <w:marBottom w:val="0"/>
                                          <w:divBdr>
                                            <w:top w:val="none" w:sz="0" w:space="0" w:color="auto"/>
                                            <w:left w:val="none" w:sz="0" w:space="0" w:color="auto"/>
                                            <w:bottom w:val="none" w:sz="0" w:space="0" w:color="auto"/>
                                            <w:right w:val="none" w:sz="0" w:space="0" w:color="auto"/>
                                          </w:divBdr>
                                          <w:divsChild>
                                            <w:div w:id="926579812">
                                              <w:marLeft w:val="0"/>
                                              <w:marRight w:val="0"/>
                                              <w:marTop w:val="0"/>
                                              <w:marBottom w:val="120"/>
                                              <w:divBdr>
                                                <w:top w:val="single" w:sz="6" w:space="0" w:color="F5F5F5"/>
                                                <w:left w:val="single" w:sz="6" w:space="0" w:color="F5F5F5"/>
                                                <w:bottom w:val="single" w:sz="6" w:space="0" w:color="F5F5F5"/>
                                                <w:right w:val="single" w:sz="6" w:space="0" w:color="F5F5F5"/>
                                              </w:divBdr>
                                              <w:divsChild>
                                                <w:div w:id="1315373661">
                                                  <w:marLeft w:val="0"/>
                                                  <w:marRight w:val="0"/>
                                                  <w:marTop w:val="0"/>
                                                  <w:marBottom w:val="0"/>
                                                  <w:divBdr>
                                                    <w:top w:val="none" w:sz="0" w:space="0" w:color="auto"/>
                                                    <w:left w:val="none" w:sz="0" w:space="0" w:color="auto"/>
                                                    <w:bottom w:val="none" w:sz="0" w:space="0" w:color="auto"/>
                                                    <w:right w:val="none" w:sz="0" w:space="0" w:color="auto"/>
                                                  </w:divBdr>
                                                  <w:divsChild>
                                                    <w:div w:id="5048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2456145">
      <w:bodyDiv w:val="1"/>
      <w:marLeft w:val="0"/>
      <w:marRight w:val="0"/>
      <w:marTop w:val="0"/>
      <w:marBottom w:val="0"/>
      <w:divBdr>
        <w:top w:val="none" w:sz="0" w:space="0" w:color="auto"/>
        <w:left w:val="none" w:sz="0" w:space="0" w:color="auto"/>
        <w:bottom w:val="none" w:sz="0" w:space="0" w:color="auto"/>
        <w:right w:val="none" w:sz="0" w:space="0" w:color="auto"/>
      </w:divBdr>
      <w:divsChild>
        <w:div w:id="584345635">
          <w:marLeft w:val="0"/>
          <w:marRight w:val="0"/>
          <w:marTop w:val="0"/>
          <w:marBottom w:val="0"/>
          <w:divBdr>
            <w:top w:val="none" w:sz="0" w:space="0" w:color="auto"/>
            <w:left w:val="none" w:sz="0" w:space="0" w:color="auto"/>
            <w:bottom w:val="none" w:sz="0" w:space="0" w:color="auto"/>
            <w:right w:val="none" w:sz="0" w:space="0" w:color="auto"/>
          </w:divBdr>
          <w:divsChild>
            <w:div w:id="1124496083">
              <w:marLeft w:val="0"/>
              <w:marRight w:val="0"/>
              <w:marTop w:val="0"/>
              <w:marBottom w:val="0"/>
              <w:divBdr>
                <w:top w:val="none" w:sz="0" w:space="0" w:color="auto"/>
                <w:left w:val="none" w:sz="0" w:space="0" w:color="auto"/>
                <w:bottom w:val="none" w:sz="0" w:space="0" w:color="auto"/>
                <w:right w:val="none" w:sz="0" w:space="0" w:color="auto"/>
              </w:divBdr>
              <w:divsChild>
                <w:div w:id="1364287139">
                  <w:marLeft w:val="0"/>
                  <w:marRight w:val="0"/>
                  <w:marTop w:val="0"/>
                  <w:marBottom w:val="0"/>
                  <w:divBdr>
                    <w:top w:val="none" w:sz="0" w:space="0" w:color="auto"/>
                    <w:left w:val="none" w:sz="0" w:space="0" w:color="auto"/>
                    <w:bottom w:val="none" w:sz="0" w:space="0" w:color="auto"/>
                    <w:right w:val="none" w:sz="0" w:space="0" w:color="auto"/>
                  </w:divBdr>
                  <w:divsChild>
                    <w:div w:id="1375809565">
                      <w:marLeft w:val="0"/>
                      <w:marRight w:val="0"/>
                      <w:marTop w:val="0"/>
                      <w:marBottom w:val="0"/>
                      <w:divBdr>
                        <w:top w:val="none" w:sz="0" w:space="0" w:color="auto"/>
                        <w:left w:val="none" w:sz="0" w:space="0" w:color="auto"/>
                        <w:bottom w:val="none" w:sz="0" w:space="0" w:color="auto"/>
                        <w:right w:val="none" w:sz="0" w:space="0" w:color="auto"/>
                      </w:divBdr>
                      <w:divsChild>
                        <w:div w:id="314725551">
                          <w:marLeft w:val="0"/>
                          <w:marRight w:val="0"/>
                          <w:marTop w:val="0"/>
                          <w:marBottom w:val="0"/>
                          <w:divBdr>
                            <w:top w:val="none" w:sz="0" w:space="0" w:color="auto"/>
                            <w:left w:val="none" w:sz="0" w:space="0" w:color="auto"/>
                            <w:bottom w:val="none" w:sz="0" w:space="0" w:color="auto"/>
                            <w:right w:val="none" w:sz="0" w:space="0" w:color="auto"/>
                          </w:divBdr>
                          <w:divsChild>
                            <w:div w:id="484007950">
                              <w:marLeft w:val="0"/>
                              <w:marRight w:val="0"/>
                              <w:marTop w:val="0"/>
                              <w:marBottom w:val="0"/>
                              <w:divBdr>
                                <w:top w:val="none" w:sz="0" w:space="0" w:color="auto"/>
                                <w:left w:val="none" w:sz="0" w:space="0" w:color="auto"/>
                                <w:bottom w:val="none" w:sz="0" w:space="0" w:color="auto"/>
                                <w:right w:val="none" w:sz="0" w:space="0" w:color="auto"/>
                              </w:divBdr>
                              <w:divsChild>
                                <w:div w:id="523786067">
                                  <w:marLeft w:val="0"/>
                                  <w:marRight w:val="0"/>
                                  <w:marTop w:val="0"/>
                                  <w:marBottom w:val="0"/>
                                  <w:divBdr>
                                    <w:top w:val="none" w:sz="0" w:space="0" w:color="auto"/>
                                    <w:left w:val="none" w:sz="0" w:space="0" w:color="auto"/>
                                    <w:bottom w:val="none" w:sz="0" w:space="0" w:color="auto"/>
                                    <w:right w:val="none" w:sz="0" w:space="0" w:color="auto"/>
                                  </w:divBdr>
                                  <w:divsChild>
                                    <w:div w:id="1772696690">
                                      <w:marLeft w:val="67"/>
                                      <w:marRight w:val="0"/>
                                      <w:marTop w:val="0"/>
                                      <w:marBottom w:val="0"/>
                                      <w:divBdr>
                                        <w:top w:val="none" w:sz="0" w:space="0" w:color="auto"/>
                                        <w:left w:val="none" w:sz="0" w:space="0" w:color="auto"/>
                                        <w:bottom w:val="none" w:sz="0" w:space="0" w:color="auto"/>
                                        <w:right w:val="none" w:sz="0" w:space="0" w:color="auto"/>
                                      </w:divBdr>
                                      <w:divsChild>
                                        <w:div w:id="1640500261">
                                          <w:marLeft w:val="0"/>
                                          <w:marRight w:val="0"/>
                                          <w:marTop w:val="0"/>
                                          <w:marBottom w:val="0"/>
                                          <w:divBdr>
                                            <w:top w:val="none" w:sz="0" w:space="0" w:color="auto"/>
                                            <w:left w:val="none" w:sz="0" w:space="0" w:color="auto"/>
                                            <w:bottom w:val="none" w:sz="0" w:space="0" w:color="auto"/>
                                            <w:right w:val="none" w:sz="0" w:space="0" w:color="auto"/>
                                          </w:divBdr>
                                          <w:divsChild>
                                            <w:div w:id="2024890160">
                                              <w:marLeft w:val="0"/>
                                              <w:marRight w:val="0"/>
                                              <w:marTop w:val="0"/>
                                              <w:marBottom w:val="134"/>
                                              <w:divBdr>
                                                <w:top w:val="single" w:sz="6" w:space="0" w:color="F5F5F5"/>
                                                <w:left w:val="single" w:sz="6" w:space="0" w:color="F5F5F5"/>
                                                <w:bottom w:val="single" w:sz="6" w:space="0" w:color="F5F5F5"/>
                                                <w:right w:val="single" w:sz="6" w:space="0" w:color="F5F5F5"/>
                                              </w:divBdr>
                                              <w:divsChild>
                                                <w:div w:id="1073501443">
                                                  <w:marLeft w:val="0"/>
                                                  <w:marRight w:val="0"/>
                                                  <w:marTop w:val="0"/>
                                                  <w:marBottom w:val="0"/>
                                                  <w:divBdr>
                                                    <w:top w:val="none" w:sz="0" w:space="0" w:color="auto"/>
                                                    <w:left w:val="none" w:sz="0" w:space="0" w:color="auto"/>
                                                    <w:bottom w:val="none" w:sz="0" w:space="0" w:color="auto"/>
                                                    <w:right w:val="none" w:sz="0" w:space="0" w:color="auto"/>
                                                  </w:divBdr>
                                                  <w:divsChild>
                                                    <w:div w:id="11528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734622">
      <w:bodyDiv w:val="1"/>
      <w:marLeft w:val="0"/>
      <w:marRight w:val="0"/>
      <w:marTop w:val="0"/>
      <w:marBottom w:val="0"/>
      <w:divBdr>
        <w:top w:val="none" w:sz="0" w:space="0" w:color="auto"/>
        <w:left w:val="none" w:sz="0" w:space="0" w:color="auto"/>
        <w:bottom w:val="none" w:sz="0" w:space="0" w:color="auto"/>
        <w:right w:val="none" w:sz="0" w:space="0" w:color="auto"/>
      </w:divBdr>
      <w:divsChild>
        <w:div w:id="1365641395">
          <w:marLeft w:val="0"/>
          <w:marRight w:val="0"/>
          <w:marTop w:val="0"/>
          <w:marBottom w:val="0"/>
          <w:divBdr>
            <w:top w:val="none" w:sz="0" w:space="0" w:color="auto"/>
            <w:left w:val="none" w:sz="0" w:space="0" w:color="auto"/>
            <w:bottom w:val="none" w:sz="0" w:space="0" w:color="auto"/>
            <w:right w:val="none" w:sz="0" w:space="0" w:color="auto"/>
          </w:divBdr>
          <w:divsChild>
            <w:div w:id="1288047258">
              <w:marLeft w:val="0"/>
              <w:marRight w:val="0"/>
              <w:marTop w:val="0"/>
              <w:marBottom w:val="0"/>
              <w:divBdr>
                <w:top w:val="none" w:sz="0" w:space="0" w:color="auto"/>
                <w:left w:val="none" w:sz="0" w:space="0" w:color="auto"/>
                <w:bottom w:val="none" w:sz="0" w:space="0" w:color="auto"/>
                <w:right w:val="none" w:sz="0" w:space="0" w:color="auto"/>
              </w:divBdr>
              <w:divsChild>
                <w:div w:id="1509562895">
                  <w:marLeft w:val="0"/>
                  <w:marRight w:val="0"/>
                  <w:marTop w:val="0"/>
                  <w:marBottom w:val="0"/>
                  <w:divBdr>
                    <w:top w:val="none" w:sz="0" w:space="0" w:color="auto"/>
                    <w:left w:val="none" w:sz="0" w:space="0" w:color="auto"/>
                    <w:bottom w:val="none" w:sz="0" w:space="0" w:color="auto"/>
                    <w:right w:val="none" w:sz="0" w:space="0" w:color="auto"/>
                  </w:divBdr>
                  <w:divsChild>
                    <w:div w:id="1693804093">
                      <w:marLeft w:val="0"/>
                      <w:marRight w:val="0"/>
                      <w:marTop w:val="0"/>
                      <w:marBottom w:val="0"/>
                      <w:divBdr>
                        <w:top w:val="none" w:sz="0" w:space="0" w:color="auto"/>
                        <w:left w:val="none" w:sz="0" w:space="0" w:color="auto"/>
                        <w:bottom w:val="none" w:sz="0" w:space="0" w:color="auto"/>
                        <w:right w:val="none" w:sz="0" w:space="0" w:color="auto"/>
                      </w:divBdr>
                      <w:divsChild>
                        <w:div w:id="1923484098">
                          <w:marLeft w:val="0"/>
                          <w:marRight w:val="0"/>
                          <w:marTop w:val="0"/>
                          <w:marBottom w:val="0"/>
                          <w:divBdr>
                            <w:top w:val="none" w:sz="0" w:space="0" w:color="auto"/>
                            <w:left w:val="none" w:sz="0" w:space="0" w:color="auto"/>
                            <w:bottom w:val="none" w:sz="0" w:space="0" w:color="auto"/>
                            <w:right w:val="none" w:sz="0" w:space="0" w:color="auto"/>
                          </w:divBdr>
                          <w:divsChild>
                            <w:div w:id="373388239">
                              <w:marLeft w:val="0"/>
                              <w:marRight w:val="0"/>
                              <w:marTop w:val="0"/>
                              <w:marBottom w:val="0"/>
                              <w:divBdr>
                                <w:top w:val="none" w:sz="0" w:space="0" w:color="auto"/>
                                <w:left w:val="none" w:sz="0" w:space="0" w:color="auto"/>
                                <w:bottom w:val="none" w:sz="0" w:space="0" w:color="auto"/>
                                <w:right w:val="none" w:sz="0" w:space="0" w:color="auto"/>
                              </w:divBdr>
                              <w:divsChild>
                                <w:div w:id="1040671811">
                                  <w:marLeft w:val="0"/>
                                  <w:marRight w:val="0"/>
                                  <w:marTop w:val="0"/>
                                  <w:marBottom w:val="0"/>
                                  <w:divBdr>
                                    <w:top w:val="none" w:sz="0" w:space="0" w:color="auto"/>
                                    <w:left w:val="none" w:sz="0" w:space="0" w:color="auto"/>
                                    <w:bottom w:val="none" w:sz="0" w:space="0" w:color="auto"/>
                                    <w:right w:val="none" w:sz="0" w:space="0" w:color="auto"/>
                                  </w:divBdr>
                                  <w:divsChild>
                                    <w:div w:id="1777091977">
                                      <w:marLeft w:val="67"/>
                                      <w:marRight w:val="0"/>
                                      <w:marTop w:val="0"/>
                                      <w:marBottom w:val="0"/>
                                      <w:divBdr>
                                        <w:top w:val="none" w:sz="0" w:space="0" w:color="auto"/>
                                        <w:left w:val="none" w:sz="0" w:space="0" w:color="auto"/>
                                        <w:bottom w:val="none" w:sz="0" w:space="0" w:color="auto"/>
                                        <w:right w:val="none" w:sz="0" w:space="0" w:color="auto"/>
                                      </w:divBdr>
                                      <w:divsChild>
                                        <w:div w:id="965813056">
                                          <w:marLeft w:val="0"/>
                                          <w:marRight w:val="0"/>
                                          <w:marTop w:val="0"/>
                                          <w:marBottom w:val="0"/>
                                          <w:divBdr>
                                            <w:top w:val="none" w:sz="0" w:space="0" w:color="auto"/>
                                            <w:left w:val="none" w:sz="0" w:space="0" w:color="auto"/>
                                            <w:bottom w:val="none" w:sz="0" w:space="0" w:color="auto"/>
                                            <w:right w:val="none" w:sz="0" w:space="0" w:color="auto"/>
                                          </w:divBdr>
                                          <w:divsChild>
                                            <w:div w:id="646393781">
                                              <w:marLeft w:val="0"/>
                                              <w:marRight w:val="0"/>
                                              <w:marTop w:val="0"/>
                                              <w:marBottom w:val="134"/>
                                              <w:divBdr>
                                                <w:top w:val="single" w:sz="6" w:space="0" w:color="F5F5F5"/>
                                                <w:left w:val="single" w:sz="6" w:space="0" w:color="F5F5F5"/>
                                                <w:bottom w:val="single" w:sz="6" w:space="0" w:color="F5F5F5"/>
                                                <w:right w:val="single" w:sz="6" w:space="0" w:color="F5F5F5"/>
                                              </w:divBdr>
                                              <w:divsChild>
                                                <w:div w:id="644971543">
                                                  <w:marLeft w:val="0"/>
                                                  <w:marRight w:val="0"/>
                                                  <w:marTop w:val="0"/>
                                                  <w:marBottom w:val="0"/>
                                                  <w:divBdr>
                                                    <w:top w:val="none" w:sz="0" w:space="0" w:color="auto"/>
                                                    <w:left w:val="none" w:sz="0" w:space="0" w:color="auto"/>
                                                    <w:bottom w:val="none" w:sz="0" w:space="0" w:color="auto"/>
                                                    <w:right w:val="none" w:sz="0" w:space="0" w:color="auto"/>
                                                  </w:divBdr>
                                                  <w:divsChild>
                                                    <w:div w:id="1474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628339">
      <w:bodyDiv w:val="1"/>
      <w:marLeft w:val="0"/>
      <w:marRight w:val="0"/>
      <w:marTop w:val="0"/>
      <w:marBottom w:val="0"/>
      <w:divBdr>
        <w:top w:val="none" w:sz="0" w:space="0" w:color="auto"/>
        <w:left w:val="none" w:sz="0" w:space="0" w:color="auto"/>
        <w:bottom w:val="none" w:sz="0" w:space="0" w:color="auto"/>
        <w:right w:val="none" w:sz="0" w:space="0" w:color="auto"/>
      </w:divBdr>
      <w:divsChild>
        <w:div w:id="200480504">
          <w:marLeft w:val="0"/>
          <w:marRight w:val="0"/>
          <w:marTop w:val="0"/>
          <w:marBottom w:val="0"/>
          <w:divBdr>
            <w:top w:val="none" w:sz="0" w:space="0" w:color="auto"/>
            <w:left w:val="none" w:sz="0" w:space="0" w:color="auto"/>
            <w:bottom w:val="none" w:sz="0" w:space="0" w:color="auto"/>
            <w:right w:val="none" w:sz="0" w:space="0" w:color="auto"/>
          </w:divBdr>
          <w:divsChild>
            <w:div w:id="481897398">
              <w:marLeft w:val="0"/>
              <w:marRight w:val="0"/>
              <w:marTop w:val="0"/>
              <w:marBottom w:val="0"/>
              <w:divBdr>
                <w:top w:val="none" w:sz="0" w:space="0" w:color="auto"/>
                <w:left w:val="none" w:sz="0" w:space="0" w:color="auto"/>
                <w:bottom w:val="none" w:sz="0" w:space="0" w:color="auto"/>
                <w:right w:val="none" w:sz="0" w:space="0" w:color="auto"/>
              </w:divBdr>
              <w:divsChild>
                <w:div w:id="66073564">
                  <w:marLeft w:val="0"/>
                  <w:marRight w:val="0"/>
                  <w:marTop w:val="0"/>
                  <w:marBottom w:val="0"/>
                  <w:divBdr>
                    <w:top w:val="none" w:sz="0" w:space="0" w:color="auto"/>
                    <w:left w:val="none" w:sz="0" w:space="0" w:color="auto"/>
                    <w:bottom w:val="none" w:sz="0" w:space="0" w:color="auto"/>
                    <w:right w:val="none" w:sz="0" w:space="0" w:color="auto"/>
                  </w:divBdr>
                  <w:divsChild>
                    <w:div w:id="1832598926">
                      <w:marLeft w:val="0"/>
                      <w:marRight w:val="0"/>
                      <w:marTop w:val="0"/>
                      <w:marBottom w:val="0"/>
                      <w:divBdr>
                        <w:top w:val="none" w:sz="0" w:space="0" w:color="auto"/>
                        <w:left w:val="none" w:sz="0" w:space="0" w:color="auto"/>
                        <w:bottom w:val="none" w:sz="0" w:space="0" w:color="auto"/>
                        <w:right w:val="none" w:sz="0" w:space="0" w:color="auto"/>
                      </w:divBdr>
                      <w:divsChild>
                        <w:div w:id="1340808557">
                          <w:marLeft w:val="0"/>
                          <w:marRight w:val="0"/>
                          <w:marTop w:val="0"/>
                          <w:marBottom w:val="0"/>
                          <w:divBdr>
                            <w:top w:val="none" w:sz="0" w:space="0" w:color="auto"/>
                            <w:left w:val="none" w:sz="0" w:space="0" w:color="auto"/>
                            <w:bottom w:val="none" w:sz="0" w:space="0" w:color="auto"/>
                            <w:right w:val="none" w:sz="0" w:space="0" w:color="auto"/>
                          </w:divBdr>
                          <w:divsChild>
                            <w:div w:id="791438792">
                              <w:marLeft w:val="0"/>
                              <w:marRight w:val="0"/>
                              <w:marTop w:val="0"/>
                              <w:marBottom w:val="0"/>
                              <w:divBdr>
                                <w:top w:val="none" w:sz="0" w:space="0" w:color="auto"/>
                                <w:left w:val="none" w:sz="0" w:space="0" w:color="auto"/>
                                <w:bottom w:val="none" w:sz="0" w:space="0" w:color="auto"/>
                                <w:right w:val="none" w:sz="0" w:space="0" w:color="auto"/>
                              </w:divBdr>
                              <w:divsChild>
                                <w:div w:id="1887109188">
                                  <w:marLeft w:val="0"/>
                                  <w:marRight w:val="0"/>
                                  <w:marTop w:val="0"/>
                                  <w:marBottom w:val="0"/>
                                  <w:divBdr>
                                    <w:top w:val="none" w:sz="0" w:space="0" w:color="auto"/>
                                    <w:left w:val="none" w:sz="0" w:space="0" w:color="auto"/>
                                    <w:bottom w:val="none" w:sz="0" w:space="0" w:color="auto"/>
                                    <w:right w:val="none" w:sz="0" w:space="0" w:color="auto"/>
                                  </w:divBdr>
                                  <w:divsChild>
                                    <w:div w:id="759639369">
                                      <w:marLeft w:val="60"/>
                                      <w:marRight w:val="0"/>
                                      <w:marTop w:val="0"/>
                                      <w:marBottom w:val="0"/>
                                      <w:divBdr>
                                        <w:top w:val="none" w:sz="0" w:space="0" w:color="auto"/>
                                        <w:left w:val="none" w:sz="0" w:space="0" w:color="auto"/>
                                        <w:bottom w:val="none" w:sz="0" w:space="0" w:color="auto"/>
                                        <w:right w:val="none" w:sz="0" w:space="0" w:color="auto"/>
                                      </w:divBdr>
                                      <w:divsChild>
                                        <w:div w:id="1594431611">
                                          <w:marLeft w:val="0"/>
                                          <w:marRight w:val="0"/>
                                          <w:marTop w:val="0"/>
                                          <w:marBottom w:val="0"/>
                                          <w:divBdr>
                                            <w:top w:val="none" w:sz="0" w:space="0" w:color="auto"/>
                                            <w:left w:val="none" w:sz="0" w:space="0" w:color="auto"/>
                                            <w:bottom w:val="none" w:sz="0" w:space="0" w:color="auto"/>
                                            <w:right w:val="none" w:sz="0" w:space="0" w:color="auto"/>
                                          </w:divBdr>
                                          <w:divsChild>
                                            <w:div w:id="1701199462">
                                              <w:marLeft w:val="0"/>
                                              <w:marRight w:val="0"/>
                                              <w:marTop w:val="0"/>
                                              <w:marBottom w:val="120"/>
                                              <w:divBdr>
                                                <w:top w:val="single" w:sz="6" w:space="0" w:color="F5F5F5"/>
                                                <w:left w:val="single" w:sz="6" w:space="0" w:color="F5F5F5"/>
                                                <w:bottom w:val="single" w:sz="6" w:space="0" w:color="F5F5F5"/>
                                                <w:right w:val="single" w:sz="6" w:space="0" w:color="F5F5F5"/>
                                              </w:divBdr>
                                              <w:divsChild>
                                                <w:div w:id="157237755">
                                                  <w:marLeft w:val="0"/>
                                                  <w:marRight w:val="0"/>
                                                  <w:marTop w:val="0"/>
                                                  <w:marBottom w:val="0"/>
                                                  <w:divBdr>
                                                    <w:top w:val="none" w:sz="0" w:space="0" w:color="auto"/>
                                                    <w:left w:val="none" w:sz="0" w:space="0" w:color="auto"/>
                                                    <w:bottom w:val="none" w:sz="0" w:space="0" w:color="auto"/>
                                                    <w:right w:val="none" w:sz="0" w:space="0" w:color="auto"/>
                                                  </w:divBdr>
                                                  <w:divsChild>
                                                    <w:div w:id="154575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1281185">
      <w:bodyDiv w:val="1"/>
      <w:marLeft w:val="0"/>
      <w:marRight w:val="0"/>
      <w:marTop w:val="0"/>
      <w:marBottom w:val="0"/>
      <w:divBdr>
        <w:top w:val="none" w:sz="0" w:space="0" w:color="auto"/>
        <w:left w:val="none" w:sz="0" w:space="0" w:color="auto"/>
        <w:bottom w:val="none" w:sz="0" w:space="0" w:color="auto"/>
        <w:right w:val="none" w:sz="0" w:space="0" w:color="auto"/>
      </w:divBdr>
      <w:divsChild>
        <w:div w:id="2130010717">
          <w:marLeft w:val="0"/>
          <w:marRight w:val="0"/>
          <w:marTop w:val="0"/>
          <w:marBottom w:val="0"/>
          <w:divBdr>
            <w:top w:val="none" w:sz="0" w:space="0" w:color="auto"/>
            <w:left w:val="none" w:sz="0" w:space="0" w:color="auto"/>
            <w:bottom w:val="none" w:sz="0" w:space="0" w:color="auto"/>
            <w:right w:val="none" w:sz="0" w:space="0" w:color="auto"/>
          </w:divBdr>
          <w:divsChild>
            <w:div w:id="1387946314">
              <w:marLeft w:val="0"/>
              <w:marRight w:val="0"/>
              <w:marTop w:val="0"/>
              <w:marBottom w:val="0"/>
              <w:divBdr>
                <w:top w:val="none" w:sz="0" w:space="0" w:color="auto"/>
                <w:left w:val="none" w:sz="0" w:space="0" w:color="auto"/>
                <w:bottom w:val="none" w:sz="0" w:space="0" w:color="auto"/>
                <w:right w:val="none" w:sz="0" w:space="0" w:color="auto"/>
              </w:divBdr>
              <w:divsChild>
                <w:div w:id="1988051978">
                  <w:marLeft w:val="0"/>
                  <w:marRight w:val="0"/>
                  <w:marTop w:val="0"/>
                  <w:marBottom w:val="0"/>
                  <w:divBdr>
                    <w:top w:val="none" w:sz="0" w:space="0" w:color="auto"/>
                    <w:left w:val="none" w:sz="0" w:space="0" w:color="auto"/>
                    <w:bottom w:val="none" w:sz="0" w:space="0" w:color="auto"/>
                    <w:right w:val="none" w:sz="0" w:space="0" w:color="auto"/>
                  </w:divBdr>
                  <w:divsChild>
                    <w:div w:id="97453603">
                      <w:marLeft w:val="0"/>
                      <w:marRight w:val="0"/>
                      <w:marTop w:val="0"/>
                      <w:marBottom w:val="0"/>
                      <w:divBdr>
                        <w:top w:val="none" w:sz="0" w:space="0" w:color="auto"/>
                        <w:left w:val="none" w:sz="0" w:space="0" w:color="auto"/>
                        <w:bottom w:val="none" w:sz="0" w:space="0" w:color="auto"/>
                        <w:right w:val="none" w:sz="0" w:space="0" w:color="auto"/>
                      </w:divBdr>
                      <w:divsChild>
                        <w:div w:id="169226317">
                          <w:marLeft w:val="0"/>
                          <w:marRight w:val="0"/>
                          <w:marTop w:val="0"/>
                          <w:marBottom w:val="0"/>
                          <w:divBdr>
                            <w:top w:val="none" w:sz="0" w:space="0" w:color="auto"/>
                            <w:left w:val="none" w:sz="0" w:space="0" w:color="auto"/>
                            <w:bottom w:val="none" w:sz="0" w:space="0" w:color="auto"/>
                            <w:right w:val="none" w:sz="0" w:space="0" w:color="auto"/>
                          </w:divBdr>
                          <w:divsChild>
                            <w:div w:id="1685085671">
                              <w:marLeft w:val="0"/>
                              <w:marRight w:val="0"/>
                              <w:marTop w:val="0"/>
                              <w:marBottom w:val="0"/>
                              <w:divBdr>
                                <w:top w:val="none" w:sz="0" w:space="0" w:color="auto"/>
                                <w:left w:val="none" w:sz="0" w:space="0" w:color="auto"/>
                                <w:bottom w:val="none" w:sz="0" w:space="0" w:color="auto"/>
                                <w:right w:val="none" w:sz="0" w:space="0" w:color="auto"/>
                              </w:divBdr>
                              <w:divsChild>
                                <w:div w:id="375587929">
                                  <w:marLeft w:val="0"/>
                                  <w:marRight w:val="0"/>
                                  <w:marTop w:val="0"/>
                                  <w:marBottom w:val="0"/>
                                  <w:divBdr>
                                    <w:top w:val="none" w:sz="0" w:space="0" w:color="auto"/>
                                    <w:left w:val="none" w:sz="0" w:space="0" w:color="auto"/>
                                    <w:bottom w:val="none" w:sz="0" w:space="0" w:color="auto"/>
                                    <w:right w:val="none" w:sz="0" w:space="0" w:color="auto"/>
                                  </w:divBdr>
                                  <w:divsChild>
                                    <w:div w:id="1509829028">
                                      <w:marLeft w:val="67"/>
                                      <w:marRight w:val="0"/>
                                      <w:marTop w:val="0"/>
                                      <w:marBottom w:val="0"/>
                                      <w:divBdr>
                                        <w:top w:val="none" w:sz="0" w:space="0" w:color="auto"/>
                                        <w:left w:val="none" w:sz="0" w:space="0" w:color="auto"/>
                                        <w:bottom w:val="none" w:sz="0" w:space="0" w:color="auto"/>
                                        <w:right w:val="none" w:sz="0" w:space="0" w:color="auto"/>
                                      </w:divBdr>
                                      <w:divsChild>
                                        <w:div w:id="1824391347">
                                          <w:marLeft w:val="0"/>
                                          <w:marRight w:val="0"/>
                                          <w:marTop w:val="0"/>
                                          <w:marBottom w:val="0"/>
                                          <w:divBdr>
                                            <w:top w:val="none" w:sz="0" w:space="0" w:color="auto"/>
                                            <w:left w:val="none" w:sz="0" w:space="0" w:color="auto"/>
                                            <w:bottom w:val="none" w:sz="0" w:space="0" w:color="auto"/>
                                            <w:right w:val="none" w:sz="0" w:space="0" w:color="auto"/>
                                          </w:divBdr>
                                          <w:divsChild>
                                            <w:div w:id="667635050">
                                              <w:marLeft w:val="0"/>
                                              <w:marRight w:val="0"/>
                                              <w:marTop w:val="0"/>
                                              <w:marBottom w:val="134"/>
                                              <w:divBdr>
                                                <w:top w:val="single" w:sz="6" w:space="0" w:color="F5F5F5"/>
                                                <w:left w:val="single" w:sz="6" w:space="0" w:color="F5F5F5"/>
                                                <w:bottom w:val="single" w:sz="6" w:space="0" w:color="F5F5F5"/>
                                                <w:right w:val="single" w:sz="6" w:space="0" w:color="F5F5F5"/>
                                              </w:divBdr>
                                              <w:divsChild>
                                                <w:div w:id="2087873584">
                                                  <w:marLeft w:val="0"/>
                                                  <w:marRight w:val="0"/>
                                                  <w:marTop w:val="0"/>
                                                  <w:marBottom w:val="0"/>
                                                  <w:divBdr>
                                                    <w:top w:val="none" w:sz="0" w:space="0" w:color="auto"/>
                                                    <w:left w:val="none" w:sz="0" w:space="0" w:color="auto"/>
                                                    <w:bottom w:val="none" w:sz="0" w:space="0" w:color="auto"/>
                                                    <w:right w:val="none" w:sz="0" w:space="0" w:color="auto"/>
                                                  </w:divBdr>
                                                  <w:divsChild>
                                                    <w:div w:id="12718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857538">
      <w:bodyDiv w:val="1"/>
      <w:marLeft w:val="0"/>
      <w:marRight w:val="0"/>
      <w:marTop w:val="0"/>
      <w:marBottom w:val="0"/>
      <w:divBdr>
        <w:top w:val="none" w:sz="0" w:space="0" w:color="auto"/>
        <w:left w:val="none" w:sz="0" w:space="0" w:color="auto"/>
        <w:bottom w:val="none" w:sz="0" w:space="0" w:color="auto"/>
        <w:right w:val="none" w:sz="0" w:space="0" w:color="auto"/>
      </w:divBdr>
      <w:divsChild>
        <w:div w:id="1295015754">
          <w:marLeft w:val="0"/>
          <w:marRight w:val="0"/>
          <w:marTop w:val="0"/>
          <w:marBottom w:val="0"/>
          <w:divBdr>
            <w:top w:val="none" w:sz="0" w:space="0" w:color="auto"/>
            <w:left w:val="none" w:sz="0" w:space="0" w:color="auto"/>
            <w:bottom w:val="none" w:sz="0" w:space="0" w:color="auto"/>
            <w:right w:val="none" w:sz="0" w:space="0" w:color="auto"/>
          </w:divBdr>
          <w:divsChild>
            <w:div w:id="670839950">
              <w:marLeft w:val="0"/>
              <w:marRight w:val="0"/>
              <w:marTop w:val="0"/>
              <w:marBottom w:val="0"/>
              <w:divBdr>
                <w:top w:val="none" w:sz="0" w:space="0" w:color="auto"/>
                <w:left w:val="none" w:sz="0" w:space="0" w:color="auto"/>
                <w:bottom w:val="none" w:sz="0" w:space="0" w:color="auto"/>
                <w:right w:val="none" w:sz="0" w:space="0" w:color="auto"/>
              </w:divBdr>
              <w:divsChild>
                <w:div w:id="1847018331">
                  <w:marLeft w:val="0"/>
                  <w:marRight w:val="0"/>
                  <w:marTop w:val="0"/>
                  <w:marBottom w:val="0"/>
                  <w:divBdr>
                    <w:top w:val="none" w:sz="0" w:space="0" w:color="auto"/>
                    <w:left w:val="none" w:sz="0" w:space="0" w:color="auto"/>
                    <w:bottom w:val="none" w:sz="0" w:space="0" w:color="auto"/>
                    <w:right w:val="none" w:sz="0" w:space="0" w:color="auto"/>
                  </w:divBdr>
                  <w:divsChild>
                    <w:div w:id="1277517156">
                      <w:marLeft w:val="0"/>
                      <w:marRight w:val="0"/>
                      <w:marTop w:val="0"/>
                      <w:marBottom w:val="0"/>
                      <w:divBdr>
                        <w:top w:val="none" w:sz="0" w:space="0" w:color="auto"/>
                        <w:left w:val="none" w:sz="0" w:space="0" w:color="auto"/>
                        <w:bottom w:val="none" w:sz="0" w:space="0" w:color="auto"/>
                        <w:right w:val="none" w:sz="0" w:space="0" w:color="auto"/>
                      </w:divBdr>
                      <w:divsChild>
                        <w:div w:id="804926386">
                          <w:marLeft w:val="0"/>
                          <w:marRight w:val="0"/>
                          <w:marTop w:val="0"/>
                          <w:marBottom w:val="0"/>
                          <w:divBdr>
                            <w:top w:val="none" w:sz="0" w:space="0" w:color="auto"/>
                            <w:left w:val="none" w:sz="0" w:space="0" w:color="auto"/>
                            <w:bottom w:val="none" w:sz="0" w:space="0" w:color="auto"/>
                            <w:right w:val="none" w:sz="0" w:space="0" w:color="auto"/>
                          </w:divBdr>
                          <w:divsChild>
                            <w:div w:id="314576651">
                              <w:marLeft w:val="0"/>
                              <w:marRight w:val="0"/>
                              <w:marTop w:val="0"/>
                              <w:marBottom w:val="0"/>
                              <w:divBdr>
                                <w:top w:val="none" w:sz="0" w:space="0" w:color="auto"/>
                                <w:left w:val="none" w:sz="0" w:space="0" w:color="auto"/>
                                <w:bottom w:val="none" w:sz="0" w:space="0" w:color="auto"/>
                                <w:right w:val="none" w:sz="0" w:space="0" w:color="auto"/>
                              </w:divBdr>
                              <w:divsChild>
                                <w:div w:id="2127773898">
                                  <w:marLeft w:val="0"/>
                                  <w:marRight w:val="0"/>
                                  <w:marTop w:val="0"/>
                                  <w:marBottom w:val="0"/>
                                  <w:divBdr>
                                    <w:top w:val="none" w:sz="0" w:space="0" w:color="auto"/>
                                    <w:left w:val="none" w:sz="0" w:space="0" w:color="auto"/>
                                    <w:bottom w:val="none" w:sz="0" w:space="0" w:color="auto"/>
                                    <w:right w:val="none" w:sz="0" w:space="0" w:color="auto"/>
                                  </w:divBdr>
                                  <w:divsChild>
                                    <w:div w:id="1938784125">
                                      <w:marLeft w:val="60"/>
                                      <w:marRight w:val="0"/>
                                      <w:marTop w:val="0"/>
                                      <w:marBottom w:val="0"/>
                                      <w:divBdr>
                                        <w:top w:val="none" w:sz="0" w:space="0" w:color="auto"/>
                                        <w:left w:val="none" w:sz="0" w:space="0" w:color="auto"/>
                                        <w:bottom w:val="none" w:sz="0" w:space="0" w:color="auto"/>
                                        <w:right w:val="none" w:sz="0" w:space="0" w:color="auto"/>
                                      </w:divBdr>
                                      <w:divsChild>
                                        <w:div w:id="1761826915">
                                          <w:marLeft w:val="0"/>
                                          <w:marRight w:val="0"/>
                                          <w:marTop w:val="0"/>
                                          <w:marBottom w:val="0"/>
                                          <w:divBdr>
                                            <w:top w:val="none" w:sz="0" w:space="0" w:color="auto"/>
                                            <w:left w:val="none" w:sz="0" w:space="0" w:color="auto"/>
                                            <w:bottom w:val="none" w:sz="0" w:space="0" w:color="auto"/>
                                            <w:right w:val="none" w:sz="0" w:space="0" w:color="auto"/>
                                          </w:divBdr>
                                          <w:divsChild>
                                            <w:div w:id="971440911">
                                              <w:marLeft w:val="0"/>
                                              <w:marRight w:val="0"/>
                                              <w:marTop w:val="0"/>
                                              <w:marBottom w:val="120"/>
                                              <w:divBdr>
                                                <w:top w:val="single" w:sz="6" w:space="0" w:color="F5F5F5"/>
                                                <w:left w:val="single" w:sz="6" w:space="0" w:color="F5F5F5"/>
                                                <w:bottom w:val="single" w:sz="6" w:space="0" w:color="F5F5F5"/>
                                                <w:right w:val="single" w:sz="6" w:space="0" w:color="F5F5F5"/>
                                              </w:divBdr>
                                              <w:divsChild>
                                                <w:div w:id="1870216545">
                                                  <w:marLeft w:val="0"/>
                                                  <w:marRight w:val="0"/>
                                                  <w:marTop w:val="0"/>
                                                  <w:marBottom w:val="0"/>
                                                  <w:divBdr>
                                                    <w:top w:val="none" w:sz="0" w:space="0" w:color="auto"/>
                                                    <w:left w:val="none" w:sz="0" w:space="0" w:color="auto"/>
                                                    <w:bottom w:val="none" w:sz="0" w:space="0" w:color="auto"/>
                                                    <w:right w:val="none" w:sz="0" w:space="0" w:color="auto"/>
                                                  </w:divBdr>
                                                  <w:divsChild>
                                                    <w:div w:id="15207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620099">
      <w:bodyDiv w:val="1"/>
      <w:marLeft w:val="0"/>
      <w:marRight w:val="0"/>
      <w:marTop w:val="0"/>
      <w:marBottom w:val="0"/>
      <w:divBdr>
        <w:top w:val="none" w:sz="0" w:space="0" w:color="auto"/>
        <w:left w:val="none" w:sz="0" w:space="0" w:color="auto"/>
        <w:bottom w:val="none" w:sz="0" w:space="0" w:color="auto"/>
        <w:right w:val="none" w:sz="0" w:space="0" w:color="auto"/>
      </w:divBdr>
      <w:divsChild>
        <w:div w:id="615909905">
          <w:marLeft w:val="0"/>
          <w:marRight w:val="0"/>
          <w:marTop w:val="0"/>
          <w:marBottom w:val="0"/>
          <w:divBdr>
            <w:top w:val="none" w:sz="0" w:space="0" w:color="auto"/>
            <w:left w:val="none" w:sz="0" w:space="0" w:color="auto"/>
            <w:bottom w:val="none" w:sz="0" w:space="0" w:color="auto"/>
            <w:right w:val="none" w:sz="0" w:space="0" w:color="auto"/>
          </w:divBdr>
          <w:divsChild>
            <w:div w:id="961499596">
              <w:marLeft w:val="0"/>
              <w:marRight w:val="0"/>
              <w:marTop w:val="0"/>
              <w:marBottom w:val="0"/>
              <w:divBdr>
                <w:top w:val="none" w:sz="0" w:space="0" w:color="auto"/>
                <w:left w:val="none" w:sz="0" w:space="0" w:color="auto"/>
                <w:bottom w:val="none" w:sz="0" w:space="0" w:color="auto"/>
                <w:right w:val="none" w:sz="0" w:space="0" w:color="auto"/>
              </w:divBdr>
              <w:divsChild>
                <w:div w:id="41297437">
                  <w:marLeft w:val="0"/>
                  <w:marRight w:val="0"/>
                  <w:marTop w:val="0"/>
                  <w:marBottom w:val="0"/>
                  <w:divBdr>
                    <w:top w:val="none" w:sz="0" w:space="0" w:color="auto"/>
                    <w:left w:val="none" w:sz="0" w:space="0" w:color="auto"/>
                    <w:bottom w:val="none" w:sz="0" w:space="0" w:color="auto"/>
                    <w:right w:val="none" w:sz="0" w:space="0" w:color="auto"/>
                  </w:divBdr>
                  <w:divsChild>
                    <w:div w:id="1311667205">
                      <w:marLeft w:val="0"/>
                      <w:marRight w:val="0"/>
                      <w:marTop w:val="0"/>
                      <w:marBottom w:val="0"/>
                      <w:divBdr>
                        <w:top w:val="none" w:sz="0" w:space="0" w:color="auto"/>
                        <w:left w:val="none" w:sz="0" w:space="0" w:color="auto"/>
                        <w:bottom w:val="none" w:sz="0" w:space="0" w:color="auto"/>
                        <w:right w:val="none" w:sz="0" w:space="0" w:color="auto"/>
                      </w:divBdr>
                      <w:divsChild>
                        <w:div w:id="1621523994">
                          <w:marLeft w:val="0"/>
                          <w:marRight w:val="0"/>
                          <w:marTop w:val="0"/>
                          <w:marBottom w:val="0"/>
                          <w:divBdr>
                            <w:top w:val="none" w:sz="0" w:space="0" w:color="auto"/>
                            <w:left w:val="none" w:sz="0" w:space="0" w:color="auto"/>
                            <w:bottom w:val="none" w:sz="0" w:space="0" w:color="auto"/>
                            <w:right w:val="none" w:sz="0" w:space="0" w:color="auto"/>
                          </w:divBdr>
                          <w:divsChild>
                            <w:div w:id="643781113">
                              <w:marLeft w:val="0"/>
                              <w:marRight w:val="0"/>
                              <w:marTop w:val="0"/>
                              <w:marBottom w:val="0"/>
                              <w:divBdr>
                                <w:top w:val="none" w:sz="0" w:space="0" w:color="auto"/>
                                <w:left w:val="none" w:sz="0" w:space="0" w:color="auto"/>
                                <w:bottom w:val="none" w:sz="0" w:space="0" w:color="auto"/>
                                <w:right w:val="none" w:sz="0" w:space="0" w:color="auto"/>
                              </w:divBdr>
                              <w:divsChild>
                                <w:div w:id="1371418755">
                                  <w:marLeft w:val="0"/>
                                  <w:marRight w:val="0"/>
                                  <w:marTop w:val="0"/>
                                  <w:marBottom w:val="0"/>
                                  <w:divBdr>
                                    <w:top w:val="none" w:sz="0" w:space="0" w:color="auto"/>
                                    <w:left w:val="none" w:sz="0" w:space="0" w:color="auto"/>
                                    <w:bottom w:val="none" w:sz="0" w:space="0" w:color="auto"/>
                                    <w:right w:val="none" w:sz="0" w:space="0" w:color="auto"/>
                                  </w:divBdr>
                                  <w:divsChild>
                                    <w:div w:id="31729806">
                                      <w:marLeft w:val="67"/>
                                      <w:marRight w:val="0"/>
                                      <w:marTop w:val="0"/>
                                      <w:marBottom w:val="0"/>
                                      <w:divBdr>
                                        <w:top w:val="none" w:sz="0" w:space="0" w:color="auto"/>
                                        <w:left w:val="none" w:sz="0" w:space="0" w:color="auto"/>
                                        <w:bottom w:val="none" w:sz="0" w:space="0" w:color="auto"/>
                                        <w:right w:val="none" w:sz="0" w:space="0" w:color="auto"/>
                                      </w:divBdr>
                                      <w:divsChild>
                                        <w:div w:id="1450123917">
                                          <w:marLeft w:val="0"/>
                                          <w:marRight w:val="0"/>
                                          <w:marTop w:val="0"/>
                                          <w:marBottom w:val="0"/>
                                          <w:divBdr>
                                            <w:top w:val="none" w:sz="0" w:space="0" w:color="auto"/>
                                            <w:left w:val="none" w:sz="0" w:space="0" w:color="auto"/>
                                            <w:bottom w:val="none" w:sz="0" w:space="0" w:color="auto"/>
                                            <w:right w:val="none" w:sz="0" w:space="0" w:color="auto"/>
                                          </w:divBdr>
                                          <w:divsChild>
                                            <w:div w:id="1041251044">
                                              <w:marLeft w:val="0"/>
                                              <w:marRight w:val="0"/>
                                              <w:marTop w:val="0"/>
                                              <w:marBottom w:val="134"/>
                                              <w:divBdr>
                                                <w:top w:val="single" w:sz="6" w:space="0" w:color="F5F5F5"/>
                                                <w:left w:val="single" w:sz="6" w:space="0" w:color="F5F5F5"/>
                                                <w:bottom w:val="single" w:sz="6" w:space="0" w:color="F5F5F5"/>
                                                <w:right w:val="single" w:sz="6" w:space="0" w:color="F5F5F5"/>
                                              </w:divBdr>
                                              <w:divsChild>
                                                <w:div w:id="420486805">
                                                  <w:marLeft w:val="0"/>
                                                  <w:marRight w:val="0"/>
                                                  <w:marTop w:val="0"/>
                                                  <w:marBottom w:val="0"/>
                                                  <w:divBdr>
                                                    <w:top w:val="none" w:sz="0" w:space="0" w:color="auto"/>
                                                    <w:left w:val="none" w:sz="0" w:space="0" w:color="auto"/>
                                                    <w:bottom w:val="none" w:sz="0" w:space="0" w:color="auto"/>
                                                    <w:right w:val="none" w:sz="0" w:space="0" w:color="auto"/>
                                                  </w:divBdr>
                                                  <w:divsChild>
                                                    <w:div w:id="151265603">
                                                      <w:marLeft w:val="0"/>
                                                      <w:marRight w:val="0"/>
                                                      <w:marTop w:val="0"/>
                                                      <w:marBottom w:val="0"/>
                                                      <w:divBdr>
                                                        <w:top w:val="none" w:sz="0" w:space="0" w:color="auto"/>
                                                        <w:left w:val="none" w:sz="0" w:space="0" w:color="auto"/>
                                                        <w:bottom w:val="none" w:sz="0" w:space="0" w:color="auto"/>
                                                        <w:right w:val="none" w:sz="0" w:space="0" w:color="auto"/>
                                                      </w:divBdr>
                                                      <w:divsChild>
                                                        <w:div w:id="10814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3164933">
      <w:bodyDiv w:val="1"/>
      <w:marLeft w:val="0"/>
      <w:marRight w:val="0"/>
      <w:marTop w:val="0"/>
      <w:marBottom w:val="0"/>
      <w:divBdr>
        <w:top w:val="none" w:sz="0" w:space="0" w:color="auto"/>
        <w:left w:val="none" w:sz="0" w:space="0" w:color="auto"/>
        <w:bottom w:val="none" w:sz="0" w:space="0" w:color="auto"/>
        <w:right w:val="none" w:sz="0" w:space="0" w:color="auto"/>
      </w:divBdr>
      <w:divsChild>
        <w:div w:id="2113015704">
          <w:marLeft w:val="0"/>
          <w:marRight w:val="0"/>
          <w:marTop w:val="0"/>
          <w:marBottom w:val="0"/>
          <w:divBdr>
            <w:top w:val="none" w:sz="0" w:space="0" w:color="auto"/>
            <w:left w:val="none" w:sz="0" w:space="0" w:color="auto"/>
            <w:bottom w:val="none" w:sz="0" w:space="0" w:color="auto"/>
            <w:right w:val="none" w:sz="0" w:space="0" w:color="auto"/>
          </w:divBdr>
          <w:divsChild>
            <w:div w:id="1812670887">
              <w:marLeft w:val="0"/>
              <w:marRight w:val="0"/>
              <w:marTop w:val="0"/>
              <w:marBottom w:val="0"/>
              <w:divBdr>
                <w:top w:val="none" w:sz="0" w:space="0" w:color="auto"/>
                <w:left w:val="none" w:sz="0" w:space="0" w:color="auto"/>
                <w:bottom w:val="none" w:sz="0" w:space="0" w:color="auto"/>
                <w:right w:val="none" w:sz="0" w:space="0" w:color="auto"/>
              </w:divBdr>
              <w:divsChild>
                <w:div w:id="642546409">
                  <w:marLeft w:val="0"/>
                  <w:marRight w:val="0"/>
                  <w:marTop w:val="0"/>
                  <w:marBottom w:val="0"/>
                  <w:divBdr>
                    <w:top w:val="none" w:sz="0" w:space="0" w:color="auto"/>
                    <w:left w:val="none" w:sz="0" w:space="0" w:color="auto"/>
                    <w:bottom w:val="none" w:sz="0" w:space="0" w:color="auto"/>
                    <w:right w:val="none" w:sz="0" w:space="0" w:color="auto"/>
                  </w:divBdr>
                  <w:divsChild>
                    <w:div w:id="405883380">
                      <w:marLeft w:val="0"/>
                      <w:marRight w:val="0"/>
                      <w:marTop w:val="0"/>
                      <w:marBottom w:val="0"/>
                      <w:divBdr>
                        <w:top w:val="none" w:sz="0" w:space="0" w:color="auto"/>
                        <w:left w:val="none" w:sz="0" w:space="0" w:color="auto"/>
                        <w:bottom w:val="none" w:sz="0" w:space="0" w:color="auto"/>
                        <w:right w:val="none" w:sz="0" w:space="0" w:color="auto"/>
                      </w:divBdr>
                      <w:divsChild>
                        <w:div w:id="629478402">
                          <w:marLeft w:val="0"/>
                          <w:marRight w:val="0"/>
                          <w:marTop w:val="0"/>
                          <w:marBottom w:val="0"/>
                          <w:divBdr>
                            <w:top w:val="none" w:sz="0" w:space="0" w:color="auto"/>
                            <w:left w:val="none" w:sz="0" w:space="0" w:color="auto"/>
                            <w:bottom w:val="none" w:sz="0" w:space="0" w:color="auto"/>
                            <w:right w:val="none" w:sz="0" w:space="0" w:color="auto"/>
                          </w:divBdr>
                          <w:divsChild>
                            <w:div w:id="394932742">
                              <w:marLeft w:val="0"/>
                              <w:marRight w:val="0"/>
                              <w:marTop w:val="0"/>
                              <w:marBottom w:val="0"/>
                              <w:divBdr>
                                <w:top w:val="none" w:sz="0" w:space="0" w:color="auto"/>
                                <w:left w:val="none" w:sz="0" w:space="0" w:color="auto"/>
                                <w:bottom w:val="none" w:sz="0" w:space="0" w:color="auto"/>
                                <w:right w:val="none" w:sz="0" w:space="0" w:color="auto"/>
                              </w:divBdr>
                              <w:divsChild>
                                <w:div w:id="271744997">
                                  <w:marLeft w:val="0"/>
                                  <w:marRight w:val="0"/>
                                  <w:marTop w:val="0"/>
                                  <w:marBottom w:val="0"/>
                                  <w:divBdr>
                                    <w:top w:val="none" w:sz="0" w:space="0" w:color="auto"/>
                                    <w:left w:val="none" w:sz="0" w:space="0" w:color="auto"/>
                                    <w:bottom w:val="none" w:sz="0" w:space="0" w:color="auto"/>
                                    <w:right w:val="none" w:sz="0" w:space="0" w:color="auto"/>
                                  </w:divBdr>
                                  <w:divsChild>
                                    <w:div w:id="1629121150">
                                      <w:marLeft w:val="60"/>
                                      <w:marRight w:val="0"/>
                                      <w:marTop w:val="0"/>
                                      <w:marBottom w:val="0"/>
                                      <w:divBdr>
                                        <w:top w:val="none" w:sz="0" w:space="0" w:color="auto"/>
                                        <w:left w:val="none" w:sz="0" w:space="0" w:color="auto"/>
                                        <w:bottom w:val="none" w:sz="0" w:space="0" w:color="auto"/>
                                        <w:right w:val="none" w:sz="0" w:space="0" w:color="auto"/>
                                      </w:divBdr>
                                      <w:divsChild>
                                        <w:div w:id="931280312">
                                          <w:marLeft w:val="0"/>
                                          <w:marRight w:val="0"/>
                                          <w:marTop w:val="0"/>
                                          <w:marBottom w:val="0"/>
                                          <w:divBdr>
                                            <w:top w:val="none" w:sz="0" w:space="0" w:color="auto"/>
                                            <w:left w:val="none" w:sz="0" w:space="0" w:color="auto"/>
                                            <w:bottom w:val="none" w:sz="0" w:space="0" w:color="auto"/>
                                            <w:right w:val="none" w:sz="0" w:space="0" w:color="auto"/>
                                          </w:divBdr>
                                          <w:divsChild>
                                            <w:div w:id="832523497">
                                              <w:marLeft w:val="0"/>
                                              <w:marRight w:val="0"/>
                                              <w:marTop w:val="0"/>
                                              <w:marBottom w:val="120"/>
                                              <w:divBdr>
                                                <w:top w:val="single" w:sz="6" w:space="0" w:color="F5F5F5"/>
                                                <w:left w:val="single" w:sz="6" w:space="0" w:color="F5F5F5"/>
                                                <w:bottom w:val="single" w:sz="6" w:space="0" w:color="F5F5F5"/>
                                                <w:right w:val="single" w:sz="6" w:space="0" w:color="F5F5F5"/>
                                              </w:divBdr>
                                              <w:divsChild>
                                                <w:div w:id="766730378">
                                                  <w:marLeft w:val="0"/>
                                                  <w:marRight w:val="0"/>
                                                  <w:marTop w:val="0"/>
                                                  <w:marBottom w:val="0"/>
                                                  <w:divBdr>
                                                    <w:top w:val="none" w:sz="0" w:space="0" w:color="auto"/>
                                                    <w:left w:val="none" w:sz="0" w:space="0" w:color="auto"/>
                                                    <w:bottom w:val="none" w:sz="0" w:space="0" w:color="auto"/>
                                                    <w:right w:val="none" w:sz="0" w:space="0" w:color="auto"/>
                                                  </w:divBdr>
                                                  <w:divsChild>
                                                    <w:div w:id="124834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557391">
      <w:bodyDiv w:val="1"/>
      <w:marLeft w:val="0"/>
      <w:marRight w:val="0"/>
      <w:marTop w:val="0"/>
      <w:marBottom w:val="0"/>
      <w:divBdr>
        <w:top w:val="none" w:sz="0" w:space="0" w:color="auto"/>
        <w:left w:val="none" w:sz="0" w:space="0" w:color="auto"/>
        <w:bottom w:val="none" w:sz="0" w:space="0" w:color="auto"/>
        <w:right w:val="none" w:sz="0" w:space="0" w:color="auto"/>
      </w:divBdr>
      <w:divsChild>
        <w:div w:id="384791892">
          <w:marLeft w:val="0"/>
          <w:marRight w:val="0"/>
          <w:marTop w:val="0"/>
          <w:marBottom w:val="0"/>
          <w:divBdr>
            <w:top w:val="none" w:sz="0" w:space="0" w:color="auto"/>
            <w:left w:val="none" w:sz="0" w:space="0" w:color="auto"/>
            <w:bottom w:val="none" w:sz="0" w:space="0" w:color="auto"/>
            <w:right w:val="none" w:sz="0" w:space="0" w:color="auto"/>
          </w:divBdr>
          <w:divsChild>
            <w:div w:id="197864575">
              <w:marLeft w:val="0"/>
              <w:marRight w:val="0"/>
              <w:marTop w:val="0"/>
              <w:marBottom w:val="0"/>
              <w:divBdr>
                <w:top w:val="none" w:sz="0" w:space="0" w:color="auto"/>
                <w:left w:val="none" w:sz="0" w:space="0" w:color="auto"/>
                <w:bottom w:val="none" w:sz="0" w:space="0" w:color="auto"/>
                <w:right w:val="none" w:sz="0" w:space="0" w:color="auto"/>
              </w:divBdr>
              <w:divsChild>
                <w:div w:id="616760410">
                  <w:marLeft w:val="0"/>
                  <w:marRight w:val="0"/>
                  <w:marTop w:val="0"/>
                  <w:marBottom w:val="0"/>
                  <w:divBdr>
                    <w:top w:val="none" w:sz="0" w:space="0" w:color="auto"/>
                    <w:left w:val="none" w:sz="0" w:space="0" w:color="auto"/>
                    <w:bottom w:val="none" w:sz="0" w:space="0" w:color="auto"/>
                    <w:right w:val="none" w:sz="0" w:space="0" w:color="auto"/>
                  </w:divBdr>
                  <w:divsChild>
                    <w:div w:id="1218783926">
                      <w:marLeft w:val="0"/>
                      <w:marRight w:val="0"/>
                      <w:marTop w:val="0"/>
                      <w:marBottom w:val="0"/>
                      <w:divBdr>
                        <w:top w:val="none" w:sz="0" w:space="0" w:color="auto"/>
                        <w:left w:val="none" w:sz="0" w:space="0" w:color="auto"/>
                        <w:bottom w:val="none" w:sz="0" w:space="0" w:color="auto"/>
                        <w:right w:val="none" w:sz="0" w:space="0" w:color="auto"/>
                      </w:divBdr>
                      <w:divsChild>
                        <w:div w:id="1071924838">
                          <w:marLeft w:val="0"/>
                          <w:marRight w:val="0"/>
                          <w:marTop w:val="0"/>
                          <w:marBottom w:val="0"/>
                          <w:divBdr>
                            <w:top w:val="none" w:sz="0" w:space="0" w:color="auto"/>
                            <w:left w:val="none" w:sz="0" w:space="0" w:color="auto"/>
                            <w:bottom w:val="none" w:sz="0" w:space="0" w:color="auto"/>
                            <w:right w:val="none" w:sz="0" w:space="0" w:color="auto"/>
                          </w:divBdr>
                          <w:divsChild>
                            <w:div w:id="1525945337">
                              <w:marLeft w:val="0"/>
                              <w:marRight w:val="0"/>
                              <w:marTop w:val="0"/>
                              <w:marBottom w:val="0"/>
                              <w:divBdr>
                                <w:top w:val="none" w:sz="0" w:space="0" w:color="auto"/>
                                <w:left w:val="none" w:sz="0" w:space="0" w:color="auto"/>
                                <w:bottom w:val="none" w:sz="0" w:space="0" w:color="auto"/>
                                <w:right w:val="none" w:sz="0" w:space="0" w:color="auto"/>
                              </w:divBdr>
                              <w:divsChild>
                                <w:div w:id="375130438">
                                  <w:marLeft w:val="0"/>
                                  <w:marRight w:val="0"/>
                                  <w:marTop w:val="0"/>
                                  <w:marBottom w:val="0"/>
                                  <w:divBdr>
                                    <w:top w:val="none" w:sz="0" w:space="0" w:color="auto"/>
                                    <w:left w:val="none" w:sz="0" w:space="0" w:color="auto"/>
                                    <w:bottom w:val="none" w:sz="0" w:space="0" w:color="auto"/>
                                    <w:right w:val="none" w:sz="0" w:space="0" w:color="auto"/>
                                  </w:divBdr>
                                  <w:divsChild>
                                    <w:div w:id="1449080129">
                                      <w:marLeft w:val="67"/>
                                      <w:marRight w:val="0"/>
                                      <w:marTop w:val="0"/>
                                      <w:marBottom w:val="0"/>
                                      <w:divBdr>
                                        <w:top w:val="none" w:sz="0" w:space="0" w:color="auto"/>
                                        <w:left w:val="none" w:sz="0" w:space="0" w:color="auto"/>
                                        <w:bottom w:val="none" w:sz="0" w:space="0" w:color="auto"/>
                                        <w:right w:val="none" w:sz="0" w:space="0" w:color="auto"/>
                                      </w:divBdr>
                                      <w:divsChild>
                                        <w:div w:id="120081355">
                                          <w:marLeft w:val="0"/>
                                          <w:marRight w:val="0"/>
                                          <w:marTop w:val="0"/>
                                          <w:marBottom w:val="0"/>
                                          <w:divBdr>
                                            <w:top w:val="none" w:sz="0" w:space="0" w:color="auto"/>
                                            <w:left w:val="none" w:sz="0" w:space="0" w:color="auto"/>
                                            <w:bottom w:val="none" w:sz="0" w:space="0" w:color="auto"/>
                                            <w:right w:val="none" w:sz="0" w:space="0" w:color="auto"/>
                                          </w:divBdr>
                                          <w:divsChild>
                                            <w:div w:id="1598514423">
                                              <w:marLeft w:val="0"/>
                                              <w:marRight w:val="0"/>
                                              <w:marTop w:val="0"/>
                                              <w:marBottom w:val="134"/>
                                              <w:divBdr>
                                                <w:top w:val="single" w:sz="6" w:space="0" w:color="F5F5F5"/>
                                                <w:left w:val="single" w:sz="6" w:space="0" w:color="F5F5F5"/>
                                                <w:bottom w:val="single" w:sz="6" w:space="0" w:color="F5F5F5"/>
                                                <w:right w:val="single" w:sz="6" w:space="0" w:color="F5F5F5"/>
                                              </w:divBdr>
                                              <w:divsChild>
                                                <w:div w:id="1095830605">
                                                  <w:marLeft w:val="0"/>
                                                  <w:marRight w:val="0"/>
                                                  <w:marTop w:val="0"/>
                                                  <w:marBottom w:val="0"/>
                                                  <w:divBdr>
                                                    <w:top w:val="none" w:sz="0" w:space="0" w:color="auto"/>
                                                    <w:left w:val="none" w:sz="0" w:space="0" w:color="auto"/>
                                                    <w:bottom w:val="none" w:sz="0" w:space="0" w:color="auto"/>
                                                    <w:right w:val="none" w:sz="0" w:space="0" w:color="auto"/>
                                                  </w:divBdr>
                                                  <w:divsChild>
                                                    <w:div w:id="2132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6238250">
      <w:bodyDiv w:val="1"/>
      <w:marLeft w:val="0"/>
      <w:marRight w:val="0"/>
      <w:marTop w:val="0"/>
      <w:marBottom w:val="0"/>
      <w:divBdr>
        <w:top w:val="none" w:sz="0" w:space="0" w:color="auto"/>
        <w:left w:val="none" w:sz="0" w:space="0" w:color="auto"/>
        <w:bottom w:val="none" w:sz="0" w:space="0" w:color="auto"/>
        <w:right w:val="none" w:sz="0" w:space="0" w:color="auto"/>
      </w:divBdr>
      <w:divsChild>
        <w:div w:id="1102998020">
          <w:marLeft w:val="0"/>
          <w:marRight w:val="0"/>
          <w:marTop w:val="0"/>
          <w:marBottom w:val="0"/>
          <w:divBdr>
            <w:top w:val="none" w:sz="0" w:space="0" w:color="auto"/>
            <w:left w:val="none" w:sz="0" w:space="0" w:color="auto"/>
            <w:bottom w:val="none" w:sz="0" w:space="0" w:color="auto"/>
            <w:right w:val="none" w:sz="0" w:space="0" w:color="auto"/>
          </w:divBdr>
          <w:divsChild>
            <w:div w:id="1494564470">
              <w:marLeft w:val="0"/>
              <w:marRight w:val="0"/>
              <w:marTop w:val="0"/>
              <w:marBottom w:val="0"/>
              <w:divBdr>
                <w:top w:val="none" w:sz="0" w:space="0" w:color="auto"/>
                <w:left w:val="none" w:sz="0" w:space="0" w:color="auto"/>
                <w:bottom w:val="none" w:sz="0" w:space="0" w:color="auto"/>
                <w:right w:val="none" w:sz="0" w:space="0" w:color="auto"/>
              </w:divBdr>
              <w:divsChild>
                <w:div w:id="1840074206">
                  <w:marLeft w:val="0"/>
                  <w:marRight w:val="0"/>
                  <w:marTop w:val="0"/>
                  <w:marBottom w:val="0"/>
                  <w:divBdr>
                    <w:top w:val="none" w:sz="0" w:space="0" w:color="auto"/>
                    <w:left w:val="none" w:sz="0" w:space="0" w:color="auto"/>
                    <w:bottom w:val="none" w:sz="0" w:space="0" w:color="auto"/>
                    <w:right w:val="none" w:sz="0" w:space="0" w:color="auto"/>
                  </w:divBdr>
                  <w:divsChild>
                    <w:div w:id="1896890445">
                      <w:marLeft w:val="0"/>
                      <w:marRight w:val="0"/>
                      <w:marTop w:val="0"/>
                      <w:marBottom w:val="0"/>
                      <w:divBdr>
                        <w:top w:val="none" w:sz="0" w:space="0" w:color="auto"/>
                        <w:left w:val="none" w:sz="0" w:space="0" w:color="auto"/>
                        <w:bottom w:val="none" w:sz="0" w:space="0" w:color="auto"/>
                        <w:right w:val="none" w:sz="0" w:space="0" w:color="auto"/>
                      </w:divBdr>
                      <w:divsChild>
                        <w:div w:id="1711565684">
                          <w:marLeft w:val="0"/>
                          <w:marRight w:val="0"/>
                          <w:marTop w:val="0"/>
                          <w:marBottom w:val="0"/>
                          <w:divBdr>
                            <w:top w:val="none" w:sz="0" w:space="0" w:color="auto"/>
                            <w:left w:val="none" w:sz="0" w:space="0" w:color="auto"/>
                            <w:bottom w:val="none" w:sz="0" w:space="0" w:color="auto"/>
                            <w:right w:val="none" w:sz="0" w:space="0" w:color="auto"/>
                          </w:divBdr>
                          <w:divsChild>
                            <w:div w:id="1445732153">
                              <w:marLeft w:val="0"/>
                              <w:marRight w:val="0"/>
                              <w:marTop w:val="0"/>
                              <w:marBottom w:val="0"/>
                              <w:divBdr>
                                <w:top w:val="none" w:sz="0" w:space="0" w:color="auto"/>
                                <w:left w:val="none" w:sz="0" w:space="0" w:color="auto"/>
                                <w:bottom w:val="none" w:sz="0" w:space="0" w:color="auto"/>
                                <w:right w:val="none" w:sz="0" w:space="0" w:color="auto"/>
                              </w:divBdr>
                              <w:divsChild>
                                <w:div w:id="778334742">
                                  <w:marLeft w:val="0"/>
                                  <w:marRight w:val="0"/>
                                  <w:marTop w:val="0"/>
                                  <w:marBottom w:val="0"/>
                                  <w:divBdr>
                                    <w:top w:val="none" w:sz="0" w:space="0" w:color="auto"/>
                                    <w:left w:val="none" w:sz="0" w:space="0" w:color="auto"/>
                                    <w:bottom w:val="none" w:sz="0" w:space="0" w:color="auto"/>
                                    <w:right w:val="none" w:sz="0" w:space="0" w:color="auto"/>
                                  </w:divBdr>
                                  <w:divsChild>
                                    <w:div w:id="86772307">
                                      <w:marLeft w:val="67"/>
                                      <w:marRight w:val="0"/>
                                      <w:marTop w:val="0"/>
                                      <w:marBottom w:val="0"/>
                                      <w:divBdr>
                                        <w:top w:val="none" w:sz="0" w:space="0" w:color="auto"/>
                                        <w:left w:val="none" w:sz="0" w:space="0" w:color="auto"/>
                                        <w:bottom w:val="none" w:sz="0" w:space="0" w:color="auto"/>
                                        <w:right w:val="none" w:sz="0" w:space="0" w:color="auto"/>
                                      </w:divBdr>
                                      <w:divsChild>
                                        <w:div w:id="1586260906">
                                          <w:marLeft w:val="0"/>
                                          <w:marRight w:val="0"/>
                                          <w:marTop w:val="0"/>
                                          <w:marBottom w:val="0"/>
                                          <w:divBdr>
                                            <w:top w:val="none" w:sz="0" w:space="0" w:color="auto"/>
                                            <w:left w:val="none" w:sz="0" w:space="0" w:color="auto"/>
                                            <w:bottom w:val="none" w:sz="0" w:space="0" w:color="auto"/>
                                            <w:right w:val="none" w:sz="0" w:space="0" w:color="auto"/>
                                          </w:divBdr>
                                          <w:divsChild>
                                            <w:div w:id="1689141902">
                                              <w:marLeft w:val="0"/>
                                              <w:marRight w:val="0"/>
                                              <w:marTop w:val="0"/>
                                              <w:marBottom w:val="134"/>
                                              <w:divBdr>
                                                <w:top w:val="single" w:sz="6" w:space="0" w:color="F5F5F5"/>
                                                <w:left w:val="single" w:sz="6" w:space="0" w:color="F5F5F5"/>
                                                <w:bottom w:val="single" w:sz="6" w:space="0" w:color="F5F5F5"/>
                                                <w:right w:val="single" w:sz="6" w:space="0" w:color="F5F5F5"/>
                                              </w:divBdr>
                                              <w:divsChild>
                                                <w:div w:id="1244140398">
                                                  <w:marLeft w:val="0"/>
                                                  <w:marRight w:val="0"/>
                                                  <w:marTop w:val="0"/>
                                                  <w:marBottom w:val="0"/>
                                                  <w:divBdr>
                                                    <w:top w:val="none" w:sz="0" w:space="0" w:color="auto"/>
                                                    <w:left w:val="none" w:sz="0" w:space="0" w:color="auto"/>
                                                    <w:bottom w:val="none" w:sz="0" w:space="0" w:color="auto"/>
                                                    <w:right w:val="none" w:sz="0" w:space="0" w:color="auto"/>
                                                  </w:divBdr>
                                                  <w:divsChild>
                                                    <w:div w:id="683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197918">
      <w:bodyDiv w:val="1"/>
      <w:marLeft w:val="0"/>
      <w:marRight w:val="0"/>
      <w:marTop w:val="0"/>
      <w:marBottom w:val="0"/>
      <w:divBdr>
        <w:top w:val="none" w:sz="0" w:space="0" w:color="auto"/>
        <w:left w:val="none" w:sz="0" w:space="0" w:color="auto"/>
        <w:bottom w:val="none" w:sz="0" w:space="0" w:color="auto"/>
        <w:right w:val="none" w:sz="0" w:space="0" w:color="auto"/>
      </w:divBdr>
      <w:divsChild>
        <w:div w:id="915020854">
          <w:marLeft w:val="0"/>
          <w:marRight w:val="0"/>
          <w:marTop w:val="0"/>
          <w:marBottom w:val="0"/>
          <w:divBdr>
            <w:top w:val="none" w:sz="0" w:space="0" w:color="auto"/>
            <w:left w:val="none" w:sz="0" w:space="0" w:color="auto"/>
            <w:bottom w:val="none" w:sz="0" w:space="0" w:color="auto"/>
            <w:right w:val="none" w:sz="0" w:space="0" w:color="auto"/>
          </w:divBdr>
          <w:divsChild>
            <w:div w:id="638265371">
              <w:marLeft w:val="0"/>
              <w:marRight w:val="0"/>
              <w:marTop w:val="0"/>
              <w:marBottom w:val="0"/>
              <w:divBdr>
                <w:top w:val="none" w:sz="0" w:space="0" w:color="auto"/>
                <w:left w:val="none" w:sz="0" w:space="0" w:color="auto"/>
                <w:bottom w:val="none" w:sz="0" w:space="0" w:color="auto"/>
                <w:right w:val="none" w:sz="0" w:space="0" w:color="auto"/>
              </w:divBdr>
              <w:divsChild>
                <w:div w:id="1210336332">
                  <w:marLeft w:val="0"/>
                  <w:marRight w:val="0"/>
                  <w:marTop w:val="0"/>
                  <w:marBottom w:val="0"/>
                  <w:divBdr>
                    <w:top w:val="none" w:sz="0" w:space="0" w:color="auto"/>
                    <w:left w:val="none" w:sz="0" w:space="0" w:color="auto"/>
                    <w:bottom w:val="none" w:sz="0" w:space="0" w:color="auto"/>
                    <w:right w:val="none" w:sz="0" w:space="0" w:color="auto"/>
                  </w:divBdr>
                  <w:divsChild>
                    <w:div w:id="1056659060">
                      <w:marLeft w:val="0"/>
                      <w:marRight w:val="0"/>
                      <w:marTop w:val="0"/>
                      <w:marBottom w:val="0"/>
                      <w:divBdr>
                        <w:top w:val="none" w:sz="0" w:space="0" w:color="auto"/>
                        <w:left w:val="none" w:sz="0" w:space="0" w:color="auto"/>
                        <w:bottom w:val="none" w:sz="0" w:space="0" w:color="auto"/>
                        <w:right w:val="none" w:sz="0" w:space="0" w:color="auto"/>
                      </w:divBdr>
                      <w:divsChild>
                        <w:div w:id="1321420920">
                          <w:marLeft w:val="0"/>
                          <w:marRight w:val="0"/>
                          <w:marTop w:val="0"/>
                          <w:marBottom w:val="0"/>
                          <w:divBdr>
                            <w:top w:val="none" w:sz="0" w:space="0" w:color="auto"/>
                            <w:left w:val="none" w:sz="0" w:space="0" w:color="auto"/>
                            <w:bottom w:val="none" w:sz="0" w:space="0" w:color="auto"/>
                            <w:right w:val="none" w:sz="0" w:space="0" w:color="auto"/>
                          </w:divBdr>
                          <w:divsChild>
                            <w:div w:id="244147890">
                              <w:marLeft w:val="0"/>
                              <w:marRight w:val="0"/>
                              <w:marTop w:val="0"/>
                              <w:marBottom w:val="0"/>
                              <w:divBdr>
                                <w:top w:val="none" w:sz="0" w:space="0" w:color="auto"/>
                                <w:left w:val="none" w:sz="0" w:space="0" w:color="auto"/>
                                <w:bottom w:val="none" w:sz="0" w:space="0" w:color="auto"/>
                                <w:right w:val="none" w:sz="0" w:space="0" w:color="auto"/>
                              </w:divBdr>
                              <w:divsChild>
                                <w:div w:id="1159269707">
                                  <w:marLeft w:val="0"/>
                                  <w:marRight w:val="0"/>
                                  <w:marTop w:val="0"/>
                                  <w:marBottom w:val="0"/>
                                  <w:divBdr>
                                    <w:top w:val="none" w:sz="0" w:space="0" w:color="auto"/>
                                    <w:left w:val="none" w:sz="0" w:space="0" w:color="auto"/>
                                    <w:bottom w:val="none" w:sz="0" w:space="0" w:color="auto"/>
                                    <w:right w:val="none" w:sz="0" w:space="0" w:color="auto"/>
                                  </w:divBdr>
                                  <w:divsChild>
                                    <w:div w:id="868034371">
                                      <w:marLeft w:val="67"/>
                                      <w:marRight w:val="0"/>
                                      <w:marTop w:val="0"/>
                                      <w:marBottom w:val="0"/>
                                      <w:divBdr>
                                        <w:top w:val="none" w:sz="0" w:space="0" w:color="auto"/>
                                        <w:left w:val="none" w:sz="0" w:space="0" w:color="auto"/>
                                        <w:bottom w:val="none" w:sz="0" w:space="0" w:color="auto"/>
                                        <w:right w:val="none" w:sz="0" w:space="0" w:color="auto"/>
                                      </w:divBdr>
                                      <w:divsChild>
                                        <w:div w:id="226378945">
                                          <w:marLeft w:val="0"/>
                                          <w:marRight w:val="0"/>
                                          <w:marTop w:val="0"/>
                                          <w:marBottom w:val="0"/>
                                          <w:divBdr>
                                            <w:top w:val="none" w:sz="0" w:space="0" w:color="auto"/>
                                            <w:left w:val="none" w:sz="0" w:space="0" w:color="auto"/>
                                            <w:bottom w:val="none" w:sz="0" w:space="0" w:color="auto"/>
                                            <w:right w:val="none" w:sz="0" w:space="0" w:color="auto"/>
                                          </w:divBdr>
                                          <w:divsChild>
                                            <w:div w:id="793525459">
                                              <w:marLeft w:val="0"/>
                                              <w:marRight w:val="0"/>
                                              <w:marTop w:val="0"/>
                                              <w:marBottom w:val="134"/>
                                              <w:divBdr>
                                                <w:top w:val="single" w:sz="6" w:space="0" w:color="F5F5F5"/>
                                                <w:left w:val="single" w:sz="6" w:space="0" w:color="F5F5F5"/>
                                                <w:bottom w:val="single" w:sz="6" w:space="0" w:color="F5F5F5"/>
                                                <w:right w:val="single" w:sz="6" w:space="0" w:color="F5F5F5"/>
                                              </w:divBdr>
                                              <w:divsChild>
                                                <w:div w:id="904485312">
                                                  <w:marLeft w:val="0"/>
                                                  <w:marRight w:val="0"/>
                                                  <w:marTop w:val="0"/>
                                                  <w:marBottom w:val="0"/>
                                                  <w:divBdr>
                                                    <w:top w:val="none" w:sz="0" w:space="0" w:color="auto"/>
                                                    <w:left w:val="none" w:sz="0" w:space="0" w:color="auto"/>
                                                    <w:bottom w:val="none" w:sz="0" w:space="0" w:color="auto"/>
                                                    <w:right w:val="none" w:sz="0" w:space="0" w:color="auto"/>
                                                  </w:divBdr>
                                                  <w:divsChild>
                                                    <w:div w:id="13386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539981">
      <w:bodyDiv w:val="1"/>
      <w:marLeft w:val="0"/>
      <w:marRight w:val="0"/>
      <w:marTop w:val="0"/>
      <w:marBottom w:val="0"/>
      <w:divBdr>
        <w:top w:val="none" w:sz="0" w:space="0" w:color="auto"/>
        <w:left w:val="none" w:sz="0" w:space="0" w:color="auto"/>
        <w:bottom w:val="none" w:sz="0" w:space="0" w:color="auto"/>
        <w:right w:val="none" w:sz="0" w:space="0" w:color="auto"/>
      </w:divBdr>
      <w:divsChild>
        <w:div w:id="505630864">
          <w:marLeft w:val="0"/>
          <w:marRight w:val="0"/>
          <w:marTop w:val="0"/>
          <w:marBottom w:val="0"/>
          <w:divBdr>
            <w:top w:val="none" w:sz="0" w:space="0" w:color="auto"/>
            <w:left w:val="none" w:sz="0" w:space="0" w:color="auto"/>
            <w:bottom w:val="none" w:sz="0" w:space="0" w:color="auto"/>
            <w:right w:val="none" w:sz="0" w:space="0" w:color="auto"/>
          </w:divBdr>
          <w:divsChild>
            <w:div w:id="1879779742">
              <w:marLeft w:val="0"/>
              <w:marRight w:val="0"/>
              <w:marTop w:val="0"/>
              <w:marBottom w:val="0"/>
              <w:divBdr>
                <w:top w:val="none" w:sz="0" w:space="0" w:color="auto"/>
                <w:left w:val="none" w:sz="0" w:space="0" w:color="auto"/>
                <w:bottom w:val="none" w:sz="0" w:space="0" w:color="auto"/>
                <w:right w:val="none" w:sz="0" w:space="0" w:color="auto"/>
              </w:divBdr>
              <w:divsChild>
                <w:div w:id="447361868">
                  <w:marLeft w:val="0"/>
                  <w:marRight w:val="0"/>
                  <w:marTop w:val="0"/>
                  <w:marBottom w:val="0"/>
                  <w:divBdr>
                    <w:top w:val="none" w:sz="0" w:space="0" w:color="auto"/>
                    <w:left w:val="none" w:sz="0" w:space="0" w:color="auto"/>
                    <w:bottom w:val="none" w:sz="0" w:space="0" w:color="auto"/>
                    <w:right w:val="none" w:sz="0" w:space="0" w:color="auto"/>
                  </w:divBdr>
                  <w:divsChild>
                    <w:div w:id="1668168228">
                      <w:marLeft w:val="0"/>
                      <w:marRight w:val="0"/>
                      <w:marTop w:val="0"/>
                      <w:marBottom w:val="0"/>
                      <w:divBdr>
                        <w:top w:val="none" w:sz="0" w:space="0" w:color="auto"/>
                        <w:left w:val="none" w:sz="0" w:space="0" w:color="auto"/>
                        <w:bottom w:val="none" w:sz="0" w:space="0" w:color="auto"/>
                        <w:right w:val="none" w:sz="0" w:space="0" w:color="auto"/>
                      </w:divBdr>
                      <w:divsChild>
                        <w:div w:id="563368601">
                          <w:marLeft w:val="0"/>
                          <w:marRight w:val="0"/>
                          <w:marTop w:val="0"/>
                          <w:marBottom w:val="0"/>
                          <w:divBdr>
                            <w:top w:val="none" w:sz="0" w:space="0" w:color="auto"/>
                            <w:left w:val="none" w:sz="0" w:space="0" w:color="auto"/>
                            <w:bottom w:val="none" w:sz="0" w:space="0" w:color="auto"/>
                            <w:right w:val="none" w:sz="0" w:space="0" w:color="auto"/>
                          </w:divBdr>
                          <w:divsChild>
                            <w:div w:id="92821377">
                              <w:marLeft w:val="0"/>
                              <w:marRight w:val="0"/>
                              <w:marTop w:val="0"/>
                              <w:marBottom w:val="0"/>
                              <w:divBdr>
                                <w:top w:val="none" w:sz="0" w:space="0" w:color="auto"/>
                                <w:left w:val="none" w:sz="0" w:space="0" w:color="auto"/>
                                <w:bottom w:val="none" w:sz="0" w:space="0" w:color="auto"/>
                                <w:right w:val="none" w:sz="0" w:space="0" w:color="auto"/>
                              </w:divBdr>
                              <w:divsChild>
                                <w:div w:id="271088182">
                                  <w:marLeft w:val="0"/>
                                  <w:marRight w:val="0"/>
                                  <w:marTop w:val="0"/>
                                  <w:marBottom w:val="0"/>
                                  <w:divBdr>
                                    <w:top w:val="none" w:sz="0" w:space="0" w:color="auto"/>
                                    <w:left w:val="none" w:sz="0" w:space="0" w:color="auto"/>
                                    <w:bottom w:val="none" w:sz="0" w:space="0" w:color="auto"/>
                                    <w:right w:val="none" w:sz="0" w:space="0" w:color="auto"/>
                                  </w:divBdr>
                                  <w:divsChild>
                                    <w:div w:id="1446728930">
                                      <w:marLeft w:val="60"/>
                                      <w:marRight w:val="0"/>
                                      <w:marTop w:val="0"/>
                                      <w:marBottom w:val="0"/>
                                      <w:divBdr>
                                        <w:top w:val="none" w:sz="0" w:space="0" w:color="auto"/>
                                        <w:left w:val="none" w:sz="0" w:space="0" w:color="auto"/>
                                        <w:bottom w:val="none" w:sz="0" w:space="0" w:color="auto"/>
                                        <w:right w:val="none" w:sz="0" w:space="0" w:color="auto"/>
                                      </w:divBdr>
                                      <w:divsChild>
                                        <w:div w:id="197937202">
                                          <w:marLeft w:val="0"/>
                                          <w:marRight w:val="0"/>
                                          <w:marTop w:val="0"/>
                                          <w:marBottom w:val="0"/>
                                          <w:divBdr>
                                            <w:top w:val="none" w:sz="0" w:space="0" w:color="auto"/>
                                            <w:left w:val="none" w:sz="0" w:space="0" w:color="auto"/>
                                            <w:bottom w:val="none" w:sz="0" w:space="0" w:color="auto"/>
                                            <w:right w:val="none" w:sz="0" w:space="0" w:color="auto"/>
                                          </w:divBdr>
                                          <w:divsChild>
                                            <w:div w:id="411590262">
                                              <w:marLeft w:val="0"/>
                                              <w:marRight w:val="0"/>
                                              <w:marTop w:val="0"/>
                                              <w:marBottom w:val="120"/>
                                              <w:divBdr>
                                                <w:top w:val="single" w:sz="6" w:space="0" w:color="F5F5F5"/>
                                                <w:left w:val="single" w:sz="6" w:space="0" w:color="F5F5F5"/>
                                                <w:bottom w:val="single" w:sz="6" w:space="0" w:color="F5F5F5"/>
                                                <w:right w:val="single" w:sz="6" w:space="0" w:color="F5F5F5"/>
                                              </w:divBdr>
                                              <w:divsChild>
                                                <w:div w:id="1993175359">
                                                  <w:marLeft w:val="0"/>
                                                  <w:marRight w:val="0"/>
                                                  <w:marTop w:val="0"/>
                                                  <w:marBottom w:val="0"/>
                                                  <w:divBdr>
                                                    <w:top w:val="none" w:sz="0" w:space="0" w:color="auto"/>
                                                    <w:left w:val="none" w:sz="0" w:space="0" w:color="auto"/>
                                                    <w:bottom w:val="none" w:sz="0" w:space="0" w:color="auto"/>
                                                    <w:right w:val="none" w:sz="0" w:space="0" w:color="auto"/>
                                                  </w:divBdr>
                                                  <w:divsChild>
                                                    <w:div w:id="13652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7351607">
      <w:bodyDiv w:val="1"/>
      <w:marLeft w:val="0"/>
      <w:marRight w:val="0"/>
      <w:marTop w:val="0"/>
      <w:marBottom w:val="0"/>
      <w:divBdr>
        <w:top w:val="none" w:sz="0" w:space="0" w:color="auto"/>
        <w:left w:val="none" w:sz="0" w:space="0" w:color="auto"/>
        <w:bottom w:val="none" w:sz="0" w:space="0" w:color="auto"/>
        <w:right w:val="none" w:sz="0" w:space="0" w:color="auto"/>
      </w:divBdr>
      <w:divsChild>
        <w:div w:id="1835486302">
          <w:marLeft w:val="0"/>
          <w:marRight w:val="0"/>
          <w:marTop w:val="0"/>
          <w:marBottom w:val="0"/>
          <w:divBdr>
            <w:top w:val="none" w:sz="0" w:space="0" w:color="auto"/>
            <w:left w:val="none" w:sz="0" w:space="0" w:color="auto"/>
            <w:bottom w:val="none" w:sz="0" w:space="0" w:color="auto"/>
            <w:right w:val="none" w:sz="0" w:space="0" w:color="auto"/>
          </w:divBdr>
          <w:divsChild>
            <w:div w:id="344092669">
              <w:marLeft w:val="0"/>
              <w:marRight w:val="0"/>
              <w:marTop w:val="0"/>
              <w:marBottom w:val="0"/>
              <w:divBdr>
                <w:top w:val="none" w:sz="0" w:space="0" w:color="auto"/>
                <w:left w:val="none" w:sz="0" w:space="0" w:color="auto"/>
                <w:bottom w:val="none" w:sz="0" w:space="0" w:color="auto"/>
                <w:right w:val="none" w:sz="0" w:space="0" w:color="auto"/>
              </w:divBdr>
              <w:divsChild>
                <w:div w:id="603198145">
                  <w:marLeft w:val="0"/>
                  <w:marRight w:val="0"/>
                  <w:marTop w:val="0"/>
                  <w:marBottom w:val="0"/>
                  <w:divBdr>
                    <w:top w:val="none" w:sz="0" w:space="0" w:color="auto"/>
                    <w:left w:val="none" w:sz="0" w:space="0" w:color="auto"/>
                    <w:bottom w:val="none" w:sz="0" w:space="0" w:color="auto"/>
                    <w:right w:val="none" w:sz="0" w:space="0" w:color="auto"/>
                  </w:divBdr>
                  <w:divsChild>
                    <w:div w:id="1472670680">
                      <w:marLeft w:val="0"/>
                      <w:marRight w:val="0"/>
                      <w:marTop w:val="0"/>
                      <w:marBottom w:val="0"/>
                      <w:divBdr>
                        <w:top w:val="none" w:sz="0" w:space="0" w:color="auto"/>
                        <w:left w:val="none" w:sz="0" w:space="0" w:color="auto"/>
                        <w:bottom w:val="none" w:sz="0" w:space="0" w:color="auto"/>
                        <w:right w:val="none" w:sz="0" w:space="0" w:color="auto"/>
                      </w:divBdr>
                      <w:divsChild>
                        <w:div w:id="1706324732">
                          <w:marLeft w:val="0"/>
                          <w:marRight w:val="0"/>
                          <w:marTop w:val="0"/>
                          <w:marBottom w:val="0"/>
                          <w:divBdr>
                            <w:top w:val="none" w:sz="0" w:space="0" w:color="auto"/>
                            <w:left w:val="none" w:sz="0" w:space="0" w:color="auto"/>
                            <w:bottom w:val="none" w:sz="0" w:space="0" w:color="auto"/>
                            <w:right w:val="none" w:sz="0" w:space="0" w:color="auto"/>
                          </w:divBdr>
                          <w:divsChild>
                            <w:div w:id="40637420">
                              <w:marLeft w:val="0"/>
                              <w:marRight w:val="0"/>
                              <w:marTop w:val="0"/>
                              <w:marBottom w:val="0"/>
                              <w:divBdr>
                                <w:top w:val="none" w:sz="0" w:space="0" w:color="auto"/>
                                <w:left w:val="none" w:sz="0" w:space="0" w:color="auto"/>
                                <w:bottom w:val="none" w:sz="0" w:space="0" w:color="auto"/>
                                <w:right w:val="none" w:sz="0" w:space="0" w:color="auto"/>
                              </w:divBdr>
                              <w:divsChild>
                                <w:div w:id="1292662776">
                                  <w:marLeft w:val="0"/>
                                  <w:marRight w:val="0"/>
                                  <w:marTop w:val="0"/>
                                  <w:marBottom w:val="0"/>
                                  <w:divBdr>
                                    <w:top w:val="none" w:sz="0" w:space="0" w:color="auto"/>
                                    <w:left w:val="none" w:sz="0" w:space="0" w:color="auto"/>
                                    <w:bottom w:val="none" w:sz="0" w:space="0" w:color="auto"/>
                                    <w:right w:val="none" w:sz="0" w:space="0" w:color="auto"/>
                                  </w:divBdr>
                                  <w:divsChild>
                                    <w:div w:id="860433963">
                                      <w:marLeft w:val="60"/>
                                      <w:marRight w:val="0"/>
                                      <w:marTop w:val="0"/>
                                      <w:marBottom w:val="0"/>
                                      <w:divBdr>
                                        <w:top w:val="none" w:sz="0" w:space="0" w:color="auto"/>
                                        <w:left w:val="none" w:sz="0" w:space="0" w:color="auto"/>
                                        <w:bottom w:val="none" w:sz="0" w:space="0" w:color="auto"/>
                                        <w:right w:val="none" w:sz="0" w:space="0" w:color="auto"/>
                                      </w:divBdr>
                                      <w:divsChild>
                                        <w:div w:id="2070302146">
                                          <w:marLeft w:val="0"/>
                                          <w:marRight w:val="0"/>
                                          <w:marTop w:val="0"/>
                                          <w:marBottom w:val="0"/>
                                          <w:divBdr>
                                            <w:top w:val="none" w:sz="0" w:space="0" w:color="auto"/>
                                            <w:left w:val="none" w:sz="0" w:space="0" w:color="auto"/>
                                            <w:bottom w:val="none" w:sz="0" w:space="0" w:color="auto"/>
                                            <w:right w:val="none" w:sz="0" w:space="0" w:color="auto"/>
                                          </w:divBdr>
                                          <w:divsChild>
                                            <w:div w:id="219437312">
                                              <w:marLeft w:val="0"/>
                                              <w:marRight w:val="0"/>
                                              <w:marTop w:val="0"/>
                                              <w:marBottom w:val="120"/>
                                              <w:divBdr>
                                                <w:top w:val="single" w:sz="6" w:space="0" w:color="F5F5F5"/>
                                                <w:left w:val="single" w:sz="6" w:space="0" w:color="F5F5F5"/>
                                                <w:bottom w:val="single" w:sz="6" w:space="0" w:color="F5F5F5"/>
                                                <w:right w:val="single" w:sz="6" w:space="0" w:color="F5F5F5"/>
                                              </w:divBdr>
                                              <w:divsChild>
                                                <w:div w:id="1620917966">
                                                  <w:marLeft w:val="0"/>
                                                  <w:marRight w:val="0"/>
                                                  <w:marTop w:val="0"/>
                                                  <w:marBottom w:val="0"/>
                                                  <w:divBdr>
                                                    <w:top w:val="none" w:sz="0" w:space="0" w:color="auto"/>
                                                    <w:left w:val="none" w:sz="0" w:space="0" w:color="auto"/>
                                                    <w:bottom w:val="none" w:sz="0" w:space="0" w:color="auto"/>
                                                    <w:right w:val="none" w:sz="0" w:space="0" w:color="auto"/>
                                                  </w:divBdr>
                                                  <w:divsChild>
                                                    <w:div w:id="8098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5748001">
      <w:bodyDiv w:val="1"/>
      <w:marLeft w:val="0"/>
      <w:marRight w:val="0"/>
      <w:marTop w:val="0"/>
      <w:marBottom w:val="0"/>
      <w:divBdr>
        <w:top w:val="none" w:sz="0" w:space="0" w:color="auto"/>
        <w:left w:val="none" w:sz="0" w:space="0" w:color="auto"/>
        <w:bottom w:val="none" w:sz="0" w:space="0" w:color="auto"/>
        <w:right w:val="none" w:sz="0" w:space="0" w:color="auto"/>
      </w:divBdr>
      <w:divsChild>
        <w:div w:id="1088846521">
          <w:marLeft w:val="0"/>
          <w:marRight w:val="0"/>
          <w:marTop w:val="0"/>
          <w:marBottom w:val="0"/>
          <w:divBdr>
            <w:top w:val="none" w:sz="0" w:space="0" w:color="auto"/>
            <w:left w:val="none" w:sz="0" w:space="0" w:color="auto"/>
            <w:bottom w:val="none" w:sz="0" w:space="0" w:color="auto"/>
            <w:right w:val="none" w:sz="0" w:space="0" w:color="auto"/>
          </w:divBdr>
          <w:divsChild>
            <w:div w:id="1265311231">
              <w:marLeft w:val="0"/>
              <w:marRight w:val="0"/>
              <w:marTop w:val="0"/>
              <w:marBottom w:val="0"/>
              <w:divBdr>
                <w:top w:val="none" w:sz="0" w:space="0" w:color="auto"/>
                <w:left w:val="none" w:sz="0" w:space="0" w:color="auto"/>
                <w:bottom w:val="none" w:sz="0" w:space="0" w:color="auto"/>
                <w:right w:val="none" w:sz="0" w:space="0" w:color="auto"/>
              </w:divBdr>
              <w:divsChild>
                <w:div w:id="1896314436">
                  <w:marLeft w:val="0"/>
                  <w:marRight w:val="0"/>
                  <w:marTop w:val="0"/>
                  <w:marBottom w:val="0"/>
                  <w:divBdr>
                    <w:top w:val="none" w:sz="0" w:space="0" w:color="auto"/>
                    <w:left w:val="none" w:sz="0" w:space="0" w:color="auto"/>
                    <w:bottom w:val="none" w:sz="0" w:space="0" w:color="auto"/>
                    <w:right w:val="none" w:sz="0" w:space="0" w:color="auto"/>
                  </w:divBdr>
                  <w:divsChild>
                    <w:div w:id="1229850848">
                      <w:marLeft w:val="0"/>
                      <w:marRight w:val="0"/>
                      <w:marTop w:val="0"/>
                      <w:marBottom w:val="0"/>
                      <w:divBdr>
                        <w:top w:val="none" w:sz="0" w:space="0" w:color="auto"/>
                        <w:left w:val="none" w:sz="0" w:space="0" w:color="auto"/>
                        <w:bottom w:val="none" w:sz="0" w:space="0" w:color="auto"/>
                        <w:right w:val="none" w:sz="0" w:space="0" w:color="auto"/>
                      </w:divBdr>
                      <w:divsChild>
                        <w:div w:id="2082604201">
                          <w:marLeft w:val="0"/>
                          <w:marRight w:val="0"/>
                          <w:marTop w:val="0"/>
                          <w:marBottom w:val="0"/>
                          <w:divBdr>
                            <w:top w:val="none" w:sz="0" w:space="0" w:color="auto"/>
                            <w:left w:val="none" w:sz="0" w:space="0" w:color="auto"/>
                            <w:bottom w:val="none" w:sz="0" w:space="0" w:color="auto"/>
                            <w:right w:val="none" w:sz="0" w:space="0" w:color="auto"/>
                          </w:divBdr>
                          <w:divsChild>
                            <w:div w:id="1866358704">
                              <w:marLeft w:val="0"/>
                              <w:marRight w:val="0"/>
                              <w:marTop w:val="0"/>
                              <w:marBottom w:val="0"/>
                              <w:divBdr>
                                <w:top w:val="none" w:sz="0" w:space="0" w:color="auto"/>
                                <w:left w:val="none" w:sz="0" w:space="0" w:color="auto"/>
                                <w:bottom w:val="none" w:sz="0" w:space="0" w:color="auto"/>
                                <w:right w:val="none" w:sz="0" w:space="0" w:color="auto"/>
                              </w:divBdr>
                              <w:divsChild>
                                <w:div w:id="462625129">
                                  <w:marLeft w:val="0"/>
                                  <w:marRight w:val="0"/>
                                  <w:marTop w:val="0"/>
                                  <w:marBottom w:val="0"/>
                                  <w:divBdr>
                                    <w:top w:val="none" w:sz="0" w:space="0" w:color="auto"/>
                                    <w:left w:val="none" w:sz="0" w:space="0" w:color="auto"/>
                                    <w:bottom w:val="none" w:sz="0" w:space="0" w:color="auto"/>
                                    <w:right w:val="none" w:sz="0" w:space="0" w:color="auto"/>
                                  </w:divBdr>
                                  <w:divsChild>
                                    <w:div w:id="384333873">
                                      <w:marLeft w:val="67"/>
                                      <w:marRight w:val="0"/>
                                      <w:marTop w:val="0"/>
                                      <w:marBottom w:val="0"/>
                                      <w:divBdr>
                                        <w:top w:val="none" w:sz="0" w:space="0" w:color="auto"/>
                                        <w:left w:val="none" w:sz="0" w:space="0" w:color="auto"/>
                                        <w:bottom w:val="none" w:sz="0" w:space="0" w:color="auto"/>
                                        <w:right w:val="none" w:sz="0" w:space="0" w:color="auto"/>
                                      </w:divBdr>
                                      <w:divsChild>
                                        <w:div w:id="1543202744">
                                          <w:marLeft w:val="0"/>
                                          <w:marRight w:val="0"/>
                                          <w:marTop w:val="0"/>
                                          <w:marBottom w:val="0"/>
                                          <w:divBdr>
                                            <w:top w:val="none" w:sz="0" w:space="0" w:color="auto"/>
                                            <w:left w:val="none" w:sz="0" w:space="0" w:color="auto"/>
                                            <w:bottom w:val="none" w:sz="0" w:space="0" w:color="auto"/>
                                            <w:right w:val="none" w:sz="0" w:space="0" w:color="auto"/>
                                          </w:divBdr>
                                          <w:divsChild>
                                            <w:div w:id="1694649251">
                                              <w:marLeft w:val="0"/>
                                              <w:marRight w:val="0"/>
                                              <w:marTop w:val="0"/>
                                              <w:marBottom w:val="134"/>
                                              <w:divBdr>
                                                <w:top w:val="single" w:sz="6" w:space="0" w:color="F5F5F5"/>
                                                <w:left w:val="single" w:sz="6" w:space="0" w:color="F5F5F5"/>
                                                <w:bottom w:val="single" w:sz="6" w:space="0" w:color="F5F5F5"/>
                                                <w:right w:val="single" w:sz="6" w:space="0" w:color="F5F5F5"/>
                                              </w:divBdr>
                                              <w:divsChild>
                                                <w:div w:id="973945369">
                                                  <w:marLeft w:val="0"/>
                                                  <w:marRight w:val="0"/>
                                                  <w:marTop w:val="0"/>
                                                  <w:marBottom w:val="0"/>
                                                  <w:divBdr>
                                                    <w:top w:val="none" w:sz="0" w:space="0" w:color="auto"/>
                                                    <w:left w:val="none" w:sz="0" w:space="0" w:color="auto"/>
                                                    <w:bottom w:val="none" w:sz="0" w:space="0" w:color="auto"/>
                                                    <w:right w:val="none" w:sz="0" w:space="0" w:color="auto"/>
                                                  </w:divBdr>
                                                  <w:divsChild>
                                                    <w:div w:id="11265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085795">
      <w:bodyDiv w:val="1"/>
      <w:marLeft w:val="0"/>
      <w:marRight w:val="0"/>
      <w:marTop w:val="0"/>
      <w:marBottom w:val="0"/>
      <w:divBdr>
        <w:top w:val="none" w:sz="0" w:space="0" w:color="auto"/>
        <w:left w:val="none" w:sz="0" w:space="0" w:color="auto"/>
        <w:bottom w:val="none" w:sz="0" w:space="0" w:color="auto"/>
        <w:right w:val="none" w:sz="0" w:space="0" w:color="auto"/>
      </w:divBdr>
      <w:divsChild>
        <w:div w:id="699084745">
          <w:marLeft w:val="0"/>
          <w:marRight w:val="0"/>
          <w:marTop w:val="0"/>
          <w:marBottom w:val="0"/>
          <w:divBdr>
            <w:top w:val="none" w:sz="0" w:space="0" w:color="auto"/>
            <w:left w:val="none" w:sz="0" w:space="0" w:color="auto"/>
            <w:bottom w:val="none" w:sz="0" w:space="0" w:color="auto"/>
            <w:right w:val="none" w:sz="0" w:space="0" w:color="auto"/>
          </w:divBdr>
          <w:divsChild>
            <w:div w:id="2123525419">
              <w:marLeft w:val="0"/>
              <w:marRight w:val="0"/>
              <w:marTop w:val="0"/>
              <w:marBottom w:val="0"/>
              <w:divBdr>
                <w:top w:val="none" w:sz="0" w:space="0" w:color="auto"/>
                <w:left w:val="none" w:sz="0" w:space="0" w:color="auto"/>
                <w:bottom w:val="none" w:sz="0" w:space="0" w:color="auto"/>
                <w:right w:val="none" w:sz="0" w:space="0" w:color="auto"/>
              </w:divBdr>
              <w:divsChild>
                <w:div w:id="479733476">
                  <w:marLeft w:val="0"/>
                  <w:marRight w:val="0"/>
                  <w:marTop w:val="0"/>
                  <w:marBottom w:val="0"/>
                  <w:divBdr>
                    <w:top w:val="none" w:sz="0" w:space="0" w:color="auto"/>
                    <w:left w:val="none" w:sz="0" w:space="0" w:color="auto"/>
                    <w:bottom w:val="none" w:sz="0" w:space="0" w:color="auto"/>
                    <w:right w:val="none" w:sz="0" w:space="0" w:color="auto"/>
                  </w:divBdr>
                  <w:divsChild>
                    <w:div w:id="277378527">
                      <w:marLeft w:val="0"/>
                      <w:marRight w:val="0"/>
                      <w:marTop w:val="0"/>
                      <w:marBottom w:val="0"/>
                      <w:divBdr>
                        <w:top w:val="none" w:sz="0" w:space="0" w:color="auto"/>
                        <w:left w:val="none" w:sz="0" w:space="0" w:color="auto"/>
                        <w:bottom w:val="none" w:sz="0" w:space="0" w:color="auto"/>
                        <w:right w:val="none" w:sz="0" w:space="0" w:color="auto"/>
                      </w:divBdr>
                      <w:divsChild>
                        <w:div w:id="32002601">
                          <w:marLeft w:val="0"/>
                          <w:marRight w:val="0"/>
                          <w:marTop w:val="0"/>
                          <w:marBottom w:val="0"/>
                          <w:divBdr>
                            <w:top w:val="none" w:sz="0" w:space="0" w:color="auto"/>
                            <w:left w:val="none" w:sz="0" w:space="0" w:color="auto"/>
                            <w:bottom w:val="none" w:sz="0" w:space="0" w:color="auto"/>
                            <w:right w:val="none" w:sz="0" w:space="0" w:color="auto"/>
                          </w:divBdr>
                          <w:divsChild>
                            <w:div w:id="1937709091">
                              <w:marLeft w:val="0"/>
                              <w:marRight w:val="0"/>
                              <w:marTop w:val="0"/>
                              <w:marBottom w:val="0"/>
                              <w:divBdr>
                                <w:top w:val="none" w:sz="0" w:space="0" w:color="auto"/>
                                <w:left w:val="none" w:sz="0" w:space="0" w:color="auto"/>
                                <w:bottom w:val="none" w:sz="0" w:space="0" w:color="auto"/>
                                <w:right w:val="none" w:sz="0" w:space="0" w:color="auto"/>
                              </w:divBdr>
                              <w:divsChild>
                                <w:div w:id="706488486">
                                  <w:marLeft w:val="0"/>
                                  <w:marRight w:val="0"/>
                                  <w:marTop w:val="0"/>
                                  <w:marBottom w:val="0"/>
                                  <w:divBdr>
                                    <w:top w:val="none" w:sz="0" w:space="0" w:color="auto"/>
                                    <w:left w:val="none" w:sz="0" w:space="0" w:color="auto"/>
                                    <w:bottom w:val="none" w:sz="0" w:space="0" w:color="auto"/>
                                    <w:right w:val="none" w:sz="0" w:space="0" w:color="auto"/>
                                  </w:divBdr>
                                  <w:divsChild>
                                    <w:div w:id="1290473127">
                                      <w:marLeft w:val="67"/>
                                      <w:marRight w:val="0"/>
                                      <w:marTop w:val="0"/>
                                      <w:marBottom w:val="0"/>
                                      <w:divBdr>
                                        <w:top w:val="none" w:sz="0" w:space="0" w:color="auto"/>
                                        <w:left w:val="none" w:sz="0" w:space="0" w:color="auto"/>
                                        <w:bottom w:val="none" w:sz="0" w:space="0" w:color="auto"/>
                                        <w:right w:val="none" w:sz="0" w:space="0" w:color="auto"/>
                                      </w:divBdr>
                                      <w:divsChild>
                                        <w:div w:id="712731130">
                                          <w:marLeft w:val="0"/>
                                          <w:marRight w:val="0"/>
                                          <w:marTop w:val="0"/>
                                          <w:marBottom w:val="0"/>
                                          <w:divBdr>
                                            <w:top w:val="none" w:sz="0" w:space="0" w:color="auto"/>
                                            <w:left w:val="none" w:sz="0" w:space="0" w:color="auto"/>
                                            <w:bottom w:val="none" w:sz="0" w:space="0" w:color="auto"/>
                                            <w:right w:val="none" w:sz="0" w:space="0" w:color="auto"/>
                                          </w:divBdr>
                                          <w:divsChild>
                                            <w:div w:id="294868489">
                                              <w:marLeft w:val="0"/>
                                              <w:marRight w:val="0"/>
                                              <w:marTop w:val="0"/>
                                              <w:marBottom w:val="134"/>
                                              <w:divBdr>
                                                <w:top w:val="single" w:sz="6" w:space="0" w:color="F5F5F5"/>
                                                <w:left w:val="single" w:sz="6" w:space="0" w:color="F5F5F5"/>
                                                <w:bottom w:val="single" w:sz="6" w:space="0" w:color="F5F5F5"/>
                                                <w:right w:val="single" w:sz="6" w:space="0" w:color="F5F5F5"/>
                                              </w:divBdr>
                                              <w:divsChild>
                                                <w:div w:id="1725064440">
                                                  <w:marLeft w:val="0"/>
                                                  <w:marRight w:val="0"/>
                                                  <w:marTop w:val="0"/>
                                                  <w:marBottom w:val="0"/>
                                                  <w:divBdr>
                                                    <w:top w:val="none" w:sz="0" w:space="0" w:color="auto"/>
                                                    <w:left w:val="none" w:sz="0" w:space="0" w:color="auto"/>
                                                    <w:bottom w:val="none" w:sz="0" w:space="0" w:color="auto"/>
                                                    <w:right w:val="none" w:sz="0" w:space="0" w:color="auto"/>
                                                  </w:divBdr>
                                                  <w:divsChild>
                                                    <w:div w:id="14389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2294818">
      <w:bodyDiv w:val="1"/>
      <w:marLeft w:val="0"/>
      <w:marRight w:val="0"/>
      <w:marTop w:val="0"/>
      <w:marBottom w:val="0"/>
      <w:divBdr>
        <w:top w:val="none" w:sz="0" w:space="0" w:color="auto"/>
        <w:left w:val="none" w:sz="0" w:space="0" w:color="auto"/>
        <w:bottom w:val="none" w:sz="0" w:space="0" w:color="auto"/>
        <w:right w:val="none" w:sz="0" w:space="0" w:color="auto"/>
      </w:divBdr>
      <w:divsChild>
        <w:div w:id="2093239623">
          <w:marLeft w:val="0"/>
          <w:marRight w:val="0"/>
          <w:marTop w:val="0"/>
          <w:marBottom w:val="0"/>
          <w:divBdr>
            <w:top w:val="none" w:sz="0" w:space="0" w:color="auto"/>
            <w:left w:val="none" w:sz="0" w:space="0" w:color="auto"/>
            <w:bottom w:val="none" w:sz="0" w:space="0" w:color="auto"/>
            <w:right w:val="none" w:sz="0" w:space="0" w:color="auto"/>
          </w:divBdr>
          <w:divsChild>
            <w:div w:id="346979093">
              <w:marLeft w:val="0"/>
              <w:marRight w:val="0"/>
              <w:marTop w:val="0"/>
              <w:marBottom w:val="0"/>
              <w:divBdr>
                <w:top w:val="none" w:sz="0" w:space="0" w:color="auto"/>
                <w:left w:val="none" w:sz="0" w:space="0" w:color="auto"/>
                <w:bottom w:val="none" w:sz="0" w:space="0" w:color="auto"/>
                <w:right w:val="none" w:sz="0" w:space="0" w:color="auto"/>
              </w:divBdr>
              <w:divsChild>
                <w:div w:id="892274495">
                  <w:marLeft w:val="0"/>
                  <w:marRight w:val="0"/>
                  <w:marTop w:val="0"/>
                  <w:marBottom w:val="0"/>
                  <w:divBdr>
                    <w:top w:val="none" w:sz="0" w:space="0" w:color="auto"/>
                    <w:left w:val="none" w:sz="0" w:space="0" w:color="auto"/>
                    <w:bottom w:val="none" w:sz="0" w:space="0" w:color="auto"/>
                    <w:right w:val="none" w:sz="0" w:space="0" w:color="auto"/>
                  </w:divBdr>
                  <w:divsChild>
                    <w:div w:id="164977061">
                      <w:marLeft w:val="0"/>
                      <w:marRight w:val="0"/>
                      <w:marTop w:val="0"/>
                      <w:marBottom w:val="0"/>
                      <w:divBdr>
                        <w:top w:val="none" w:sz="0" w:space="0" w:color="auto"/>
                        <w:left w:val="none" w:sz="0" w:space="0" w:color="auto"/>
                        <w:bottom w:val="none" w:sz="0" w:space="0" w:color="auto"/>
                        <w:right w:val="none" w:sz="0" w:space="0" w:color="auto"/>
                      </w:divBdr>
                      <w:divsChild>
                        <w:div w:id="1213345882">
                          <w:marLeft w:val="0"/>
                          <w:marRight w:val="0"/>
                          <w:marTop w:val="0"/>
                          <w:marBottom w:val="0"/>
                          <w:divBdr>
                            <w:top w:val="none" w:sz="0" w:space="0" w:color="auto"/>
                            <w:left w:val="none" w:sz="0" w:space="0" w:color="auto"/>
                            <w:bottom w:val="none" w:sz="0" w:space="0" w:color="auto"/>
                            <w:right w:val="none" w:sz="0" w:space="0" w:color="auto"/>
                          </w:divBdr>
                          <w:divsChild>
                            <w:div w:id="765999720">
                              <w:marLeft w:val="0"/>
                              <w:marRight w:val="0"/>
                              <w:marTop w:val="0"/>
                              <w:marBottom w:val="0"/>
                              <w:divBdr>
                                <w:top w:val="none" w:sz="0" w:space="0" w:color="auto"/>
                                <w:left w:val="none" w:sz="0" w:space="0" w:color="auto"/>
                                <w:bottom w:val="none" w:sz="0" w:space="0" w:color="auto"/>
                                <w:right w:val="none" w:sz="0" w:space="0" w:color="auto"/>
                              </w:divBdr>
                              <w:divsChild>
                                <w:div w:id="559293974">
                                  <w:marLeft w:val="0"/>
                                  <w:marRight w:val="0"/>
                                  <w:marTop w:val="0"/>
                                  <w:marBottom w:val="0"/>
                                  <w:divBdr>
                                    <w:top w:val="none" w:sz="0" w:space="0" w:color="auto"/>
                                    <w:left w:val="none" w:sz="0" w:space="0" w:color="auto"/>
                                    <w:bottom w:val="none" w:sz="0" w:space="0" w:color="auto"/>
                                    <w:right w:val="none" w:sz="0" w:space="0" w:color="auto"/>
                                  </w:divBdr>
                                  <w:divsChild>
                                    <w:div w:id="416022555">
                                      <w:marLeft w:val="60"/>
                                      <w:marRight w:val="0"/>
                                      <w:marTop w:val="0"/>
                                      <w:marBottom w:val="0"/>
                                      <w:divBdr>
                                        <w:top w:val="none" w:sz="0" w:space="0" w:color="auto"/>
                                        <w:left w:val="none" w:sz="0" w:space="0" w:color="auto"/>
                                        <w:bottom w:val="none" w:sz="0" w:space="0" w:color="auto"/>
                                        <w:right w:val="none" w:sz="0" w:space="0" w:color="auto"/>
                                      </w:divBdr>
                                      <w:divsChild>
                                        <w:div w:id="2032992473">
                                          <w:marLeft w:val="0"/>
                                          <w:marRight w:val="0"/>
                                          <w:marTop w:val="0"/>
                                          <w:marBottom w:val="0"/>
                                          <w:divBdr>
                                            <w:top w:val="none" w:sz="0" w:space="0" w:color="auto"/>
                                            <w:left w:val="none" w:sz="0" w:space="0" w:color="auto"/>
                                            <w:bottom w:val="none" w:sz="0" w:space="0" w:color="auto"/>
                                            <w:right w:val="none" w:sz="0" w:space="0" w:color="auto"/>
                                          </w:divBdr>
                                          <w:divsChild>
                                            <w:div w:id="1753354701">
                                              <w:marLeft w:val="0"/>
                                              <w:marRight w:val="0"/>
                                              <w:marTop w:val="0"/>
                                              <w:marBottom w:val="120"/>
                                              <w:divBdr>
                                                <w:top w:val="single" w:sz="6" w:space="0" w:color="F5F5F5"/>
                                                <w:left w:val="single" w:sz="6" w:space="0" w:color="F5F5F5"/>
                                                <w:bottom w:val="single" w:sz="6" w:space="0" w:color="F5F5F5"/>
                                                <w:right w:val="single" w:sz="6" w:space="0" w:color="F5F5F5"/>
                                              </w:divBdr>
                                              <w:divsChild>
                                                <w:div w:id="708528322">
                                                  <w:marLeft w:val="0"/>
                                                  <w:marRight w:val="0"/>
                                                  <w:marTop w:val="0"/>
                                                  <w:marBottom w:val="0"/>
                                                  <w:divBdr>
                                                    <w:top w:val="none" w:sz="0" w:space="0" w:color="auto"/>
                                                    <w:left w:val="none" w:sz="0" w:space="0" w:color="auto"/>
                                                    <w:bottom w:val="none" w:sz="0" w:space="0" w:color="auto"/>
                                                    <w:right w:val="none" w:sz="0" w:space="0" w:color="auto"/>
                                                  </w:divBdr>
                                                  <w:divsChild>
                                                    <w:div w:id="14741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544634">
      <w:bodyDiv w:val="1"/>
      <w:marLeft w:val="0"/>
      <w:marRight w:val="0"/>
      <w:marTop w:val="0"/>
      <w:marBottom w:val="0"/>
      <w:divBdr>
        <w:top w:val="none" w:sz="0" w:space="0" w:color="auto"/>
        <w:left w:val="none" w:sz="0" w:space="0" w:color="auto"/>
        <w:bottom w:val="none" w:sz="0" w:space="0" w:color="auto"/>
        <w:right w:val="none" w:sz="0" w:space="0" w:color="auto"/>
      </w:divBdr>
      <w:divsChild>
        <w:div w:id="93861473">
          <w:marLeft w:val="0"/>
          <w:marRight w:val="0"/>
          <w:marTop w:val="0"/>
          <w:marBottom w:val="0"/>
          <w:divBdr>
            <w:top w:val="none" w:sz="0" w:space="0" w:color="auto"/>
            <w:left w:val="none" w:sz="0" w:space="0" w:color="auto"/>
            <w:bottom w:val="none" w:sz="0" w:space="0" w:color="auto"/>
            <w:right w:val="none" w:sz="0" w:space="0" w:color="auto"/>
          </w:divBdr>
          <w:divsChild>
            <w:div w:id="1966964071">
              <w:marLeft w:val="0"/>
              <w:marRight w:val="0"/>
              <w:marTop w:val="0"/>
              <w:marBottom w:val="0"/>
              <w:divBdr>
                <w:top w:val="none" w:sz="0" w:space="0" w:color="auto"/>
                <w:left w:val="none" w:sz="0" w:space="0" w:color="auto"/>
                <w:bottom w:val="none" w:sz="0" w:space="0" w:color="auto"/>
                <w:right w:val="none" w:sz="0" w:space="0" w:color="auto"/>
              </w:divBdr>
              <w:divsChild>
                <w:div w:id="1476096952">
                  <w:marLeft w:val="0"/>
                  <w:marRight w:val="0"/>
                  <w:marTop w:val="0"/>
                  <w:marBottom w:val="0"/>
                  <w:divBdr>
                    <w:top w:val="none" w:sz="0" w:space="0" w:color="auto"/>
                    <w:left w:val="none" w:sz="0" w:space="0" w:color="auto"/>
                    <w:bottom w:val="none" w:sz="0" w:space="0" w:color="auto"/>
                    <w:right w:val="none" w:sz="0" w:space="0" w:color="auto"/>
                  </w:divBdr>
                  <w:divsChild>
                    <w:div w:id="1373964728">
                      <w:marLeft w:val="0"/>
                      <w:marRight w:val="0"/>
                      <w:marTop w:val="0"/>
                      <w:marBottom w:val="0"/>
                      <w:divBdr>
                        <w:top w:val="none" w:sz="0" w:space="0" w:color="auto"/>
                        <w:left w:val="none" w:sz="0" w:space="0" w:color="auto"/>
                        <w:bottom w:val="none" w:sz="0" w:space="0" w:color="auto"/>
                        <w:right w:val="none" w:sz="0" w:space="0" w:color="auto"/>
                      </w:divBdr>
                      <w:divsChild>
                        <w:div w:id="511072147">
                          <w:marLeft w:val="0"/>
                          <w:marRight w:val="0"/>
                          <w:marTop w:val="0"/>
                          <w:marBottom w:val="0"/>
                          <w:divBdr>
                            <w:top w:val="none" w:sz="0" w:space="0" w:color="auto"/>
                            <w:left w:val="none" w:sz="0" w:space="0" w:color="auto"/>
                            <w:bottom w:val="none" w:sz="0" w:space="0" w:color="auto"/>
                            <w:right w:val="none" w:sz="0" w:space="0" w:color="auto"/>
                          </w:divBdr>
                          <w:divsChild>
                            <w:div w:id="837159841">
                              <w:marLeft w:val="0"/>
                              <w:marRight w:val="0"/>
                              <w:marTop w:val="0"/>
                              <w:marBottom w:val="0"/>
                              <w:divBdr>
                                <w:top w:val="none" w:sz="0" w:space="0" w:color="auto"/>
                                <w:left w:val="none" w:sz="0" w:space="0" w:color="auto"/>
                                <w:bottom w:val="none" w:sz="0" w:space="0" w:color="auto"/>
                                <w:right w:val="none" w:sz="0" w:space="0" w:color="auto"/>
                              </w:divBdr>
                              <w:divsChild>
                                <w:div w:id="1258489077">
                                  <w:marLeft w:val="0"/>
                                  <w:marRight w:val="0"/>
                                  <w:marTop w:val="0"/>
                                  <w:marBottom w:val="0"/>
                                  <w:divBdr>
                                    <w:top w:val="none" w:sz="0" w:space="0" w:color="auto"/>
                                    <w:left w:val="none" w:sz="0" w:space="0" w:color="auto"/>
                                    <w:bottom w:val="none" w:sz="0" w:space="0" w:color="auto"/>
                                    <w:right w:val="none" w:sz="0" w:space="0" w:color="auto"/>
                                  </w:divBdr>
                                  <w:divsChild>
                                    <w:div w:id="1594508071">
                                      <w:marLeft w:val="60"/>
                                      <w:marRight w:val="0"/>
                                      <w:marTop w:val="0"/>
                                      <w:marBottom w:val="0"/>
                                      <w:divBdr>
                                        <w:top w:val="none" w:sz="0" w:space="0" w:color="auto"/>
                                        <w:left w:val="none" w:sz="0" w:space="0" w:color="auto"/>
                                        <w:bottom w:val="none" w:sz="0" w:space="0" w:color="auto"/>
                                        <w:right w:val="none" w:sz="0" w:space="0" w:color="auto"/>
                                      </w:divBdr>
                                      <w:divsChild>
                                        <w:div w:id="167139403">
                                          <w:marLeft w:val="0"/>
                                          <w:marRight w:val="0"/>
                                          <w:marTop w:val="0"/>
                                          <w:marBottom w:val="0"/>
                                          <w:divBdr>
                                            <w:top w:val="none" w:sz="0" w:space="0" w:color="auto"/>
                                            <w:left w:val="none" w:sz="0" w:space="0" w:color="auto"/>
                                            <w:bottom w:val="none" w:sz="0" w:space="0" w:color="auto"/>
                                            <w:right w:val="none" w:sz="0" w:space="0" w:color="auto"/>
                                          </w:divBdr>
                                          <w:divsChild>
                                            <w:div w:id="1333531192">
                                              <w:marLeft w:val="0"/>
                                              <w:marRight w:val="0"/>
                                              <w:marTop w:val="0"/>
                                              <w:marBottom w:val="120"/>
                                              <w:divBdr>
                                                <w:top w:val="single" w:sz="6" w:space="0" w:color="F5F5F5"/>
                                                <w:left w:val="single" w:sz="6" w:space="0" w:color="F5F5F5"/>
                                                <w:bottom w:val="single" w:sz="6" w:space="0" w:color="F5F5F5"/>
                                                <w:right w:val="single" w:sz="6" w:space="0" w:color="F5F5F5"/>
                                              </w:divBdr>
                                              <w:divsChild>
                                                <w:div w:id="554631323">
                                                  <w:marLeft w:val="0"/>
                                                  <w:marRight w:val="0"/>
                                                  <w:marTop w:val="0"/>
                                                  <w:marBottom w:val="0"/>
                                                  <w:divBdr>
                                                    <w:top w:val="none" w:sz="0" w:space="0" w:color="auto"/>
                                                    <w:left w:val="none" w:sz="0" w:space="0" w:color="auto"/>
                                                    <w:bottom w:val="none" w:sz="0" w:space="0" w:color="auto"/>
                                                    <w:right w:val="none" w:sz="0" w:space="0" w:color="auto"/>
                                                  </w:divBdr>
                                                  <w:divsChild>
                                                    <w:div w:id="130176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864021">
      <w:bodyDiv w:val="1"/>
      <w:marLeft w:val="0"/>
      <w:marRight w:val="0"/>
      <w:marTop w:val="0"/>
      <w:marBottom w:val="0"/>
      <w:divBdr>
        <w:top w:val="none" w:sz="0" w:space="0" w:color="auto"/>
        <w:left w:val="none" w:sz="0" w:space="0" w:color="auto"/>
        <w:bottom w:val="none" w:sz="0" w:space="0" w:color="auto"/>
        <w:right w:val="none" w:sz="0" w:space="0" w:color="auto"/>
      </w:divBdr>
      <w:divsChild>
        <w:div w:id="508720215">
          <w:marLeft w:val="0"/>
          <w:marRight w:val="0"/>
          <w:marTop w:val="0"/>
          <w:marBottom w:val="0"/>
          <w:divBdr>
            <w:top w:val="none" w:sz="0" w:space="0" w:color="auto"/>
            <w:left w:val="none" w:sz="0" w:space="0" w:color="auto"/>
            <w:bottom w:val="none" w:sz="0" w:space="0" w:color="auto"/>
            <w:right w:val="none" w:sz="0" w:space="0" w:color="auto"/>
          </w:divBdr>
          <w:divsChild>
            <w:div w:id="100105456">
              <w:marLeft w:val="0"/>
              <w:marRight w:val="0"/>
              <w:marTop w:val="0"/>
              <w:marBottom w:val="0"/>
              <w:divBdr>
                <w:top w:val="none" w:sz="0" w:space="0" w:color="auto"/>
                <w:left w:val="none" w:sz="0" w:space="0" w:color="auto"/>
                <w:bottom w:val="none" w:sz="0" w:space="0" w:color="auto"/>
                <w:right w:val="none" w:sz="0" w:space="0" w:color="auto"/>
              </w:divBdr>
              <w:divsChild>
                <w:div w:id="1804152939">
                  <w:marLeft w:val="0"/>
                  <w:marRight w:val="0"/>
                  <w:marTop w:val="0"/>
                  <w:marBottom w:val="0"/>
                  <w:divBdr>
                    <w:top w:val="none" w:sz="0" w:space="0" w:color="auto"/>
                    <w:left w:val="none" w:sz="0" w:space="0" w:color="auto"/>
                    <w:bottom w:val="none" w:sz="0" w:space="0" w:color="auto"/>
                    <w:right w:val="none" w:sz="0" w:space="0" w:color="auto"/>
                  </w:divBdr>
                  <w:divsChild>
                    <w:div w:id="581186957">
                      <w:marLeft w:val="0"/>
                      <w:marRight w:val="0"/>
                      <w:marTop w:val="0"/>
                      <w:marBottom w:val="0"/>
                      <w:divBdr>
                        <w:top w:val="none" w:sz="0" w:space="0" w:color="auto"/>
                        <w:left w:val="none" w:sz="0" w:space="0" w:color="auto"/>
                        <w:bottom w:val="none" w:sz="0" w:space="0" w:color="auto"/>
                        <w:right w:val="none" w:sz="0" w:space="0" w:color="auto"/>
                      </w:divBdr>
                      <w:divsChild>
                        <w:div w:id="499083082">
                          <w:marLeft w:val="0"/>
                          <w:marRight w:val="0"/>
                          <w:marTop w:val="0"/>
                          <w:marBottom w:val="0"/>
                          <w:divBdr>
                            <w:top w:val="none" w:sz="0" w:space="0" w:color="auto"/>
                            <w:left w:val="none" w:sz="0" w:space="0" w:color="auto"/>
                            <w:bottom w:val="none" w:sz="0" w:space="0" w:color="auto"/>
                            <w:right w:val="none" w:sz="0" w:space="0" w:color="auto"/>
                          </w:divBdr>
                          <w:divsChild>
                            <w:div w:id="1131090556">
                              <w:marLeft w:val="0"/>
                              <w:marRight w:val="0"/>
                              <w:marTop w:val="0"/>
                              <w:marBottom w:val="0"/>
                              <w:divBdr>
                                <w:top w:val="none" w:sz="0" w:space="0" w:color="auto"/>
                                <w:left w:val="none" w:sz="0" w:space="0" w:color="auto"/>
                                <w:bottom w:val="none" w:sz="0" w:space="0" w:color="auto"/>
                                <w:right w:val="none" w:sz="0" w:space="0" w:color="auto"/>
                              </w:divBdr>
                              <w:divsChild>
                                <w:div w:id="1579097592">
                                  <w:marLeft w:val="0"/>
                                  <w:marRight w:val="0"/>
                                  <w:marTop w:val="0"/>
                                  <w:marBottom w:val="0"/>
                                  <w:divBdr>
                                    <w:top w:val="none" w:sz="0" w:space="0" w:color="auto"/>
                                    <w:left w:val="none" w:sz="0" w:space="0" w:color="auto"/>
                                    <w:bottom w:val="none" w:sz="0" w:space="0" w:color="auto"/>
                                    <w:right w:val="none" w:sz="0" w:space="0" w:color="auto"/>
                                  </w:divBdr>
                                  <w:divsChild>
                                    <w:div w:id="718633831">
                                      <w:marLeft w:val="60"/>
                                      <w:marRight w:val="0"/>
                                      <w:marTop w:val="0"/>
                                      <w:marBottom w:val="0"/>
                                      <w:divBdr>
                                        <w:top w:val="none" w:sz="0" w:space="0" w:color="auto"/>
                                        <w:left w:val="none" w:sz="0" w:space="0" w:color="auto"/>
                                        <w:bottom w:val="none" w:sz="0" w:space="0" w:color="auto"/>
                                        <w:right w:val="none" w:sz="0" w:space="0" w:color="auto"/>
                                      </w:divBdr>
                                      <w:divsChild>
                                        <w:div w:id="1633051743">
                                          <w:marLeft w:val="0"/>
                                          <w:marRight w:val="0"/>
                                          <w:marTop w:val="0"/>
                                          <w:marBottom w:val="0"/>
                                          <w:divBdr>
                                            <w:top w:val="none" w:sz="0" w:space="0" w:color="auto"/>
                                            <w:left w:val="none" w:sz="0" w:space="0" w:color="auto"/>
                                            <w:bottom w:val="none" w:sz="0" w:space="0" w:color="auto"/>
                                            <w:right w:val="none" w:sz="0" w:space="0" w:color="auto"/>
                                          </w:divBdr>
                                          <w:divsChild>
                                            <w:div w:id="1356731209">
                                              <w:marLeft w:val="0"/>
                                              <w:marRight w:val="0"/>
                                              <w:marTop w:val="0"/>
                                              <w:marBottom w:val="120"/>
                                              <w:divBdr>
                                                <w:top w:val="single" w:sz="6" w:space="0" w:color="F5F5F5"/>
                                                <w:left w:val="single" w:sz="6" w:space="0" w:color="F5F5F5"/>
                                                <w:bottom w:val="single" w:sz="6" w:space="0" w:color="F5F5F5"/>
                                                <w:right w:val="single" w:sz="6" w:space="0" w:color="F5F5F5"/>
                                              </w:divBdr>
                                              <w:divsChild>
                                                <w:div w:id="1784181260">
                                                  <w:marLeft w:val="0"/>
                                                  <w:marRight w:val="0"/>
                                                  <w:marTop w:val="0"/>
                                                  <w:marBottom w:val="0"/>
                                                  <w:divBdr>
                                                    <w:top w:val="none" w:sz="0" w:space="0" w:color="auto"/>
                                                    <w:left w:val="none" w:sz="0" w:space="0" w:color="auto"/>
                                                    <w:bottom w:val="none" w:sz="0" w:space="0" w:color="auto"/>
                                                    <w:right w:val="none" w:sz="0" w:space="0" w:color="auto"/>
                                                  </w:divBdr>
                                                  <w:divsChild>
                                                    <w:div w:id="15328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3335424">
      <w:bodyDiv w:val="1"/>
      <w:marLeft w:val="0"/>
      <w:marRight w:val="0"/>
      <w:marTop w:val="0"/>
      <w:marBottom w:val="0"/>
      <w:divBdr>
        <w:top w:val="none" w:sz="0" w:space="0" w:color="auto"/>
        <w:left w:val="none" w:sz="0" w:space="0" w:color="auto"/>
        <w:bottom w:val="none" w:sz="0" w:space="0" w:color="auto"/>
        <w:right w:val="none" w:sz="0" w:space="0" w:color="auto"/>
      </w:divBdr>
    </w:div>
    <w:div w:id="1422721427">
      <w:bodyDiv w:val="1"/>
      <w:marLeft w:val="0"/>
      <w:marRight w:val="0"/>
      <w:marTop w:val="0"/>
      <w:marBottom w:val="0"/>
      <w:divBdr>
        <w:top w:val="none" w:sz="0" w:space="0" w:color="auto"/>
        <w:left w:val="none" w:sz="0" w:space="0" w:color="auto"/>
        <w:bottom w:val="none" w:sz="0" w:space="0" w:color="auto"/>
        <w:right w:val="none" w:sz="0" w:space="0" w:color="auto"/>
      </w:divBdr>
      <w:divsChild>
        <w:div w:id="1165051811">
          <w:marLeft w:val="0"/>
          <w:marRight w:val="0"/>
          <w:marTop w:val="0"/>
          <w:marBottom w:val="0"/>
          <w:divBdr>
            <w:top w:val="none" w:sz="0" w:space="0" w:color="auto"/>
            <w:left w:val="none" w:sz="0" w:space="0" w:color="auto"/>
            <w:bottom w:val="none" w:sz="0" w:space="0" w:color="auto"/>
            <w:right w:val="none" w:sz="0" w:space="0" w:color="auto"/>
          </w:divBdr>
          <w:divsChild>
            <w:div w:id="1894728547">
              <w:marLeft w:val="0"/>
              <w:marRight w:val="0"/>
              <w:marTop w:val="0"/>
              <w:marBottom w:val="0"/>
              <w:divBdr>
                <w:top w:val="none" w:sz="0" w:space="0" w:color="auto"/>
                <w:left w:val="none" w:sz="0" w:space="0" w:color="auto"/>
                <w:bottom w:val="none" w:sz="0" w:space="0" w:color="auto"/>
                <w:right w:val="none" w:sz="0" w:space="0" w:color="auto"/>
              </w:divBdr>
              <w:divsChild>
                <w:div w:id="14500805">
                  <w:marLeft w:val="0"/>
                  <w:marRight w:val="0"/>
                  <w:marTop w:val="0"/>
                  <w:marBottom w:val="0"/>
                  <w:divBdr>
                    <w:top w:val="none" w:sz="0" w:space="0" w:color="auto"/>
                    <w:left w:val="none" w:sz="0" w:space="0" w:color="auto"/>
                    <w:bottom w:val="none" w:sz="0" w:space="0" w:color="auto"/>
                    <w:right w:val="none" w:sz="0" w:space="0" w:color="auto"/>
                  </w:divBdr>
                  <w:divsChild>
                    <w:div w:id="1171486088">
                      <w:marLeft w:val="0"/>
                      <w:marRight w:val="0"/>
                      <w:marTop w:val="0"/>
                      <w:marBottom w:val="0"/>
                      <w:divBdr>
                        <w:top w:val="none" w:sz="0" w:space="0" w:color="auto"/>
                        <w:left w:val="none" w:sz="0" w:space="0" w:color="auto"/>
                        <w:bottom w:val="none" w:sz="0" w:space="0" w:color="auto"/>
                        <w:right w:val="none" w:sz="0" w:space="0" w:color="auto"/>
                      </w:divBdr>
                      <w:divsChild>
                        <w:div w:id="1896156019">
                          <w:marLeft w:val="0"/>
                          <w:marRight w:val="0"/>
                          <w:marTop w:val="0"/>
                          <w:marBottom w:val="0"/>
                          <w:divBdr>
                            <w:top w:val="none" w:sz="0" w:space="0" w:color="auto"/>
                            <w:left w:val="none" w:sz="0" w:space="0" w:color="auto"/>
                            <w:bottom w:val="none" w:sz="0" w:space="0" w:color="auto"/>
                            <w:right w:val="none" w:sz="0" w:space="0" w:color="auto"/>
                          </w:divBdr>
                          <w:divsChild>
                            <w:div w:id="864709095">
                              <w:marLeft w:val="0"/>
                              <w:marRight w:val="0"/>
                              <w:marTop w:val="0"/>
                              <w:marBottom w:val="0"/>
                              <w:divBdr>
                                <w:top w:val="none" w:sz="0" w:space="0" w:color="auto"/>
                                <w:left w:val="none" w:sz="0" w:space="0" w:color="auto"/>
                                <w:bottom w:val="none" w:sz="0" w:space="0" w:color="auto"/>
                                <w:right w:val="none" w:sz="0" w:space="0" w:color="auto"/>
                              </w:divBdr>
                              <w:divsChild>
                                <w:div w:id="1736315793">
                                  <w:marLeft w:val="0"/>
                                  <w:marRight w:val="0"/>
                                  <w:marTop w:val="0"/>
                                  <w:marBottom w:val="0"/>
                                  <w:divBdr>
                                    <w:top w:val="none" w:sz="0" w:space="0" w:color="auto"/>
                                    <w:left w:val="none" w:sz="0" w:space="0" w:color="auto"/>
                                    <w:bottom w:val="none" w:sz="0" w:space="0" w:color="auto"/>
                                    <w:right w:val="none" w:sz="0" w:space="0" w:color="auto"/>
                                  </w:divBdr>
                                  <w:divsChild>
                                    <w:div w:id="1209336318">
                                      <w:marLeft w:val="60"/>
                                      <w:marRight w:val="0"/>
                                      <w:marTop w:val="0"/>
                                      <w:marBottom w:val="0"/>
                                      <w:divBdr>
                                        <w:top w:val="none" w:sz="0" w:space="0" w:color="auto"/>
                                        <w:left w:val="none" w:sz="0" w:space="0" w:color="auto"/>
                                        <w:bottom w:val="none" w:sz="0" w:space="0" w:color="auto"/>
                                        <w:right w:val="none" w:sz="0" w:space="0" w:color="auto"/>
                                      </w:divBdr>
                                      <w:divsChild>
                                        <w:div w:id="491216778">
                                          <w:marLeft w:val="0"/>
                                          <w:marRight w:val="0"/>
                                          <w:marTop w:val="0"/>
                                          <w:marBottom w:val="0"/>
                                          <w:divBdr>
                                            <w:top w:val="none" w:sz="0" w:space="0" w:color="auto"/>
                                            <w:left w:val="none" w:sz="0" w:space="0" w:color="auto"/>
                                            <w:bottom w:val="none" w:sz="0" w:space="0" w:color="auto"/>
                                            <w:right w:val="none" w:sz="0" w:space="0" w:color="auto"/>
                                          </w:divBdr>
                                          <w:divsChild>
                                            <w:div w:id="1151360728">
                                              <w:marLeft w:val="0"/>
                                              <w:marRight w:val="0"/>
                                              <w:marTop w:val="0"/>
                                              <w:marBottom w:val="120"/>
                                              <w:divBdr>
                                                <w:top w:val="single" w:sz="6" w:space="0" w:color="F5F5F5"/>
                                                <w:left w:val="single" w:sz="6" w:space="0" w:color="F5F5F5"/>
                                                <w:bottom w:val="single" w:sz="6" w:space="0" w:color="F5F5F5"/>
                                                <w:right w:val="single" w:sz="6" w:space="0" w:color="F5F5F5"/>
                                              </w:divBdr>
                                              <w:divsChild>
                                                <w:div w:id="517044895">
                                                  <w:marLeft w:val="0"/>
                                                  <w:marRight w:val="0"/>
                                                  <w:marTop w:val="0"/>
                                                  <w:marBottom w:val="0"/>
                                                  <w:divBdr>
                                                    <w:top w:val="none" w:sz="0" w:space="0" w:color="auto"/>
                                                    <w:left w:val="none" w:sz="0" w:space="0" w:color="auto"/>
                                                    <w:bottom w:val="none" w:sz="0" w:space="0" w:color="auto"/>
                                                    <w:right w:val="none" w:sz="0" w:space="0" w:color="auto"/>
                                                  </w:divBdr>
                                                  <w:divsChild>
                                                    <w:div w:id="6541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8962344">
      <w:bodyDiv w:val="1"/>
      <w:marLeft w:val="0"/>
      <w:marRight w:val="0"/>
      <w:marTop w:val="0"/>
      <w:marBottom w:val="0"/>
      <w:divBdr>
        <w:top w:val="none" w:sz="0" w:space="0" w:color="auto"/>
        <w:left w:val="none" w:sz="0" w:space="0" w:color="auto"/>
        <w:bottom w:val="none" w:sz="0" w:space="0" w:color="auto"/>
        <w:right w:val="none" w:sz="0" w:space="0" w:color="auto"/>
      </w:divBdr>
      <w:divsChild>
        <w:div w:id="1492136235">
          <w:marLeft w:val="0"/>
          <w:marRight w:val="0"/>
          <w:marTop w:val="0"/>
          <w:marBottom w:val="0"/>
          <w:divBdr>
            <w:top w:val="none" w:sz="0" w:space="0" w:color="auto"/>
            <w:left w:val="none" w:sz="0" w:space="0" w:color="auto"/>
            <w:bottom w:val="none" w:sz="0" w:space="0" w:color="auto"/>
            <w:right w:val="none" w:sz="0" w:space="0" w:color="auto"/>
          </w:divBdr>
          <w:divsChild>
            <w:div w:id="867790811">
              <w:marLeft w:val="0"/>
              <w:marRight w:val="0"/>
              <w:marTop w:val="0"/>
              <w:marBottom w:val="0"/>
              <w:divBdr>
                <w:top w:val="none" w:sz="0" w:space="0" w:color="auto"/>
                <w:left w:val="none" w:sz="0" w:space="0" w:color="auto"/>
                <w:bottom w:val="none" w:sz="0" w:space="0" w:color="auto"/>
                <w:right w:val="none" w:sz="0" w:space="0" w:color="auto"/>
              </w:divBdr>
              <w:divsChild>
                <w:div w:id="564265522">
                  <w:marLeft w:val="0"/>
                  <w:marRight w:val="0"/>
                  <w:marTop w:val="0"/>
                  <w:marBottom w:val="0"/>
                  <w:divBdr>
                    <w:top w:val="none" w:sz="0" w:space="0" w:color="auto"/>
                    <w:left w:val="none" w:sz="0" w:space="0" w:color="auto"/>
                    <w:bottom w:val="none" w:sz="0" w:space="0" w:color="auto"/>
                    <w:right w:val="none" w:sz="0" w:space="0" w:color="auto"/>
                  </w:divBdr>
                  <w:divsChild>
                    <w:div w:id="1107773849">
                      <w:marLeft w:val="0"/>
                      <w:marRight w:val="0"/>
                      <w:marTop w:val="0"/>
                      <w:marBottom w:val="0"/>
                      <w:divBdr>
                        <w:top w:val="none" w:sz="0" w:space="0" w:color="auto"/>
                        <w:left w:val="none" w:sz="0" w:space="0" w:color="auto"/>
                        <w:bottom w:val="none" w:sz="0" w:space="0" w:color="auto"/>
                        <w:right w:val="none" w:sz="0" w:space="0" w:color="auto"/>
                      </w:divBdr>
                      <w:divsChild>
                        <w:div w:id="384305084">
                          <w:marLeft w:val="0"/>
                          <w:marRight w:val="0"/>
                          <w:marTop w:val="0"/>
                          <w:marBottom w:val="0"/>
                          <w:divBdr>
                            <w:top w:val="none" w:sz="0" w:space="0" w:color="auto"/>
                            <w:left w:val="none" w:sz="0" w:space="0" w:color="auto"/>
                            <w:bottom w:val="none" w:sz="0" w:space="0" w:color="auto"/>
                            <w:right w:val="none" w:sz="0" w:space="0" w:color="auto"/>
                          </w:divBdr>
                          <w:divsChild>
                            <w:div w:id="793333492">
                              <w:marLeft w:val="0"/>
                              <w:marRight w:val="0"/>
                              <w:marTop w:val="0"/>
                              <w:marBottom w:val="0"/>
                              <w:divBdr>
                                <w:top w:val="none" w:sz="0" w:space="0" w:color="auto"/>
                                <w:left w:val="none" w:sz="0" w:space="0" w:color="auto"/>
                                <w:bottom w:val="none" w:sz="0" w:space="0" w:color="auto"/>
                                <w:right w:val="none" w:sz="0" w:space="0" w:color="auto"/>
                              </w:divBdr>
                              <w:divsChild>
                                <w:div w:id="1716199557">
                                  <w:marLeft w:val="0"/>
                                  <w:marRight w:val="0"/>
                                  <w:marTop w:val="0"/>
                                  <w:marBottom w:val="0"/>
                                  <w:divBdr>
                                    <w:top w:val="none" w:sz="0" w:space="0" w:color="auto"/>
                                    <w:left w:val="none" w:sz="0" w:space="0" w:color="auto"/>
                                    <w:bottom w:val="none" w:sz="0" w:space="0" w:color="auto"/>
                                    <w:right w:val="none" w:sz="0" w:space="0" w:color="auto"/>
                                  </w:divBdr>
                                  <w:divsChild>
                                    <w:div w:id="1897936342">
                                      <w:marLeft w:val="60"/>
                                      <w:marRight w:val="0"/>
                                      <w:marTop w:val="0"/>
                                      <w:marBottom w:val="0"/>
                                      <w:divBdr>
                                        <w:top w:val="none" w:sz="0" w:space="0" w:color="auto"/>
                                        <w:left w:val="none" w:sz="0" w:space="0" w:color="auto"/>
                                        <w:bottom w:val="none" w:sz="0" w:space="0" w:color="auto"/>
                                        <w:right w:val="none" w:sz="0" w:space="0" w:color="auto"/>
                                      </w:divBdr>
                                      <w:divsChild>
                                        <w:div w:id="1807121877">
                                          <w:marLeft w:val="0"/>
                                          <w:marRight w:val="0"/>
                                          <w:marTop w:val="0"/>
                                          <w:marBottom w:val="0"/>
                                          <w:divBdr>
                                            <w:top w:val="none" w:sz="0" w:space="0" w:color="auto"/>
                                            <w:left w:val="none" w:sz="0" w:space="0" w:color="auto"/>
                                            <w:bottom w:val="none" w:sz="0" w:space="0" w:color="auto"/>
                                            <w:right w:val="none" w:sz="0" w:space="0" w:color="auto"/>
                                          </w:divBdr>
                                          <w:divsChild>
                                            <w:div w:id="805391838">
                                              <w:marLeft w:val="0"/>
                                              <w:marRight w:val="0"/>
                                              <w:marTop w:val="0"/>
                                              <w:marBottom w:val="120"/>
                                              <w:divBdr>
                                                <w:top w:val="single" w:sz="6" w:space="0" w:color="F5F5F5"/>
                                                <w:left w:val="single" w:sz="6" w:space="0" w:color="F5F5F5"/>
                                                <w:bottom w:val="single" w:sz="6" w:space="0" w:color="F5F5F5"/>
                                                <w:right w:val="single" w:sz="6" w:space="0" w:color="F5F5F5"/>
                                              </w:divBdr>
                                              <w:divsChild>
                                                <w:div w:id="814833739">
                                                  <w:marLeft w:val="0"/>
                                                  <w:marRight w:val="0"/>
                                                  <w:marTop w:val="0"/>
                                                  <w:marBottom w:val="0"/>
                                                  <w:divBdr>
                                                    <w:top w:val="none" w:sz="0" w:space="0" w:color="auto"/>
                                                    <w:left w:val="none" w:sz="0" w:space="0" w:color="auto"/>
                                                    <w:bottom w:val="none" w:sz="0" w:space="0" w:color="auto"/>
                                                    <w:right w:val="none" w:sz="0" w:space="0" w:color="auto"/>
                                                  </w:divBdr>
                                                  <w:divsChild>
                                                    <w:div w:id="13183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663491">
      <w:bodyDiv w:val="1"/>
      <w:marLeft w:val="0"/>
      <w:marRight w:val="0"/>
      <w:marTop w:val="0"/>
      <w:marBottom w:val="0"/>
      <w:divBdr>
        <w:top w:val="none" w:sz="0" w:space="0" w:color="auto"/>
        <w:left w:val="none" w:sz="0" w:space="0" w:color="auto"/>
        <w:bottom w:val="none" w:sz="0" w:space="0" w:color="auto"/>
        <w:right w:val="none" w:sz="0" w:space="0" w:color="auto"/>
      </w:divBdr>
      <w:divsChild>
        <w:div w:id="1532038861">
          <w:marLeft w:val="0"/>
          <w:marRight w:val="0"/>
          <w:marTop w:val="0"/>
          <w:marBottom w:val="0"/>
          <w:divBdr>
            <w:top w:val="none" w:sz="0" w:space="0" w:color="auto"/>
            <w:left w:val="none" w:sz="0" w:space="0" w:color="auto"/>
            <w:bottom w:val="none" w:sz="0" w:space="0" w:color="auto"/>
            <w:right w:val="none" w:sz="0" w:space="0" w:color="auto"/>
          </w:divBdr>
          <w:divsChild>
            <w:div w:id="574777917">
              <w:marLeft w:val="0"/>
              <w:marRight w:val="0"/>
              <w:marTop w:val="0"/>
              <w:marBottom w:val="0"/>
              <w:divBdr>
                <w:top w:val="none" w:sz="0" w:space="0" w:color="auto"/>
                <w:left w:val="none" w:sz="0" w:space="0" w:color="auto"/>
                <w:bottom w:val="none" w:sz="0" w:space="0" w:color="auto"/>
                <w:right w:val="none" w:sz="0" w:space="0" w:color="auto"/>
              </w:divBdr>
              <w:divsChild>
                <w:div w:id="101196540">
                  <w:marLeft w:val="0"/>
                  <w:marRight w:val="0"/>
                  <w:marTop w:val="0"/>
                  <w:marBottom w:val="0"/>
                  <w:divBdr>
                    <w:top w:val="none" w:sz="0" w:space="0" w:color="auto"/>
                    <w:left w:val="none" w:sz="0" w:space="0" w:color="auto"/>
                    <w:bottom w:val="none" w:sz="0" w:space="0" w:color="auto"/>
                    <w:right w:val="none" w:sz="0" w:space="0" w:color="auto"/>
                  </w:divBdr>
                  <w:divsChild>
                    <w:div w:id="1432554307">
                      <w:marLeft w:val="0"/>
                      <w:marRight w:val="0"/>
                      <w:marTop w:val="0"/>
                      <w:marBottom w:val="0"/>
                      <w:divBdr>
                        <w:top w:val="none" w:sz="0" w:space="0" w:color="auto"/>
                        <w:left w:val="none" w:sz="0" w:space="0" w:color="auto"/>
                        <w:bottom w:val="none" w:sz="0" w:space="0" w:color="auto"/>
                        <w:right w:val="none" w:sz="0" w:space="0" w:color="auto"/>
                      </w:divBdr>
                      <w:divsChild>
                        <w:div w:id="1453555159">
                          <w:marLeft w:val="0"/>
                          <w:marRight w:val="0"/>
                          <w:marTop w:val="0"/>
                          <w:marBottom w:val="0"/>
                          <w:divBdr>
                            <w:top w:val="none" w:sz="0" w:space="0" w:color="auto"/>
                            <w:left w:val="none" w:sz="0" w:space="0" w:color="auto"/>
                            <w:bottom w:val="none" w:sz="0" w:space="0" w:color="auto"/>
                            <w:right w:val="none" w:sz="0" w:space="0" w:color="auto"/>
                          </w:divBdr>
                          <w:divsChild>
                            <w:div w:id="839198718">
                              <w:marLeft w:val="0"/>
                              <w:marRight w:val="0"/>
                              <w:marTop w:val="0"/>
                              <w:marBottom w:val="0"/>
                              <w:divBdr>
                                <w:top w:val="none" w:sz="0" w:space="0" w:color="auto"/>
                                <w:left w:val="none" w:sz="0" w:space="0" w:color="auto"/>
                                <w:bottom w:val="none" w:sz="0" w:space="0" w:color="auto"/>
                                <w:right w:val="none" w:sz="0" w:space="0" w:color="auto"/>
                              </w:divBdr>
                              <w:divsChild>
                                <w:div w:id="1325279022">
                                  <w:marLeft w:val="0"/>
                                  <w:marRight w:val="0"/>
                                  <w:marTop w:val="0"/>
                                  <w:marBottom w:val="0"/>
                                  <w:divBdr>
                                    <w:top w:val="none" w:sz="0" w:space="0" w:color="auto"/>
                                    <w:left w:val="none" w:sz="0" w:space="0" w:color="auto"/>
                                    <w:bottom w:val="none" w:sz="0" w:space="0" w:color="auto"/>
                                    <w:right w:val="none" w:sz="0" w:space="0" w:color="auto"/>
                                  </w:divBdr>
                                  <w:divsChild>
                                    <w:div w:id="1531797352">
                                      <w:marLeft w:val="60"/>
                                      <w:marRight w:val="0"/>
                                      <w:marTop w:val="0"/>
                                      <w:marBottom w:val="0"/>
                                      <w:divBdr>
                                        <w:top w:val="none" w:sz="0" w:space="0" w:color="auto"/>
                                        <w:left w:val="none" w:sz="0" w:space="0" w:color="auto"/>
                                        <w:bottom w:val="none" w:sz="0" w:space="0" w:color="auto"/>
                                        <w:right w:val="none" w:sz="0" w:space="0" w:color="auto"/>
                                      </w:divBdr>
                                      <w:divsChild>
                                        <w:div w:id="420879721">
                                          <w:marLeft w:val="0"/>
                                          <w:marRight w:val="0"/>
                                          <w:marTop w:val="0"/>
                                          <w:marBottom w:val="0"/>
                                          <w:divBdr>
                                            <w:top w:val="none" w:sz="0" w:space="0" w:color="auto"/>
                                            <w:left w:val="none" w:sz="0" w:space="0" w:color="auto"/>
                                            <w:bottom w:val="none" w:sz="0" w:space="0" w:color="auto"/>
                                            <w:right w:val="none" w:sz="0" w:space="0" w:color="auto"/>
                                          </w:divBdr>
                                          <w:divsChild>
                                            <w:div w:id="778916280">
                                              <w:marLeft w:val="0"/>
                                              <w:marRight w:val="0"/>
                                              <w:marTop w:val="0"/>
                                              <w:marBottom w:val="120"/>
                                              <w:divBdr>
                                                <w:top w:val="single" w:sz="6" w:space="0" w:color="F5F5F5"/>
                                                <w:left w:val="single" w:sz="6" w:space="0" w:color="F5F5F5"/>
                                                <w:bottom w:val="single" w:sz="6" w:space="0" w:color="F5F5F5"/>
                                                <w:right w:val="single" w:sz="6" w:space="0" w:color="F5F5F5"/>
                                              </w:divBdr>
                                              <w:divsChild>
                                                <w:div w:id="1692101711">
                                                  <w:marLeft w:val="0"/>
                                                  <w:marRight w:val="0"/>
                                                  <w:marTop w:val="0"/>
                                                  <w:marBottom w:val="0"/>
                                                  <w:divBdr>
                                                    <w:top w:val="none" w:sz="0" w:space="0" w:color="auto"/>
                                                    <w:left w:val="none" w:sz="0" w:space="0" w:color="auto"/>
                                                    <w:bottom w:val="none" w:sz="0" w:space="0" w:color="auto"/>
                                                    <w:right w:val="none" w:sz="0" w:space="0" w:color="auto"/>
                                                  </w:divBdr>
                                                  <w:divsChild>
                                                    <w:div w:id="618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6486">
      <w:bodyDiv w:val="1"/>
      <w:marLeft w:val="0"/>
      <w:marRight w:val="0"/>
      <w:marTop w:val="0"/>
      <w:marBottom w:val="0"/>
      <w:divBdr>
        <w:top w:val="none" w:sz="0" w:space="0" w:color="auto"/>
        <w:left w:val="none" w:sz="0" w:space="0" w:color="auto"/>
        <w:bottom w:val="none" w:sz="0" w:space="0" w:color="auto"/>
        <w:right w:val="none" w:sz="0" w:space="0" w:color="auto"/>
      </w:divBdr>
      <w:divsChild>
        <w:div w:id="1184709798">
          <w:marLeft w:val="0"/>
          <w:marRight w:val="0"/>
          <w:marTop w:val="0"/>
          <w:marBottom w:val="0"/>
          <w:divBdr>
            <w:top w:val="none" w:sz="0" w:space="0" w:color="auto"/>
            <w:left w:val="none" w:sz="0" w:space="0" w:color="auto"/>
            <w:bottom w:val="none" w:sz="0" w:space="0" w:color="auto"/>
            <w:right w:val="none" w:sz="0" w:space="0" w:color="auto"/>
          </w:divBdr>
          <w:divsChild>
            <w:div w:id="11148775">
              <w:marLeft w:val="0"/>
              <w:marRight w:val="0"/>
              <w:marTop w:val="0"/>
              <w:marBottom w:val="0"/>
              <w:divBdr>
                <w:top w:val="none" w:sz="0" w:space="0" w:color="auto"/>
                <w:left w:val="none" w:sz="0" w:space="0" w:color="auto"/>
                <w:bottom w:val="none" w:sz="0" w:space="0" w:color="auto"/>
                <w:right w:val="none" w:sz="0" w:space="0" w:color="auto"/>
              </w:divBdr>
              <w:divsChild>
                <w:div w:id="663166144">
                  <w:marLeft w:val="0"/>
                  <w:marRight w:val="0"/>
                  <w:marTop w:val="0"/>
                  <w:marBottom w:val="0"/>
                  <w:divBdr>
                    <w:top w:val="none" w:sz="0" w:space="0" w:color="auto"/>
                    <w:left w:val="none" w:sz="0" w:space="0" w:color="auto"/>
                    <w:bottom w:val="none" w:sz="0" w:space="0" w:color="auto"/>
                    <w:right w:val="none" w:sz="0" w:space="0" w:color="auto"/>
                  </w:divBdr>
                  <w:divsChild>
                    <w:div w:id="633219806">
                      <w:marLeft w:val="0"/>
                      <w:marRight w:val="0"/>
                      <w:marTop w:val="0"/>
                      <w:marBottom w:val="0"/>
                      <w:divBdr>
                        <w:top w:val="none" w:sz="0" w:space="0" w:color="auto"/>
                        <w:left w:val="none" w:sz="0" w:space="0" w:color="auto"/>
                        <w:bottom w:val="none" w:sz="0" w:space="0" w:color="auto"/>
                        <w:right w:val="none" w:sz="0" w:space="0" w:color="auto"/>
                      </w:divBdr>
                      <w:divsChild>
                        <w:div w:id="1212963143">
                          <w:marLeft w:val="0"/>
                          <w:marRight w:val="0"/>
                          <w:marTop w:val="0"/>
                          <w:marBottom w:val="0"/>
                          <w:divBdr>
                            <w:top w:val="none" w:sz="0" w:space="0" w:color="auto"/>
                            <w:left w:val="none" w:sz="0" w:space="0" w:color="auto"/>
                            <w:bottom w:val="none" w:sz="0" w:space="0" w:color="auto"/>
                            <w:right w:val="none" w:sz="0" w:space="0" w:color="auto"/>
                          </w:divBdr>
                          <w:divsChild>
                            <w:div w:id="921573453">
                              <w:marLeft w:val="0"/>
                              <w:marRight w:val="0"/>
                              <w:marTop w:val="0"/>
                              <w:marBottom w:val="0"/>
                              <w:divBdr>
                                <w:top w:val="none" w:sz="0" w:space="0" w:color="auto"/>
                                <w:left w:val="none" w:sz="0" w:space="0" w:color="auto"/>
                                <w:bottom w:val="none" w:sz="0" w:space="0" w:color="auto"/>
                                <w:right w:val="none" w:sz="0" w:space="0" w:color="auto"/>
                              </w:divBdr>
                              <w:divsChild>
                                <w:div w:id="1871646485">
                                  <w:marLeft w:val="0"/>
                                  <w:marRight w:val="0"/>
                                  <w:marTop w:val="0"/>
                                  <w:marBottom w:val="0"/>
                                  <w:divBdr>
                                    <w:top w:val="none" w:sz="0" w:space="0" w:color="auto"/>
                                    <w:left w:val="none" w:sz="0" w:space="0" w:color="auto"/>
                                    <w:bottom w:val="none" w:sz="0" w:space="0" w:color="auto"/>
                                    <w:right w:val="none" w:sz="0" w:space="0" w:color="auto"/>
                                  </w:divBdr>
                                  <w:divsChild>
                                    <w:div w:id="1380516870">
                                      <w:marLeft w:val="60"/>
                                      <w:marRight w:val="0"/>
                                      <w:marTop w:val="0"/>
                                      <w:marBottom w:val="0"/>
                                      <w:divBdr>
                                        <w:top w:val="none" w:sz="0" w:space="0" w:color="auto"/>
                                        <w:left w:val="none" w:sz="0" w:space="0" w:color="auto"/>
                                        <w:bottom w:val="none" w:sz="0" w:space="0" w:color="auto"/>
                                        <w:right w:val="none" w:sz="0" w:space="0" w:color="auto"/>
                                      </w:divBdr>
                                      <w:divsChild>
                                        <w:div w:id="309753423">
                                          <w:marLeft w:val="0"/>
                                          <w:marRight w:val="0"/>
                                          <w:marTop w:val="0"/>
                                          <w:marBottom w:val="0"/>
                                          <w:divBdr>
                                            <w:top w:val="none" w:sz="0" w:space="0" w:color="auto"/>
                                            <w:left w:val="none" w:sz="0" w:space="0" w:color="auto"/>
                                            <w:bottom w:val="none" w:sz="0" w:space="0" w:color="auto"/>
                                            <w:right w:val="none" w:sz="0" w:space="0" w:color="auto"/>
                                          </w:divBdr>
                                          <w:divsChild>
                                            <w:div w:id="492457636">
                                              <w:marLeft w:val="0"/>
                                              <w:marRight w:val="0"/>
                                              <w:marTop w:val="0"/>
                                              <w:marBottom w:val="120"/>
                                              <w:divBdr>
                                                <w:top w:val="single" w:sz="6" w:space="0" w:color="F5F5F5"/>
                                                <w:left w:val="single" w:sz="6" w:space="0" w:color="F5F5F5"/>
                                                <w:bottom w:val="single" w:sz="6" w:space="0" w:color="F5F5F5"/>
                                                <w:right w:val="single" w:sz="6" w:space="0" w:color="F5F5F5"/>
                                              </w:divBdr>
                                              <w:divsChild>
                                                <w:div w:id="1376276216">
                                                  <w:marLeft w:val="0"/>
                                                  <w:marRight w:val="0"/>
                                                  <w:marTop w:val="0"/>
                                                  <w:marBottom w:val="0"/>
                                                  <w:divBdr>
                                                    <w:top w:val="none" w:sz="0" w:space="0" w:color="auto"/>
                                                    <w:left w:val="none" w:sz="0" w:space="0" w:color="auto"/>
                                                    <w:bottom w:val="none" w:sz="0" w:space="0" w:color="auto"/>
                                                    <w:right w:val="none" w:sz="0" w:space="0" w:color="auto"/>
                                                  </w:divBdr>
                                                  <w:divsChild>
                                                    <w:div w:id="13326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6458365">
      <w:bodyDiv w:val="1"/>
      <w:marLeft w:val="0"/>
      <w:marRight w:val="0"/>
      <w:marTop w:val="0"/>
      <w:marBottom w:val="0"/>
      <w:divBdr>
        <w:top w:val="none" w:sz="0" w:space="0" w:color="auto"/>
        <w:left w:val="none" w:sz="0" w:space="0" w:color="auto"/>
        <w:bottom w:val="none" w:sz="0" w:space="0" w:color="auto"/>
        <w:right w:val="none" w:sz="0" w:space="0" w:color="auto"/>
      </w:divBdr>
      <w:divsChild>
        <w:div w:id="303320178">
          <w:marLeft w:val="0"/>
          <w:marRight w:val="0"/>
          <w:marTop w:val="0"/>
          <w:marBottom w:val="0"/>
          <w:divBdr>
            <w:top w:val="none" w:sz="0" w:space="0" w:color="auto"/>
            <w:left w:val="none" w:sz="0" w:space="0" w:color="auto"/>
            <w:bottom w:val="none" w:sz="0" w:space="0" w:color="auto"/>
            <w:right w:val="none" w:sz="0" w:space="0" w:color="auto"/>
          </w:divBdr>
          <w:divsChild>
            <w:div w:id="990060166">
              <w:marLeft w:val="0"/>
              <w:marRight w:val="0"/>
              <w:marTop w:val="0"/>
              <w:marBottom w:val="0"/>
              <w:divBdr>
                <w:top w:val="none" w:sz="0" w:space="0" w:color="auto"/>
                <w:left w:val="none" w:sz="0" w:space="0" w:color="auto"/>
                <w:bottom w:val="none" w:sz="0" w:space="0" w:color="auto"/>
                <w:right w:val="none" w:sz="0" w:space="0" w:color="auto"/>
              </w:divBdr>
              <w:divsChild>
                <w:div w:id="956450472">
                  <w:marLeft w:val="0"/>
                  <w:marRight w:val="0"/>
                  <w:marTop w:val="0"/>
                  <w:marBottom w:val="0"/>
                  <w:divBdr>
                    <w:top w:val="none" w:sz="0" w:space="0" w:color="auto"/>
                    <w:left w:val="none" w:sz="0" w:space="0" w:color="auto"/>
                    <w:bottom w:val="none" w:sz="0" w:space="0" w:color="auto"/>
                    <w:right w:val="none" w:sz="0" w:space="0" w:color="auto"/>
                  </w:divBdr>
                  <w:divsChild>
                    <w:div w:id="322395781">
                      <w:marLeft w:val="0"/>
                      <w:marRight w:val="0"/>
                      <w:marTop w:val="0"/>
                      <w:marBottom w:val="0"/>
                      <w:divBdr>
                        <w:top w:val="none" w:sz="0" w:space="0" w:color="auto"/>
                        <w:left w:val="none" w:sz="0" w:space="0" w:color="auto"/>
                        <w:bottom w:val="none" w:sz="0" w:space="0" w:color="auto"/>
                        <w:right w:val="none" w:sz="0" w:space="0" w:color="auto"/>
                      </w:divBdr>
                      <w:divsChild>
                        <w:div w:id="1694498876">
                          <w:marLeft w:val="0"/>
                          <w:marRight w:val="0"/>
                          <w:marTop w:val="0"/>
                          <w:marBottom w:val="0"/>
                          <w:divBdr>
                            <w:top w:val="none" w:sz="0" w:space="0" w:color="auto"/>
                            <w:left w:val="none" w:sz="0" w:space="0" w:color="auto"/>
                            <w:bottom w:val="none" w:sz="0" w:space="0" w:color="auto"/>
                            <w:right w:val="none" w:sz="0" w:space="0" w:color="auto"/>
                          </w:divBdr>
                          <w:divsChild>
                            <w:div w:id="284775469">
                              <w:marLeft w:val="0"/>
                              <w:marRight w:val="0"/>
                              <w:marTop w:val="0"/>
                              <w:marBottom w:val="0"/>
                              <w:divBdr>
                                <w:top w:val="none" w:sz="0" w:space="0" w:color="auto"/>
                                <w:left w:val="none" w:sz="0" w:space="0" w:color="auto"/>
                                <w:bottom w:val="none" w:sz="0" w:space="0" w:color="auto"/>
                                <w:right w:val="none" w:sz="0" w:space="0" w:color="auto"/>
                              </w:divBdr>
                              <w:divsChild>
                                <w:div w:id="1471511478">
                                  <w:marLeft w:val="0"/>
                                  <w:marRight w:val="0"/>
                                  <w:marTop w:val="0"/>
                                  <w:marBottom w:val="0"/>
                                  <w:divBdr>
                                    <w:top w:val="none" w:sz="0" w:space="0" w:color="auto"/>
                                    <w:left w:val="none" w:sz="0" w:space="0" w:color="auto"/>
                                    <w:bottom w:val="none" w:sz="0" w:space="0" w:color="auto"/>
                                    <w:right w:val="none" w:sz="0" w:space="0" w:color="auto"/>
                                  </w:divBdr>
                                  <w:divsChild>
                                    <w:div w:id="1586570018">
                                      <w:marLeft w:val="67"/>
                                      <w:marRight w:val="0"/>
                                      <w:marTop w:val="0"/>
                                      <w:marBottom w:val="0"/>
                                      <w:divBdr>
                                        <w:top w:val="none" w:sz="0" w:space="0" w:color="auto"/>
                                        <w:left w:val="none" w:sz="0" w:space="0" w:color="auto"/>
                                        <w:bottom w:val="none" w:sz="0" w:space="0" w:color="auto"/>
                                        <w:right w:val="none" w:sz="0" w:space="0" w:color="auto"/>
                                      </w:divBdr>
                                      <w:divsChild>
                                        <w:div w:id="240794977">
                                          <w:marLeft w:val="0"/>
                                          <w:marRight w:val="0"/>
                                          <w:marTop w:val="0"/>
                                          <w:marBottom w:val="0"/>
                                          <w:divBdr>
                                            <w:top w:val="none" w:sz="0" w:space="0" w:color="auto"/>
                                            <w:left w:val="none" w:sz="0" w:space="0" w:color="auto"/>
                                            <w:bottom w:val="none" w:sz="0" w:space="0" w:color="auto"/>
                                            <w:right w:val="none" w:sz="0" w:space="0" w:color="auto"/>
                                          </w:divBdr>
                                          <w:divsChild>
                                            <w:div w:id="1370301156">
                                              <w:marLeft w:val="0"/>
                                              <w:marRight w:val="0"/>
                                              <w:marTop w:val="0"/>
                                              <w:marBottom w:val="134"/>
                                              <w:divBdr>
                                                <w:top w:val="single" w:sz="6" w:space="0" w:color="F5F5F5"/>
                                                <w:left w:val="single" w:sz="6" w:space="0" w:color="F5F5F5"/>
                                                <w:bottom w:val="single" w:sz="6" w:space="0" w:color="F5F5F5"/>
                                                <w:right w:val="single" w:sz="6" w:space="0" w:color="F5F5F5"/>
                                              </w:divBdr>
                                              <w:divsChild>
                                                <w:div w:id="1662346132">
                                                  <w:marLeft w:val="0"/>
                                                  <w:marRight w:val="0"/>
                                                  <w:marTop w:val="0"/>
                                                  <w:marBottom w:val="0"/>
                                                  <w:divBdr>
                                                    <w:top w:val="none" w:sz="0" w:space="0" w:color="auto"/>
                                                    <w:left w:val="none" w:sz="0" w:space="0" w:color="auto"/>
                                                    <w:bottom w:val="none" w:sz="0" w:space="0" w:color="auto"/>
                                                    <w:right w:val="none" w:sz="0" w:space="0" w:color="auto"/>
                                                  </w:divBdr>
                                                  <w:divsChild>
                                                    <w:div w:id="10868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4059657">
      <w:bodyDiv w:val="1"/>
      <w:marLeft w:val="0"/>
      <w:marRight w:val="0"/>
      <w:marTop w:val="0"/>
      <w:marBottom w:val="0"/>
      <w:divBdr>
        <w:top w:val="none" w:sz="0" w:space="0" w:color="auto"/>
        <w:left w:val="none" w:sz="0" w:space="0" w:color="auto"/>
        <w:bottom w:val="none" w:sz="0" w:space="0" w:color="auto"/>
        <w:right w:val="none" w:sz="0" w:space="0" w:color="auto"/>
      </w:divBdr>
      <w:divsChild>
        <w:div w:id="1848904500">
          <w:marLeft w:val="0"/>
          <w:marRight w:val="0"/>
          <w:marTop w:val="0"/>
          <w:marBottom w:val="0"/>
          <w:divBdr>
            <w:top w:val="none" w:sz="0" w:space="0" w:color="auto"/>
            <w:left w:val="none" w:sz="0" w:space="0" w:color="auto"/>
            <w:bottom w:val="none" w:sz="0" w:space="0" w:color="auto"/>
            <w:right w:val="none" w:sz="0" w:space="0" w:color="auto"/>
          </w:divBdr>
          <w:divsChild>
            <w:div w:id="1156721026">
              <w:marLeft w:val="0"/>
              <w:marRight w:val="0"/>
              <w:marTop w:val="0"/>
              <w:marBottom w:val="0"/>
              <w:divBdr>
                <w:top w:val="none" w:sz="0" w:space="0" w:color="auto"/>
                <w:left w:val="none" w:sz="0" w:space="0" w:color="auto"/>
                <w:bottom w:val="none" w:sz="0" w:space="0" w:color="auto"/>
                <w:right w:val="none" w:sz="0" w:space="0" w:color="auto"/>
              </w:divBdr>
              <w:divsChild>
                <w:div w:id="628900660">
                  <w:marLeft w:val="0"/>
                  <w:marRight w:val="0"/>
                  <w:marTop w:val="0"/>
                  <w:marBottom w:val="0"/>
                  <w:divBdr>
                    <w:top w:val="none" w:sz="0" w:space="0" w:color="auto"/>
                    <w:left w:val="none" w:sz="0" w:space="0" w:color="auto"/>
                    <w:bottom w:val="none" w:sz="0" w:space="0" w:color="auto"/>
                    <w:right w:val="none" w:sz="0" w:space="0" w:color="auto"/>
                  </w:divBdr>
                  <w:divsChild>
                    <w:div w:id="1240018011">
                      <w:marLeft w:val="0"/>
                      <w:marRight w:val="0"/>
                      <w:marTop w:val="0"/>
                      <w:marBottom w:val="0"/>
                      <w:divBdr>
                        <w:top w:val="none" w:sz="0" w:space="0" w:color="auto"/>
                        <w:left w:val="none" w:sz="0" w:space="0" w:color="auto"/>
                        <w:bottom w:val="none" w:sz="0" w:space="0" w:color="auto"/>
                        <w:right w:val="none" w:sz="0" w:space="0" w:color="auto"/>
                      </w:divBdr>
                      <w:divsChild>
                        <w:div w:id="87309929">
                          <w:marLeft w:val="0"/>
                          <w:marRight w:val="0"/>
                          <w:marTop w:val="0"/>
                          <w:marBottom w:val="0"/>
                          <w:divBdr>
                            <w:top w:val="none" w:sz="0" w:space="0" w:color="auto"/>
                            <w:left w:val="none" w:sz="0" w:space="0" w:color="auto"/>
                            <w:bottom w:val="none" w:sz="0" w:space="0" w:color="auto"/>
                            <w:right w:val="none" w:sz="0" w:space="0" w:color="auto"/>
                          </w:divBdr>
                          <w:divsChild>
                            <w:div w:id="108010094">
                              <w:marLeft w:val="0"/>
                              <w:marRight w:val="0"/>
                              <w:marTop w:val="0"/>
                              <w:marBottom w:val="0"/>
                              <w:divBdr>
                                <w:top w:val="none" w:sz="0" w:space="0" w:color="auto"/>
                                <w:left w:val="none" w:sz="0" w:space="0" w:color="auto"/>
                                <w:bottom w:val="none" w:sz="0" w:space="0" w:color="auto"/>
                                <w:right w:val="none" w:sz="0" w:space="0" w:color="auto"/>
                              </w:divBdr>
                              <w:divsChild>
                                <w:div w:id="192690827">
                                  <w:marLeft w:val="0"/>
                                  <w:marRight w:val="0"/>
                                  <w:marTop w:val="0"/>
                                  <w:marBottom w:val="0"/>
                                  <w:divBdr>
                                    <w:top w:val="none" w:sz="0" w:space="0" w:color="auto"/>
                                    <w:left w:val="none" w:sz="0" w:space="0" w:color="auto"/>
                                    <w:bottom w:val="none" w:sz="0" w:space="0" w:color="auto"/>
                                    <w:right w:val="none" w:sz="0" w:space="0" w:color="auto"/>
                                  </w:divBdr>
                                  <w:divsChild>
                                    <w:div w:id="762067989">
                                      <w:marLeft w:val="67"/>
                                      <w:marRight w:val="0"/>
                                      <w:marTop w:val="0"/>
                                      <w:marBottom w:val="0"/>
                                      <w:divBdr>
                                        <w:top w:val="none" w:sz="0" w:space="0" w:color="auto"/>
                                        <w:left w:val="none" w:sz="0" w:space="0" w:color="auto"/>
                                        <w:bottom w:val="none" w:sz="0" w:space="0" w:color="auto"/>
                                        <w:right w:val="none" w:sz="0" w:space="0" w:color="auto"/>
                                      </w:divBdr>
                                      <w:divsChild>
                                        <w:div w:id="448158537">
                                          <w:marLeft w:val="0"/>
                                          <w:marRight w:val="0"/>
                                          <w:marTop w:val="0"/>
                                          <w:marBottom w:val="0"/>
                                          <w:divBdr>
                                            <w:top w:val="none" w:sz="0" w:space="0" w:color="auto"/>
                                            <w:left w:val="none" w:sz="0" w:space="0" w:color="auto"/>
                                            <w:bottom w:val="none" w:sz="0" w:space="0" w:color="auto"/>
                                            <w:right w:val="none" w:sz="0" w:space="0" w:color="auto"/>
                                          </w:divBdr>
                                          <w:divsChild>
                                            <w:div w:id="1255239305">
                                              <w:marLeft w:val="0"/>
                                              <w:marRight w:val="0"/>
                                              <w:marTop w:val="0"/>
                                              <w:marBottom w:val="134"/>
                                              <w:divBdr>
                                                <w:top w:val="single" w:sz="6" w:space="0" w:color="F5F5F5"/>
                                                <w:left w:val="single" w:sz="6" w:space="0" w:color="F5F5F5"/>
                                                <w:bottom w:val="single" w:sz="6" w:space="0" w:color="F5F5F5"/>
                                                <w:right w:val="single" w:sz="6" w:space="0" w:color="F5F5F5"/>
                                              </w:divBdr>
                                              <w:divsChild>
                                                <w:div w:id="1462335778">
                                                  <w:marLeft w:val="0"/>
                                                  <w:marRight w:val="0"/>
                                                  <w:marTop w:val="0"/>
                                                  <w:marBottom w:val="0"/>
                                                  <w:divBdr>
                                                    <w:top w:val="none" w:sz="0" w:space="0" w:color="auto"/>
                                                    <w:left w:val="none" w:sz="0" w:space="0" w:color="auto"/>
                                                    <w:bottom w:val="none" w:sz="0" w:space="0" w:color="auto"/>
                                                    <w:right w:val="none" w:sz="0" w:space="0" w:color="auto"/>
                                                  </w:divBdr>
                                                  <w:divsChild>
                                                    <w:div w:id="32200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4870972">
      <w:bodyDiv w:val="1"/>
      <w:marLeft w:val="0"/>
      <w:marRight w:val="0"/>
      <w:marTop w:val="0"/>
      <w:marBottom w:val="0"/>
      <w:divBdr>
        <w:top w:val="none" w:sz="0" w:space="0" w:color="auto"/>
        <w:left w:val="none" w:sz="0" w:space="0" w:color="auto"/>
        <w:bottom w:val="none" w:sz="0" w:space="0" w:color="auto"/>
        <w:right w:val="none" w:sz="0" w:space="0" w:color="auto"/>
      </w:divBdr>
      <w:divsChild>
        <w:div w:id="1737895328">
          <w:marLeft w:val="0"/>
          <w:marRight w:val="0"/>
          <w:marTop w:val="0"/>
          <w:marBottom w:val="0"/>
          <w:divBdr>
            <w:top w:val="none" w:sz="0" w:space="0" w:color="auto"/>
            <w:left w:val="none" w:sz="0" w:space="0" w:color="auto"/>
            <w:bottom w:val="none" w:sz="0" w:space="0" w:color="auto"/>
            <w:right w:val="none" w:sz="0" w:space="0" w:color="auto"/>
          </w:divBdr>
          <w:divsChild>
            <w:div w:id="993677273">
              <w:marLeft w:val="0"/>
              <w:marRight w:val="0"/>
              <w:marTop w:val="0"/>
              <w:marBottom w:val="0"/>
              <w:divBdr>
                <w:top w:val="none" w:sz="0" w:space="0" w:color="auto"/>
                <w:left w:val="none" w:sz="0" w:space="0" w:color="auto"/>
                <w:bottom w:val="none" w:sz="0" w:space="0" w:color="auto"/>
                <w:right w:val="none" w:sz="0" w:space="0" w:color="auto"/>
              </w:divBdr>
              <w:divsChild>
                <w:div w:id="2016567795">
                  <w:marLeft w:val="0"/>
                  <w:marRight w:val="0"/>
                  <w:marTop w:val="0"/>
                  <w:marBottom w:val="0"/>
                  <w:divBdr>
                    <w:top w:val="none" w:sz="0" w:space="0" w:color="auto"/>
                    <w:left w:val="none" w:sz="0" w:space="0" w:color="auto"/>
                    <w:bottom w:val="none" w:sz="0" w:space="0" w:color="auto"/>
                    <w:right w:val="none" w:sz="0" w:space="0" w:color="auto"/>
                  </w:divBdr>
                  <w:divsChild>
                    <w:div w:id="219946206">
                      <w:marLeft w:val="0"/>
                      <w:marRight w:val="0"/>
                      <w:marTop w:val="0"/>
                      <w:marBottom w:val="0"/>
                      <w:divBdr>
                        <w:top w:val="none" w:sz="0" w:space="0" w:color="auto"/>
                        <w:left w:val="none" w:sz="0" w:space="0" w:color="auto"/>
                        <w:bottom w:val="none" w:sz="0" w:space="0" w:color="auto"/>
                        <w:right w:val="none" w:sz="0" w:space="0" w:color="auto"/>
                      </w:divBdr>
                      <w:divsChild>
                        <w:div w:id="1396783642">
                          <w:marLeft w:val="0"/>
                          <w:marRight w:val="0"/>
                          <w:marTop w:val="0"/>
                          <w:marBottom w:val="0"/>
                          <w:divBdr>
                            <w:top w:val="none" w:sz="0" w:space="0" w:color="auto"/>
                            <w:left w:val="none" w:sz="0" w:space="0" w:color="auto"/>
                            <w:bottom w:val="none" w:sz="0" w:space="0" w:color="auto"/>
                            <w:right w:val="none" w:sz="0" w:space="0" w:color="auto"/>
                          </w:divBdr>
                          <w:divsChild>
                            <w:div w:id="4401407">
                              <w:marLeft w:val="0"/>
                              <w:marRight w:val="0"/>
                              <w:marTop w:val="0"/>
                              <w:marBottom w:val="0"/>
                              <w:divBdr>
                                <w:top w:val="none" w:sz="0" w:space="0" w:color="auto"/>
                                <w:left w:val="none" w:sz="0" w:space="0" w:color="auto"/>
                                <w:bottom w:val="none" w:sz="0" w:space="0" w:color="auto"/>
                                <w:right w:val="none" w:sz="0" w:space="0" w:color="auto"/>
                              </w:divBdr>
                              <w:divsChild>
                                <w:div w:id="1114636815">
                                  <w:marLeft w:val="0"/>
                                  <w:marRight w:val="0"/>
                                  <w:marTop w:val="0"/>
                                  <w:marBottom w:val="0"/>
                                  <w:divBdr>
                                    <w:top w:val="none" w:sz="0" w:space="0" w:color="auto"/>
                                    <w:left w:val="none" w:sz="0" w:space="0" w:color="auto"/>
                                    <w:bottom w:val="none" w:sz="0" w:space="0" w:color="auto"/>
                                    <w:right w:val="none" w:sz="0" w:space="0" w:color="auto"/>
                                  </w:divBdr>
                                  <w:divsChild>
                                    <w:div w:id="687146833">
                                      <w:marLeft w:val="67"/>
                                      <w:marRight w:val="0"/>
                                      <w:marTop w:val="0"/>
                                      <w:marBottom w:val="0"/>
                                      <w:divBdr>
                                        <w:top w:val="none" w:sz="0" w:space="0" w:color="auto"/>
                                        <w:left w:val="none" w:sz="0" w:space="0" w:color="auto"/>
                                        <w:bottom w:val="none" w:sz="0" w:space="0" w:color="auto"/>
                                        <w:right w:val="none" w:sz="0" w:space="0" w:color="auto"/>
                                      </w:divBdr>
                                      <w:divsChild>
                                        <w:div w:id="940725555">
                                          <w:marLeft w:val="0"/>
                                          <w:marRight w:val="0"/>
                                          <w:marTop w:val="0"/>
                                          <w:marBottom w:val="0"/>
                                          <w:divBdr>
                                            <w:top w:val="none" w:sz="0" w:space="0" w:color="auto"/>
                                            <w:left w:val="none" w:sz="0" w:space="0" w:color="auto"/>
                                            <w:bottom w:val="none" w:sz="0" w:space="0" w:color="auto"/>
                                            <w:right w:val="none" w:sz="0" w:space="0" w:color="auto"/>
                                          </w:divBdr>
                                          <w:divsChild>
                                            <w:div w:id="778185215">
                                              <w:marLeft w:val="0"/>
                                              <w:marRight w:val="0"/>
                                              <w:marTop w:val="0"/>
                                              <w:marBottom w:val="134"/>
                                              <w:divBdr>
                                                <w:top w:val="single" w:sz="6" w:space="0" w:color="F5F5F5"/>
                                                <w:left w:val="single" w:sz="6" w:space="0" w:color="F5F5F5"/>
                                                <w:bottom w:val="single" w:sz="6" w:space="0" w:color="F5F5F5"/>
                                                <w:right w:val="single" w:sz="6" w:space="0" w:color="F5F5F5"/>
                                              </w:divBdr>
                                              <w:divsChild>
                                                <w:div w:id="2015258786">
                                                  <w:marLeft w:val="0"/>
                                                  <w:marRight w:val="0"/>
                                                  <w:marTop w:val="0"/>
                                                  <w:marBottom w:val="0"/>
                                                  <w:divBdr>
                                                    <w:top w:val="none" w:sz="0" w:space="0" w:color="auto"/>
                                                    <w:left w:val="none" w:sz="0" w:space="0" w:color="auto"/>
                                                    <w:bottom w:val="none" w:sz="0" w:space="0" w:color="auto"/>
                                                    <w:right w:val="none" w:sz="0" w:space="0" w:color="auto"/>
                                                  </w:divBdr>
                                                  <w:divsChild>
                                                    <w:div w:id="8210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346904">
      <w:bodyDiv w:val="1"/>
      <w:marLeft w:val="0"/>
      <w:marRight w:val="0"/>
      <w:marTop w:val="0"/>
      <w:marBottom w:val="0"/>
      <w:divBdr>
        <w:top w:val="none" w:sz="0" w:space="0" w:color="auto"/>
        <w:left w:val="none" w:sz="0" w:space="0" w:color="auto"/>
        <w:bottom w:val="none" w:sz="0" w:space="0" w:color="auto"/>
        <w:right w:val="none" w:sz="0" w:space="0" w:color="auto"/>
      </w:divBdr>
      <w:divsChild>
        <w:div w:id="786196376">
          <w:marLeft w:val="0"/>
          <w:marRight w:val="0"/>
          <w:marTop w:val="0"/>
          <w:marBottom w:val="0"/>
          <w:divBdr>
            <w:top w:val="none" w:sz="0" w:space="0" w:color="auto"/>
            <w:left w:val="none" w:sz="0" w:space="0" w:color="auto"/>
            <w:bottom w:val="none" w:sz="0" w:space="0" w:color="auto"/>
            <w:right w:val="none" w:sz="0" w:space="0" w:color="auto"/>
          </w:divBdr>
          <w:divsChild>
            <w:div w:id="488863410">
              <w:marLeft w:val="0"/>
              <w:marRight w:val="0"/>
              <w:marTop w:val="0"/>
              <w:marBottom w:val="0"/>
              <w:divBdr>
                <w:top w:val="none" w:sz="0" w:space="0" w:color="auto"/>
                <w:left w:val="none" w:sz="0" w:space="0" w:color="auto"/>
                <w:bottom w:val="none" w:sz="0" w:space="0" w:color="auto"/>
                <w:right w:val="none" w:sz="0" w:space="0" w:color="auto"/>
              </w:divBdr>
              <w:divsChild>
                <w:div w:id="2132092201">
                  <w:marLeft w:val="0"/>
                  <w:marRight w:val="0"/>
                  <w:marTop w:val="0"/>
                  <w:marBottom w:val="0"/>
                  <w:divBdr>
                    <w:top w:val="none" w:sz="0" w:space="0" w:color="auto"/>
                    <w:left w:val="none" w:sz="0" w:space="0" w:color="auto"/>
                    <w:bottom w:val="none" w:sz="0" w:space="0" w:color="auto"/>
                    <w:right w:val="none" w:sz="0" w:space="0" w:color="auto"/>
                  </w:divBdr>
                  <w:divsChild>
                    <w:div w:id="1251357242">
                      <w:marLeft w:val="0"/>
                      <w:marRight w:val="0"/>
                      <w:marTop w:val="0"/>
                      <w:marBottom w:val="0"/>
                      <w:divBdr>
                        <w:top w:val="none" w:sz="0" w:space="0" w:color="auto"/>
                        <w:left w:val="none" w:sz="0" w:space="0" w:color="auto"/>
                        <w:bottom w:val="none" w:sz="0" w:space="0" w:color="auto"/>
                        <w:right w:val="none" w:sz="0" w:space="0" w:color="auto"/>
                      </w:divBdr>
                      <w:divsChild>
                        <w:div w:id="75633050">
                          <w:marLeft w:val="0"/>
                          <w:marRight w:val="0"/>
                          <w:marTop w:val="0"/>
                          <w:marBottom w:val="0"/>
                          <w:divBdr>
                            <w:top w:val="none" w:sz="0" w:space="0" w:color="auto"/>
                            <w:left w:val="none" w:sz="0" w:space="0" w:color="auto"/>
                            <w:bottom w:val="none" w:sz="0" w:space="0" w:color="auto"/>
                            <w:right w:val="none" w:sz="0" w:space="0" w:color="auto"/>
                          </w:divBdr>
                          <w:divsChild>
                            <w:div w:id="733357492">
                              <w:marLeft w:val="0"/>
                              <w:marRight w:val="0"/>
                              <w:marTop w:val="0"/>
                              <w:marBottom w:val="0"/>
                              <w:divBdr>
                                <w:top w:val="none" w:sz="0" w:space="0" w:color="auto"/>
                                <w:left w:val="none" w:sz="0" w:space="0" w:color="auto"/>
                                <w:bottom w:val="none" w:sz="0" w:space="0" w:color="auto"/>
                                <w:right w:val="none" w:sz="0" w:space="0" w:color="auto"/>
                              </w:divBdr>
                              <w:divsChild>
                                <w:div w:id="1928994662">
                                  <w:marLeft w:val="0"/>
                                  <w:marRight w:val="0"/>
                                  <w:marTop w:val="0"/>
                                  <w:marBottom w:val="0"/>
                                  <w:divBdr>
                                    <w:top w:val="none" w:sz="0" w:space="0" w:color="auto"/>
                                    <w:left w:val="none" w:sz="0" w:space="0" w:color="auto"/>
                                    <w:bottom w:val="none" w:sz="0" w:space="0" w:color="auto"/>
                                    <w:right w:val="none" w:sz="0" w:space="0" w:color="auto"/>
                                  </w:divBdr>
                                  <w:divsChild>
                                    <w:div w:id="878669117">
                                      <w:marLeft w:val="60"/>
                                      <w:marRight w:val="0"/>
                                      <w:marTop w:val="0"/>
                                      <w:marBottom w:val="0"/>
                                      <w:divBdr>
                                        <w:top w:val="none" w:sz="0" w:space="0" w:color="auto"/>
                                        <w:left w:val="none" w:sz="0" w:space="0" w:color="auto"/>
                                        <w:bottom w:val="none" w:sz="0" w:space="0" w:color="auto"/>
                                        <w:right w:val="none" w:sz="0" w:space="0" w:color="auto"/>
                                      </w:divBdr>
                                      <w:divsChild>
                                        <w:div w:id="1489665745">
                                          <w:marLeft w:val="0"/>
                                          <w:marRight w:val="0"/>
                                          <w:marTop w:val="0"/>
                                          <w:marBottom w:val="0"/>
                                          <w:divBdr>
                                            <w:top w:val="none" w:sz="0" w:space="0" w:color="auto"/>
                                            <w:left w:val="none" w:sz="0" w:space="0" w:color="auto"/>
                                            <w:bottom w:val="none" w:sz="0" w:space="0" w:color="auto"/>
                                            <w:right w:val="none" w:sz="0" w:space="0" w:color="auto"/>
                                          </w:divBdr>
                                          <w:divsChild>
                                            <w:div w:id="1340154224">
                                              <w:marLeft w:val="0"/>
                                              <w:marRight w:val="0"/>
                                              <w:marTop w:val="0"/>
                                              <w:marBottom w:val="120"/>
                                              <w:divBdr>
                                                <w:top w:val="single" w:sz="6" w:space="0" w:color="F5F5F5"/>
                                                <w:left w:val="single" w:sz="6" w:space="0" w:color="F5F5F5"/>
                                                <w:bottom w:val="single" w:sz="6" w:space="0" w:color="F5F5F5"/>
                                                <w:right w:val="single" w:sz="6" w:space="0" w:color="F5F5F5"/>
                                              </w:divBdr>
                                              <w:divsChild>
                                                <w:div w:id="2043552933">
                                                  <w:marLeft w:val="0"/>
                                                  <w:marRight w:val="0"/>
                                                  <w:marTop w:val="0"/>
                                                  <w:marBottom w:val="0"/>
                                                  <w:divBdr>
                                                    <w:top w:val="none" w:sz="0" w:space="0" w:color="auto"/>
                                                    <w:left w:val="none" w:sz="0" w:space="0" w:color="auto"/>
                                                    <w:bottom w:val="none" w:sz="0" w:space="0" w:color="auto"/>
                                                    <w:right w:val="none" w:sz="0" w:space="0" w:color="auto"/>
                                                  </w:divBdr>
                                                  <w:divsChild>
                                                    <w:div w:id="819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6238038">
      <w:bodyDiv w:val="1"/>
      <w:marLeft w:val="0"/>
      <w:marRight w:val="0"/>
      <w:marTop w:val="0"/>
      <w:marBottom w:val="0"/>
      <w:divBdr>
        <w:top w:val="none" w:sz="0" w:space="0" w:color="auto"/>
        <w:left w:val="none" w:sz="0" w:space="0" w:color="auto"/>
        <w:bottom w:val="none" w:sz="0" w:space="0" w:color="auto"/>
        <w:right w:val="none" w:sz="0" w:space="0" w:color="auto"/>
      </w:divBdr>
      <w:divsChild>
        <w:div w:id="993071084">
          <w:marLeft w:val="0"/>
          <w:marRight w:val="0"/>
          <w:marTop w:val="0"/>
          <w:marBottom w:val="0"/>
          <w:divBdr>
            <w:top w:val="none" w:sz="0" w:space="0" w:color="auto"/>
            <w:left w:val="none" w:sz="0" w:space="0" w:color="auto"/>
            <w:bottom w:val="none" w:sz="0" w:space="0" w:color="auto"/>
            <w:right w:val="none" w:sz="0" w:space="0" w:color="auto"/>
          </w:divBdr>
          <w:divsChild>
            <w:div w:id="925696722">
              <w:marLeft w:val="0"/>
              <w:marRight w:val="0"/>
              <w:marTop w:val="0"/>
              <w:marBottom w:val="0"/>
              <w:divBdr>
                <w:top w:val="none" w:sz="0" w:space="0" w:color="auto"/>
                <w:left w:val="none" w:sz="0" w:space="0" w:color="auto"/>
                <w:bottom w:val="none" w:sz="0" w:space="0" w:color="auto"/>
                <w:right w:val="none" w:sz="0" w:space="0" w:color="auto"/>
              </w:divBdr>
              <w:divsChild>
                <w:div w:id="895775647">
                  <w:marLeft w:val="0"/>
                  <w:marRight w:val="0"/>
                  <w:marTop w:val="0"/>
                  <w:marBottom w:val="0"/>
                  <w:divBdr>
                    <w:top w:val="none" w:sz="0" w:space="0" w:color="auto"/>
                    <w:left w:val="none" w:sz="0" w:space="0" w:color="auto"/>
                    <w:bottom w:val="none" w:sz="0" w:space="0" w:color="auto"/>
                    <w:right w:val="none" w:sz="0" w:space="0" w:color="auto"/>
                  </w:divBdr>
                  <w:divsChild>
                    <w:div w:id="1731731673">
                      <w:marLeft w:val="0"/>
                      <w:marRight w:val="0"/>
                      <w:marTop w:val="0"/>
                      <w:marBottom w:val="0"/>
                      <w:divBdr>
                        <w:top w:val="none" w:sz="0" w:space="0" w:color="auto"/>
                        <w:left w:val="none" w:sz="0" w:space="0" w:color="auto"/>
                        <w:bottom w:val="none" w:sz="0" w:space="0" w:color="auto"/>
                        <w:right w:val="none" w:sz="0" w:space="0" w:color="auto"/>
                      </w:divBdr>
                      <w:divsChild>
                        <w:div w:id="1475874796">
                          <w:marLeft w:val="0"/>
                          <w:marRight w:val="0"/>
                          <w:marTop w:val="0"/>
                          <w:marBottom w:val="0"/>
                          <w:divBdr>
                            <w:top w:val="none" w:sz="0" w:space="0" w:color="auto"/>
                            <w:left w:val="none" w:sz="0" w:space="0" w:color="auto"/>
                            <w:bottom w:val="none" w:sz="0" w:space="0" w:color="auto"/>
                            <w:right w:val="none" w:sz="0" w:space="0" w:color="auto"/>
                          </w:divBdr>
                          <w:divsChild>
                            <w:div w:id="1295796868">
                              <w:marLeft w:val="0"/>
                              <w:marRight w:val="0"/>
                              <w:marTop w:val="0"/>
                              <w:marBottom w:val="0"/>
                              <w:divBdr>
                                <w:top w:val="none" w:sz="0" w:space="0" w:color="auto"/>
                                <w:left w:val="none" w:sz="0" w:space="0" w:color="auto"/>
                                <w:bottom w:val="none" w:sz="0" w:space="0" w:color="auto"/>
                                <w:right w:val="none" w:sz="0" w:space="0" w:color="auto"/>
                              </w:divBdr>
                              <w:divsChild>
                                <w:div w:id="369494562">
                                  <w:marLeft w:val="0"/>
                                  <w:marRight w:val="0"/>
                                  <w:marTop w:val="0"/>
                                  <w:marBottom w:val="0"/>
                                  <w:divBdr>
                                    <w:top w:val="none" w:sz="0" w:space="0" w:color="auto"/>
                                    <w:left w:val="none" w:sz="0" w:space="0" w:color="auto"/>
                                    <w:bottom w:val="none" w:sz="0" w:space="0" w:color="auto"/>
                                    <w:right w:val="none" w:sz="0" w:space="0" w:color="auto"/>
                                  </w:divBdr>
                                  <w:divsChild>
                                    <w:div w:id="192115507">
                                      <w:marLeft w:val="60"/>
                                      <w:marRight w:val="0"/>
                                      <w:marTop w:val="0"/>
                                      <w:marBottom w:val="0"/>
                                      <w:divBdr>
                                        <w:top w:val="none" w:sz="0" w:space="0" w:color="auto"/>
                                        <w:left w:val="none" w:sz="0" w:space="0" w:color="auto"/>
                                        <w:bottom w:val="none" w:sz="0" w:space="0" w:color="auto"/>
                                        <w:right w:val="none" w:sz="0" w:space="0" w:color="auto"/>
                                      </w:divBdr>
                                      <w:divsChild>
                                        <w:div w:id="1405031592">
                                          <w:marLeft w:val="0"/>
                                          <w:marRight w:val="0"/>
                                          <w:marTop w:val="0"/>
                                          <w:marBottom w:val="0"/>
                                          <w:divBdr>
                                            <w:top w:val="none" w:sz="0" w:space="0" w:color="auto"/>
                                            <w:left w:val="none" w:sz="0" w:space="0" w:color="auto"/>
                                            <w:bottom w:val="none" w:sz="0" w:space="0" w:color="auto"/>
                                            <w:right w:val="none" w:sz="0" w:space="0" w:color="auto"/>
                                          </w:divBdr>
                                          <w:divsChild>
                                            <w:div w:id="1422019978">
                                              <w:marLeft w:val="0"/>
                                              <w:marRight w:val="0"/>
                                              <w:marTop w:val="0"/>
                                              <w:marBottom w:val="120"/>
                                              <w:divBdr>
                                                <w:top w:val="single" w:sz="6" w:space="0" w:color="F5F5F5"/>
                                                <w:left w:val="single" w:sz="6" w:space="0" w:color="F5F5F5"/>
                                                <w:bottom w:val="single" w:sz="6" w:space="0" w:color="F5F5F5"/>
                                                <w:right w:val="single" w:sz="6" w:space="0" w:color="F5F5F5"/>
                                              </w:divBdr>
                                              <w:divsChild>
                                                <w:div w:id="1984236040">
                                                  <w:marLeft w:val="0"/>
                                                  <w:marRight w:val="0"/>
                                                  <w:marTop w:val="0"/>
                                                  <w:marBottom w:val="0"/>
                                                  <w:divBdr>
                                                    <w:top w:val="none" w:sz="0" w:space="0" w:color="auto"/>
                                                    <w:left w:val="none" w:sz="0" w:space="0" w:color="auto"/>
                                                    <w:bottom w:val="none" w:sz="0" w:space="0" w:color="auto"/>
                                                    <w:right w:val="none" w:sz="0" w:space="0" w:color="auto"/>
                                                  </w:divBdr>
                                                  <w:divsChild>
                                                    <w:div w:id="167788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116837">
      <w:bodyDiv w:val="1"/>
      <w:marLeft w:val="0"/>
      <w:marRight w:val="0"/>
      <w:marTop w:val="0"/>
      <w:marBottom w:val="0"/>
      <w:divBdr>
        <w:top w:val="none" w:sz="0" w:space="0" w:color="auto"/>
        <w:left w:val="none" w:sz="0" w:space="0" w:color="auto"/>
        <w:bottom w:val="none" w:sz="0" w:space="0" w:color="auto"/>
        <w:right w:val="none" w:sz="0" w:space="0" w:color="auto"/>
      </w:divBdr>
      <w:divsChild>
        <w:div w:id="982855759">
          <w:marLeft w:val="0"/>
          <w:marRight w:val="0"/>
          <w:marTop w:val="0"/>
          <w:marBottom w:val="0"/>
          <w:divBdr>
            <w:top w:val="none" w:sz="0" w:space="0" w:color="auto"/>
            <w:left w:val="none" w:sz="0" w:space="0" w:color="auto"/>
            <w:bottom w:val="none" w:sz="0" w:space="0" w:color="auto"/>
            <w:right w:val="none" w:sz="0" w:space="0" w:color="auto"/>
          </w:divBdr>
          <w:divsChild>
            <w:div w:id="1641693680">
              <w:marLeft w:val="0"/>
              <w:marRight w:val="0"/>
              <w:marTop w:val="0"/>
              <w:marBottom w:val="0"/>
              <w:divBdr>
                <w:top w:val="none" w:sz="0" w:space="0" w:color="auto"/>
                <w:left w:val="none" w:sz="0" w:space="0" w:color="auto"/>
                <w:bottom w:val="none" w:sz="0" w:space="0" w:color="auto"/>
                <w:right w:val="none" w:sz="0" w:space="0" w:color="auto"/>
              </w:divBdr>
              <w:divsChild>
                <w:div w:id="351883382">
                  <w:marLeft w:val="0"/>
                  <w:marRight w:val="0"/>
                  <w:marTop w:val="0"/>
                  <w:marBottom w:val="0"/>
                  <w:divBdr>
                    <w:top w:val="none" w:sz="0" w:space="0" w:color="auto"/>
                    <w:left w:val="none" w:sz="0" w:space="0" w:color="auto"/>
                    <w:bottom w:val="none" w:sz="0" w:space="0" w:color="auto"/>
                    <w:right w:val="none" w:sz="0" w:space="0" w:color="auto"/>
                  </w:divBdr>
                  <w:divsChild>
                    <w:div w:id="33970256">
                      <w:marLeft w:val="0"/>
                      <w:marRight w:val="0"/>
                      <w:marTop w:val="0"/>
                      <w:marBottom w:val="0"/>
                      <w:divBdr>
                        <w:top w:val="none" w:sz="0" w:space="0" w:color="auto"/>
                        <w:left w:val="none" w:sz="0" w:space="0" w:color="auto"/>
                        <w:bottom w:val="none" w:sz="0" w:space="0" w:color="auto"/>
                        <w:right w:val="none" w:sz="0" w:space="0" w:color="auto"/>
                      </w:divBdr>
                      <w:divsChild>
                        <w:div w:id="1567837536">
                          <w:marLeft w:val="0"/>
                          <w:marRight w:val="0"/>
                          <w:marTop w:val="0"/>
                          <w:marBottom w:val="0"/>
                          <w:divBdr>
                            <w:top w:val="none" w:sz="0" w:space="0" w:color="auto"/>
                            <w:left w:val="none" w:sz="0" w:space="0" w:color="auto"/>
                            <w:bottom w:val="none" w:sz="0" w:space="0" w:color="auto"/>
                            <w:right w:val="none" w:sz="0" w:space="0" w:color="auto"/>
                          </w:divBdr>
                          <w:divsChild>
                            <w:div w:id="1246959410">
                              <w:marLeft w:val="0"/>
                              <w:marRight w:val="0"/>
                              <w:marTop w:val="0"/>
                              <w:marBottom w:val="0"/>
                              <w:divBdr>
                                <w:top w:val="none" w:sz="0" w:space="0" w:color="auto"/>
                                <w:left w:val="none" w:sz="0" w:space="0" w:color="auto"/>
                                <w:bottom w:val="none" w:sz="0" w:space="0" w:color="auto"/>
                                <w:right w:val="none" w:sz="0" w:space="0" w:color="auto"/>
                              </w:divBdr>
                              <w:divsChild>
                                <w:div w:id="1453592709">
                                  <w:marLeft w:val="0"/>
                                  <w:marRight w:val="0"/>
                                  <w:marTop w:val="0"/>
                                  <w:marBottom w:val="0"/>
                                  <w:divBdr>
                                    <w:top w:val="none" w:sz="0" w:space="0" w:color="auto"/>
                                    <w:left w:val="none" w:sz="0" w:space="0" w:color="auto"/>
                                    <w:bottom w:val="none" w:sz="0" w:space="0" w:color="auto"/>
                                    <w:right w:val="none" w:sz="0" w:space="0" w:color="auto"/>
                                  </w:divBdr>
                                  <w:divsChild>
                                    <w:div w:id="727998306">
                                      <w:marLeft w:val="67"/>
                                      <w:marRight w:val="0"/>
                                      <w:marTop w:val="0"/>
                                      <w:marBottom w:val="0"/>
                                      <w:divBdr>
                                        <w:top w:val="none" w:sz="0" w:space="0" w:color="auto"/>
                                        <w:left w:val="none" w:sz="0" w:space="0" w:color="auto"/>
                                        <w:bottom w:val="none" w:sz="0" w:space="0" w:color="auto"/>
                                        <w:right w:val="none" w:sz="0" w:space="0" w:color="auto"/>
                                      </w:divBdr>
                                      <w:divsChild>
                                        <w:div w:id="1038431540">
                                          <w:marLeft w:val="0"/>
                                          <w:marRight w:val="0"/>
                                          <w:marTop w:val="0"/>
                                          <w:marBottom w:val="0"/>
                                          <w:divBdr>
                                            <w:top w:val="none" w:sz="0" w:space="0" w:color="auto"/>
                                            <w:left w:val="none" w:sz="0" w:space="0" w:color="auto"/>
                                            <w:bottom w:val="none" w:sz="0" w:space="0" w:color="auto"/>
                                            <w:right w:val="none" w:sz="0" w:space="0" w:color="auto"/>
                                          </w:divBdr>
                                          <w:divsChild>
                                            <w:div w:id="1523128567">
                                              <w:marLeft w:val="0"/>
                                              <w:marRight w:val="0"/>
                                              <w:marTop w:val="0"/>
                                              <w:marBottom w:val="134"/>
                                              <w:divBdr>
                                                <w:top w:val="single" w:sz="6" w:space="0" w:color="F5F5F5"/>
                                                <w:left w:val="single" w:sz="6" w:space="0" w:color="F5F5F5"/>
                                                <w:bottom w:val="single" w:sz="6" w:space="0" w:color="F5F5F5"/>
                                                <w:right w:val="single" w:sz="6" w:space="0" w:color="F5F5F5"/>
                                              </w:divBdr>
                                              <w:divsChild>
                                                <w:div w:id="522322463">
                                                  <w:marLeft w:val="0"/>
                                                  <w:marRight w:val="0"/>
                                                  <w:marTop w:val="0"/>
                                                  <w:marBottom w:val="0"/>
                                                  <w:divBdr>
                                                    <w:top w:val="none" w:sz="0" w:space="0" w:color="auto"/>
                                                    <w:left w:val="none" w:sz="0" w:space="0" w:color="auto"/>
                                                    <w:bottom w:val="none" w:sz="0" w:space="0" w:color="auto"/>
                                                    <w:right w:val="none" w:sz="0" w:space="0" w:color="auto"/>
                                                  </w:divBdr>
                                                  <w:divsChild>
                                                    <w:div w:id="11815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5595003">
      <w:bodyDiv w:val="1"/>
      <w:marLeft w:val="0"/>
      <w:marRight w:val="0"/>
      <w:marTop w:val="0"/>
      <w:marBottom w:val="0"/>
      <w:divBdr>
        <w:top w:val="none" w:sz="0" w:space="0" w:color="auto"/>
        <w:left w:val="none" w:sz="0" w:space="0" w:color="auto"/>
        <w:bottom w:val="none" w:sz="0" w:space="0" w:color="auto"/>
        <w:right w:val="none" w:sz="0" w:space="0" w:color="auto"/>
      </w:divBdr>
    </w:div>
    <w:div w:id="1713993369">
      <w:bodyDiv w:val="1"/>
      <w:marLeft w:val="0"/>
      <w:marRight w:val="0"/>
      <w:marTop w:val="0"/>
      <w:marBottom w:val="0"/>
      <w:divBdr>
        <w:top w:val="none" w:sz="0" w:space="0" w:color="auto"/>
        <w:left w:val="none" w:sz="0" w:space="0" w:color="auto"/>
        <w:bottom w:val="none" w:sz="0" w:space="0" w:color="auto"/>
        <w:right w:val="none" w:sz="0" w:space="0" w:color="auto"/>
      </w:divBdr>
      <w:divsChild>
        <w:div w:id="1048804003">
          <w:marLeft w:val="0"/>
          <w:marRight w:val="0"/>
          <w:marTop w:val="0"/>
          <w:marBottom w:val="0"/>
          <w:divBdr>
            <w:top w:val="none" w:sz="0" w:space="0" w:color="auto"/>
            <w:left w:val="none" w:sz="0" w:space="0" w:color="auto"/>
            <w:bottom w:val="none" w:sz="0" w:space="0" w:color="auto"/>
            <w:right w:val="none" w:sz="0" w:space="0" w:color="auto"/>
          </w:divBdr>
          <w:divsChild>
            <w:div w:id="1939024594">
              <w:marLeft w:val="0"/>
              <w:marRight w:val="0"/>
              <w:marTop w:val="0"/>
              <w:marBottom w:val="0"/>
              <w:divBdr>
                <w:top w:val="none" w:sz="0" w:space="0" w:color="auto"/>
                <w:left w:val="none" w:sz="0" w:space="0" w:color="auto"/>
                <w:bottom w:val="none" w:sz="0" w:space="0" w:color="auto"/>
                <w:right w:val="none" w:sz="0" w:space="0" w:color="auto"/>
              </w:divBdr>
              <w:divsChild>
                <w:div w:id="120610315">
                  <w:marLeft w:val="0"/>
                  <w:marRight w:val="0"/>
                  <w:marTop w:val="0"/>
                  <w:marBottom w:val="0"/>
                  <w:divBdr>
                    <w:top w:val="none" w:sz="0" w:space="0" w:color="auto"/>
                    <w:left w:val="none" w:sz="0" w:space="0" w:color="auto"/>
                    <w:bottom w:val="none" w:sz="0" w:space="0" w:color="auto"/>
                    <w:right w:val="none" w:sz="0" w:space="0" w:color="auto"/>
                  </w:divBdr>
                  <w:divsChild>
                    <w:div w:id="1944458802">
                      <w:marLeft w:val="0"/>
                      <w:marRight w:val="0"/>
                      <w:marTop w:val="0"/>
                      <w:marBottom w:val="0"/>
                      <w:divBdr>
                        <w:top w:val="none" w:sz="0" w:space="0" w:color="auto"/>
                        <w:left w:val="none" w:sz="0" w:space="0" w:color="auto"/>
                        <w:bottom w:val="none" w:sz="0" w:space="0" w:color="auto"/>
                        <w:right w:val="none" w:sz="0" w:space="0" w:color="auto"/>
                      </w:divBdr>
                      <w:divsChild>
                        <w:div w:id="1764375996">
                          <w:marLeft w:val="0"/>
                          <w:marRight w:val="0"/>
                          <w:marTop w:val="0"/>
                          <w:marBottom w:val="0"/>
                          <w:divBdr>
                            <w:top w:val="none" w:sz="0" w:space="0" w:color="auto"/>
                            <w:left w:val="none" w:sz="0" w:space="0" w:color="auto"/>
                            <w:bottom w:val="none" w:sz="0" w:space="0" w:color="auto"/>
                            <w:right w:val="none" w:sz="0" w:space="0" w:color="auto"/>
                          </w:divBdr>
                          <w:divsChild>
                            <w:div w:id="1606616237">
                              <w:marLeft w:val="0"/>
                              <w:marRight w:val="0"/>
                              <w:marTop w:val="0"/>
                              <w:marBottom w:val="0"/>
                              <w:divBdr>
                                <w:top w:val="none" w:sz="0" w:space="0" w:color="auto"/>
                                <w:left w:val="none" w:sz="0" w:space="0" w:color="auto"/>
                                <w:bottom w:val="none" w:sz="0" w:space="0" w:color="auto"/>
                                <w:right w:val="none" w:sz="0" w:space="0" w:color="auto"/>
                              </w:divBdr>
                              <w:divsChild>
                                <w:div w:id="1341734732">
                                  <w:marLeft w:val="0"/>
                                  <w:marRight w:val="0"/>
                                  <w:marTop w:val="0"/>
                                  <w:marBottom w:val="0"/>
                                  <w:divBdr>
                                    <w:top w:val="none" w:sz="0" w:space="0" w:color="auto"/>
                                    <w:left w:val="none" w:sz="0" w:space="0" w:color="auto"/>
                                    <w:bottom w:val="none" w:sz="0" w:space="0" w:color="auto"/>
                                    <w:right w:val="none" w:sz="0" w:space="0" w:color="auto"/>
                                  </w:divBdr>
                                  <w:divsChild>
                                    <w:div w:id="1151562609">
                                      <w:marLeft w:val="67"/>
                                      <w:marRight w:val="0"/>
                                      <w:marTop w:val="0"/>
                                      <w:marBottom w:val="0"/>
                                      <w:divBdr>
                                        <w:top w:val="none" w:sz="0" w:space="0" w:color="auto"/>
                                        <w:left w:val="none" w:sz="0" w:space="0" w:color="auto"/>
                                        <w:bottom w:val="none" w:sz="0" w:space="0" w:color="auto"/>
                                        <w:right w:val="none" w:sz="0" w:space="0" w:color="auto"/>
                                      </w:divBdr>
                                      <w:divsChild>
                                        <w:div w:id="1709988812">
                                          <w:marLeft w:val="0"/>
                                          <w:marRight w:val="0"/>
                                          <w:marTop w:val="0"/>
                                          <w:marBottom w:val="0"/>
                                          <w:divBdr>
                                            <w:top w:val="none" w:sz="0" w:space="0" w:color="auto"/>
                                            <w:left w:val="none" w:sz="0" w:space="0" w:color="auto"/>
                                            <w:bottom w:val="none" w:sz="0" w:space="0" w:color="auto"/>
                                            <w:right w:val="none" w:sz="0" w:space="0" w:color="auto"/>
                                          </w:divBdr>
                                          <w:divsChild>
                                            <w:div w:id="1086460368">
                                              <w:marLeft w:val="0"/>
                                              <w:marRight w:val="0"/>
                                              <w:marTop w:val="0"/>
                                              <w:marBottom w:val="50"/>
                                              <w:divBdr>
                                                <w:top w:val="none" w:sz="0" w:space="0" w:color="auto"/>
                                                <w:left w:val="none" w:sz="0" w:space="0" w:color="auto"/>
                                                <w:bottom w:val="none" w:sz="0" w:space="0" w:color="auto"/>
                                                <w:right w:val="none" w:sz="0" w:space="0" w:color="auto"/>
                                              </w:divBdr>
                                              <w:divsChild>
                                                <w:div w:id="651952307">
                                                  <w:marLeft w:val="0"/>
                                                  <w:marRight w:val="0"/>
                                                  <w:marTop w:val="0"/>
                                                  <w:marBottom w:val="0"/>
                                                  <w:divBdr>
                                                    <w:top w:val="none" w:sz="0" w:space="0" w:color="auto"/>
                                                    <w:left w:val="none" w:sz="0" w:space="0" w:color="auto"/>
                                                    <w:bottom w:val="none" w:sz="0" w:space="0" w:color="auto"/>
                                                    <w:right w:val="none" w:sz="0" w:space="0" w:color="auto"/>
                                                  </w:divBdr>
                                                  <w:divsChild>
                                                    <w:div w:id="1473644589">
                                                      <w:marLeft w:val="0"/>
                                                      <w:marRight w:val="0"/>
                                                      <w:marTop w:val="0"/>
                                                      <w:marBottom w:val="0"/>
                                                      <w:divBdr>
                                                        <w:top w:val="none" w:sz="0" w:space="0" w:color="auto"/>
                                                        <w:left w:val="none" w:sz="0" w:space="0" w:color="auto"/>
                                                        <w:bottom w:val="none" w:sz="0" w:space="0" w:color="auto"/>
                                                        <w:right w:val="none" w:sz="0" w:space="0" w:color="auto"/>
                                                      </w:divBdr>
                                                      <w:divsChild>
                                                        <w:div w:id="4933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32452">
                                                  <w:marLeft w:val="0"/>
                                                  <w:marRight w:val="0"/>
                                                  <w:marTop w:val="0"/>
                                                  <w:marBottom w:val="0"/>
                                                  <w:divBdr>
                                                    <w:top w:val="none" w:sz="0" w:space="0" w:color="auto"/>
                                                    <w:left w:val="none" w:sz="0" w:space="0" w:color="auto"/>
                                                    <w:bottom w:val="none" w:sz="0" w:space="0" w:color="auto"/>
                                                    <w:right w:val="none" w:sz="0" w:space="0" w:color="auto"/>
                                                  </w:divBdr>
                                                  <w:divsChild>
                                                    <w:div w:id="390927370">
                                                      <w:marLeft w:val="0"/>
                                                      <w:marRight w:val="0"/>
                                                      <w:marTop w:val="0"/>
                                                      <w:marBottom w:val="0"/>
                                                      <w:divBdr>
                                                        <w:top w:val="none" w:sz="0" w:space="0" w:color="auto"/>
                                                        <w:left w:val="none" w:sz="0" w:space="0" w:color="auto"/>
                                                        <w:bottom w:val="none" w:sz="0" w:space="0" w:color="auto"/>
                                                        <w:right w:val="none" w:sz="0" w:space="0" w:color="auto"/>
                                                      </w:divBdr>
                                                      <w:divsChild>
                                                        <w:div w:id="15878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53789">
                                                  <w:marLeft w:val="0"/>
                                                  <w:marRight w:val="0"/>
                                                  <w:marTop w:val="0"/>
                                                  <w:marBottom w:val="0"/>
                                                  <w:divBdr>
                                                    <w:top w:val="none" w:sz="0" w:space="0" w:color="auto"/>
                                                    <w:left w:val="none" w:sz="0" w:space="0" w:color="auto"/>
                                                    <w:bottom w:val="none" w:sz="0" w:space="0" w:color="auto"/>
                                                    <w:right w:val="none" w:sz="0" w:space="0" w:color="auto"/>
                                                  </w:divBdr>
                                                  <w:divsChild>
                                                    <w:div w:id="786897844">
                                                      <w:marLeft w:val="0"/>
                                                      <w:marRight w:val="0"/>
                                                      <w:marTop w:val="0"/>
                                                      <w:marBottom w:val="0"/>
                                                      <w:divBdr>
                                                        <w:top w:val="none" w:sz="0" w:space="0" w:color="auto"/>
                                                        <w:left w:val="none" w:sz="0" w:space="0" w:color="auto"/>
                                                        <w:bottom w:val="none" w:sz="0" w:space="0" w:color="auto"/>
                                                        <w:right w:val="none" w:sz="0" w:space="0" w:color="auto"/>
                                                      </w:divBdr>
                                                      <w:divsChild>
                                                        <w:div w:id="854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73221">
                                              <w:marLeft w:val="0"/>
                                              <w:marRight w:val="0"/>
                                              <w:marTop w:val="0"/>
                                              <w:marBottom w:val="134"/>
                                              <w:divBdr>
                                                <w:top w:val="single" w:sz="6" w:space="0" w:color="F5F5F5"/>
                                                <w:left w:val="single" w:sz="6" w:space="0" w:color="F5F5F5"/>
                                                <w:bottom w:val="single" w:sz="6" w:space="0" w:color="F5F5F5"/>
                                                <w:right w:val="single" w:sz="6" w:space="0" w:color="F5F5F5"/>
                                              </w:divBdr>
                                              <w:divsChild>
                                                <w:div w:id="1056392359">
                                                  <w:marLeft w:val="0"/>
                                                  <w:marRight w:val="0"/>
                                                  <w:marTop w:val="0"/>
                                                  <w:marBottom w:val="0"/>
                                                  <w:divBdr>
                                                    <w:top w:val="none" w:sz="0" w:space="0" w:color="auto"/>
                                                    <w:left w:val="none" w:sz="0" w:space="0" w:color="auto"/>
                                                    <w:bottom w:val="none" w:sz="0" w:space="0" w:color="auto"/>
                                                    <w:right w:val="none" w:sz="0" w:space="0" w:color="auto"/>
                                                  </w:divBdr>
                                                  <w:divsChild>
                                                    <w:div w:id="1789542229">
                                                      <w:marLeft w:val="0"/>
                                                      <w:marRight w:val="0"/>
                                                      <w:marTop w:val="0"/>
                                                      <w:marBottom w:val="0"/>
                                                      <w:divBdr>
                                                        <w:top w:val="none" w:sz="0" w:space="0" w:color="auto"/>
                                                        <w:left w:val="none" w:sz="0" w:space="0" w:color="auto"/>
                                                        <w:bottom w:val="none" w:sz="0" w:space="0" w:color="auto"/>
                                                        <w:right w:val="none" w:sz="0" w:space="0" w:color="auto"/>
                                                      </w:divBdr>
                                                      <w:divsChild>
                                                        <w:div w:id="20258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6836418">
      <w:bodyDiv w:val="1"/>
      <w:marLeft w:val="0"/>
      <w:marRight w:val="0"/>
      <w:marTop w:val="0"/>
      <w:marBottom w:val="0"/>
      <w:divBdr>
        <w:top w:val="none" w:sz="0" w:space="0" w:color="auto"/>
        <w:left w:val="none" w:sz="0" w:space="0" w:color="auto"/>
        <w:bottom w:val="none" w:sz="0" w:space="0" w:color="auto"/>
        <w:right w:val="none" w:sz="0" w:space="0" w:color="auto"/>
      </w:divBdr>
      <w:divsChild>
        <w:div w:id="1330987432">
          <w:marLeft w:val="0"/>
          <w:marRight w:val="0"/>
          <w:marTop w:val="0"/>
          <w:marBottom w:val="0"/>
          <w:divBdr>
            <w:top w:val="none" w:sz="0" w:space="0" w:color="auto"/>
            <w:left w:val="none" w:sz="0" w:space="0" w:color="auto"/>
            <w:bottom w:val="none" w:sz="0" w:space="0" w:color="auto"/>
            <w:right w:val="none" w:sz="0" w:space="0" w:color="auto"/>
          </w:divBdr>
          <w:divsChild>
            <w:div w:id="968437315">
              <w:marLeft w:val="0"/>
              <w:marRight w:val="0"/>
              <w:marTop w:val="0"/>
              <w:marBottom w:val="0"/>
              <w:divBdr>
                <w:top w:val="none" w:sz="0" w:space="0" w:color="auto"/>
                <w:left w:val="none" w:sz="0" w:space="0" w:color="auto"/>
                <w:bottom w:val="none" w:sz="0" w:space="0" w:color="auto"/>
                <w:right w:val="none" w:sz="0" w:space="0" w:color="auto"/>
              </w:divBdr>
              <w:divsChild>
                <w:div w:id="2121682674">
                  <w:marLeft w:val="0"/>
                  <w:marRight w:val="0"/>
                  <w:marTop w:val="0"/>
                  <w:marBottom w:val="0"/>
                  <w:divBdr>
                    <w:top w:val="none" w:sz="0" w:space="0" w:color="auto"/>
                    <w:left w:val="none" w:sz="0" w:space="0" w:color="auto"/>
                    <w:bottom w:val="none" w:sz="0" w:space="0" w:color="auto"/>
                    <w:right w:val="none" w:sz="0" w:space="0" w:color="auto"/>
                  </w:divBdr>
                  <w:divsChild>
                    <w:div w:id="2045472776">
                      <w:marLeft w:val="-150"/>
                      <w:marRight w:val="-150"/>
                      <w:marTop w:val="0"/>
                      <w:marBottom w:val="0"/>
                      <w:divBdr>
                        <w:top w:val="none" w:sz="0" w:space="0" w:color="auto"/>
                        <w:left w:val="none" w:sz="0" w:space="0" w:color="auto"/>
                        <w:bottom w:val="none" w:sz="0" w:space="0" w:color="auto"/>
                        <w:right w:val="none" w:sz="0" w:space="0" w:color="auto"/>
                      </w:divBdr>
                      <w:divsChild>
                        <w:div w:id="964582616">
                          <w:marLeft w:val="0"/>
                          <w:marRight w:val="0"/>
                          <w:marTop w:val="0"/>
                          <w:marBottom w:val="0"/>
                          <w:divBdr>
                            <w:top w:val="none" w:sz="0" w:space="0" w:color="auto"/>
                            <w:left w:val="none" w:sz="0" w:space="0" w:color="auto"/>
                            <w:bottom w:val="none" w:sz="0" w:space="0" w:color="auto"/>
                            <w:right w:val="none" w:sz="0" w:space="0" w:color="auto"/>
                          </w:divBdr>
                          <w:divsChild>
                            <w:div w:id="115287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280622">
      <w:bodyDiv w:val="1"/>
      <w:marLeft w:val="0"/>
      <w:marRight w:val="0"/>
      <w:marTop w:val="0"/>
      <w:marBottom w:val="0"/>
      <w:divBdr>
        <w:top w:val="none" w:sz="0" w:space="0" w:color="auto"/>
        <w:left w:val="none" w:sz="0" w:space="0" w:color="auto"/>
        <w:bottom w:val="none" w:sz="0" w:space="0" w:color="auto"/>
        <w:right w:val="none" w:sz="0" w:space="0" w:color="auto"/>
      </w:divBdr>
      <w:divsChild>
        <w:div w:id="869877974">
          <w:marLeft w:val="0"/>
          <w:marRight w:val="0"/>
          <w:marTop w:val="0"/>
          <w:marBottom w:val="0"/>
          <w:divBdr>
            <w:top w:val="none" w:sz="0" w:space="0" w:color="auto"/>
            <w:left w:val="none" w:sz="0" w:space="0" w:color="auto"/>
            <w:bottom w:val="none" w:sz="0" w:space="0" w:color="auto"/>
            <w:right w:val="none" w:sz="0" w:space="0" w:color="auto"/>
          </w:divBdr>
          <w:divsChild>
            <w:div w:id="1352610988">
              <w:marLeft w:val="0"/>
              <w:marRight w:val="0"/>
              <w:marTop w:val="0"/>
              <w:marBottom w:val="0"/>
              <w:divBdr>
                <w:top w:val="none" w:sz="0" w:space="0" w:color="auto"/>
                <w:left w:val="none" w:sz="0" w:space="0" w:color="auto"/>
                <w:bottom w:val="none" w:sz="0" w:space="0" w:color="auto"/>
                <w:right w:val="none" w:sz="0" w:space="0" w:color="auto"/>
              </w:divBdr>
              <w:divsChild>
                <w:div w:id="595018609">
                  <w:marLeft w:val="0"/>
                  <w:marRight w:val="0"/>
                  <w:marTop w:val="0"/>
                  <w:marBottom w:val="0"/>
                  <w:divBdr>
                    <w:top w:val="none" w:sz="0" w:space="0" w:color="auto"/>
                    <w:left w:val="none" w:sz="0" w:space="0" w:color="auto"/>
                    <w:bottom w:val="none" w:sz="0" w:space="0" w:color="auto"/>
                    <w:right w:val="none" w:sz="0" w:space="0" w:color="auto"/>
                  </w:divBdr>
                  <w:divsChild>
                    <w:div w:id="775754000">
                      <w:marLeft w:val="0"/>
                      <w:marRight w:val="0"/>
                      <w:marTop w:val="0"/>
                      <w:marBottom w:val="0"/>
                      <w:divBdr>
                        <w:top w:val="none" w:sz="0" w:space="0" w:color="auto"/>
                        <w:left w:val="none" w:sz="0" w:space="0" w:color="auto"/>
                        <w:bottom w:val="none" w:sz="0" w:space="0" w:color="auto"/>
                        <w:right w:val="none" w:sz="0" w:space="0" w:color="auto"/>
                      </w:divBdr>
                      <w:divsChild>
                        <w:div w:id="770931959">
                          <w:marLeft w:val="0"/>
                          <w:marRight w:val="0"/>
                          <w:marTop w:val="0"/>
                          <w:marBottom w:val="0"/>
                          <w:divBdr>
                            <w:top w:val="none" w:sz="0" w:space="0" w:color="auto"/>
                            <w:left w:val="none" w:sz="0" w:space="0" w:color="auto"/>
                            <w:bottom w:val="none" w:sz="0" w:space="0" w:color="auto"/>
                            <w:right w:val="none" w:sz="0" w:space="0" w:color="auto"/>
                          </w:divBdr>
                          <w:divsChild>
                            <w:div w:id="971710064">
                              <w:marLeft w:val="0"/>
                              <w:marRight w:val="0"/>
                              <w:marTop w:val="0"/>
                              <w:marBottom w:val="0"/>
                              <w:divBdr>
                                <w:top w:val="none" w:sz="0" w:space="0" w:color="auto"/>
                                <w:left w:val="none" w:sz="0" w:space="0" w:color="auto"/>
                                <w:bottom w:val="none" w:sz="0" w:space="0" w:color="auto"/>
                                <w:right w:val="none" w:sz="0" w:space="0" w:color="auto"/>
                              </w:divBdr>
                              <w:divsChild>
                                <w:div w:id="716860311">
                                  <w:marLeft w:val="0"/>
                                  <w:marRight w:val="0"/>
                                  <w:marTop w:val="0"/>
                                  <w:marBottom w:val="0"/>
                                  <w:divBdr>
                                    <w:top w:val="none" w:sz="0" w:space="0" w:color="auto"/>
                                    <w:left w:val="none" w:sz="0" w:space="0" w:color="auto"/>
                                    <w:bottom w:val="none" w:sz="0" w:space="0" w:color="auto"/>
                                    <w:right w:val="none" w:sz="0" w:space="0" w:color="auto"/>
                                  </w:divBdr>
                                  <w:divsChild>
                                    <w:div w:id="1182626745">
                                      <w:marLeft w:val="60"/>
                                      <w:marRight w:val="0"/>
                                      <w:marTop w:val="0"/>
                                      <w:marBottom w:val="0"/>
                                      <w:divBdr>
                                        <w:top w:val="none" w:sz="0" w:space="0" w:color="auto"/>
                                        <w:left w:val="none" w:sz="0" w:space="0" w:color="auto"/>
                                        <w:bottom w:val="none" w:sz="0" w:space="0" w:color="auto"/>
                                        <w:right w:val="none" w:sz="0" w:space="0" w:color="auto"/>
                                      </w:divBdr>
                                      <w:divsChild>
                                        <w:div w:id="2089378061">
                                          <w:marLeft w:val="0"/>
                                          <w:marRight w:val="0"/>
                                          <w:marTop w:val="0"/>
                                          <w:marBottom w:val="0"/>
                                          <w:divBdr>
                                            <w:top w:val="none" w:sz="0" w:space="0" w:color="auto"/>
                                            <w:left w:val="none" w:sz="0" w:space="0" w:color="auto"/>
                                            <w:bottom w:val="none" w:sz="0" w:space="0" w:color="auto"/>
                                            <w:right w:val="none" w:sz="0" w:space="0" w:color="auto"/>
                                          </w:divBdr>
                                          <w:divsChild>
                                            <w:div w:id="1280455607">
                                              <w:marLeft w:val="0"/>
                                              <w:marRight w:val="0"/>
                                              <w:marTop w:val="0"/>
                                              <w:marBottom w:val="120"/>
                                              <w:divBdr>
                                                <w:top w:val="single" w:sz="6" w:space="0" w:color="F5F5F5"/>
                                                <w:left w:val="single" w:sz="6" w:space="0" w:color="F5F5F5"/>
                                                <w:bottom w:val="single" w:sz="6" w:space="0" w:color="F5F5F5"/>
                                                <w:right w:val="single" w:sz="6" w:space="0" w:color="F5F5F5"/>
                                              </w:divBdr>
                                              <w:divsChild>
                                                <w:div w:id="1556894941">
                                                  <w:marLeft w:val="0"/>
                                                  <w:marRight w:val="0"/>
                                                  <w:marTop w:val="0"/>
                                                  <w:marBottom w:val="0"/>
                                                  <w:divBdr>
                                                    <w:top w:val="none" w:sz="0" w:space="0" w:color="auto"/>
                                                    <w:left w:val="none" w:sz="0" w:space="0" w:color="auto"/>
                                                    <w:bottom w:val="none" w:sz="0" w:space="0" w:color="auto"/>
                                                    <w:right w:val="none" w:sz="0" w:space="0" w:color="auto"/>
                                                  </w:divBdr>
                                                  <w:divsChild>
                                                    <w:div w:id="1203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8273485">
      <w:bodyDiv w:val="1"/>
      <w:marLeft w:val="0"/>
      <w:marRight w:val="0"/>
      <w:marTop w:val="0"/>
      <w:marBottom w:val="0"/>
      <w:divBdr>
        <w:top w:val="none" w:sz="0" w:space="0" w:color="auto"/>
        <w:left w:val="none" w:sz="0" w:space="0" w:color="auto"/>
        <w:bottom w:val="none" w:sz="0" w:space="0" w:color="auto"/>
        <w:right w:val="none" w:sz="0" w:space="0" w:color="auto"/>
      </w:divBdr>
      <w:divsChild>
        <w:div w:id="32778563">
          <w:marLeft w:val="0"/>
          <w:marRight w:val="0"/>
          <w:marTop w:val="0"/>
          <w:marBottom w:val="0"/>
          <w:divBdr>
            <w:top w:val="none" w:sz="0" w:space="0" w:color="auto"/>
            <w:left w:val="none" w:sz="0" w:space="0" w:color="auto"/>
            <w:bottom w:val="none" w:sz="0" w:space="0" w:color="auto"/>
            <w:right w:val="none" w:sz="0" w:space="0" w:color="auto"/>
          </w:divBdr>
          <w:divsChild>
            <w:div w:id="2085368095">
              <w:marLeft w:val="0"/>
              <w:marRight w:val="0"/>
              <w:marTop w:val="0"/>
              <w:marBottom w:val="0"/>
              <w:divBdr>
                <w:top w:val="none" w:sz="0" w:space="0" w:color="auto"/>
                <w:left w:val="none" w:sz="0" w:space="0" w:color="auto"/>
                <w:bottom w:val="none" w:sz="0" w:space="0" w:color="auto"/>
                <w:right w:val="none" w:sz="0" w:space="0" w:color="auto"/>
              </w:divBdr>
              <w:divsChild>
                <w:div w:id="592595903">
                  <w:marLeft w:val="0"/>
                  <w:marRight w:val="0"/>
                  <w:marTop w:val="0"/>
                  <w:marBottom w:val="0"/>
                  <w:divBdr>
                    <w:top w:val="none" w:sz="0" w:space="0" w:color="auto"/>
                    <w:left w:val="none" w:sz="0" w:space="0" w:color="auto"/>
                    <w:bottom w:val="none" w:sz="0" w:space="0" w:color="auto"/>
                    <w:right w:val="none" w:sz="0" w:space="0" w:color="auto"/>
                  </w:divBdr>
                  <w:divsChild>
                    <w:div w:id="1089884350">
                      <w:marLeft w:val="0"/>
                      <w:marRight w:val="0"/>
                      <w:marTop w:val="0"/>
                      <w:marBottom w:val="0"/>
                      <w:divBdr>
                        <w:top w:val="none" w:sz="0" w:space="0" w:color="auto"/>
                        <w:left w:val="none" w:sz="0" w:space="0" w:color="auto"/>
                        <w:bottom w:val="none" w:sz="0" w:space="0" w:color="auto"/>
                        <w:right w:val="none" w:sz="0" w:space="0" w:color="auto"/>
                      </w:divBdr>
                      <w:divsChild>
                        <w:div w:id="1226725897">
                          <w:marLeft w:val="0"/>
                          <w:marRight w:val="0"/>
                          <w:marTop w:val="0"/>
                          <w:marBottom w:val="0"/>
                          <w:divBdr>
                            <w:top w:val="none" w:sz="0" w:space="0" w:color="auto"/>
                            <w:left w:val="none" w:sz="0" w:space="0" w:color="auto"/>
                            <w:bottom w:val="none" w:sz="0" w:space="0" w:color="auto"/>
                            <w:right w:val="none" w:sz="0" w:space="0" w:color="auto"/>
                          </w:divBdr>
                          <w:divsChild>
                            <w:div w:id="1219440118">
                              <w:marLeft w:val="0"/>
                              <w:marRight w:val="0"/>
                              <w:marTop w:val="0"/>
                              <w:marBottom w:val="0"/>
                              <w:divBdr>
                                <w:top w:val="none" w:sz="0" w:space="0" w:color="auto"/>
                                <w:left w:val="none" w:sz="0" w:space="0" w:color="auto"/>
                                <w:bottom w:val="none" w:sz="0" w:space="0" w:color="auto"/>
                                <w:right w:val="none" w:sz="0" w:space="0" w:color="auto"/>
                              </w:divBdr>
                              <w:divsChild>
                                <w:div w:id="2045516707">
                                  <w:marLeft w:val="0"/>
                                  <w:marRight w:val="0"/>
                                  <w:marTop w:val="0"/>
                                  <w:marBottom w:val="0"/>
                                  <w:divBdr>
                                    <w:top w:val="none" w:sz="0" w:space="0" w:color="auto"/>
                                    <w:left w:val="none" w:sz="0" w:space="0" w:color="auto"/>
                                    <w:bottom w:val="none" w:sz="0" w:space="0" w:color="auto"/>
                                    <w:right w:val="none" w:sz="0" w:space="0" w:color="auto"/>
                                  </w:divBdr>
                                  <w:divsChild>
                                    <w:div w:id="604115425">
                                      <w:marLeft w:val="60"/>
                                      <w:marRight w:val="0"/>
                                      <w:marTop w:val="0"/>
                                      <w:marBottom w:val="0"/>
                                      <w:divBdr>
                                        <w:top w:val="none" w:sz="0" w:space="0" w:color="auto"/>
                                        <w:left w:val="none" w:sz="0" w:space="0" w:color="auto"/>
                                        <w:bottom w:val="none" w:sz="0" w:space="0" w:color="auto"/>
                                        <w:right w:val="none" w:sz="0" w:space="0" w:color="auto"/>
                                      </w:divBdr>
                                      <w:divsChild>
                                        <w:div w:id="1703171292">
                                          <w:marLeft w:val="0"/>
                                          <w:marRight w:val="0"/>
                                          <w:marTop w:val="0"/>
                                          <w:marBottom w:val="0"/>
                                          <w:divBdr>
                                            <w:top w:val="none" w:sz="0" w:space="0" w:color="auto"/>
                                            <w:left w:val="none" w:sz="0" w:space="0" w:color="auto"/>
                                            <w:bottom w:val="none" w:sz="0" w:space="0" w:color="auto"/>
                                            <w:right w:val="none" w:sz="0" w:space="0" w:color="auto"/>
                                          </w:divBdr>
                                          <w:divsChild>
                                            <w:div w:id="1282104215">
                                              <w:marLeft w:val="0"/>
                                              <w:marRight w:val="0"/>
                                              <w:marTop w:val="0"/>
                                              <w:marBottom w:val="120"/>
                                              <w:divBdr>
                                                <w:top w:val="single" w:sz="6" w:space="0" w:color="F5F5F5"/>
                                                <w:left w:val="single" w:sz="6" w:space="0" w:color="F5F5F5"/>
                                                <w:bottom w:val="single" w:sz="6" w:space="0" w:color="F5F5F5"/>
                                                <w:right w:val="single" w:sz="6" w:space="0" w:color="F5F5F5"/>
                                              </w:divBdr>
                                              <w:divsChild>
                                                <w:div w:id="1555921513">
                                                  <w:marLeft w:val="0"/>
                                                  <w:marRight w:val="0"/>
                                                  <w:marTop w:val="0"/>
                                                  <w:marBottom w:val="0"/>
                                                  <w:divBdr>
                                                    <w:top w:val="none" w:sz="0" w:space="0" w:color="auto"/>
                                                    <w:left w:val="none" w:sz="0" w:space="0" w:color="auto"/>
                                                    <w:bottom w:val="none" w:sz="0" w:space="0" w:color="auto"/>
                                                    <w:right w:val="none" w:sz="0" w:space="0" w:color="auto"/>
                                                  </w:divBdr>
                                                  <w:divsChild>
                                                    <w:div w:id="4788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5942370">
      <w:bodyDiv w:val="1"/>
      <w:marLeft w:val="0"/>
      <w:marRight w:val="0"/>
      <w:marTop w:val="0"/>
      <w:marBottom w:val="0"/>
      <w:divBdr>
        <w:top w:val="none" w:sz="0" w:space="0" w:color="auto"/>
        <w:left w:val="none" w:sz="0" w:space="0" w:color="auto"/>
        <w:bottom w:val="none" w:sz="0" w:space="0" w:color="auto"/>
        <w:right w:val="none" w:sz="0" w:space="0" w:color="auto"/>
      </w:divBdr>
      <w:divsChild>
        <w:div w:id="2108765414">
          <w:marLeft w:val="0"/>
          <w:marRight w:val="0"/>
          <w:marTop w:val="0"/>
          <w:marBottom w:val="0"/>
          <w:divBdr>
            <w:top w:val="none" w:sz="0" w:space="0" w:color="auto"/>
            <w:left w:val="none" w:sz="0" w:space="0" w:color="auto"/>
            <w:bottom w:val="none" w:sz="0" w:space="0" w:color="auto"/>
            <w:right w:val="none" w:sz="0" w:space="0" w:color="auto"/>
          </w:divBdr>
          <w:divsChild>
            <w:div w:id="1875851314">
              <w:marLeft w:val="0"/>
              <w:marRight w:val="0"/>
              <w:marTop w:val="0"/>
              <w:marBottom w:val="0"/>
              <w:divBdr>
                <w:top w:val="none" w:sz="0" w:space="0" w:color="auto"/>
                <w:left w:val="none" w:sz="0" w:space="0" w:color="auto"/>
                <w:bottom w:val="none" w:sz="0" w:space="0" w:color="auto"/>
                <w:right w:val="none" w:sz="0" w:space="0" w:color="auto"/>
              </w:divBdr>
              <w:divsChild>
                <w:div w:id="786241550">
                  <w:marLeft w:val="0"/>
                  <w:marRight w:val="0"/>
                  <w:marTop w:val="0"/>
                  <w:marBottom w:val="0"/>
                  <w:divBdr>
                    <w:top w:val="none" w:sz="0" w:space="0" w:color="auto"/>
                    <w:left w:val="none" w:sz="0" w:space="0" w:color="auto"/>
                    <w:bottom w:val="none" w:sz="0" w:space="0" w:color="auto"/>
                    <w:right w:val="none" w:sz="0" w:space="0" w:color="auto"/>
                  </w:divBdr>
                  <w:divsChild>
                    <w:div w:id="528226994">
                      <w:marLeft w:val="0"/>
                      <w:marRight w:val="0"/>
                      <w:marTop w:val="0"/>
                      <w:marBottom w:val="0"/>
                      <w:divBdr>
                        <w:top w:val="none" w:sz="0" w:space="0" w:color="auto"/>
                        <w:left w:val="none" w:sz="0" w:space="0" w:color="auto"/>
                        <w:bottom w:val="none" w:sz="0" w:space="0" w:color="auto"/>
                        <w:right w:val="none" w:sz="0" w:space="0" w:color="auto"/>
                      </w:divBdr>
                      <w:divsChild>
                        <w:div w:id="1079862146">
                          <w:marLeft w:val="0"/>
                          <w:marRight w:val="0"/>
                          <w:marTop w:val="0"/>
                          <w:marBottom w:val="0"/>
                          <w:divBdr>
                            <w:top w:val="none" w:sz="0" w:space="0" w:color="auto"/>
                            <w:left w:val="none" w:sz="0" w:space="0" w:color="auto"/>
                            <w:bottom w:val="none" w:sz="0" w:space="0" w:color="auto"/>
                            <w:right w:val="none" w:sz="0" w:space="0" w:color="auto"/>
                          </w:divBdr>
                          <w:divsChild>
                            <w:div w:id="2118210317">
                              <w:marLeft w:val="0"/>
                              <w:marRight w:val="0"/>
                              <w:marTop w:val="0"/>
                              <w:marBottom w:val="0"/>
                              <w:divBdr>
                                <w:top w:val="none" w:sz="0" w:space="0" w:color="auto"/>
                                <w:left w:val="none" w:sz="0" w:space="0" w:color="auto"/>
                                <w:bottom w:val="none" w:sz="0" w:space="0" w:color="auto"/>
                                <w:right w:val="none" w:sz="0" w:space="0" w:color="auto"/>
                              </w:divBdr>
                              <w:divsChild>
                                <w:div w:id="1515610546">
                                  <w:marLeft w:val="0"/>
                                  <w:marRight w:val="0"/>
                                  <w:marTop w:val="0"/>
                                  <w:marBottom w:val="0"/>
                                  <w:divBdr>
                                    <w:top w:val="none" w:sz="0" w:space="0" w:color="auto"/>
                                    <w:left w:val="none" w:sz="0" w:space="0" w:color="auto"/>
                                    <w:bottom w:val="none" w:sz="0" w:space="0" w:color="auto"/>
                                    <w:right w:val="none" w:sz="0" w:space="0" w:color="auto"/>
                                  </w:divBdr>
                                  <w:divsChild>
                                    <w:div w:id="1938899982">
                                      <w:marLeft w:val="67"/>
                                      <w:marRight w:val="0"/>
                                      <w:marTop w:val="0"/>
                                      <w:marBottom w:val="0"/>
                                      <w:divBdr>
                                        <w:top w:val="none" w:sz="0" w:space="0" w:color="auto"/>
                                        <w:left w:val="none" w:sz="0" w:space="0" w:color="auto"/>
                                        <w:bottom w:val="none" w:sz="0" w:space="0" w:color="auto"/>
                                        <w:right w:val="none" w:sz="0" w:space="0" w:color="auto"/>
                                      </w:divBdr>
                                      <w:divsChild>
                                        <w:div w:id="404961997">
                                          <w:marLeft w:val="0"/>
                                          <w:marRight w:val="0"/>
                                          <w:marTop w:val="0"/>
                                          <w:marBottom w:val="0"/>
                                          <w:divBdr>
                                            <w:top w:val="none" w:sz="0" w:space="0" w:color="auto"/>
                                            <w:left w:val="none" w:sz="0" w:space="0" w:color="auto"/>
                                            <w:bottom w:val="none" w:sz="0" w:space="0" w:color="auto"/>
                                            <w:right w:val="none" w:sz="0" w:space="0" w:color="auto"/>
                                          </w:divBdr>
                                          <w:divsChild>
                                            <w:div w:id="14312369">
                                              <w:marLeft w:val="0"/>
                                              <w:marRight w:val="0"/>
                                              <w:marTop w:val="0"/>
                                              <w:marBottom w:val="134"/>
                                              <w:divBdr>
                                                <w:top w:val="single" w:sz="6" w:space="0" w:color="F5F5F5"/>
                                                <w:left w:val="single" w:sz="6" w:space="0" w:color="F5F5F5"/>
                                                <w:bottom w:val="single" w:sz="6" w:space="0" w:color="F5F5F5"/>
                                                <w:right w:val="single" w:sz="6" w:space="0" w:color="F5F5F5"/>
                                              </w:divBdr>
                                              <w:divsChild>
                                                <w:div w:id="1531839755">
                                                  <w:marLeft w:val="0"/>
                                                  <w:marRight w:val="0"/>
                                                  <w:marTop w:val="0"/>
                                                  <w:marBottom w:val="0"/>
                                                  <w:divBdr>
                                                    <w:top w:val="none" w:sz="0" w:space="0" w:color="auto"/>
                                                    <w:left w:val="none" w:sz="0" w:space="0" w:color="auto"/>
                                                    <w:bottom w:val="none" w:sz="0" w:space="0" w:color="auto"/>
                                                    <w:right w:val="none" w:sz="0" w:space="0" w:color="auto"/>
                                                  </w:divBdr>
                                                  <w:divsChild>
                                                    <w:div w:id="11104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9731236">
      <w:bodyDiv w:val="1"/>
      <w:marLeft w:val="0"/>
      <w:marRight w:val="0"/>
      <w:marTop w:val="0"/>
      <w:marBottom w:val="0"/>
      <w:divBdr>
        <w:top w:val="none" w:sz="0" w:space="0" w:color="auto"/>
        <w:left w:val="none" w:sz="0" w:space="0" w:color="auto"/>
        <w:bottom w:val="none" w:sz="0" w:space="0" w:color="auto"/>
        <w:right w:val="none" w:sz="0" w:space="0" w:color="auto"/>
      </w:divBdr>
      <w:divsChild>
        <w:div w:id="188184060">
          <w:marLeft w:val="0"/>
          <w:marRight w:val="0"/>
          <w:marTop w:val="0"/>
          <w:marBottom w:val="0"/>
          <w:divBdr>
            <w:top w:val="none" w:sz="0" w:space="0" w:color="auto"/>
            <w:left w:val="none" w:sz="0" w:space="0" w:color="auto"/>
            <w:bottom w:val="none" w:sz="0" w:space="0" w:color="auto"/>
            <w:right w:val="none" w:sz="0" w:space="0" w:color="auto"/>
          </w:divBdr>
          <w:divsChild>
            <w:div w:id="119955656">
              <w:marLeft w:val="0"/>
              <w:marRight w:val="0"/>
              <w:marTop w:val="0"/>
              <w:marBottom w:val="0"/>
              <w:divBdr>
                <w:top w:val="none" w:sz="0" w:space="0" w:color="auto"/>
                <w:left w:val="none" w:sz="0" w:space="0" w:color="auto"/>
                <w:bottom w:val="none" w:sz="0" w:space="0" w:color="auto"/>
                <w:right w:val="none" w:sz="0" w:space="0" w:color="auto"/>
              </w:divBdr>
              <w:divsChild>
                <w:div w:id="971978075">
                  <w:marLeft w:val="0"/>
                  <w:marRight w:val="0"/>
                  <w:marTop w:val="0"/>
                  <w:marBottom w:val="0"/>
                  <w:divBdr>
                    <w:top w:val="none" w:sz="0" w:space="0" w:color="auto"/>
                    <w:left w:val="none" w:sz="0" w:space="0" w:color="auto"/>
                    <w:bottom w:val="none" w:sz="0" w:space="0" w:color="auto"/>
                    <w:right w:val="none" w:sz="0" w:space="0" w:color="auto"/>
                  </w:divBdr>
                  <w:divsChild>
                    <w:div w:id="1059326735">
                      <w:marLeft w:val="0"/>
                      <w:marRight w:val="0"/>
                      <w:marTop w:val="0"/>
                      <w:marBottom w:val="0"/>
                      <w:divBdr>
                        <w:top w:val="none" w:sz="0" w:space="0" w:color="auto"/>
                        <w:left w:val="none" w:sz="0" w:space="0" w:color="auto"/>
                        <w:bottom w:val="none" w:sz="0" w:space="0" w:color="auto"/>
                        <w:right w:val="none" w:sz="0" w:space="0" w:color="auto"/>
                      </w:divBdr>
                      <w:divsChild>
                        <w:div w:id="2139637199">
                          <w:marLeft w:val="0"/>
                          <w:marRight w:val="0"/>
                          <w:marTop w:val="0"/>
                          <w:marBottom w:val="0"/>
                          <w:divBdr>
                            <w:top w:val="none" w:sz="0" w:space="0" w:color="auto"/>
                            <w:left w:val="none" w:sz="0" w:space="0" w:color="auto"/>
                            <w:bottom w:val="none" w:sz="0" w:space="0" w:color="auto"/>
                            <w:right w:val="none" w:sz="0" w:space="0" w:color="auto"/>
                          </w:divBdr>
                          <w:divsChild>
                            <w:div w:id="1397895061">
                              <w:marLeft w:val="0"/>
                              <w:marRight w:val="0"/>
                              <w:marTop w:val="0"/>
                              <w:marBottom w:val="0"/>
                              <w:divBdr>
                                <w:top w:val="none" w:sz="0" w:space="0" w:color="auto"/>
                                <w:left w:val="none" w:sz="0" w:space="0" w:color="auto"/>
                                <w:bottom w:val="none" w:sz="0" w:space="0" w:color="auto"/>
                                <w:right w:val="none" w:sz="0" w:space="0" w:color="auto"/>
                              </w:divBdr>
                              <w:divsChild>
                                <w:div w:id="1319117115">
                                  <w:marLeft w:val="0"/>
                                  <w:marRight w:val="0"/>
                                  <w:marTop w:val="0"/>
                                  <w:marBottom w:val="0"/>
                                  <w:divBdr>
                                    <w:top w:val="none" w:sz="0" w:space="0" w:color="auto"/>
                                    <w:left w:val="none" w:sz="0" w:space="0" w:color="auto"/>
                                    <w:bottom w:val="none" w:sz="0" w:space="0" w:color="auto"/>
                                    <w:right w:val="none" w:sz="0" w:space="0" w:color="auto"/>
                                  </w:divBdr>
                                  <w:divsChild>
                                    <w:div w:id="184945937">
                                      <w:marLeft w:val="60"/>
                                      <w:marRight w:val="0"/>
                                      <w:marTop w:val="0"/>
                                      <w:marBottom w:val="0"/>
                                      <w:divBdr>
                                        <w:top w:val="none" w:sz="0" w:space="0" w:color="auto"/>
                                        <w:left w:val="none" w:sz="0" w:space="0" w:color="auto"/>
                                        <w:bottom w:val="none" w:sz="0" w:space="0" w:color="auto"/>
                                        <w:right w:val="none" w:sz="0" w:space="0" w:color="auto"/>
                                      </w:divBdr>
                                      <w:divsChild>
                                        <w:div w:id="235869499">
                                          <w:marLeft w:val="0"/>
                                          <w:marRight w:val="0"/>
                                          <w:marTop w:val="0"/>
                                          <w:marBottom w:val="0"/>
                                          <w:divBdr>
                                            <w:top w:val="none" w:sz="0" w:space="0" w:color="auto"/>
                                            <w:left w:val="none" w:sz="0" w:space="0" w:color="auto"/>
                                            <w:bottom w:val="none" w:sz="0" w:space="0" w:color="auto"/>
                                            <w:right w:val="none" w:sz="0" w:space="0" w:color="auto"/>
                                          </w:divBdr>
                                          <w:divsChild>
                                            <w:div w:id="101464869">
                                              <w:marLeft w:val="0"/>
                                              <w:marRight w:val="0"/>
                                              <w:marTop w:val="0"/>
                                              <w:marBottom w:val="120"/>
                                              <w:divBdr>
                                                <w:top w:val="single" w:sz="6" w:space="0" w:color="F5F5F5"/>
                                                <w:left w:val="single" w:sz="6" w:space="0" w:color="F5F5F5"/>
                                                <w:bottom w:val="single" w:sz="6" w:space="0" w:color="F5F5F5"/>
                                                <w:right w:val="single" w:sz="6" w:space="0" w:color="F5F5F5"/>
                                              </w:divBdr>
                                              <w:divsChild>
                                                <w:div w:id="1079255599">
                                                  <w:marLeft w:val="0"/>
                                                  <w:marRight w:val="0"/>
                                                  <w:marTop w:val="0"/>
                                                  <w:marBottom w:val="0"/>
                                                  <w:divBdr>
                                                    <w:top w:val="none" w:sz="0" w:space="0" w:color="auto"/>
                                                    <w:left w:val="none" w:sz="0" w:space="0" w:color="auto"/>
                                                    <w:bottom w:val="none" w:sz="0" w:space="0" w:color="auto"/>
                                                    <w:right w:val="none" w:sz="0" w:space="0" w:color="auto"/>
                                                  </w:divBdr>
                                                  <w:divsChild>
                                                    <w:div w:id="48878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6745620">
      <w:bodyDiv w:val="1"/>
      <w:marLeft w:val="0"/>
      <w:marRight w:val="0"/>
      <w:marTop w:val="0"/>
      <w:marBottom w:val="0"/>
      <w:divBdr>
        <w:top w:val="none" w:sz="0" w:space="0" w:color="auto"/>
        <w:left w:val="none" w:sz="0" w:space="0" w:color="auto"/>
        <w:bottom w:val="none" w:sz="0" w:space="0" w:color="auto"/>
        <w:right w:val="none" w:sz="0" w:space="0" w:color="auto"/>
      </w:divBdr>
      <w:divsChild>
        <w:div w:id="509947523">
          <w:marLeft w:val="0"/>
          <w:marRight w:val="0"/>
          <w:marTop w:val="0"/>
          <w:marBottom w:val="0"/>
          <w:divBdr>
            <w:top w:val="none" w:sz="0" w:space="0" w:color="auto"/>
            <w:left w:val="none" w:sz="0" w:space="0" w:color="auto"/>
            <w:bottom w:val="none" w:sz="0" w:space="0" w:color="auto"/>
            <w:right w:val="none" w:sz="0" w:space="0" w:color="auto"/>
          </w:divBdr>
          <w:divsChild>
            <w:div w:id="1569068434">
              <w:marLeft w:val="0"/>
              <w:marRight w:val="0"/>
              <w:marTop w:val="0"/>
              <w:marBottom w:val="0"/>
              <w:divBdr>
                <w:top w:val="none" w:sz="0" w:space="0" w:color="auto"/>
                <w:left w:val="none" w:sz="0" w:space="0" w:color="auto"/>
                <w:bottom w:val="none" w:sz="0" w:space="0" w:color="auto"/>
                <w:right w:val="none" w:sz="0" w:space="0" w:color="auto"/>
              </w:divBdr>
              <w:divsChild>
                <w:div w:id="707871858">
                  <w:marLeft w:val="0"/>
                  <w:marRight w:val="0"/>
                  <w:marTop w:val="0"/>
                  <w:marBottom w:val="0"/>
                  <w:divBdr>
                    <w:top w:val="none" w:sz="0" w:space="0" w:color="auto"/>
                    <w:left w:val="none" w:sz="0" w:space="0" w:color="auto"/>
                    <w:bottom w:val="none" w:sz="0" w:space="0" w:color="auto"/>
                    <w:right w:val="none" w:sz="0" w:space="0" w:color="auto"/>
                  </w:divBdr>
                  <w:divsChild>
                    <w:div w:id="2106488728">
                      <w:marLeft w:val="0"/>
                      <w:marRight w:val="0"/>
                      <w:marTop w:val="0"/>
                      <w:marBottom w:val="0"/>
                      <w:divBdr>
                        <w:top w:val="none" w:sz="0" w:space="0" w:color="auto"/>
                        <w:left w:val="none" w:sz="0" w:space="0" w:color="auto"/>
                        <w:bottom w:val="none" w:sz="0" w:space="0" w:color="auto"/>
                        <w:right w:val="none" w:sz="0" w:space="0" w:color="auto"/>
                      </w:divBdr>
                      <w:divsChild>
                        <w:div w:id="1450271274">
                          <w:marLeft w:val="0"/>
                          <w:marRight w:val="0"/>
                          <w:marTop w:val="0"/>
                          <w:marBottom w:val="0"/>
                          <w:divBdr>
                            <w:top w:val="none" w:sz="0" w:space="0" w:color="auto"/>
                            <w:left w:val="none" w:sz="0" w:space="0" w:color="auto"/>
                            <w:bottom w:val="none" w:sz="0" w:space="0" w:color="auto"/>
                            <w:right w:val="none" w:sz="0" w:space="0" w:color="auto"/>
                          </w:divBdr>
                          <w:divsChild>
                            <w:div w:id="446655331">
                              <w:marLeft w:val="0"/>
                              <w:marRight w:val="0"/>
                              <w:marTop w:val="0"/>
                              <w:marBottom w:val="0"/>
                              <w:divBdr>
                                <w:top w:val="none" w:sz="0" w:space="0" w:color="auto"/>
                                <w:left w:val="none" w:sz="0" w:space="0" w:color="auto"/>
                                <w:bottom w:val="none" w:sz="0" w:space="0" w:color="auto"/>
                                <w:right w:val="none" w:sz="0" w:space="0" w:color="auto"/>
                              </w:divBdr>
                              <w:divsChild>
                                <w:div w:id="2010865314">
                                  <w:marLeft w:val="0"/>
                                  <w:marRight w:val="0"/>
                                  <w:marTop w:val="0"/>
                                  <w:marBottom w:val="0"/>
                                  <w:divBdr>
                                    <w:top w:val="none" w:sz="0" w:space="0" w:color="auto"/>
                                    <w:left w:val="none" w:sz="0" w:space="0" w:color="auto"/>
                                    <w:bottom w:val="none" w:sz="0" w:space="0" w:color="auto"/>
                                    <w:right w:val="none" w:sz="0" w:space="0" w:color="auto"/>
                                  </w:divBdr>
                                  <w:divsChild>
                                    <w:div w:id="40640611">
                                      <w:marLeft w:val="67"/>
                                      <w:marRight w:val="0"/>
                                      <w:marTop w:val="0"/>
                                      <w:marBottom w:val="0"/>
                                      <w:divBdr>
                                        <w:top w:val="none" w:sz="0" w:space="0" w:color="auto"/>
                                        <w:left w:val="none" w:sz="0" w:space="0" w:color="auto"/>
                                        <w:bottom w:val="none" w:sz="0" w:space="0" w:color="auto"/>
                                        <w:right w:val="none" w:sz="0" w:space="0" w:color="auto"/>
                                      </w:divBdr>
                                      <w:divsChild>
                                        <w:div w:id="622231374">
                                          <w:marLeft w:val="0"/>
                                          <w:marRight w:val="0"/>
                                          <w:marTop w:val="0"/>
                                          <w:marBottom w:val="0"/>
                                          <w:divBdr>
                                            <w:top w:val="none" w:sz="0" w:space="0" w:color="auto"/>
                                            <w:left w:val="none" w:sz="0" w:space="0" w:color="auto"/>
                                            <w:bottom w:val="none" w:sz="0" w:space="0" w:color="auto"/>
                                            <w:right w:val="none" w:sz="0" w:space="0" w:color="auto"/>
                                          </w:divBdr>
                                          <w:divsChild>
                                            <w:div w:id="1022049021">
                                              <w:marLeft w:val="0"/>
                                              <w:marRight w:val="0"/>
                                              <w:marTop w:val="0"/>
                                              <w:marBottom w:val="134"/>
                                              <w:divBdr>
                                                <w:top w:val="single" w:sz="6" w:space="0" w:color="F5F5F5"/>
                                                <w:left w:val="single" w:sz="6" w:space="0" w:color="F5F5F5"/>
                                                <w:bottom w:val="single" w:sz="6" w:space="0" w:color="F5F5F5"/>
                                                <w:right w:val="single" w:sz="6" w:space="0" w:color="F5F5F5"/>
                                              </w:divBdr>
                                              <w:divsChild>
                                                <w:div w:id="1408728705">
                                                  <w:marLeft w:val="0"/>
                                                  <w:marRight w:val="0"/>
                                                  <w:marTop w:val="0"/>
                                                  <w:marBottom w:val="0"/>
                                                  <w:divBdr>
                                                    <w:top w:val="none" w:sz="0" w:space="0" w:color="auto"/>
                                                    <w:left w:val="none" w:sz="0" w:space="0" w:color="auto"/>
                                                    <w:bottom w:val="none" w:sz="0" w:space="0" w:color="auto"/>
                                                    <w:right w:val="none" w:sz="0" w:space="0" w:color="auto"/>
                                                  </w:divBdr>
                                                  <w:divsChild>
                                                    <w:div w:id="4535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0697636">
      <w:bodyDiv w:val="1"/>
      <w:marLeft w:val="0"/>
      <w:marRight w:val="0"/>
      <w:marTop w:val="0"/>
      <w:marBottom w:val="0"/>
      <w:divBdr>
        <w:top w:val="none" w:sz="0" w:space="0" w:color="auto"/>
        <w:left w:val="none" w:sz="0" w:space="0" w:color="auto"/>
        <w:bottom w:val="none" w:sz="0" w:space="0" w:color="auto"/>
        <w:right w:val="none" w:sz="0" w:space="0" w:color="auto"/>
      </w:divBdr>
      <w:divsChild>
        <w:div w:id="867139562">
          <w:marLeft w:val="0"/>
          <w:marRight w:val="0"/>
          <w:marTop w:val="0"/>
          <w:marBottom w:val="0"/>
          <w:divBdr>
            <w:top w:val="none" w:sz="0" w:space="0" w:color="auto"/>
            <w:left w:val="none" w:sz="0" w:space="0" w:color="auto"/>
            <w:bottom w:val="none" w:sz="0" w:space="0" w:color="auto"/>
            <w:right w:val="none" w:sz="0" w:space="0" w:color="auto"/>
          </w:divBdr>
          <w:divsChild>
            <w:div w:id="1148206055">
              <w:marLeft w:val="0"/>
              <w:marRight w:val="0"/>
              <w:marTop w:val="0"/>
              <w:marBottom w:val="0"/>
              <w:divBdr>
                <w:top w:val="none" w:sz="0" w:space="0" w:color="auto"/>
                <w:left w:val="none" w:sz="0" w:space="0" w:color="auto"/>
                <w:bottom w:val="none" w:sz="0" w:space="0" w:color="auto"/>
                <w:right w:val="none" w:sz="0" w:space="0" w:color="auto"/>
              </w:divBdr>
              <w:divsChild>
                <w:div w:id="1680695184">
                  <w:marLeft w:val="0"/>
                  <w:marRight w:val="0"/>
                  <w:marTop w:val="0"/>
                  <w:marBottom w:val="0"/>
                  <w:divBdr>
                    <w:top w:val="none" w:sz="0" w:space="0" w:color="auto"/>
                    <w:left w:val="none" w:sz="0" w:space="0" w:color="auto"/>
                    <w:bottom w:val="none" w:sz="0" w:space="0" w:color="auto"/>
                    <w:right w:val="none" w:sz="0" w:space="0" w:color="auto"/>
                  </w:divBdr>
                  <w:divsChild>
                    <w:div w:id="1012031777">
                      <w:marLeft w:val="0"/>
                      <w:marRight w:val="0"/>
                      <w:marTop w:val="0"/>
                      <w:marBottom w:val="0"/>
                      <w:divBdr>
                        <w:top w:val="none" w:sz="0" w:space="0" w:color="auto"/>
                        <w:left w:val="none" w:sz="0" w:space="0" w:color="auto"/>
                        <w:bottom w:val="none" w:sz="0" w:space="0" w:color="auto"/>
                        <w:right w:val="none" w:sz="0" w:space="0" w:color="auto"/>
                      </w:divBdr>
                      <w:divsChild>
                        <w:div w:id="1885562098">
                          <w:marLeft w:val="0"/>
                          <w:marRight w:val="0"/>
                          <w:marTop w:val="0"/>
                          <w:marBottom w:val="0"/>
                          <w:divBdr>
                            <w:top w:val="none" w:sz="0" w:space="0" w:color="auto"/>
                            <w:left w:val="none" w:sz="0" w:space="0" w:color="auto"/>
                            <w:bottom w:val="none" w:sz="0" w:space="0" w:color="auto"/>
                            <w:right w:val="none" w:sz="0" w:space="0" w:color="auto"/>
                          </w:divBdr>
                          <w:divsChild>
                            <w:div w:id="1657489159">
                              <w:marLeft w:val="0"/>
                              <w:marRight w:val="0"/>
                              <w:marTop w:val="0"/>
                              <w:marBottom w:val="0"/>
                              <w:divBdr>
                                <w:top w:val="none" w:sz="0" w:space="0" w:color="auto"/>
                                <w:left w:val="none" w:sz="0" w:space="0" w:color="auto"/>
                                <w:bottom w:val="none" w:sz="0" w:space="0" w:color="auto"/>
                                <w:right w:val="none" w:sz="0" w:space="0" w:color="auto"/>
                              </w:divBdr>
                              <w:divsChild>
                                <w:div w:id="1839224474">
                                  <w:marLeft w:val="0"/>
                                  <w:marRight w:val="0"/>
                                  <w:marTop w:val="0"/>
                                  <w:marBottom w:val="0"/>
                                  <w:divBdr>
                                    <w:top w:val="none" w:sz="0" w:space="0" w:color="auto"/>
                                    <w:left w:val="none" w:sz="0" w:space="0" w:color="auto"/>
                                    <w:bottom w:val="none" w:sz="0" w:space="0" w:color="auto"/>
                                    <w:right w:val="none" w:sz="0" w:space="0" w:color="auto"/>
                                  </w:divBdr>
                                  <w:divsChild>
                                    <w:div w:id="354697096">
                                      <w:marLeft w:val="67"/>
                                      <w:marRight w:val="0"/>
                                      <w:marTop w:val="0"/>
                                      <w:marBottom w:val="0"/>
                                      <w:divBdr>
                                        <w:top w:val="none" w:sz="0" w:space="0" w:color="auto"/>
                                        <w:left w:val="none" w:sz="0" w:space="0" w:color="auto"/>
                                        <w:bottom w:val="none" w:sz="0" w:space="0" w:color="auto"/>
                                        <w:right w:val="none" w:sz="0" w:space="0" w:color="auto"/>
                                      </w:divBdr>
                                      <w:divsChild>
                                        <w:div w:id="402682949">
                                          <w:marLeft w:val="0"/>
                                          <w:marRight w:val="0"/>
                                          <w:marTop w:val="0"/>
                                          <w:marBottom w:val="0"/>
                                          <w:divBdr>
                                            <w:top w:val="none" w:sz="0" w:space="0" w:color="auto"/>
                                            <w:left w:val="none" w:sz="0" w:space="0" w:color="auto"/>
                                            <w:bottom w:val="none" w:sz="0" w:space="0" w:color="auto"/>
                                            <w:right w:val="none" w:sz="0" w:space="0" w:color="auto"/>
                                          </w:divBdr>
                                          <w:divsChild>
                                            <w:div w:id="1114328650">
                                              <w:marLeft w:val="0"/>
                                              <w:marRight w:val="0"/>
                                              <w:marTop w:val="0"/>
                                              <w:marBottom w:val="134"/>
                                              <w:divBdr>
                                                <w:top w:val="single" w:sz="6" w:space="0" w:color="F5F5F5"/>
                                                <w:left w:val="single" w:sz="6" w:space="0" w:color="F5F5F5"/>
                                                <w:bottom w:val="single" w:sz="6" w:space="0" w:color="F5F5F5"/>
                                                <w:right w:val="single" w:sz="6" w:space="0" w:color="F5F5F5"/>
                                              </w:divBdr>
                                              <w:divsChild>
                                                <w:div w:id="68580802">
                                                  <w:marLeft w:val="0"/>
                                                  <w:marRight w:val="0"/>
                                                  <w:marTop w:val="0"/>
                                                  <w:marBottom w:val="0"/>
                                                  <w:divBdr>
                                                    <w:top w:val="none" w:sz="0" w:space="0" w:color="auto"/>
                                                    <w:left w:val="none" w:sz="0" w:space="0" w:color="auto"/>
                                                    <w:bottom w:val="none" w:sz="0" w:space="0" w:color="auto"/>
                                                    <w:right w:val="none" w:sz="0" w:space="0" w:color="auto"/>
                                                  </w:divBdr>
                                                  <w:divsChild>
                                                    <w:div w:id="16920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5791631">
      <w:bodyDiv w:val="1"/>
      <w:marLeft w:val="0"/>
      <w:marRight w:val="0"/>
      <w:marTop w:val="0"/>
      <w:marBottom w:val="0"/>
      <w:divBdr>
        <w:top w:val="none" w:sz="0" w:space="0" w:color="auto"/>
        <w:left w:val="none" w:sz="0" w:space="0" w:color="auto"/>
        <w:bottom w:val="none" w:sz="0" w:space="0" w:color="auto"/>
        <w:right w:val="none" w:sz="0" w:space="0" w:color="auto"/>
      </w:divBdr>
      <w:divsChild>
        <w:div w:id="538788528">
          <w:marLeft w:val="0"/>
          <w:marRight w:val="0"/>
          <w:marTop w:val="0"/>
          <w:marBottom w:val="0"/>
          <w:divBdr>
            <w:top w:val="none" w:sz="0" w:space="0" w:color="auto"/>
            <w:left w:val="none" w:sz="0" w:space="0" w:color="auto"/>
            <w:bottom w:val="none" w:sz="0" w:space="0" w:color="auto"/>
            <w:right w:val="none" w:sz="0" w:space="0" w:color="auto"/>
          </w:divBdr>
          <w:divsChild>
            <w:div w:id="861630042">
              <w:marLeft w:val="0"/>
              <w:marRight w:val="0"/>
              <w:marTop w:val="0"/>
              <w:marBottom w:val="0"/>
              <w:divBdr>
                <w:top w:val="none" w:sz="0" w:space="0" w:color="auto"/>
                <w:left w:val="none" w:sz="0" w:space="0" w:color="auto"/>
                <w:bottom w:val="none" w:sz="0" w:space="0" w:color="auto"/>
                <w:right w:val="none" w:sz="0" w:space="0" w:color="auto"/>
              </w:divBdr>
              <w:divsChild>
                <w:div w:id="2030794258">
                  <w:marLeft w:val="0"/>
                  <w:marRight w:val="0"/>
                  <w:marTop w:val="0"/>
                  <w:marBottom w:val="0"/>
                  <w:divBdr>
                    <w:top w:val="none" w:sz="0" w:space="0" w:color="auto"/>
                    <w:left w:val="none" w:sz="0" w:space="0" w:color="auto"/>
                    <w:bottom w:val="none" w:sz="0" w:space="0" w:color="auto"/>
                    <w:right w:val="none" w:sz="0" w:space="0" w:color="auto"/>
                  </w:divBdr>
                  <w:divsChild>
                    <w:div w:id="1907181586">
                      <w:marLeft w:val="0"/>
                      <w:marRight w:val="0"/>
                      <w:marTop w:val="0"/>
                      <w:marBottom w:val="0"/>
                      <w:divBdr>
                        <w:top w:val="none" w:sz="0" w:space="0" w:color="auto"/>
                        <w:left w:val="none" w:sz="0" w:space="0" w:color="auto"/>
                        <w:bottom w:val="none" w:sz="0" w:space="0" w:color="auto"/>
                        <w:right w:val="none" w:sz="0" w:space="0" w:color="auto"/>
                      </w:divBdr>
                      <w:divsChild>
                        <w:div w:id="540628474">
                          <w:marLeft w:val="0"/>
                          <w:marRight w:val="0"/>
                          <w:marTop w:val="0"/>
                          <w:marBottom w:val="0"/>
                          <w:divBdr>
                            <w:top w:val="none" w:sz="0" w:space="0" w:color="auto"/>
                            <w:left w:val="none" w:sz="0" w:space="0" w:color="auto"/>
                            <w:bottom w:val="none" w:sz="0" w:space="0" w:color="auto"/>
                            <w:right w:val="none" w:sz="0" w:space="0" w:color="auto"/>
                          </w:divBdr>
                          <w:divsChild>
                            <w:div w:id="270091360">
                              <w:marLeft w:val="0"/>
                              <w:marRight w:val="0"/>
                              <w:marTop w:val="0"/>
                              <w:marBottom w:val="0"/>
                              <w:divBdr>
                                <w:top w:val="none" w:sz="0" w:space="0" w:color="auto"/>
                                <w:left w:val="none" w:sz="0" w:space="0" w:color="auto"/>
                                <w:bottom w:val="none" w:sz="0" w:space="0" w:color="auto"/>
                                <w:right w:val="none" w:sz="0" w:space="0" w:color="auto"/>
                              </w:divBdr>
                              <w:divsChild>
                                <w:div w:id="1257252530">
                                  <w:marLeft w:val="0"/>
                                  <w:marRight w:val="0"/>
                                  <w:marTop w:val="0"/>
                                  <w:marBottom w:val="0"/>
                                  <w:divBdr>
                                    <w:top w:val="none" w:sz="0" w:space="0" w:color="auto"/>
                                    <w:left w:val="none" w:sz="0" w:space="0" w:color="auto"/>
                                    <w:bottom w:val="none" w:sz="0" w:space="0" w:color="auto"/>
                                    <w:right w:val="none" w:sz="0" w:space="0" w:color="auto"/>
                                  </w:divBdr>
                                  <w:divsChild>
                                    <w:div w:id="353071878">
                                      <w:marLeft w:val="67"/>
                                      <w:marRight w:val="0"/>
                                      <w:marTop w:val="0"/>
                                      <w:marBottom w:val="0"/>
                                      <w:divBdr>
                                        <w:top w:val="none" w:sz="0" w:space="0" w:color="auto"/>
                                        <w:left w:val="none" w:sz="0" w:space="0" w:color="auto"/>
                                        <w:bottom w:val="none" w:sz="0" w:space="0" w:color="auto"/>
                                        <w:right w:val="none" w:sz="0" w:space="0" w:color="auto"/>
                                      </w:divBdr>
                                      <w:divsChild>
                                        <w:div w:id="294485391">
                                          <w:marLeft w:val="0"/>
                                          <w:marRight w:val="0"/>
                                          <w:marTop w:val="0"/>
                                          <w:marBottom w:val="0"/>
                                          <w:divBdr>
                                            <w:top w:val="none" w:sz="0" w:space="0" w:color="auto"/>
                                            <w:left w:val="none" w:sz="0" w:space="0" w:color="auto"/>
                                            <w:bottom w:val="none" w:sz="0" w:space="0" w:color="auto"/>
                                            <w:right w:val="none" w:sz="0" w:space="0" w:color="auto"/>
                                          </w:divBdr>
                                          <w:divsChild>
                                            <w:div w:id="539633347">
                                              <w:marLeft w:val="0"/>
                                              <w:marRight w:val="0"/>
                                              <w:marTop w:val="0"/>
                                              <w:marBottom w:val="134"/>
                                              <w:divBdr>
                                                <w:top w:val="single" w:sz="6" w:space="0" w:color="F5F5F5"/>
                                                <w:left w:val="single" w:sz="6" w:space="0" w:color="F5F5F5"/>
                                                <w:bottom w:val="single" w:sz="6" w:space="0" w:color="F5F5F5"/>
                                                <w:right w:val="single" w:sz="6" w:space="0" w:color="F5F5F5"/>
                                              </w:divBdr>
                                              <w:divsChild>
                                                <w:div w:id="890119989">
                                                  <w:marLeft w:val="0"/>
                                                  <w:marRight w:val="0"/>
                                                  <w:marTop w:val="0"/>
                                                  <w:marBottom w:val="0"/>
                                                  <w:divBdr>
                                                    <w:top w:val="none" w:sz="0" w:space="0" w:color="auto"/>
                                                    <w:left w:val="none" w:sz="0" w:space="0" w:color="auto"/>
                                                    <w:bottom w:val="none" w:sz="0" w:space="0" w:color="auto"/>
                                                    <w:right w:val="none" w:sz="0" w:space="0" w:color="auto"/>
                                                  </w:divBdr>
                                                  <w:divsChild>
                                                    <w:div w:id="12069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055353">
      <w:bodyDiv w:val="1"/>
      <w:marLeft w:val="0"/>
      <w:marRight w:val="0"/>
      <w:marTop w:val="0"/>
      <w:marBottom w:val="0"/>
      <w:divBdr>
        <w:top w:val="none" w:sz="0" w:space="0" w:color="auto"/>
        <w:left w:val="none" w:sz="0" w:space="0" w:color="auto"/>
        <w:bottom w:val="none" w:sz="0" w:space="0" w:color="auto"/>
        <w:right w:val="none" w:sz="0" w:space="0" w:color="auto"/>
      </w:divBdr>
      <w:divsChild>
        <w:div w:id="1328167583">
          <w:marLeft w:val="0"/>
          <w:marRight w:val="0"/>
          <w:marTop w:val="0"/>
          <w:marBottom w:val="0"/>
          <w:divBdr>
            <w:top w:val="none" w:sz="0" w:space="0" w:color="auto"/>
            <w:left w:val="none" w:sz="0" w:space="0" w:color="auto"/>
            <w:bottom w:val="none" w:sz="0" w:space="0" w:color="auto"/>
            <w:right w:val="none" w:sz="0" w:space="0" w:color="auto"/>
          </w:divBdr>
          <w:divsChild>
            <w:div w:id="771586205">
              <w:marLeft w:val="0"/>
              <w:marRight w:val="0"/>
              <w:marTop w:val="0"/>
              <w:marBottom w:val="0"/>
              <w:divBdr>
                <w:top w:val="none" w:sz="0" w:space="0" w:color="auto"/>
                <w:left w:val="none" w:sz="0" w:space="0" w:color="auto"/>
                <w:bottom w:val="none" w:sz="0" w:space="0" w:color="auto"/>
                <w:right w:val="none" w:sz="0" w:space="0" w:color="auto"/>
              </w:divBdr>
              <w:divsChild>
                <w:div w:id="2140143764">
                  <w:marLeft w:val="0"/>
                  <w:marRight w:val="0"/>
                  <w:marTop w:val="0"/>
                  <w:marBottom w:val="0"/>
                  <w:divBdr>
                    <w:top w:val="none" w:sz="0" w:space="0" w:color="auto"/>
                    <w:left w:val="none" w:sz="0" w:space="0" w:color="auto"/>
                    <w:bottom w:val="none" w:sz="0" w:space="0" w:color="auto"/>
                    <w:right w:val="none" w:sz="0" w:space="0" w:color="auto"/>
                  </w:divBdr>
                  <w:divsChild>
                    <w:div w:id="967710955">
                      <w:marLeft w:val="0"/>
                      <w:marRight w:val="0"/>
                      <w:marTop w:val="0"/>
                      <w:marBottom w:val="0"/>
                      <w:divBdr>
                        <w:top w:val="none" w:sz="0" w:space="0" w:color="auto"/>
                        <w:left w:val="none" w:sz="0" w:space="0" w:color="auto"/>
                        <w:bottom w:val="none" w:sz="0" w:space="0" w:color="auto"/>
                        <w:right w:val="none" w:sz="0" w:space="0" w:color="auto"/>
                      </w:divBdr>
                      <w:divsChild>
                        <w:div w:id="1122186602">
                          <w:marLeft w:val="0"/>
                          <w:marRight w:val="0"/>
                          <w:marTop w:val="0"/>
                          <w:marBottom w:val="0"/>
                          <w:divBdr>
                            <w:top w:val="none" w:sz="0" w:space="0" w:color="auto"/>
                            <w:left w:val="none" w:sz="0" w:space="0" w:color="auto"/>
                            <w:bottom w:val="none" w:sz="0" w:space="0" w:color="auto"/>
                            <w:right w:val="none" w:sz="0" w:space="0" w:color="auto"/>
                          </w:divBdr>
                          <w:divsChild>
                            <w:div w:id="1196504169">
                              <w:marLeft w:val="0"/>
                              <w:marRight w:val="0"/>
                              <w:marTop w:val="0"/>
                              <w:marBottom w:val="0"/>
                              <w:divBdr>
                                <w:top w:val="none" w:sz="0" w:space="0" w:color="auto"/>
                                <w:left w:val="none" w:sz="0" w:space="0" w:color="auto"/>
                                <w:bottom w:val="none" w:sz="0" w:space="0" w:color="auto"/>
                                <w:right w:val="none" w:sz="0" w:space="0" w:color="auto"/>
                              </w:divBdr>
                              <w:divsChild>
                                <w:div w:id="323438809">
                                  <w:marLeft w:val="0"/>
                                  <w:marRight w:val="0"/>
                                  <w:marTop w:val="0"/>
                                  <w:marBottom w:val="0"/>
                                  <w:divBdr>
                                    <w:top w:val="none" w:sz="0" w:space="0" w:color="auto"/>
                                    <w:left w:val="none" w:sz="0" w:space="0" w:color="auto"/>
                                    <w:bottom w:val="none" w:sz="0" w:space="0" w:color="auto"/>
                                    <w:right w:val="none" w:sz="0" w:space="0" w:color="auto"/>
                                  </w:divBdr>
                                  <w:divsChild>
                                    <w:div w:id="429860156">
                                      <w:marLeft w:val="60"/>
                                      <w:marRight w:val="0"/>
                                      <w:marTop w:val="0"/>
                                      <w:marBottom w:val="0"/>
                                      <w:divBdr>
                                        <w:top w:val="none" w:sz="0" w:space="0" w:color="auto"/>
                                        <w:left w:val="none" w:sz="0" w:space="0" w:color="auto"/>
                                        <w:bottom w:val="none" w:sz="0" w:space="0" w:color="auto"/>
                                        <w:right w:val="none" w:sz="0" w:space="0" w:color="auto"/>
                                      </w:divBdr>
                                      <w:divsChild>
                                        <w:div w:id="875234131">
                                          <w:marLeft w:val="0"/>
                                          <w:marRight w:val="0"/>
                                          <w:marTop w:val="0"/>
                                          <w:marBottom w:val="0"/>
                                          <w:divBdr>
                                            <w:top w:val="none" w:sz="0" w:space="0" w:color="auto"/>
                                            <w:left w:val="none" w:sz="0" w:space="0" w:color="auto"/>
                                            <w:bottom w:val="none" w:sz="0" w:space="0" w:color="auto"/>
                                            <w:right w:val="none" w:sz="0" w:space="0" w:color="auto"/>
                                          </w:divBdr>
                                          <w:divsChild>
                                            <w:div w:id="1651862380">
                                              <w:marLeft w:val="0"/>
                                              <w:marRight w:val="0"/>
                                              <w:marTop w:val="0"/>
                                              <w:marBottom w:val="120"/>
                                              <w:divBdr>
                                                <w:top w:val="single" w:sz="6" w:space="0" w:color="F5F5F5"/>
                                                <w:left w:val="single" w:sz="6" w:space="0" w:color="F5F5F5"/>
                                                <w:bottom w:val="single" w:sz="6" w:space="0" w:color="F5F5F5"/>
                                                <w:right w:val="single" w:sz="6" w:space="0" w:color="F5F5F5"/>
                                              </w:divBdr>
                                              <w:divsChild>
                                                <w:div w:id="1562447488">
                                                  <w:marLeft w:val="0"/>
                                                  <w:marRight w:val="0"/>
                                                  <w:marTop w:val="0"/>
                                                  <w:marBottom w:val="0"/>
                                                  <w:divBdr>
                                                    <w:top w:val="none" w:sz="0" w:space="0" w:color="auto"/>
                                                    <w:left w:val="none" w:sz="0" w:space="0" w:color="auto"/>
                                                    <w:bottom w:val="none" w:sz="0" w:space="0" w:color="auto"/>
                                                    <w:right w:val="none" w:sz="0" w:space="0" w:color="auto"/>
                                                  </w:divBdr>
                                                  <w:divsChild>
                                                    <w:div w:id="2496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6569190">
      <w:bodyDiv w:val="1"/>
      <w:marLeft w:val="0"/>
      <w:marRight w:val="0"/>
      <w:marTop w:val="0"/>
      <w:marBottom w:val="0"/>
      <w:divBdr>
        <w:top w:val="none" w:sz="0" w:space="0" w:color="auto"/>
        <w:left w:val="none" w:sz="0" w:space="0" w:color="auto"/>
        <w:bottom w:val="none" w:sz="0" w:space="0" w:color="auto"/>
        <w:right w:val="none" w:sz="0" w:space="0" w:color="auto"/>
      </w:divBdr>
    </w:div>
    <w:div w:id="2006930555">
      <w:bodyDiv w:val="1"/>
      <w:marLeft w:val="0"/>
      <w:marRight w:val="0"/>
      <w:marTop w:val="0"/>
      <w:marBottom w:val="0"/>
      <w:divBdr>
        <w:top w:val="none" w:sz="0" w:space="0" w:color="auto"/>
        <w:left w:val="none" w:sz="0" w:space="0" w:color="auto"/>
        <w:bottom w:val="none" w:sz="0" w:space="0" w:color="auto"/>
        <w:right w:val="none" w:sz="0" w:space="0" w:color="auto"/>
      </w:divBdr>
      <w:divsChild>
        <w:div w:id="893085146">
          <w:marLeft w:val="0"/>
          <w:marRight w:val="0"/>
          <w:marTop w:val="0"/>
          <w:marBottom w:val="0"/>
          <w:divBdr>
            <w:top w:val="none" w:sz="0" w:space="0" w:color="auto"/>
            <w:left w:val="none" w:sz="0" w:space="0" w:color="auto"/>
            <w:bottom w:val="none" w:sz="0" w:space="0" w:color="auto"/>
            <w:right w:val="none" w:sz="0" w:space="0" w:color="auto"/>
          </w:divBdr>
          <w:divsChild>
            <w:div w:id="405610323">
              <w:marLeft w:val="0"/>
              <w:marRight w:val="0"/>
              <w:marTop w:val="0"/>
              <w:marBottom w:val="0"/>
              <w:divBdr>
                <w:top w:val="none" w:sz="0" w:space="0" w:color="auto"/>
                <w:left w:val="none" w:sz="0" w:space="0" w:color="auto"/>
                <w:bottom w:val="none" w:sz="0" w:space="0" w:color="auto"/>
                <w:right w:val="none" w:sz="0" w:space="0" w:color="auto"/>
              </w:divBdr>
              <w:divsChild>
                <w:div w:id="608588389">
                  <w:marLeft w:val="0"/>
                  <w:marRight w:val="0"/>
                  <w:marTop w:val="0"/>
                  <w:marBottom w:val="0"/>
                  <w:divBdr>
                    <w:top w:val="none" w:sz="0" w:space="0" w:color="auto"/>
                    <w:left w:val="none" w:sz="0" w:space="0" w:color="auto"/>
                    <w:bottom w:val="none" w:sz="0" w:space="0" w:color="auto"/>
                    <w:right w:val="none" w:sz="0" w:space="0" w:color="auto"/>
                  </w:divBdr>
                  <w:divsChild>
                    <w:div w:id="1369333100">
                      <w:marLeft w:val="0"/>
                      <w:marRight w:val="0"/>
                      <w:marTop w:val="0"/>
                      <w:marBottom w:val="0"/>
                      <w:divBdr>
                        <w:top w:val="none" w:sz="0" w:space="0" w:color="auto"/>
                        <w:left w:val="none" w:sz="0" w:space="0" w:color="auto"/>
                        <w:bottom w:val="none" w:sz="0" w:space="0" w:color="auto"/>
                        <w:right w:val="none" w:sz="0" w:space="0" w:color="auto"/>
                      </w:divBdr>
                      <w:divsChild>
                        <w:div w:id="601887053">
                          <w:marLeft w:val="0"/>
                          <w:marRight w:val="0"/>
                          <w:marTop w:val="0"/>
                          <w:marBottom w:val="0"/>
                          <w:divBdr>
                            <w:top w:val="none" w:sz="0" w:space="0" w:color="auto"/>
                            <w:left w:val="none" w:sz="0" w:space="0" w:color="auto"/>
                            <w:bottom w:val="none" w:sz="0" w:space="0" w:color="auto"/>
                            <w:right w:val="none" w:sz="0" w:space="0" w:color="auto"/>
                          </w:divBdr>
                          <w:divsChild>
                            <w:div w:id="246574222">
                              <w:marLeft w:val="0"/>
                              <w:marRight w:val="0"/>
                              <w:marTop w:val="0"/>
                              <w:marBottom w:val="0"/>
                              <w:divBdr>
                                <w:top w:val="none" w:sz="0" w:space="0" w:color="auto"/>
                                <w:left w:val="none" w:sz="0" w:space="0" w:color="auto"/>
                                <w:bottom w:val="none" w:sz="0" w:space="0" w:color="auto"/>
                                <w:right w:val="none" w:sz="0" w:space="0" w:color="auto"/>
                              </w:divBdr>
                              <w:divsChild>
                                <w:div w:id="952519706">
                                  <w:marLeft w:val="0"/>
                                  <w:marRight w:val="0"/>
                                  <w:marTop w:val="0"/>
                                  <w:marBottom w:val="0"/>
                                  <w:divBdr>
                                    <w:top w:val="none" w:sz="0" w:space="0" w:color="auto"/>
                                    <w:left w:val="none" w:sz="0" w:space="0" w:color="auto"/>
                                    <w:bottom w:val="none" w:sz="0" w:space="0" w:color="auto"/>
                                    <w:right w:val="none" w:sz="0" w:space="0" w:color="auto"/>
                                  </w:divBdr>
                                  <w:divsChild>
                                    <w:div w:id="2037734274">
                                      <w:marLeft w:val="60"/>
                                      <w:marRight w:val="0"/>
                                      <w:marTop w:val="0"/>
                                      <w:marBottom w:val="0"/>
                                      <w:divBdr>
                                        <w:top w:val="none" w:sz="0" w:space="0" w:color="auto"/>
                                        <w:left w:val="none" w:sz="0" w:space="0" w:color="auto"/>
                                        <w:bottom w:val="none" w:sz="0" w:space="0" w:color="auto"/>
                                        <w:right w:val="none" w:sz="0" w:space="0" w:color="auto"/>
                                      </w:divBdr>
                                      <w:divsChild>
                                        <w:div w:id="1005327508">
                                          <w:marLeft w:val="0"/>
                                          <w:marRight w:val="0"/>
                                          <w:marTop w:val="0"/>
                                          <w:marBottom w:val="0"/>
                                          <w:divBdr>
                                            <w:top w:val="none" w:sz="0" w:space="0" w:color="auto"/>
                                            <w:left w:val="none" w:sz="0" w:space="0" w:color="auto"/>
                                            <w:bottom w:val="none" w:sz="0" w:space="0" w:color="auto"/>
                                            <w:right w:val="none" w:sz="0" w:space="0" w:color="auto"/>
                                          </w:divBdr>
                                          <w:divsChild>
                                            <w:div w:id="1403260367">
                                              <w:marLeft w:val="0"/>
                                              <w:marRight w:val="0"/>
                                              <w:marTop w:val="0"/>
                                              <w:marBottom w:val="120"/>
                                              <w:divBdr>
                                                <w:top w:val="single" w:sz="6" w:space="0" w:color="F5F5F5"/>
                                                <w:left w:val="single" w:sz="6" w:space="0" w:color="F5F5F5"/>
                                                <w:bottom w:val="single" w:sz="6" w:space="0" w:color="F5F5F5"/>
                                                <w:right w:val="single" w:sz="6" w:space="0" w:color="F5F5F5"/>
                                              </w:divBdr>
                                              <w:divsChild>
                                                <w:div w:id="886649398">
                                                  <w:marLeft w:val="0"/>
                                                  <w:marRight w:val="0"/>
                                                  <w:marTop w:val="0"/>
                                                  <w:marBottom w:val="0"/>
                                                  <w:divBdr>
                                                    <w:top w:val="none" w:sz="0" w:space="0" w:color="auto"/>
                                                    <w:left w:val="none" w:sz="0" w:space="0" w:color="auto"/>
                                                    <w:bottom w:val="none" w:sz="0" w:space="0" w:color="auto"/>
                                                    <w:right w:val="none" w:sz="0" w:space="0" w:color="auto"/>
                                                  </w:divBdr>
                                                  <w:divsChild>
                                                    <w:div w:id="676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6925664">
      <w:bodyDiv w:val="1"/>
      <w:marLeft w:val="0"/>
      <w:marRight w:val="0"/>
      <w:marTop w:val="0"/>
      <w:marBottom w:val="0"/>
      <w:divBdr>
        <w:top w:val="none" w:sz="0" w:space="0" w:color="auto"/>
        <w:left w:val="none" w:sz="0" w:space="0" w:color="auto"/>
        <w:bottom w:val="none" w:sz="0" w:space="0" w:color="auto"/>
        <w:right w:val="none" w:sz="0" w:space="0" w:color="auto"/>
      </w:divBdr>
      <w:divsChild>
        <w:div w:id="1262958632">
          <w:marLeft w:val="0"/>
          <w:marRight w:val="0"/>
          <w:marTop w:val="0"/>
          <w:marBottom w:val="0"/>
          <w:divBdr>
            <w:top w:val="none" w:sz="0" w:space="0" w:color="auto"/>
            <w:left w:val="none" w:sz="0" w:space="0" w:color="auto"/>
            <w:bottom w:val="none" w:sz="0" w:space="0" w:color="auto"/>
            <w:right w:val="none" w:sz="0" w:space="0" w:color="auto"/>
          </w:divBdr>
          <w:divsChild>
            <w:div w:id="1078209831">
              <w:marLeft w:val="0"/>
              <w:marRight w:val="0"/>
              <w:marTop w:val="0"/>
              <w:marBottom w:val="0"/>
              <w:divBdr>
                <w:top w:val="none" w:sz="0" w:space="0" w:color="auto"/>
                <w:left w:val="none" w:sz="0" w:space="0" w:color="auto"/>
                <w:bottom w:val="none" w:sz="0" w:space="0" w:color="auto"/>
                <w:right w:val="none" w:sz="0" w:space="0" w:color="auto"/>
              </w:divBdr>
              <w:divsChild>
                <w:div w:id="2115128690">
                  <w:marLeft w:val="0"/>
                  <w:marRight w:val="0"/>
                  <w:marTop w:val="0"/>
                  <w:marBottom w:val="0"/>
                  <w:divBdr>
                    <w:top w:val="none" w:sz="0" w:space="0" w:color="auto"/>
                    <w:left w:val="none" w:sz="0" w:space="0" w:color="auto"/>
                    <w:bottom w:val="none" w:sz="0" w:space="0" w:color="auto"/>
                    <w:right w:val="none" w:sz="0" w:space="0" w:color="auto"/>
                  </w:divBdr>
                  <w:divsChild>
                    <w:div w:id="1100837345">
                      <w:marLeft w:val="0"/>
                      <w:marRight w:val="0"/>
                      <w:marTop w:val="0"/>
                      <w:marBottom w:val="0"/>
                      <w:divBdr>
                        <w:top w:val="none" w:sz="0" w:space="0" w:color="auto"/>
                        <w:left w:val="none" w:sz="0" w:space="0" w:color="auto"/>
                        <w:bottom w:val="none" w:sz="0" w:space="0" w:color="auto"/>
                        <w:right w:val="none" w:sz="0" w:space="0" w:color="auto"/>
                      </w:divBdr>
                      <w:divsChild>
                        <w:div w:id="601694028">
                          <w:marLeft w:val="0"/>
                          <w:marRight w:val="0"/>
                          <w:marTop w:val="0"/>
                          <w:marBottom w:val="0"/>
                          <w:divBdr>
                            <w:top w:val="none" w:sz="0" w:space="0" w:color="auto"/>
                            <w:left w:val="none" w:sz="0" w:space="0" w:color="auto"/>
                            <w:bottom w:val="none" w:sz="0" w:space="0" w:color="auto"/>
                            <w:right w:val="none" w:sz="0" w:space="0" w:color="auto"/>
                          </w:divBdr>
                          <w:divsChild>
                            <w:div w:id="1737898689">
                              <w:marLeft w:val="0"/>
                              <w:marRight w:val="0"/>
                              <w:marTop w:val="0"/>
                              <w:marBottom w:val="0"/>
                              <w:divBdr>
                                <w:top w:val="none" w:sz="0" w:space="0" w:color="auto"/>
                                <w:left w:val="none" w:sz="0" w:space="0" w:color="auto"/>
                                <w:bottom w:val="none" w:sz="0" w:space="0" w:color="auto"/>
                                <w:right w:val="none" w:sz="0" w:space="0" w:color="auto"/>
                              </w:divBdr>
                              <w:divsChild>
                                <w:div w:id="1751730207">
                                  <w:marLeft w:val="0"/>
                                  <w:marRight w:val="0"/>
                                  <w:marTop w:val="0"/>
                                  <w:marBottom w:val="0"/>
                                  <w:divBdr>
                                    <w:top w:val="none" w:sz="0" w:space="0" w:color="auto"/>
                                    <w:left w:val="none" w:sz="0" w:space="0" w:color="auto"/>
                                    <w:bottom w:val="none" w:sz="0" w:space="0" w:color="auto"/>
                                    <w:right w:val="none" w:sz="0" w:space="0" w:color="auto"/>
                                  </w:divBdr>
                                  <w:divsChild>
                                    <w:div w:id="1545411652">
                                      <w:marLeft w:val="60"/>
                                      <w:marRight w:val="0"/>
                                      <w:marTop w:val="0"/>
                                      <w:marBottom w:val="0"/>
                                      <w:divBdr>
                                        <w:top w:val="none" w:sz="0" w:space="0" w:color="auto"/>
                                        <w:left w:val="none" w:sz="0" w:space="0" w:color="auto"/>
                                        <w:bottom w:val="none" w:sz="0" w:space="0" w:color="auto"/>
                                        <w:right w:val="none" w:sz="0" w:space="0" w:color="auto"/>
                                      </w:divBdr>
                                      <w:divsChild>
                                        <w:div w:id="497304233">
                                          <w:marLeft w:val="0"/>
                                          <w:marRight w:val="0"/>
                                          <w:marTop w:val="0"/>
                                          <w:marBottom w:val="0"/>
                                          <w:divBdr>
                                            <w:top w:val="none" w:sz="0" w:space="0" w:color="auto"/>
                                            <w:left w:val="none" w:sz="0" w:space="0" w:color="auto"/>
                                            <w:bottom w:val="none" w:sz="0" w:space="0" w:color="auto"/>
                                            <w:right w:val="none" w:sz="0" w:space="0" w:color="auto"/>
                                          </w:divBdr>
                                          <w:divsChild>
                                            <w:div w:id="1918975128">
                                              <w:marLeft w:val="0"/>
                                              <w:marRight w:val="0"/>
                                              <w:marTop w:val="0"/>
                                              <w:marBottom w:val="120"/>
                                              <w:divBdr>
                                                <w:top w:val="single" w:sz="6" w:space="0" w:color="F5F5F5"/>
                                                <w:left w:val="single" w:sz="6" w:space="0" w:color="F5F5F5"/>
                                                <w:bottom w:val="single" w:sz="6" w:space="0" w:color="F5F5F5"/>
                                                <w:right w:val="single" w:sz="6" w:space="0" w:color="F5F5F5"/>
                                              </w:divBdr>
                                              <w:divsChild>
                                                <w:div w:id="1999113470">
                                                  <w:marLeft w:val="0"/>
                                                  <w:marRight w:val="0"/>
                                                  <w:marTop w:val="0"/>
                                                  <w:marBottom w:val="0"/>
                                                  <w:divBdr>
                                                    <w:top w:val="none" w:sz="0" w:space="0" w:color="auto"/>
                                                    <w:left w:val="none" w:sz="0" w:space="0" w:color="auto"/>
                                                    <w:bottom w:val="none" w:sz="0" w:space="0" w:color="auto"/>
                                                    <w:right w:val="none" w:sz="0" w:space="0" w:color="auto"/>
                                                  </w:divBdr>
                                                  <w:divsChild>
                                                    <w:div w:id="3729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2996323">
      <w:bodyDiv w:val="1"/>
      <w:marLeft w:val="0"/>
      <w:marRight w:val="0"/>
      <w:marTop w:val="0"/>
      <w:marBottom w:val="0"/>
      <w:divBdr>
        <w:top w:val="none" w:sz="0" w:space="0" w:color="auto"/>
        <w:left w:val="none" w:sz="0" w:space="0" w:color="auto"/>
        <w:bottom w:val="none" w:sz="0" w:space="0" w:color="auto"/>
        <w:right w:val="none" w:sz="0" w:space="0" w:color="auto"/>
      </w:divBdr>
      <w:divsChild>
        <w:div w:id="210653466">
          <w:marLeft w:val="0"/>
          <w:marRight w:val="0"/>
          <w:marTop w:val="0"/>
          <w:marBottom w:val="0"/>
          <w:divBdr>
            <w:top w:val="none" w:sz="0" w:space="0" w:color="auto"/>
            <w:left w:val="none" w:sz="0" w:space="0" w:color="auto"/>
            <w:bottom w:val="none" w:sz="0" w:space="0" w:color="auto"/>
            <w:right w:val="none" w:sz="0" w:space="0" w:color="auto"/>
          </w:divBdr>
          <w:divsChild>
            <w:div w:id="1450660486">
              <w:marLeft w:val="0"/>
              <w:marRight w:val="0"/>
              <w:marTop w:val="0"/>
              <w:marBottom w:val="0"/>
              <w:divBdr>
                <w:top w:val="none" w:sz="0" w:space="0" w:color="auto"/>
                <w:left w:val="none" w:sz="0" w:space="0" w:color="auto"/>
                <w:bottom w:val="none" w:sz="0" w:space="0" w:color="auto"/>
                <w:right w:val="none" w:sz="0" w:space="0" w:color="auto"/>
              </w:divBdr>
              <w:divsChild>
                <w:div w:id="409541883">
                  <w:marLeft w:val="0"/>
                  <w:marRight w:val="0"/>
                  <w:marTop w:val="0"/>
                  <w:marBottom w:val="0"/>
                  <w:divBdr>
                    <w:top w:val="none" w:sz="0" w:space="0" w:color="auto"/>
                    <w:left w:val="none" w:sz="0" w:space="0" w:color="auto"/>
                    <w:bottom w:val="none" w:sz="0" w:space="0" w:color="auto"/>
                    <w:right w:val="none" w:sz="0" w:space="0" w:color="auto"/>
                  </w:divBdr>
                  <w:divsChild>
                    <w:div w:id="1033573438">
                      <w:marLeft w:val="0"/>
                      <w:marRight w:val="0"/>
                      <w:marTop w:val="0"/>
                      <w:marBottom w:val="0"/>
                      <w:divBdr>
                        <w:top w:val="none" w:sz="0" w:space="0" w:color="auto"/>
                        <w:left w:val="none" w:sz="0" w:space="0" w:color="auto"/>
                        <w:bottom w:val="none" w:sz="0" w:space="0" w:color="auto"/>
                        <w:right w:val="none" w:sz="0" w:space="0" w:color="auto"/>
                      </w:divBdr>
                      <w:divsChild>
                        <w:div w:id="1606115937">
                          <w:marLeft w:val="0"/>
                          <w:marRight w:val="0"/>
                          <w:marTop w:val="0"/>
                          <w:marBottom w:val="0"/>
                          <w:divBdr>
                            <w:top w:val="none" w:sz="0" w:space="0" w:color="auto"/>
                            <w:left w:val="none" w:sz="0" w:space="0" w:color="auto"/>
                            <w:bottom w:val="none" w:sz="0" w:space="0" w:color="auto"/>
                            <w:right w:val="none" w:sz="0" w:space="0" w:color="auto"/>
                          </w:divBdr>
                          <w:divsChild>
                            <w:div w:id="925766203">
                              <w:marLeft w:val="0"/>
                              <w:marRight w:val="0"/>
                              <w:marTop w:val="0"/>
                              <w:marBottom w:val="0"/>
                              <w:divBdr>
                                <w:top w:val="none" w:sz="0" w:space="0" w:color="auto"/>
                                <w:left w:val="none" w:sz="0" w:space="0" w:color="auto"/>
                                <w:bottom w:val="none" w:sz="0" w:space="0" w:color="auto"/>
                                <w:right w:val="none" w:sz="0" w:space="0" w:color="auto"/>
                              </w:divBdr>
                              <w:divsChild>
                                <w:div w:id="203565247">
                                  <w:marLeft w:val="0"/>
                                  <w:marRight w:val="0"/>
                                  <w:marTop w:val="0"/>
                                  <w:marBottom w:val="0"/>
                                  <w:divBdr>
                                    <w:top w:val="none" w:sz="0" w:space="0" w:color="auto"/>
                                    <w:left w:val="none" w:sz="0" w:space="0" w:color="auto"/>
                                    <w:bottom w:val="none" w:sz="0" w:space="0" w:color="auto"/>
                                    <w:right w:val="none" w:sz="0" w:space="0" w:color="auto"/>
                                  </w:divBdr>
                                  <w:divsChild>
                                    <w:div w:id="1134756798">
                                      <w:marLeft w:val="60"/>
                                      <w:marRight w:val="0"/>
                                      <w:marTop w:val="0"/>
                                      <w:marBottom w:val="0"/>
                                      <w:divBdr>
                                        <w:top w:val="none" w:sz="0" w:space="0" w:color="auto"/>
                                        <w:left w:val="none" w:sz="0" w:space="0" w:color="auto"/>
                                        <w:bottom w:val="none" w:sz="0" w:space="0" w:color="auto"/>
                                        <w:right w:val="none" w:sz="0" w:space="0" w:color="auto"/>
                                      </w:divBdr>
                                      <w:divsChild>
                                        <w:div w:id="1291668227">
                                          <w:marLeft w:val="0"/>
                                          <w:marRight w:val="0"/>
                                          <w:marTop w:val="0"/>
                                          <w:marBottom w:val="0"/>
                                          <w:divBdr>
                                            <w:top w:val="none" w:sz="0" w:space="0" w:color="auto"/>
                                            <w:left w:val="none" w:sz="0" w:space="0" w:color="auto"/>
                                            <w:bottom w:val="none" w:sz="0" w:space="0" w:color="auto"/>
                                            <w:right w:val="none" w:sz="0" w:space="0" w:color="auto"/>
                                          </w:divBdr>
                                          <w:divsChild>
                                            <w:div w:id="762409931">
                                              <w:marLeft w:val="0"/>
                                              <w:marRight w:val="0"/>
                                              <w:marTop w:val="0"/>
                                              <w:marBottom w:val="120"/>
                                              <w:divBdr>
                                                <w:top w:val="single" w:sz="6" w:space="0" w:color="F5F5F5"/>
                                                <w:left w:val="single" w:sz="6" w:space="0" w:color="F5F5F5"/>
                                                <w:bottom w:val="single" w:sz="6" w:space="0" w:color="F5F5F5"/>
                                                <w:right w:val="single" w:sz="6" w:space="0" w:color="F5F5F5"/>
                                              </w:divBdr>
                                              <w:divsChild>
                                                <w:div w:id="2077508457">
                                                  <w:marLeft w:val="0"/>
                                                  <w:marRight w:val="0"/>
                                                  <w:marTop w:val="0"/>
                                                  <w:marBottom w:val="0"/>
                                                  <w:divBdr>
                                                    <w:top w:val="none" w:sz="0" w:space="0" w:color="auto"/>
                                                    <w:left w:val="none" w:sz="0" w:space="0" w:color="auto"/>
                                                    <w:bottom w:val="none" w:sz="0" w:space="0" w:color="auto"/>
                                                    <w:right w:val="none" w:sz="0" w:space="0" w:color="auto"/>
                                                  </w:divBdr>
                                                  <w:divsChild>
                                                    <w:div w:id="1051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670F823F0E774C915EA3E1A58D0B71" ma:contentTypeVersion="0" ma:contentTypeDescription="Create a new document." ma:contentTypeScope="" ma:versionID="bc86117efffb0e86912192687fcf81b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7A2E28-AC62-4E35-8943-0095E2F338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FDEFAC-96A4-4942-B747-2115F0A58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C8DBF2-517B-4E03-AF89-CC85222B4A86}">
  <ds:schemaRefs>
    <ds:schemaRef ds:uri="http://schemas.microsoft.com/sharepoint/v3/contenttype/forms"/>
  </ds:schemaRefs>
</ds:datastoreItem>
</file>

<file path=customXml/itemProps4.xml><?xml version="1.0" encoding="utf-8"?>
<ds:datastoreItem xmlns:ds="http://schemas.openxmlformats.org/officeDocument/2006/customXml" ds:itemID="{9209E995-B9E2-403A-A678-2F290A4DF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105</Pages>
  <Words>27037</Words>
  <Characters>154111</Characters>
  <Application>Microsoft Office Word</Application>
  <DocSecurity>0</DocSecurity>
  <Lines>1284</Lines>
  <Paragraphs>361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ITC</Company>
  <LinksUpToDate>false</LinksUpToDate>
  <CharactersWithSpaces>180787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Fakhruz Zaman</dc:creator>
  <cp:lastModifiedBy>fuad</cp:lastModifiedBy>
  <cp:revision>2</cp:revision>
  <cp:lastPrinted>2016-02-16T15:46:00Z</cp:lastPrinted>
  <dcterms:created xsi:type="dcterms:W3CDTF">2016-08-09T17:30:00Z</dcterms:created>
  <dcterms:modified xsi:type="dcterms:W3CDTF">2016-08-09T17:30:00Z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0x01010097670F823F0E774C915EA3E1A58D0B71</vt:lpwstr>
  </property>
</Properties>
</file>