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0F84F20A"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006</w:t>
      </w:r>
      <w:r w:rsidR="00FB3095">
        <w:rPr>
          <w:b/>
          <w:bCs/>
          <w:color w:val="000000"/>
          <w:sz w:val="40"/>
          <w:szCs w:val="40"/>
        </w:rPr>
        <w:t>-R01</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062A04C9" w:rsidR="00070046" w:rsidRPr="002438DE" w:rsidRDefault="00983EE5" w:rsidP="00CF52CE">
            <w:pPr>
              <w:spacing w:after="240" w:line="259" w:lineRule="auto"/>
              <w:jc w:val="center"/>
              <w:rPr>
                <w:rFonts w:asciiTheme="majorBidi" w:hAnsiTheme="majorBidi" w:cstheme="majorBidi"/>
                <w:b/>
                <w:bCs/>
                <w:sz w:val="44"/>
                <w:szCs w:val="44"/>
              </w:rPr>
            </w:pPr>
            <w:r w:rsidRPr="00983EE5">
              <w:rPr>
                <w:rFonts w:asciiTheme="majorBidi" w:hAnsiTheme="majorBidi" w:cstheme="majorBidi"/>
                <w:b/>
                <w:bCs/>
                <w:sz w:val="44"/>
                <w:szCs w:val="44"/>
              </w:rPr>
              <w:t>Supply and Delivery of 1 VIP Vessel (New)</w:t>
            </w:r>
            <w:r w:rsidR="00FB3095">
              <w:rPr>
                <w:rFonts w:asciiTheme="majorBidi" w:hAnsiTheme="majorBidi" w:cstheme="majorBidi"/>
                <w:b/>
                <w:bCs/>
                <w:sz w:val="44"/>
                <w:szCs w:val="44"/>
              </w:rPr>
              <w:t xml:space="preserve"> - Retender</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654CC4E2"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FB3095">
        <w:rPr>
          <w:b/>
          <w:bCs/>
          <w:noProof/>
          <w:color w:val="FF0000"/>
          <w:spacing w:val="30"/>
          <w:sz w:val="32"/>
          <w:szCs w:val="32"/>
        </w:rPr>
        <w:t>May 16,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52F78339" w:rsidR="00070046" w:rsidRPr="006125EB" w:rsidRDefault="00070046" w:rsidP="00CF52CE">
            <w:pPr>
              <w:tabs>
                <w:tab w:val="right" w:pos="7272"/>
              </w:tabs>
              <w:spacing w:before="60" w:after="60"/>
              <w:rPr>
                <w:b/>
                <w:bCs/>
              </w:rPr>
            </w:pPr>
            <w:r>
              <w:t xml:space="preserve">The name of the ICB is: </w:t>
            </w:r>
            <w:r w:rsidR="00983EE5" w:rsidRPr="00983EE5">
              <w:rPr>
                <w:b/>
                <w:bCs/>
                <w:color w:val="FF0000"/>
              </w:rPr>
              <w:t>Supply and Delivery of 1 VIP Vessel (New)</w:t>
            </w:r>
            <w:r w:rsidR="00FB3095">
              <w:rPr>
                <w:b/>
                <w:bCs/>
                <w:color w:val="FF0000"/>
              </w:rPr>
              <w:t>-Retender</w:t>
            </w:r>
          </w:p>
          <w:p w14:paraId="376DF665" w14:textId="112DCFA3"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FB3095">
              <w:rPr>
                <w:b/>
                <w:bCs/>
                <w:color w:val="FF0000"/>
              </w:rPr>
              <w:t>182</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3DE56DF3"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FB3095">
              <w:rPr>
                <w:b/>
                <w:bCs/>
                <w:color w:val="FF0000"/>
                <w:sz w:val="22"/>
                <w:szCs w:val="22"/>
              </w:rPr>
              <w:t>22</w:t>
            </w:r>
            <w:r w:rsidR="00FB3095" w:rsidRPr="00FB3095">
              <w:rPr>
                <w:b/>
                <w:bCs/>
                <w:color w:val="FF0000"/>
                <w:sz w:val="22"/>
                <w:szCs w:val="22"/>
                <w:vertAlign w:val="superscript"/>
              </w:rPr>
              <w:t>nd</w:t>
            </w:r>
            <w:r w:rsidR="00FB3095">
              <w:rPr>
                <w:b/>
                <w:bCs/>
                <w:color w:val="FF0000"/>
                <w:sz w:val="22"/>
                <w:szCs w:val="22"/>
              </w:rPr>
              <w:t xml:space="preserve"> May </w:t>
            </w:r>
            <w:r w:rsidR="00983EE5">
              <w:rPr>
                <w:b/>
                <w:bCs/>
                <w:color w:val="FF0000"/>
                <w:sz w:val="22"/>
                <w:szCs w:val="22"/>
              </w:rPr>
              <w:t>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918B485"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1D3ACF">
              <w:rPr>
                <w:b/>
                <w:bCs/>
                <w:color w:val="FF0000"/>
                <w:sz w:val="22"/>
                <w:szCs w:val="22"/>
              </w:rPr>
              <w:t>43,000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5B320DD5"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006</w:t>
            </w:r>
            <w:r w:rsidR="00FB3095">
              <w:rPr>
                <w:b/>
                <w:bCs/>
              </w:rPr>
              <w:t>-R01</w:t>
            </w:r>
          </w:p>
          <w:p w14:paraId="10DA92AD" w14:textId="6434C30E" w:rsidR="00053952" w:rsidRPr="002E1CF7" w:rsidRDefault="006904BB" w:rsidP="00624489">
            <w:pPr>
              <w:tabs>
                <w:tab w:val="right" w:pos="7254"/>
              </w:tabs>
              <w:spacing w:before="120" w:after="120"/>
              <w:jc w:val="both"/>
              <w:rPr>
                <w:b/>
                <w:bCs/>
                <w:i/>
                <w:iCs/>
              </w:rPr>
            </w:pPr>
            <w:r w:rsidRPr="006904BB">
              <w:rPr>
                <w:b/>
                <w:bCs/>
              </w:rPr>
              <w:t>Supply and Delivery of 1 VIP Vessel (New)</w:t>
            </w:r>
            <w:r w:rsidR="00FB3095">
              <w:rPr>
                <w:b/>
                <w:bCs/>
              </w:rPr>
              <w:t>-Retender</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FB3095"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36B2A473"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FB3095">
              <w:rPr>
                <w:b/>
                <w:bCs/>
                <w:color w:val="FF0000"/>
                <w:szCs w:val="24"/>
              </w:rPr>
              <w:t>June 2</w:t>
            </w:r>
            <w:r w:rsidR="006904BB">
              <w:rPr>
                <w:b/>
                <w:bCs/>
                <w:color w:val="FF0000"/>
                <w:szCs w:val="24"/>
              </w:rPr>
              <w:t>,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42EBED4C" w14:textId="77777777" w:rsidR="00FB3095" w:rsidRPr="007413A8" w:rsidRDefault="00FB3095" w:rsidP="00FB3095">
            <w:pPr>
              <w:tabs>
                <w:tab w:val="right" w:pos="7254"/>
              </w:tabs>
              <w:spacing w:before="120" w:after="120"/>
              <w:rPr>
                <w:b/>
                <w:bCs/>
                <w:szCs w:val="24"/>
              </w:rPr>
            </w:pPr>
            <w:r w:rsidRPr="00053952">
              <w:rPr>
                <w:b/>
                <w:bCs/>
                <w:szCs w:val="24"/>
              </w:rPr>
              <w:t>Date:</w:t>
            </w:r>
            <w:r>
              <w:rPr>
                <w:b/>
                <w:bCs/>
                <w:color w:val="FF0000"/>
                <w:szCs w:val="24"/>
              </w:rPr>
              <w:t xml:space="preserve"> June 2, 2022</w:t>
            </w:r>
          </w:p>
          <w:p w14:paraId="63E4D483" w14:textId="6FFB4DFB" w:rsidR="003E4E20" w:rsidRPr="00053952" w:rsidRDefault="00FB3095" w:rsidP="00FB3095">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bookmarkStart w:id="321" w:name="_GoBack"/>
            <w:bookmarkEnd w:id="321"/>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2" w:name="_Toc458816208"/>
      <w:bookmarkStart w:id="323" w:name="_Toc69299115"/>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69299116"/>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0CB92C43"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33A04BC" w14:textId="77777777" w:rsidR="00013F28" w:rsidRPr="004A50A8" w:rsidRDefault="00013F28" w:rsidP="00013F28">
      <w:pPr>
        <w:pStyle w:val="Heading1"/>
        <w:spacing w:line="276" w:lineRule="auto"/>
        <w:ind w:left="540" w:right="288"/>
        <w:jc w:val="both"/>
        <w:rPr>
          <w:b w:val="0"/>
          <w:noProof/>
          <w:sz w:val="24"/>
        </w:rPr>
      </w:pPr>
      <w:bookmarkStart w:id="336" w:name="_Toc78774489"/>
      <w:bookmarkStart w:id="337" w:name="_Toc101516513"/>
      <w:bookmarkStart w:id="338" w:name="_Toc103401417"/>
      <w:bookmarkStart w:id="339" w:name="_Toc69299118"/>
      <w:r w:rsidRPr="004A50A8">
        <w:rPr>
          <w:b w:val="0"/>
          <w:noProof/>
          <w:sz w:val="24"/>
        </w:rPr>
        <w:t>An alternative Completion Time, if permitted under ITB 13.2, will be evaluated as follows:</w:t>
      </w:r>
      <w:bookmarkEnd w:id="336"/>
      <w:bookmarkEnd w:id="337"/>
      <w:bookmarkEnd w:id="338"/>
      <w:bookmarkEnd w:id="339"/>
    </w:p>
    <w:p w14:paraId="13D49676" w14:textId="77777777" w:rsidR="00013F28" w:rsidRPr="004A50A8" w:rsidRDefault="00013F28" w:rsidP="000A360D">
      <w:pPr>
        <w:pStyle w:val="Heading1"/>
        <w:spacing w:line="276" w:lineRule="auto"/>
        <w:ind w:right="288" w:firstLine="540"/>
        <w:jc w:val="both"/>
        <w:rPr>
          <w:b w:val="0"/>
          <w:noProof/>
          <w:sz w:val="24"/>
        </w:rPr>
      </w:pPr>
      <w:bookmarkStart w:id="340" w:name="_Toc69299119"/>
      <w:r>
        <w:rPr>
          <w:b w:val="0"/>
          <w:noProof/>
          <w:sz w:val="24"/>
        </w:rPr>
        <w:t>Not Applicable</w:t>
      </w:r>
      <w:bookmarkEnd w:id="340"/>
    </w:p>
    <w:p w14:paraId="5D9CF193" w14:textId="77777777" w:rsidR="00013F28" w:rsidRPr="004A50A8" w:rsidRDefault="00013F28" w:rsidP="00013F28">
      <w:pPr>
        <w:pStyle w:val="S3-Heading2"/>
        <w:spacing w:line="276" w:lineRule="auto"/>
        <w:ind w:left="540" w:hanging="540"/>
        <w:rPr>
          <w:noProof/>
        </w:rPr>
      </w:pPr>
      <w:bookmarkStart w:id="341" w:name="_Toc78774490"/>
      <w:bookmarkStart w:id="342" w:name="_Toc103401418"/>
      <w:bookmarkStart w:id="343" w:name="_Toc235671309"/>
      <w:r w:rsidRPr="004A50A8">
        <w:rPr>
          <w:noProof/>
        </w:rPr>
        <w:t>1.4</w:t>
      </w:r>
      <w:r w:rsidRPr="004A50A8">
        <w:rPr>
          <w:noProof/>
        </w:rPr>
        <w:tab/>
        <w:t>Technical Alternatives</w:t>
      </w:r>
      <w:bookmarkEnd w:id="341"/>
      <w:bookmarkEnd w:id="342"/>
      <w:bookmarkEnd w:id="343"/>
    </w:p>
    <w:p w14:paraId="68EC83E5" w14:textId="77777777" w:rsidR="00013F28" w:rsidRPr="004A50A8" w:rsidRDefault="00013F28" w:rsidP="00013F28">
      <w:pPr>
        <w:pStyle w:val="Heading1"/>
        <w:spacing w:line="276" w:lineRule="auto"/>
        <w:ind w:left="540" w:right="288"/>
        <w:jc w:val="both"/>
        <w:rPr>
          <w:b w:val="0"/>
          <w:noProof/>
          <w:sz w:val="24"/>
        </w:rPr>
      </w:pPr>
      <w:bookmarkStart w:id="344" w:name="_Toc78774491"/>
      <w:bookmarkStart w:id="345" w:name="_Toc101516515"/>
      <w:bookmarkStart w:id="346" w:name="_Toc103401419"/>
      <w:bookmarkStart w:id="347" w:name="_Toc69299120"/>
      <w:r w:rsidRPr="004A50A8">
        <w:rPr>
          <w:b w:val="0"/>
          <w:noProof/>
          <w:sz w:val="24"/>
        </w:rPr>
        <w:t>Technical alternatives, if permitted under ITB 13.4, will be evaluated as follows:</w:t>
      </w:r>
      <w:bookmarkEnd w:id="344"/>
      <w:bookmarkEnd w:id="345"/>
      <w:bookmarkEnd w:id="346"/>
      <w:bookmarkEnd w:id="347"/>
    </w:p>
    <w:p w14:paraId="389A6BF5" w14:textId="65666206" w:rsidR="00013F28" w:rsidRDefault="00013F28" w:rsidP="00585F22">
      <w:pPr>
        <w:pStyle w:val="Heading1"/>
        <w:spacing w:line="276" w:lineRule="auto"/>
        <w:ind w:left="540" w:right="288"/>
        <w:jc w:val="both"/>
        <w:rPr>
          <w:b w:val="0"/>
          <w:noProof/>
          <w:sz w:val="24"/>
        </w:rPr>
      </w:pPr>
      <w:bookmarkStart w:id="348" w:name="_Toc69299121"/>
      <w:r w:rsidRPr="005C445F">
        <w:rPr>
          <w:b w:val="0"/>
          <w:sz w:val="24"/>
        </w:rPr>
        <w:t>Not Applicable</w:t>
      </w:r>
      <w:bookmarkEnd w:id="348"/>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9" w:name="_Toc103401422"/>
    </w:p>
    <w:p w14:paraId="345073F0" w14:textId="77777777" w:rsidR="008E1614" w:rsidRPr="0066290A" w:rsidRDefault="008E1614" w:rsidP="008E1614">
      <w:pPr>
        <w:pStyle w:val="S3-Header1"/>
        <w:spacing w:line="276" w:lineRule="auto"/>
        <w:rPr>
          <w:b w:val="0"/>
          <w:color w:val="FF0000"/>
          <w:sz w:val="22"/>
          <w:szCs w:val="22"/>
        </w:rPr>
      </w:pPr>
      <w:bookmarkStart w:id="350" w:name="_Toc235671310"/>
      <w:r w:rsidRPr="00216EA5">
        <w:rPr>
          <w:sz w:val="24"/>
          <w:szCs w:val="18"/>
        </w:rPr>
        <w:lastRenderedPageBreak/>
        <w:t>2.</w:t>
      </w:r>
      <w:r w:rsidRPr="00216EA5">
        <w:rPr>
          <w:sz w:val="24"/>
          <w:szCs w:val="18"/>
        </w:rPr>
        <w:tab/>
      </w:r>
      <w:r w:rsidRPr="0066290A">
        <w:rPr>
          <w:sz w:val="22"/>
          <w:szCs w:val="22"/>
        </w:rPr>
        <w:t>Qualification</w:t>
      </w:r>
      <w:bookmarkEnd w:id="349"/>
      <w:r w:rsidRPr="0066290A">
        <w:rPr>
          <w:sz w:val="22"/>
          <w:szCs w:val="22"/>
        </w:rPr>
        <w:t xml:space="preserve"> </w:t>
      </w:r>
      <w:bookmarkEnd w:id="35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JV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1" w:name="_Toc498339862"/>
            <w:bookmarkStart w:id="352" w:name="_Toc498848209"/>
            <w:bookmarkStart w:id="353" w:name="_Toc499021787"/>
            <w:bookmarkStart w:id="354" w:name="_Toc499023470"/>
            <w:bookmarkStart w:id="355" w:name="_Toc501529952"/>
            <w:bookmarkStart w:id="356" w:name="_Toc503874230"/>
            <w:bookmarkStart w:id="357" w:name="_Toc23215166"/>
            <w:bookmarkStart w:id="358"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1"/>
            <w:bookmarkEnd w:id="352"/>
            <w:bookmarkEnd w:id="353"/>
            <w:bookmarkEnd w:id="354"/>
            <w:bookmarkEnd w:id="355"/>
            <w:bookmarkEnd w:id="356"/>
            <w:bookmarkEnd w:id="357"/>
            <w:bookmarkEnd w:id="358"/>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9" w:name="_Toc496968131"/>
            <w:r w:rsidRPr="0066290A">
              <w:rPr>
                <w:sz w:val="22"/>
                <w:szCs w:val="22"/>
              </w:rPr>
              <w:t>2.</w:t>
            </w:r>
            <w:r w:rsidR="00F24F30">
              <w:rPr>
                <w:sz w:val="22"/>
                <w:szCs w:val="22"/>
              </w:rPr>
              <w:t>2</w:t>
            </w:r>
            <w:r w:rsidRPr="0066290A">
              <w:rPr>
                <w:sz w:val="22"/>
                <w:szCs w:val="22"/>
              </w:rPr>
              <w:t>.1 Historical Financial Performance</w:t>
            </w:r>
            <w:bookmarkEnd w:id="359"/>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349536F5"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6904BB">
              <w:rPr>
                <w:b/>
                <w:bCs/>
                <w:color w:val="0070C0"/>
                <w:sz w:val="22"/>
                <w:szCs w:val="22"/>
              </w:rPr>
              <w:t>4,250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.3. Financial  Resources</w:t>
            </w:r>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6BFA4ABF"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6904BB">
              <w:rPr>
                <w:rFonts w:asciiTheme="majorBidi" w:hAnsiTheme="majorBidi" w:cstheme="majorBidi"/>
                <w:b/>
                <w:bCs/>
                <w:color w:val="0070C0"/>
                <w:sz w:val="22"/>
                <w:szCs w:val="22"/>
              </w:rPr>
              <w:t>1,275</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60" w:name="_Toc498339863"/>
            <w:bookmarkStart w:id="361" w:name="_Toc498848210"/>
            <w:bookmarkStart w:id="362" w:name="_Toc499021788"/>
            <w:bookmarkStart w:id="363" w:name="_Toc499023471"/>
            <w:bookmarkStart w:id="364" w:name="_Toc501529953"/>
            <w:bookmarkStart w:id="365" w:name="_Toc503874231"/>
            <w:bookmarkStart w:id="366" w:name="_Toc23215167"/>
            <w:bookmarkStart w:id="367"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60"/>
            <w:bookmarkEnd w:id="361"/>
            <w:bookmarkEnd w:id="362"/>
            <w:bookmarkEnd w:id="363"/>
            <w:bookmarkEnd w:id="364"/>
            <w:bookmarkEnd w:id="365"/>
            <w:bookmarkEnd w:id="366"/>
            <w:bookmarkEnd w:id="367"/>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8" w:name="_Toc496968138"/>
            <w:r w:rsidRPr="0066290A">
              <w:rPr>
                <w:sz w:val="22"/>
                <w:szCs w:val="22"/>
              </w:rPr>
              <w:t>2.</w:t>
            </w:r>
            <w:r w:rsidR="00F24F30">
              <w:rPr>
                <w:sz w:val="22"/>
                <w:szCs w:val="22"/>
              </w:rPr>
              <w:t>3</w:t>
            </w:r>
            <w:r w:rsidRPr="0066290A">
              <w:rPr>
                <w:sz w:val="22"/>
                <w:szCs w:val="22"/>
              </w:rPr>
              <w:t xml:space="preserve">.1 General Experience </w:t>
            </w:r>
            <w:bookmarkEnd w:id="368"/>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1EF144A5"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6904BB">
              <w:rPr>
                <w:b/>
                <w:bCs/>
                <w:color w:val="0070C0"/>
                <w:sz w:val="22"/>
                <w:szCs w:val="22"/>
              </w:rPr>
              <w:t>3,000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0CDA4647" w:rsidR="005012B1" w:rsidRPr="00633E6D" w:rsidRDefault="005012B1" w:rsidP="00FB3095">
            <w:pPr>
              <w:spacing w:before="120" w:after="120" w:line="276" w:lineRule="auto"/>
              <w:rPr>
                <w:b/>
                <w:sz w:val="20"/>
              </w:rPr>
            </w:pPr>
          </w:p>
        </w:tc>
        <w:tc>
          <w:tcPr>
            <w:tcW w:w="1440" w:type="dxa"/>
            <w:vAlign w:val="center"/>
          </w:tcPr>
          <w:p w14:paraId="0B5D534E" w14:textId="3179FAC7" w:rsidR="005012B1" w:rsidRPr="00633E6D" w:rsidRDefault="005012B1" w:rsidP="00FB3095">
            <w:pPr>
              <w:spacing w:before="120" w:after="120" w:line="276" w:lineRule="auto"/>
              <w:rPr>
                <w:b/>
                <w:sz w:val="20"/>
              </w:rPr>
            </w:pPr>
          </w:p>
        </w:tc>
        <w:tc>
          <w:tcPr>
            <w:tcW w:w="1440" w:type="dxa"/>
            <w:vAlign w:val="center"/>
          </w:tcPr>
          <w:p w14:paraId="16518F03" w14:textId="02FD4C00" w:rsidR="005012B1" w:rsidRPr="00633E6D" w:rsidRDefault="005012B1" w:rsidP="00FB3095">
            <w:pPr>
              <w:spacing w:before="120" w:after="120" w:line="276" w:lineRule="auto"/>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32288A8C" w:rsidR="005012B1" w:rsidRPr="00633E6D" w:rsidRDefault="005012B1" w:rsidP="00FB3095">
            <w:pPr>
              <w:pStyle w:val="BodyText"/>
              <w:spacing w:before="120" w:after="120" w:line="276" w:lineRule="auto"/>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19AAD445" w:rsidR="005012B1" w:rsidRPr="00633E6D" w:rsidRDefault="005012B1" w:rsidP="00FB3095">
            <w:pPr>
              <w:pStyle w:val="BodyText"/>
              <w:spacing w:before="120" w:after="120" w:line="276" w:lineRule="auto"/>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46D69EBF" w:rsidR="005012B1" w:rsidRPr="00633E6D" w:rsidRDefault="005012B1" w:rsidP="00FB3095">
            <w:pPr>
              <w:pStyle w:val="BodyText"/>
              <w:spacing w:before="120" w:after="120" w:line="276" w:lineRule="auto"/>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5" w:name="_Toc41971549"/>
      <w:bookmarkStart w:id="406" w:name="_Toc125871315"/>
      <w:bookmarkStart w:id="407" w:name="_Toc127160600"/>
      <w:bookmarkStart w:id="408" w:name="_Toc138144071"/>
      <w:bookmarkStart w:id="409" w:name="_Toc235671335"/>
      <w:r w:rsidRPr="00633E6D">
        <w:t>Financial Resources</w:t>
      </w:r>
      <w:bookmarkEnd w:id="405"/>
      <w:bookmarkEnd w:id="406"/>
      <w:bookmarkEnd w:id="407"/>
      <w:bookmarkEnd w:id="408"/>
      <w:bookmarkEnd w:id="409"/>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10" w:name="_Toc127160601"/>
      <w:r w:rsidRPr="00633E6D">
        <w:rPr>
          <w:b/>
          <w:sz w:val="28"/>
          <w:szCs w:val="28"/>
        </w:rPr>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2" w:name="_Toc459032494"/>
      <w:r>
        <w:lastRenderedPageBreak/>
        <w:t xml:space="preserve">Tenderer </w:t>
      </w:r>
      <w:r w:rsidR="00455149" w:rsidRPr="008B66E1">
        <w:t>Information Form</w:t>
      </w:r>
      <w:bookmarkEnd w:id="422"/>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4"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60F88BE4"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006</w:t>
      </w:r>
      <w:r w:rsidR="00FB3095">
        <w:rPr>
          <w:b/>
          <w:bCs/>
          <w:color w:val="0070C0"/>
        </w:rPr>
        <w:t>-R01</w:t>
      </w:r>
      <w:r w:rsidRPr="0015674C">
        <w:rPr>
          <w:b/>
          <w:bCs/>
          <w:color w:val="0070C0"/>
        </w:rPr>
        <w:t xml:space="preserve"> </w:t>
      </w:r>
      <w:r w:rsidR="00B55785" w:rsidRPr="0015674C">
        <w:rPr>
          <w:b/>
          <w:bCs/>
          <w:color w:val="0070C0"/>
        </w:rPr>
        <w:t xml:space="preserve">- </w:t>
      </w:r>
      <w:r w:rsidR="00786A7E" w:rsidRPr="00786A7E">
        <w:rPr>
          <w:b/>
          <w:bCs/>
          <w:color w:val="0070C0"/>
        </w:rPr>
        <w:t>Supply and Delivery of 1 VIP Vessel (New)</w:t>
      </w:r>
      <w:r w:rsidR="00FB3095">
        <w:rPr>
          <w:b/>
          <w:bCs/>
          <w:color w:val="0070C0"/>
        </w:rPr>
        <w:t>-Retender</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4C891CAB" w:rsidR="00FB29EF" w:rsidRPr="003B1B06" w:rsidRDefault="00786A7E" w:rsidP="003B1B06">
            <w:pPr>
              <w:rPr>
                <w:b/>
                <w:bCs/>
              </w:rPr>
            </w:pPr>
            <w:r w:rsidRPr="00786A7E">
              <w:rPr>
                <w:b/>
                <w:bCs/>
              </w:rPr>
              <w:t>VIP Vessel</w:t>
            </w:r>
          </w:p>
        </w:tc>
        <w:tc>
          <w:tcPr>
            <w:tcW w:w="1134" w:type="dxa"/>
            <w:vAlign w:val="center"/>
          </w:tcPr>
          <w:p w14:paraId="70E54E4C" w14:textId="373B357F" w:rsidR="00FB29EF" w:rsidRPr="003B1B06" w:rsidRDefault="00786A7E" w:rsidP="00056C05">
            <w:pPr>
              <w:rPr>
                <w:b/>
                <w:bCs/>
              </w:rPr>
            </w:pPr>
            <w:r>
              <w:rPr>
                <w:b/>
                <w:bCs/>
              </w:rPr>
              <w:t>1</w:t>
            </w:r>
          </w:p>
        </w:tc>
        <w:tc>
          <w:tcPr>
            <w:tcW w:w="3969" w:type="dxa"/>
            <w:vAlign w:val="center"/>
          </w:tcPr>
          <w:p w14:paraId="27F99BEB" w14:textId="75802632" w:rsidR="00FB29EF" w:rsidRPr="003B1B06" w:rsidRDefault="00786A7E" w:rsidP="00056C05">
            <w:pPr>
              <w:rPr>
                <w:b/>
                <w:bCs/>
                <w:sz w:val="20"/>
              </w:rPr>
            </w:pPr>
            <w:r>
              <w:rPr>
                <w:b/>
                <w:bCs/>
                <w:sz w:val="20"/>
              </w:rPr>
              <w:t>1</w:t>
            </w: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FB3095">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FB3095">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983EE5" w:rsidRDefault="00983EE5">
      <w:r>
        <w:separator/>
      </w:r>
    </w:p>
  </w:endnote>
  <w:endnote w:type="continuationSeparator" w:id="0">
    <w:p w14:paraId="569C38E2" w14:textId="77777777" w:rsidR="00983EE5" w:rsidRDefault="0098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983EE5" w:rsidRDefault="00983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983EE5" w:rsidRDefault="00983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983EE5" w:rsidRDefault="00983EE5">
      <w:r>
        <w:separator/>
      </w:r>
    </w:p>
  </w:footnote>
  <w:footnote w:type="continuationSeparator" w:id="0">
    <w:p w14:paraId="36880028" w14:textId="77777777" w:rsidR="00983EE5" w:rsidRDefault="00983EE5">
      <w:r>
        <w:continuationSeparator/>
      </w:r>
    </w:p>
  </w:footnote>
  <w:footnote w:id="1">
    <w:p w14:paraId="47B2306C" w14:textId="77777777" w:rsidR="00983EE5" w:rsidRPr="0049153D" w:rsidRDefault="00983EE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83EE5" w:rsidRDefault="00983EE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83EE5" w:rsidRDefault="00983EE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983EE5" w:rsidRDefault="00983EE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983EE5" w:rsidRPr="00BC09A2" w:rsidRDefault="00983EE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983EE5" w:rsidRPr="00BC09A2" w:rsidRDefault="00983EE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983EE5" w:rsidRDefault="00983EE5" w:rsidP="001D25F8">
    <w:pPr>
      <w:pStyle w:val="Header"/>
      <w:ind w:right="54" w:firstLine="360"/>
      <w:jc w:val="right"/>
    </w:pPr>
    <w:r>
      <w:t>Section I. Instructions to Tenderers</w:t>
    </w:r>
  </w:p>
  <w:p w14:paraId="7C157FC6" w14:textId="77777777" w:rsidR="00983EE5" w:rsidRDefault="00983EE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983EE5" w:rsidRDefault="00983EE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983EE5" w:rsidRDefault="00983EE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983EE5" w:rsidRPr="008576AF" w:rsidRDefault="00983EE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983EE5" w:rsidRDefault="00983EE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983EE5" w:rsidRDefault="00983EE5">
    <w:pPr>
      <w:pStyle w:val="Header"/>
      <w:ind w:right="-36"/>
    </w:pPr>
    <w:r>
      <w:t>Section III. Evaluation and Qualification Criteria</w:t>
    </w:r>
  </w:p>
  <w:p w14:paraId="4039E664" w14:textId="77777777" w:rsidR="00983EE5" w:rsidRDefault="00983EE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983EE5" w:rsidRDefault="00983EE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983EE5" w:rsidRDefault="00983EE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83EE5" w:rsidRDefault="00983EE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983EE5" w:rsidRDefault="00983EE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983EE5" w:rsidRDefault="00983EE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983EE5" w:rsidRDefault="00983EE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983EE5" w:rsidRDefault="00983EE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983EE5" w:rsidRDefault="00983EE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983EE5" w:rsidRDefault="00983EE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983EE5" w:rsidRDefault="00983E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83EE5" w:rsidRDefault="00983EE5">
    <w:pPr>
      <w:pStyle w:val="Header"/>
      <w:ind w:right="-36"/>
    </w:pPr>
    <w:r>
      <w:t>Section I. Instructions to Bidders</w:t>
    </w:r>
  </w:p>
  <w:p w14:paraId="15FE98DF" w14:textId="77777777" w:rsidR="00983EE5" w:rsidRDefault="00983EE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983EE5" w:rsidRDefault="00983EE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983EE5" w:rsidRDefault="00983EE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983EE5" w:rsidRDefault="00983EE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983EE5" w:rsidRDefault="00983EE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983EE5" w:rsidRDefault="00983EE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983EE5" w:rsidRDefault="00983EE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983EE5" w:rsidRDefault="00983EE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983EE5" w:rsidRDefault="00983EE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983EE5" w:rsidRDefault="00983EE5">
    <w:pPr>
      <w:pStyle w:val="Header"/>
      <w:framePr w:wrap="around" w:vAnchor="text" w:hAnchor="page" w:x="1297" w:y="-2"/>
      <w:rPr>
        <w:rStyle w:val="PageNumber"/>
        <w:sz w:val="24"/>
      </w:rPr>
    </w:pPr>
  </w:p>
  <w:p w14:paraId="03F11D33" w14:textId="72D380DD" w:rsidR="00983EE5" w:rsidRDefault="00983EE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983EE5" w:rsidRDefault="00983EE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983EE5" w:rsidRDefault="00983EE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983EE5" w:rsidRDefault="00983EE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983EE5" w:rsidRDefault="00983EE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983EE5" w:rsidRDefault="00983EE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983EE5" w:rsidRDefault="00983EE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983EE5" w:rsidRDefault="00983E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983EE5" w:rsidRDefault="00983EE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983EE5" w:rsidRDefault="00983EE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983EE5" w:rsidRDefault="00983EE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983EE5" w:rsidRDefault="00983EE5" w:rsidP="00B95277">
    <w:pPr>
      <w:pStyle w:val="Header"/>
      <w:ind w:right="54" w:firstLine="360"/>
      <w:jc w:val="right"/>
    </w:pPr>
    <w:r>
      <w:t>Section I Instructions to Tenderers</w:t>
    </w:r>
  </w:p>
  <w:p w14:paraId="0088454A" w14:textId="77777777" w:rsidR="00983EE5" w:rsidRDefault="00983EE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983EE5" w:rsidRDefault="00983EE5" w:rsidP="00B95277">
    <w:pPr>
      <w:pStyle w:val="Header"/>
      <w:ind w:right="-36"/>
    </w:pPr>
    <w:r>
      <w:t>Section I Instructions to Tenderers</w:t>
    </w:r>
  </w:p>
  <w:p w14:paraId="39C64DF8" w14:textId="77777777" w:rsidR="00983EE5" w:rsidRDefault="00983EE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983EE5" w:rsidRDefault="00983EE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983EE5" w:rsidRDefault="00983EE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983EE5" w:rsidRDefault="00983EE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983EE5" w:rsidRDefault="00983EE5">
    <w:pPr>
      <w:pStyle w:val="Header"/>
      <w:ind w:right="-36"/>
    </w:pPr>
    <w:r>
      <w:t>Section II Bid Data Sheet</w:t>
    </w:r>
  </w:p>
  <w:p w14:paraId="12C27E39" w14:textId="77777777" w:rsidR="00983EE5" w:rsidRDefault="00983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095"/>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3DAE8-8BC7-4939-9B73-97565B8B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86</Pages>
  <Words>20441</Words>
  <Characters>116520</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136688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69</cp:revision>
  <cp:lastPrinted>2019-09-15T07:51:00Z</cp:lastPrinted>
  <dcterms:created xsi:type="dcterms:W3CDTF">2018-04-25T03:27:00Z</dcterms:created>
  <dcterms:modified xsi:type="dcterms:W3CDTF">2022-05-16T07:32:00Z</dcterms:modified>
</cp:coreProperties>
</file>