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78FE810C" w:rsidR="008B1FAD" w:rsidRDefault="009509C2" w:rsidP="0086765A">
      <w:pPr>
        <w:spacing w:after="240" w:line="259" w:lineRule="auto"/>
        <w:jc w:val="center"/>
        <w:rPr>
          <w:b/>
          <w:bCs/>
          <w:color w:val="000000"/>
          <w:sz w:val="40"/>
          <w:szCs w:val="40"/>
        </w:rPr>
      </w:pPr>
      <w:r>
        <w:rPr>
          <w:b/>
          <w:bCs/>
          <w:color w:val="000000"/>
          <w:sz w:val="40"/>
          <w:szCs w:val="40"/>
        </w:rPr>
        <w:t>TES/201</w:t>
      </w:r>
      <w:r w:rsidR="007226BE">
        <w:rPr>
          <w:b/>
          <w:bCs/>
          <w:color w:val="000000"/>
          <w:sz w:val="40"/>
          <w:szCs w:val="40"/>
        </w:rPr>
        <w:t>9</w:t>
      </w:r>
      <w:r>
        <w:rPr>
          <w:b/>
          <w:bCs/>
          <w:color w:val="000000"/>
          <w:sz w:val="40"/>
          <w:szCs w:val="40"/>
        </w:rPr>
        <w:t>/</w:t>
      </w:r>
      <w:r w:rsidR="008B1FAD">
        <w:rPr>
          <w:b/>
          <w:bCs/>
          <w:color w:val="000000"/>
          <w:sz w:val="40"/>
          <w:szCs w:val="40"/>
        </w:rPr>
        <w:t>G</w:t>
      </w:r>
      <w:r>
        <w:rPr>
          <w:b/>
          <w:bCs/>
          <w:color w:val="000000"/>
          <w:sz w:val="40"/>
          <w:szCs w:val="40"/>
        </w:rPr>
        <w:t>-</w:t>
      </w:r>
      <w:r w:rsidR="0086765A">
        <w:rPr>
          <w:b/>
          <w:bCs/>
          <w:color w:val="000000"/>
          <w:sz w:val="40"/>
          <w:szCs w:val="40"/>
        </w:rPr>
        <w:t>007</w:t>
      </w:r>
      <w:r w:rsidR="00C90CF9">
        <w:rPr>
          <w:b/>
          <w:bCs/>
          <w:color w:val="000000"/>
          <w:sz w:val="40"/>
          <w:szCs w:val="40"/>
        </w:rPr>
        <w:t>-R01</w:t>
      </w:r>
      <w:r>
        <w:rPr>
          <w:b/>
          <w:bCs/>
          <w:color w:val="000000"/>
          <w:sz w:val="40"/>
          <w:szCs w:val="40"/>
        </w:rPr>
        <w:t xml:space="preserve">: </w:t>
      </w:r>
    </w:p>
    <w:tbl>
      <w:tblPr>
        <w:tblW w:w="0" w:type="auto"/>
        <w:tblCellSpacing w:w="15" w:type="dxa"/>
        <w:tblInd w:w="-540" w:type="dxa"/>
        <w:tblCellMar>
          <w:top w:w="15" w:type="dxa"/>
          <w:left w:w="15" w:type="dxa"/>
          <w:bottom w:w="15" w:type="dxa"/>
          <w:right w:w="15" w:type="dxa"/>
        </w:tblCellMar>
        <w:tblLook w:val="04A0" w:firstRow="1" w:lastRow="0" w:firstColumn="1" w:lastColumn="0" w:noHBand="0" w:noVBand="1"/>
      </w:tblPr>
      <w:tblGrid>
        <w:gridCol w:w="9126"/>
        <w:gridCol w:w="81"/>
      </w:tblGrid>
      <w:tr w:rsidR="008B1FAD" w:rsidRPr="007226BE" w14:paraId="0D09D1F2" w14:textId="77777777" w:rsidTr="00747703">
        <w:trPr>
          <w:tblCellSpacing w:w="15" w:type="dxa"/>
        </w:trPr>
        <w:tc>
          <w:tcPr>
            <w:tcW w:w="9081" w:type="dxa"/>
            <w:vAlign w:val="center"/>
            <w:hideMark/>
          </w:tcPr>
          <w:p w14:paraId="18F6F9DF" w14:textId="7BA0FA48" w:rsidR="008B1FAD" w:rsidRPr="007226BE" w:rsidRDefault="0086765A" w:rsidP="0086765A">
            <w:pPr>
              <w:spacing w:after="240" w:line="259" w:lineRule="auto"/>
              <w:ind w:hanging="106"/>
              <w:jc w:val="center"/>
              <w:rPr>
                <w:sz w:val="44"/>
                <w:szCs w:val="44"/>
              </w:rPr>
            </w:pPr>
            <w:r>
              <w:rPr>
                <w:b/>
                <w:bCs/>
                <w:color w:val="000000"/>
                <w:sz w:val="44"/>
                <w:szCs w:val="44"/>
              </w:rPr>
              <w:t>Supply and</w:t>
            </w:r>
            <w:r w:rsidR="00747703" w:rsidRPr="00747703">
              <w:rPr>
                <w:b/>
                <w:bCs/>
                <w:color w:val="000000"/>
                <w:sz w:val="44"/>
                <w:szCs w:val="44"/>
              </w:rPr>
              <w:t xml:space="preserve"> Delivery of </w:t>
            </w:r>
            <w:r w:rsidR="002A1CBB" w:rsidRPr="00747703">
              <w:rPr>
                <w:b/>
                <w:bCs/>
                <w:color w:val="000000"/>
                <w:sz w:val="44"/>
                <w:szCs w:val="44"/>
              </w:rPr>
              <w:t xml:space="preserve">Furniture, </w:t>
            </w:r>
            <w:r>
              <w:rPr>
                <w:b/>
                <w:bCs/>
                <w:color w:val="000000"/>
                <w:sz w:val="44"/>
                <w:szCs w:val="44"/>
              </w:rPr>
              <w:t>Fixtures</w:t>
            </w:r>
            <w:r w:rsidR="00747703" w:rsidRPr="00747703">
              <w:rPr>
                <w:b/>
                <w:bCs/>
                <w:color w:val="000000"/>
                <w:sz w:val="44"/>
                <w:szCs w:val="44"/>
              </w:rPr>
              <w:t xml:space="preserve"> and </w:t>
            </w:r>
            <w:r>
              <w:rPr>
                <w:b/>
                <w:bCs/>
                <w:color w:val="000000"/>
                <w:sz w:val="44"/>
                <w:szCs w:val="44"/>
              </w:rPr>
              <w:t>Equipment</w:t>
            </w:r>
            <w:r w:rsidR="00747703" w:rsidRPr="00747703">
              <w:rPr>
                <w:b/>
                <w:bCs/>
                <w:color w:val="000000"/>
                <w:sz w:val="44"/>
                <w:szCs w:val="44"/>
              </w:rPr>
              <w:t xml:space="preserve"> for </w:t>
            </w:r>
            <w:r>
              <w:rPr>
                <w:b/>
                <w:bCs/>
                <w:color w:val="000000"/>
                <w:sz w:val="44"/>
                <w:szCs w:val="44"/>
              </w:rPr>
              <w:t>School of Medicine</w:t>
            </w:r>
          </w:p>
        </w:tc>
        <w:tc>
          <w:tcPr>
            <w:tcW w:w="0" w:type="auto"/>
            <w:vAlign w:val="center"/>
            <w:hideMark/>
          </w:tcPr>
          <w:p w14:paraId="55DCA744" w14:textId="77777777" w:rsidR="008B1FAD" w:rsidRPr="007226BE" w:rsidRDefault="008B1FAD" w:rsidP="008B1FAD">
            <w:pPr>
              <w:rPr>
                <w:sz w:val="44"/>
                <w:szCs w:val="4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7BBC0272" w:rsidR="003A701A" w:rsidRPr="00BC7014" w:rsidRDefault="00BC7014" w:rsidP="00C90CF9">
      <w:pPr>
        <w:spacing w:line="259" w:lineRule="auto"/>
        <w:jc w:val="center"/>
        <w:rPr>
          <w:sz w:val="28"/>
          <w:szCs w:val="28"/>
        </w:rPr>
      </w:pPr>
      <w:r w:rsidRPr="00BC7014">
        <w:rPr>
          <w:sz w:val="28"/>
          <w:szCs w:val="28"/>
        </w:rPr>
        <w:t>Issued on</w:t>
      </w:r>
      <w:r w:rsidR="0086765A">
        <w:rPr>
          <w:sz w:val="28"/>
          <w:szCs w:val="28"/>
        </w:rPr>
        <w:t xml:space="preserve">: </w:t>
      </w:r>
      <w:r w:rsidR="00C90CF9">
        <w:rPr>
          <w:color w:val="FF0000"/>
          <w:sz w:val="28"/>
          <w:szCs w:val="28"/>
        </w:rPr>
        <w:t>23</w:t>
      </w:r>
      <w:r w:rsidR="00C90CF9" w:rsidRPr="00C90CF9">
        <w:rPr>
          <w:color w:val="FF0000"/>
          <w:sz w:val="28"/>
          <w:szCs w:val="28"/>
          <w:vertAlign w:val="superscript"/>
        </w:rPr>
        <w:t>rd</w:t>
      </w:r>
      <w:r w:rsidR="00C90CF9">
        <w:rPr>
          <w:color w:val="FF0000"/>
          <w:sz w:val="28"/>
          <w:szCs w:val="28"/>
        </w:rPr>
        <w:t xml:space="preserve"> </w:t>
      </w:r>
      <w:r w:rsidR="0016107D">
        <w:rPr>
          <w:color w:val="FF0000"/>
          <w:sz w:val="28"/>
          <w:szCs w:val="28"/>
        </w:rPr>
        <w:t>April</w:t>
      </w:r>
      <w:r w:rsidR="007226BE" w:rsidRPr="0086765A">
        <w:rPr>
          <w:color w:val="FF0000"/>
          <w:sz w:val="28"/>
          <w:szCs w:val="28"/>
        </w:rPr>
        <w:t xml:space="preserve"> 2019</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w:t>
            </w:r>
            <w:proofErr w:type="gramEnd"/>
            <w:r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bear</w:t>
            </w:r>
            <w:proofErr w:type="gramEnd"/>
            <w:r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proofErr w:type="gramStart"/>
            <w:r w:rsidRPr="0061745F">
              <w:rPr>
                <w:szCs w:val="24"/>
              </w:rPr>
              <w:t>received</w:t>
            </w:r>
            <w:proofErr w:type="gramEnd"/>
            <w:r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proofErr w:type="gramStart"/>
            <w:r w:rsidRPr="0061745F">
              <w:rPr>
                <w:szCs w:val="24"/>
              </w:rPr>
              <w:lastRenderedPageBreak/>
              <w:t>affects</w:t>
            </w:r>
            <w:proofErr w:type="gramEnd"/>
            <w:r w:rsidRPr="0061745F">
              <w:rPr>
                <w:szCs w:val="24"/>
              </w:rPr>
              <w:t xml:space="preserve">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limits</w:t>
            </w:r>
            <w:proofErr w:type="gramEnd"/>
            <w:r w:rsidRPr="0061745F">
              <w:rPr>
                <w:szCs w:val="24"/>
              </w:rPr>
              <w:t xml:space="preserve">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if</w:t>
            </w:r>
            <w:proofErr w:type="gramEnd"/>
            <w:r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evaluation</w:t>
            </w:r>
            <w:proofErr w:type="gramEnd"/>
            <w:r w:rsidRPr="0061745F">
              <w:rPr>
                <w:szCs w:val="24"/>
              </w:rPr>
              <w:t xml:space="preserve">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adjustments</w:t>
            </w:r>
            <w:proofErr w:type="gramEnd"/>
            <w:r w:rsidRPr="0061745F">
              <w:rPr>
                <w:szCs w:val="24"/>
              </w:rPr>
              <w:t xml:space="preserve">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464702">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464702">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464702">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464702">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464702">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564D753E" w:rsidR="00CC64A8" w:rsidRPr="00196CD1" w:rsidRDefault="00CC64A8" w:rsidP="007226BE">
            <w:pPr>
              <w:tabs>
                <w:tab w:val="right" w:pos="7272"/>
              </w:tabs>
              <w:rPr>
                <w:b/>
                <w:bCs/>
                <w:i/>
                <w:iCs/>
                <w:szCs w:val="24"/>
              </w:rPr>
            </w:pPr>
            <w:r w:rsidRPr="00196CD1">
              <w:rPr>
                <w:b/>
                <w:bCs/>
                <w:i/>
                <w:iCs/>
                <w:szCs w:val="24"/>
              </w:rPr>
              <w:t xml:space="preserve">Ministry of </w:t>
            </w:r>
            <w:r w:rsidR="009509C2">
              <w:rPr>
                <w:b/>
                <w:bCs/>
                <w:i/>
                <w:iCs/>
                <w:szCs w:val="24"/>
              </w:rPr>
              <w:t xml:space="preserve">Finance </w:t>
            </w:r>
          </w:p>
          <w:p w14:paraId="468E0C86" w14:textId="77777777"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1B0C1A65" w14:textId="76B6C9C5" w:rsidR="00747703" w:rsidRDefault="00CC64A8" w:rsidP="00645DF3">
            <w:pPr>
              <w:tabs>
                <w:tab w:val="right" w:pos="7272"/>
              </w:tabs>
              <w:spacing w:before="60" w:after="60"/>
              <w:rPr>
                <w:b/>
                <w:bCs/>
                <w:i/>
                <w:iCs/>
              </w:rPr>
            </w:pPr>
            <w:r>
              <w:t xml:space="preserve">The name of the ICB is: </w:t>
            </w:r>
            <w:r w:rsidR="00B473EF">
              <w:rPr>
                <w:b/>
                <w:bCs/>
                <w:i/>
                <w:iCs/>
              </w:rPr>
              <w:t>TES/201</w:t>
            </w:r>
            <w:r w:rsidR="007226BE">
              <w:rPr>
                <w:b/>
                <w:bCs/>
                <w:i/>
                <w:iCs/>
              </w:rPr>
              <w:t>9</w:t>
            </w:r>
            <w:r w:rsidR="00B473EF">
              <w:rPr>
                <w:b/>
                <w:bCs/>
                <w:i/>
                <w:iCs/>
              </w:rPr>
              <w:t>/G-</w:t>
            </w:r>
            <w:r w:rsidR="0086765A">
              <w:rPr>
                <w:b/>
                <w:bCs/>
                <w:i/>
                <w:iCs/>
              </w:rPr>
              <w:t>00</w:t>
            </w:r>
            <w:r w:rsidR="00645DF3">
              <w:rPr>
                <w:b/>
                <w:bCs/>
                <w:i/>
                <w:iCs/>
              </w:rPr>
              <w:t>7</w:t>
            </w:r>
            <w:r w:rsidR="00C90CF9">
              <w:rPr>
                <w:b/>
                <w:bCs/>
                <w:i/>
                <w:iCs/>
              </w:rPr>
              <w:t>-R01</w:t>
            </w:r>
            <w:r w:rsidR="0086765A">
              <w:rPr>
                <w:b/>
                <w:bCs/>
                <w:i/>
                <w:iCs/>
              </w:rPr>
              <w:t xml:space="preserve"> - </w:t>
            </w:r>
            <w:r w:rsidR="00645DF3" w:rsidRPr="00645DF3">
              <w:rPr>
                <w:b/>
                <w:bCs/>
                <w:i/>
                <w:iCs/>
              </w:rPr>
              <w:t>Supply and Delivery of Furniture, Fixtures and Equipment for School of Medicine</w:t>
            </w:r>
          </w:p>
          <w:p w14:paraId="35AE183C" w14:textId="6E3593A1" w:rsidR="00552326" w:rsidRPr="00C90CF9" w:rsidRDefault="00552326" w:rsidP="00C90CF9">
            <w:pPr>
              <w:tabs>
                <w:tab w:val="right" w:pos="7272"/>
              </w:tabs>
              <w:spacing w:before="60" w:after="60"/>
              <w:rPr>
                <w:rFonts w:cs="MV Boli"/>
                <w:b/>
                <w:bCs/>
                <w:i/>
                <w:iCs/>
                <w:color w:val="FF0000"/>
                <w:lang w:bidi="dv-MV"/>
              </w:rPr>
            </w:pPr>
            <w:r w:rsidRPr="008B66E1">
              <w:t>The identification number</w:t>
            </w:r>
            <w:r w:rsidRPr="008B66E1">
              <w:rPr>
                <w:i/>
              </w:rPr>
              <w:t xml:space="preserve"> </w:t>
            </w:r>
            <w:r w:rsidRPr="008B66E1">
              <w:t>of the ICB is</w:t>
            </w:r>
            <w:r w:rsidR="003A701A" w:rsidRPr="0086765A">
              <w:rPr>
                <w:color w:val="FF0000"/>
              </w:rPr>
              <w:t>:</w:t>
            </w:r>
            <w:r w:rsidR="003A701A" w:rsidRPr="0086765A">
              <w:rPr>
                <w:b/>
                <w:bCs/>
                <w:color w:val="FF0000"/>
              </w:rPr>
              <w:t xml:space="preserve"> </w:t>
            </w:r>
            <w:r w:rsidR="008B1FAD" w:rsidRPr="0086765A">
              <w:rPr>
                <w:b/>
                <w:bCs/>
                <w:color w:val="FF0000"/>
              </w:rPr>
              <w:t>(IUL)13-K/13/201</w:t>
            </w:r>
            <w:r w:rsidR="004220C1" w:rsidRPr="0086765A">
              <w:rPr>
                <w:b/>
                <w:bCs/>
                <w:color w:val="FF0000"/>
              </w:rPr>
              <w:t>9</w:t>
            </w:r>
            <w:r w:rsidR="008B1FAD" w:rsidRPr="0086765A">
              <w:rPr>
                <w:b/>
                <w:bCs/>
                <w:color w:val="FF0000"/>
              </w:rPr>
              <w:t>/</w:t>
            </w:r>
            <w:r w:rsidR="00C90CF9">
              <w:rPr>
                <w:rFonts w:cs="MV Boli" w:hint="cs"/>
                <w:b/>
                <w:bCs/>
                <w:color w:val="FF0000"/>
                <w:rtl/>
                <w:lang w:bidi="dv-MV"/>
              </w:rPr>
              <w:t>149</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464702">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464702">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464702">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0FE04346" w:rsidR="003A701A" w:rsidRPr="001334B4" w:rsidRDefault="0086765A" w:rsidP="00747703">
            <w:pPr>
              <w:pStyle w:val="Default"/>
              <w:ind w:left="720"/>
              <w:rPr>
                <w:bCs/>
                <w:color w:val="auto"/>
                <w:szCs w:val="20"/>
                <w:lang w:val="en-GB"/>
              </w:rPr>
            </w:pPr>
            <w:r>
              <w:rPr>
                <w:bCs/>
                <w:color w:val="auto"/>
                <w:szCs w:val="20"/>
                <w:lang w:val="en-GB"/>
              </w:rPr>
              <w:t>Hawwa Maldha</w:t>
            </w:r>
          </w:p>
          <w:p w14:paraId="4F90AE8B" w14:textId="46CA8450" w:rsidR="003A701A" w:rsidRPr="001334B4" w:rsidRDefault="004B67A7" w:rsidP="0086765A">
            <w:pPr>
              <w:pStyle w:val="Default"/>
              <w:ind w:left="720"/>
              <w:rPr>
                <w:bCs/>
                <w:color w:val="auto"/>
                <w:szCs w:val="20"/>
                <w:lang w:val="en-GB"/>
              </w:rPr>
            </w:pPr>
            <w:r w:rsidRPr="001334B4">
              <w:rPr>
                <w:bCs/>
                <w:color w:val="auto"/>
                <w:szCs w:val="20"/>
                <w:lang w:val="en-GB"/>
              </w:rPr>
              <w:t xml:space="preserve">Procurement </w:t>
            </w:r>
            <w:r w:rsidR="0086765A">
              <w:rPr>
                <w:bCs/>
                <w:color w:val="auto"/>
                <w:szCs w:val="20"/>
                <w:lang w:val="en-GB"/>
              </w:rPr>
              <w:t>Officer</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7777777"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14:paraId="6218434E" w14:textId="77777777"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61F3A545" w:rsidR="003A701A" w:rsidRPr="001334B4" w:rsidRDefault="00C90CF9" w:rsidP="00C90CF9">
            <w:pPr>
              <w:pStyle w:val="Default"/>
              <w:ind w:left="720"/>
              <w:rPr>
                <w:bCs/>
                <w:color w:val="auto"/>
                <w:szCs w:val="20"/>
                <w:lang w:val="en-GB"/>
              </w:rPr>
            </w:pPr>
            <w:r>
              <w:rPr>
                <w:bCs/>
                <w:color w:val="auto"/>
                <w:szCs w:val="20"/>
                <w:lang w:val="en-GB"/>
              </w:rPr>
              <w:t>Tel: (+960)</w:t>
            </w:r>
            <w:r w:rsidR="003A701A" w:rsidRPr="001334B4">
              <w:rPr>
                <w:bCs/>
                <w:color w:val="auto"/>
                <w:szCs w:val="20"/>
                <w:lang w:val="en-GB"/>
              </w:rPr>
              <w:t xml:space="preserve"> </w:t>
            </w:r>
            <w:r>
              <w:rPr>
                <w:bCs/>
                <w:color w:val="auto"/>
                <w:szCs w:val="20"/>
                <w:lang w:val="en-GB"/>
              </w:rPr>
              <w:t>1617</w:t>
            </w:r>
          </w:p>
          <w:p w14:paraId="2E89D923" w14:textId="02F73446" w:rsidR="003A701A" w:rsidRPr="001334B4" w:rsidRDefault="003A701A" w:rsidP="00C90CF9">
            <w:pPr>
              <w:pStyle w:val="BodyText"/>
              <w:tabs>
                <w:tab w:val="left" w:pos="3346"/>
                <w:tab w:val="right" w:pos="7306"/>
              </w:tabs>
              <w:rPr>
                <w:bCs/>
                <w:color w:val="FF0000"/>
              </w:rPr>
            </w:pPr>
            <w:r w:rsidRPr="001334B4">
              <w:rPr>
                <w:bCs/>
              </w:rPr>
              <w:t xml:space="preserve">           </w:t>
            </w:r>
            <w:r w:rsidR="00C90CF9">
              <w:rPr>
                <w:bCs/>
              </w:rPr>
              <w:t xml:space="preserve"> </w:t>
            </w:r>
            <w:r w:rsidRPr="001334B4">
              <w:rPr>
                <w:bCs/>
              </w:rPr>
              <w:t xml:space="preserve">E-mail: </w:t>
            </w:r>
            <w:hyperlink r:id="rId19" w:history="1">
              <w:r w:rsidR="00C90CF9" w:rsidRPr="00E07BEB">
                <w:rPr>
                  <w:rStyle w:val="Hyperlink"/>
                  <w:lang w:val="it-IT"/>
                </w:rPr>
                <w:t>hawwa.maldha@finance.gov.mv</w:t>
              </w:r>
            </w:hyperlink>
            <w:r w:rsidR="006F4FB9" w:rsidRPr="001334B4">
              <w:rPr>
                <w:color w:val="FF0000"/>
                <w:lang w:val="it-IT"/>
              </w:rPr>
              <w:t xml:space="preserve"> </w:t>
            </w:r>
          </w:p>
          <w:p w14:paraId="5550C24B" w14:textId="2C7ABB78" w:rsidR="003A701A" w:rsidRPr="00C90CF9" w:rsidRDefault="00C90CF9" w:rsidP="00C90CF9">
            <w:pPr>
              <w:pStyle w:val="BodyText"/>
              <w:tabs>
                <w:tab w:val="left" w:pos="1521"/>
              </w:tabs>
              <w:rPr>
                <w:color w:val="FF0000"/>
                <w:lang w:val="it-IT"/>
              </w:rPr>
            </w:pPr>
            <w:r>
              <w:rPr>
                <w:color w:val="FF0000"/>
                <w:lang w:val="it-IT"/>
              </w:rPr>
              <w:lastRenderedPageBreak/>
              <w:t xml:space="preserve">           </w:t>
            </w:r>
            <w:r w:rsidR="003A701A" w:rsidRPr="001334B4">
              <w:rPr>
                <w:color w:val="FF0000"/>
                <w:lang w:val="it-IT"/>
              </w:rPr>
              <w:t xml:space="preserve">   </w:t>
            </w:r>
            <w:r>
              <w:rPr>
                <w:color w:val="FF0000"/>
                <w:lang w:val="it-IT"/>
              </w:rPr>
              <w:t>C</w:t>
            </w:r>
            <w:r w:rsidR="006F4FB9">
              <w:rPr>
                <w:lang w:val="it-IT"/>
              </w:rPr>
              <w:t>C:</w:t>
            </w:r>
            <w:r w:rsidRPr="00C90CF9">
              <w:rPr>
                <w:color w:val="FF0000"/>
                <w:lang w:val="it-IT"/>
              </w:rPr>
              <w:t xml:space="preserve"> </w:t>
            </w:r>
            <w:r w:rsidRPr="001334B4">
              <w:rPr>
                <w:lang w:val="it-IT"/>
              </w:rPr>
              <w:t>tender@finance.gov.mv</w:t>
            </w:r>
          </w:p>
          <w:p w14:paraId="163A9D14" w14:textId="71AD29A6" w:rsidR="007230E5" w:rsidRPr="007230E5" w:rsidRDefault="003A701A" w:rsidP="00C90CF9">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C90CF9">
              <w:rPr>
                <w:b/>
                <w:bCs/>
                <w:color w:val="FF0000"/>
                <w:sz w:val="22"/>
                <w:szCs w:val="22"/>
              </w:rPr>
              <w:t>9</w:t>
            </w:r>
            <w:r w:rsidR="002A1CBB" w:rsidRPr="002A1CBB">
              <w:rPr>
                <w:b/>
                <w:bCs/>
                <w:color w:val="FF0000"/>
                <w:sz w:val="22"/>
                <w:szCs w:val="22"/>
                <w:vertAlign w:val="superscript"/>
              </w:rPr>
              <w:t>th</w:t>
            </w:r>
            <w:r w:rsidR="002A1CBB">
              <w:rPr>
                <w:b/>
                <w:bCs/>
                <w:color w:val="FF0000"/>
                <w:sz w:val="22"/>
                <w:szCs w:val="22"/>
              </w:rPr>
              <w:t xml:space="preserve"> </w:t>
            </w:r>
            <w:r w:rsidR="00C90CF9">
              <w:rPr>
                <w:b/>
                <w:bCs/>
                <w:color w:val="FF0000"/>
                <w:sz w:val="22"/>
                <w:szCs w:val="22"/>
              </w:rPr>
              <w:t>June</w:t>
            </w:r>
            <w:r w:rsidR="004220C1">
              <w:rPr>
                <w:b/>
                <w:bCs/>
                <w:color w:val="FF0000"/>
                <w:sz w:val="22"/>
                <w:szCs w:val="22"/>
              </w:rPr>
              <w:t xml:space="preserve"> 2019 </w:t>
            </w:r>
            <w:r w:rsidRPr="005169CE">
              <w:rPr>
                <w:b/>
                <w:bCs/>
                <w:color w:val="FF0000"/>
                <w:sz w:val="22"/>
                <w:szCs w:val="22"/>
              </w:rPr>
              <w:t>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464702">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464702">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464702">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464702">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464702">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464702">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E9C811A" w:rsidR="00C338C3" w:rsidRPr="00945E00" w:rsidRDefault="00C338C3" w:rsidP="00AB279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AB2791" w:rsidRPr="009443E9">
              <w:rPr>
                <w:rFonts w:ascii="Times New Roman" w:hAnsi="Times New Roman"/>
                <w:b/>
                <w:bCs/>
                <w:szCs w:val="24"/>
              </w:rPr>
              <w:t>Ministry of Finance</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464702">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464702">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420BC9F"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Ministry of Finance</w:t>
            </w:r>
            <w:r w:rsidR="00AB2791" w:rsidRPr="00B56899">
              <w:rPr>
                <w:rFonts w:ascii="Times New Roman" w:hAnsi="Times New Roman"/>
                <w:b/>
                <w:bCs/>
                <w:szCs w:val="24"/>
              </w:rPr>
              <w:t xml:space="preserve"> </w:t>
            </w:r>
            <w:r w:rsidR="00AB2791">
              <w:rPr>
                <w:rFonts w:ascii="Times New Roman" w:hAnsi="Times New Roman"/>
                <w:b/>
                <w:bCs/>
                <w:szCs w:val="24"/>
              </w:rPr>
              <w:t xml:space="preserve"> </w:t>
            </w:r>
          </w:p>
        </w:tc>
      </w:tr>
      <w:tr w:rsidR="00464702" w:rsidRPr="008B66E1" w14:paraId="5A37021D" w14:textId="77777777" w:rsidTr="00464702">
        <w:tblPrEx>
          <w:tblBorders>
            <w:insideH w:val="single" w:sz="8" w:space="0" w:color="000000"/>
          </w:tblBorders>
        </w:tblPrEx>
        <w:trPr>
          <w:trHeight w:val="961"/>
        </w:trPr>
        <w:tc>
          <w:tcPr>
            <w:tcW w:w="1620" w:type="dxa"/>
          </w:tcPr>
          <w:p w14:paraId="5532EEDC" w14:textId="3626EBF2" w:rsidR="00464702" w:rsidRPr="008B66E1" w:rsidRDefault="00464702" w:rsidP="00464702">
            <w:pPr>
              <w:spacing w:before="120"/>
              <w:rPr>
                <w:b/>
                <w:bCs/>
              </w:rPr>
            </w:pPr>
            <w:r w:rsidRPr="00464702">
              <w:rPr>
                <w:b/>
                <w:bCs/>
              </w:rPr>
              <w:t>ITT 14.8</w:t>
            </w:r>
            <w:r w:rsidRPr="00C97751">
              <w:t xml:space="preserve"> </w:t>
            </w:r>
          </w:p>
        </w:tc>
        <w:tc>
          <w:tcPr>
            <w:tcW w:w="7470" w:type="dxa"/>
          </w:tcPr>
          <w:p w14:paraId="1E025301" w14:textId="0E36817A" w:rsidR="00464702" w:rsidRPr="00945E00" w:rsidRDefault="00464702" w:rsidP="00464702">
            <w:pPr>
              <w:tabs>
                <w:tab w:val="right" w:pos="7254"/>
              </w:tabs>
              <w:spacing w:before="120" w:after="120"/>
              <w:rPr>
                <w:szCs w:val="24"/>
              </w:rPr>
            </w:pPr>
            <w:r w:rsidRPr="00C97751">
              <w:t>Prices quoted for each lot or item shall correspond at least to 100% of the items specified for each lot.</w:t>
            </w:r>
          </w:p>
        </w:tc>
      </w:tr>
      <w:tr w:rsidR="00C338C3" w:rsidRPr="008B66E1" w14:paraId="22504BA7" w14:textId="77777777" w:rsidTr="00464702">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464702">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77777777"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Pr="00C338C3">
              <w:rPr>
                <w:b/>
                <w:bCs/>
                <w:szCs w:val="24"/>
              </w:rPr>
              <w:t>.</w:t>
            </w:r>
            <w:r w:rsidRPr="00945E00">
              <w:rPr>
                <w:szCs w:val="24"/>
              </w:rPr>
              <w:t xml:space="preserve"> </w:t>
            </w:r>
          </w:p>
          <w:p w14:paraId="6F4D5EF0" w14:textId="35E7B11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proofErr w:type="spellStart"/>
            <w:r w:rsidR="009443E9">
              <w:rPr>
                <w:b/>
                <w:bCs/>
                <w:szCs w:val="24"/>
              </w:rPr>
              <w:t>Ruf</w:t>
            </w:r>
            <w:r w:rsidRPr="00C642E9">
              <w:rPr>
                <w:b/>
                <w:bCs/>
                <w:szCs w:val="24"/>
              </w:rPr>
              <w:t>iya</w:t>
            </w:r>
            <w:proofErr w:type="spellEnd"/>
            <w:r>
              <w:rPr>
                <w:b/>
                <w:bCs/>
                <w:szCs w:val="24"/>
              </w:rPr>
              <w:t xml:space="preserve"> </w:t>
            </w:r>
            <w:r>
              <w:rPr>
                <w:szCs w:val="24"/>
              </w:rPr>
              <w:t>for the bids quoted in other currencies.</w:t>
            </w:r>
          </w:p>
        </w:tc>
      </w:tr>
      <w:tr w:rsidR="00C338C3" w:rsidRPr="008B66E1" w14:paraId="1ECAAF73" w14:textId="77777777" w:rsidTr="00464702">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464702">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lastRenderedPageBreak/>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464702">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464702">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2AE33884" w:rsidR="00C338C3" w:rsidRPr="005419FA" w:rsidRDefault="00C338C3" w:rsidP="00747703">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747703">
              <w:rPr>
                <w:rFonts w:ascii="Times New Roman" w:hAnsi="Times New Roman"/>
              </w:rPr>
              <w:t>90</w:t>
            </w:r>
            <w:r w:rsidR="003A701A">
              <w:rPr>
                <w:rFonts w:ascii="Times New Roman" w:hAnsi="Times New Roman"/>
              </w:rPr>
              <w:t xml:space="preserve">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464702">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464702">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3EF73D07" w:rsidR="00912A74" w:rsidRDefault="00912A74" w:rsidP="0086765A">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86765A">
              <w:rPr>
                <w:color w:val="FF0000"/>
                <w:sz w:val="22"/>
                <w:szCs w:val="22"/>
              </w:rPr>
              <w:t>40</w:t>
            </w:r>
            <w:r w:rsidR="008B1FAD" w:rsidRPr="008B1FAD">
              <w:rPr>
                <w:color w:val="FF0000"/>
                <w:sz w:val="22"/>
                <w:szCs w:val="22"/>
              </w:rPr>
              <w:t>,000.00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2DED1CDF"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0086765A">
              <w:rPr>
                <w:sz w:val="22"/>
                <w:szCs w:val="22"/>
              </w:rPr>
              <w:t xml:space="preserve"> </w:t>
            </w:r>
            <w:r w:rsidRPr="00A458F9">
              <w:rPr>
                <w:b/>
                <w:bCs/>
                <w:color w:val="FF0000"/>
                <w:sz w:val="22"/>
                <w:szCs w:val="22"/>
              </w:rPr>
              <w:t>28 days beyond the validity of the Tender</w:t>
            </w:r>
          </w:p>
        </w:tc>
      </w:tr>
      <w:tr w:rsidR="0022681F" w:rsidRPr="008B66E1" w14:paraId="52E6A29F" w14:textId="77777777" w:rsidTr="00464702">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464702">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464702">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464702">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1B23CA01" w:rsidR="00053952" w:rsidRPr="005169CE" w:rsidRDefault="008B1FAD" w:rsidP="0086765A">
            <w:pPr>
              <w:tabs>
                <w:tab w:val="right" w:pos="7254"/>
              </w:tabs>
              <w:spacing w:before="120" w:after="120"/>
              <w:rPr>
                <w:b/>
                <w:bCs/>
                <w:i/>
                <w:iCs/>
              </w:rPr>
            </w:pPr>
            <w:r>
              <w:rPr>
                <w:b/>
                <w:bCs/>
                <w:i/>
                <w:iCs/>
              </w:rPr>
              <w:t>TES/201</w:t>
            </w:r>
            <w:r w:rsidR="007226BE">
              <w:rPr>
                <w:b/>
                <w:bCs/>
                <w:i/>
                <w:iCs/>
              </w:rPr>
              <w:t>9</w:t>
            </w:r>
            <w:r>
              <w:rPr>
                <w:b/>
                <w:bCs/>
                <w:i/>
                <w:iCs/>
              </w:rPr>
              <w:t>/G-</w:t>
            </w:r>
            <w:r w:rsidR="007226BE">
              <w:rPr>
                <w:b/>
                <w:bCs/>
                <w:i/>
                <w:iCs/>
              </w:rPr>
              <w:t>0</w:t>
            </w:r>
            <w:r w:rsidR="0086765A">
              <w:rPr>
                <w:b/>
                <w:bCs/>
                <w:i/>
                <w:iCs/>
              </w:rPr>
              <w:t>07</w:t>
            </w:r>
            <w:r w:rsidR="00C90CF9">
              <w:rPr>
                <w:b/>
                <w:bCs/>
                <w:i/>
                <w:iCs/>
              </w:rPr>
              <w:t>-R01</w:t>
            </w:r>
            <w:r w:rsidR="0086765A">
              <w:rPr>
                <w:b/>
                <w:bCs/>
                <w:i/>
                <w:iCs/>
              </w:rPr>
              <w:t xml:space="preserve"> </w:t>
            </w:r>
            <w:r w:rsidR="00747703">
              <w:rPr>
                <w:b/>
                <w:bCs/>
                <w:i/>
                <w:iCs/>
              </w:rPr>
              <w:t>-</w:t>
            </w:r>
            <w:r w:rsidR="0086765A" w:rsidRPr="0086765A">
              <w:rPr>
                <w:b/>
                <w:bCs/>
                <w:i/>
                <w:iCs/>
              </w:rPr>
              <w:t xml:space="preserve"> </w:t>
            </w:r>
            <w:r w:rsidR="0086765A" w:rsidRPr="0086765A">
              <w:rPr>
                <w:b/>
                <w:bCs/>
                <w:i/>
                <w:iCs/>
                <w:color w:val="000000"/>
                <w:sz w:val="28"/>
                <w:szCs w:val="28"/>
              </w:rPr>
              <w:t>Supply and Delivery of Furniture, Fixtures and Equipment for School of Medicine</w:t>
            </w:r>
          </w:p>
        </w:tc>
      </w:tr>
      <w:tr w:rsidR="00053952" w:rsidRPr="008B66E1" w14:paraId="07D31D6C"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Mr. Ahmed Mujuthaba,</w:t>
            </w:r>
          </w:p>
          <w:p w14:paraId="62574BCD" w14:textId="4AC4C477" w:rsidR="007413A8" w:rsidRPr="007413A8" w:rsidRDefault="009443E9" w:rsidP="007413A8">
            <w:pPr>
              <w:pStyle w:val="Default"/>
              <w:ind w:left="720"/>
              <w:rPr>
                <w:bCs/>
                <w:i/>
                <w:iCs/>
                <w:color w:val="auto"/>
                <w:szCs w:val="20"/>
                <w:lang w:val="en-GB"/>
              </w:rPr>
            </w:pPr>
            <w:r>
              <w:rPr>
                <w:bCs/>
                <w:i/>
                <w:iCs/>
                <w:color w:val="auto"/>
                <w:szCs w:val="20"/>
                <w:lang w:val="en-GB"/>
              </w:rPr>
              <w:t>Chief Procurement Executive</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155C5579" w:rsidR="007413A8" w:rsidRPr="007413A8" w:rsidRDefault="007413A8" w:rsidP="007226BE">
            <w:pPr>
              <w:pStyle w:val="Default"/>
              <w:ind w:left="720"/>
              <w:rPr>
                <w:bCs/>
                <w:i/>
                <w:iCs/>
                <w:color w:val="auto"/>
                <w:szCs w:val="20"/>
                <w:lang w:val="en-GB"/>
              </w:rPr>
            </w:pPr>
            <w:r w:rsidRPr="007413A8">
              <w:rPr>
                <w:bCs/>
                <w:i/>
                <w:iCs/>
                <w:color w:val="auto"/>
                <w:szCs w:val="20"/>
                <w:lang w:val="en-GB"/>
              </w:rPr>
              <w:t xml:space="preserve">Ministry of Finance </w:t>
            </w:r>
          </w:p>
          <w:p w14:paraId="029B829B"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3372A3A7" w:rsidR="007413A8" w:rsidRPr="007413A8" w:rsidRDefault="007413A8" w:rsidP="00C90CF9">
            <w:pPr>
              <w:pStyle w:val="Default"/>
              <w:ind w:left="720"/>
              <w:rPr>
                <w:bCs/>
                <w:i/>
                <w:iCs/>
                <w:szCs w:val="20"/>
                <w:lang w:val="en-GB"/>
              </w:rPr>
            </w:pPr>
            <w:r w:rsidRPr="007413A8">
              <w:rPr>
                <w:bCs/>
                <w:i/>
                <w:iCs/>
                <w:color w:val="auto"/>
                <w:szCs w:val="20"/>
                <w:lang w:val="en-GB"/>
              </w:rPr>
              <w:t xml:space="preserve">Tel: </w:t>
            </w:r>
            <w:r w:rsidR="00C90CF9">
              <w:rPr>
                <w:bCs/>
                <w:color w:val="auto"/>
                <w:szCs w:val="20"/>
                <w:lang w:val="en-GB"/>
              </w:rPr>
              <w:t>(+960)</w:t>
            </w:r>
            <w:r w:rsidR="00C90CF9" w:rsidRPr="001334B4">
              <w:rPr>
                <w:bCs/>
                <w:color w:val="auto"/>
                <w:szCs w:val="20"/>
                <w:lang w:val="en-GB"/>
              </w:rPr>
              <w:t xml:space="preserve"> </w:t>
            </w:r>
            <w:r w:rsidR="00C90CF9">
              <w:rPr>
                <w:bCs/>
                <w:i/>
                <w:iCs/>
                <w:color w:val="auto"/>
                <w:szCs w:val="20"/>
                <w:lang w:val="en-GB"/>
              </w:rPr>
              <w:t>1617</w:t>
            </w:r>
          </w:p>
          <w:p w14:paraId="65AC5E2B" w14:textId="464305DF" w:rsidR="007413A8" w:rsidRPr="007413A8" w:rsidRDefault="007413A8" w:rsidP="0086765A">
            <w:pPr>
              <w:pStyle w:val="BodyText"/>
              <w:tabs>
                <w:tab w:val="left" w:pos="3346"/>
                <w:tab w:val="right" w:pos="7306"/>
              </w:tabs>
              <w:ind w:firstLine="617"/>
              <w:rPr>
                <w:bCs/>
                <w:i/>
                <w:iCs/>
                <w:color w:val="FF0000"/>
              </w:rPr>
            </w:pPr>
            <w:r w:rsidRPr="007413A8">
              <w:rPr>
                <w:bCs/>
                <w:i/>
                <w:iCs/>
              </w:rPr>
              <w:t xml:space="preserve">  E-mail: </w:t>
            </w:r>
            <w:hyperlink r:id="rId20" w:history="1">
              <w:r w:rsidR="0086765A" w:rsidRPr="00E07BEB">
                <w:rPr>
                  <w:rStyle w:val="Hyperlink"/>
                  <w:i/>
                  <w:iCs/>
                  <w:lang w:val="it-IT"/>
                </w:rPr>
                <w:t>hawwa.maldha@finance.gov.mv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9166DE">
              <w:fldChar w:fldCharType="begin"/>
            </w:r>
            <w:r w:rsidR="009166DE">
              <w:instrText xml:space="preserve"> HYPERLINK "mailto:project.officer@finance.gov.mv" </w:instrText>
            </w:r>
            <w:r w:rsidR="009166DE">
              <w:fldChar w:fldCharType="end"/>
            </w:r>
          </w:p>
          <w:p w14:paraId="0AA777DF" w14:textId="77777777" w:rsidR="007413A8" w:rsidRPr="004A50A8" w:rsidRDefault="007413A8" w:rsidP="007413A8">
            <w:pPr>
              <w:pStyle w:val="Default"/>
              <w:ind w:left="720"/>
              <w:rPr>
                <w:bCs/>
                <w:color w:val="auto"/>
                <w:szCs w:val="20"/>
                <w:lang w:val="en-GB"/>
              </w:rPr>
            </w:pPr>
          </w:p>
          <w:p w14:paraId="55AE6925" w14:textId="77777777" w:rsidR="00053952" w:rsidRPr="00C144F4" w:rsidRDefault="00053952" w:rsidP="00053952">
            <w:pPr>
              <w:tabs>
                <w:tab w:val="right" w:pos="7254"/>
              </w:tabs>
              <w:spacing w:before="120" w:after="120"/>
              <w:rPr>
                <w:b/>
                <w:bCs/>
                <w:szCs w:val="24"/>
              </w:rPr>
            </w:pPr>
            <w:r w:rsidRPr="00C144F4">
              <w:rPr>
                <w:b/>
                <w:bCs/>
                <w:szCs w:val="24"/>
              </w:rPr>
              <w:t>The deadline for the submission of bids is:</w:t>
            </w:r>
          </w:p>
          <w:p w14:paraId="1F04A70E" w14:textId="612ED874" w:rsidR="00053952" w:rsidRPr="007413A8" w:rsidRDefault="00053952" w:rsidP="007F6BB5">
            <w:pPr>
              <w:tabs>
                <w:tab w:val="right" w:pos="7254"/>
              </w:tabs>
              <w:spacing w:before="120" w:after="120"/>
              <w:rPr>
                <w:b/>
                <w:bCs/>
                <w:szCs w:val="24"/>
              </w:rPr>
            </w:pPr>
            <w:r w:rsidRPr="00053952">
              <w:rPr>
                <w:b/>
                <w:bCs/>
                <w:szCs w:val="24"/>
              </w:rPr>
              <w:t>Date:</w:t>
            </w:r>
            <w:r w:rsidR="007F6BB5">
              <w:rPr>
                <w:b/>
                <w:bCs/>
                <w:szCs w:val="24"/>
              </w:rPr>
              <w:t xml:space="preserve"> </w:t>
            </w:r>
            <w:r w:rsidR="007F6BB5">
              <w:rPr>
                <w:b/>
                <w:bCs/>
                <w:color w:val="FF0000"/>
                <w:szCs w:val="24"/>
              </w:rPr>
              <w:t>20</w:t>
            </w:r>
            <w:r w:rsidR="0086765A" w:rsidRPr="0086765A">
              <w:rPr>
                <w:b/>
                <w:bCs/>
                <w:color w:val="FF0000"/>
                <w:szCs w:val="24"/>
                <w:vertAlign w:val="superscript"/>
              </w:rPr>
              <w:t>th</w:t>
            </w:r>
            <w:r w:rsidR="0086765A">
              <w:rPr>
                <w:b/>
                <w:bCs/>
                <w:color w:val="FF0000"/>
                <w:szCs w:val="24"/>
              </w:rPr>
              <w:t xml:space="preserve"> </w:t>
            </w:r>
            <w:r w:rsidR="007F6BB5">
              <w:rPr>
                <w:b/>
                <w:bCs/>
                <w:color w:val="FF0000"/>
                <w:szCs w:val="24"/>
              </w:rPr>
              <w:t>June</w:t>
            </w:r>
            <w:r w:rsidR="0086765A">
              <w:rPr>
                <w:b/>
                <w:bCs/>
                <w:color w:val="FF0000"/>
                <w:szCs w:val="24"/>
              </w:rPr>
              <w:t xml:space="preserve"> </w:t>
            </w:r>
            <w:r w:rsidR="00912A74" w:rsidRPr="007413A8">
              <w:rPr>
                <w:b/>
                <w:bCs/>
                <w:color w:val="FF0000"/>
                <w:szCs w:val="24"/>
              </w:rPr>
              <w:t>201</w:t>
            </w:r>
            <w:r w:rsidR="004220C1">
              <w:rPr>
                <w:b/>
                <w:bCs/>
                <w:color w:val="FF0000"/>
                <w:szCs w:val="24"/>
              </w:rPr>
              <w:t>9</w:t>
            </w:r>
          </w:p>
          <w:p w14:paraId="10898C2C" w14:textId="01EC7F49" w:rsidR="00053952" w:rsidRPr="00053952" w:rsidRDefault="00053952" w:rsidP="007F6BB5">
            <w:pPr>
              <w:tabs>
                <w:tab w:val="right" w:pos="7254"/>
              </w:tabs>
              <w:spacing w:before="120" w:after="120"/>
              <w:rPr>
                <w:b/>
                <w:bCs/>
                <w:szCs w:val="24"/>
              </w:rPr>
            </w:pPr>
            <w:r w:rsidRPr="007413A8">
              <w:rPr>
                <w:b/>
                <w:bCs/>
                <w:szCs w:val="24"/>
              </w:rPr>
              <w:lastRenderedPageBreak/>
              <w:t xml:space="preserve">Time: </w:t>
            </w:r>
            <w:r w:rsidR="00912A74" w:rsidRPr="007413A8">
              <w:rPr>
                <w:b/>
                <w:bCs/>
                <w:color w:val="FF0000"/>
                <w:szCs w:val="24"/>
              </w:rPr>
              <w:t>1</w:t>
            </w:r>
            <w:r w:rsidR="007F6BB5">
              <w:rPr>
                <w:b/>
                <w:bCs/>
                <w:color w:val="FF0000"/>
                <w:szCs w:val="24"/>
              </w:rPr>
              <w:t>1</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14:paraId="5CB987F8"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60CE42C8" w14:textId="6611D23E" w:rsidR="007413A8" w:rsidRPr="007413A8" w:rsidRDefault="007413A8" w:rsidP="007F6BB5">
            <w:pPr>
              <w:tabs>
                <w:tab w:val="right" w:pos="7254"/>
              </w:tabs>
              <w:spacing w:before="120" w:after="120"/>
              <w:rPr>
                <w:b/>
                <w:bCs/>
                <w:szCs w:val="24"/>
              </w:rPr>
            </w:pPr>
            <w:r w:rsidRPr="00053952">
              <w:rPr>
                <w:b/>
                <w:bCs/>
                <w:szCs w:val="24"/>
              </w:rPr>
              <w:t>Date:</w:t>
            </w:r>
            <w:r w:rsidR="007F6BB5">
              <w:rPr>
                <w:b/>
                <w:bCs/>
                <w:szCs w:val="24"/>
              </w:rPr>
              <w:t xml:space="preserve"> </w:t>
            </w:r>
            <w:r w:rsidR="007F6BB5">
              <w:rPr>
                <w:b/>
                <w:bCs/>
                <w:color w:val="FF0000"/>
                <w:szCs w:val="24"/>
              </w:rPr>
              <w:t>20</w:t>
            </w:r>
            <w:r w:rsidR="004220C1" w:rsidRPr="004220C1">
              <w:rPr>
                <w:b/>
                <w:bCs/>
                <w:color w:val="FF0000"/>
                <w:szCs w:val="24"/>
                <w:vertAlign w:val="superscript"/>
              </w:rPr>
              <w:t>th</w:t>
            </w:r>
            <w:r w:rsidR="004220C1">
              <w:rPr>
                <w:b/>
                <w:bCs/>
                <w:color w:val="FF0000"/>
                <w:szCs w:val="24"/>
              </w:rPr>
              <w:t xml:space="preserve"> </w:t>
            </w:r>
            <w:r w:rsidR="007F6BB5">
              <w:rPr>
                <w:b/>
                <w:bCs/>
                <w:color w:val="FF0000"/>
                <w:szCs w:val="24"/>
              </w:rPr>
              <w:t>June</w:t>
            </w:r>
            <w:r w:rsidR="004220C1">
              <w:rPr>
                <w:b/>
                <w:bCs/>
                <w:color w:val="FF0000"/>
                <w:szCs w:val="24"/>
              </w:rPr>
              <w:t xml:space="preserve"> </w:t>
            </w:r>
            <w:r w:rsidRPr="007413A8">
              <w:rPr>
                <w:b/>
                <w:bCs/>
                <w:color w:val="FF0000"/>
                <w:szCs w:val="24"/>
              </w:rPr>
              <w:t xml:space="preserve"> 201</w:t>
            </w:r>
            <w:r w:rsidR="004220C1">
              <w:rPr>
                <w:b/>
                <w:bCs/>
                <w:color w:val="FF0000"/>
                <w:szCs w:val="24"/>
              </w:rPr>
              <w:t>9</w:t>
            </w:r>
          </w:p>
          <w:p w14:paraId="63E4D483" w14:textId="39D585CC" w:rsidR="003E4E20" w:rsidRPr="00053952" w:rsidRDefault="007413A8" w:rsidP="007F6BB5">
            <w:pPr>
              <w:tabs>
                <w:tab w:val="right" w:pos="7254"/>
              </w:tabs>
              <w:spacing w:after="120"/>
              <w:rPr>
                <w:sz w:val="23"/>
                <w:szCs w:val="23"/>
              </w:rPr>
            </w:pPr>
            <w:r w:rsidRPr="007413A8">
              <w:rPr>
                <w:b/>
                <w:bCs/>
                <w:szCs w:val="24"/>
              </w:rPr>
              <w:t xml:space="preserve">Time: </w:t>
            </w:r>
            <w:r w:rsidRPr="007413A8">
              <w:rPr>
                <w:b/>
                <w:bCs/>
                <w:color w:val="FF0000"/>
                <w:szCs w:val="24"/>
              </w:rPr>
              <w:t>1</w:t>
            </w:r>
            <w:r w:rsidR="007F6BB5">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547B88">
      <w:pPr>
        <w:pStyle w:val="Heading1"/>
        <w:tabs>
          <w:tab w:val="left" w:pos="540"/>
        </w:tabs>
        <w:spacing w:line="276" w:lineRule="auto"/>
        <w:ind w:left="540" w:hanging="540"/>
        <w:jc w:val="left"/>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202E8928" w14:textId="2BC0FDEB" w:rsidR="008E1614" w:rsidRPr="004A50A8" w:rsidRDefault="00013F28" w:rsidP="00547B88">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r w:rsidRPr="005C445F">
        <w:rPr>
          <w:b w:val="0"/>
          <w:sz w:val="24"/>
        </w:rPr>
        <w:t>Not Applicable</w:t>
      </w: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1980A240" w14:textId="78C4BEF6" w:rsidR="008E1614" w:rsidRDefault="009E5D35" w:rsidP="00464702">
            <w:pPr>
              <w:spacing w:line="276" w:lineRule="auto"/>
              <w:rPr>
                <w:sz w:val="20"/>
              </w:rPr>
            </w:pPr>
            <w:r w:rsidRPr="009E5D35">
              <w:rPr>
                <w:sz w:val="20"/>
              </w:rPr>
              <w:t xml:space="preserve">Minimum average annual turnover of </w:t>
            </w:r>
            <w:r w:rsidRPr="009E5D35">
              <w:rPr>
                <w:color w:val="FF0000"/>
                <w:sz w:val="20"/>
              </w:rPr>
              <w:t xml:space="preserve">MVR </w:t>
            </w:r>
            <w:r w:rsidR="00464702">
              <w:rPr>
                <w:color w:val="FF0000"/>
                <w:sz w:val="20"/>
              </w:rPr>
              <w:t xml:space="preserve">4 </w:t>
            </w:r>
            <w:r w:rsidRPr="009E5D35">
              <w:rPr>
                <w:color w:val="FF0000"/>
                <w:sz w:val="20"/>
              </w:rPr>
              <w:t>million</w:t>
            </w:r>
            <w:r w:rsidRPr="009E5D35">
              <w:rPr>
                <w:sz w:val="20"/>
              </w:rPr>
              <w:t>,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14:paraId="04C4F4E9" w14:textId="6543F0F6" w:rsidR="004220C1" w:rsidRDefault="009E5D35" w:rsidP="004220C1">
            <w:pPr>
              <w:spacing w:line="276" w:lineRule="auto"/>
              <w:rPr>
                <w:rFonts w:ascii="Calibri" w:hAnsi="Calibri"/>
                <w:color w:val="000000"/>
                <w:sz w:val="22"/>
                <w:szCs w:val="22"/>
              </w:rPr>
            </w:pPr>
            <w:r>
              <w:rPr>
                <w:sz w:val="20"/>
              </w:rPr>
              <w:t xml:space="preserve">MVR </w:t>
            </w:r>
            <w:r w:rsidR="00464702" w:rsidRPr="00464702">
              <w:rPr>
                <w:rFonts w:asciiTheme="majorBidi" w:hAnsiTheme="majorBidi" w:cstheme="majorBidi"/>
                <w:color w:val="FF0000"/>
                <w:sz w:val="22"/>
                <w:szCs w:val="22"/>
              </w:rPr>
              <w:t>1,200,000.00</w:t>
            </w:r>
          </w:p>
          <w:p w14:paraId="731A5B23" w14:textId="2E3AAF9E" w:rsidR="009E5D35" w:rsidRPr="004A50A8" w:rsidRDefault="009E5D35" w:rsidP="009E5D35">
            <w:pPr>
              <w:spacing w:line="276" w:lineRule="auto"/>
              <w:rPr>
                <w:sz w:val="20"/>
              </w:rPr>
            </w:pP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1C6D3E43" w:rsidR="008E1614" w:rsidRPr="004A50A8" w:rsidRDefault="009E5D35" w:rsidP="009E5D35">
            <w:pPr>
              <w:spacing w:line="276" w:lineRule="auto"/>
              <w:rPr>
                <w:b/>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w:t>
            </w:r>
            <w:r w:rsidR="004220C1" w:rsidRPr="004220C1">
              <w:rPr>
                <w:color w:val="FF0000"/>
                <w:sz w:val="20"/>
              </w:rPr>
              <w:t xml:space="preserve"> </w:t>
            </w:r>
            <w:r w:rsidR="00464702" w:rsidRPr="00464702">
              <w:rPr>
                <w:color w:val="FF0000"/>
                <w:sz w:val="20"/>
              </w:rPr>
              <w:t xml:space="preserve">2,800,000.00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43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202"/>
      </w:tblGrid>
      <w:tr w:rsidR="00D54760" w:rsidRPr="004029AF" w14:paraId="1B7CCBC5" w14:textId="77777777" w:rsidTr="007C1768">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6917"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7C1768">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202"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7C1768">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7C1768">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7C1768">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7C1768">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7" w:name="_Toc108949930"/>
            <w:bookmarkStart w:id="378" w:name="_Toc108950331"/>
            <w:proofErr w:type="gramStart"/>
            <w:r w:rsidRPr="00052476">
              <w:rPr>
                <w:b/>
                <w:bCs/>
                <w:sz w:val="22"/>
                <w:szCs w:val="22"/>
              </w:rPr>
              <w:t>NOTE  TO</w:t>
            </w:r>
            <w:proofErr w:type="gramEnd"/>
            <w:r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7"/>
    <w:bookmarkEnd w:id="37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4F7AB2E8" w:rsidR="00F91E43" w:rsidRPr="00E57878" w:rsidRDefault="00F7016D" w:rsidP="0086765A">
      <w:pPr>
        <w:spacing w:before="120" w:after="120" w:line="276" w:lineRule="auto"/>
        <w:ind w:left="720"/>
        <w:rPr>
          <w:sz w:val="22"/>
          <w:szCs w:val="22"/>
        </w:rPr>
      </w:pPr>
      <w:r>
        <w:rPr>
          <w:b/>
          <w:bCs/>
          <w:i/>
          <w:iCs/>
        </w:rPr>
        <w:t>TES/2019/G-0</w:t>
      </w:r>
      <w:r w:rsidR="0086765A">
        <w:rPr>
          <w:b/>
          <w:bCs/>
          <w:i/>
          <w:iCs/>
        </w:rPr>
        <w:t>07</w:t>
      </w:r>
      <w:r w:rsidR="007F6BB5">
        <w:rPr>
          <w:b/>
          <w:bCs/>
          <w:i/>
          <w:iCs/>
        </w:rPr>
        <w:t>-R01</w:t>
      </w:r>
      <w:r w:rsidR="0086765A">
        <w:rPr>
          <w:b/>
          <w:bCs/>
          <w:i/>
          <w:iCs/>
        </w:rPr>
        <w:t xml:space="preserve"> -</w:t>
      </w:r>
      <w:r w:rsidRPr="00747703">
        <w:rPr>
          <w:b/>
          <w:bCs/>
          <w:i/>
          <w:iCs/>
          <w:color w:val="000000"/>
          <w:sz w:val="28"/>
          <w:szCs w:val="28"/>
        </w:rPr>
        <w:t xml:space="preserve"> </w:t>
      </w:r>
      <w:r w:rsidR="0086765A" w:rsidRPr="0086765A">
        <w:rPr>
          <w:b/>
          <w:bCs/>
          <w:i/>
          <w:iCs/>
          <w:color w:val="000000"/>
          <w:sz w:val="28"/>
          <w:szCs w:val="28"/>
        </w:rPr>
        <w:t>Supply and Delivery of Furniture, Fixtures and Equipment for School of Medicine</w:t>
      </w: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87C92D" w:rsidR="00F427BF" w:rsidRPr="007F6BB5" w:rsidRDefault="00F91E43" w:rsidP="007F6BB5">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w:t>
      </w:r>
      <w:bookmarkStart w:id="379" w:name="_GoBack"/>
      <w:bookmarkEnd w:id="379"/>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5419225A" w14:textId="77777777" w:rsidR="00DF68F8" w:rsidRDefault="00DF68F8" w:rsidP="00264FAA">
      <w:pPr>
        <w:pStyle w:val="SectionVHeader"/>
        <w:jc w:val="left"/>
      </w:pPr>
    </w:p>
    <w:p w14:paraId="6347C750" w14:textId="77777777" w:rsidR="00DF68F8" w:rsidRDefault="00DF68F8" w:rsidP="00264FAA">
      <w:pPr>
        <w:pStyle w:val="SectionVHeader"/>
        <w:jc w:val="left"/>
      </w:pPr>
    </w:p>
    <w:p w14:paraId="53B62220" w14:textId="77777777" w:rsidR="00DF68F8" w:rsidRDefault="00DF68F8" w:rsidP="00264FAA">
      <w:pPr>
        <w:pStyle w:val="SectionVHeader"/>
        <w:jc w:val="left"/>
      </w:pPr>
    </w:p>
    <w:p w14:paraId="0D480C35" w14:textId="77777777" w:rsidR="00DF68F8" w:rsidRDefault="00DF68F8"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p w14:paraId="5DA8C469" w14:textId="19A8CB61" w:rsidR="00FB29EF" w:rsidRDefault="00D95888" w:rsidP="00D95888">
      <w:pPr>
        <w:ind w:left="2880" w:hanging="2880"/>
        <w:rPr>
          <w:b/>
          <w:bCs/>
          <w:sz w:val="28"/>
          <w:szCs w:val="28"/>
          <w:u w:val="single"/>
        </w:rPr>
      </w:pPr>
      <w:bookmarkStart w:id="380" w:name="_Toc458817149"/>
      <w:bookmarkStart w:id="381" w:name="_Toc234131430"/>
      <w:bookmarkStart w:id="382" w:name="_Toc488411755"/>
      <w:bookmarkStart w:id="383" w:name="_Toc438266926"/>
      <w:bookmarkStart w:id="384" w:name="_Toc438267900"/>
      <w:bookmarkStart w:id="385" w:name="_Toc438366668"/>
      <w:bookmarkStart w:id="386" w:name="_Toc438954446"/>
      <w:r w:rsidRPr="00D95888">
        <w:rPr>
          <w:b/>
          <w:bCs/>
          <w:sz w:val="28"/>
          <w:szCs w:val="28"/>
          <w:u w:val="single"/>
        </w:rPr>
        <w:lastRenderedPageBreak/>
        <w:t>1.  List of Goods and Delivery Schedule</w:t>
      </w:r>
      <w:bookmarkEnd w:id="380"/>
    </w:p>
    <w:p w14:paraId="2E83E928" w14:textId="77777777" w:rsidR="00FB29EF" w:rsidRDefault="00FB29EF" w:rsidP="00FB29EF">
      <w:pPr>
        <w:ind w:left="2880" w:hanging="2880"/>
        <w:rPr>
          <w:b/>
          <w:bCs/>
          <w:sz w:val="28"/>
          <w:szCs w:val="28"/>
          <w:u w:val="single"/>
        </w:rPr>
      </w:pPr>
    </w:p>
    <w:tbl>
      <w:tblPr>
        <w:tblW w:w="11000" w:type="dxa"/>
        <w:jc w:val="center"/>
        <w:tblLook w:val="04A0" w:firstRow="1" w:lastRow="0" w:firstColumn="1" w:lastColumn="0" w:noHBand="0" w:noVBand="1"/>
      </w:tblPr>
      <w:tblGrid>
        <w:gridCol w:w="726"/>
        <w:gridCol w:w="2320"/>
        <w:gridCol w:w="4480"/>
        <w:gridCol w:w="1180"/>
        <w:gridCol w:w="2380"/>
      </w:tblGrid>
      <w:tr w:rsidR="004E1075" w:rsidRPr="004E1075" w14:paraId="41D90DBE" w14:textId="77777777" w:rsidTr="009166DE">
        <w:trPr>
          <w:trHeight w:val="1260"/>
          <w:jc w:val="center"/>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6E9B3"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ITEM</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15B05A90"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ROOM</w:t>
            </w:r>
          </w:p>
        </w:tc>
        <w:tc>
          <w:tcPr>
            <w:tcW w:w="4480" w:type="dxa"/>
            <w:tcBorders>
              <w:top w:val="single" w:sz="4" w:space="0" w:color="auto"/>
              <w:left w:val="nil"/>
              <w:bottom w:val="single" w:sz="4" w:space="0" w:color="auto"/>
              <w:right w:val="single" w:sz="4" w:space="0" w:color="auto"/>
            </w:tcBorders>
            <w:shd w:val="clear" w:color="auto" w:fill="auto"/>
            <w:vAlign w:val="center"/>
            <w:hideMark/>
          </w:tcPr>
          <w:p w14:paraId="298EF452"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DESCRIPTION</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6C3FB57E"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Quantity</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63229C75"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Tenderer’s  offered Delivery date [to be provided by the Tenderer]</w:t>
            </w:r>
          </w:p>
        </w:tc>
      </w:tr>
      <w:tr w:rsidR="004E1075" w:rsidRPr="004E1075" w14:paraId="0AC4C1B3" w14:textId="77777777" w:rsidTr="009166DE">
        <w:trPr>
          <w:trHeight w:val="495"/>
          <w:jc w:val="center"/>
        </w:trPr>
        <w:tc>
          <w:tcPr>
            <w:tcW w:w="640" w:type="dxa"/>
            <w:tcBorders>
              <w:top w:val="nil"/>
              <w:left w:val="single" w:sz="4" w:space="0" w:color="auto"/>
              <w:bottom w:val="single" w:sz="4" w:space="0" w:color="auto"/>
              <w:right w:val="nil"/>
            </w:tcBorders>
            <w:shd w:val="clear" w:color="auto" w:fill="auto"/>
            <w:noWrap/>
            <w:vAlign w:val="center"/>
            <w:hideMark/>
          </w:tcPr>
          <w:p w14:paraId="3EF118AD" w14:textId="77777777" w:rsidR="004E1075" w:rsidRPr="004E1075" w:rsidRDefault="004E1075" w:rsidP="004E1075">
            <w:pPr>
              <w:rPr>
                <w:rFonts w:ascii="Calibri" w:hAnsi="Calibri"/>
                <w:b/>
                <w:bCs/>
                <w:color w:val="000000"/>
                <w:szCs w:val="24"/>
              </w:rPr>
            </w:pPr>
            <w:r w:rsidRPr="004E1075">
              <w:rPr>
                <w:rFonts w:ascii="Calibri" w:hAnsi="Calibri"/>
                <w:b/>
                <w:bCs/>
                <w:color w:val="000000"/>
                <w:szCs w:val="24"/>
              </w:rPr>
              <w:t> </w:t>
            </w:r>
          </w:p>
        </w:tc>
        <w:tc>
          <w:tcPr>
            <w:tcW w:w="103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C78D8" w14:textId="77777777" w:rsidR="004E1075" w:rsidRPr="004E1075" w:rsidRDefault="004E1075" w:rsidP="004E1075">
            <w:pPr>
              <w:rPr>
                <w:rFonts w:ascii="Calibri" w:hAnsi="Calibri"/>
                <w:b/>
                <w:bCs/>
                <w:color w:val="000000"/>
                <w:szCs w:val="24"/>
              </w:rPr>
            </w:pPr>
            <w:r w:rsidRPr="004E1075">
              <w:rPr>
                <w:rFonts w:ascii="Calibri" w:hAnsi="Calibri"/>
                <w:b/>
                <w:bCs/>
                <w:color w:val="000000"/>
                <w:szCs w:val="24"/>
              </w:rPr>
              <w:t>LEVEL 8</w:t>
            </w:r>
          </w:p>
        </w:tc>
      </w:tr>
      <w:tr w:rsidR="004E1075" w:rsidRPr="004E1075" w14:paraId="0E8831D8"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947B197"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0E74C53A"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Meeting Room</w:t>
            </w:r>
          </w:p>
        </w:tc>
        <w:tc>
          <w:tcPr>
            <w:tcW w:w="4480" w:type="dxa"/>
            <w:tcBorders>
              <w:top w:val="nil"/>
              <w:left w:val="nil"/>
              <w:bottom w:val="single" w:sz="4" w:space="0" w:color="auto"/>
              <w:right w:val="single" w:sz="4" w:space="0" w:color="auto"/>
            </w:tcBorders>
            <w:shd w:val="clear" w:color="auto" w:fill="auto"/>
            <w:vAlign w:val="center"/>
            <w:hideMark/>
          </w:tcPr>
          <w:p w14:paraId="30BEED9B" w14:textId="77777777" w:rsidR="004E1075" w:rsidRPr="004E1075" w:rsidRDefault="004E1075" w:rsidP="004E1075">
            <w:pPr>
              <w:rPr>
                <w:rFonts w:ascii="Calibri" w:hAnsi="Calibri"/>
                <w:color w:val="000000"/>
                <w:szCs w:val="24"/>
              </w:rPr>
            </w:pPr>
            <w:r w:rsidRPr="004E1075">
              <w:rPr>
                <w:rFonts w:ascii="Calibri" w:hAnsi="Calibri"/>
                <w:color w:val="000000"/>
                <w:szCs w:val="24"/>
              </w:rPr>
              <w:t>Conference Table with 8 people capacity</w:t>
            </w:r>
          </w:p>
        </w:tc>
        <w:tc>
          <w:tcPr>
            <w:tcW w:w="1180" w:type="dxa"/>
            <w:tcBorders>
              <w:top w:val="nil"/>
              <w:left w:val="nil"/>
              <w:bottom w:val="single" w:sz="4" w:space="0" w:color="auto"/>
              <w:right w:val="single" w:sz="4" w:space="0" w:color="auto"/>
            </w:tcBorders>
            <w:shd w:val="clear" w:color="auto" w:fill="auto"/>
            <w:noWrap/>
            <w:vAlign w:val="center"/>
            <w:hideMark/>
          </w:tcPr>
          <w:p w14:paraId="27AE1B3E"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57DB6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 </w:t>
            </w:r>
          </w:p>
        </w:tc>
      </w:tr>
      <w:tr w:rsidR="004E1075" w:rsidRPr="004E1075" w14:paraId="6628AFA4"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9ECECE2"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w:t>
            </w:r>
          </w:p>
        </w:tc>
        <w:tc>
          <w:tcPr>
            <w:tcW w:w="2320" w:type="dxa"/>
            <w:vMerge/>
            <w:tcBorders>
              <w:top w:val="nil"/>
              <w:left w:val="single" w:sz="4" w:space="0" w:color="auto"/>
              <w:bottom w:val="single" w:sz="4" w:space="0" w:color="auto"/>
              <w:right w:val="single" w:sz="4" w:space="0" w:color="auto"/>
            </w:tcBorders>
            <w:vAlign w:val="center"/>
            <w:hideMark/>
          </w:tcPr>
          <w:p w14:paraId="31486388"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411F328C" w14:textId="77777777" w:rsidR="004E1075" w:rsidRPr="004E1075" w:rsidRDefault="004E1075" w:rsidP="004E1075">
            <w:pPr>
              <w:rPr>
                <w:rFonts w:ascii="Calibri" w:hAnsi="Calibri"/>
                <w:color w:val="000000"/>
                <w:szCs w:val="24"/>
              </w:rPr>
            </w:pPr>
            <w:r w:rsidRPr="004E1075">
              <w:rPr>
                <w:rFonts w:ascii="Calibri" w:hAnsi="Calibri"/>
                <w:color w:val="000000"/>
                <w:szCs w:val="24"/>
              </w:rPr>
              <w:t>Conference Chairs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64E2EC0A"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8</w:t>
            </w:r>
          </w:p>
        </w:tc>
        <w:tc>
          <w:tcPr>
            <w:tcW w:w="2380" w:type="dxa"/>
            <w:vMerge/>
            <w:tcBorders>
              <w:top w:val="nil"/>
              <w:left w:val="single" w:sz="4" w:space="0" w:color="auto"/>
              <w:bottom w:val="single" w:sz="4" w:space="0" w:color="auto"/>
              <w:right w:val="single" w:sz="4" w:space="0" w:color="auto"/>
            </w:tcBorders>
            <w:vAlign w:val="center"/>
            <w:hideMark/>
          </w:tcPr>
          <w:p w14:paraId="70862AE6" w14:textId="77777777" w:rsidR="004E1075" w:rsidRPr="004E1075" w:rsidRDefault="004E1075" w:rsidP="004E1075">
            <w:pPr>
              <w:rPr>
                <w:rFonts w:ascii="Calibri" w:hAnsi="Calibri"/>
                <w:color w:val="000000"/>
                <w:szCs w:val="24"/>
              </w:rPr>
            </w:pPr>
          </w:p>
        </w:tc>
      </w:tr>
      <w:tr w:rsidR="004E1075" w:rsidRPr="004E1075" w14:paraId="6E937756"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1E70A9C"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w:t>
            </w:r>
          </w:p>
        </w:tc>
        <w:tc>
          <w:tcPr>
            <w:tcW w:w="2320" w:type="dxa"/>
            <w:vMerge/>
            <w:tcBorders>
              <w:top w:val="nil"/>
              <w:left w:val="single" w:sz="4" w:space="0" w:color="auto"/>
              <w:bottom w:val="single" w:sz="4" w:space="0" w:color="auto"/>
              <w:right w:val="single" w:sz="4" w:space="0" w:color="auto"/>
            </w:tcBorders>
            <w:vAlign w:val="center"/>
            <w:hideMark/>
          </w:tcPr>
          <w:p w14:paraId="578EC8F4"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1BC02105" w14:textId="77777777" w:rsidR="004E1075" w:rsidRPr="004E1075" w:rsidRDefault="004E1075" w:rsidP="004E1075">
            <w:pPr>
              <w:rPr>
                <w:rFonts w:ascii="Calibri" w:hAnsi="Calibri"/>
                <w:color w:val="000000"/>
                <w:szCs w:val="24"/>
              </w:rPr>
            </w:pPr>
            <w:r w:rsidRPr="004E1075">
              <w:rPr>
                <w:rFonts w:ascii="Calibri" w:hAnsi="Calibri"/>
                <w:color w:val="000000"/>
                <w:szCs w:val="24"/>
              </w:rPr>
              <w:t>Table for CPU and Printer</w:t>
            </w:r>
          </w:p>
        </w:tc>
        <w:tc>
          <w:tcPr>
            <w:tcW w:w="1180" w:type="dxa"/>
            <w:tcBorders>
              <w:top w:val="nil"/>
              <w:left w:val="nil"/>
              <w:bottom w:val="single" w:sz="4" w:space="0" w:color="auto"/>
              <w:right w:val="single" w:sz="4" w:space="0" w:color="auto"/>
            </w:tcBorders>
            <w:shd w:val="clear" w:color="auto" w:fill="auto"/>
            <w:noWrap/>
            <w:vAlign w:val="center"/>
            <w:hideMark/>
          </w:tcPr>
          <w:p w14:paraId="34BF7144"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2F691D3D" w14:textId="77777777" w:rsidR="004E1075" w:rsidRPr="004E1075" w:rsidRDefault="004E1075" w:rsidP="004E1075">
            <w:pPr>
              <w:rPr>
                <w:rFonts w:ascii="Calibri" w:hAnsi="Calibri"/>
                <w:color w:val="000000"/>
                <w:szCs w:val="24"/>
              </w:rPr>
            </w:pPr>
          </w:p>
        </w:tc>
      </w:tr>
      <w:tr w:rsidR="004E1075" w:rsidRPr="004E1075" w14:paraId="039B2E56" w14:textId="77777777" w:rsidTr="009166DE">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A5617B4"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43D818CD"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Faculty Office</w:t>
            </w:r>
          </w:p>
        </w:tc>
        <w:tc>
          <w:tcPr>
            <w:tcW w:w="4480" w:type="dxa"/>
            <w:tcBorders>
              <w:top w:val="nil"/>
              <w:left w:val="nil"/>
              <w:bottom w:val="single" w:sz="4" w:space="0" w:color="auto"/>
              <w:right w:val="single" w:sz="4" w:space="0" w:color="auto"/>
            </w:tcBorders>
            <w:shd w:val="clear" w:color="auto" w:fill="auto"/>
            <w:vAlign w:val="center"/>
            <w:hideMark/>
          </w:tcPr>
          <w:p w14:paraId="543C4417" w14:textId="77777777" w:rsidR="004E1075" w:rsidRPr="004E1075" w:rsidRDefault="004E1075" w:rsidP="004E1075">
            <w:pPr>
              <w:rPr>
                <w:rFonts w:ascii="Calibri" w:hAnsi="Calibri"/>
                <w:color w:val="000000"/>
                <w:szCs w:val="24"/>
              </w:rPr>
            </w:pPr>
            <w:r w:rsidRPr="004E1075">
              <w:rPr>
                <w:rFonts w:ascii="Calibri" w:hAnsi="Calibri"/>
                <w:color w:val="000000"/>
                <w:szCs w:val="24"/>
              </w:rPr>
              <w:t xml:space="preserve">Work Station-120 </w:t>
            </w:r>
            <w:proofErr w:type="spellStart"/>
            <w:r w:rsidRPr="004E1075">
              <w:rPr>
                <w:rFonts w:ascii="Calibri" w:hAnsi="Calibri"/>
                <w:color w:val="000000"/>
                <w:szCs w:val="24"/>
              </w:rPr>
              <w:t>Deg</w:t>
            </w:r>
            <w:proofErr w:type="spellEnd"/>
            <w:r w:rsidRPr="004E1075">
              <w:rPr>
                <w:rFonts w:ascii="Calibri" w:hAnsi="Calibri"/>
                <w:color w:val="000000"/>
                <w:szCs w:val="24"/>
              </w:rPr>
              <w:t>-cluster with mobile pedestal</w:t>
            </w:r>
          </w:p>
        </w:tc>
        <w:tc>
          <w:tcPr>
            <w:tcW w:w="1180" w:type="dxa"/>
            <w:tcBorders>
              <w:top w:val="nil"/>
              <w:left w:val="nil"/>
              <w:bottom w:val="single" w:sz="4" w:space="0" w:color="auto"/>
              <w:right w:val="single" w:sz="4" w:space="0" w:color="auto"/>
            </w:tcBorders>
            <w:shd w:val="clear" w:color="auto" w:fill="auto"/>
            <w:noWrap/>
            <w:vAlign w:val="center"/>
            <w:hideMark/>
          </w:tcPr>
          <w:p w14:paraId="270D1B78"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3CE3A0C3" w14:textId="77777777" w:rsidR="004E1075" w:rsidRPr="004E1075" w:rsidRDefault="004E1075" w:rsidP="004E1075">
            <w:pPr>
              <w:rPr>
                <w:rFonts w:ascii="Calibri" w:hAnsi="Calibri"/>
                <w:color w:val="000000"/>
                <w:szCs w:val="24"/>
              </w:rPr>
            </w:pPr>
          </w:p>
        </w:tc>
      </w:tr>
      <w:tr w:rsidR="004E1075" w:rsidRPr="004E1075" w14:paraId="2A6D8C86"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34D5662"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5</w:t>
            </w:r>
          </w:p>
        </w:tc>
        <w:tc>
          <w:tcPr>
            <w:tcW w:w="2320" w:type="dxa"/>
            <w:vMerge/>
            <w:tcBorders>
              <w:top w:val="nil"/>
              <w:left w:val="single" w:sz="4" w:space="0" w:color="auto"/>
              <w:bottom w:val="single" w:sz="4" w:space="0" w:color="auto"/>
              <w:right w:val="single" w:sz="4" w:space="0" w:color="auto"/>
            </w:tcBorders>
            <w:vAlign w:val="center"/>
            <w:hideMark/>
          </w:tcPr>
          <w:p w14:paraId="78F7CFD4"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55ECFD50" w14:textId="77777777" w:rsidR="004E1075" w:rsidRPr="004E1075" w:rsidRDefault="004E1075" w:rsidP="004E1075">
            <w:pPr>
              <w:rPr>
                <w:rFonts w:ascii="Calibri" w:hAnsi="Calibri"/>
                <w:color w:val="000000"/>
                <w:szCs w:val="24"/>
              </w:rPr>
            </w:pPr>
            <w:r w:rsidRPr="004E1075">
              <w:rPr>
                <w:rFonts w:ascii="Calibri" w:hAnsi="Calibri"/>
                <w:color w:val="000000"/>
                <w:szCs w:val="24"/>
              </w:rPr>
              <w:t>Staff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7FBEC54B"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54A3C947" w14:textId="77777777" w:rsidR="004E1075" w:rsidRPr="004E1075" w:rsidRDefault="004E1075" w:rsidP="004E1075">
            <w:pPr>
              <w:rPr>
                <w:rFonts w:ascii="Calibri" w:hAnsi="Calibri"/>
                <w:color w:val="000000"/>
                <w:szCs w:val="24"/>
              </w:rPr>
            </w:pPr>
          </w:p>
        </w:tc>
      </w:tr>
      <w:tr w:rsidR="004E1075" w:rsidRPr="004E1075" w14:paraId="37857E74"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7B4C174"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6</w:t>
            </w:r>
          </w:p>
        </w:tc>
        <w:tc>
          <w:tcPr>
            <w:tcW w:w="2320" w:type="dxa"/>
            <w:vMerge/>
            <w:tcBorders>
              <w:top w:val="nil"/>
              <w:left w:val="single" w:sz="4" w:space="0" w:color="auto"/>
              <w:bottom w:val="single" w:sz="4" w:space="0" w:color="auto"/>
              <w:right w:val="single" w:sz="4" w:space="0" w:color="auto"/>
            </w:tcBorders>
            <w:vAlign w:val="center"/>
            <w:hideMark/>
          </w:tcPr>
          <w:p w14:paraId="7C6E51A2"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2F3EB388" w14:textId="77777777" w:rsidR="004E1075" w:rsidRPr="004E1075" w:rsidRDefault="004E1075" w:rsidP="004E1075">
            <w:pPr>
              <w:rPr>
                <w:rFonts w:ascii="Calibri" w:hAnsi="Calibri"/>
                <w:color w:val="000000"/>
                <w:szCs w:val="24"/>
              </w:rPr>
            </w:pPr>
            <w:r w:rsidRPr="004E1075">
              <w:rPr>
                <w:rFonts w:ascii="Calibri" w:hAnsi="Calibri"/>
                <w:color w:val="000000"/>
                <w:szCs w:val="24"/>
              </w:rPr>
              <w:t>Storage Cabinet</w:t>
            </w:r>
          </w:p>
        </w:tc>
        <w:tc>
          <w:tcPr>
            <w:tcW w:w="1180" w:type="dxa"/>
            <w:tcBorders>
              <w:top w:val="nil"/>
              <w:left w:val="nil"/>
              <w:bottom w:val="single" w:sz="4" w:space="0" w:color="auto"/>
              <w:right w:val="single" w:sz="4" w:space="0" w:color="auto"/>
            </w:tcBorders>
            <w:shd w:val="clear" w:color="auto" w:fill="auto"/>
            <w:noWrap/>
            <w:vAlign w:val="center"/>
            <w:hideMark/>
          </w:tcPr>
          <w:p w14:paraId="137A2FAB"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3</w:t>
            </w:r>
          </w:p>
        </w:tc>
        <w:tc>
          <w:tcPr>
            <w:tcW w:w="2380" w:type="dxa"/>
            <w:vMerge/>
            <w:tcBorders>
              <w:top w:val="nil"/>
              <w:left w:val="single" w:sz="4" w:space="0" w:color="auto"/>
              <w:bottom w:val="single" w:sz="4" w:space="0" w:color="auto"/>
              <w:right w:val="single" w:sz="4" w:space="0" w:color="auto"/>
            </w:tcBorders>
            <w:vAlign w:val="center"/>
            <w:hideMark/>
          </w:tcPr>
          <w:p w14:paraId="51835CA1" w14:textId="77777777" w:rsidR="004E1075" w:rsidRPr="004E1075" w:rsidRDefault="004E1075" w:rsidP="004E1075">
            <w:pPr>
              <w:rPr>
                <w:rFonts w:ascii="Calibri" w:hAnsi="Calibri"/>
                <w:color w:val="000000"/>
                <w:szCs w:val="24"/>
              </w:rPr>
            </w:pPr>
          </w:p>
        </w:tc>
      </w:tr>
      <w:tr w:rsidR="004E1075" w:rsidRPr="004E1075" w14:paraId="64BBF82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7510C8C"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7</w:t>
            </w:r>
          </w:p>
        </w:tc>
        <w:tc>
          <w:tcPr>
            <w:tcW w:w="2320" w:type="dxa"/>
            <w:vMerge/>
            <w:tcBorders>
              <w:top w:val="nil"/>
              <w:left w:val="single" w:sz="4" w:space="0" w:color="auto"/>
              <w:bottom w:val="single" w:sz="4" w:space="0" w:color="auto"/>
              <w:right w:val="single" w:sz="4" w:space="0" w:color="auto"/>
            </w:tcBorders>
            <w:vAlign w:val="center"/>
            <w:hideMark/>
          </w:tcPr>
          <w:p w14:paraId="1B5B19A0"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10F2BC89" w14:textId="77777777" w:rsidR="004E1075" w:rsidRPr="004E1075" w:rsidRDefault="004E1075" w:rsidP="004E1075">
            <w:pPr>
              <w:rPr>
                <w:rFonts w:ascii="Calibri" w:hAnsi="Calibri"/>
                <w:color w:val="000000"/>
                <w:szCs w:val="24"/>
              </w:rPr>
            </w:pPr>
            <w:r w:rsidRPr="004E1075">
              <w:rPr>
                <w:rFonts w:ascii="Calibri" w:hAnsi="Calibri"/>
                <w:color w:val="000000"/>
                <w:szCs w:val="24"/>
              </w:rPr>
              <w:t>Cabinet - Filing Drawer (4 drawers set)</w:t>
            </w:r>
          </w:p>
        </w:tc>
        <w:tc>
          <w:tcPr>
            <w:tcW w:w="1180" w:type="dxa"/>
            <w:tcBorders>
              <w:top w:val="nil"/>
              <w:left w:val="nil"/>
              <w:bottom w:val="single" w:sz="4" w:space="0" w:color="auto"/>
              <w:right w:val="single" w:sz="4" w:space="0" w:color="auto"/>
            </w:tcBorders>
            <w:shd w:val="clear" w:color="auto" w:fill="auto"/>
            <w:noWrap/>
            <w:vAlign w:val="center"/>
            <w:hideMark/>
          </w:tcPr>
          <w:p w14:paraId="4B378A18"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w:t>
            </w:r>
          </w:p>
        </w:tc>
        <w:tc>
          <w:tcPr>
            <w:tcW w:w="2380" w:type="dxa"/>
            <w:vMerge/>
            <w:tcBorders>
              <w:top w:val="nil"/>
              <w:left w:val="single" w:sz="4" w:space="0" w:color="auto"/>
              <w:bottom w:val="single" w:sz="4" w:space="0" w:color="auto"/>
              <w:right w:val="single" w:sz="4" w:space="0" w:color="auto"/>
            </w:tcBorders>
            <w:vAlign w:val="center"/>
            <w:hideMark/>
          </w:tcPr>
          <w:p w14:paraId="2CB988A5" w14:textId="77777777" w:rsidR="004E1075" w:rsidRPr="004E1075" w:rsidRDefault="004E1075" w:rsidP="004E1075">
            <w:pPr>
              <w:rPr>
                <w:rFonts w:ascii="Calibri" w:hAnsi="Calibri"/>
                <w:color w:val="000000"/>
                <w:szCs w:val="24"/>
              </w:rPr>
            </w:pPr>
          </w:p>
        </w:tc>
      </w:tr>
      <w:tr w:rsidR="004E1075" w:rsidRPr="004E1075" w14:paraId="59C7F73B"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A2CFF8A"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8</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4B540A27"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Skills Lab</w:t>
            </w:r>
          </w:p>
        </w:tc>
        <w:tc>
          <w:tcPr>
            <w:tcW w:w="4480" w:type="dxa"/>
            <w:tcBorders>
              <w:top w:val="nil"/>
              <w:left w:val="nil"/>
              <w:bottom w:val="single" w:sz="4" w:space="0" w:color="auto"/>
              <w:right w:val="single" w:sz="4" w:space="0" w:color="auto"/>
            </w:tcBorders>
            <w:shd w:val="clear" w:color="auto" w:fill="auto"/>
            <w:vAlign w:val="center"/>
            <w:hideMark/>
          </w:tcPr>
          <w:p w14:paraId="72165CC5"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5EF1F344"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30E61BB" w14:textId="77777777" w:rsidR="004E1075" w:rsidRPr="004E1075" w:rsidRDefault="004E1075" w:rsidP="004E1075">
            <w:pPr>
              <w:rPr>
                <w:rFonts w:ascii="Calibri" w:hAnsi="Calibri"/>
                <w:color w:val="000000"/>
                <w:szCs w:val="24"/>
              </w:rPr>
            </w:pPr>
          </w:p>
        </w:tc>
      </w:tr>
      <w:tr w:rsidR="004E1075" w:rsidRPr="004E1075" w14:paraId="55E5D05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7648A65"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9</w:t>
            </w:r>
          </w:p>
        </w:tc>
        <w:tc>
          <w:tcPr>
            <w:tcW w:w="2320" w:type="dxa"/>
            <w:vMerge/>
            <w:tcBorders>
              <w:top w:val="nil"/>
              <w:left w:val="single" w:sz="4" w:space="0" w:color="auto"/>
              <w:bottom w:val="single" w:sz="4" w:space="0" w:color="auto"/>
              <w:right w:val="single" w:sz="4" w:space="0" w:color="auto"/>
            </w:tcBorders>
            <w:vAlign w:val="center"/>
            <w:hideMark/>
          </w:tcPr>
          <w:p w14:paraId="171E2E1E"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BDBFE2D" w14:textId="77777777" w:rsidR="004E1075" w:rsidRPr="004E1075" w:rsidRDefault="004E1075" w:rsidP="004E1075">
            <w:pPr>
              <w:rPr>
                <w:rFonts w:ascii="Calibri" w:hAnsi="Calibri"/>
                <w:color w:val="000000"/>
                <w:szCs w:val="24"/>
              </w:rPr>
            </w:pPr>
            <w:r w:rsidRPr="004E1075">
              <w:rPr>
                <w:rFonts w:ascii="Calibri" w:hAnsi="Calibri"/>
                <w:color w:val="000000"/>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41B2F6EA"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9B73E83" w14:textId="77777777" w:rsidR="004E1075" w:rsidRPr="004E1075" w:rsidRDefault="004E1075" w:rsidP="004E1075">
            <w:pPr>
              <w:rPr>
                <w:rFonts w:ascii="Calibri" w:hAnsi="Calibri"/>
                <w:color w:val="000000"/>
                <w:szCs w:val="24"/>
              </w:rPr>
            </w:pPr>
          </w:p>
        </w:tc>
      </w:tr>
      <w:tr w:rsidR="004E1075" w:rsidRPr="004E1075" w14:paraId="73198739"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C76DF57"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10</w:t>
            </w:r>
          </w:p>
        </w:tc>
        <w:tc>
          <w:tcPr>
            <w:tcW w:w="2320" w:type="dxa"/>
            <w:vMerge/>
            <w:tcBorders>
              <w:top w:val="nil"/>
              <w:left w:val="single" w:sz="4" w:space="0" w:color="auto"/>
              <w:bottom w:val="single" w:sz="4" w:space="0" w:color="auto"/>
              <w:right w:val="single" w:sz="4" w:space="0" w:color="auto"/>
            </w:tcBorders>
            <w:vAlign w:val="center"/>
            <w:hideMark/>
          </w:tcPr>
          <w:p w14:paraId="2762F3DC"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1A31FE17" w14:textId="77777777" w:rsidR="004E1075" w:rsidRPr="004E1075" w:rsidRDefault="004E1075" w:rsidP="004E1075">
            <w:pPr>
              <w:rPr>
                <w:rFonts w:ascii="Calibri" w:hAnsi="Calibri"/>
                <w:color w:val="000000"/>
                <w:szCs w:val="24"/>
              </w:rPr>
            </w:pPr>
            <w:r w:rsidRPr="004E1075">
              <w:rPr>
                <w:rFonts w:ascii="Calibri" w:hAnsi="Calibri"/>
                <w:color w:val="000000"/>
                <w:szCs w:val="24"/>
              </w:rPr>
              <w:t>Counter 7'3" x 20" x 30"</w:t>
            </w:r>
          </w:p>
        </w:tc>
        <w:tc>
          <w:tcPr>
            <w:tcW w:w="1180" w:type="dxa"/>
            <w:tcBorders>
              <w:top w:val="nil"/>
              <w:left w:val="nil"/>
              <w:bottom w:val="single" w:sz="4" w:space="0" w:color="auto"/>
              <w:right w:val="single" w:sz="4" w:space="0" w:color="auto"/>
            </w:tcBorders>
            <w:shd w:val="clear" w:color="auto" w:fill="auto"/>
            <w:noWrap/>
            <w:vAlign w:val="center"/>
            <w:hideMark/>
          </w:tcPr>
          <w:p w14:paraId="0AED708E"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5203B3E7" w14:textId="77777777" w:rsidR="004E1075" w:rsidRPr="004E1075" w:rsidRDefault="004E1075" w:rsidP="004E1075">
            <w:pPr>
              <w:rPr>
                <w:rFonts w:ascii="Calibri" w:hAnsi="Calibri"/>
                <w:color w:val="000000"/>
                <w:szCs w:val="24"/>
              </w:rPr>
            </w:pPr>
          </w:p>
        </w:tc>
      </w:tr>
      <w:tr w:rsidR="004E1075" w:rsidRPr="004E1075" w14:paraId="6DE1B203"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5657B89"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11</w:t>
            </w:r>
          </w:p>
        </w:tc>
        <w:tc>
          <w:tcPr>
            <w:tcW w:w="2320" w:type="dxa"/>
            <w:vMerge/>
            <w:tcBorders>
              <w:top w:val="nil"/>
              <w:left w:val="single" w:sz="4" w:space="0" w:color="auto"/>
              <w:bottom w:val="single" w:sz="4" w:space="0" w:color="auto"/>
              <w:right w:val="single" w:sz="4" w:space="0" w:color="auto"/>
            </w:tcBorders>
            <w:vAlign w:val="center"/>
            <w:hideMark/>
          </w:tcPr>
          <w:p w14:paraId="11410AE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074C8C2D" w14:textId="77777777" w:rsidR="004E1075" w:rsidRPr="004E1075" w:rsidRDefault="004E1075" w:rsidP="004E1075">
            <w:pPr>
              <w:rPr>
                <w:rFonts w:ascii="Calibri" w:hAnsi="Calibri"/>
                <w:color w:val="000000"/>
                <w:szCs w:val="24"/>
              </w:rPr>
            </w:pPr>
            <w:r w:rsidRPr="004E1075">
              <w:rPr>
                <w:rFonts w:ascii="Calibri" w:hAnsi="Calibri"/>
                <w:color w:val="000000"/>
                <w:szCs w:val="24"/>
              </w:rPr>
              <w:t>Wall Cupboard 20'8" x 20" x 8'8"</w:t>
            </w:r>
          </w:p>
        </w:tc>
        <w:tc>
          <w:tcPr>
            <w:tcW w:w="1180" w:type="dxa"/>
            <w:tcBorders>
              <w:top w:val="nil"/>
              <w:left w:val="nil"/>
              <w:bottom w:val="single" w:sz="4" w:space="0" w:color="auto"/>
              <w:right w:val="single" w:sz="4" w:space="0" w:color="auto"/>
            </w:tcBorders>
            <w:shd w:val="clear" w:color="auto" w:fill="auto"/>
            <w:noWrap/>
            <w:vAlign w:val="center"/>
            <w:hideMark/>
          </w:tcPr>
          <w:p w14:paraId="1EAA53AC"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7589F3E" w14:textId="77777777" w:rsidR="004E1075" w:rsidRPr="004E1075" w:rsidRDefault="004E1075" w:rsidP="004E1075">
            <w:pPr>
              <w:rPr>
                <w:rFonts w:ascii="Calibri" w:hAnsi="Calibri"/>
                <w:color w:val="000000"/>
                <w:szCs w:val="24"/>
              </w:rPr>
            </w:pPr>
          </w:p>
        </w:tc>
      </w:tr>
      <w:tr w:rsidR="004E1075" w:rsidRPr="004E1075" w14:paraId="7DBA7117"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677088A"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12</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1F8F5BE5"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Anatomy Lab &amp; Museum</w:t>
            </w:r>
          </w:p>
        </w:tc>
        <w:tc>
          <w:tcPr>
            <w:tcW w:w="4480" w:type="dxa"/>
            <w:tcBorders>
              <w:top w:val="nil"/>
              <w:left w:val="nil"/>
              <w:bottom w:val="single" w:sz="4" w:space="0" w:color="auto"/>
              <w:right w:val="single" w:sz="4" w:space="0" w:color="auto"/>
            </w:tcBorders>
            <w:shd w:val="clear" w:color="auto" w:fill="auto"/>
            <w:vAlign w:val="center"/>
            <w:hideMark/>
          </w:tcPr>
          <w:p w14:paraId="59C517C9" w14:textId="77777777" w:rsidR="004E1075" w:rsidRPr="004E1075" w:rsidRDefault="004E1075" w:rsidP="004E1075">
            <w:pPr>
              <w:rPr>
                <w:rFonts w:ascii="Calibri" w:hAnsi="Calibri"/>
                <w:color w:val="000000"/>
                <w:szCs w:val="24"/>
              </w:rPr>
            </w:pPr>
            <w:r w:rsidRPr="004E1075">
              <w:rPr>
                <w:rFonts w:ascii="Calibri" w:hAnsi="Calibri"/>
                <w:color w:val="000000"/>
                <w:szCs w:val="24"/>
              </w:rPr>
              <w:t>Counter 15' x 32" x 30"</w:t>
            </w:r>
          </w:p>
        </w:tc>
        <w:tc>
          <w:tcPr>
            <w:tcW w:w="1180" w:type="dxa"/>
            <w:tcBorders>
              <w:top w:val="nil"/>
              <w:left w:val="nil"/>
              <w:bottom w:val="single" w:sz="4" w:space="0" w:color="auto"/>
              <w:right w:val="single" w:sz="4" w:space="0" w:color="auto"/>
            </w:tcBorders>
            <w:shd w:val="clear" w:color="auto" w:fill="auto"/>
            <w:noWrap/>
            <w:vAlign w:val="center"/>
            <w:hideMark/>
          </w:tcPr>
          <w:p w14:paraId="792E71AD"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5CBFD20" w14:textId="77777777" w:rsidR="004E1075" w:rsidRPr="004E1075" w:rsidRDefault="004E1075" w:rsidP="004E1075">
            <w:pPr>
              <w:rPr>
                <w:rFonts w:ascii="Calibri" w:hAnsi="Calibri"/>
                <w:color w:val="000000"/>
                <w:szCs w:val="24"/>
              </w:rPr>
            </w:pPr>
          </w:p>
        </w:tc>
      </w:tr>
      <w:tr w:rsidR="004E1075" w:rsidRPr="004E1075" w14:paraId="776C2400" w14:textId="77777777" w:rsidTr="009166DE">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4916F98"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13</w:t>
            </w:r>
          </w:p>
        </w:tc>
        <w:tc>
          <w:tcPr>
            <w:tcW w:w="2320" w:type="dxa"/>
            <w:vMerge/>
            <w:tcBorders>
              <w:top w:val="nil"/>
              <w:left w:val="single" w:sz="4" w:space="0" w:color="auto"/>
              <w:bottom w:val="single" w:sz="4" w:space="0" w:color="auto"/>
              <w:right w:val="single" w:sz="4" w:space="0" w:color="auto"/>
            </w:tcBorders>
            <w:vAlign w:val="center"/>
            <w:hideMark/>
          </w:tcPr>
          <w:p w14:paraId="0A731E52"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D5EEC41" w14:textId="77777777" w:rsidR="004E1075" w:rsidRPr="004E1075" w:rsidRDefault="004E1075" w:rsidP="004E1075">
            <w:pPr>
              <w:rPr>
                <w:rFonts w:ascii="Calibri" w:hAnsi="Calibri"/>
                <w:color w:val="000000"/>
                <w:szCs w:val="24"/>
              </w:rPr>
            </w:pPr>
            <w:r w:rsidRPr="004E1075">
              <w:rPr>
                <w:rFonts w:ascii="Calibri" w:hAnsi="Calibri"/>
                <w:color w:val="000000"/>
                <w:szCs w:val="24"/>
              </w:rPr>
              <w:t>Wall Cupboard  and Counter 18'4" x 20" x 8'8"</w:t>
            </w:r>
          </w:p>
        </w:tc>
        <w:tc>
          <w:tcPr>
            <w:tcW w:w="1180" w:type="dxa"/>
            <w:tcBorders>
              <w:top w:val="nil"/>
              <w:left w:val="nil"/>
              <w:bottom w:val="single" w:sz="4" w:space="0" w:color="auto"/>
              <w:right w:val="single" w:sz="4" w:space="0" w:color="auto"/>
            </w:tcBorders>
            <w:shd w:val="clear" w:color="auto" w:fill="auto"/>
            <w:noWrap/>
            <w:vAlign w:val="center"/>
            <w:hideMark/>
          </w:tcPr>
          <w:p w14:paraId="3D9A69DB"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67DBD44B" w14:textId="77777777" w:rsidR="004E1075" w:rsidRPr="004E1075" w:rsidRDefault="004E1075" w:rsidP="004E1075">
            <w:pPr>
              <w:rPr>
                <w:rFonts w:ascii="Calibri" w:hAnsi="Calibri"/>
                <w:color w:val="000000"/>
                <w:szCs w:val="24"/>
              </w:rPr>
            </w:pPr>
          </w:p>
        </w:tc>
      </w:tr>
      <w:tr w:rsidR="004E1075" w:rsidRPr="004E1075" w14:paraId="0317B726"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AADFD47"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14</w:t>
            </w:r>
          </w:p>
        </w:tc>
        <w:tc>
          <w:tcPr>
            <w:tcW w:w="2320" w:type="dxa"/>
            <w:vMerge/>
            <w:tcBorders>
              <w:top w:val="nil"/>
              <w:left w:val="single" w:sz="4" w:space="0" w:color="auto"/>
              <w:bottom w:val="single" w:sz="4" w:space="0" w:color="auto"/>
              <w:right w:val="single" w:sz="4" w:space="0" w:color="auto"/>
            </w:tcBorders>
            <w:vAlign w:val="center"/>
            <w:hideMark/>
          </w:tcPr>
          <w:p w14:paraId="4FDA4836"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04111B09"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1F46CC76"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A1E9A70" w14:textId="77777777" w:rsidR="004E1075" w:rsidRPr="004E1075" w:rsidRDefault="004E1075" w:rsidP="004E1075">
            <w:pPr>
              <w:rPr>
                <w:rFonts w:ascii="Calibri" w:hAnsi="Calibri"/>
                <w:color w:val="000000"/>
                <w:szCs w:val="24"/>
              </w:rPr>
            </w:pPr>
          </w:p>
        </w:tc>
      </w:tr>
      <w:tr w:rsidR="004E1075" w:rsidRPr="004E1075" w14:paraId="3C5151D1"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FD9D50B"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15</w:t>
            </w:r>
          </w:p>
        </w:tc>
        <w:tc>
          <w:tcPr>
            <w:tcW w:w="2320" w:type="dxa"/>
            <w:vMerge/>
            <w:tcBorders>
              <w:top w:val="nil"/>
              <w:left w:val="single" w:sz="4" w:space="0" w:color="auto"/>
              <w:bottom w:val="single" w:sz="4" w:space="0" w:color="auto"/>
              <w:right w:val="single" w:sz="4" w:space="0" w:color="auto"/>
            </w:tcBorders>
            <w:vAlign w:val="center"/>
            <w:hideMark/>
          </w:tcPr>
          <w:p w14:paraId="22CECF3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2F0D8CE" w14:textId="77777777" w:rsidR="004E1075" w:rsidRPr="004E1075" w:rsidRDefault="004E1075" w:rsidP="004E1075">
            <w:pPr>
              <w:rPr>
                <w:rFonts w:ascii="Calibri" w:hAnsi="Calibri"/>
                <w:color w:val="000000"/>
                <w:szCs w:val="24"/>
              </w:rPr>
            </w:pPr>
            <w:r w:rsidRPr="004E1075">
              <w:rPr>
                <w:rFonts w:ascii="Calibri" w:hAnsi="Calibri"/>
                <w:color w:val="000000"/>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1CBA56E4"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3A42CA4" w14:textId="77777777" w:rsidR="004E1075" w:rsidRPr="004E1075" w:rsidRDefault="004E1075" w:rsidP="004E1075">
            <w:pPr>
              <w:rPr>
                <w:rFonts w:ascii="Calibri" w:hAnsi="Calibri"/>
                <w:color w:val="000000"/>
                <w:szCs w:val="24"/>
              </w:rPr>
            </w:pPr>
          </w:p>
        </w:tc>
      </w:tr>
      <w:tr w:rsidR="004E1075" w:rsidRPr="004E1075" w14:paraId="4B7BD30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BC8849"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16</w:t>
            </w:r>
          </w:p>
        </w:tc>
        <w:tc>
          <w:tcPr>
            <w:tcW w:w="2320" w:type="dxa"/>
            <w:vMerge/>
            <w:tcBorders>
              <w:top w:val="nil"/>
              <w:left w:val="single" w:sz="4" w:space="0" w:color="auto"/>
              <w:bottom w:val="single" w:sz="4" w:space="0" w:color="auto"/>
              <w:right w:val="single" w:sz="4" w:space="0" w:color="auto"/>
            </w:tcBorders>
            <w:vAlign w:val="center"/>
            <w:hideMark/>
          </w:tcPr>
          <w:p w14:paraId="59C50553"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66A32D1" w14:textId="77777777" w:rsidR="004E1075" w:rsidRPr="004E1075" w:rsidRDefault="004E1075" w:rsidP="004E1075">
            <w:pPr>
              <w:rPr>
                <w:rFonts w:ascii="Calibri" w:hAnsi="Calibri"/>
                <w:color w:val="000000"/>
                <w:szCs w:val="24"/>
              </w:rPr>
            </w:pPr>
            <w:r w:rsidRPr="004E1075">
              <w:rPr>
                <w:rFonts w:ascii="Calibri" w:hAnsi="Calibri"/>
                <w:color w:val="000000"/>
                <w:szCs w:val="24"/>
              </w:rPr>
              <w:t>Chairs with Right handed Tablet Arm</w:t>
            </w:r>
          </w:p>
        </w:tc>
        <w:tc>
          <w:tcPr>
            <w:tcW w:w="1180" w:type="dxa"/>
            <w:tcBorders>
              <w:top w:val="nil"/>
              <w:left w:val="nil"/>
              <w:bottom w:val="single" w:sz="4" w:space="0" w:color="auto"/>
              <w:right w:val="single" w:sz="4" w:space="0" w:color="auto"/>
            </w:tcBorders>
            <w:shd w:val="clear" w:color="auto" w:fill="auto"/>
            <w:noWrap/>
            <w:vAlign w:val="center"/>
            <w:hideMark/>
          </w:tcPr>
          <w:p w14:paraId="632C6AD1"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25</w:t>
            </w:r>
          </w:p>
        </w:tc>
        <w:tc>
          <w:tcPr>
            <w:tcW w:w="2380" w:type="dxa"/>
            <w:vMerge/>
            <w:tcBorders>
              <w:top w:val="nil"/>
              <w:left w:val="single" w:sz="4" w:space="0" w:color="auto"/>
              <w:bottom w:val="single" w:sz="4" w:space="0" w:color="auto"/>
              <w:right w:val="single" w:sz="4" w:space="0" w:color="auto"/>
            </w:tcBorders>
            <w:vAlign w:val="center"/>
            <w:hideMark/>
          </w:tcPr>
          <w:p w14:paraId="3A0ACD89" w14:textId="77777777" w:rsidR="004E1075" w:rsidRPr="004E1075" w:rsidRDefault="004E1075" w:rsidP="004E1075">
            <w:pPr>
              <w:rPr>
                <w:rFonts w:ascii="Calibri" w:hAnsi="Calibri"/>
                <w:color w:val="000000"/>
                <w:szCs w:val="24"/>
              </w:rPr>
            </w:pPr>
          </w:p>
        </w:tc>
      </w:tr>
      <w:tr w:rsidR="004E1075" w:rsidRPr="004E1075" w14:paraId="397193CA" w14:textId="77777777" w:rsidTr="009166DE">
        <w:trPr>
          <w:trHeight w:val="495"/>
          <w:jc w:val="center"/>
        </w:trPr>
        <w:tc>
          <w:tcPr>
            <w:tcW w:w="640" w:type="dxa"/>
            <w:tcBorders>
              <w:top w:val="nil"/>
              <w:left w:val="single" w:sz="4" w:space="0" w:color="auto"/>
              <w:bottom w:val="single" w:sz="4" w:space="0" w:color="auto"/>
              <w:right w:val="nil"/>
            </w:tcBorders>
            <w:shd w:val="clear" w:color="auto" w:fill="auto"/>
            <w:noWrap/>
            <w:vAlign w:val="center"/>
            <w:hideMark/>
          </w:tcPr>
          <w:p w14:paraId="685C1167" w14:textId="77777777" w:rsidR="004E1075" w:rsidRPr="004E1075" w:rsidRDefault="004E1075" w:rsidP="004E1075">
            <w:pPr>
              <w:rPr>
                <w:rFonts w:ascii="Calibri" w:hAnsi="Calibri"/>
                <w:b/>
                <w:bCs/>
                <w:color w:val="000000"/>
                <w:szCs w:val="24"/>
              </w:rPr>
            </w:pPr>
            <w:r w:rsidRPr="004E1075">
              <w:rPr>
                <w:rFonts w:ascii="Calibri" w:hAnsi="Calibri"/>
                <w:b/>
                <w:bCs/>
                <w:color w:val="000000"/>
                <w:szCs w:val="24"/>
              </w:rPr>
              <w:lastRenderedPageBreak/>
              <w:t> </w:t>
            </w:r>
          </w:p>
        </w:tc>
        <w:tc>
          <w:tcPr>
            <w:tcW w:w="79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49667" w14:textId="77777777" w:rsidR="004E1075" w:rsidRPr="004E1075" w:rsidRDefault="004E1075" w:rsidP="004E1075">
            <w:pPr>
              <w:rPr>
                <w:rFonts w:ascii="Calibri" w:hAnsi="Calibri"/>
                <w:b/>
                <w:bCs/>
                <w:color w:val="000000"/>
                <w:szCs w:val="24"/>
              </w:rPr>
            </w:pPr>
            <w:r w:rsidRPr="004E1075">
              <w:rPr>
                <w:rFonts w:ascii="Calibri" w:hAnsi="Calibri"/>
                <w:b/>
                <w:bCs/>
                <w:color w:val="000000"/>
                <w:szCs w:val="24"/>
              </w:rPr>
              <w:t>LEVEL 14</w:t>
            </w:r>
          </w:p>
        </w:tc>
        <w:tc>
          <w:tcPr>
            <w:tcW w:w="2380" w:type="dxa"/>
            <w:vMerge/>
            <w:tcBorders>
              <w:top w:val="nil"/>
              <w:left w:val="single" w:sz="4" w:space="0" w:color="auto"/>
              <w:bottom w:val="single" w:sz="4" w:space="0" w:color="auto"/>
              <w:right w:val="single" w:sz="4" w:space="0" w:color="auto"/>
            </w:tcBorders>
            <w:vAlign w:val="center"/>
            <w:hideMark/>
          </w:tcPr>
          <w:p w14:paraId="43DABC2B" w14:textId="77777777" w:rsidR="004E1075" w:rsidRPr="004E1075" w:rsidRDefault="004E1075" w:rsidP="004E1075">
            <w:pPr>
              <w:rPr>
                <w:rFonts w:ascii="Calibri" w:hAnsi="Calibri"/>
                <w:color w:val="000000"/>
                <w:szCs w:val="24"/>
              </w:rPr>
            </w:pPr>
          </w:p>
        </w:tc>
      </w:tr>
      <w:tr w:rsidR="004E1075" w:rsidRPr="004E1075" w14:paraId="3E77D25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53F81E0"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17</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006651E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Tutorial Room - 1</w:t>
            </w:r>
          </w:p>
        </w:tc>
        <w:tc>
          <w:tcPr>
            <w:tcW w:w="4480" w:type="dxa"/>
            <w:tcBorders>
              <w:top w:val="nil"/>
              <w:left w:val="nil"/>
              <w:bottom w:val="single" w:sz="4" w:space="0" w:color="auto"/>
              <w:right w:val="single" w:sz="4" w:space="0" w:color="auto"/>
            </w:tcBorders>
            <w:shd w:val="clear" w:color="auto" w:fill="auto"/>
            <w:vAlign w:val="center"/>
            <w:hideMark/>
          </w:tcPr>
          <w:p w14:paraId="706006F7" w14:textId="77777777" w:rsidR="004E1075" w:rsidRPr="004E1075" w:rsidRDefault="004E1075" w:rsidP="004E1075">
            <w:pPr>
              <w:rPr>
                <w:rFonts w:ascii="Calibri" w:hAnsi="Calibri"/>
                <w:color w:val="000000"/>
                <w:szCs w:val="24"/>
              </w:rPr>
            </w:pPr>
            <w:r w:rsidRPr="004E1075">
              <w:rPr>
                <w:rFonts w:ascii="Calibri" w:hAnsi="Calibri"/>
                <w:color w:val="000000"/>
                <w:szCs w:val="24"/>
              </w:rPr>
              <w:t>Folding Table (for two students)</w:t>
            </w:r>
          </w:p>
        </w:tc>
        <w:tc>
          <w:tcPr>
            <w:tcW w:w="1180" w:type="dxa"/>
            <w:tcBorders>
              <w:top w:val="nil"/>
              <w:left w:val="nil"/>
              <w:bottom w:val="single" w:sz="4" w:space="0" w:color="auto"/>
              <w:right w:val="single" w:sz="4" w:space="0" w:color="auto"/>
            </w:tcBorders>
            <w:shd w:val="clear" w:color="auto" w:fill="auto"/>
            <w:noWrap/>
            <w:vAlign w:val="center"/>
            <w:hideMark/>
          </w:tcPr>
          <w:p w14:paraId="2EF836F5"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14</w:t>
            </w:r>
          </w:p>
        </w:tc>
        <w:tc>
          <w:tcPr>
            <w:tcW w:w="2380" w:type="dxa"/>
            <w:vMerge/>
            <w:tcBorders>
              <w:top w:val="nil"/>
              <w:left w:val="single" w:sz="4" w:space="0" w:color="auto"/>
              <w:bottom w:val="single" w:sz="4" w:space="0" w:color="auto"/>
              <w:right w:val="single" w:sz="4" w:space="0" w:color="auto"/>
            </w:tcBorders>
            <w:vAlign w:val="center"/>
            <w:hideMark/>
          </w:tcPr>
          <w:p w14:paraId="03611539" w14:textId="77777777" w:rsidR="004E1075" w:rsidRPr="004E1075" w:rsidRDefault="004E1075" w:rsidP="004E1075">
            <w:pPr>
              <w:rPr>
                <w:rFonts w:ascii="Calibri" w:hAnsi="Calibri"/>
                <w:color w:val="000000"/>
                <w:szCs w:val="24"/>
              </w:rPr>
            </w:pPr>
          </w:p>
        </w:tc>
      </w:tr>
      <w:tr w:rsidR="004E1075" w:rsidRPr="004E1075" w14:paraId="5B6CA96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5CE55D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18</w:t>
            </w:r>
          </w:p>
        </w:tc>
        <w:tc>
          <w:tcPr>
            <w:tcW w:w="2320" w:type="dxa"/>
            <w:vMerge/>
            <w:tcBorders>
              <w:top w:val="nil"/>
              <w:left w:val="single" w:sz="4" w:space="0" w:color="auto"/>
              <w:bottom w:val="single" w:sz="4" w:space="0" w:color="auto"/>
              <w:right w:val="single" w:sz="4" w:space="0" w:color="auto"/>
            </w:tcBorders>
            <w:vAlign w:val="center"/>
            <w:hideMark/>
          </w:tcPr>
          <w:p w14:paraId="27C0C079"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28A4BCD9" w14:textId="77777777" w:rsidR="004E1075" w:rsidRPr="004E1075" w:rsidRDefault="004E1075" w:rsidP="004E1075">
            <w:pPr>
              <w:rPr>
                <w:rFonts w:ascii="Calibri" w:hAnsi="Calibri"/>
                <w:color w:val="000000"/>
                <w:szCs w:val="24"/>
              </w:rPr>
            </w:pPr>
            <w:r w:rsidRPr="004E1075">
              <w:rPr>
                <w:rFonts w:ascii="Calibri" w:hAnsi="Calibri"/>
                <w:color w:val="000000"/>
                <w:szCs w:val="24"/>
              </w:rPr>
              <w:t>Stacking Chair</w:t>
            </w:r>
          </w:p>
        </w:tc>
        <w:tc>
          <w:tcPr>
            <w:tcW w:w="1180" w:type="dxa"/>
            <w:tcBorders>
              <w:top w:val="nil"/>
              <w:left w:val="nil"/>
              <w:bottom w:val="single" w:sz="4" w:space="0" w:color="auto"/>
              <w:right w:val="single" w:sz="4" w:space="0" w:color="auto"/>
            </w:tcBorders>
            <w:shd w:val="clear" w:color="auto" w:fill="auto"/>
            <w:noWrap/>
            <w:vAlign w:val="center"/>
            <w:hideMark/>
          </w:tcPr>
          <w:p w14:paraId="52ED90F8"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28</w:t>
            </w:r>
          </w:p>
        </w:tc>
        <w:tc>
          <w:tcPr>
            <w:tcW w:w="2380" w:type="dxa"/>
            <w:vMerge/>
            <w:tcBorders>
              <w:top w:val="nil"/>
              <w:left w:val="single" w:sz="4" w:space="0" w:color="auto"/>
              <w:bottom w:val="single" w:sz="4" w:space="0" w:color="auto"/>
              <w:right w:val="single" w:sz="4" w:space="0" w:color="auto"/>
            </w:tcBorders>
            <w:vAlign w:val="center"/>
            <w:hideMark/>
          </w:tcPr>
          <w:p w14:paraId="7EDF6683" w14:textId="77777777" w:rsidR="004E1075" w:rsidRPr="004E1075" w:rsidRDefault="004E1075" w:rsidP="004E1075">
            <w:pPr>
              <w:rPr>
                <w:rFonts w:ascii="Calibri" w:hAnsi="Calibri"/>
                <w:color w:val="000000"/>
                <w:szCs w:val="24"/>
              </w:rPr>
            </w:pPr>
          </w:p>
        </w:tc>
      </w:tr>
      <w:tr w:rsidR="004E1075" w:rsidRPr="004E1075" w14:paraId="3A3D7C29"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2AC7B8F"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19</w:t>
            </w:r>
          </w:p>
        </w:tc>
        <w:tc>
          <w:tcPr>
            <w:tcW w:w="2320" w:type="dxa"/>
            <w:vMerge/>
            <w:tcBorders>
              <w:top w:val="nil"/>
              <w:left w:val="single" w:sz="4" w:space="0" w:color="auto"/>
              <w:bottom w:val="single" w:sz="4" w:space="0" w:color="auto"/>
              <w:right w:val="single" w:sz="4" w:space="0" w:color="auto"/>
            </w:tcBorders>
            <w:vAlign w:val="center"/>
            <w:hideMark/>
          </w:tcPr>
          <w:p w14:paraId="5E0D094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352A7543"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38E15E36"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8E81369" w14:textId="77777777" w:rsidR="004E1075" w:rsidRPr="004E1075" w:rsidRDefault="004E1075" w:rsidP="004E1075">
            <w:pPr>
              <w:rPr>
                <w:rFonts w:ascii="Calibri" w:hAnsi="Calibri"/>
                <w:color w:val="000000"/>
                <w:szCs w:val="24"/>
              </w:rPr>
            </w:pPr>
          </w:p>
        </w:tc>
      </w:tr>
      <w:tr w:rsidR="004E1075" w:rsidRPr="004E1075" w14:paraId="4668BB28"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3D102A4"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20</w:t>
            </w:r>
          </w:p>
        </w:tc>
        <w:tc>
          <w:tcPr>
            <w:tcW w:w="2320" w:type="dxa"/>
            <w:vMerge/>
            <w:tcBorders>
              <w:top w:val="nil"/>
              <w:left w:val="single" w:sz="4" w:space="0" w:color="auto"/>
              <w:bottom w:val="single" w:sz="4" w:space="0" w:color="auto"/>
              <w:right w:val="single" w:sz="4" w:space="0" w:color="auto"/>
            </w:tcBorders>
            <w:vAlign w:val="center"/>
            <w:hideMark/>
          </w:tcPr>
          <w:p w14:paraId="645F2DEF"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32721A4B"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5E677B5F"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42F4DA55" w14:textId="77777777" w:rsidR="004E1075" w:rsidRPr="004E1075" w:rsidRDefault="004E1075" w:rsidP="004E1075">
            <w:pPr>
              <w:rPr>
                <w:rFonts w:ascii="Calibri" w:hAnsi="Calibri"/>
                <w:color w:val="000000"/>
                <w:szCs w:val="24"/>
              </w:rPr>
            </w:pPr>
          </w:p>
        </w:tc>
      </w:tr>
      <w:tr w:rsidR="004E1075" w:rsidRPr="004E1075" w14:paraId="11104643"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AE0C3E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21</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5BC91F2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Tutorial Room - 2</w:t>
            </w:r>
          </w:p>
        </w:tc>
        <w:tc>
          <w:tcPr>
            <w:tcW w:w="4480" w:type="dxa"/>
            <w:tcBorders>
              <w:top w:val="nil"/>
              <w:left w:val="nil"/>
              <w:bottom w:val="single" w:sz="4" w:space="0" w:color="auto"/>
              <w:right w:val="single" w:sz="4" w:space="0" w:color="auto"/>
            </w:tcBorders>
            <w:shd w:val="clear" w:color="auto" w:fill="auto"/>
            <w:vAlign w:val="center"/>
            <w:hideMark/>
          </w:tcPr>
          <w:p w14:paraId="4DBC327E" w14:textId="77777777" w:rsidR="004E1075" w:rsidRPr="004E1075" w:rsidRDefault="004E1075" w:rsidP="004E1075">
            <w:pPr>
              <w:rPr>
                <w:rFonts w:ascii="Calibri" w:hAnsi="Calibri"/>
                <w:color w:val="000000"/>
                <w:szCs w:val="24"/>
              </w:rPr>
            </w:pPr>
            <w:r w:rsidRPr="004E1075">
              <w:rPr>
                <w:rFonts w:ascii="Calibri" w:hAnsi="Calibri"/>
                <w:color w:val="000000"/>
                <w:szCs w:val="24"/>
              </w:rPr>
              <w:t xml:space="preserve">Collaboration Table - 6 </w:t>
            </w:r>
            <w:proofErr w:type="spellStart"/>
            <w:r w:rsidRPr="004E1075">
              <w:rPr>
                <w:rFonts w:ascii="Calibri" w:hAnsi="Calibri"/>
                <w:color w:val="000000"/>
                <w:szCs w:val="24"/>
              </w:rPr>
              <w:t>Seater</w:t>
            </w:r>
            <w:proofErr w:type="spellEnd"/>
          </w:p>
        </w:tc>
        <w:tc>
          <w:tcPr>
            <w:tcW w:w="1180" w:type="dxa"/>
            <w:tcBorders>
              <w:top w:val="nil"/>
              <w:left w:val="nil"/>
              <w:bottom w:val="single" w:sz="4" w:space="0" w:color="auto"/>
              <w:right w:val="single" w:sz="4" w:space="0" w:color="auto"/>
            </w:tcBorders>
            <w:shd w:val="clear" w:color="auto" w:fill="auto"/>
            <w:noWrap/>
            <w:vAlign w:val="center"/>
            <w:hideMark/>
          </w:tcPr>
          <w:p w14:paraId="47E9EF21"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5</w:t>
            </w:r>
          </w:p>
        </w:tc>
        <w:tc>
          <w:tcPr>
            <w:tcW w:w="2380" w:type="dxa"/>
            <w:vMerge/>
            <w:tcBorders>
              <w:top w:val="nil"/>
              <w:left w:val="single" w:sz="4" w:space="0" w:color="auto"/>
              <w:bottom w:val="single" w:sz="4" w:space="0" w:color="auto"/>
              <w:right w:val="single" w:sz="4" w:space="0" w:color="auto"/>
            </w:tcBorders>
            <w:vAlign w:val="center"/>
            <w:hideMark/>
          </w:tcPr>
          <w:p w14:paraId="74879948" w14:textId="77777777" w:rsidR="004E1075" w:rsidRPr="004E1075" w:rsidRDefault="004E1075" w:rsidP="004E1075">
            <w:pPr>
              <w:rPr>
                <w:rFonts w:ascii="Calibri" w:hAnsi="Calibri"/>
                <w:color w:val="000000"/>
                <w:szCs w:val="24"/>
              </w:rPr>
            </w:pPr>
          </w:p>
        </w:tc>
      </w:tr>
      <w:tr w:rsidR="004E1075" w:rsidRPr="004E1075" w14:paraId="5CD20E60"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864296B"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22</w:t>
            </w:r>
          </w:p>
        </w:tc>
        <w:tc>
          <w:tcPr>
            <w:tcW w:w="2320" w:type="dxa"/>
            <w:vMerge/>
            <w:tcBorders>
              <w:top w:val="nil"/>
              <w:left w:val="single" w:sz="4" w:space="0" w:color="auto"/>
              <w:bottom w:val="single" w:sz="4" w:space="0" w:color="auto"/>
              <w:right w:val="single" w:sz="4" w:space="0" w:color="auto"/>
            </w:tcBorders>
            <w:vAlign w:val="center"/>
            <w:hideMark/>
          </w:tcPr>
          <w:p w14:paraId="7595C6BC"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0DF60479" w14:textId="77777777" w:rsidR="004E1075" w:rsidRPr="004E1075" w:rsidRDefault="004E1075" w:rsidP="004E1075">
            <w:pPr>
              <w:rPr>
                <w:rFonts w:ascii="Calibri" w:hAnsi="Calibri"/>
                <w:color w:val="000000"/>
                <w:szCs w:val="24"/>
              </w:rPr>
            </w:pPr>
            <w:r w:rsidRPr="004E1075">
              <w:rPr>
                <w:rFonts w:ascii="Calibri" w:hAnsi="Calibri"/>
                <w:color w:val="000000"/>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32165845"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34</w:t>
            </w:r>
          </w:p>
        </w:tc>
        <w:tc>
          <w:tcPr>
            <w:tcW w:w="2380" w:type="dxa"/>
            <w:vMerge/>
            <w:tcBorders>
              <w:top w:val="nil"/>
              <w:left w:val="single" w:sz="4" w:space="0" w:color="auto"/>
              <w:bottom w:val="single" w:sz="4" w:space="0" w:color="auto"/>
              <w:right w:val="single" w:sz="4" w:space="0" w:color="auto"/>
            </w:tcBorders>
            <w:vAlign w:val="center"/>
            <w:hideMark/>
          </w:tcPr>
          <w:p w14:paraId="1E451F64" w14:textId="77777777" w:rsidR="004E1075" w:rsidRPr="004E1075" w:rsidRDefault="004E1075" w:rsidP="004E1075">
            <w:pPr>
              <w:rPr>
                <w:rFonts w:ascii="Calibri" w:hAnsi="Calibri"/>
                <w:color w:val="000000"/>
                <w:szCs w:val="24"/>
              </w:rPr>
            </w:pPr>
          </w:p>
        </w:tc>
      </w:tr>
      <w:tr w:rsidR="004E1075" w:rsidRPr="004E1075" w14:paraId="748AA08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17E6AEC"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23</w:t>
            </w:r>
          </w:p>
        </w:tc>
        <w:tc>
          <w:tcPr>
            <w:tcW w:w="2320" w:type="dxa"/>
            <w:vMerge/>
            <w:tcBorders>
              <w:top w:val="nil"/>
              <w:left w:val="single" w:sz="4" w:space="0" w:color="auto"/>
              <w:bottom w:val="single" w:sz="4" w:space="0" w:color="auto"/>
              <w:right w:val="single" w:sz="4" w:space="0" w:color="auto"/>
            </w:tcBorders>
            <w:vAlign w:val="center"/>
            <w:hideMark/>
          </w:tcPr>
          <w:p w14:paraId="69D87E61"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3175343E"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78620E21"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64C4FF7F" w14:textId="77777777" w:rsidR="004E1075" w:rsidRPr="004E1075" w:rsidRDefault="004E1075" w:rsidP="004E1075">
            <w:pPr>
              <w:rPr>
                <w:rFonts w:ascii="Calibri" w:hAnsi="Calibri"/>
                <w:color w:val="000000"/>
                <w:szCs w:val="24"/>
              </w:rPr>
            </w:pPr>
          </w:p>
        </w:tc>
      </w:tr>
      <w:tr w:rsidR="004E1075" w:rsidRPr="004E1075" w14:paraId="625D0C3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53E0CE7"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24</w:t>
            </w:r>
          </w:p>
        </w:tc>
        <w:tc>
          <w:tcPr>
            <w:tcW w:w="2320" w:type="dxa"/>
            <w:vMerge/>
            <w:tcBorders>
              <w:top w:val="nil"/>
              <w:left w:val="single" w:sz="4" w:space="0" w:color="auto"/>
              <w:bottom w:val="single" w:sz="4" w:space="0" w:color="auto"/>
              <w:right w:val="single" w:sz="4" w:space="0" w:color="auto"/>
            </w:tcBorders>
            <w:vAlign w:val="center"/>
            <w:hideMark/>
          </w:tcPr>
          <w:p w14:paraId="3881BF14"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648C2ED7"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70EDE05E"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0C5766C" w14:textId="77777777" w:rsidR="004E1075" w:rsidRPr="004E1075" w:rsidRDefault="004E1075" w:rsidP="004E1075">
            <w:pPr>
              <w:rPr>
                <w:rFonts w:ascii="Calibri" w:hAnsi="Calibri"/>
                <w:color w:val="000000"/>
                <w:szCs w:val="24"/>
              </w:rPr>
            </w:pPr>
          </w:p>
        </w:tc>
      </w:tr>
      <w:tr w:rsidR="004E1075" w:rsidRPr="004E1075" w14:paraId="341EA415"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6AB5581"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25</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15FC0B6F"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Tutorial Room - 3</w:t>
            </w:r>
          </w:p>
        </w:tc>
        <w:tc>
          <w:tcPr>
            <w:tcW w:w="4480" w:type="dxa"/>
            <w:tcBorders>
              <w:top w:val="nil"/>
              <w:left w:val="nil"/>
              <w:bottom w:val="single" w:sz="4" w:space="0" w:color="auto"/>
              <w:right w:val="single" w:sz="4" w:space="0" w:color="auto"/>
            </w:tcBorders>
            <w:shd w:val="clear" w:color="auto" w:fill="auto"/>
            <w:vAlign w:val="center"/>
            <w:hideMark/>
          </w:tcPr>
          <w:p w14:paraId="014F6570" w14:textId="77777777" w:rsidR="004E1075" w:rsidRPr="004E1075" w:rsidRDefault="004E1075" w:rsidP="004E1075">
            <w:pPr>
              <w:rPr>
                <w:rFonts w:ascii="Calibri" w:hAnsi="Calibri"/>
                <w:color w:val="000000"/>
                <w:szCs w:val="24"/>
              </w:rPr>
            </w:pPr>
            <w:r w:rsidRPr="004E1075">
              <w:rPr>
                <w:rFonts w:ascii="Calibri" w:hAnsi="Calibri"/>
                <w:color w:val="000000"/>
                <w:szCs w:val="24"/>
              </w:rPr>
              <w:t>Chairs with Right handed Tablet Arm</w:t>
            </w:r>
          </w:p>
        </w:tc>
        <w:tc>
          <w:tcPr>
            <w:tcW w:w="1180" w:type="dxa"/>
            <w:tcBorders>
              <w:top w:val="nil"/>
              <w:left w:val="nil"/>
              <w:bottom w:val="single" w:sz="4" w:space="0" w:color="auto"/>
              <w:right w:val="single" w:sz="4" w:space="0" w:color="auto"/>
            </w:tcBorders>
            <w:shd w:val="clear" w:color="auto" w:fill="auto"/>
            <w:noWrap/>
            <w:vAlign w:val="center"/>
            <w:hideMark/>
          </w:tcPr>
          <w:p w14:paraId="5DF3316F"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26</w:t>
            </w:r>
          </w:p>
        </w:tc>
        <w:tc>
          <w:tcPr>
            <w:tcW w:w="2380" w:type="dxa"/>
            <w:vMerge/>
            <w:tcBorders>
              <w:top w:val="nil"/>
              <w:left w:val="single" w:sz="4" w:space="0" w:color="auto"/>
              <w:bottom w:val="single" w:sz="4" w:space="0" w:color="auto"/>
              <w:right w:val="single" w:sz="4" w:space="0" w:color="auto"/>
            </w:tcBorders>
            <w:vAlign w:val="center"/>
            <w:hideMark/>
          </w:tcPr>
          <w:p w14:paraId="55BC4E8F" w14:textId="77777777" w:rsidR="004E1075" w:rsidRPr="004E1075" w:rsidRDefault="004E1075" w:rsidP="004E1075">
            <w:pPr>
              <w:rPr>
                <w:rFonts w:ascii="Calibri" w:hAnsi="Calibri"/>
                <w:color w:val="000000"/>
                <w:szCs w:val="24"/>
              </w:rPr>
            </w:pPr>
          </w:p>
        </w:tc>
      </w:tr>
      <w:tr w:rsidR="004E1075" w:rsidRPr="004E1075" w14:paraId="77C59DF2"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899532"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26</w:t>
            </w:r>
          </w:p>
        </w:tc>
        <w:tc>
          <w:tcPr>
            <w:tcW w:w="2320" w:type="dxa"/>
            <w:vMerge/>
            <w:tcBorders>
              <w:top w:val="nil"/>
              <w:left w:val="single" w:sz="4" w:space="0" w:color="auto"/>
              <w:bottom w:val="single" w:sz="4" w:space="0" w:color="auto"/>
              <w:right w:val="single" w:sz="4" w:space="0" w:color="auto"/>
            </w:tcBorders>
            <w:vAlign w:val="center"/>
            <w:hideMark/>
          </w:tcPr>
          <w:p w14:paraId="372D514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60947193" w14:textId="77777777" w:rsidR="004E1075" w:rsidRPr="004E1075" w:rsidRDefault="004E1075" w:rsidP="004E1075">
            <w:pPr>
              <w:rPr>
                <w:rFonts w:ascii="Calibri" w:hAnsi="Calibri"/>
                <w:color w:val="000000"/>
                <w:szCs w:val="24"/>
              </w:rPr>
            </w:pPr>
            <w:r w:rsidRPr="004E1075">
              <w:rPr>
                <w:rFonts w:ascii="Calibri" w:hAnsi="Calibri"/>
                <w:color w:val="000000"/>
                <w:szCs w:val="24"/>
              </w:rPr>
              <w:t>Storage Cabinet</w:t>
            </w:r>
          </w:p>
        </w:tc>
        <w:tc>
          <w:tcPr>
            <w:tcW w:w="1180" w:type="dxa"/>
            <w:tcBorders>
              <w:top w:val="nil"/>
              <w:left w:val="nil"/>
              <w:bottom w:val="single" w:sz="4" w:space="0" w:color="auto"/>
              <w:right w:val="single" w:sz="4" w:space="0" w:color="auto"/>
            </w:tcBorders>
            <w:shd w:val="clear" w:color="auto" w:fill="auto"/>
            <w:noWrap/>
            <w:vAlign w:val="center"/>
            <w:hideMark/>
          </w:tcPr>
          <w:p w14:paraId="39D6119C"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w:t>
            </w:r>
          </w:p>
        </w:tc>
        <w:tc>
          <w:tcPr>
            <w:tcW w:w="2380" w:type="dxa"/>
            <w:vMerge/>
            <w:tcBorders>
              <w:top w:val="nil"/>
              <w:left w:val="single" w:sz="4" w:space="0" w:color="auto"/>
              <w:bottom w:val="single" w:sz="4" w:space="0" w:color="auto"/>
              <w:right w:val="single" w:sz="4" w:space="0" w:color="auto"/>
            </w:tcBorders>
            <w:vAlign w:val="center"/>
            <w:hideMark/>
          </w:tcPr>
          <w:p w14:paraId="646E5527" w14:textId="77777777" w:rsidR="004E1075" w:rsidRPr="004E1075" w:rsidRDefault="004E1075" w:rsidP="004E1075">
            <w:pPr>
              <w:rPr>
                <w:rFonts w:ascii="Calibri" w:hAnsi="Calibri"/>
                <w:color w:val="000000"/>
                <w:szCs w:val="24"/>
              </w:rPr>
            </w:pPr>
          </w:p>
        </w:tc>
      </w:tr>
      <w:tr w:rsidR="004E1075" w:rsidRPr="004E1075" w14:paraId="12BBEA33"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3493284"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27</w:t>
            </w:r>
          </w:p>
        </w:tc>
        <w:tc>
          <w:tcPr>
            <w:tcW w:w="2320" w:type="dxa"/>
            <w:vMerge/>
            <w:tcBorders>
              <w:top w:val="nil"/>
              <w:left w:val="single" w:sz="4" w:space="0" w:color="auto"/>
              <w:bottom w:val="single" w:sz="4" w:space="0" w:color="auto"/>
              <w:right w:val="single" w:sz="4" w:space="0" w:color="auto"/>
            </w:tcBorders>
            <w:vAlign w:val="center"/>
            <w:hideMark/>
          </w:tcPr>
          <w:p w14:paraId="5A23D77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2C0E6852"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3FC4D513"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D2F1815" w14:textId="77777777" w:rsidR="004E1075" w:rsidRPr="004E1075" w:rsidRDefault="004E1075" w:rsidP="004E1075">
            <w:pPr>
              <w:rPr>
                <w:rFonts w:ascii="Calibri" w:hAnsi="Calibri"/>
                <w:color w:val="000000"/>
                <w:szCs w:val="24"/>
              </w:rPr>
            </w:pPr>
          </w:p>
        </w:tc>
      </w:tr>
      <w:tr w:rsidR="004E1075" w:rsidRPr="004E1075" w14:paraId="62BAE54B"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E1450B6"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28</w:t>
            </w:r>
          </w:p>
        </w:tc>
        <w:tc>
          <w:tcPr>
            <w:tcW w:w="2320" w:type="dxa"/>
            <w:vMerge/>
            <w:tcBorders>
              <w:top w:val="nil"/>
              <w:left w:val="single" w:sz="4" w:space="0" w:color="auto"/>
              <w:bottom w:val="single" w:sz="4" w:space="0" w:color="auto"/>
              <w:right w:val="single" w:sz="4" w:space="0" w:color="auto"/>
            </w:tcBorders>
            <w:vAlign w:val="center"/>
            <w:hideMark/>
          </w:tcPr>
          <w:p w14:paraId="7C693A11"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6BE5AA37"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64BFEC8D"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1E2BEB5" w14:textId="77777777" w:rsidR="004E1075" w:rsidRPr="004E1075" w:rsidRDefault="004E1075" w:rsidP="004E1075">
            <w:pPr>
              <w:rPr>
                <w:rFonts w:ascii="Calibri" w:hAnsi="Calibri"/>
                <w:color w:val="000000"/>
                <w:szCs w:val="24"/>
              </w:rPr>
            </w:pPr>
          </w:p>
        </w:tc>
      </w:tr>
      <w:tr w:rsidR="004E1075" w:rsidRPr="004E1075" w14:paraId="684607D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6FB4949"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29</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61374398"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Lecture Hall</w:t>
            </w:r>
          </w:p>
        </w:tc>
        <w:tc>
          <w:tcPr>
            <w:tcW w:w="4480" w:type="dxa"/>
            <w:tcBorders>
              <w:top w:val="nil"/>
              <w:left w:val="nil"/>
              <w:bottom w:val="single" w:sz="4" w:space="0" w:color="auto"/>
              <w:right w:val="single" w:sz="4" w:space="0" w:color="auto"/>
            </w:tcBorders>
            <w:shd w:val="clear" w:color="auto" w:fill="auto"/>
            <w:vAlign w:val="center"/>
            <w:hideMark/>
          </w:tcPr>
          <w:p w14:paraId="20290266" w14:textId="77777777" w:rsidR="004E1075" w:rsidRPr="004E1075" w:rsidRDefault="004E1075" w:rsidP="004E1075">
            <w:pPr>
              <w:rPr>
                <w:rFonts w:ascii="Calibri" w:hAnsi="Calibri"/>
                <w:color w:val="000000"/>
                <w:szCs w:val="24"/>
              </w:rPr>
            </w:pPr>
            <w:r w:rsidRPr="004E1075">
              <w:rPr>
                <w:rFonts w:ascii="Calibri" w:hAnsi="Calibri"/>
                <w:color w:val="000000"/>
                <w:szCs w:val="24"/>
              </w:rPr>
              <w:t>Folding Table 1500mm</w:t>
            </w:r>
          </w:p>
        </w:tc>
        <w:tc>
          <w:tcPr>
            <w:tcW w:w="1180" w:type="dxa"/>
            <w:tcBorders>
              <w:top w:val="nil"/>
              <w:left w:val="nil"/>
              <w:bottom w:val="single" w:sz="4" w:space="0" w:color="auto"/>
              <w:right w:val="single" w:sz="4" w:space="0" w:color="auto"/>
            </w:tcBorders>
            <w:shd w:val="clear" w:color="auto" w:fill="auto"/>
            <w:noWrap/>
            <w:vAlign w:val="center"/>
            <w:hideMark/>
          </w:tcPr>
          <w:p w14:paraId="604DD746"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28</w:t>
            </w:r>
          </w:p>
        </w:tc>
        <w:tc>
          <w:tcPr>
            <w:tcW w:w="2380" w:type="dxa"/>
            <w:vMerge/>
            <w:tcBorders>
              <w:top w:val="nil"/>
              <w:left w:val="single" w:sz="4" w:space="0" w:color="auto"/>
              <w:bottom w:val="single" w:sz="4" w:space="0" w:color="auto"/>
              <w:right w:val="single" w:sz="4" w:space="0" w:color="auto"/>
            </w:tcBorders>
            <w:vAlign w:val="center"/>
            <w:hideMark/>
          </w:tcPr>
          <w:p w14:paraId="25487891" w14:textId="77777777" w:rsidR="004E1075" w:rsidRPr="004E1075" w:rsidRDefault="004E1075" w:rsidP="004E1075">
            <w:pPr>
              <w:rPr>
                <w:rFonts w:ascii="Calibri" w:hAnsi="Calibri"/>
                <w:color w:val="000000"/>
                <w:szCs w:val="24"/>
              </w:rPr>
            </w:pPr>
          </w:p>
        </w:tc>
      </w:tr>
      <w:tr w:rsidR="004E1075" w:rsidRPr="004E1075" w14:paraId="14C9959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1A8F4D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30</w:t>
            </w:r>
          </w:p>
        </w:tc>
        <w:tc>
          <w:tcPr>
            <w:tcW w:w="2320" w:type="dxa"/>
            <w:vMerge/>
            <w:tcBorders>
              <w:top w:val="nil"/>
              <w:left w:val="single" w:sz="4" w:space="0" w:color="auto"/>
              <w:bottom w:val="single" w:sz="4" w:space="0" w:color="auto"/>
              <w:right w:val="single" w:sz="4" w:space="0" w:color="auto"/>
            </w:tcBorders>
            <w:vAlign w:val="center"/>
            <w:hideMark/>
          </w:tcPr>
          <w:p w14:paraId="29C6AFF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465A0707" w14:textId="77777777" w:rsidR="004E1075" w:rsidRPr="004E1075" w:rsidRDefault="004E1075" w:rsidP="004E1075">
            <w:pPr>
              <w:rPr>
                <w:rFonts w:ascii="Calibri" w:hAnsi="Calibri"/>
                <w:color w:val="000000"/>
                <w:szCs w:val="24"/>
              </w:rPr>
            </w:pPr>
            <w:r w:rsidRPr="004E1075">
              <w:rPr>
                <w:rFonts w:ascii="Calibri" w:hAnsi="Calibri"/>
                <w:color w:val="000000"/>
                <w:szCs w:val="24"/>
              </w:rPr>
              <w:t>Stacking Chair</w:t>
            </w:r>
          </w:p>
        </w:tc>
        <w:tc>
          <w:tcPr>
            <w:tcW w:w="1180" w:type="dxa"/>
            <w:tcBorders>
              <w:top w:val="nil"/>
              <w:left w:val="nil"/>
              <w:bottom w:val="single" w:sz="4" w:space="0" w:color="auto"/>
              <w:right w:val="single" w:sz="4" w:space="0" w:color="auto"/>
            </w:tcBorders>
            <w:shd w:val="clear" w:color="auto" w:fill="auto"/>
            <w:noWrap/>
            <w:vAlign w:val="center"/>
            <w:hideMark/>
          </w:tcPr>
          <w:p w14:paraId="06CC5F07"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56</w:t>
            </w:r>
          </w:p>
        </w:tc>
        <w:tc>
          <w:tcPr>
            <w:tcW w:w="2380" w:type="dxa"/>
            <w:vMerge/>
            <w:tcBorders>
              <w:top w:val="nil"/>
              <w:left w:val="single" w:sz="4" w:space="0" w:color="auto"/>
              <w:bottom w:val="single" w:sz="4" w:space="0" w:color="auto"/>
              <w:right w:val="single" w:sz="4" w:space="0" w:color="auto"/>
            </w:tcBorders>
            <w:vAlign w:val="center"/>
            <w:hideMark/>
          </w:tcPr>
          <w:p w14:paraId="69664DF5" w14:textId="77777777" w:rsidR="004E1075" w:rsidRPr="004E1075" w:rsidRDefault="004E1075" w:rsidP="004E1075">
            <w:pPr>
              <w:rPr>
                <w:rFonts w:ascii="Calibri" w:hAnsi="Calibri"/>
                <w:color w:val="000000"/>
                <w:szCs w:val="24"/>
              </w:rPr>
            </w:pPr>
          </w:p>
        </w:tc>
      </w:tr>
      <w:tr w:rsidR="004E1075" w:rsidRPr="004E1075" w14:paraId="2C72D697"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47D40D7"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31</w:t>
            </w:r>
          </w:p>
        </w:tc>
        <w:tc>
          <w:tcPr>
            <w:tcW w:w="2320" w:type="dxa"/>
            <w:vMerge/>
            <w:tcBorders>
              <w:top w:val="nil"/>
              <w:left w:val="single" w:sz="4" w:space="0" w:color="auto"/>
              <w:bottom w:val="single" w:sz="4" w:space="0" w:color="auto"/>
              <w:right w:val="single" w:sz="4" w:space="0" w:color="auto"/>
            </w:tcBorders>
            <w:vAlign w:val="center"/>
            <w:hideMark/>
          </w:tcPr>
          <w:p w14:paraId="242D304E"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74A2DCA6"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26F7D4FA"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CB23A4A" w14:textId="77777777" w:rsidR="004E1075" w:rsidRPr="004E1075" w:rsidRDefault="004E1075" w:rsidP="004E1075">
            <w:pPr>
              <w:rPr>
                <w:rFonts w:ascii="Calibri" w:hAnsi="Calibri"/>
                <w:color w:val="000000"/>
                <w:szCs w:val="24"/>
              </w:rPr>
            </w:pPr>
          </w:p>
        </w:tc>
      </w:tr>
      <w:tr w:rsidR="004E1075" w:rsidRPr="004E1075" w14:paraId="1CA3816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C9F310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32</w:t>
            </w:r>
          </w:p>
        </w:tc>
        <w:tc>
          <w:tcPr>
            <w:tcW w:w="2320" w:type="dxa"/>
            <w:vMerge/>
            <w:tcBorders>
              <w:top w:val="nil"/>
              <w:left w:val="single" w:sz="4" w:space="0" w:color="auto"/>
              <w:bottom w:val="single" w:sz="4" w:space="0" w:color="auto"/>
              <w:right w:val="single" w:sz="4" w:space="0" w:color="auto"/>
            </w:tcBorders>
            <w:vAlign w:val="center"/>
            <w:hideMark/>
          </w:tcPr>
          <w:p w14:paraId="1229A388"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27349C8"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7BE27264"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94B6662" w14:textId="77777777" w:rsidR="004E1075" w:rsidRPr="004E1075" w:rsidRDefault="004E1075" w:rsidP="004E1075">
            <w:pPr>
              <w:rPr>
                <w:rFonts w:ascii="Calibri" w:hAnsi="Calibri"/>
                <w:color w:val="000000"/>
                <w:szCs w:val="24"/>
              </w:rPr>
            </w:pPr>
          </w:p>
        </w:tc>
      </w:tr>
      <w:tr w:rsidR="004E1075" w:rsidRPr="004E1075" w14:paraId="42B8F4D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7A881BF"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33</w:t>
            </w:r>
          </w:p>
        </w:tc>
        <w:tc>
          <w:tcPr>
            <w:tcW w:w="2320" w:type="dxa"/>
            <w:vMerge/>
            <w:tcBorders>
              <w:top w:val="nil"/>
              <w:left w:val="single" w:sz="4" w:space="0" w:color="auto"/>
              <w:bottom w:val="single" w:sz="4" w:space="0" w:color="auto"/>
              <w:right w:val="single" w:sz="4" w:space="0" w:color="auto"/>
            </w:tcBorders>
            <w:vAlign w:val="center"/>
            <w:hideMark/>
          </w:tcPr>
          <w:p w14:paraId="268645BE"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082E5D33" w14:textId="77777777" w:rsidR="004E1075" w:rsidRPr="004E1075" w:rsidRDefault="004E1075" w:rsidP="004E1075">
            <w:pPr>
              <w:rPr>
                <w:rFonts w:ascii="Calibri" w:hAnsi="Calibri"/>
                <w:color w:val="000000"/>
                <w:szCs w:val="24"/>
              </w:rPr>
            </w:pPr>
            <w:r w:rsidRPr="004E1075">
              <w:rPr>
                <w:rFonts w:ascii="Calibri" w:hAnsi="Calibri"/>
                <w:color w:val="000000"/>
                <w:szCs w:val="24"/>
              </w:rPr>
              <w:t>Storage Cabinet</w:t>
            </w:r>
          </w:p>
        </w:tc>
        <w:tc>
          <w:tcPr>
            <w:tcW w:w="1180" w:type="dxa"/>
            <w:tcBorders>
              <w:top w:val="nil"/>
              <w:left w:val="nil"/>
              <w:bottom w:val="single" w:sz="4" w:space="0" w:color="auto"/>
              <w:right w:val="single" w:sz="4" w:space="0" w:color="auto"/>
            </w:tcBorders>
            <w:shd w:val="clear" w:color="auto" w:fill="auto"/>
            <w:noWrap/>
            <w:vAlign w:val="center"/>
            <w:hideMark/>
          </w:tcPr>
          <w:p w14:paraId="75BA1277"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4</w:t>
            </w:r>
          </w:p>
        </w:tc>
        <w:tc>
          <w:tcPr>
            <w:tcW w:w="2380" w:type="dxa"/>
            <w:vMerge/>
            <w:tcBorders>
              <w:top w:val="nil"/>
              <w:left w:val="single" w:sz="4" w:space="0" w:color="auto"/>
              <w:bottom w:val="single" w:sz="4" w:space="0" w:color="auto"/>
              <w:right w:val="single" w:sz="4" w:space="0" w:color="auto"/>
            </w:tcBorders>
            <w:vAlign w:val="center"/>
            <w:hideMark/>
          </w:tcPr>
          <w:p w14:paraId="7E634E1F" w14:textId="77777777" w:rsidR="004E1075" w:rsidRPr="004E1075" w:rsidRDefault="004E1075" w:rsidP="004E1075">
            <w:pPr>
              <w:rPr>
                <w:rFonts w:ascii="Calibri" w:hAnsi="Calibri"/>
                <w:color w:val="000000"/>
                <w:szCs w:val="24"/>
              </w:rPr>
            </w:pPr>
          </w:p>
        </w:tc>
      </w:tr>
      <w:tr w:rsidR="004E1075" w:rsidRPr="004E1075" w14:paraId="6E4B7C2E"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C96E15C"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34</w:t>
            </w:r>
          </w:p>
        </w:tc>
        <w:tc>
          <w:tcPr>
            <w:tcW w:w="2320" w:type="dxa"/>
            <w:vMerge/>
            <w:tcBorders>
              <w:top w:val="nil"/>
              <w:left w:val="single" w:sz="4" w:space="0" w:color="auto"/>
              <w:bottom w:val="single" w:sz="4" w:space="0" w:color="auto"/>
              <w:right w:val="single" w:sz="4" w:space="0" w:color="auto"/>
            </w:tcBorders>
            <w:vAlign w:val="center"/>
            <w:hideMark/>
          </w:tcPr>
          <w:p w14:paraId="535051CD"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B5EF4F9" w14:textId="77777777" w:rsidR="004E1075" w:rsidRPr="004E1075" w:rsidRDefault="004E1075" w:rsidP="004E1075">
            <w:pPr>
              <w:rPr>
                <w:rFonts w:ascii="Calibri" w:hAnsi="Calibri"/>
                <w:color w:val="000000"/>
                <w:szCs w:val="24"/>
              </w:rPr>
            </w:pPr>
            <w:r w:rsidRPr="004E1075">
              <w:rPr>
                <w:rFonts w:ascii="Calibri" w:hAnsi="Calibri"/>
                <w:color w:val="000000"/>
                <w:szCs w:val="24"/>
              </w:rPr>
              <w:t>Projector</w:t>
            </w:r>
          </w:p>
        </w:tc>
        <w:tc>
          <w:tcPr>
            <w:tcW w:w="1180" w:type="dxa"/>
            <w:tcBorders>
              <w:top w:val="nil"/>
              <w:left w:val="nil"/>
              <w:bottom w:val="single" w:sz="4" w:space="0" w:color="auto"/>
              <w:right w:val="single" w:sz="4" w:space="0" w:color="auto"/>
            </w:tcBorders>
            <w:shd w:val="clear" w:color="auto" w:fill="auto"/>
            <w:noWrap/>
            <w:vAlign w:val="center"/>
            <w:hideMark/>
          </w:tcPr>
          <w:p w14:paraId="14E8C396"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40A3FDC6" w14:textId="77777777" w:rsidR="004E1075" w:rsidRPr="004E1075" w:rsidRDefault="004E1075" w:rsidP="004E1075">
            <w:pPr>
              <w:rPr>
                <w:rFonts w:ascii="Calibri" w:hAnsi="Calibri"/>
                <w:color w:val="000000"/>
                <w:szCs w:val="24"/>
              </w:rPr>
            </w:pPr>
          </w:p>
        </w:tc>
      </w:tr>
      <w:tr w:rsidR="004E1075" w:rsidRPr="004E1075" w14:paraId="59AD1C80"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0E7D616"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35</w:t>
            </w:r>
          </w:p>
        </w:tc>
        <w:tc>
          <w:tcPr>
            <w:tcW w:w="2320" w:type="dxa"/>
            <w:vMerge/>
            <w:tcBorders>
              <w:top w:val="nil"/>
              <w:left w:val="single" w:sz="4" w:space="0" w:color="auto"/>
              <w:bottom w:val="single" w:sz="4" w:space="0" w:color="auto"/>
              <w:right w:val="single" w:sz="4" w:space="0" w:color="auto"/>
            </w:tcBorders>
            <w:vAlign w:val="center"/>
            <w:hideMark/>
          </w:tcPr>
          <w:p w14:paraId="390D010E"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2EE419D" w14:textId="77777777" w:rsidR="004E1075" w:rsidRPr="004E1075" w:rsidRDefault="004E1075" w:rsidP="004E1075">
            <w:pPr>
              <w:rPr>
                <w:rFonts w:ascii="Calibri" w:hAnsi="Calibri"/>
                <w:color w:val="000000"/>
                <w:szCs w:val="24"/>
              </w:rPr>
            </w:pPr>
            <w:r w:rsidRPr="004E1075">
              <w:rPr>
                <w:rFonts w:ascii="Calibri" w:hAnsi="Calibri"/>
                <w:color w:val="000000"/>
                <w:szCs w:val="24"/>
              </w:rPr>
              <w:t>Pull Down Screen</w:t>
            </w:r>
          </w:p>
        </w:tc>
        <w:tc>
          <w:tcPr>
            <w:tcW w:w="1180" w:type="dxa"/>
            <w:tcBorders>
              <w:top w:val="nil"/>
              <w:left w:val="nil"/>
              <w:bottom w:val="single" w:sz="4" w:space="0" w:color="auto"/>
              <w:right w:val="single" w:sz="4" w:space="0" w:color="auto"/>
            </w:tcBorders>
            <w:shd w:val="clear" w:color="auto" w:fill="auto"/>
            <w:noWrap/>
            <w:vAlign w:val="center"/>
            <w:hideMark/>
          </w:tcPr>
          <w:p w14:paraId="49580178"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503D45D7" w14:textId="77777777" w:rsidR="004E1075" w:rsidRPr="004E1075" w:rsidRDefault="004E1075" w:rsidP="004E1075">
            <w:pPr>
              <w:rPr>
                <w:rFonts w:ascii="Calibri" w:hAnsi="Calibri"/>
                <w:color w:val="000000"/>
                <w:szCs w:val="24"/>
              </w:rPr>
            </w:pPr>
          </w:p>
        </w:tc>
      </w:tr>
      <w:tr w:rsidR="004E1075" w:rsidRPr="004E1075" w14:paraId="40E18498"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12B3AB5"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36</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52781449"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Reading &amp; Journals</w:t>
            </w:r>
          </w:p>
        </w:tc>
        <w:tc>
          <w:tcPr>
            <w:tcW w:w="4480" w:type="dxa"/>
            <w:tcBorders>
              <w:top w:val="nil"/>
              <w:left w:val="nil"/>
              <w:bottom w:val="single" w:sz="4" w:space="0" w:color="auto"/>
              <w:right w:val="single" w:sz="4" w:space="0" w:color="auto"/>
            </w:tcBorders>
            <w:shd w:val="clear" w:color="auto" w:fill="auto"/>
            <w:vAlign w:val="bottom"/>
            <w:hideMark/>
          </w:tcPr>
          <w:p w14:paraId="63AF08E3" w14:textId="77777777" w:rsidR="004E1075" w:rsidRPr="004E1075" w:rsidRDefault="004E1075" w:rsidP="004E1075">
            <w:pPr>
              <w:rPr>
                <w:rFonts w:ascii="Calibri" w:hAnsi="Calibri"/>
                <w:color w:val="000000"/>
                <w:szCs w:val="24"/>
              </w:rPr>
            </w:pPr>
            <w:r w:rsidRPr="004E1075">
              <w:rPr>
                <w:rFonts w:ascii="Calibri" w:hAnsi="Calibri"/>
                <w:color w:val="000000"/>
                <w:szCs w:val="24"/>
              </w:rPr>
              <w:t>Computer Table 1/3 round</w:t>
            </w:r>
          </w:p>
        </w:tc>
        <w:tc>
          <w:tcPr>
            <w:tcW w:w="1180" w:type="dxa"/>
            <w:tcBorders>
              <w:top w:val="nil"/>
              <w:left w:val="nil"/>
              <w:bottom w:val="single" w:sz="4" w:space="0" w:color="auto"/>
              <w:right w:val="single" w:sz="4" w:space="0" w:color="auto"/>
            </w:tcBorders>
            <w:shd w:val="clear" w:color="auto" w:fill="auto"/>
            <w:noWrap/>
            <w:vAlign w:val="center"/>
            <w:hideMark/>
          </w:tcPr>
          <w:p w14:paraId="4CF4DA89"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68708D16" w14:textId="77777777" w:rsidR="004E1075" w:rsidRPr="004E1075" w:rsidRDefault="004E1075" w:rsidP="004E1075">
            <w:pPr>
              <w:rPr>
                <w:rFonts w:ascii="Calibri" w:hAnsi="Calibri"/>
                <w:color w:val="000000"/>
                <w:szCs w:val="24"/>
              </w:rPr>
            </w:pPr>
          </w:p>
        </w:tc>
      </w:tr>
      <w:tr w:rsidR="004E1075" w:rsidRPr="004E1075" w14:paraId="7065A8E4"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6A8A1DF"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37</w:t>
            </w:r>
          </w:p>
        </w:tc>
        <w:tc>
          <w:tcPr>
            <w:tcW w:w="2320" w:type="dxa"/>
            <w:vMerge/>
            <w:tcBorders>
              <w:top w:val="nil"/>
              <w:left w:val="single" w:sz="4" w:space="0" w:color="auto"/>
              <w:bottom w:val="single" w:sz="4" w:space="0" w:color="auto"/>
              <w:right w:val="single" w:sz="4" w:space="0" w:color="auto"/>
            </w:tcBorders>
            <w:vAlign w:val="center"/>
            <w:hideMark/>
          </w:tcPr>
          <w:p w14:paraId="2E56BC02"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507763F4" w14:textId="77777777" w:rsidR="004E1075" w:rsidRPr="004E1075" w:rsidRDefault="004E1075" w:rsidP="004E1075">
            <w:pPr>
              <w:rPr>
                <w:rFonts w:ascii="Calibri" w:hAnsi="Calibri"/>
                <w:color w:val="000000"/>
                <w:szCs w:val="24"/>
              </w:rPr>
            </w:pPr>
            <w:r w:rsidRPr="004E1075">
              <w:rPr>
                <w:rFonts w:ascii="Calibri" w:hAnsi="Calibri"/>
                <w:color w:val="000000"/>
                <w:szCs w:val="24"/>
              </w:rPr>
              <w:t>Chair: Medium Back Staff Chair</w:t>
            </w:r>
          </w:p>
        </w:tc>
        <w:tc>
          <w:tcPr>
            <w:tcW w:w="1180" w:type="dxa"/>
            <w:tcBorders>
              <w:top w:val="nil"/>
              <w:left w:val="nil"/>
              <w:bottom w:val="single" w:sz="4" w:space="0" w:color="auto"/>
              <w:right w:val="single" w:sz="4" w:space="0" w:color="auto"/>
            </w:tcBorders>
            <w:shd w:val="clear" w:color="auto" w:fill="auto"/>
            <w:noWrap/>
            <w:vAlign w:val="center"/>
            <w:hideMark/>
          </w:tcPr>
          <w:p w14:paraId="0F426F9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02BEE50C" w14:textId="77777777" w:rsidR="004E1075" w:rsidRPr="004E1075" w:rsidRDefault="004E1075" w:rsidP="004E1075">
            <w:pPr>
              <w:rPr>
                <w:rFonts w:ascii="Calibri" w:hAnsi="Calibri"/>
                <w:color w:val="000000"/>
                <w:szCs w:val="24"/>
              </w:rPr>
            </w:pPr>
          </w:p>
        </w:tc>
      </w:tr>
      <w:tr w:rsidR="004E1075" w:rsidRPr="004E1075" w14:paraId="2F88BA6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70D2121"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38</w:t>
            </w:r>
          </w:p>
        </w:tc>
        <w:tc>
          <w:tcPr>
            <w:tcW w:w="2320" w:type="dxa"/>
            <w:vMerge/>
            <w:tcBorders>
              <w:top w:val="nil"/>
              <w:left w:val="single" w:sz="4" w:space="0" w:color="auto"/>
              <w:bottom w:val="single" w:sz="4" w:space="0" w:color="auto"/>
              <w:right w:val="single" w:sz="4" w:space="0" w:color="auto"/>
            </w:tcBorders>
            <w:vAlign w:val="center"/>
            <w:hideMark/>
          </w:tcPr>
          <w:p w14:paraId="1DBCA191"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88F0274" w14:textId="77777777" w:rsidR="004E1075" w:rsidRPr="004E1075" w:rsidRDefault="004E1075" w:rsidP="004E1075">
            <w:pPr>
              <w:rPr>
                <w:rFonts w:ascii="Calibri" w:hAnsi="Calibri"/>
                <w:color w:val="000000"/>
                <w:szCs w:val="24"/>
              </w:rPr>
            </w:pPr>
            <w:r w:rsidRPr="004E1075">
              <w:rPr>
                <w:rFonts w:ascii="Calibri" w:hAnsi="Calibri"/>
                <w:color w:val="000000"/>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515E009E"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1E4A9D7E" w14:textId="77777777" w:rsidR="004E1075" w:rsidRPr="004E1075" w:rsidRDefault="004E1075" w:rsidP="004E1075">
            <w:pPr>
              <w:rPr>
                <w:rFonts w:ascii="Calibri" w:hAnsi="Calibri"/>
                <w:color w:val="000000"/>
                <w:szCs w:val="24"/>
              </w:rPr>
            </w:pPr>
          </w:p>
        </w:tc>
      </w:tr>
      <w:tr w:rsidR="004E1075" w:rsidRPr="004E1075" w14:paraId="4E78B692"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B649E4C"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lastRenderedPageBreak/>
              <w:t>39</w:t>
            </w:r>
          </w:p>
        </w:tc>
        <w:tc>
          <w:tcPr>
            <w:tcW w:w="2320" w:type="dxa"/>
            <w:vMerge/>
            <w:tcBorders>
              <w:top w:val="nil"/>
              <w:left w:val="single" w:sz="4" w:space="0" w:color="auto"/>
              <w:bottom w:val="single" w:sz="4" w:space="0" w:color="auto"/>
              <w:right w:val="single" w:sz="4" w:space="0" w:color="auto"/>
            </w:tcBorders>
            <w:vAlign w:val="center"/>
            <w:hideMark/>
          </w:tcPr>
          <w:p w14:paraId="4E199403"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6501F17" w14:textId="77777777" w:rsidR="004E1075" w:rsidRPr="004E1075" w:rsidRDefault="004E1075" w:rsidP="004E1075">
            <w:pPr>
              <w:rPr>
                <w:rFonts w:ascii="Calibri" w:hAnsi="Calibri"/>
                <w:color w:val="000000"/>
                <w:szCs w:val="24"/>
              </w:rPr>
            </w:pPr>
            <w:r w:rsidRPr="004E1075">
              <w:rPr>
                <w:rFonts w:ascii="Calibri" w:hAnsi="Calibri"/>
                <w:color w:val="000000"/>
                <w:szCs w:val="24"/>
              </w:rPr>
              <w:t>Book Shelves-High</w:t>
            </w:r>
          </w:p>
        </w:tc>
        <w:tc>
          <w:tcPr>
            <w:tcW w:w="1180" w:type="dxa"/>
            <w:tcBorders>
              <w:top w:val="nil"/>
              <w:left w:val="nil"/>
              <w:bottom w:val="single" w:sz="4" w:space="0" w:color="auto"/>
              <w:right w:val="single" w:sz="4" w:space="0" w:color="auto"/>
            </w:tcBorders>
            <w:shd w:val="clear" w:color="auto" w:fill="auto"/>
            <w:noWrap/>
            <w:vAlign w:val="center"/>
            <w:hideMark/>
          </w:tcPr>
          <w:p w14:paraId="0AC593B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20</w:t>
            </w:r>
          </w:p>
        </w:tc>
        <w:tc>
          <w:tcPr>
            <w:tcW w:w="2380" w:type="dxa"/>
            <w:vMerge/>
            <w:tcBorders>
              <w:top w:val="nil"/>
              <w:left w:val="single" w:sz="4" w:space="0" w:color="auto"/>
              <w:bottom w:val="single" w:sz="4" w:space="0" w:color="auto"/>
              <w:right w:val="single" w:sz="4" w:space="0" w:color="auto"/>
            </w:tcBorders>
            <w:vAlign w:val="center"/>
            <w:hideMark/>
          </w:tcPr>
          <w:p w14:paraId="58BFBB13" w14:textId="77777777" w:rsidR="004E1075" w:rsidRPr="004E1075" w:rsidRDefault="004E1075" w:rsidP="004E1075">
            <w:pPr>
              <w:rPr>
                <w:rFonts w:ascii="Calibri" w:hAnsi="Calibri"/>
                <w:color w:val="000000"/>
                <w:szCs w:val="24"/>
              </w:rPr>
            </w:pPr>
          </w:p>
        </w:tc>
      </w:tr>
      <w:tr w:rsidR="004E1075" w:rsidRPr="004E1075" w14:paraId="7143DEBD"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800E3BF"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40</w:t>
            </w:r>
          </w:p>
        </w:tc>
        <w:tc>
          <w:tcPr>
            <w:tcW w:w="2320" w:type="dxa"/>
            <w:vMerge/>
            <w:tcBorders>
              <w:top w:val="nil"/>
              <w:left w:val="single" w:sz="4" w:space="0" w:color="auto"/>
              <w:bottom w:val="single" w:sz="4" w:space="0" w:color="auto"/>
              <w:right w:val="single" w:sz="4" w:space="0" w:color="auto"/>
            </w:tcBorders>
            <w:vAlign w:val="center"/>
            <w:hideMark/>
          </w:tcPr>
          <w:p w14:paraId="252DCEA9"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95DECAE" w14:textId="77777777" w:rsidR="004E1075" w:rsidRPr="004E1075" w:rsidRDefault="004E1075" w:rsidP="004E1075">
            <w:pPr>
              <w:rPr>
                <w:rFonts w:ascii="Calibri" w:hAnsi="Calibri"/>
                <w:color w:val="000000"/>
                <w:szCs w:val="24"/>
              </w:rPr>
            </w:pPr>
            <w:r w:rsidRPr="004E1075">
              <w:rPr>
                <w:rFonts w:ascii="Calibri" w:hAnsi="Calibri"/>
                <w:color w:val="000000"/>
                <w:szCs w:val="24"/>
              </w:rPr>
              <w:t>Book Shelves-Low</w:t>
            </w:r>
          </w:p>
        </w:tc>
        <w:tc>
          <w:tcPr>
            <w:tcW w:w="1180" w:type="dxa"/>
            <w:tcBorders>
              <w:top w:val="nil"/>
              <w:left w:val="nil"/>
              <w:bottom w:val="single" w:sz="4" w:space="0" w:color="auto"/>
              <w:right w:val="single" w:sz="4" w:space="0" w:color="auto"/>
            </w:tcBorders>
            <w:shd w:val="clear" w:color="auto" w:fill="auto"/>
            <w:noWrap/>
            <w:vAlign w:val="center"/>
            <w:hideMark/>
          </w:tcPr>
          <w:p w14:paraId="534DAD65"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4</w:t>
            </w:r>
          </w:p>
        </w:tc>
        <w:tc>
          <w:tcPr>
            <w:tcW w:w="2380" w:type="dxa"/>
            <w:vMerge/>
            <w:tcBorders>
              <w:top w:val="nil"/>
              <w:left w:val="single" w:sz="4" w:space="0" w:color="auto"/>
              <w:bottom w:val="single" w:sz="4" w:space="0" w:color="auto"/>
              <w:right w:val="single" w:sz="4" w:space="0" w:color="auto"/>
            </w:tcBorders>
            <w:vAlign w:val="center"/>
            <w:hideMark/>
          </w:tcPr>
          <w:p w14:paraId="6601E1E4" w14:textId="77777777" w:rsidR="004E1075" w:rsidRPr="004E1075" w:rsidRDefault="004E1075" w:rsidP="004E1075">
            <w:pPr>
              <w:rPr>
                <w:rFonts w:ascii="Calibri" w:hAnsi="Calibri"/>
                <w:color w:val="000000"/>
                <w:szCs w:val="24"/>
              </w:rPr>
            </w:pPr>
          </w:p>
        </w:tc>
      </w:tr>
      <w:tr w:rsidR="004E1075" w:rsidRPr="004E1075" w14:paraId="4357CC9D"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3C4DC9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41</w:t>
            </w:r>
          </w:p>
        </w:tc>
        <w:tc>
          <w:tcPr>
            <w:tcW w:w="2320" w:type="dxa"/>
            <w:vMerge/>
            <w:tcBorders>
              <w:top w:val="nil"/>
              <w:left w:val="single" w:sz="4" w:space="0" w:color="auto"/>
              <w:bottom w:val="single" w:sz="4" w:space="0" w:color="auto"/>
              <w:right w:val="single" w:sz="4" w:space="0" w:color="auto"/>
            </w:tcBorders>
            <w:vAlign w:val="center"/>
            <w:hideMark/>
          </w:tcPr>
          <w:p w14:paraId="425058DD"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1F6DEA5B" w14:textId="77777777" w:rsidR="004E1075" w:rsidRPr="004E1075" w:rsidRDefault="004E1075" w:rsidP="004E1075">
            <w:pPr>
              <w:rPr>
                <w:rFonts w:ascii="Calibri" w:hAnsi="Calibri"/>
                <w:color w:val="000000"/>
                <w:szCs w:val="24"/>
              </w:rPr>
            </w:pPr>
            <w:r w:rsidRPr="004E1075">
              <w:rPr>
                <w:rFonts w:ascii="Calibri" w:hAnsi="Calibri"/>
                <w:color w:val="000000"/>
                <w:szCs w:val="24"/>
              </w:rPr>
              <w:t>Overhead Cabinet 500mm Module W 2 Ledges</w:t>
            </w:r>
          </w:p>
        </w:tc>
        <w:tc>
          <w:tcPr>
            <w:tcW w:w="1180" w:type="dxa"/>
            <w:tcBorders>
              <w:top w:val="nil"/>
              <w:left w:val="nil"/>
              <w:bottom w:val="single" w:sz="4" w:space="0" w:color="auto"/>
              <w:right w:val="single" w:sz="4" w:space="0" w:color="auto"/>
            </w:tcBorders>
            <w:shd w:val="clear" w:color="auto" w:fill="auto"/>
            <w:noWrap/>
            <w:vAlign w:val="center"/>
            <w:hideMark/>
          </w:tcPr>
          <w:p w14:paraId="56C47741"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5</w:t>
            </w:r>
          </w:p>
        </w:tc>
        <w:tc>
          <w:tcPr>
            <w:tcW w:w="2380" w:type="dxa"/>
            <w:vMerge/>
            <w:tcBorders>
              <w:top w:val="nil"/>
              <w:left w:val="single" w:sz="4" w:space="0" w:color="auto"/>
              <w:bottom w:val="single" w:sz="4" w:space="0" w:color="auto"/>
              <w:right w:val="single" w:sz="4" w:space="0" w:color="auto"/>
            </w:tcBorders>
            <w:vAlign w:val="center"/>
            <w:hideMark/>
          </w:tcPr>
          <w:p w14:paraId="4A1FDC6B" w14:textId="77777777" w:rsidR="004E1075" w:rsidRPr="004E1075" w:rsidRDefault="004E1075" w:rsidP="004E1075">
            <w:pPr>
              <w:rPr>
                <w:rFonts w:ascii="Calibri" w:hAnsi="Calibri"/>
                <w:color w:val="000000"/>
                <w:szCs w:val="24"/>
              </w:rPr>
            </w:pPr>
          </w:p>
        </w:tc>
      </w:tr>
      <w:tr w:rsidR="004E1075" w:rsidRPr="004E1075" w14:paraId="0DA313D9"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A51716A"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42</w:t>
            </w:r>
          </w:p>
        </w:tc>
        <w:tc>
          <w:tcPr>
            <w:tcW w:w="2320" w:type="dxa"/>
            <w:vMerge/>
            <w:tcBorders>
              <w:top w:val="nil"/>
              <w:left w:val="single" w:sz="4" w:space="0" w:color="auto"/>
              <w:bottom w:val="single" w:sz="4" w:space="0" w:color="auto"/>
              <w:right w:val="single" w:sz="4" w:space="0" w:color="auto"/>
            </w:tcBorders>
            <w:vAlign w:val="center"/>
            <w:hideMark/>
          </w:tcPr>
          <w:p w14:paraId="4178A2D5"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C0BAF7A" w14:textId="77777777" w:rsidR="004E1075" w:rsidRPr="004E1075" w:rsidRDefault="004E1075" w:rsidP="004E1075">
            <w:pPr>
              <w:rPr>
                <w:rFonts w:ascii="Calibri" w:hAnsi="Calibri"/>
                <w:color w:val="000000"/>
                <w:szCs w:val="24"/>
              </w:rPr>
            </w:pPr>
            <w:r w:rsidRPr="004E1075">
              <w:rPr>
                <w:rFonts w:ascii="Calibri" w:hAnsi="Calibri"/>
                <w:color w:val="000000"/>
                <w:szCs w:val="24"/>
              </w:rPr>
              <w:t>Lounge Bench</w:t>
            </w:r>
          </w:p>
        </w:tc>
        <w:tc>
          <w:tcPr>
            <w:tcW w:w="1180" w:type="dxa"/>
            <w:tcBorders>
              <w:top w:val="nil"/>
              <w:left w:val="nil"/>
              <w:bottom w:val="single" w:sz="4" w:space="0" w:color="auto"/>
              <w:right w:val="single" w:sz="4" w:space="0" w:color="auto"/>
            </w:tcBorders>
            <w:shd w:val="clear" w:color="auto" w:fill="auto"/>
            <w:noWrap/>
            <w:vAlign w:val="center"/>
            <w:hideMark/>
          </w:tcPr>
          <w:p w14:paraId="7757BCF3"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BF8AA1D" w14:textId="77777777" w:rsidR="004E1075" w:rsidRPr="004E1075" w:rsidRDefault="004E1075" w:rsidP="004E1075">
            <w:pPr>
              <w:rPr>
                <w:rFonts w:ascii="Calibri" w:hAnsi="Calibri"/>
                <w:color w:val="000000"/>
                <w:szCs w:val="24"/>
              </w:rPr>
            </w:pPr>
          </w:p>
        </w:tc>
      </w:tr>
      <w:tr w:rsidR="004E1075" w:rsidRPr="004E1075" w14:paraId="01E2D34B"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43D224E"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43</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7859E63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Computer Lab</w:t>
            </w:r>
          </w:p>
        </w:tc>
        <w:tc>
          <w:tcPr>
            <w:tcW w:w="4480" w:type="dxa"/>
            <w:tcBorders>
              <w:top w:val="nil"/>
              <w:left w:val="nil"/>
              <w:bottom w:val="single" w:sz="4" w:space="0" w:color="auto"/>
              <w:right w:val="single" w:sz="4" w:space="0" w:color="auto"/>
            </w:tcBorders>
            <w:shd w:val="clear" w:color="auto" w:fill="auto"/>
            <w:vAlign w:val="bottom"/>
            <w:hideMark/>
          </w:tcPr>
          <w:p w14:paraId="2BE10087" w14:textId="77777777" w:rsidR="004E1075" w:rsidRPr="004E1075" w:rsidRDefault="004E1075" w:rsidP="004E1075">
            <w:pPr>
              <w:rPr>
                <w:rFonts w:ascii="Calibri" w:hAnsi="Calibri"/>
                <w:color w:val="000000"/>
                <w:szCs w:val="24"/>
              </w:rPr>
            </w:pPr>
            <w:r w:rsidRPr="004E1075">
              <w:rPr>
                <w:rFonts w:ascii="Calibri" w:hAnsi="Calibri"/>
                <w:color w:val="000000"/>
                <w:szCs w:val="24"/>
              </w:rPr>
              <w:t>Computer Table - 1/3 round</w:t>
            </w:r>
          </w:p>
        </w:tc>
        <w:tc>
          <w:tcPr>
            <w:tcW w:w="1180" w:type="dxa"/>
            <w:tcBorders>
              <w:top w:val="nil"/>
              <w:left w:val="nil"/>
              <w:bottom w:val="single" w:sz="4" w:space="0" w:color="auto"/>
              <w:right w:val="single" w:sz="4" w:space="0" w:color="auto"/>
            </w:tcBorders>
            <w:shd w:val="clear" w:color="auto" w:fill="auto"/>
            <w:noWrap/>
            <w:vAlign w:val="center"/>
            <w:hideMark/>
          </w:tcPr>
          <w:p w14:paraId="71DE1853"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70582DD2" w14:textId="77777777" w:rsidR="004E1075" w:rsidRPr="004E1075" w:rsidRDefault="004E1075" w:rsidP="004E1075">
            <w:pPr>
              <w:rPr>
                <w:rFonts w:ascii="Calibri" w:hAnsi="Calibri"/>
                <w:color w:val="000000"/>
                <w:szCs w:val="24"/>
              </w:rPr>
            </w:pPr>
          </w:p>
        </w:tc>
      </w:tr>
      <w:tr w:rsidR="004E1075" w:rsidRPr="004E1075" w14:paraId="2DCEA29E"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5D09D6A"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44</w:t>
            </w:r>
          </w:p>
        </w:tc>
        <w:tc>
          <w:tcPr>
            <w:tcW w:w="2320" w:type="dxa"/>
            <w:vMerge/>
            <w:tcBorders>
              <w:top w:val="nil"/>
              <w:left w:val="single" w:sz="4" w:space="0" w:color="auto"/>
              <w:bottom w:val="single" w:sz="4" w:space="0" w:color="auto"/>
              <w:right w:val="single" w:sz="4" w:space="0" w:color="auto"/>
            </w:tcBorders>
            <w:vAlign w:val="center"/>
            <w:hideMark/>
          </w:tcPr>
          <w:p w14:paraId="5F33DC0D"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38DC8E5" w14:textId="77777777" w:rsidR="004E1075" w:rsidRPr="004E1075" w:rsidRDefault="004E1075" w:rsidP="004E1075">
            <w:pPr>
              <w:rPr>
                <w:rFonts w:ascii="Calibri" w:hAnsi="Calibri"/>
                <w:color w:val="000000"/>
                <w:szCs w:val="24"/>
              </w:rPr>
            </w:pPr>
            <w:r w:rsidRPr="004E1075">
              <w:rPr>
                <w:rFonts w:ascii="Calibri" w:hAnsi="Calibri"/>
                <w:color w:val="000000"/>
                <w:szCs w:val="24"/>
              </w:rPr>
              <w:t>Staff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5160E1CA"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0CC2F21B" w14:textId="77777777" w:rsidR="004E1075" w:rsidRPr="004E1075" w:rsidRDefault="004E1075" w:rsidP="004E1075">
            <w:pPr>
              <w:rPr>
                <w:rFonts w:ascii="Calibri" w:hAnsi="Calibri"/>
                <w:color w:val="000000"/>
                <w:szCs w:val="24"/>
              </w:rPr>
            </w:pPr>
          </w:p>
        </w:tc>
      </w:tr>
      <w:tr w:rsidR="004E1075" w:rsidRPr="004E1075" w14:paraId="6348D25E"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B4152B3"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45</w:t>
            </w:r>
          </w:p>
        </w:tc>
        <w:tc>
          <w:tcPr>
            <w:tcW w:w="2320" w:type="dxa"/>
            <w:vMerge/>
            <w:tcBorders>
              <w:top w:val="nil"/>
              <w:left w:val="single" w:sz="4" w:space="0" w:color="auto"/>
              <w:bottom w:val="single" w:sz="4" w:space="0" w:color="auto"/>
              <w:right w:val="single" w:sz="4" w:space="0" w:color="auto"/>
            </w:tcBorders>
            <w:vAlign w:val="center"/>
            <w:hideMark/>
          </w:tcPr>
          <w:p w14:paraId="440E8BEC"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7D1AAFFA" w14:textId="77777777" w:rsidR="004E1075" w:rsidRPr="004E1075" w:rsidRDefault="004E1075" w:rsidP="004E1075">
            <w:pPr>
              <w:rPr>
                <w:rFonts w:ascii="Calibri" w:hAnsi="Calibri"/>
                <w:color w:val="000000"/>
                <w:szCs w:val="24"/>
              </w:rPr>
            </w:pPr>
            <w:r w:rsidRPr="004E1075">
              <w:rPr>
                <w:rFonts w:ascii="Calibri" w:hAnsi="Calibri"/>
                <w:color w:val="000000"/>
                <w:szCs w:val="24"/>
              </w:rPr>
              <w:t>Book Shelves-High</w:t>
            </w:r>
          </w:p>
        </w:tc>
        <w:tc>
          <w:tcPr>
            <w:tcW w:w="1180" w:type="dxa"/>
            <w:tcBorders>
              <w:top w:val="nil"/>
              <w:left w:val="nil"/>
              <w:bottom w:val="single" w:sz="4" w:space="0" w:color="auto"/>
              <w:right w:val="single" w:sz="4" w:space="0" w:color="auto"/>
            </w:tcBorders>
            <w:shd w:val="clear" w:color="auto" w:fill="auto"/>
            <w:noWrap/>
            <w:vAlign w:val="center"/>
            <w:hideMark/>
          </w:tcPr>
          <w:p w14:paraId="03DE0275"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8</w:t>
            </w:r>
          </w:p>
        </w:tc>
        <w:tc>
          <w:tcPr>
            <w:tcW w:w="2380" w:type="dxa"/>
            <w:vMerge/>
            <w:tcBorders>
              <w:top w:val="nil"/>
              <w:left w:val="single" w:sz="4" w:space="0" w:color="auto"/>
              <w:bottom w:val="single" w:sz="4" w:space="0" w:color="auto"/>
              <w:right w:val="single" w:sz="4" w:space="0" w:color="auto"/>
            </w:tcBorders>
            <w:vAlign w:val="center"/>
            <w:hideMark/>
          </w:tcPr>
          <w:p w14:paraId="7711070F" w14:textId="77777777" w:rsidR="004E1075" w:rsidRPr="004E1075" w:rsidRDefault="004E1075" w:rsidP="004E1075">
            <w:pPr>
              <w:rPr>
                <w:rFonts w:ascii="Calibri" w:hAnsi="Calibri"/>
                <w:color w:val="000000"/>
                <w:szCs w:val="24"/>
              </w:rPr>
            </w:pPr>
          </w:p>
        </w:tc>
      </w:tr>
      <w:tr w:rsidR="004E1075" w:rsidRPr="004E1075" w14:paraId="7C17F8C1"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BBB4D2A"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46</w:t>
            </w:r>
          </w:p>
        </w:tc>
        <w:tc>
          <w:tcPr>
            <w:tcW w:w="2320" w:type="dxa"/>
            <w:vMerge/>
            <w:tcBorders>
              <w:top w:val="nil"/>
              <w:left w:val="single" w:sz="4" w:space="0" w:color="auto"/>
              <w:bottom w:val="single" w:sz="4" w:space="0" w:color="auto"/>
              <w:right w:val="single" w:sz="4" w:space="0" w:color="auto"/>
            </w:tcBorders>
            <w:vAlign w:val="center"/>
            <w:hideMark/>
          </w:tcPr>
          <w:p w14:paraId="5B8C4F79"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30D1C1AE" w14:textId="77777777" w:rsidR="004E1075" w:rsidRPr="004E1075" w:rsidRDefault="004E1075" w:rsidP="004E1075">
            <w:pPr>
              <w:rPr>
                <w:rFonts w:ascii="Calibri" w:hAnsi="Calibri"/>
                <w:color w:val="000000"/>
                <w:szCs w:val="24"/>
              </w:rPr>
            </w:pPr>
            <w:r w:rsidRPr="004E1075">
              <w:rPr>
                <w:rFonts w:ascii="Calibri" w:hAnsi="Calibri"/>
                <w:color w:val="000000"/>
                <w:szCs w:val="24"/>
              </w:rPr>
              <w:t>Book Shelves-Low</w:t>
            </w:r>
          </w:p>
        </w:tc>
        <w:tc>
          <w:tcPr>
            <w:tcW w:w="1180" w:type="dxa"/>
            <w:tcBorders>
              <w:top w:val="nil"/>
              <w:left w:val="nil"/>
              <w:bottom w:val="single" w:sz="4" w:space="0" w:color="auto"/>
              <w:right w:val="single" w:sz="4" w:space="0" w:color="auto"/>
            </w:tcBorders>
            <w:shd w:val="clear" w:color="auto" w:fill="auto"/>
            <w:noWrap/>
            <w:vAlign w:val="center"/>
            <w:hideMark/>
          </w:tcPr>
          <w:p w14:paraId="79FFF930"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6C07A37E" w14:textId="77777777" w:rsidR="004E1075" w:rsidRPr="004E1075" w:rsidRDefault="004E1075" w:rsidP="004E1075">
            <w:pPr>
              <w:rPr>
                <w:rFonts w:ascii="Calibri" w:hAnsi="Calibri"/>
                <w:color w:val="000000"/>
                <w:szCs w:val="24"/>
              </w:rPr>
            </w:pPr>
          </w:p>
        </w:tc>
      </w:tr>
      <w:tr w:rsidR="004E1075" w:rsidRPr="004E1075" w14:paraId="2286F0AC" w14:textId="77777777" w:rsidTr="009166DE">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EAEF82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47</w:t>
            </w:r>
          </w:p>
        </w:tc>
        <w:tc>
          <w:tcPr>
            <w:tcW w:w="2320" w:type="dxa"/>
            <w:vMerge/>
            <w:tcBorders>
              <w:top w:val="nil"/>
              <w:left w:val="single" w:sz="4" w:space="0" w:color="auto"/>
              <w:bottom w:val="single" w:sz="4" w:space="0" w:color="auto"/>
              <w:right w:val="single" w:sz="4" w:space="0" w:color="auto"/>
            </w:tcBorders>
            <w:vAlign w:val="center"/>
            <w:hideMark/>
          </w:tcPr>
          <w:p w14:paraId="5973BE1F"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8519B0E" w14:textId="77777777" w:rsidR="004E1075" w:rsidRPr="004E1075" w:rsidRDefault="004E1075" w:rsidP="004E1075">
            <w:pPr>
              <w:rPr>
                <w:rFonts w:ascii="Calibri" w:hAnsi="Calibri"/>
                <w:color w:val="000000"/>
                <w:szCs w:val="24"/>
              </w:rPr>
            </w:pPr>
            <w:r w:rsidRPr="004E1075">
              <w:rPr>
                <w:rFonts w:ascii="Calibri" w:hAnsi="Calibri"/>
                <w:color w:val="000000"/>
                <w:szCs w:val="24"/>
              </w:rPr>
              <w:t>Convertible Display Cabinet &amp; Glass Writing Board</w:t>
            </w:r>
          </w:p>
        </w:tc>
        <w:tc>
          <w:tcPr>
            <w:tcW w:w="1180" w:type="dxa"/>
            <w:tcBorders>
              <w:top w:val="nil"/>
              <w:left w:val="nil"/>
              <w:bottom w:val="single" w:sz="4" w:space="0" w:color="auto"/>
              <w:right w:val="single" w:sz="4" w:space="0" w:color="auto"/>
            </w:tcBorders>
            <w:shd w:val="clear" w:color="auto" w:fill="auto"/>
            <w:noWrap/>
            <w:vAlign w:val="center"/>
            <w:hideMark/>
          </w:tcPr>
          <w:p w14:paraId="7DB64239"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54177240" w14:textId="77777777" w:rsidR="004E1075" w:rsidRPr="004E1075" w:rsidRDefault="004E1075" w:rsidP="004E1075">
            <w:pPr>
              <w:rPr>
                <w:rFonts w:ascii="Calibri" w:hAnsi="Calibri"/>
                <w:color w:val="000000"/>
                <w:szCs w:val="24"/>
              </w:rPr>
            </w:pPr>
          </w:p>
        </w:tc>
      </w:tr>
      <w:tr w:rsidR="004E1075" w:rsidRPr="004E1075" w14:paraId="3B4C49F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DCBADC8"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48</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79D6AD71"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Biochemistry Lab</w:t>
            </w:r>
          </w:p>
        </w:tc>
        <w:tc>
          <w:tcPr>
            <w:tcW w:w="4480" w:type="dxa"/>
            <w:tcBorders>
              <w:top w:val="nil"/>
              <w:left w:val="nil"/>
              <w:bottom w:val="single" w:sz="4" w:space="0" w:color="auto"/>
              <w:right w:val="single" w:sz="4" w:space="0" w:color="auto"/>
            </w:tcBorders>
            <w:shd w:val="clear" w:color="auto" w:fill="auto"/>
            <w:vAlign w:val="bottom"/>
            <w:hideMark/>
          </w:tcPr>
          <w:p w14:paraId="3BC8B572"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1DE5B7C0"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10C6F25B" w14:textId="77777777" w:rsidR="004E1075" w:rsidRPr="004E1075" w:rsidRDefault="004E1075" w:rsidP="004E1075">
            <w:pPr>
              <w:rPr>
                <w:rFonts w:ascii="Calibri" w:hAnsi="Calibri"/>
                <w:color w:val="000000"/>
                <w:szCs w:val="24"/>
              </w:rPr>
            </w:pPr>
          </w:p>
        </w:tc>
      </w:tr>
      <w:tr w:rsidR="004E1075" w:rsidRPr="004E1075" w14:paraId="3564894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8BEC925"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49</w:t>
            </w:r>
          </w:p>
        </w:tc>
        <w:tc>
          <w:tcPr>
            <w:tcW w:w="2320" w:type="dxa"/>
            <w:vMerge/>
            <w:tcBorders>
              <w:top w:val="nil"/>
              <w:left w:val="single" w:sz="4" w:space="0" w:color="auto"/>
              <w:bottom w:val="single" w:sz="4" w:space="0" w:color="auto"/>
              <w:right w:val="single" w:sz="4" w:space="0" w:color="auto"/>
            </w:tcBorders>
            <w:vAlign w:val="center"/>
            <w:hideMark/>
          </w:tcPr>
          <w:p w14:paraId="4A377BAA"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D8FFFE6"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2858FDE9"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911A7F0" w14:textId="77777777" w:rsidR="004E1075" w:rsidRPr="004E1075" w:rsidRDefault="004E1075" w:rsidP="004E1075">
            <w:pPr>
              <w:rPr>
                <w:rFonts w:ascii="Calibri" w:hAnsi="Calibri"/>
                <w:color w:val="000000"/>
                <w:szCs w:val="24"/>
              </w:rPr>
            </w:pPr>
          </w:p>
        </w:tc>
      </w:tr>
    </w:tbl>
    <w:p w14:paraId="1D633DB6" w14:textId="77777777" w:rsidR="004E1075" w:rsidRDefault="004E1075" w:rsidP="00FB29EF">
      <w:pPr>
        <w:ind w:left="2880" w:hanging="2880"/>
        <w:rPr>
          <w:b/>
          <w:bCs/>
          <w:sz w:val="28"/>
          <w:szCs w:val="28"/>
          <w:u w:val="single"/>
        </w:rPr>
      </w:pPr>
    </w:p>
    <w:p w14:paraId="1594646C" w14:textId="77777777" w:rsidR="00FB29EF" w:rsidRDefault="00FB29EF"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77777777" w:rsidR="00FB29EF" w:rsidRDefault="00FB29EF"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2127BC62" w14:textId="77777777" w:rsidR="00FB29EF" w:rsidRDefault="00FB29EF" w:rsidP="00FB29EF">
      <w:pPr>
        <w:ind w:left="2880" w:hanging="2880"/>
        <w:rPr>
          <w:b/>
          <w:bCs/>
          <w:sz w:val="28"/>
          <w:szCs w:val="28"/>
          <w:u w:val="single"/>
        </w:rPr>
      </w:pPr>
    </w:p>
    <w:p w14:paraId="6A802CD1" w14:textId="77777777" w:rsidR="00AB2791" w:rsidRDefault="00AB2791" w:rsidP="00FB29EF">
      <w:pPr>
        <w:ind w:left="2880" w:hanging="2880"/>
        <w:rPr>
          <w:b/>
          <w:bCs/>
          <w:sz w:val="28"/>
          <w:szCs w:val="28"/>
          <w:u w:val="single"/>
        </w:rPr>
      </w:pPr>
    </w:p>
    <w:p w14:paraId="52443B78" w14:textId="77777777" w:rsidR="00AB2791" w:rsidRDefault="00AB2791" w:rsidP="00FB29EF">
      <w:pPr>
        <w:ind w:left="2880" w:hanging="2880"/>
        <w:rPr>
          <w:b/>
          <w:bCs/>
          <w:sz w:val="28"/>
          <w:szCs w:val="28"/>
          <w:u w:val="single"/>
        </w:rPr>
      </w:pPr>
    </w:p>
    <w:p w14:paraId="1EAA59DD" w14:textId="77777777" w:rsidR="00AB2791" w:rsidRDefault="00AB2791" w:rsidP="00FB29EF">
      <w:pPr>
        <w:ind w:left="2880" w:hanging="2880"/>
        <w:rPr>
          <w:b/>
          <w:bCs/>
          <w:sz w:val="28"/>
          <w:szCs w:val="28"/>
          <w:u w:val="single"/>
        </w:rPr>
      </w:pP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7A9D5AEA" w14:textId="77777777" w:rsidR="00FB29EF" w:rsidRDefault="00FB29EF"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77777777" w:rsidR="00FB29EF" w:rsidRPr="002351D0" w:rsidRDefault="00FB29EF" w:rsidP="00FB29EF">
            <w:pPr>
              <w:pStyle w:val="SectionVIHeader"/>
            </w:pPr>
            <w:r w:rsidRPr="002351D0">
              <w:lastRenderedPageBreak/>
              <w:br w:type="page"/>
            </w:r>
            <w:bookmarkStart w:id="387" w:name="_Toc234132717"/>
            <w:bookmarkStart w:id="388" w:name="_Toc458817150"/>
            <w:r w:rsidRPr="002351D0">
              <w:t>2.</w:t>
            </w:r>
            <w:r w:rsidRPr="002351D0">
              <w:tab/>
              <w:t>List of Related Services and Completion Schedule</w:t>
            </w:r>
            <w:bookmarkEnd w:id="387"/>
            <w:bookmarkEnd w:id="388"/>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77777777" w:rsidR="00FB29EF" w:rsidRPr="002351D0" w:rsidRDefault="00FB29EF" w:rsidP="00FB29EF">
            <w:pPr>
              <w:pStyle w:val="Outline"/>
              <w:spacing w:before="60" w:after="60"/>
              <w:jc w:val="center"/>
              <w:rPr>
                <w:b/>
                <w:bCs/>
                <w:kern w:val="0"/>
                <w:u w:val="single"/>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9" w:name="_Toc459032499"/>
      <w:r>
        <w:lastRenderedPageBreak/>
        <w:t>Security (Tender Bond)</w:t>
      </w:r>
      <w:bookmarkEnd w:id="381"/>
      <w:bookmarkEnd w:id="38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Pr>
          <w:i/>
        </w:rPr>
        <w:br/>
        <w:t>(Printed name and title)</w:t>
      </w:r>
      <w:r>
        <w:rPr>
          <w:i/>
        </w:rPr>
        <w:tab/>
        <w:t>(Printed name and title)</w:t>
      </w:r>
    </w:p>
    <w:p w14:paraId="74205BCB" w14:textId="157B01B6" w:rsidR="00A758A1" w:rsidRPr="009166DE" w:rsidRDefault="00A758A1" w:rsidP="009166DE">
      <w:pPr>
        <w:pStyle w:val="SectionVHeader"/>
      </w:pPr>
      <w:r>
        <w:br w:type="page"/>
      </w:r>
      <w:bookmarkStart w:id="390" w:name="_Toc234131431"/>
      <w:bookmarkStart w:id="391" w:name="_Toc459032500"/>
      <w:r>
        <w:lastRenderedPageBreak/>
        <w:t>Tender-Securing Declaration</w:t>
      </w:r>
      <w:bookmarkEnd w:id="390"/>
      <w:bookmarkEnd w:id="391"/>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proofErr w:type="gramStart"/>
      <w:r>
        <w:rPr>
          <w:rFonts w:ascii="Times New Roman" w:hAnsi="Times New Roman" w:cs="Times New Roman"/>
          <w:szCs w:val="20"/>
        </w:rPr>
        <w:t>have</w:t>
      </w:r>
      <w:proofErr w:type="gramEnd"/>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2" w:name="_Toc234130386"/>
      <w:r>
        <w:br w:type="page"/>
      </w:r>
    </w:p>
    <w:p w14:paraId="11FA510B" w14:textId="77777777" w:rsidR="00B02AD9" w:rsidRPr="00B95277" w:rsidRDefault="00B02AD9" w:rsidP="00B95277">
      <w:pPr>
        <w:pStyle w:val="Subtitle"/>
      </w:pPr>
      <w:bookmarkStart w:id="393" w:name="_Toc459036703"/>
      <w:r w:rsidRPr="00B95277">
        <w:lastRenderedPageBreak/>
        <w:t>Section V.  Eligible Countries</w:t>
      </w:r>
      <w:bookmarkEnd w:id="392"/>
      <w:bookmarkEnd w:id="393"/>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proofErr w:type="spellStart"/>
      <w:r>
        <w:t>i</w:t>
      </w:r>
      <w:proofErr w:type="spellEnd"/>
      <w:r>
        <w:t>)</w:t>
      </w:r>
      <w:r>
        <w:tab/>
      </w:r>
      <w:proofErr w:type="gramStart"/>
      <w:r>
        <w:t>as</w:t>
      </w:r>
      <w:proofErr w:type="gramEnd"/>
      <w:r>
        <w:t xml:space="preserve">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4" w:name="_Toc438529602"/>
      <w:bookmarkStart w:id="395" w:name="_Toc438725758"/>
      <w:bookmarkStart w:id="396" w:name="_Toc438817753"/>
      <w:bookmarkStart w:id="397" w:name="_Toc438954447"/>
      <w:bookmarkStart w:id="398" w:name="_Toc461939622"/>
      <w:bookmarkStart w:id="399" w:name="_Toc458816211"/>
      <w:bookmarkStart w:id="400" w:name="_Toc459036704"/>
      <w:r w:rsidRPr="008B66E1">
        <w:t xml:space="preserve">PART </w:t>
      </w:r>
      <w:r w:rsidR="00FB29EF">
        <w:t>3</w:t>
      </w:r>
      <w:r w:rsidRPr="008B66E1">
        <w:t xml:space="preserve"> – Supply Requirement</w:t>
      </w:r>
      <w:bookmarkEnd w:id="394"/>
      <w:bookmarkEnd w:id="395"/>
      <w:bookmarkEnd w:id="396"/>
      <w:bookmarkEnd w:id="397"/>
      <w:bookmarkEnd w:id="398"/>
      <w:r w:rsidRPr="008B66E1">
        <w:t>s</w:t>
      </w:r>
      <w:bookmarkEnd w:id="399"/>
      <w:bookmarkEnd w:id="400"/>
    </w:p>
    <w:p w14:paraId="64E9DDB8" w14:textId="77777777" w:rsidR="007E764E" w:rsidRDefault="0056452D" w:rsidP="007E764E">
      <w:pPr>
        <w:jc w:val="center"/>
        <w:rPr>
          <w:b/>
          <w:kern w:val="28"/>
          <w:sz w:val="44"/>
        </w:rPr>
      </w:pPr>
      <w:r w:rsidRPr="0056452D">
        <w:rPr>
          <w:b/>
          <w:kern w:val="28"/>
          <w:sz w:val="44"/>
        </w:rPr>
        <w:t>Section VII.  Schedule of Requirements</w:t>
      </w:r>
    </w:p>
    <w:p w14:paraId="5D29A4C7" w14:textId="77777777" w:rsidR="007A61F5" w:rsidRDefault="007A61F5" w:rsidP="007E764E">
      <w:pPr>
        <w:jc w:val="center"/>
        <w:rPr>
          <w:b/>
          <w:kern w:val="28"/>
          <w:sz w:val="44"/>
        </w:rPr>
      </w:pPr>
    </w:p>
    <w:p w14:paraId="659DB5D9" w14:textId="77777777" w:rsidR="007A61F5" w:rsidRDefault="007A61F5" w:rsidP="007E764E">
      <w:pPr>
        <w:jc w:val="center"/>
        <w:rPr>
          <w:b/>
          <w:kern w:val="28"/>
          <w:sz w:val="44"/>
        </w:rPr>
      </w:pPr>
    </w:p>
    <w:p w14:paraId="6E562237" w14:textId="77777777" w:rsidR="007A61F5" w:rsidRDefault="007A61F5" w:rsidP="007E764E">
      <w:pPr>
        <w:jc w:val="center"/>
        <w:rPr>
          <w:b/>
          <w:kern w:val="28"/>
          <w:sz w:val="44"/>
        </w:rPr>
      </w:pPr>
    </w:p>
    <w:p w14:paraId="796B96C2" w14:textId="77777777" w:rsidR="007A61F5" w:rsidRDefault="007A61F5" w:rsidP="007E764E">
      <w:pPr>
        <w:jc w:val="center"/>
        <w:rPr>
          <w:b/>
          <w:kern w:val="28"/>
          <w:sz w:val="44"/>
        </w:rPr>
      </w:pPr>
    </w:p>
    <w:p w14:paraId="2F837734" w14:textId="77777777" w:rsidR="007A61F5" w:rsidRDefault="007A61F5" w:rsidP="007E764E">
      <w:pPr>
        <w:jc w:val="center"/>
        <w:rPr>
          <w:b/>
          <w:kern w:val="28"/>
          <w:sz w:val="44"/>
        </w:rPr>
      </w:pPr>
    </w:p>
    <w:p w14:paraId="6180E0ED" w14:textId="77777777" w:rsidR="007A61F5" w:rsidRDefault="007A61F5" w:rsidP="007E764E">
      <w:pPr>
        <w:jc w:val="center"/>
        <w:rPr>
          <w:b/>
          <w:kern w:val="28"/>
          <w:sz w:val="44"/>
        </w:rPr>
      </w:pPr>
    </w:p>
    <w:p w14:paraId="2841D88A" w14:textId="77777777" w:rsidR="007A61F5" w:rsidRDefault="007A61F5" w:rsidP="007E764E">
      <w:pPr>
        <w:jc w:val="center"/>
        <w:rPr>
          <w:b/>
          <w:kern w:val="28"/>
          <w:sz w:val="44"/>
        </w:rPr>
      </w:pPr>
    </w:p>
    <w:p w14:paraId="011CE3F4" w14:textId="77777777" w:rsidR="007A61F5" w:rsidRDefault="007A61F5" w:rsidP="007E764E">
      <w:pPr>
        <w:jc w:val="center"/>
        <w:rPr>
          <w:b/>
          <w:kern w:val="28"/>
          <w:sz w:val="44"/>
        </w:rPr>
      </w:pPr>
    </w:p>
    <w:p w14:paraId="4C61B57F" w14:textId="77777777" w:rsidR="007A61F5" w:rsidRDefault="007A61F5" w:rsidP="007E764E">
      <w:pPr>
        <w:jc w:val="center"/>
        <w:rPr>
          <w:b/>
          <w:kern w:val="28"/>
          <w:sz w:val="44"/>
        </w:rPr>
      </w:pPr>
    </w:p>
    <w:p w14:paraId="5B7CA945" w14:textId="77777777" w:rsidR="007A61F5" w:rsidRDefault="007A61F5" w:rsidP="007E764E">
      <w:pPr>
        <w:jc w:val="center"/>
        <w:rPr>
          <w:b/>
          <w:kern w:val="28"/>
          <w:sz w:val="44"/>
        </w:rPr>
      </w:pPr>
    </w:p>
    <w:p w14:paraId="5876A317" w14:textId="77777777" w:rsidR="007A61F5" w:rsidRDefault="007A61F5" w:rsidP="007E764E">
      <w:pPr>
        <w:jc w:val="center"/>
        <w:rPr>
          <w:b/>
          <w:kern w:val="28"/>
          <w:sz w:val="44"/>
        </w:rPr>
      </w:pPr>
    </w:p>
    <w:p w14:paraId="5A5BA031" w14:textId="77777777" w:rsidR="007A61F5" w:rsidRDefault="007A61F5" w:rsidP="007E764E">
      <w:pPr>
        <w:jc w:val="center"/>
        <w:rPr>
          <w:b/>
          <w:kern w:val="28"/>
          <w:sz w:val="44"/>
        </w:rPr>
      </w:pPr>
    </w:p>
    <w:p w14:paraId="081D54CA" w14:textId="77777777" w:rsidR="007A61F5" w:rsidRDefault="007A61F5" w:rsidP="007E764E">
      <w:pPr>
        <w:jc w:val="center"/>
        <w:rPr>
          <w:b/>
          <w:kern w:val="28"/>
          <w:sz w:val="44"/>
        </w:rPr>
      </w:pPr>
    </w:p>
    <w:p w14:paraId="684A8CD1" w14:textId="77777777" w:rsidR="007A61F5" w:rsidRDefault="007A61F5" w:rsidP="007E764E">
      <w:pPr>
        <w:jc w:val="center"/>
        <w:rPr>
          <w:b/>
          <w:kern w:val="28"/>
          <w:sz w:val="44"/>
        </w:rPr>
      </w:pPr>
    </w:p>
    <w:p w14:paraId="0F091A0D" w14:textId="77777777" w:rsidR="007A61F5" w:rsidRDefault="007A61F5" w:rsidP="007E764E">
      <w:pPr>
        <w:jc w:val="center"/>
        <w:rPr>
          <w:b/>
          <w:kern w:val="28"/>
          <w:sz w:val="44"/>
        </w:rPr>
      </w:pPr>
    </w:p>
    <w:p w14:paraId="6B391C51" w14:textId="0D848E45" w:rsidR="007A61F5" w:rsidRPr="00B41E73" w:rsidRDefault="001E74B3" w:rsidP="00B41E73">
      <w:pPr>
        <w:pStyle w:val="ListParagraph"/>
        <w:numPr>
          <w:ilvl w:val="0"/>
          <w:numId w:val="109"/>
        </w:numPr>
        <w:jc w:val="both"/>
        <w:rPr>
          <w:bCs/>
          <w:kern w:val="28"/>
          <w:sz w:val="28"/>
          <w:szCs w:val="28"/>
        </w:rPr>
      </w:pPr>
      <w:r w:rsidRPr="00B41E73">
        <w:rPr>
          <w:bCs/>
          <w:kern w:val="28"/>
          <w:sz w:val="28"/>
          <w:szCs w:val="28"/>
        </w:rPr>
        <w:t>Sample</w:t>
      </w:r>
      <w:r w:rsidR="00B41E73">
        <w:rPr>
          <w:bCs/>
          <w:kern w:val="28"/>
          <w:sz w:val="28"/>
          <w:szCs w:val="28"/>
        </w:rPr>
        <w:t xml:space="preserve"> materials</w:t>
      </w:r>
      <w:r w:rsidRPr="00B41E73">
        <w:rPr>
          <w:bCs/>
          <w:kern w:val="28"/>
          <w:sz w:val="28"/>
          <w:szCs w:val="28"/>
        </w:rPr>
        <w:t xml:space="preserve"> of </w:t>
      </w:r>
      <w:r w:rsidR="00B41E73">
        <w:rPr>
          <w:bCs/>
          <w:kern w:val="28"/>
          <w:sz w:val="28"/>
          <w:szCs w:val="28"/>
        </w:rPr>
        <w:t>e</w:t>
      </w:r>
      <w:r w:rsidRPr="00B41E73">
        <w:rPr>
          <w:bCs/>
          <w:kern w:val="28"/>
          <w:sz w:val="28"/>
          <w:szCs w:val="28"/>
        </w:rPr>
        <w:t>ach items must be provided along with the bid</w:t>
      </w:r>
    </w:p>
    <w:p w14:paraId="784E7FA1" w14:textId="115C82B4" w:rsidR="001E74B3" w:rsidRPr="00B41E73" w:rsidRDefault="001F1F45" w:rsidP="001F1F45">
      <w:pPr>
        <w:pStyle w:val="ListParagraph"/>
        <w:numPr>
          <w:ilvl w:val="0"/>
          <w:numId w:val="109"/>
        </w:numPr>
        <w:jc w:val="both"/>
        <w:rPr>
          <w:bCs/>
          <w:kern w:val="28"/>
          <w:sz w:val="28"/>
          <w:szCs w:val="28"/>
        </w:rPr>
      </w:pPr>
      <w:r>
        <w:rPr>
          <w:bCs/>
          <w:kern w:val="28"/>
          <w:sz w:val="28"/>
          <w:szCs w:val="28"/>
        </w:rPr>
        <w:t>If a</w:t>
      </w:r>
      <w:r w:rsidR="001E74B3" w:rsidRPr="00B41E73">
        <w:rPr>
          <w:bCs/>
          <w:kern w:val="28"/>
          <w:sz w:val="28"/>
          <w:szCs w:val="28"/>
        </w:rPr>
        <w:t xml:space="preserve">ny delivered </w:t>
      </w:r>
      <w:r>
        <w:rPr>
          <w:bCs/>
          <w:kern w:val="28"/>
          <w:sz w:val="28"/>
          <w:szCs w:val="28"/>
        </w:rPr>
        <w:t xml:space="preserve">item </w:t>
      </w:r>
      <w:r w:rsidR="001E74B3" w:rsidRPr="00B41E73">
        <w:rPr>
          <w:bCs/>
          <w:kern w:val="28"/>
          <w:sz w:val="28"/>
          <w:szCs w:val="28"/>
        </w:rPr>
        <w:t>do</w:t>
      </w:r>
      <w:r>
        <w:rPr>
          <w:bCs/>
          <w:kern w:val="28"/>
          <w:sz w:val="28"/>
          <w:szCs w:val="28"/>
        </w:rPr>
        <w:t>es</w:t>
      </w:r>
      <w:r w:rsidR="001E74B3" w:rsidRPr="00B41E73">
        <w:rPr>
          <w:bCs/>
          <w:kern w:val="28"/>
          <w:sz w:val="28"/>
          <w:szCs w:val="28"/>
        </w:rPr>
        <w:t xml:space="preserve"> not match with approved </w:t>
      </w:r>
      <w:r>
        <w:rPr>
          <w:bCs/>
          <w:kern w:val="28"/>
          <w:sz w:val="28"/>
          <w:szCs w:val="28"/>
        </w:rPr>
        <w:t>materials</w:t>
      </w:r>
      <w:r w:rsidR="001E74B3" w:rsidRPr="00B41E73">
        <w:rPr>
          <w:bCs/>
          <w:kern w:val="28"/>
          <w:sz w:val="28"/>
          <w:szCs w:val="28"/>
        </w:rPr>
        <w:t>, the item delivered will be rejected.</w:t>
      </w:r>
    </w:p>
    <w:p w14:paraId="6D1D84A9" w14:textId="0302DCAB" w:rsidR="001E74B3" w:rsidRPr="00B41E73" w:rsidRDefault="001E74B3" w:rsidP="00B41E73">
      <w:pPr>
        <w:pStyle w:val="ListParagraph"/>
        <w:numPr>
          <w:ilvl w:val="0"/>
          <w:numId w:val="109"/>
        </w:numPr>
        <w:jc w:val="both"/>
        <w:rPr>
          <w:bCs/>
          <w:kern w:val="28"/>
          <w:sz w:val="28"/>
          <w:szCs w:val="28"/>
        </w:rPr>
      </w:pPr>
      <w:r w:rsidRPr="00B41E73">
        <w:rPr>
          <w:bCs/>
          <w:kern w:val="28"/>
          <w:sz w:val="28"/>
          <w:szCs w:val="28"/>
        </w:rPr>
        <w:t xml:space="preserve">All items must supplied and Assembled in Final destination </w:t>
      </w:r>
    </w:p>
    <w:p w14:paraId="128F6795" w14:textId="2547295C" w:rsidR="001E74B3" w:rsidRDefault="001E74B3" w:rsidP="007E764E">
      <w:pPr>
        <w:jc w:val="center"/>
        <w:rPr>
          <w:b/>
          <w:kern w:val="28"/>
          <w:sz w:val="44"/>
        </w:rPr>
      </w:pPr>
    </w:p>
    <w:p w14:paraId="09004717" w14:textId="77777777" w:rsidR="007A61F5" w:rsidRDefault="007A61F5" w:rsidP="007E764E">
      <w:pPr>
        <w:jc w:val="center"/>
        <w:rPr>
          <w:b/>
          <w:kern w:val="28"/>
          <w:sz w:val="44"/>
        </w:rPr>
      </w:pPr>
    </w:p>
    <w:p w14:paraId="6AB3F3FA" w14:textId="77777777" w:rsidR="007A61F5" w:rsidRDefault="007A61F5" w:rsidP="007E764E">
      <w:pPr>
        <w:jc w:val="center"/>
        <w:rPr>
          <w:b/>
          <w:kern w:val="28"/>
          <w:sz w:val="44"/>
        </w:rPr>
      </w:pPr>
    </w:p>
    <w:p w14:paraId="14A3A79F" w14:textId="77777777" w:rsidR="007A61F5" w:rsidRDefault="007A61F5" w:rsidP="007E764E">
      <w:pPr>
        <w:jc w:val="center"/>
        <w:rPr>
          <w:b/>
          <w:kern w:val="28"/>
          <w:sz w:val="44"/>
        </w:rPr>
      </w:pPr>
    </w:p>
    <w:p w14:paraId="65624485" w14:textId="77777777" w:rsidR="007A61F5" w:rsidRDefault="007A61F5" w:rsidP="007E764E">
      <w:pPr>
        <w:jc w:val="center"/>
        <w:rPr>
          <w:b/>
          <w:kern w:val="28"/>
          <w:sz w:val="44"/>
        </w:rPr>
      </w:pPr>
    </w:p>
    <w:p w14:paraId="05EB8048" w14:textId="77777777" w:rsidR="007A61F5" w:rsidRDefault="007A61F5" w:rsidP="007E764E">
      <w:pPr>
        <w:jc w:val="center"/>
        <w:rPr>
          <w:b/>
          <w:kern w:val="28"/>
          <w:sz w:val="44"/>
        </w:rPr>
      </w:pPr>
    </w:p>
    <w:p w14:paraId="36A4F517" w14:textId="77777777" w:rsidR="007A61F5" w:rsidRDefault="007A61F5" w:rsidP="007E764E">
      <w:pPr>
        <w:jc w:val="center"/>
        <w:rPr>
          <w:b/>
          <w:kern w:val="28"/>
          <w:sz w:val="44"/>
        </w:rPr>
      </w:pPr>
    </w:p>
    <w:p w14:paraId="715B5044" w14:textId="77777777" w:rsidR="007A61F5" w:rsidRDefault="007A61F5" w:rsidP="007E764E">
      <w:pPr>
        <w:jc w:val="center"/>
        <w:rPr>
          <w:b/>
          <w:kern w:val="28"/>
          <w:sz w:val="44"/>
        </w:rPr>
      </w:pPr>
    </w:p>
    <w:p w14:paraId="57232388" w14:textId="77777777" w:rsidR="007A61F5" w:rsidRDefault="007A61F5" w:rsidP="007E764E">
      <w:pPr>
        <w:jc w:val="center"/>
        <w:rPr>
          <w:b/>
          <w:kern w:val="28"/>
          <w:sz w:val="44"/>
        </w:rPr>
      </w:pPr>
    </w:p>
    <w:p w14:paraId="7A1708B8" w14:textId="77777777" w:rsidR="007A61F5" w:rsidRDefault="007A61F5" w:rsidP="007E764E">
      <w:pPr>
        <w:jc w:val="center"/>
        <w:rPr>
          <w:b/>
          <w:kern w:val="28"/>
          <w:sz w:val="44"/>
        </w:rPr>
      </w:pPr>
    </w:p>
    <w:p w14:paraId="7B282A0D" w14:textId="77777777" w:rsidR="007E764E" w:rsidRDefault="007E764E" w:rsidP="007E764E">
      <w:pPr>
        <w:jc w:val="center"/>
        <w:rPr>
          <w:b/>
          <w:kern w:val="28"/>
          <w:sz w:val="44"/>
        </w:rPr>
      </w:pPr>
    </w:p>
    <w:p w14:paraId="3E340B3E" w14:textId="77777777" w:rsidR="007A61F5" w:rsidRDefault="007A61F5" w:rsidP="00FB29EF">
      <w:pPr>
        <w:pStyle w:val="SectionVIHeader"/>
        <w:jc w:val="both"/>
      </w:pPr>
      <w:bookmarkStart w:id="401" w:name="_Toc458817153"/>
    </w:p>
    <w:p w14:paraId="6DA02F93" w14:textId="77777777" w:rsidR="007A61F5" w:rsidRDefault="007A61F5" w:rsidP="00FB29EF">
      <w:pPr>
        <w:pStyle w:val="SectionVIHeader"/>
        <w:jc w:val="both"/>
      </w:pPr>
    </w:p>
    <w:p w14:paraId="354E0361" w14:textId="77777777" w:rsidR="007A61F5" w:rsidRDefault="007A61F5" w:rsidP="00FB29EF">
      <w:pPr>
        <w:pStyle w:val="SectionVIHeader"/>
        <w:jc w:val="both"/>
      </w:pPr>
    </w:p>
    <w:p w14:paraId="0CE46626" w14:textId="77777777" w:rsidR="007A61F5" w:rsidRDefault="007A61F5" w:rsidP="00FB29EF">
      <w:pPr>
        <w:pStyle w:val="SectionVIHeader"/>
        <w:jc w:val="both"/>
      </w:pPr>
    </w:p>
    <w:p w14:paraId="312F8557" w14:textId="77777777" w:rsidR="007A61F5" w:rsidRDefault="007A61F5" w:rsidP="00FB29EF">
      <w:pPr>
        <w:pStyle w:val="SectionVIHeader"/>
        <w:jc w:val="both"/>
      </w:pPr>
    </w:p>
    <w:p w14:paraId="071B23AA" w14:textId="77777777" w:rsidR="007A61F5" w:rsidRDefault="007A61F5" w:rsidP="00FB29EF">
      <w:pPr>
        <w:pStyle w:val="SectionVIHeader"/>
        <w:jc w:val="both"/>
      </w:pPr>
    </w:p>
    <w:p w14:paraId="3733E80E" w14:textId="77777777" w:rsidR="007A61F5" w:rsidRDefault="007A61F5" w:rsidP="00FB29EF">
      <w:pPr>
        <w:pStyle w:val="SectionVIHeader"/>
        <w:jc w:val="both"/>
      </w:pPr>
    </w:p>
    <w:p w14:paraId="5D5A3CDF" w14:textId="77777777" w:rsidR="007A61F5" w:rsidRDefault="007A61F5" w:rsidP="00FB29EF">
      <w:pPr>
        <w:pStyle w:val="SectionVIHeader"/>
        <w:jc w:val="both"/>
      </w:pPr>
    </w:p>
    <w:p w14:paraId="69DE2468" w14:textId="77777777" w:rsidR="007A61F5" w:rsidRDefault="007A61F5" w:rsidP="00FB29EF">
      <w:pPr>
        <w:pStyle w:val="SectionVIHeader"/>
        <w:jc w:val="both"/>
      </w:pPr>
    </w:p>
    <w:p w14:paraId="0A278B1E" w14:textId="77777777" w:rsidR="007A61F5" w:rsidRDefault="007A61F5" w:rsidP="00FB29EF">
      <w:pPr>
        <w:pStyle w:val="SectionVIHeader"/>
        <w:jc w:val="both"/>
      </w:pPr>
    </w:p>
    <w:p w14:paraId="2A10AF81" w14:textId="77777777" w:rsidR="007A61F5" w:rsidRDefault="007A61F5" w:rsidP="00FB29EF">
      <w:pPr>
        <w:pStyle w:val="SectionVIHeader"/>
        <w:jc w:val="both"/>
      </w:pPr>
    </w:p>
    <w:p w14:paraId="1290085C" w14:textId="389B6D5E" w:rsidR="001B19A2" w:rsidRDefault="00FB29EF" w:rsidP="00FB29EF">
      <w:pPr>
        <w:pStyle w:val="SectionVIHeader"/>
        <w:jc w:val="both"/>
      </w:pPr>
      <w:r>
        <w:tab/>
      </w:r>
      <w:r>
        <w:tab/>
        <w:t xml:space="preserve">Tender </w:t>
      </w:r>
      <w:r w:rsidR="00455149" w:rsidRPr="008B66E1">
        <w:t>5. Inspections and Tests</w:t>
      </w:r>
      <w:bookmarkEnd w:id="401"/>
      <w:r w:rsidR="00F63963" w:rsidRPr="008B66E1">
        <w:t xml:space="preserve"> </w:t>
      </w:r>
    </w:p>
    <w:p w14:paraId="3A9D60B4" w14:textId="77777777" w:rsidR="00196CD1" w:rsidRDefault="00196CD1" w:rsidP="000F2872"/>
    <w:p w14:paraId="4293A478" w14:textId="77777777" w:rsidR="00455149" w:rsidRPr="002A1CBB" w:rsidRDefault="00196CD1" w:rsidP="002A1CBB">
      <w:pPr>
        <w:pStyle w:val="ListParagraph"/>
        <w:numPr>
          <w:ilvl w:val="0"/>
          <w:numId w:val="109"/>
        </w:numPr>
        <w:jc w:val="both"/>
        <w:rPr>
          <w:bCs/>
          <w:kern w:val="28"/>
          <w:sz w:val="28"/>
          <w:szCs w:val="28"/>
        </w:rPr>
      </w:pPr>
      <w:r w:rsidRPr="002A1CBB">
        <w:rPr>
          <w:bCs/>
          <w:kern w:val="28"/>
          <w:sz w:val="28"/>
          <w:szCs w:val="28"/>
        </w:rPr>
        <w:t xml:space="preserve">The Supplier shall submit third party certified test reports, confirming that the materials meet all requirements as mentions in Technical Specification and Quantities. </w:t>
      </w:r>
    </w:p>
    <w:p w14:paraId="73A31158" w14:textId="77777777" w:rsidR="002A1CBB" w:rsidRPr="00B41E73" w:rsidRDefault="002A1CBB" w:rsidP="002A1CBB">
      <w:pPr>
        <w:pStyle w:val="ListParagraph"/>
        <w:numPr>
          <w:ilvl w:val="0"/>
          <w:numId w:val="109"/>
        </w:numPr>
        <w:jc w:val="both"/>
        <w:rPr>
          <w:bCs/>
          <w:kern w:val="28"/>
          <w:sz w:val="28"/>
          <w:szCs w:val="28"/>
        </w:rPr>
      </w:pPr>
      <w:bookmarkStart w:id="402" w:name="_Toc438266930"/>
      <w:bookmarkStart w:id="403" w:name="_Toc438267904"/>
      <w:bookmarkStart w:id="404" w:name="_Toc438366671"/>
      <w:r w:rsidRPr="00B41E73">
        <w:rPr>
          <w:bCs/>
          <w:kern w:val="28"/>
          <w:sz w:val="28"/>
          <w:szCs w:val="28"/>
        </w:rPr>
        <w:t xml:space="preserve">Supplier must manufacture one item </w:t>
      </w:r>
      <w:r>
        <w:rPr>
          <w:bCs/>
          <w:kern w:val="28"/>
          <w:sz w:val="28"/>
          <w:szCs w:val="28"/>
        </w:rPr>
        <w:t xml:space="preserve">from </w:t>
      </w:r>
      <w:r w:rsidRPr="00B41E73">
        <w:rPr>
          <w:bCs/>
          <w:kern w:val="28"/>
          <w:sz w:val="28"/>
          <w:szCs w:val="28"/>
        </w:rPr>
        <w:t>each lot</w:t>
      </w:r>
      <w:r>
        <w:rPr>
          <w:bCs/>
          <w:kern w:val="28"/>
          <w:sz w:val="28"/>
          <w:szCs w:val="28"/>
        </w:rPr>
        <w:t xml:space="preserve"> with</w:t>
      </w:r>
      <w:r w:rsidRPr="00B41E73">
        <w:rPr>
          <w:bCs/>
          <w:kern w:val="28"/>
          <w:sz w:val="28"/>
          <w:szCs w:val="28"/>
        </w:rPr>
        <w:t xml:space="preserve"> approved materials as sample and arrange a</w:t>
      </w:r>
      <w:r>
        <w:rPr>
          <w:bCs/>
          <w:kern w:val="28"/>
          <w:sz w:val="28"/>
          <w:szCs w:val="28"/>
        </w:rPr>
        <w:t>n</w:t>
      </w:r>
      <w:r w:rsidRPr="00B41E73">
        <w:rPr>
          <w:bCs/>
          <w:kern w:val="28"/>
          <w:sz w:val="28"/>
          <w:szCs w:val="28"/>
        </w:rPr>
        <w:t xml:space="preserve"> </w:t>
      </w:r>
      <w:r>
        <w:rPr>
          <w:bCs/>
          <w:kern w:val="28"/>
          <w:sz w:val="28"/>
          <w:szCs w:val="28"/>
        </w:rPr>
        <w:t>inspection visit</w:t>
      </w:r>
      <w:r w:rsidRPr="00B41E73">
        <w:rPr>
          <w:bCs/>
          <w:kern w:val="28"/>
          <w:sz w:val="28"/>
          <w:szCs w:val="28"/>
        </w:rPr>
        <w:t xml:space="preserve"> to the </w:t>
      </w:r>
      <w:r>
        <w:rPr>
          <w:bCs/>
          <w:kern w:val="28"/>
          <w:sz w:val="28"/>
          <w:szCs w:val="28"/>
        </w:rPr>
        <w:t>Project Consultant and 2 officials</w:t>
      </w:r>
      <w:r w:rsidRPr="00B41E73">
        <w:rPr>
          <w:bCs/>
          <w:kern w:val="28"/>
          <w:sz w:val="28"/>
          <w:szCs w:val="28"/>
        </w:rPr>
        <w:t xml:space="preserve"> to check whether the item meets with the approved materials. </w:t>
      </w:r>
    </w:p>
    <w:p w14:paraId="35196995" w14:textId="77777777" w:rsidR="00455149" w:rsidRPr="008B66E1" w:rsidRDefault="00455149"/>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5" w:name="_Toc438529605"/>
      <w:bookmarkStart w:id="406" w:name="_Toc438725761"/>
      <w:bookmarkStart w:id="407" w:name="_Toc438817756"/>
      <w:bookmarkStart w:id="408" w:name="_Toc438954450"/>
      <w:bookmarkStart w:id="409" w:name="_Toc461939623"/>
      <w:bookmarkStart w:id="410" w:name="_Toc488411759"/>
      <w:bookmarkStart w:id="411" w:name="_Toc458816213"/>
      <w:bookmarkStart w:id="412" w:name="_Toc459036706"/>
      <w:r w:rsidRPr="008B66E1">
        <w:t xml:space="preserve">PART </w:t>
      </w:r>
      <w:r w:rsidR="008B1FAD">
        <w:t>4</w:t>
      </w:r>
      <w:r w:rsidRPr="008B66E1">
        <w:t xml:space="preserve"> - Contract</w:t>
      </w:r>
      <w:bookmarkEnd w:id="405"/>
      <w:bookmarkEnd w:id="406"/>
      <w:bookmarkEnd w:id="407"/>
      <w:bookmarkEnd w:id="408"/>
      <w:bookmarkEnd w:id="409"/>
      <w:bookmarkEnd w:id="410"/>
      <w:bookmarkEnd w:id="411"/>
      <w:bookmarkEnd w:id="412"/>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3" w:name="_Toc471555340"/>
            <w:bookmarkStart w:id="414" w:name="_Toc471555883"/>
            <w:bookmarkStart w:id="415" w:name="_Toc488411760"/>
            <w:bookmarkStart w:id="416" w:name="_Toc458816214"/>
            <w:bookmarkStart w:id="417" w:name="_Toc459036707"/>
            <w:r w:rsidRPr="00B95277">
              <w:t>Section VII</w:t>
            </w:r>
            <w:r w:rsidR="00193CA6" w:rsidRPr="00B95277">
              <w:t>I</w:t>
            </w:r>
            <w:r w:rsidRPr="00B95277">
              <w:t>.  General Conditions of Contract</w:t>
            </w:r>
            <w:bookmarkEnd w:id="413"/>
            <w:bookmarkEnd w:id="414"/>
            <w:bookmarkEnd w:id="415"/>
            <w:bookmarkEnd w:id="416"/>
            <w:bookmarkEnd w:id="417"/>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8" w:name="_Toc458817185"/>
            <w:r w:rsidRPr="00982ACF">
              <w:rPr>
                <w:sz w:val="22"/>
                <w:szCs w:val="22"/>
              </w:rPr>
              <w:t>Definitions</w:t>
            </w:r>
            <w:bookmarkEnd w:id="418"/>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9" w:name="_Toc458817186"/>
            <w:r w:rsidRPr="009C0472">
              <w:rPr>
                <w:sz w:val="22"/>
                <w:szCs w:val="22"/>
              </w:rPr>
              <w:t>Contract Documents</w:t>
            </w:r>
            <w:bookmarkEnd w:id="419"/>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0" w:name="_Toc458817187"/>
            <w:r w:rsidRPr="00B834AC">
              <w:rPr>
                <w:sz w:val="22"/>
                <w:szCs w:val="22"/>
              </w:rPr>
              <w:lastRenderedPageBreak/>
              <w:t>Fraud and Corruption</w:t>
            </w:r>
            <w:bookmarkEnd w:id="420"/>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1" w:name="_Toc458817188"/>
            <w:r w:rsidRPr="006209CE">
              <w:rPr>
                <w:sz w:val="22"/>
                <w:szCs w:val="22"/>
              </w:rPr>
              <w:t>Interpretation</w:t>
            </w:r>
            <w:bookmarkEnd w:id="421"/>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2" w:name="_Toc458817189"/>
            <w:r w:rsidRPr="007049F6">
              <w:rPr>
                <w:sz w:val="22"/>
                <w:szCs w:val="22"/>
              </w:rPr>
              <w:lastRenderedPageBreak/>
              <w:t>Language</w:t>
            </w:r>
            <w:bookmarkEnd w:id="422"/>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3" w:name="_Toc458817190"/>
            <w:r w:rsidRPr="007049F6">
              <w:rPr>
                <w:sz w:val="22"/>
                <w:szCs w:val="22"/>
              </w:rPr>
              <w:t>Joint Venture, Consortium or Association</w:t>
            </w:r>
            <w:bookmarkEnd w:id="423"/>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4" w:name="_Toc458817191"/>
            <w:r w:rsidRPr="007049F6">
              <w:rPr>
                <w:sz w:val="22"/>
                <w:szCs w:val="22"/>
              </w:rPr>
              <w:lastRenderedPageBreak/>
              <w:t>Eligibility</w:t>
            </w:r>
            <w:bookmarkEnd w:id="424"/>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5" w:name="_Toc458817192"/>
            <w:r w:rsidRPr="00092B04">
              <w:rPr>
                <w:sz w:val="22"/>
                <w:szCs w:val="22"/>
              </w:rPr>
              <w:t>Notices</w:t>
            </w:r>
            <w:bookmarkEnd w:id="425"/>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6" w:name="_Toc458817193"/>
            <w:r w:rsidRPr="00092B04">
              <w:rPr>
                <w:sz w:val="22"/>
                <w:szCs w:val="22"/>
              </w:rPr>
              <w:t>Governing Law</w:t>
            </w:r>
            <w:bookmarkEnd w:id="426"/>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7" w:name="_Toc458817194"/>
            <w:r w:rsidRPr="00092B04">
              <w:rPr>
                <w:sz w:val="22"/>
                <w:szCs w:val="22"/>
              </w:rPr>
              <w:t>Settlement of Disputes</w:t>
            </w:r>
            <w:bookmarkEnd w:id="427"/>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proofErr w:type="gramStart"/>
            <w:r w:rsidRPr="00092B04">
              <w:rPr>
                <w:sz w:val="22"/>
                <w:szCs w:val="22"/>
              </w:rPr>
              <w:t>the</w:t>
            </w:r>
            <w:proofErr w:type="gramEnd"/>
            <w:r w:rsidRPr="00092B04">
              <w:rPr>
                <w:sz w:val="22"/>
                <w:szCs w:val="22"/>
              </w:rPr>
              <w:t xml:space="preserv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8" w:name="_Toc458817195"/>
            <w:r w:rsidRPr="00865490">
              <w:rPr>
                <w:sz w:val="22"/>
                <w:szCs w:val="22"/>
              </w:rPr>
              <w:t xml:space="preserve">Inspections and Audit by the </w:t>
            </w:r>
            <w:r>
              <w:rPr>
                <w:sz w:val="22"/>
                <w:szCs w:val="22"/>
              </w:rPr>
              <w:t>Government</w:t>
            </w:r>
            <w:bookmarkEnd w:id="428"/>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9" w:name="OLE_LINK1"/>
            <w:bookmarkStart w:id="430"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9"/>
            <w:bookmarkEnd w:id="430"/>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1" w:name="_Toc458817196"/>
            <w:r w:rsidRPr="002B6CCD">
              <w:rPr>
                <w:sz w:val="22"/>
                <w:szCs w:val="22"/>
              </w:rPr>
              <w:lastRenderedPageBreak/>
              <w:t>Scope of Supply</w:t>
            </w:r>
            <w:bookmarkEnd w:id="431"/>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2" w:name="_Toc458817197"/>
            <w:r w:rsidRPr="002B6CCD">
              <w:rPr>
                <w:sz w:val="22"/>
                <w:szCs w:val="22"/>
              </w:rPr>
              <w:t>Delivery and Documents</w:t>
            </w:r>
            <w:bookmarkEnd w:id="432"/>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3" w:name="_Toc458817198"/>
            <w:r w:rsidRPr="00BD5FC7">
              <w:rPr>
                <w:sz w:val="22"/>
                <w:szCs w:val="22"/>
              </w:rPr>
              <w:t>Supplier’s Responsibilities</w:t>
            </w:r>
            <w:bookmarkEnd w:id="433"/>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4" w:name="_Toc458817199"/>
            <w:r w:rsidRPr="00BD5FC7">
              <w:rPr>
                <w:sz w:val="22"/>
                <w:szCs w:val="22"/>
              </w:rPr>
              <w:t>Contract Price</w:t>
            </w:r>
            <w:bookmarkEnd w:id="434"/>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5" w:name="_Toc458817200"/>
            <w:r w:rsidRPr="00BD5FC7">
              <w:rPr>
                <w:sz w:val="22"/>
                <w:szCs w:val="22"/>
              </w:rPr>
              <w:t>Terms of Payment</w:t>
            </w:r>
            <w:bookmarkEnd w:id="435"/>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6" w:name="_Toc458817201"/>
            <w:r w:rsidRPr="00BD5FC7">
              <w:rPr>
                <w:sz w:val="22"/>
                <w:szCs w:val="22"/>
              </w:rPr>
              <w:lastRenderedPageBreak/>
              <w:t>Taxes and Duties</w:t>
            </w:r>
            <w:bookmarkEnd w:id="436"/>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7" w:name="_Toc458817202"/>
            <w:r w:rsidRPr="00DD3A65">
              <w:rPr>
                <w:sz w:val="22"/>
                <w:szCs w:val="22"/>
              </w:rPr>
              <w:t>Performance Security</w:t>
            </w:r>
            <w:bookmarkEnd w:id="437"/>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proofErr w:type="gramStart"/>
            <w:r w:rsidRPr="00DD3A65">
              <w:rPr>
                <w:spacing w:val="0"/>
                <w:sz w:val="22"/>
                <w:szCs w:val="22"/>
              </w:rPr>
              <w:t>currency(</w:t>
            </w:r>
            <w:proofErr w:type="spellStart"/>
            <w:proofErr w:type="gramEnd"/>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8" w:name="_Toc458817203"/>
            <w:r w:rsidRPr="00DD3A65">
              <w:rPr>
                <w:sz w:val="22"/>
                <w:szCs w:val="22"/>
              </w:rPr>
              <w:t>Copyright</w:t>
            </w:r>
            <w:bookmarkEnd w:id="438"/>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9" w:name="_Toc458817204"/>
            <w:r w:rsidRPr="00923912">
              <w:rPr>
                <w:sz w:val="22"/>
                <w:szCs w:val="22"/>
              </w:rPr>
              <w:t>Confidential Information</w:t>
            </w:r>
            <w:bookmarkEnd w:id="439"/>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the</w:t>
            </w:r>
            <w:proofErr w:type="gramEnd"/>
            <w:r w:rsidRPr="00923912">
              <w:rPr>
                <w:sz w:val="22"/>
                <w:szCs w:val="22"/>
              </w:rPr>
              <w:t xml:space="preserv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now</w:t>
            </w:r>
            <w:proofErr w:type="gramEnd"/>
            <w:r w:rsidRPr="00923912">
              <w:rPr>
                <w:sz w:val="22"/>
                <w:szCs w:val="22"/>
              </w:rPr>
              <w:t xml:space="preserve">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can</w:t>
            </w:r>
            <w:proofErr w:type="gramEnd"/>
            <w:r w:rsidRPr="00923912">
              <w:rPr>
                <w:sz w:val="22"/>
                <w:szCs w:val="22"/>
              </w:rPr>
              <w:t xml:space="preserve">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otherwise</w:t>
            </w:r>
            <w:proofErr w:type="gramEnd"/>
            <w:r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0" w:name="_Toc458817205"/>
            <w:r w:rsidRPr="00FC269C">
              <w:rPr>
                <w:sz w:val="22"/>
                <w:szCs w:val="22"/>
              </w:rPr>
              <w:t>Subcontracting</w:t>
            </w:r>
            <w:bookmarkEnd w:id="440"/>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1" w:name="_Toc458817206"/>
            <w:r w:rsidRPr="00FC269C">
              <w:rPr>
                <w:sz w:val="22"/>
                <w:szCs w:val="22"/>
              </w:rPr>
              <w:t>Specifications and Standards</w:t>
            </w:r>
            <w:bookmarkEnd w:id="441"/>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2" w:name="_Toc458817207"/>
            <w:r w:rsidRPr="003B18EB">
              <w:rPr>
                <w:sz w:val="22"/>
                <w:szCs w:val="22"/>
              </w:rPr>
              <w:lastRenderedPageBreak/>
              <w:t>Packing and Documents</w:t>
            </w:r>
            <w:bookmarkEnd w:id="442"/>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3" w:name="_Toc458817208"/>
            <w:r w:rsidRPr="003B18EB">
              <w:rPr>
                <w:sz w:val="22"/>
                <w:szCs w:val="22"/>
              </w:rPr>
              <w:t>Insurance</w:t>
            </w:r>
            <w:bookmarkEnd w:id="443"/>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4" w:name="_Toc458817209"/>
            <w:r w:rsidRPr="003B18EB">
              <w:rPr>
                <w:sz w:val="22"/>
                <w:szCs w:val="22"/>
              </w:rPr>
              <w:t>Transportation</w:t>
            </w:r>
            <w:bookmarkEnd w:id="444"/>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5" w:name="_Toc458817210"/>
            <w:r w:rsidRPr="003B18EB">
              <w:rPr>
                <w:sz w:val="22"/>
                <w:szCs w:val="22"/>
              </w:rPr>
              <w:t>Inspections and Tests</w:t>
            </w:r>
            <w:bookmarkEnd w:id="445"/>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6" w:name="_Toc458817211"/>
            <w:r w:rsidRPr="008256A6">
              <w:rPr>
                <w:sz w:val="22"/>
                <w:szCs w:val="22"/>
              </w:rPr>
              <w:lastRenderedPageBreak/>
              <w:t>Liquidated Damages</w:t>
            </w:r>
            <w:bookmarkEnd w:id="446"/>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7" w:name="_Toc458817212"/>
            <w:r w:rsidRPr="008256A6">
              <w:rPr>
                <w:sz w:val="22"/>
                <w:szCs w:val="22"/>
              </w:rPr>
              <w:t>Warranty</w:t>
            </w:r>
            <w:bookmarkEnd w:id="447"/>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8" w:name="_Toc458817213"/>
            <w:r w:rsidRPr="008256A6">
              <w:rPr>
                <w:sz w:val="22"/>
                <w:szCs w:val="22"/>
              </w:rPr>
              <w:lastRenderedPageBreak/>
              <w:t>Patent Indemnity</w:t>
            </w:r>
            <w:bookmarkEnd w:id="448"/>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9" w:name="_Toc458817214"/>
            <w:r w:rsidRPr="006B236C">
              <w:rPr>
                <w:sz w:val="22"/>
                <w:szCs w:val="22"/>
              </w:rPr>
              <w:lastRenderedPageBreak/>
              <w:t>Limitation of Liability</w:t>
            </w:r>
            <w:bookmarkEnd w:id="449"/>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0" w:name="_Toc458817215"/>
            <w:r w:rsidRPr="006B236C">
              <w:rPr>
                <w:sz w:val="22"/>
                <w:szCs w:val="22"/>
              </w:rPr>
              <w:t>Change in Laws and Regulations</w:t>
            </w:r>
            <w:bookmarkEnd w:id="450"/>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1" w:name="_Toc458817216"/>
            <w:r w:rsidRPr="00755860">
              <w:rPr>
                <w:sz w:val="22"/>
                <w:szCs w:val="22"/>
              </w:rPr>
              <w:t>Force Majeure</w:t>
            </w:r>
            <w:bookmarkEnd w:id="451"/>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proofErr w:type="gramStart"/>
            <w:r w:rsidRPr="00755860">
              <w:rPr>
                <w:spacing w:val="0"/>
                <w:sz w:val="22"/>
                <w:szCs w:val="22"/>
              </w:rPr>
              <w:t>its</w:t>
            </w:r>
            <w:proofErr w:type="gramEnd"/>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2" w:name="_Toc458817217"/>
            <w:r w:rsidRPr="00D02317">
              <w:rPr>
                <w:sz w:val="22"/>
                <w:szCs w:val="22"/>
              </w:rPr>
              <w:t>Change Orders and Contract Amendments</w:t>
            </w:r>
            <w:bookmarkEnd w:id="452"/>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proofErr w:type="gramStart"/>
            <w:r w:rsidRPr="00D02317">
              <w:rPr>
                <w:sz w:val="22"/>
                <w:szCs w:val="22"/>
              </w:rPr>
              <w:t>drawings</w:t>
            </w:r>
            <w:proofErr w:type="gramEnd"/>
            <w:r w:rsidRPr="00D02317">
              <w:rPr>
                <w:sz w:val="22"/>
                <w:szCs w:val="22"/>
              </w:rPr>
              <w:t>,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method of shipment or packing;</w:t>
            </w:r>
          </w:p>
          <w:p w14:paraId="4F863CA2"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place of delivery; and </w:t>
            </w:r>
          </w:p>
          <w:p w14:paraId="6BD0F1B5"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3" w:name="_Toc458817218"/>
            <w:r w:rsidRPr="00D02317">
              <w:rPr>
                <w:sz w:val="22"/>
                <w:szCs w:val="22"/>
              </w:rPr>
              <w:lastRenderedPageBreak/>
              <w:t>Extensions of Time</w:t>
            </w:r>
            <w:bookmarkEnd w:id="453"/>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4" w:name="_Toc458817219"/>
            <w:r w:rsidRPr="00D02317">
              <w:rPr>
                <w:sz w:val="22"/>
                <w:szCs w:val="22"/>
              </w:rPr>
              <w:t>Termination</w:t>
            </w:r>
            <w:bookmarkEnd w:id="454"/>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lastRenderedPageBreak/>
              <w:t>if</w:t>
            </w:r>
            <w:proofErr w:type="gramEnd"/>
            <w:r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t>if</w:t>
            </w:r>
            <w:proofErr w:type="gramEnd"/>
            <w:r w:rsidRPr="00D02317">
              <w:rPr>
                <w:spacing w:val="0"/>
                <w:sz w:val="22"/>
                <w:szCs w:val="22"/>
              </w:rPr>
              <w:t xml:space="preserve">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proofErr w:type="gramStart"/>
            <w:r w:rsidRPr="00D02317">
              <w:rPr>
                <w:sz w:val="22"/>
                <w:szCs w:val="22"/>
              </w:rPr>
              <w:t>if</w:t>
            </w:r>
            <w:proofErr w:type="gramEnd"/>
            <w:r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5" w:name="_Toc458817220"/>
            <w:r w:rsidRPr="00001183">
              <w:rPr>
                <w:sz w:val="22"/>
                <w:szCs w:val="22"/>
              </w:rPr>
              <w:lastRenderedPageBreak/>
              <w:t>Assignment</w:t>
            </w:r>
            <w:bookmarkEnd w:id="455"/>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6" w:name="_Toc458817221"/>
            <w:r w:rsidRPr="00001183">
              <w:rPr>
                <w:bCs/>
                <w:sz w:val="22"/>
                <w:szCs w:val="22"/>
              </w:rPr>
              <w:t>Export Restriction</w:t>
            </w:r>
            <w:bookmarkEnd w:id="456"/>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7" w:name="_Toc438954452"/>
            <w:bookmarkStart w:id="458" w:name="_Toc488411761"/>
            <w:bookmarkStart w:id="459" w:name="_Toc458816215"/>
            <w:bookmarkStart w:id="460" w:name="_Toc459036708"/>
            <w:bookmarkEnd w:id="402"/>
            <w:bookmarkEnd w:id="403"/>
            <w:bookmarkEnd w:id="404"/>
            <w:r w:rsidRPr="00B95277">
              <w:lastRenderedPageBreak/>
              <w:t>Section I</w:t>
            </w:r>
            <w:r w:rsidR="00193CA6" w:rsidRPr="00B95277">
              <w:t>X</w:t>
            </w:r>
            <w:r w:rsidRPr="00B95277">
              <w:t>.  Special Conditions of Contract</w:t>
            </w:r>
            <w:bookmarkEnd w:id="457"/>
            <w:bookmarkEnd w:id="458"/>
            <w:bookmarkEnd w:id="459"/>
            <w:bookmarkEnd w:id="460"/>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8791E32" w:rsidR="00071A87" w:rsidRPr="008B7B50" w:rsidRDefault="00AB6459" w:rsidP="00AB6459">
            <w:pPr>
              <w:tabs>
                <w:tab w:val="right" w:pos="7164"/>
              </w:tabs>
              <w:spacing w:after="200"/>
              <w:rPr>
                <w:sz w:val="22"/>
                <w:szCs w:val="22"/>
                <w:highlight w:val="yellow"/>
              </w:rPr>
            </w:pPr>
            <w:r>
              <w:rPr>
                <w:sz w:val="22"/>
                <w:szCs w:val="22"/>
              </w:rPr>
              <w:t>National Tender</w:t>
            </w:r>
            <w:r w:rsidR="00032A90" w:rsidRPr="00EB2847">
              <w:rPr>
                <w:sz w:val="22"/>
                <w:szCs w:val="22"/>
              </w:rPr>
              <w:t xml:space="preserve">, Ministry of Finance </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59886F28" w:rsidR="00071A87" w:rsidRPr="001B711D" w:rsidRDefault="00071A87" w:rsidP="00AB6459">
            <w:pPr>
              <w:tabs>
                <w:tab w:val="right" w:pos="7164"/>
              </w:tabs>
              <w:spacing w:line="276" w:lineRule="auto"/>
              <w:rPr>
                <w:sz w:val="22"/>
                <w:szCs w:val="22"/>
                <w:highlight w:val="yellow"/>
              </w:rPr>
            </w:pPr>
            <w:r w:rsidRPr="00032A90">
              <w:rPr>
                <w:i/>
                <w:iCs/>
                <w:sz w:val="22"/>
                <w:szCs w:val="22"/>
              </w:rPr>
              <w:t xml:space="preserve">Ministry of Finance </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proofErr w:type="gramStart"/>
            <w:r w:rsidRPr="005E5078">
              <w:rPr>
                <w:sz w:val="22"/>
                <w:szCs w:val="22"/>
              </w:rPr>
              <w:t>two</w:t>
            </w:r>
            <w:proofErr w:type="gramEnd"/>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3F11DD7A" w14:textId="77777777" w:rsidR="007653A4" w:rsidRDefault="007653A4" w:rsidP="007653A4">
            <w:pPr>
              <w:spacing w:before="120" w:after="120"/>
              <w:rPr>
                <w:b/>
                <w:bCs/>
                <w:u w:val="single"/>
              </w:rPr>
            </w:pPr>
            <w:r>
              <w:rPr>
                <w:b/>
                <w:bCs/>
                <w:u w:val="single"/>
              </w:rPr>
              <w:t>Terms of payment</w:t>
            </w:r>
          </w:p>
          <w:p w14:paraId="2B6A7906" w14:textId="77777777" w:rsidR="007653A4" w:rsidRDefault="007653A4" w:rsidP="007653A4">
            <w:pPr>
              <w:spacing w:after="220"/>
              <w:ind w:firstLine="7"/>
              <w:jc w:val="both"/>
            </w:pPr>
            <w:r>
              <w:t>GCC 16.1—The method and conditions of payment to be made to the Supplier under this Contract shall be as follows:</w:t>
            </w:r>
          </w:p>
          <w:p w14:paraId="2EB19DA4" w14:textId="77777777" w:rsidR="007653A4" w:rsidRDefault="007653A4" w:rsidP="007653A4">
            <w:pPr>
              <w:spacing w:after="220"/>
              <w:ind w:firstLine="7"/>
              <w:jc w:val="both"/>
            </w:pPr>
            <w:r>
              <w:t xml:space="preserve">Payment shall be made in </w:t>
            </w:r>
            <w:proofErr w:type="spellStart"/>
            <w:r>
              <w:t>Maldivin</w:t>
            </w:r>
            <w:proofErr w:type="spellEnd"/>
            <w:r>
              <w:t xml:space="preserve"> </w:t>
            </w:r>
            <w:proofErr w:type="spellStart"/>
            <w:r>
              <w:t>Rufiya</w:t>
            </w:r>
            <w:proofErr w:type="spellEnd"/>
            <w:r>
              <w:t xml:space="preserve"> (MVR) in the following manner:</w:t>
            </w:r>
          </w:p>
          <w:p w14:paraId="6EF97AD6" w14:textId="67622E1F" w:rsidR="007653A4" w:rsidRDefault="007653A4" w:rsidP="007653A4">
            <w:pPr>
              <w:spacing w:after="220"/>
              <w:ind w:hanging="540"/>
              <w:jc w:val="both"/>
            </w:pPr>
            <w:r>
              <w:t>(</w:t>
            </w:r>
            <w:proofErr w:type="spellStart"/>
            <w:r>
              <w:t>i</w:t>
            </w:r>
            <w:proofErr w:type="spellEnd"/>
            <w:r>
              <w:t>)</w:t>
            </w:r>
            <w:r>
              <w:rPr>
                <w:b/>
                <w:bCs/>
              </w:rPr>
              <w:t xml:space="preserve">   Advance Payment:  </w:t>
            </w:r>
            <w:r>
              <w:t>Fifteen (15) percent of the Contract Price shall be paid within thirty (30) days of signing of the Contract, and upon submission of claim and a bank guarantee for equivalent amount valid until the Goods are delivered and in the form provided in the contract or another form acceptable to the Procuring Entity.</w:t>
            </w:r>
          </w:p>
          <w:p w14:paraId="73EA50E9" w14:textId="77777777" w:rsidR="007653A4" w:rsidRDefault="007653A4" w:rsidP="007653A4">
            <w:pPr>
              <w:spacing w:after="220"/>
              <w:ind w:firstLine="7"/>
              <w:jc w:val="both"/>
              <w:rPr>
                <w:color w:val="FF0000"/>
              </w:rPr>
            </w:pPr>
            <w:r>
              <w:rPr>
                <w:b/>
                <w:bCs/>
                <w:i/>
                <w:iCs/>
                <w:color w:val="FF0000"/>
              </w:rPr>
              <w:lastRenderedPageBreak/>
              <w:t>For Goods from abroad:</w:t>
            </w:r>
          </w:p>
          <w:p w14:paraId="7F2EED82" w14:textId="77777777" w:rsidR="007653A4" w:rsidRDefault="007653A4" w:rsidP="007653A4">
            <w:pPr>
              <w:spacing w:after="220"/>
              <w:jc w:val="both"/>
            </w:pPr>
            <w:r>
              <w:br w:type="page"/>
            </w:r>
            <w:r>
              <w:rPr>
                <w:b/>
                <w:bCs/>
              </w:rPr>
              <w:t>On Delivery</w:t>
            </w:r>
            <w:r>
              <w:t>:  Sixty Five (75) percent of the Contract Price shall be paid on receipt of the Goods and upon submission of the documents specified in GCC Clause 13.</w:t>
            </w:r>
          </w:p>
          <w:p w14:paraId="465A7F99" w14:textId="77777777" w:rsidR="007653A4" w:rsidRDefault="007653A4" w:rsidP="007653A4">
            <w:pPr>
              <w:spacing w:after="220"/>
              <w:ind w:firstLine="7"/>
              <w:jc w:val="both"/>
              <w:rPr>
                <w:color w:val="FF0000"/>
              </w:rPr>
            </w:pPr>
            <w:r>
              <w:rPr>
                <w:b/>
                <w:bCs/>
                <w:i/>
                <w:iCs/>
                <w:color w:val="FF0000"/>
              </w:rPr>
              <w:t xml:space="preserve">For Goods from the Maldives:                                               </w:t>
            </w:r>
          </w:p>
          <w:p w14:paraId="18DDF5AA" w14:textId="77777777" w:rsidR="007653A4" w:rsidRDefault="007653A4" w:rsidP="007653A4">
            <w:pPr>
              <w:spacing w:after="220"/>
              <w:jc w:val="both"/>
            </w:pPr>
            <w:r>
              <w:rPr>
                <w:b/>
                <w:bCs/>
              </w:rPr>
              <w:t>On Delivery</w:t>
            </w:r>
            <w:r>
              <w:t>:  Seventy Five (75) percent of the Contract Price shall be paid on receipt of the Goods and upon submission of the documents specified in GCC Clause 13.</w:t>
            </w:r>
          </w:p>
          <w:p w14:paraId="16262F83" w14:textId="77777777" w:rsidR="007653A4" w:rsidRDefault="007653A4" w:rsidP="007653A4">
            <w:pPr>
              <w:spacing w:before="120" w:after="120"/>
            </w:pPr>
            <w:r>
              <w:rPr>
                <w:b/>
                <w:bCs/>
              </w:rPr>
              <w:t xml:space="preserve">On Acceptance:  </w:t>
            </w:r>
            <w:r>
              <w:t>Ten (10) percent of the Contract Price of Goods received shall be paid within thirty (30) days of receipt of the Goods upon submission of claim supported by the acceptance certificate issued by the Procuring Entity.</w:t>
            </w:r>
          </w:p>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5109075"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proofErr w:type="gramStart"/>
            <w:r w:rsidRPr="00927B9F">
              <w:rPr>
                <w:i/>
                <w:iCs/>
                <w:sz w:val="22"/>
                <w:szCs w:val="22"/>
              </w:rPr>
              <w:t>denominated  in</w:t>
            </w:r>
            <w:proofErr w:type="gramEnd"/>
            <w:r w:rsidRPr="00927B9F">
              <w:rPr>
                <w:i/>
                <w:iCs/>
                <w:sz w:val="22"/>
                <w:szCs w:val="22"/>
              </w:rPr>
              <w:t xml:space="preserve">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lastRenderedPageBreak/>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7BE6533B" w:rsidR="0012075C" w:rsidRPr="007A5C94" w:rsidRDefault="007E764E" w:rsidP="007E764E">
            <w:pPr>
              <w:tabs>
                <w:tab w:val="right" w:pos="7164"/>
              </w:tabs>
              <w:spacing w:after="200"/>
              <w:rPr>
                <w:i/>
                <w:iCs/>
                <w:sz w:val="22"/>
                <w:szCs w:val="22"/>
              </w:rPr>
            </w:pPr>
            <w:r>
              <w:t>1</w:t>
            </w:r>
            <w:r w:rsidR="00BC23B4" w:rsidRPr="00EA6C76">
              <w:t xml:space="preserve"> Year</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9F4DAC2" w:rsidR="00071A87" w:rsidRPr="007A5C94" w:rsidRDefault="00071A87" w:rsidP="007A61F5">
            <w:pPr>
              <w:tabs>
                <w:tab w:val="right" w:pos="7164"/>
              </w:tabs>
              <w:spacing w:after="200"/>
              <w:rPr>
                <w:sz w:val="22"/>
                <w:szCs w:val="22"/>
              </w:rPr>
            </w:pPr>
            <w:r w:rsidRPr="007A5C94">
              <w:rPr>
                <w:i/>
                <w:iCs/>
                <w:color w:val="FF0000"/>
                <w:sz w:val="22"/>
                <w:szCs w:val="22"/>
              </w:rPr>
              <w:t xml:space="preserve">Maximum </w:t>
            </w:r>
            <w:r w:rsidR="007A61F5">
              <w:rPr>
                <w:i/>
                <w:iCs/>
                <w:color w:val="FF0000"/>
                <w:sz w:val="22"/>
                <w:szCs w:val="22"/>
              </w:rPr>
              <w:t>7</w:t>
            </w:r>
            <w:r w:rsidRPr="007A5C94">
              <w:rPr>
                <w:color w:val="FF0000"/>
                <w:sz w:val="22"/>
                <w:szCs w:val="22"/>
              </w:rPr>
              <w:t xml:space="preserve"> days.</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1" w:name="_Toc438954453"/>
            <w:bookmarkStart w:id="462" w:name="_Toc488411762"/>
            <w:bookmarkStart w:id="463" w:name="_Toc458816216"/>
            <w:bookmarkStart w:id="464" w:name="_Toc459036709"/>
            <w:r w:rsidRPr="00B95277">
              <w:t>Section X.  Contract Forms</w:t>
            </w:r>
            <w:bookmarkEnd w:id="461"/>
            <w:bookmarkEnd w:id="462"/>
            <w:bookmarkEnd w:id="463"/>
            <w:bookmarkEnd w:id="46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5" w:name="_Toc139863297"/>
      <w:r w:rsidRPr="008B66E1">
        <w:rPr>
          <w:b/>
          <w:sz w:val="28"/>
          <w:szCs w:val="28"/>
        </w:rPr>
        <w:t>Table of Forms</w:t>
      </w:r>
      <w:bookmarkEnd w:id="46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7F6BB5">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7F6BB5">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6" w:name="_Toc458817302"/>
      <w:r w:rsidRPr="008B66E1">
        <w:lastRenderedPageBreak/>
        <w:t>Letter of Acceptance</w:t>
      </w:r>
      <w:bookmarkEnd w:id="46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7" w:name="_Toc438907197"/>
      <w:bookmarkStart w:id="468" w:name="_Toc438907297"/>
      <w:bookmarkStart w:id="469" w:name="_Toc471555884"/>
      <w:bookmarkStart w:id="470" w:name="_Toc73333192"/>
      <w:bookmarkStart w:id="471" w:name="_Toc458817303"/>
      <w:r w:rsidRPr="008B66E1">
        <w:lastRenderedPageBreak/>
        <w:t>Contract Agreement</w:t>
      </w:r>
      <w:bookmarkEnd w:id="467"/>
      <w:bookmarkEnd w:id="468"/>
      <w:bookmarkEnd w:id="469"/>
      <w:bookmarkEnd w:id="470"/>
      <w:bookmarkEnd w:id="47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proofErr w:type="gramStart"/>
      <w:r w:rsidRPr="008B66E1">
        <w:t>in</w:t>
      </w:r>
      <w:proofErr w:type="gramEnd"/>
      <w:r w:rsidRPr="008B66E1">
        <w:t xml:space="preserve">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proofErr w:type="gramStart"/>
      <w:r w:rsidRPr="008B66E1">
        <w:t>in</w:t>
      </w:r>
      <w:proofErr w:type="gramEnd"/>
      <w:r w:rsidRPr="008B66E1">
        <w:t xml:space="preserve">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2" w:name="_Toc428352207"/>
      <w:bookmarkStart w:id="473" w:name="_Toc438907198"/>
      <w:bookmarkStart w:id="474" w:name="_Toc438907298"/>
      <w:bookmarkStart w:id="475" w:name="_Toc471555885"/>
      <w:bookmarkStart w:id="476" w:name="_Toc73333193"/>
      <w:bookmarkStart w:id="477" w:name="_Toc458817304"/>
      <w:r w:rsidRPr="008B66E1">
        <w:lastRenderedPageBreak/>
        <w:t>Performance Security</w:t>
      </w:r>
      <w:bookmarkEnd w:id="472"/>
      <w:bookmarkEnd w:id="473"/>
      <w:bookmarkEnd w:id="474"/>
      <w:bookmarkEnd w:id="475"/>
      <w:bookmarkEnd w:id="476"/>
      <w:bookmarkEnd w:id="477"/>
      <w:r w:rsidRPr="008B66E1">
        <w:t xml:space="preserve"> </w:t>
      </w:r>
    </w:p>
    <w:p w14:paraId="0A35DC3A" w14:textId="77777777" w:rsidR="00046259" w:rsidRPr="008B66E1" w:rsidRDefault="00046259" w:rsidP="005843E2">
      <w:pPr>
        <w:jc w:val="center"/>
        <w:rPr>
          <w:b/>
          <w:sz w:val="28"/>
          <w:szCs w:val="28"/>
        </w:rPr>
      </w:pPr>
      <w:bookmarkStart w:id="47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proofErr w:type="gramStart"/>
      <w:r w:rsidRPr="008B66E1">
        <w:rPr>
          <w:rFonts w:ascii="Times New Roman" w:hAnsi="Times New Roman"/>
          <w:i/>
          <w:sz w:val="20"/>
        </w:rPr>
        <w:t>insert</w:t>
      </w:r>
      <w:proofErr w:type="gramEnd"/>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1E74B3" w:rsidRDefault="001E74B3">
      <w:r>
        <w:separator/>
      </w:r>
    </w:p>
  </w:endnote>
  <w:endnote w:type="continuationSeparator" w:id="0">
    <w:p w14:paraId="669DD7C2" w14:textId="77777777" w:rsidR="001E74B3" w:rsidRDefault="001E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1E74B3" w:rsidRDefault="001E74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1E74B3" w:rsidRDefault="001E7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1E74B3" w:rsidRDefault="001E74B3">
      <w:r>
        <w:separator/>
      </w:r>
    </w:p>
  </w:footnote>
  <w:footnote w:type="continuationSeparator" w:id="0">
    <w:p w14:paraId="0A47BC28" w14:textId="77777777" w:rsidR="001E74B3" w:rsidRDefault="001E74B3">
      <w:r>
        <w:continuationSeparator/>
      </w:r>
    </w:p>
  </w:footnote>
  <w:footnote w:id="1">
    <w:p w14:paraId="47B2306C" w14:textId="77777777" w:rsidR="001E74B3" w:rsidRPr="0049153D" w:rsidRDefault="001E74B3"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1E74B3" w:rsidRDefault="001E74B3"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1E74B3" w:rsidRDefault="001E74B3"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1E74B3" w:rsidRDefault="001E74B3"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14:paraId="65D20C9F" w14:textId="77777777" w:rsidR="001E74B3" w:rsidRPr="00BC09A2" w:rsidRDefault="001E74B3"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77777777" w:rsidR="001E74B3" w:rsidRPr="00BC09A2" w:rsidRDefault="001E74B3"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C90CF9">
      <w:rPr>
        <w:rStyle w:val="PageNumber"/>
        <w:noProof/>
      </w:rPr>
      <w:t>ii</w:t>
    </w:r>
    <w:r>
      <w:rPr>
        <w:rStyle w:val="PageNumber"/>
      </w:rPr>
      <w:fldChar w:fldCharType="end"/>
    </w:r>
  </w:p>
  <w:p w14:paraId="34B0C229" w14:textId="77777777" w:rsidR="001E74B3" w:rsidRDefault="001E74B3" w:rsidP="001D25F8">
    <w:pPr>
      <w:pStyle w:val="Header"/>
      <w:ind w:right="54" w:firstLine="360"/>
      <w:jc w:val="right"/>
    </w:pPr>
    <w:r>
      <w:t>Section I. Instructions to Tenderers</w:t>
    </w:r>
  </w:p>
  <w:p w14:paraId="7C157FC6" w14:textId="77777777" w:rsidR="001E74B3" w:rsidRDefault="001E74B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1E74B3" w:rsidRDefault="001E74B3">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23</w:t>
    </w:r>
    <w:r>
      <w:rPr>
        <w:rStyle w:val="PageNumber"/>
      </w:rPr>
      <w:fldChar w:fldCharType="end"/>
    </w:r>
  </w:p>
  <w:p w14:paraId="01C516C0" w14:textId="77777777" w:rsidR="001E74B3" w:rsidRDefault="001E74B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1E74B3" w:rsidRPr="008576AF" w:rsidRDefault="001E74B3"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1E74B3" w:rsidRDefault="001E74B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36</w:t>
    </w:r>
    <w:r>
      <w:rPr>
        <w:rStyle w:val="PageNumber"/>
      </w:rPr>
      <w:fldChar w:fldCharType="end"/>
    </w:r>
    <w:r>
      <w:rPr>
        <w:rStyle w:val="PageNumber"/>
      </w:rPr>
      <w:tab/>
    </w:r>
    <w:r>
      <w:t>Section III. Evaluation and Qualification Criteria</w:t>
    </w:r>
  </w:p>
  <w:p w14:paraId="695DD482" w14:textId="77777777" w:rsidR="001E74B3" w:rsidRDefault="001E74B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F6BB5">
      <w:rPr>
        <w:rStyle w:val="PageNumber"/>
        <w:noProof/>
      </w:rPr>
      <w:t>35</w:t>
    </w:r>
    <w:r>
      <w:rPr>
        <w:rStyle w:val="PageNumber"/>
      </w:rPr>
      <w:fldChar w:fldCharType="end"/>
    </w:r>
  </w:p>
  <w:p w14:paraId="47AFD98E" w14:textId="77777777" w:rsidR="001E74B3" w:rsidRDefault="001E74B3">
    <w:pPr>
      <w:pStyle w:val="Header"/>
      <w:ind w:right="-36"/>
    </w:pPr>
    <w:r>
      <w:t>Section III. Evaluation and Qualification Criteria</w:t>
    </w:r>
  </w:p>
  <w:p w14:paraId="4039E664" w14:textId="77777777" w:rsidR="001E74B3" w:rsidRDefault="001E74B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1E74B3" w:rsidRDefault="001E74B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31</w:t>
    </w:r>
    <w:r>
      <w:rPr>
        <w:rStyle w:val="PageNumber"/>
      </w:rPr>
      <w:fldChar w:fldCharType="end"/>
    </w:r>
  </w:p>
  <w:p w14:paraId="55E02856" w14:textId="77777777" w:rsidR="001E74B3" w:rsidRDefault="001E74B3"/>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1E74B3" w:rsidRDefault="001E74B3"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1E74B3" w:rsidRDefault="001E74B3"/>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F6BB5">
      <w:rPr>
        <w:rStyle w:val="PageNumber"/>
        <w:noProof/>
      </w:rPr>
      <w:t>53</w:t>
    </w:r>
    <w:r>
      <w:rPr>
        <w:rStyle w:val="PageNumber"/>
      </w:rPr>
      <w:fldChar w:fldCharType="end"/>
    </w:r>
  </w:p>
  <w:p w14:paraId="286E723D" w14:textId="77777777" w:rsidR="001E74B3" w:rsidRDefault="001E74B3"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53</w:t>
    </w:r>
    <w:r>
      <w:rPr>
        <w:rStyle w:val="PageNumber"/>
      </w:rPr>
      <w:fldChar w:fldCharType="end"/>
    </w:r>
  </w:p>
  <w:p w14:paraId="30214D1A" w14:textId="77777777" w:rsidR="001E74B3" w:rsidRDefault="001E74B3"/>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1E74B3" w:rsidRDefault="001E74B3"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45</w:t>
    </w:r>
    <w:r>
      <w:rPr>
        <w:rStyle w:val="PageNumber"/>
      </w:rPr>
      <w:fldChar w:fldCharType="end"/>
    </w:r>
  </w:p>
  <w:p w14:paraId="780FCACE" w14:textId="77777777" w:rsidR="001E74B3" w:rsidRDefault="001E74B3"/>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1E74B3" w:rsidRDefault="001E74B3"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49</w:t>
    </w:r>
    <w:r>
      <w:rPr>
        <w:rStyle w:val="PageNumber"/>
      </w:rPr>
      <w:fldChar w:fldCharType="end"/>
    </w:r>
  </w:p>
  <w:p w14:paraId="717CB8CB" w14:textId="77777777" w:rsidR="001E74B3" w:rsidRDefault="001E74B3"/>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1E74B3" w:rsidRDefault="001E74B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52</w:t>
    </w:r>
    <w:r>
      <w:rPr>
        <w:rStyle w:val="PageNumber"/>
      </w:rPr>
      <w:fldChar w:fldCharType="end"/>
    </w:r>
    <w:r>
      <w:rPr>
        <w:rStyle w:val="PageNumber"/>
      </w:rPr>
      <w:tab/>
    </w:r>
    <w:r>
      <w:t>Section VII. Schedule of Requirements</w:t>
    </w:r>
  </w:p>
  <w:p w14:paraId="3B1690E0" w14:textId="77777777" w:rsidR="001E74B3" w:rsidRDefault="001E74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1E74B3" w:rsidRDefault="001E74B3">
    <w:pPr>
      <w:pStyle w:val="Header"/>
      <w:ind w:right="-36"/>
    </w:pPr>
    <w:r>
      <w:t>Section I. Instructions to Bidders</w:t>
    </w:r>
  </w:p>
  <w:p w14:paraId="15FE98DF" w14:textId="77777777" w:rsidR="001E74B3" w:rsidRDefault="001E74B3"/>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1E74B3" w:rsidRDefault="001E74B3">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55</w:t>
    </w:r>
    <w:r>
      <w:rPr>
        <w:rStyle w:val="PageNumber"/>
      </w:rPr>
      <w:fldChar w:fldCharType="end"/>
    </w:r>
  </w:p>
  <w:p w14:paraId="793410ED" w14:textId="77777777" w:rsidR="001E74B3" w:rsidRDefault="001E74B3"/>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1E74B3" w:rsidRDefault="001E74B3">
    <w:pPr>
      <w:pStyle w:val="Header"/>
    </w:pP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72</w:t>
    </w:r>
    <w:r>
      <w:rPr>
        <w:rStyle w:val="PageNumber"/>
      </w:rPr>
      <w:fldChar w:fldCharType="end"/>
    </w:r>
    <w:r>
      <w:tab/>
      <w:t>Section VIII.  General Conditions of Contract</w:t>
    </w:r>
    <w:r>
      <w:tab/>
    </w:r>
  </w:p>
  <w:p w14:paraId="18B82D51" w14:textId="77777777" w:rsidR="001E74B3" w:rsidRDefault="001E74B3"/>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1E74B3" w:rsidRDefault="001E74B3">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71</w:t>
    </w:r>
    <w:r>
      <w:rPr>
        <w:rStyle w:val="PageNumber"/>
      </w:rPr>
      <w:fldChar w:fldCharType="end"/>
    </w:r>
  </w:p>
  <w:p w14:paraId="52098366" w14:textId="77777777" w:rsidR="001E74B3" w:rsidRDefault="001E74B3"/>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1E74B3" w:rsidRDefault="001E74B3">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57</w:t>
    </w:r>
    <w:r>
      <w:rPr>
        <w:rStyle w:val="PageNumber"/>
      </w:rPr>
      <w:fldChar w:fldCharType="end"/>
    </w:r>
  </w:p>
  <w:p w14:paraId="7FFC4966" w14:textId="77777777" w:rsidR="001E74B3" w:rsidRDefault="001E74B3"/>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1E74B3" w:rsidRDefault="001E74B3">
    <w:pPr>
      <w:pStyle w:val="Header"/>
      <w:framePr w:wrap="around" w:vAnchor="text" w:hAnchor="page" w:x="1297" w:y="-2"/>
      <w:rPr>
        <w:rStyle w:val="PageNumber"/>
        <w:sz w:val="24"/>
      </w:rPr>
    </w:pPr>
  </w:p>
  <w:p w14:paraId="03F11D33" w14:textId="77777777" w:rsidR="001E74B3" w:rsidRDefault="001E74B3">
    <w:pPr>
      <w:pStyle w:val="Header"/>
      <w:ind w:right="72"/>
    </w:pP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76</w:t>
    </w:r>
    <w:r>
      <w:rPr>
        <w:rStyle w:val="PageNumber"/>
      </w:rPr>
      <w:fldChar w:fldCharType="end"/>
    </w:r>
    <w:r>
      <w:rPr>
        <w:rStyle w:val="PageNumber"/>
      </w:rPr>
      <w:tab/>
      <w:t>Section IX.  Special Conditions of Contract</w:t>
    </w:r>
  </w:p>
  <w:p w14:paraId="53F9D1DE" w14:textId="77777777" w:rsidR="001E74B3" w:rsidRDefault="001E74B3"/>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1E74B3" w:rsidRDefault="001E74B3">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83</w:t>
    </w:r>
    <w:r>
      <w:rPr>
        <w:rStyle w:val="PageNumber"/>
      </w:rPr>
      <w:fldChar w:fldCharType="end"/>
    </w:r>
  </w:p>
  <w:p w14:paraId="17731FAA" w14:textId="77777777" w:rsidR="001E74B3" w:rsidRDefault="001E74B3"/>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1E74B3" w:rsidRDefault="001E74B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73</w:t>
    </w:r>
    <w:r>
      <w:rPr>
        <w:rStyle w:val="PageNumber"/>
      </w:rPr>
      <w:fldChar w:fldCharType="end"/>
    </w:r>
  </w:p>
  <w:p w14:paraId="79303224" w14:textId="77777777" w:rsidR="001E74B3" w:rsidRDefault="001E74B3"/>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1E74B3" w:rsidRDefault="001E74B3"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82</w:t>
    </w:r>
    <w:r>
      <w:rPr>
        <w:rStyle w:val="PageNumber"/>
      </w:rPr>
      <w:fldChar w:fldCharType="end"/>
    </w:r>
    <w:r>
      <w:rPr>
        <w:rStyle w:val="PageNumber"/>
      </w:rPr>
      <w:tab/>
      <w:t>Invitation for Tenders</w:t>
    </w:r>
  </w:p>
  <w:p w14:paraId="661B31DF" w14:textId="77777777" w:rsidR="001E74B3" w:rsidRDefault="001E74B3"/>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1E74B3" w:rsidRDefault="001E74B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79</w:t>
    </w:r>
    <w:r>
      <w:rPr>
        <w:rStyle w:val="PageNumber"/>
      </w:rPr>
      <w:fldChar w:fldCharType="end"/>
    </w:r>
  </w:p>
  <w:p w14:paraId="359C72B4" w14:textId="77777777" w:rsidR="001E74B3" w:rsidRDefault="001E74B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1E74B3" w:rsidRDefault="001E74B3"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1E74B3" w:rsidRDefault="001E74B3">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90CF9">
      <w:rPr>
        <w:rStyle w:val="PageNumber"/>
        <w:noProof/>
      </w:rPr>
      <w:t>1</w:t>
    </w:r>
    <w:r>
      <w:rPr>
        <w:rStyle w:val="PageNumber"/>
      </w:rPr>
      <w:fldChar w:fldCharType="end"/>
    </w:r>
  </w:p>
  <w:p w14:paraId="4818BCE7" w14:textId="77777777" w:rsidR="001E74B3" w:rsidRDefault="001E74B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F6BB5">
      <w:rPr>
        <w:rStyle w:val="PageNumber"/>
        <w:noProof/>
      </w:rPr>
      <w:t>20</w:t>
    </w:r>
    <w:r>
      <w:rPr>
        <w:rStyle w:val="PageNumber"/>
      </w:rPr>
      <w:fldChar w:fldCharType="end"/>
    </w:r>
  </w:p>
  <w:p w14:paraId="31F78A7A" w14:textId="77777777" w:rsidR="001E74B3" w:rsidRDefault="001E74B3" w:rsidP="00B95277">
    <w:pPr>
      <w:pStyle w:val="Header"/>
      <w:ind w:right="54" w:firstLine="360"/>
      <w:jc w:val="right"/>
    </w:pPr>
    <w:r>
      <w:t>Section I Instructions to Tenderers</w:t>
    </w:r>
  </w:p>
  <w:p w14:paraId="0088454A" w14:textId="77777777" w:rsidR="001E74B3" w:rsidRDefault="001E74B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F6BB5">
      <w:rPr>
        <w:rStyle w:val="PageNumber"/>
        <w:noProof/>
      </w:rPr>
      <w:t>21</w:t>
    </w:r>
    <w:r>
      <w:rPr>
        <w:rStyle w:val="PageNumber"/>
      </w:rPr>
      <w:fldChar w:fldCharType="end"/>
    </w:r>
  </w:p>
  <w:p w14:paraId="195A56F2" w14:textId="77777777" w:rsidR="001E74B3" w:rsidRDefault="001E74B3" w:rsidP="00B95277">
    <w:pPr>
      <w:pStyle w:val="Header"/>
      <w:ind w:right="-36"/>
    </w:pPr>
    <w:r>
      <w:t>Section I Instructions to Tenderers</w:t>
    </w:r>
  </w:p>
  <w:p w14:paraId="39C64DF8" w14:textId="77777777" w:rsidR="001E74B3" w:rsidRDefault="001E74B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1E74B3" w:rsidRDefault="001E74B3">
    <w:pPr>
      <w:pStyle w:val="Header"/>
    </w:pPr>
    <w:r>
      <w:tab/>
    </w:r>
    <w:r>
      <w:rPr>
        <w:rStyle w:val="PageNumber"/>
      </w:rPr>
      <w:fldChar w:fldCharType="begin"/>
    </w:r>
    <w:r>
      <w:rPr>
        <w:rStyle w:val="PageNumber"/>
      </w:rPr>
      <w:instrText xml:space="preserve"> PAGE </w:instrText>
    </w:r>
    <w:r>
      <w:rPr>
        <w:rStyle w:val="PageNumber"/>
      </w:rPr>
      <w:fldChar w:fldCharType="separate"/>
    </w:r>
    <w:r w:rsidR="00C90CF9">
      <w:rPr>
        <w:rStyle w:val="PageNumber"/>
        <w:noProof/>
      </w:rPr>
      <w:t>3</w:t>
    </w:r>
    <w:r>
      <w:rPr>
        <w:rStyle w:val="PageNumber"/>
      </w:rPr>
      <w:fldChar w:fldCharType="end"/>
    </w:r>
  </w:p>
  <w:p w14:paraId="5A0E8BE5" w14:textId="77777777" w:rsidR="001E74B3" w:rsidRDefault="001E74B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1E74B3" w:rsidRDefault="001E74B3"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F6BB5">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F6BB5">
      <w:rPr>
        <w:rStyle w:val="PageNumber"/>
        <w:noProof/>
      </w:rPr>
      <w:t>27</w:t>
    </w:r>
    <w:r>
      <w:rPr>
        <w:rStyle w:val="PageNumber"/>
      </w:rPr>
      <w:fldChar w:fldCharType="end"/>
    </w:r>
  </w:p>
  <w:p w14:paraId="4BE7B2C8" w14:textId="77777777" w:rsidR="001E74B3" w:rsidRDefault="001E74B3">
    <w:pPr>
      <w:pStyle w:val="Header"/>
      <w:ind w:right="-36"/>
    </w:pPr>
    <w:r>
      <w:t>Section II Bid Data Sheet</w:t>
    </w:r>
  </w:p>
  <w:p w14:paraId="12C27E39" w14:textId="77777777" w:rsidR="001E74B3" w:rsidRDefault="001E74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2F2018F"/>
    <w:multiLevelType w:val="hybridMultilevel"/>
    <w:tmpl w:val="FA007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2">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4">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6">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7">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AC43A53"/>
    <w:multiLevelType w:val="hybridMultilevel"/>
    <w:tmpl w:val="6B8A0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6">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0114894"/>
    <w:multiLevelType w:val="hybridMultilevel"/>
    <w:tmpl w:val="22D6F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32D055E"/>
    <w:multiLevelType w:val="singleLevel"/>
    <w:tmpl w:val="9F6ECAF2"/>
    <w:lvl w:ilvl="0">
      <w:start w:val="1"/>
      <w:numFmt w:val="decimal"/>
      <w:lvlText w:val="%1."/>
      <w:lvlJc w:val="left"/>
      <w:pPr>
        <w:tabs>
          <w:tab w:val="num" w:pos="450"/>
        </w:tabs>
        <w:ind w:left="450" w:hanging="360"/>
      </w:pPr>
    </w:lvl>
  </w:abstractNum>
  <w:abstractNum w:abstractNumId="84">
    <w:nsid w:val="63D95966"/>
    <w:multiLevelType w:val="singleLevel"/>
    <w:tmpl w:val="ED7A1628"/>
    <w:lvl w:ilvl="0">
      <w:start w:val="1"/>
      <w:numFmt w:val="decimal"/>
      <w:lvlText w:val="%1."/>
      <w:lvlJc w:val="left"/>
      <w:pPr>
        <w:tabs>
          <w:tab w:val="num" w:pos="360"/>
        </w:tabs>
        <w:ind w:left="360" w:hanging="360"/>
      </w:pPr>
    </w:lvl>
  </w:abstractNum>
  <w:abstractNum w:abstractNumId="85">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A8497A"/>
    <w:multiLevelType w:val="hybridMultilevel"/>
    <w:tmpl w:val="1794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5"/>
  </w:num>
  <w:num w:numId="2">
    <w:abstractNumId w:val="107"/>
  </w:num>
  <w:num w:numId="3">
    <w:abstractNumId w:val="36"/>
  </w:num>
  <w:num w:numId="4">
    <w:abstractNumId w:val="21"/>
  </w:num>
  <w:num w:numId="5">
    <w:abstractNumId w:val="12"/>
  </w:num>
  <w:num w:numId="6">
    <w:abstractNumId w:val="7"/>
  </w:num>
  <w:num w:numId="7">
    <w:abstractNumId w:val="39"/>
  </w:num>
  <w:num w:numId="8">
    <w:abstractNumId w:val="90"/>
  </w:num>
  <w:num w:numId="9">
    <w:abstractNumId w:val="53"/>
  </w:num>
  <w:num w:numId="10">
    <w:abstractNumId w:val="99"/>
  </w:num>
  <w:num w:numId="11">
    <w:abstractNumId w:val="0"/>
  </w:num>
  <w:num w:numId="12">
    <w:abstractNumId w:val="24"/>
  </w:num>
  <w:num w:numId="13">
    <w:abstractNumId w:val="26"/>
  </w:num>
  <w:num w:numId="14">
    <w:abstractNumId w:val="77"/>
  </w:num>
  <w:num w:numId="15">
    <w:abstractNumId w:val="15"/>
  </w:num>
  <w:num w:numId="16">
    <w:abstractNumId w:val="97"/>
  </w:num>
  <w:num w:numId="17">
    <w:abstractNumId w:val="103"/>
  </w:num>
  <w:num w:numId="18">
    <w:abstractNumId w:val="50"/>
  </w:num>
  <w:num w:numId="19">
    <w:abstractNumId w:val="70"/>
  </w:num>
  <w:num w:numId="20">
    <w:abstractNumId w:val="42"/>
  </w:num>
  <w:num w:numId="21">
    <w:abstractNumId w:val="37"/>
  </w:num>
  <w:num w:numId="22">
    <w:abstractNumId w:val="72"/>
  </w:num>
  <w:num w:numId="23">
    <w:abstractNumId w:val="56"/>
  </w:num>
  <w:num w:numId="24">
    <w:abstractNumId w:val="41"/>
  </w:num>
  <w:num w:numId="25">
    <w:abstractNumId w:val="92"/>
  </w:num>
  <w:num w:numId="26">
    <w:abstractNumId w:val="5"/>
  </w:num>
  <w:num w:numId="27">
    <w:abstractNumId w:val="96"/>
  </w:num>
  <w:num w:numId="28">
    <w:abstractNumId w:val="57"/>
  </w:num>
  <w:num w:numId="29">
    <w:abstractNumId w:val="20"/>
  </w:num>
  <w:num w:numId="30">
    <w:abstractNumId w:val="93"/>
  </w:num>
  <w:num w:numId="31">
    <w:abstractNumId w:val="62"/>
  </w:num>
  <w:num w:numId="32">
    <w:abstractNumId w:val="98"/>
  </w:num>
  <w:num w:numId="33">
    <w:abstractNumId w:val="17"/>
  </w:num>
  <w:num w:numId="34">
    <w:abstractNumId w:val="6"/>
  </w:num>
  <w:num w:numId="35">
    <w:abstractNumId w:val="34"/>
  </w:num>
  <w:num w:numId="36">
    <w:abstractNumId w:val="25"/>
  </w:num>
  <w:num w:numId="37">
    <w:abstractNumId w:val="10"/>
  </w:num>
  <w:num w:numId="38">
    <w:abstractNumId w:val="54"/>
  </w:num>
  <w:num w:numId="39">
    <w:abstractNumId w:val="74"/>
  </w:num>
  <w:num w:numId="40">
    <w:abstractNumId w:val="4"/>
  </w:num>
  <w:num w:numId="41">
    <w:abstractNumId w:val="68"/>
  </w:num>
  <w:num w:numId="42">
    <w:abstractNumId w:val="102"/>
  </w:num>
  <w:num w:numId="43">
    <w:abstractNumId w:val="65"/>
  </w:num>
  <w:num w:numId="44">
    <w:abstractNumId w:val="100"/>
  </w:num>
  <w:num w:numId="45">
    <w:abstractNumId w:val="63"/>
  </w:num>
  <w:num w:numId="46">
    <w:abstractNumId w:val="29"/>
  </w:num>
  <w:num w:numId="47">
    <w:abstractNumId w:val="31"/>
  </w:num>
  <w:num w:numId="48">
    <w:abstractNumId w:val="14"/>
  </w:num>
  <w:num w:numId="49">
    <w:abstractNumId w:val="33"/>
  </w:num>
  <w:num w:numId="50">
    <w:abstractNumId w:val="67"/>
  </w:num>
  <w:num w:numId="51">
    <w:abstractNumId w:val="52"/>
  </w:num>
  <w:num w:numId="52">
    <w:abstractNumId w:val="89"/>
  </w:num>
  <w:num w:numId="53">
    <w:abstractNumId w:val="28"/>
  </w:num>
  <w:num w:numId="54">
    <w:abstractNumId w:val="2"/>
  </w:num>
  <w:num w:numId="55">
    <w:abstractNumId w:val="105"/>
  </w:num>
  <w:num w:numId="56">
    <w:abstractNumId w:val="64"/>
  </w:num>
  <w:num w:numId="57">
    <w:abstractNumId w:val="11"/>
  </w:num>
  <w:num w:numId="58">
    <w:abstractNumId w:val="32"/>
  </w:num>
  <w:num w:numId="59">
    <w:abstractNumId w:val="40"/>
  </w:num>
  <w:num w:numId="60">
    <w:abstractNumId w:val="69"/>
  </w:num>
  <w:num w:numId="61">
    <w:abstractNumId w:val="80"/>
  </w:num>
  <w:num w:numId="62">
    <w:abstractNumId w:val="73"/>
  </w:num>
  <w:num w:numId="63">
    <w:abstractNumId w:val="30"/>
  </w:num>
  <w:num w:numId="64">
    <w:abstractNumId w:val="22"/>
  </w:num>
  <w:num w:numId="65">
    <w:abstractNumId w:val="13"/>
  </w:num>
  <w:num w:numId="66">
    <w:abstractNumId w:val="44"/>
  </w:num>
  <w:num w:numId="67">
    <w:abstractNumId w:val="1"/>
  </w:num>
  <w:num w:numId="68">
    <w:abstractNumId w:val="88"/>
  </w:num>
  <w:num w:numId="69">
    <w:abstractNumId w:val="85"/>
  </w:num>
  <w:num w:numId="70">
    <w:abstractNumId w:val="19"/>
  </w:num>
  <w:num w:numId="71">
    <w:abstractNumId w:val="8"/>
  </w:num>
  <w:num w:numId="72">
    <w:abstractNumId w:val="23"/>
  </w:num>
  <w:num w:numId="73">
    <w:abstractNumId w:val="27"/>
  </w:num>
  <w:num w:numId="74">
    <w:abstractNumId w:val="95"/>
  </w:num>
  <w:num w:numId="75">
    <w:abstractNumId w:val="61"/>
  </w:num>
  <w:num w:numId="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num>
  <w:num w:numId="78">
    <w:abstractNumId w:val="43"/>
  </w:num>
  <w:num w:numId="79">
    <w:abstractNumId w:val="104"/>
  </w:num>
  <w:num w:numId="80">
    <w:abstractNumId w:val="47"/>
  </w:num>
  <w:num w:numId="81">
    <w:abstractNumId w:val="83"/>
  </w:num>
  <w:num w:numId="82">
    <w:abstractNumId w:val="78"/>
  </w:num>
  <w:num w:numId="83">
    <w:abstractNumId w:val="59"/>
  </w:num>
  <w:num w:numId="84">
    <w:abstractNumId w:val="9"/>
  </w:num>
  <w:num w:numId="85">
    <w:abstractNumId w:val="51"/>
  </w:num>
  <w:num w:numId="86">
    <w:abstractNumId w:val="94"/>
  </w:num>
  <w:num w:numId="87">
    <w:abstractNumId w:val="49"/>
  </w:num>
  <w:num w:numId="88">
    <w:abstractNumId w:val="45"/>
  </w:num>
  <w:num w:numId="89">
    <w:abstractNumId w:val="87"/>
  </w:num>
  <w:num w:numId="90">
    <w:abstractNumId w:val="76"/>
  </w:num>
  <w:num w:numId="91">
    <w:abstractNumId w:val="3"/>
  </w:num>
  <w:num w:numId="92">
    <w:abstractNumId w:val="82"/>
  </w:num>
  <w:num w:numId="93">
    <w:abstractNumId w:val="66"/>
  </w:num>
  <w:num w:numId="94">
    <w:abstractNumId w:val="81"/>
  </w:num>
  <w:num w:numId="95">
    <w:abstractNumId w:val="108"/>
  </w:num>
  <w:num w:numId="96">
    <w:abstractNumId w:val="48"/>
  </w:num>
  <w:num w:numId="97">
    <w:abstractNumId w:val="55"/>
  </w:num>
  <w:num w:numId="98">
    <w:abstractNumId w:val="106"/>
  </w:num>
  <w:num w:numId="99">
    <w:abstractNumId w:val="60"/>
  </w:num>
  <w:num w:numId="100">
    <w:abstractNumId w:val="84"/>
  </w:num>
  <w:num w:numId="101">
    <w:abstractNumId w:val="38"/>
  </w:num>
  <w:num w:numId="102">
    <w:abstractNumId w:val="101"/>
  </w:num>
  <w:num w:numId="103">
    <w:abstractNumId w:val="71"/>
  </w:num>
  <w:num w:numId="104">
    <w:abstractNumId w:val="58"/>
  </w:num>
  <w:num w:numId="105">
    <w:abstractNumId w:val="86"/>
  </w:num>
  <w:num w:numId="106">
    <w:abstractNumId w:val="91"/>
  </w:num>
  <w:num w:numId="107">
    <w:abstractNumId w:val="46"/>
  </w:num>
  <w:num w:numId="108">
    <w:abstractNumId w:val="16"/>
  </w:num>
  <w:num w:numId="109">
    <w:abstractNumId w:val="7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107D"/>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E74B3"/>
    <w:rsid w:val="001F13F1"/>
    <w:rsid w:val="001F1F45"/>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1CBB"/>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4702"/>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075"/>
    <w:rsid w:val="004E1804"/>
    <w:rsid w:val="004E29F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47B88"/>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DF3"/>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48F0"/>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703"/>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53A4"/>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1F5"/>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1768"/>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64E"/>
    <w:rsid w:val="007E7944"/>
    <w:rsid w:val="007F09E4"/>
    <w:rsid w:val="007F5935"/>
    <w:rsid w:val="007F67F8"/>
    <w:rsid w:val="007F6BB5"/>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65A"/>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66DE"/>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1E73"/>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CF9"/>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272"/>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888"/>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7016D"/>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142622128">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hawwa.maldha@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hawwa.maldha@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812B3-7214-45A0-9897-138AFF906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86</Pages>
  <Words>20292</Words>
  <Characters>115667</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135688</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Hawwa Maldha</cp:lastModifiedBy>
  <cp:revision>23</cp:revision>
  <cp:lastPrinted>2016-08-16T04:08:00Z</cp:lastPrinted>
  <dcterms:created xsi:type="dcterms:W3CDTF">2018-04-25T03:27:00Z</dcterms:created>
  <dcterms:modified xsi:type="dcterms:W3CDTF">2019-05-23T08:07:00Z</dcterms:modified>
</cp:coreProperties>
</file>