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bookmarkStart w:id="1" w:name="_Hlk91685872"/>
      <w:r w:rsidR="00613CB1" w:rsidRPr="00613CB1">
        <w:rPr>
          <w:b/>
          <w:bCs/>
          <w:color w:val="000000"/>
          <w:sz w:val="44"/>
          <w:szCs w:val="44"/>
        </w:rPr>
        <w:t>Design and Build of Shore Protection Structure at Adh.Omadhoo</w:t>
      </w:r>
      <w:bookmarkEnd w:id="1"/>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w:t>
      </w:r>
      <w:r w:rsidR="00613CB1">
        <w:rPr>
          <w:b/>
          <w:bCs/>
          <w:color w:val="000000"/>
          <w:sz w:val="44"/>
          <w:szCs w:val="44"/>
        </w:rPr>
        <w:t>68</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AE5C09">
        <w:rPr>
          <w:b/>
          <w:bCs/>
          <w:noProof/>
          <w:color w:val="000000" w:themeColor="text1"/>
          <w:spacing w:val="30"/>
          <w:sz w:val="28"/>
          <w:szCs w:val="28"/>
          <w:lang w:val="en-US"/>
        </w:rPr>
        <w:t>December 29, 2021</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7A56C8"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7A56C8"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7A56C8"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2"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2"/>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3"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Hlt438532663"/>
    <w:bookmarkStart w:id="5" w:name="_Toc438266923"/>
    <w:bookmarkStart w:id="6" w:name="_Toc438267877"/>
    <w:bookmarkStart w:id="7" w:name="_Toc438366664"/>
    <w:bookmarkEnd w:id="4"/>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7A56C8"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7A56C8"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7A56C8"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7A56C8"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7A56C8"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5"/>
      <w:bookmarkEnd w:id="6"/>
      <w:bookmarkEnd w:id="7"/>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8" w:name="_Toc438438819"/>
            <w:bookmarkStart w:id="9" w:name="_Toc438532553"/>
            <w:bookmarkStart w:id="10" w:name="_Toc438733963"/>
            <w:bookmarkStart w:id="11" w:name="_Toc438962045"/>
            <w:bookmarkStart w:id="12" w:name="_Toc461939616"/>
            <w:bookmarkStart w:id="13" w:name="_Toc97371001"/>
            <w:bookmarkStart w:id="14" w:name="_Toc235671258"/>
            <w:r w:rsidRPr="0035582B">
              <w:rPr>
                <w:color w:val="000000"/>
              </w:rPr>
              <w:t>General</w:t>
            </w:r>
            <w:bookmarkEnd w:id="8"/>
            <w:bookmarkEnd w:id="9"/>
            <w:bookmarkEnd w:id="10"/>
            <w:bookmarkEnd w:id="11"/>
            <w:bookmarkEnd w:id="12"/>
            <w:bookmarkEnd w:id="13"/>
            <w:bookmarkEnd w:id="14"/>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5" w:name="_Toc97371002"/>
            <w:bookmarkStart w:id="16" w:name="_Toc139863103"/>
            <w:bookmarkStart w:id="17" w:name="_Toc235671259"/>
            <w:r w:rsidRPr="0035582B">
              <w:rPr>
                <w:color w:val="000000"/>
                <w:sz w:val="22"/>
                <w:szCs w:val="22"/>
              </w:rPr>
              <w:t xml:space="preserve">Scope of </w:t>
            </w:r>
            <w:r w:rsidR="004552FE" w:rsidRPr="0035582B">
              <w:rPr>
                <w:color w:val="000000"/>
                <w:sz w:val="22"/>
                <w:szCs w:val="22"/>
              </w:rPr>
              <w:t>Tender</w:t>
            </w:r>
            <w:bookmarkEnd w:id="15"/>
            <w:bookmarkEnd w:id="16"/>
            <w:bookmarkEnd w:id="17"/>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235671260"/>
            <w:r w:rsidRPr="0035582B">
              <w:rPr>
                <w:color w:val="000000"/>
                <w:sz w:val="22"/>
                <w:szCs w:val="22"/>
              </w:rPr>
              <w:t>Source of Funds</w:t>
            </w:r>
            <w:bookmarkEnd w:id="18"/>
            <w:bookmarkEnd w:id="19"/>
            <w:bookmarkEnd w:id="20"/>
            <w:bookmarkEnd w:id="21"/>
            <w:bookmarkEnd w:id="22"/>
            <w:bookmarkEnd w:id="23"/>
            <w:bookmarkEnd w:id="24"/>
            <w:bookmarkEnd w:id="25"/>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6" w:name="_Toc438530847"/>
            <w:bookmarkStart w:id="27" w:name="_Toc438532555"/>
            <w:bookmarkEnd w:id="26"/>
            <w:bookmarkEnd w:id="27"/>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8" w:name="_Toc438532557"/>
            <w:bookmarkEnd w:id="28"/>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9" w:name="_Toc235671261"/>
            <w:r w:rsidRPr="0035582B">
              <w:rPr>
                <w:color w:val="000000"/>
                <w:sz w:val="22"/>
                <w:szCs w:val="22"/>
              </w:rPr>
              <w:t>Fraud and Corruption</w:t>
            </w:r>
            <w:bookmarkEnd w:id="29"/>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30" w:name="_Toc438532558"/>
            <w:bookmarkStart w:id="31" w:name="_Toc438002631"/>
            <w:bookmarkEnd w:id="30"/>
            <w:r w:rsidRPr="0035582B">
              <w:rPr>
                <w:color w:val="000000"/>
                <w:sz w:val="22"/>
                <w:szCs w:val="22"/>
              </w:rPr>
              <w:br w:type="page"/>
            </w:r>
            <w:bookmarkEnd w:id="31"/>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2"/>
            <w:bookmarkEnd w:id="33"/>
            <w:bookmarkEnd w:id="34"/>
            <w:bookmarkEnd w:id="35"/>
            <w:bookmarkEnd w:id="36"/>
            <w:bookmarkEnd w:id="37"/>
            <w:bookmarkEnd w:id="38"/>
            <w:bookmarkEnd w:id="39"/>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235671263"/>
            <w:r w:rsidRPr="0035582B">
              <w:rPr>
                <w:color w:val="000000"/>
                <w:sz w:val="22"/>
                <w:szCs w:val="22"/>
              </w:rPr>
              <w:t>Eligible Materials, Equipment and Services</w:t>
            </w:r>
            <w:bookmarkEnd w:id="40"/>
            <w:bookmarkEnd w:id="41"/>
            <w:bookmarkEnd w:id="42"/>
            <w:bookmarkEnd w:id="43"/>
            <w:bookmarkEnd w:id="44"/>
            <w:bookmarkEnd w:id="45"/>
            <w:bookmarkEnd w:id="46"/>
            <w:bookmarkEnd w:id="47"/>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4" w:name="_Toc438532569"/>
            <w:bookmarkEnd w:id="54"/>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235671264"/>
            <w:bookmarkEnd w:id="55"/>
            <w:r w:rsidRPr="0035582B">
              <w:rPr>
                <w:color w:val="000000"/>
              </w:rPr>
              <w:t xml:space="preserve">Contents of </w:t>
            </w:r>
            <w:bookmarkEnd w:id="56"/>
            <w:bookmarkEnd w:id="57"/>
            <w:bookmarkEnd w:id="58"/>
            <w:bookmarkEnd w:id="59"/>
            <w:bookmarkEnd w:id="60"/>
            <w:r w:rsidR="006830BF" w:rsidRPr="0035582B">
              <w:rPr>
                <w:color w:val="000000"/>
              </w:rPr>
              <w:t>Tendering</w:t>
            </w:r>
            <w:r w:rsidRPr="0035582B">
              <w:rPr>
                <w:color w:val="000000"/>
              </w:rPr>
              <w:t xml:space="preserve"> Document</w:t>
            </w:r>
            <w:bookmarkEnd w:id="61"/>
            <w:bookmarkEnd w:id="62"/>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235671265"/>
            <w:r w:rsidRPr="0035582B">
              <w:rPr>
                <w:color w:val="000000"/>
                <w:sz w:val="22"/>
                <w:szCs w:val="22"/>
              </w:rPr>
              <w:t xml:space="preserve">Sections of </w:t>
            </w:r>
            <w:bookmarkEnd w:id="63"/>
            <w:bookmarkEnd w:id="64"/>
            <w:bookmarkEnd w:id="65"/>
            <w:bookmarkEnd w:id="66"/>
            <w:bookmarkEnd w:id="67"/>
            <w:r w:rsidRPr="0035582B">
              <w:rPr>
                <w:color w:val="000000"/>
                <w:sz w:val="22"/>
                <w:szCs w:val="22"/>
              </w:rPr>
              <w:t>Tendering Document</w:t>
            </w:r>
            <w:bookmarkEnd w:id="68"/>
            <w:bookmarkEnd w:id="69"/>
            <w:bookmarkEnd w:id="70"/>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235671266"/>
            <w:r w:rsidRPr="0035582B">
              <w:rPr>
                <w:color w:val="000000"/>
                <w:sz w:val="22"/>
                <w:szCs w:val="22"/>
              </w:rPr>
              <w:t>Clarification of Tendering Document</w:t>
            </w:r>
            <w:bookmarkEnd w:id="71"/>
            <w:bookmarkEnd w:id="72"/>
            <w:bookmarkEnd w:id="73"/>
            <w:bookmarkEnd w:id="74"/>
            <w:bookmarkEnd w:id="75"/>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6"/>
            <w:bookmarkEnd w:id="77"/>
            <w:bookmarkEnd w:id="78"/>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235671267"/>
            <w:r w:rsidRPr="0035582B">
              <w:rPr>
                <w:color w:val="000000"/>
                <w:sz w:val="22"/>
                <w:szCs w:val="22"/>
              </w:rPr>
              <w:t>Amendment of Tendering Document</w:t>
            </w:r>
            <w:bookmarkEnd w:id="79"/>
            <w:bookmarkEnd w:id="80"/>
            <w:bookmarkEnd w:id="81"/>
            <w:bookmarkEnd w:id="82"/>
            <w:bookmarkEnd w:id="83"/>
            <w:bookmarkEnd w:id="84"/>
            <w:bookmarkEnd w:id="85"/>
            <w:bookmarkEnd w:id="86"/>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235671268"/>
            <w:r w:rsidRPr="0035582B">
              <w:rPr>
                <w:color w:val="000000"/>
              </w:rPr>
              <w:t xml:space="preserve">Preparation of </w:t>
            </w:r>
            <w:r w:rsidR="004552FE" w:rsidRPr="0035582B">
              <w:rPr>
                <w:color w:val="000000"/>
              </w:rPr>
              <w:t>Tender</w:t>
            </w:r>
            <w:r w:rsidRPr="0035582B">
              <w:rPr>
                <w:color w:val="000000"/>
              </w:rPr>
              <w:t>s</w:t>
            </w:r>
            <w:bookmarkEnd w:id="87"/>
            <w:bookmarkEnd w:id="88"/>
            <w:bookmarkEnd w:id="89"/>
            <w:bookmarkEnd w:id="90"/>
            <w:bookmarkEnd w:id="91"/>
            <w:bookmarkEnd w:id="92"/>
            <w:bookmarkEnd w:id="93"/>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235671269"/>
            <w:r w:rsidRPr="0035582B">
              <w:rPr>
                <w:color w:val="000000"/>
                <w:sz w:val="22"/>
                <w:szCs w:val="22"/>
              </w:rPr>
              <w:t>Cost of Tendering</w:t>
            </w:r>
            <w:bookmarkEnd w:id="94"/>
            <w:bookmarkEnd w:id="95"/>
            <w:bookmarkEnd w:id="96"/>
            <w:bookmarkEnd w:id="97"/>
            <w:bookmarkEnd w:id="98"/>
            <w:bookmarkEnd w:id="99"/>
            <w:bookmarkEnd w:id="100"/>
            <w:bookmarkEnd w:id="101"/>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235671270"/>
            <w:r w:rsidRPr="0035582B">
              <w:rPr>
                <w:color w:val="000000"/>
                <w:sz w:val="22"/>
                <w:szCs w:val="22"/>
              </w:rPr>
              <w:t xml:space="preserve">Language of </w:t>
            </w:r>
            <w:r w:rsidR="004552FE" w:rsidRPr="0035582B">
              <w:rPr>
                <w:color w:val="000000"/>
                <w:sz w:val="22"/>
                <w:szCs w:val="22"/>
              </w:rPr>
              <w:t>Tender</w:t>
            </w:r>
            <w:bookmarkEnd w:id="102"/>
            <w:bookmarkEnd w:id="103"/>
            <w:bookmarkEnd w:id="104"/>
            <w:bookmarkEnd w:id="105"/>
            <w:bookmarkEnd w:id="106"/>
            <w:bookmarkEnd w:id="107"/>
            <w:bookmarkEnd w:id="108"/>
            <w:bookmarkEnd w:id="109"/>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235671271"/>
            <w:r w:rsidRPr="0035582B">
              <w:rPr>
                <w:color w:val="000000"/>
                <w:sz w:val="22"/>
                <w:szCs w:val="22"/>
              </w:rPr>
              <w:t xml:space="preserve">Documents Comprising the </w:t>
            </w:r>
            <w:r w:rsidR="004552FE" w:rsidRPr="0035582B">
              <w:rPr>
                <w:color w:val="000000"/>
                <w:sz w:val="22"/>
                <w:szCs w:val="22"/>
              </w:rPr>
              <w:t>Tender</w:t>
            </w:r>
            <w:bookmarkEnd w:id="110"/>
            <w:bookmarkEnd w:id="111"/>
            <w:bookmarkEnd w:id="112"/>
            <w:bookmarkEnd w:id="113"/>
            <w:bookmarkEnd w:id="114"/>
            <w:bookmarkEnd w:id="115"/>
            <w:bookmarkEnd w:id="116"/>
            <w:bookmarkEnd w:id="117"/>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786CB1">
            <w:pPr>
              <w:pStyle w:val="P3Header1-Clauses"/>
              <w:numPr>
                <w:ilvl w:val="0"/>
                <w:numId w:val="24"/>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8" w:name="_Toc97371015"/>
            <w:bookmarkStart w:id="119" w:name="_Toc139863114"/>
            <w:bookmarkStart w:id="120" w:name="_Toc235671272"/>
            <w:r w:rsidRPr="0035582B">
              <w:rPr>
                <w:color w:val="000000"/>
                <w:sz w:val="22"/>
                <w:szCs w:val="22"/>
              </w:rPr>
              <w:lastRenderedPageBreak/>
              <w:t>Letter of</w:t>
            </w:r>
            <w:bookmarkEnd w:id="118"/>
            <w:r w:rsidRPr="0035582B">
              <w:rPr>
                <w:color w:val="000000"/>
                <w:sz w:val="22"/>
                <w:szCs w:val="22"/>
              </w:rPr>
              <w:t xml:space="preserve"> Tender and Schedules</w:t>
            </w:r>
            <w:bookmarkEnd w:id="119"/>
            <w:bookmarkEnd w:id="120"/>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1"/>
            <w:bookmarkEnd w:id="122"/>
            <w:bookmarkEnd w:id="123"/>
            <w:bookmarkEnd w:id="124"/>
            <w:bookmarkEnd w:id="125"/>
            <w:bookmarkEnd w:id="126"/>
            <w:bookmarkEnd w:id="127"/>
            <w:bookmarkEnd w:id="128"/>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235671274"/>
            <w:r w:rsidRPr="0035582B">
              <w:rPr>
                <w:color w:val="000000"/>
                <w:sz w:val="22"/>
                <w:szCs w:val="22"/>
              </w:rPr>
              <w:t>Tender Prices and Discounts</w:t>
            </w:r>
            <w:bookmarkEnd w:id="129"/>
            <w:bookmarkEnd w:id="130"/>
            <w:bookmarkEnd w:id="131"/>
            <w:bookmarkEnd w:id="132"/>
            <w:bookmarkEnd w:id="133"/>
            <w:bookmarkEnd w:id="134"/>
            <w:bookmarkEnd w:id="135"/>
            <w:bookmarkEnd w:id="136"/>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235671275"/>
            <w:r w:rsidRPr="0035582B">
              <w:rPr>
                <w:color w:val="000000"/>
                <w:sz w:val="22"/>
                <w:szCs w:val="22"/>
              </w:rPr>
              <w:t>Cu</w:t>
            </w:r>
            <w:bookmarkStart w:id="145" w:name="_Hlt438531797"/>
            <w:bookmarkEnd w:id="145"/>
            <w:r w:rsidRPr="0035582B">
              <w:rPr>
                <w:color w:val="000000"/>
                <w:sz w:val="22"/>
                <w:szCs w:val="22"/>
              </w:rPr>
              <w:t>rrencies of</w:t>
            </w:r>
            <w:bookmarkEnd w:id="137"/>
            <w:bookmarkEnd w:id="138"/>
            <w:bookmarkEnd w:id="139"/>
            <w:bookmarkEnd w:id="140"/>
            <w:bookmarkEnd w:id="141"/>
            <w:r w:rsidRPr="0035582B">
              <w:rPr>
                <w:color w:val="000000"/>
                <w:sz w:val="22"/>
                <w:szCs w:val="22"/>
              </w:rPr>
              <w:t xml:space="preserve"> Tender and Payment</w:t>
            </w:r>
            <w:bookmarkEnd w:id="142"/>
            <w:bookmarkEnd w:id="143"/>
            <w:bookmarkEnd w:id="144"/>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6" w:name="_Toc97371019"/>
            <w:bookmarkStart w:id="147" w:name="_Toc139863118"/>
            <w:bookmarkStart w:id="148" w:name="_Toc235671276"/>
            <w:r w:rsidRPr="0035582B">
              <w:rPr>
                <w:color w:val="000000"/>
                <w:sz w:val="22"/>
                <w:szCs w:val="22"/>
              </w:rPr>
              <w:t>Documents Comprising the Technical Proposal</w:t>
            </w:r>
            <w:bookmarkEnd w:id="146"/>
            <w:bookmarkEnd w:id="147"/>
            <w:bookmarkEnd w:id="148"/>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235671277"/>
            <w:r w:rsidRPr="0035582B">
              <w:rPr>
                <w:color w:val="000000"/>
                <w:sz w:val="22"/>
                <w:szCs w:val="22"/>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235671278"/>
            <w:r w:rsidRPr="0035582B">
              <w:rPr>
                <w:color w:val="000000"/>
                <w:sz w:val="22"/>
                <w:szCs w:val="22"/>
              </w:rPr>
              <w:t>Period of Validity of Tenders</w:t>
            </w:r>
            <w:bookmarkEnd w:id="157"/>
            <w:bookmarkEnd w:id="158"/>
            <w:bookmarkEnd w:id="159"/>
            <w:bookmarkEnd w:id="160"/>
            <w:bookmarkEnd w:id="161"/>
            <w:bookmarkEnd w:id="162"/>
            <w:bookmarkEnd w:id="163"/>
            <w:bookmarkEnd w:id="164"/>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lastRenderedPageBreak/>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235671279"/>
            <w:r w:rsidRPr="0035582B">
              <w:rPr>
                <w:color w:val="000000"/>
                <w:sz w:val="22"/>
                <w:szCs w:val="22"/>
              </w:rPr>
              <w:t>Tender Security</w:t>
            </w:r>
            <w:bookmarkEnd w:id="165"/>
            <w:bookmarkEnd w:id="166"/>
            <w:bookmarkEnd w:id="167"/>
            <w:bookmarkEnd w:id="168"/>
            <w:bookmarkEnd w:id="169"/>
            <w:bookmarkEnd w:id="170"/>
            <w:bookmarkEnd w:id="171"/>
            <w:bookmarkEnd w:id="172"/>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786CB1">
            <w:pPr>
              <w:pStyle w:val="P3Header1-Clauses"/>
              <w:numPr>
                <w:ilvl w:val="0"/>
                <w:numId w:val="25"/>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786CB1">
            <w:pPr>
              <w:pStyle w:val="P3Header1-Clauses"/>
              <w:numPr>
                <w:ilvl w:val="0"/>
                <w:numId w:val="26"/>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786CB1">
            <w:pPr>
              <w:pStyle w:val="P3Header1-Clauses"/>
              <w:numPr>
                <w:ilvl w:val="0"/>
                <w:numId w:val="26"/>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786CB1">
            <w:pPr>
              <w:pStyle w:val="Heading4"/>
              <w:numPr>
                <w:ilvl w:val="1"/>
                <w:numId w:val="26"/>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786CB1">
            <w:pPr>
              <w:pStyle w:val="Heading4"/>
              <w:numPr>
                <w:ilvl w:val="1"/>
                <w:numId w:val="26"/>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235671280"/>
            <w:r w:rsidRPr="0035582B">
              <w:rPr>
                <w:color w:val="000000"/>
                <w:sz w:val="22"/>
                <w:szCs w:val="22"/>
              </w:rPr>
              <w:t>Format and Signing of Tender</w:t>
            </w:r>
            <w:bookmarkEnd w:id="173"/>
            <w:bookmarkEnd w:id="174"/>
            <w:bookmarkEnd w:id="175"/>
            <w:bookmarkEnd w:id="176"/>
            <w:bookmarkEnd w:id="177"/>
            <w:bookmarkEnd w:id="178"/>
            <w:bookmarkEnd w:id="179"/>
            <w:bookmarkEnd w:id="180"/>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235671281"/>
            <w:r w:rsidRPr="0035582B">
              <w:rPr>
                <w:color w:val="000000"/>
              </w:rPr>
              <w:t xml:space="preserve">Submission and Opening of </w:t>
            </w:r>
            <w:r w:rsidR="004552FE" w:rsidRPr="0035582B">
              <w:rPr>
                <w:color w:val="000000"/>
              </w:rPr>
              <w:t>Tender</w:t>
            </w:r>
            <w:r w:rsidRPr="0035582B">
              <w:rPr>
                <w:color w:val="000000"/>
              </w:rPr>
              <w:t>s</w:t>
            </w:r>
            <w:bookmarkEnd w:id="181"/>
            <w:bookmarkEnd w:id="182"/>
            <w:bookmarkEnd w:id="183"/>
            <w:bookmarkEnd w:id="184"/>
            <w:bookmarkEnd w:id="185"/>
            <w:bookmarkEnd w:id="186"/>
            <w:bookmarkEnd w:id="187"/>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235671282"/>
            <w:r w:rsidRPr="0035582B">
              <w:rPr>
                <w:color w:val="000000"/>
                <w:sz w:val="22"/>
                <w:szCs w:val="22"/>
              </w:rPr>
              <w:t>Sealing and Marking of Tenders</w:t>
            </w:r>
            <w:bookmarkEnd w:id="188"/>
            <w:bookmarkEnd w:id="189"/>
            <w:bookmarkEnd w:id="190"/>
            <w:bookmarkEnd w:id="191"/>
            <w:bookmarkEnd w:id="192"/>
            <w:bookmarkEnd w:id="193"/>
            <w:bookmarkEnd w:id="194"/>
            <w:bookmarkEnd w:id="195"/>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w:t>
            </w:r>
            <w:r w:rsidRPr="0035582B">
              <w:rPr>
                <w:color w:val="000000"/>
                <w:sz w:val="22"/>
                <w:szCs w:val="22"/>
              </w:rPr>
              <w:lastRenderedPageBreak/>
              <w:t xml:space="preserve">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235671283"/>
            <w:r w:rsidRPr="0035582B">
              <w:rPr>
                <w:color w:val="000000"/>
                <w:sz w:val="22"/>
                <w:szCs w:val="22"/>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235671284"/>
            <w:r w:rsidRPr="0035582B">
              <w:rPr>
                <w:color w:val="000000"/>
                <w:sz w:val="22"/>
                <w:szCs w:val="22"/>
              </w:rPr>
              <w:t>Late Tenders</w:t>
            </w:r>
            <w:bookmarkEnd w:id="205"/>
            <w:bookmarkEnd w:id="206"/>
            <w:bookmarkEnd w:id="207"/>
            <w:bookmarkEnd w:id="208"/>
            <w:bookmarkEnd w:id="209"/>
            <w:bookmarkEnd w:id="210"/>
            <w:bookmarkEnd w:id="211"/>
            <w:bookmarkEnd w:id="212"/>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235671285"/>
            <w:r w:rsidRPr="0035582B">
              <w:rPr>
                <w:color w:val="000000"/>
                <w:sz w:val="22"/>
                <w:szCs w:val="22"/>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235671286"/>
            <w:r w:rsidRPr="0035582B">
              <w:rPr>
                <w:color w:val="000000"/>
                <w:sz w:val="22"/>
                <w:szCs w:val="22"/>
              </w:rPr>
              <w:t>Tender Opening</w:t>
            </w:r>
            <w:bookmarkEnd w:id="222"/>
            <w:bookmarkEnd w:id="223"/>
            <w:bookmarkEnd w:id="224"/>
            <w:bookmarkEnd w:id="225"/>
            <w:bookmarkEnd w:id="226"/>
            <w:bookmarkEnd w:id="227"/>
            <w:bookmarkEnd w:id="228"/>
            <w:bookmarkEnd w:id="229"/>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30"/>
            <w:bookmarkEnd w:id="231"/>
            <w:bookmarkEnd w:id="232"/>
            <w:bookmarkEnd w:id="233"/>
            <w:bookmarkEnd w:id="234"/>
            <w:bookmarkEnd w:id="235"/>
            <w:bookmarkEnd w:id="236"/>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235671288"/>
            <w:r w:rsidRPr="0035582B">
              <w:rPr>
                <w:color w:val="000000"/>
                <w:sz w:val="22"/>
                <w:szCs w:val="22"/>
              </w:rPr>
              <w:t>Confidentiality</w:t>
            </w:r>
            <w:bookmarkEnd w:id="237"/>
            <w:bookmarkEnd w:id="238"/>
            <w:bookmarkEnd w:id="239"/>
            <w:bookmarkEnd w:id="240"/>
            <w:bookmarkEnd w:id="241"/>
            <w:bookmarkEnd w:id="242"/>
            <w:bookmarkEnd w:id="243"/>
            <w:bookmarkEnd w:id="244"/>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235671289"/>
            <w:r w:rsidRPr="0035582B">
              <w:rPr>
                <w:color w:val="000000"/>
                <w:sz w:val="22"/>
                <w:szCs w:val="22"/>
              </w:rPr>
              <w:t>Clarification of Tenders</w:t>
            </w:r>
            <w:bookmarkEnd w:id="245"/>
            <w:bookmarkEnd w:id="246"/>
            <w:bookmarkEnd w:id="247"/>
            <w:bookmarkEnd w:id="248"/>
            <w:bookmarkEnd w:id="249"/>
            <w:bookmarkEnd w:id="250"/>
            <w:bookmarkEnd w:id="251"/>
            <w:bookmarkEnd w:id="252"/>
            <w:bookmarkEnd w:id="253"/>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4" w:name="_Toc97371033"/>
            <w:bookmarkStart w:id="255" w:name="_Toc139863130"/>
            <w:bookmarkStart w:id="256" w:name="_Toc235671290"/>
            <w:r w:rsidRPr="0035582B">
              <w:rPr>
                <w:color w:val="000000"/>
                <w:sz w:val="22"/>
                <w:szCs w:val="22"/>
              </w:rPr>
              <w:t>Deviations, Reservations, and Omissions</w:t>
            </w:r>
            <w:bookmarkEnd w:id="254"/>
            <w:bookmarkEnd w:id="255"/>
            <w:bookmarkEnd w:id="256"/>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235671291"/>
            <w:r w:rsidRPr="0035582B">
              <w:rPr>
                <w:color w:val="000000"/>
                <w:sz w:val="22"/>
                <w:szCs w:val="22"/>
              </w:rPr>
              <w:t>Determination of Responsiveness</w:t>
            </w:r>
            <w:bookmarkEnd w:id="257"/>
            <w:bookmarkEnd w:id="258"/>
            <w:bookmarkEnd w:id="259"/>
            <w:bookmarkEnd w:id="260"/>
            <w:bookmarkEnd w:id="261"/>
            <w:bookmarkEnd w:id="262"/>
            <w:bookmarkEnd w:id="263"/>
            <w:bookmarkEnd w:id="264"/>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5" w:name="_Toc97371035"/>
            <w:bookmarkStart w:id="266" w:name="_Toc139863132"/>
            <w:bookmarkStart w:id="267" w:name="_Toc235671292"/>
            <w:r w:rsidRPr="0035582B">
              <w:rPr>
                <w:color w:val="000000"/>
                <w:sz w:val="22"/>
                <w:szCs w:val="22"/>
              </w:rPr>
              <w:t>Nonconformities, Errors, and Omissions</w:t>
            </w:r>
            <w:bookmarkEnd w:id="265"/>
            <w:bookmarkEnd w:id="266"/>
            <w:bookmarkEnd w:id="267"/>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8" w:name="_Hlt438533232"/>
            <w:bookmarkEnd w:id="268"/>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9" w:name="_Toc97371036"/>
            <w:bookmarkStart w:id="270" w:name="_Toc139863133"/>
            <w:bookmarkStart w:id="271" w:name="_Toc235671293"/>
            <w:r w:rsidRPr="0035582B">
              <w:rPr>
                <w:color w:val="000000"/>
                <w:sz w:val="22"/>
                <w:szCs w:val="22"/>
              </w:rPr>
              <w:t>Correction of Arithmetical Errors</w:t>
            </w:r>
            <w:bookmarkEnd w:id="269"/>
            <w:bookmarkEnd w:id="270"/>
            <w:bookmarkEnd w:id="271"/>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2" w:name="_Toc97371037"/>
            <w:bookmarkStart w:id="273" w:name="_Toc139863134"/>
            <w:bookmarkStart w:id="274" w:name="_Toc235671294"/>
            <w:r w:rsidRPr="0035582B">
              <w:rPr>
                <w:color w:val="000000"/>
                <w:sz w:val="22"/>
                <w:szCs w:val="22"/>
              </w:rPr>
              <w:t>Conversion to Single Currency</w:t>
            </w:r>
            <w:bookmarkEnd w:id="272"/>
            <w:bookmarkEnd w:id="273"/>
            <w:bookmarkEnd w:id="274"/>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235671295"/>
            <w:r w:rsidRPr="0035582B">
              <w:rPr>
                <w:color w:val="000000"/>
                <w:sz w:val="22"/>
                <w:szCs w:val="22"/>
              </w:rPr>
              <w:t>Margin of Preference</w:t>
            </w:r>
            <w:bookmarkEnd w:id="275"/>
            <w:bookmarkEnd w:id="276"/>
            <w:bookmarkEnd w:id="277"/>
            <w:bookmarkEnd w:id="278"/>
            <w:bookmarkEnd w:id="279"/>
            <w:bookmarkEnd w:id="280"/>
            <w:bookmarkEnd w:id="281"/>
            <w:bookmarkEnd w:id="282"/>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235671296"/>
            <w:r w:rsidRPr="0035582B">
              <w:rPr>
                <w:color w:val="000000"/>
                <w:sz w:val="22"/>
                <w:szCs w:val="22"/>
              </w:rPr>
              <w:t>Evaluation of Tenders</w:t>
            </w:r>
            <w:bookmarkEnd w:id="283"/>
            <w:bookmarkEnd w:id="284"/>
            <w:bookmarkEnd w:id="285"/>
            <w:bookmarkEnd w:id="286"/>
            <w:bookmarkEnd w:id="287"/>
            <w:bookmarkEnd w:id="288"/>
            <w:bookmarkEnd w:id="289"/>
            <w:bookmarkEnd w:id="290"/>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xml:space="preserve">, and to award multiple contracts to a single Tenderer, the methodology to determine the lowest </w:t>
            </w:r>
            <w:r w:rsidRPr="0035582B">
              <w:rPr>
                <w:rFonts w:cs="Times New Roman"/>
                <w:color w:val="000000"/>
                <w:sz w:val="22"/>
                <w:szCs w:val="22"/>
              </w:rPr>
              <w:lastRenderedPageBreak/>
              <w:t>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235671297"/>
            <w:r w:rsidRPr="0035582B">
              <w:rPr>
                <w:color w:val="000000"/>
                <w:sz w:val="22"/>
                <w:szCs w:val="22"/>
              </w:rPr>
              <w:t>Comparison of Tenders</w:t>
            </w:r>
            <w:bookmarkEnd w:id="291"/>
            <w:bookmarkEnd w:id="292"/>
            <w:bookmarkEnd w:id="293"/>
            <w:bookmarkEnd w:id="294"/>
            <w:bookmarkEnd w:id="295"/>
            <w:bookmarkEnd w:id="296"/>
            <w:bookmarkEnd w:id="297"/>
            <w:bookmarkEnd w:id="298"/>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235671298"/>
            <w:r w:rsidRPr="0035582B">
              <w:rPr>
                <w:color w:val="000000"/>
                <w:sz w:val="22"/>
                <w:szCs w:val="22"/>
              </w:rPr>
              <w:t>Qualification of the Tenderer</w:t>
            </w:r>
            <w:bookmarkEnd w:id="299"/>
            <w:bookmarkEnd w:id="300"/>
            <w:bookmarkEnd w:id="301"/>
            <w:bookmarkEnd w:id="302"/>
            <w:bookmarkEnd w:id="303"/>
            <w:bookmarkEnd w:id="304"/>
            <w:bookmarkEnd w:id="305"/>
            <w:bookmarkEnd w:id="306"/>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235671299"/>
            <w:r w:rsidRPr="0035582B">
              <w:rPr>
                <w:color w:val="000000"/>
                <w:sz w:val="22"/>
                <w:szCs w:val="22"/>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 xml:space="preserve">When a Standstill Period applies, it shall commence when the Employer has transmitted to each Bidder (that has not already been notified that it has been unsuccessful) the Notification of Intention </w:t>
            </w:r>
            <w:r w:rsidRPr="00BD0644">
              <w:rPr>
                <w:color w:val="000000"/>
                <w:sz w:val="22"/>
                <w:szCs w:val="22"/>
              </w:rPr>
              <w:lastRenderedPageBreak/>
              <w:t>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235671300"/>
            <w:r w:rsidRPr="0035582B">
              <w:rPr>
                <w:color w:val="000000"/>
              </w:rPr>
              <w:lastRenderedPageBreak/>
              <w:t>Award of Contract</w:t>
            </w:r>
            <w:bookmarkEnd w:id="315"/>
            <w:bookmarkEnd w:id="316"/>
            <w:bookmarkEnd w:id="317"/>
            <w:bookmarkEnd w:id="318"/>
            <w:bookmarkEnd w:id="319"/>
            <w:bookmarkEnd w:id="320"/>
            <w:bookmarkEnd w:id="321"/>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235671301"/>
            <w:r w:rsidRPr="00BD0644">
              <w:rPr>
                <w:sz w:val="22"/>
                <w:szCs w:val="22"/>
              </w:rPr>
              <w:t xml:space="preserve">40. </w:t>
            </w:r>
            <w:r w:rsidR="004977BB" w:rsidRPr="00BD0644">
              <w:rPr>
                <w:sz w:val="22"/>
                <w:szCs w:val="22"/>
              </w:rPr>
              <w:t>Award Criteria</w:t>
            </w:r>
            <w:bookmarkEnd w:id="322"/>
            <w:bookmarkEnd w:id="323"/>
            <w:bookmarkEnd w:id="324"/>
            <w:bookmarkEnd w:id="325"/>
            <w:bookmarkEnd w:id="326"/>
            <w:bookmarkEnd w:id="327"/>
            <w:bookmarkEnd w:id="328"/>
            <w:bookmarkEnd w:id="329"/>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786CB1">
            <w:pPr>
              <w:pStyle w:val="ListParagraph"/>
              <w:numPr>
                <w:ilvl w:val="0"/>
                <w:numId w:val="21"/>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786CB1">
            <w:pPr>
              <w:pStyle w:val="ListParagraph"/>
              <w:numPr>
                <w:ilvl w:val="0"/>
                <w:numId w:val="21"/>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235671302"/>
            <w:r w:rsidRPr="0035582B">
              <w:rPr>
                <w:color w:val="000000"/>
                <w:sz w:val="22"/>
                <w:szCs w:val="22"/>
              </w:rPr>
              <w:t>Notification of Award</w:t>
            </w:r>
            <w:bookmarkEnd w:id="330"/>
            <w:bookmarkEnd w:id="331"/>
            <w:bookmarkEnd w:id="332"/>
            <w:bookmarkEnd w:id="333"/>
            <w:bookmarkEnd w:id="334"/>
            <w:bookmarkEnd w:id="335"/>
            <w:bookmarkEnd w:id="336"/>
            <w:bookmarkEnd w:id="337"/>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235671303"/>
            <w:r w:rsidRPr="0035582B">
              <w:rPr>
                <w:color w:val="000000"/>
                <w:sz w:val="22"/>
                <w:szCs w:val="22"/>
              </w:rPr>
              <w:t>Signing of Contract</w:t>
            </w:r>
            <w:bookmarkEnd w:id="338"/>
            <w:bookmarkEnd w:id="339"/>
            <w:bookmarkEnd w:id="340"/>
            <w:bookmarkEnd w:id="341"/>
            <w:bookmarkEnd w:id="342"/>
            <w:bookmarkEnd w:id="343"/>
            <w:bookmarkEnd w:id="344"/>
            <w:bookmarkEnd w:id="345"/>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235671304"/>
            <w:r w:rsidRPr="0035582B">
              <w:rPr>
                <w:color w:val="000000"/>
                <w:sz w:val="22"/>
                <w:szCs w:val="22"/>
              </w:rPr>
              <w:t>Performance Security</w:t>
            </w:r>
            <w:bookmarkEnd w:id="346"/>
            <w:bookmarkEnd w:id="347"/>
            <w:bookmarkEnd w:id="348"/>
            <w:bookmarkEnd w:id="349"/>
            <w:bookmarkEnd w:id="350"/>
            <w:bookmarkEnd w:id="351"/>
            <w:bookmarkEnd w:id="352"/>
            <w:bookmarkEnd w:id="353"/>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4" w:name="_Toc139863144"/>
            <w:bookmarkStart w:id="355" w:name="_Toc235671305"/>
            <w:r w:rsidRPr="0035582B">
              <w:rPr>
                <w:color w:val="000000"/>
                <w:sz w:val="22"/>
                <w:szCs w:val="22"/>
              </w:rPr>
              <w:t>Adjudicator</w:t>
            </w:r>
            <w:bookmarkEnd w:id="354"/>
            <w:bookmarkEnd w:id="355"/>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3" w:name="_Toc235671248"/>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4"/>
          <w:bookmarkEnd w:id="365"/>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(IUL)13-K/13/20</w:t>
            </w:r>
            <w:r>
              <w:rPr>
                <w:b/>
                <w:bCs/>
                <w:color w:val="002060"/>
                <w:sz w:val="22"/>
                <w:szCs w:val="22"/>
              </w:rPr>
              <w:t>21/</w:t>
            </w:r>
            <w:r w:rsidR="00AE5C09">
              <w:rPr>
                <w:b/>
                <w:bCs/>
                <w:color w:val="002060"/>
                <w:sz w:val="22"/>
                <w:szCs w:val="22"/>
              </w:rPr>
              <w:t>411</w:t>
            </w:r>
          </w:p>
          <w:p w:rsidR="001662FA" w:rsidRPr="004E32BE" w:rsidRDefault="001662FA" w:rsidP="001662F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21/W-</w:t>
            </w:r>
            <w:r w:rsidR="004C01C4">
              <w:rPr>
                <w:b/>
                <w:bCs/>
                <w:color w:val="002060"/>
                <w:sz w:val="22"/>
                <w:szCs w:val="22"/>
              </w:rPr>
              <w:t>1</w:t>
            </w:r>
            <w:r w:rsidR="00613CB1">
              <w:rPr>
                <w:b/>
                <w:bCs/>
                <w:color w:val="002060"/>
                <w:sz w:val="22"/>
                <w:szCs w:val="22"/>
              </w:rPr>
              <w:t>68</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613CB1" w:rsidRPr="00613CB1">
              <w:rPr>
                <w:b/>
                <w:bCs/>
                <w:color w:val="1F3864" w:themeColor="accent1" w:themeShade="80"/>
                <w:sz w:val="22"/>
                <w:szCs w:val="22"/>
              </w:rPr>
              <w:t>Design and Build of Shore Protection Structure at Adh.Omadhoo</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8C08C6" w:rsidP="001662FA">
            <w:pPr>
              <w:tabs>
                <w:tab w:val="left" w:pos="252"/>
              </w:tabs>
              <w:spacing w:after="240"/>
              <w:ind w:left="252"/>
              <w:jc w:val="both"/>
              <w:rPr>
                <w:b/>
                <w:bCs/>
                <w:color w:val="002060"/>
                <w:sz w:val="22"/>
                <w:szCs w:val="22"/>
              </w:rPr>
            </w:pPr>
            <w:r>
              <w:rPr>
                <w:b/>
                <w:bCs/>
                <w:color w:val="002060"/>
                <w:sz w:val="22"/>
                <w:szCs w:val="22"/>
              </w:rPr>
              <w:t>HC01-01, HC01-02, HC01-03, HC01-04</w:t>
            </w:r>
            <w:r w:rsidR="001662FA">
              <w:rPr>
                <w:b/>
                <w:bCs/>
                <w:color w:val="4472C4"/>
              </w:rPr>
              <w:t>.</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AE5C09">
              <w:rPr>
                <w:b/>
                <w:bCs/>
                <w:color w:val="000000"/>
                <w:sz w:val="22"/>
                <w:szCs w:val="22"/>
              </w:rPr>
              <w:t>6</w:t>
            </w:r>
            <w:r w:rsidR="00AE5C09" w:rsidRPr="00AE5C09">
              <w:rPr>
                <w:b/>
                <w:bCs/>
                <w:color w:val="000000"/>
                <w:sz w:val="22"/>
                <w:szCs w:val="22"/>
                <w:vertAlign w:val="superscript"/>
              </w:rPr>
              <w:t>th</w:t>
            </w:r>
            <w:r w:rsidR="00AE5C09">
              <w:rPr>
                <w:b/>
                <w:bCs/>
                <w:color w:val="000000"/>
                <w:sz w:val="22"/>
                <w:szCs w:val="22"/>
              </w:rPr>
              <w:t xml:space="preserve"> January</w:t>
            </w:r>
            <w:r w:rsidR="00FC1C58">
              <w:rPr>
                <w:b/>
                <w:bCs/>
                <w:color w:val="000000"/>
                <w:sz w:val="22"/>
                <w:szCs w:val="22"/>
              </w:rPr>
              <w:t xml:space="preserve"> 202</w:t>
            </w:r>
            <w:r w:rsidR="00AE5C09">
              <w:rPr>
                <w:b/>
                <w:bCs/>
                <w:color w:val="000000"/>
                <w:sz w:val="22"/>
                <w:szCs w:val="22"/>
              </w:rPr>
              <w:t>2</w:t>
            </w:r>
            <w:r w:rsidR="00FC1C58">
              <w:rPr>
                <w:b/>
                <w:bCs/>
                <w:color w:val="000000"/>
                <w:sz w:val="22"/>
                <w:szCs w:val="22"/>
              </w:rPr>
              <w:t>, 13:</w:t>
            </w:r>
            <w:r w:rsidR="004C01C4">
              <w:rPr>
                <w:b/>
                <w:bCs/>
                <w:color w:val="000000"/>
                <w:sz w:val="22"/>
                <w:szCs w:val="22"/>
              </w:rPr>
              <w:t>30</w:t>
            </w:r>
            <w:r w:rsidR="00FC1C58">
              <w:rPr>
                <w:b/>
                <w:bCs/>
                <w:color w:val="000000"/>
                <w:sz w:val="22"/>
                <w:szCs w:val="22"/>
              </w:rPr>
              <w:t xml:space="preserve">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786CB1">
            <w:pPr>
              <w:numPr>
                <w:ilvl w:val="0"/>
                <w:numId w:val="29"/>
              </w:numPr>
              <w:spacing w:before="180" w:after="180"/>
              <w:rPr>
                <w:color w:val="000000"/>
                <w:sz w:val="22"/>
                <w:szCs w:val="22"/>
              </w:rPr>
            </w:pPr>
            <w:r w:rsidRPr="0035582B">
              <w:rPr>
                <w:color w:val="000000"/>
                <w:sz w:val="22"/>
                <w:szCs w:val="22"/>
              </w:rPr>
              <w:t xml:space="preserve">Bill of Quantities </w:t>
            </w:r>
          </w:p>
          <w:p w:rsidR="002E4E37" w:rsidRPr="0035582B" w:rsidRDefault="002E4E37" w:rsidP="00786CB1">
            <w:pPr>
              <w:numPr>
                <w:ilvl w:val="0"/>
                <w:numId w:val="29"/>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786CB1">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F53892">
              <w:rPr>
                <w:b/>
                <w:bCs/>
                <w:color w:val="1F3864" w:themeColor="accent1" w:themeShade="80"/>
                <w:sz w:val="22"/>
                <w:szCs w:val="22"/>
              </w:rPr>
              <w:t xml:space="preserve">MVR </w:t>
            </w:r>
            <w:r w:rsidR="00AE5C09" w:rsidRPr="00F53892">
              <w:rPr>
                <w:b/>
                <w:bCs/>
                <w:color w:val="1F3864" w:themeColor="accent1" w:themeShade="80"/>
                <w:sz w:val="22"/>
                <w:szCs w:val="22"/>
              </w:rPr>
              <w:t>102</w:t>
            </w:r>
            <w:r w:rsidR="001662FA" w:rsidRPr="00F53892">
              <w:rPr>
                <w:b/>
                <w:bCs/>
                <w:color w:val="1F3864" w:themeColor="accent1" w:themeShade="80"/>
                <w:sz w:val="22"/>
                <w:szCs w:val="22"/>
              </w:rPr>
              <w:t>,</w:t>
            </w:r>
            <w:r w:rsidR="007A56C8" w:rsidRPr="00F53892">
              <w:rPr>
                <w:b/>
                <w:bCs/>
                <w:color w:val="1F3864" w:themeColor="accent1" w:themeShade="80"/>
                <w:sz w:val="22"/>
                <w:szCs w:val="22"/>
              </w:rPr>
              <w:t>5</w:t>
            </w:r>
            <w:r w:rsidR="001662FA" w:rsidRPr="00F53892">
              <w:rPr>
                <w:b/>
                <w:bCs/>
                <w:color w:val="1F3864" w:themeColor="accent1" w:themeShade="80"/>
                <w:sz w:val="22"/>
                <w:szCs w:val="22"/>
              </w:rPr>
              <w:t>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7A56C8" w:rsidRPr="00F53892">
              <w:rPr>
                <w:b/>
                <w:bCs/>
                <w:color w:val="002060"/>
                <w:sz w:val="22"/>
                <w:szCs w:val="22"/>
              </w:rPr>
              <w:t>20</w:t>
            </w:r>
            <w:r w:rsidR="007A56C8" w:rsidRPr="00F53892">
              <w:rPr>
                <w:b/>
                <w:bCs/>
                <w:color w:val="002060"/>
                <w:sz w:val="22"/>
                <w:szCs w:val="22"/>
                <w:vertAlign w:val="superscript"/>
              </w:rPr>
              <w:t>th</w:t>
            </w:r>
            <w:r w:rsidR="00822EB4" w:rsidRPr="00F53892">
              <w:rPr>
                <w:b/>
                <w:bCs/>
                <w:color w:val="002060"/>
                <w:sz w:val="22"/>
                <w:szCs w:val="22"/>
              </w:rPr>
              <w:t xml:space="preserve"> January</w:t>
            </w:r>
            <w:r w:rsidR="001662FA" w:rsidRPr="00F53892">
              <w:rPr>
                <w:b/>
                <w:bCs/>
                <w:color w:val="002060"/>
                <w:sz w:val="22"/>
                <w:szCs w:val="22"/>
              </w:rPr>
              <w:t xml:space="preserve"> 202</w:t>
            </w:r>
            <w:r w:rsidR="00C352B1" w:rsidRPr="00F53892">
              <w:rPr>
                <w:b/>
                <w:bCs/>
                <w:color w:val="002060"/>
                <w:sz w:val="22"/>
                <w:szCs w:val="22"/>
              </w:rPr>
              <w:t>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sidRPr="00F53892">
              <w:rPr>
                <w:b/>
                <w:bCs/>
                <w:color w:val="002060"/>
                <w:sz w:val="22"/>
                <w:szCs w:val="22"/>
              </w:rPr>
              <w:t>1</w:t>
            </w:r>
            <w:r w:rsidR="00C352B1" w:rsidRPr="00F53892">
              <w:rPr>
                <w:b/>
                <w:bCs/>
                <w:color w:val="002060"/>
                <w:sz w:val="22"/>
                <w:szCs w:val="22"/>
              </w:rPr>
              <w:t>3</w:t>
            </w:r>
            <w:r w:rsidR="001662FA" w:rsidRPr="00F53892">
              <w:rPr>
                <w:b/>
                <w:bCs/>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822EB4" w:rsidRPr="0035582B" w:rsidRDefault="00822EB4" w:rsidP="00822EB4">
            <w:pPr>
              <w:tabs>
                <w:tab w:val="right" w:pos="7254"/>
              </w:tabs>
              <w:spacing w:before="120" w:after="120" w:line="276" w:lineRule="auto"/>
              <w:rPr>
                <w:color w:val="000000"/>
                <w:sz w:val="22"/>
                <w:szCs w:val="22"/>
              </w:rPr>
            </w:pPr>
            <w:r w:rsidRPr="0035582B">
              <w:rPr>
                <w:color w:val="000000"/>
                <w:sz w:val="22"/>
                <w:szCs w:val="22"/>
              </w:rPr>
              <w:t xml:space="preserve">Date: </w:t>
            </w:r>
            <w:r w:rsidR="007A56C8" w:rsidRPr="00F53892">
              <w:rPr>
                <w:b/>
                <w:bCs/>
                <w:color w:val="002060"/>
                <w:sz w:val="22"/>
                <w:szCs w:val="22"/>
              </w:rPr>
              <w:t>20</w:t>
            </w:r>
            <w:r w:rsidRPr="00F53892">
              <w:rPr>
                <w:b/>
                <w:bCs/>
                <w:color w:val="002060"/>
                <w:sz w:val="22"/>
                <w:szCs w:val="22"/>
              </w:rPr>
              <w:t>th January 202</w:t>
            </w:r>
            <w:r w:rsidR="00C352B1" w:rsidRPr="00F53892">
              <w:rPr>
                <w:b/>
                <w:bCs/>
                <w:color w:val="002060"/>
                <w:sz w:val="22"/>
                <w:szCs w:val="22"/>
              </w:rPr>
              <w:t>2</w:t>
            </w:r>
          </w:p>
          <w:p w:rsidR="008833AD" w:rsidRPr="0035582B" w:rsidRDefault="00822EB4" w:rsidP="00822EB4">
            <w:pPr>
              <w:tabs>
                <w:tab w:val="right" w:pos="7254"/>
              </w:tabs>
              <w:spacing w:before="120" w:after="120" w:line="276" w:lineRule="auto"/>
              <w:rPr>
                <w:color w:val="000000"/>
                <w:sz w:val="22"/>
                <w:szCs w:val="22"/>
              </w:rPr>
            </w:pPr>
            <w:r w:rsidRPr="0035582B">
              <w:rPr>
                <w:color w:val="000000"/>
                <w:sz w:val="22"/>
                <w:szCs w:val="22"/>
              </w:rPr>
              <w:t xml:space="preserve">Time: </w:t>
            </w:r>
            <w:r w:rsidRPr="00F53892">
              <w:rPr>
                <w:b/>
                <w:bCs/>
                <w:color w:val="002060"/>
                <w:sz w:val="22"/>
                <w:szCs w:val="22"/>
              </w:rPr>
              <w:t>1</w:t>
            </w:r>
            <w:r w:rsidR="00C352B1" w:rsidRPr="00F53892">
              <w:rPr>
                <w:b/>
                <w:bCs/>
                <w:color w:val="002060"/>
                <w:sz w:val="22"/>
                <w:szCs w:val="22"/>
              </w:rPr>
              <w:t>3</w:t>
            </w:r>
            <w:r w:rsidRPr="00F53892">
              <w:rPr>
                <w:b/>
                <w:bCs/>
                <w:color w:val="002060"/>
                <w:sz w:val="22"/>
                <w:szCs w:val="22"/>
              </w:rPr>
              <w:t>:00hrs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35582B" w:rsidRDefault="007B586E" w:rsidP="006247D1">
      <w:pPr>
        <w:pStyle w:val="Subtitle"/>
        <w:spacing w:after="120" w:line="276" w:lineRule="auto"/>
        <w:rPr>
          <w:rFonts w:cs="Arial"/>
          <w:color w:val="000000"/>
        </w:rPr>
      </w:pPr>
      <w:bookmarkStart w:id="370" w:name="_Toc235671249"/>
      <w:r w:rsidRPr="0035582B">
        <w:rPr>
          <w:rFonts w:cs="Arial"/>
          <w:color w:val="000000"/>
        </w:rPr>
        <w:lastRenderedPageBreak/>
        <w:t>Section III - Evaluation and Qualification Criteria</w:t>
      </w:r>
      <w:bookmarkEnd w:id="366"/>
      <w:bookmarkEnd w:id="367"/>
      <w:bookmarkEnd w:id="368"/>
      <w:bookmarkEnd w:id="369"/>
      <w:bookmarkEnd w:id="370"/>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7A56C8"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786CB1">
      <w:pPr>
        <w:numPr>
          <w:ilvl w:val="0"/>
          <w:numId w:val="31"/>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786CB1">
      <w:pPr>
        <w:numPr>
          <w:ilvl w:val="0"/>
          <w:numId w:val="31"/>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786CB1">
      <w:pPr>
        <w:numPr>
          <w:ilvl w:val="0"/>
          <w:numId w:val="31"/>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1.3</w:t>
      </w:r>
      <w:r w:rsidRPr="0035582B">
        <w:rPr>
          <w:noProof/>
          <w:color w:val="000000"/>
        </w:rPr>
        <w:tab/>
        <w:t>Completion Time</w:t>
      </w:r>
      <w:bookmarkEnd w:id="375"/>
      <w:bookmarkEnd w:id="376"/>
      <w:bookmarkEnd w:id="377"/>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1.4</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9"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35582B">
              <w:rPr>
                <w:color w:val="000000"/>
              </w:rPr>
              <w:t xml:space="preserve">2.1 </w:t>
            </w:r>
            <w:r w:rsidRPr="0035582B">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3" w:name="_Toc496968117"/>
            <w:r w:rsidRPr="0035582B">
              <w:rPr>
                <w:color w:val="000000"/>
                <w:sz w:val="20"/>
                <w:szCs w:val="20"/>
              </w:rPr>
              <w:t>2.1.1 Nationality</w:t>
            </w:r>
            <w:bookmarkEnd w:id="403"/>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4" w:name="_Toc64817498"/>
            <w:r w:rsidRPr="0035582B">
              <w:rPr>
                <w:color w:val="000000"/>
              </w:rPr>
              <w:t>2.</w:t>
            </w:r>
            <w:r>
              <w:rPr>
                <w:color w:val="000000"/>
              </w:rPr>
              <w:t>2</w:t>
            </w:r>
            <w:r w:rsidRPr="0035582B">
              <w:rPr>
                <w:color w:val="000000"/>
              </w:rPr>
              <w:tab/>
            </w:r>
            <w:r>
              <w:rPr>
                <w:color w:val="000000"/>
              </w:rPr>
              <w:t>Historical Contract Non-Performance</w:t>
            </w:r>
            <w:bookmarkEnd w:id="404"/>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5" w:name="_Toc498339862"/>
            <w:bookmarkStart w:id="406" w:name="_Toc498848209"/>
            <w:bookmarkStart w:id="407" w:name="_Toc499021787"/>
            <w:bookmarkStart w:id="408" w:name="_Toc499023470"/>
            <w:bookmarkStart w:id="409" w:name="_Toc501529952"/>
            <w:bookmarkStart w:id="410" w:name="_Toc503874230"/>
            <w:bookmarkStart w:id="411" w:name="_Toc23215166"/>
            <w:bookmarkStart w:id="412"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5"/>
            <w:bookmarkEnd w:id="406"/>
            <w:bookmarkEnd w:id="407"/>
            <w:bookmarkEnd w:id="408"/>
            <w:bookmarkEnd w:id="409"/>
            <w:bookmarkEnd w:id="410"/>
            <w:bookmarkEnd w:id="411"/>
            <w:bookmarkEnd w:id="412"/>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3"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3"/>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7A56C8">
              <w:rPr>
                <w:color w:val="4472C4"/>
                <w:sz w:val="20"/>
                <w:szCs w:val="20"/>
              </w:rPr>
              <w:t>10.3</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7A56C8">
              <w:rPr>
                <w:color w:val="4472C4"/>
                <w:sz w:val="20"/>
                <w:szCs w:val="20"/>
              </w:rPr>
              <w:t>3,100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4" w:name="_Toc498339863"/>
            <w:bookmarkStart w:id="415" w:name="_Toc498848210"/>
            <w:bookmarkStart w:id="416" w:name="_Toc499021788"/>
            <w:bookmarkStart w:id="417" w:name="_Toc499023471"/>
            <w:bookmarkStart w:id="418" w:name="_Toc501529953"/>
            <w:bookmarkStart w:id="419" w:name="_Toc503874231"/>
            <w:bookmarkStart w:id="420" w:name="_Toc23215167"/>
            <w:bookmarkStart w:id="421" w:name="_Toc235671314"/>
            <w:r w:rsidRPr="0035582B">
              <w:rPr>
                <w:color w:val="000000"/>
              </w:rPr>
              <w:t>2.</w:t>
            </w:r>
            <w:r w:rsidR="00854C99">
              <w:rPr>
                <w:color w:val="000000"/>
              </w:rPr>
              <w:t>4</w:t>
            </w:r>
            <w:r w:rsidRPr="0035582B">
              <w:rPr>
                <w:color w:val="000000"/>
              </w:rPr>
              <w:tab/>
              <w:t>Experience</w:t>
            </w:r>
            <w:bookmarkEnd w:id="414"/>
            <w:bookmarkEnd w:id="415"/>
            <w:bookmarkEnd w:id="416"/>
            <w:bookmarkEnd w:id="417"/>
            <w:bookmarkEnd w:id="418"/>
            <w:bookmarkEnd w:id="419"/>
            <w:bookmarkEnd w:id="420"/>
            <w:bookmarkEnd w:id="421"/>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2"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2"/>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7A56C8">
              <w:rPr>
                <w:b/>
                <w:bCs/>
                <w:color w:val="000000"/>
                <w:sz w:val="20"/>
                <w:szCs w:val="20"/>
              </w:rPr>
              <w:t>1</w:t>
            </w:r>
            <w:r w:rsidRPr="0035582B">
              <w:rPr>
                <w:color w:val="000000"/>
                <w:sz w:val="20"/>
                <w:szCs w:val="20"/>
              </w:rPr>
              <w:t xml:space="preserve"> co</w:t>
            </w:r>
            <w:r w:rsidR="00785335" w:rsidRPr="0035582B">
              <w:rPr>
                <w:color w:val="000000"/>
                <w:sz w:val="20"/>
                <w:szCs w:val="20"/>
              </w:rPr>
              <w:t xml:space="preserve">ntracts within the last </w:t>
            </w:r>
            <w:r w:rsidR="007A56C8">
              <w:rPr>
                <w:b/>
                <w:bCs/>
                <w:color w:val="000000"/>
                <w:sz w:val="20"/>
                <w:szCs w:val="20"/>
              </w:rPr>
              <w:t>10</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7A56C8">
              <w:rPr>
                <w:color w:val="4472C4"/>
                <w:sz w:val="20"/>
                <w:szCs w:val="20"/>
              </w:rPr>
              <w:t>7,200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A56C8" w:rsidRPr="0035582B" w:rsidRDefault="007A56C8" w:rsidP="007A56C8">
      <w:pPr>
        <w:pStyle w:val="S3-Heading2"/>
        <w:spacing w:line="276" w:lineRule="auto"/>
        <w:rPr>
          <w:color w:val="000000"/>
        </w:rPr>
      </w:pPr>
      <w:bookmarkStart w:id="423" w:name="_Toc64817501"/>
      <w:bookmarkEnd w:id="389"/>
      <w:r w:rsidRPr="0035582B">
        <w:rPr>
          <w:color w:val="000000"/>
        </w:rPr>
        <w:t>2.</w:t>
      </w:r>
      <w:r>
        <w:rPr>
          <w:color w:val="000000"/>
        </w:rPr>
        <w:t>5</w:t>
      </w:r>
      <w:r w:rsidRPr="0035582B">
        <w:rPr>
          <w:color w:val="000000"/>
        </w:rPr>
        <w:tab/>
        <w:t>Personnel</w:t>
      </w:r>
      <w:bookmarkEnd w:id="423"/>
    </w:p>
    <w:p w:rsidR="007A56C8" w:rsidRDefault="007A56C8" w:rsidP="007A56C8">
      <w:pPr>
        <w:tabs>
          <w:tab w:val="right" w:pos="7254"/>
        </w:tabs>
        <w:spacing w:before="120" w:line="276" w:lineRule="auto"/>
        <w:ind w:left="357" w:right="-54"/>
        <w:jc w:val="both"/>
        <w:rPr>
          <w:color w:val="000000"/>
        </w:rPr>
      </w:pPr>
      <w:r w:rsidRPr="0035582B">
        <w:rPr>
          <w:color w:val="000000"/>
        </w:rPr>
        <w:t>The Tenderer mus</w:t>
      </w:r>
      <w:r w:rsidRPr="0035582B">
        <w:rPr>
          <w:color w:val="000000"/>
        </w:rPr>
        <w:t>t demonstrate that it will have the personnel for the key positions that meet the following requirements:</w:t>
      </w:r>
    </w:p>
    <w:p w:rsidR="007A56C8" w:rsidRDefault="007A56C8" w:rsidP="007A56C8">
      <w:pPr>
        <w:tabs>
          <w:tab w:val="right" w:pos="7254"/>
        </w:tabs>
        <w:spacing w:before="120" w:after="120" w:line="276" w:lineRule="auto"/>
        <w:ind w:left="357"/>
        <w:rPr>
          <w:color w:val="000000"/>
        </w:rPr>
      </w:pPr>
    </w:p>
    <w:p w:rsidR="007A56C8" w:rsidRPr="00C11DD6" w:rsidRDefault="007A56C8" w:rsidP="00786CB1">
      <w:pPr>
        <w:numPr>
          <w:ilvl w:val="0"/>
          <w:numId w:val="33"/>
        </w:numPr>
        <w:tabs>
          <w:tab w:val="right" w:pos="630"/>
        </w:tabs>
        <w:spacing w:before="120" w:after="120" w:line="276" w:lineRule="auto"/>
        <w:rPr>
          <w:i/>
          <w:iCs/>
          <w:color w:val="000000"/>
        </w:rPr>
      </w:pPr>
      <w:r w:rsidRPr="00C11DD6">
        <w:rPr>
          <w:i/>
          <w:iCs/>
          <w:color w:val="000000"/>
        </w:rPr>
        <w:t>Criteria for proposed personnel is given in the below table</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580"/>
        <w:gridCol w:w="2250"/>
      </w:tblGrid>
      <w:tr w:rsidR="007A56C8" w:rsidRPr="00324F13" w:rsidTr="007A56C8">
        <w:trPr>
          <w:trHeight w:val="577"/>
        </w:trPr>
        <w:tc>
          <w:tcPr>
            <w:tcW w:w="2250" w:type="dxa"/>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Staff</w:t>
            </w:r>
          </w:p>
        </w:tc>
        <w:tc>
          <w:tcPr>
            <w:tcW w:w="5580" w:type="dxa"/>
            <w:tcBorders>
              <w:bottom w:val="single" w:sz="4" w:space="0" w:color="auto"/>
            </w:tcBorders>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Area of Expertise</w:t>
            </w:r>
          </w:p>
        </w:tc>
        <w:tc>
          <w:tcPr>
            <w:tcW w:w="2250" w:type="dxa"/>
            <w:shd w:val="pct10" w:color="auto" w:fill="auto"/>
          </w:tcPr>
          <w:p w:rsidR="007A56C8" w:rsidRPr="00C11DD6" w:rsidRDefault="007A56C8" w:rsidP="007A56C8">
            <w:pPr>
              <w:spacing w:before="120" w:after="120" w:line="276" w:lineRule="auto"/>
              <w:jc w:val="center"/>
              <w:rPr>
                <w:b/>
                <w:bCs/>
                <w:color w:val="000000"/>
                <w:sz w:val="22"/>
                <w:szCs w:val="22"/>
              </w:rPr>
            </w:pPr>
            <w:r w:rsidRPr="00C11DD6">
              <w:rPr>
                <w:b/>
                <w:bCs/>
                <w:color w:val="000000"/>
                <w:sz w:val="22"/>
                <w:szCs w:val="22"/>
              </w:rPr>
              <w:t>Experience</w:t>
            </w:r>
          </w:p>
        </w:tc>
      </w:tr>
      <w:tr w:rsidR="007A56C8" w:rsidRPr="00324F13" w:rsidTr="007A56C8">
        <w:tc>
          <w:tcPr>
            <w:tcW w:w="2250" w:type="dxa"/>
            <w:shd w:val="clear" w:color="auto" w:fill="auto"/>
          </w:tcPr>
          <w:p w:rsidR="007A56C8" w:rsidRPr="00C11DD6" w:rsidRDefault="007A56C8" w:rsidP="007A56C8">
            <w:pPr>
              <w:rPr>
                <w:rFonts w:cs="MV Boli"/>
                <w:sz w:val="22"/>
                <w:szCs w:val="22"/>
                <w:lang w:bidi="dv-MV"/>
              </w:rPr>
            </w:pPr>
            <w:r w:rsidRPr="00C11DD6">
              <w:rPr>
                <w:rFonts w:cs="MV Boli"/>
                <w:sz w:val="22"/>
                <w:szCs w:val="22"/>
                <w:lang w:bidi="dv-MV"/>
              </w:rPr>
              <w:t>Project Manager/Team Leader</w:t>
            </w:r>
          </w:p>
        </w:tc>
        <w:tc>
          <w:tcPr>
            <w:tcW w:w="5580" w:type="dxa"/>
            <w:tcBorders>
              <w:bottom w:val="single" w:sz="4" w:space="0" w:color="auto"/>
            </w:tcBorders>
            <w:shd w:val="clear" w:color="auto" w:fill="auto"/>
          </w:tcPr>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Minimum Bachelor’s degree in Project Management/ Construction</w:t>
            </w:r>
            <w:r>
              <w:rPr>
                <w:rFonts w:ascii="Times New Roman" w:hAnsi="Times New Roman" w:cs="Times New Roman"/>
              </w:rPr>
              <w:t xml:space="preserve"> </w:t>
            </w:r>
            <w:r w:rsidRPr="00C11DD6">
              <w:rPr>
                <w:rFonts w:ascii="Times New Roman" w:hAnsi="Times New Roman" w:cs="Times New Roman"/>
              </w:rPr>
              <w:t>Management/civil/environmental engineering geography, hydrology or related field.</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 xml:space="preserve">Holding Master’s degree will be an advantage </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Experience in project management on undertaking surveys and design for harbour development</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ascii="Times New Roman" w:hAnsi="Times New Roman" w:cs="Times New Roman"/>
              </w:rPr>
            </w:pPr>
            <w:r w:rsidRPr="00C11DD6">
              <w:rPr>
                <w:rFonts w:ascii="Times New Roman" w:hAnsi="Times New Roman" w:cs="Times New Roman"/>
              </w:rPr>
              <w:t xml:space="preserve">Previous relevant experience working in the Maldives. </w:t>
            </w:r>
          </w:p>
          <w:p w:rsidR="007A56C8" w:rsidRPr="00C11DD6" w:rsidRDefault="007A56C8" w:rsidP="007A56C8">
            <w:pPr>
              <w:pStyle w:val="NoSpacing"/>
              <w:jc w:val="both"/>
              <w:rPr>
                <w:rFonts w:ascii="Times New Roman" w:hAnsi="Times New Roman" w:cs="Times New Roman"/>
              </w:rPr>
            </w:pPr>
          </w:p>
          <w:p w:rsidR="007A56C8" w:rsidRPr="00C11DD6" w:rsidRDefault="007A56C8" w:rsidP="007A56C8">
            <w:pPr>
              <w:pStyle w:val="NoSpacing"/>
              <w:jc w:val="both"/>
              <w:rPr>
                <w:rFonts w:cs="MV Boli"/>
                <w:lang w:bidi="dv-MV"/>
              </w:rPr>
            </w:pPr>
            <w:r w:rsidRPr="00C11DD6">
              <w:rPr>
                <w:rFonts w:ascii="Times New Roman" w:hAnsi="Times New Roman" w:cs="Times New Roman"/>
              </w:rPr>
              <w:t>Knowledge of issues around environmental sustainability and climate change adaptation in Maldives will be an advantage</w:t>
            </w: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Minimum 10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Project Engineer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Bachelor’s degree in Civil/ Coastal Engineering (with environmental economics taken as a module of study will be an advantage) </w:t>
            </w:r>
          </w:p>
          <w:p w:rsidR="007A56C8" w:rsidRPr="00C11DD6" w:rsidRDefault="007A56C8" w:rsidP="007A56C8">
            <w:pPr>
              <w:jc w:val="both"/>
              <w:rPr>
                <w:sz w:val="22"/>
                <w:szCs w:val="22"/>
              </w:rPr>
            </w:pPr>
          </w:p>
          <w:p w:rsidR="007A56C8" w:rsidRPr="00C11DD6" w:rsidRDefault="007A56C8" w:rsidP="007A56C8">
            <w:pPr>
              <w:jc w:val="both"/>
              <w:rPr>
                <w:sz w:val="22"/>
                <w:szCs w:val="22"/>
              </w:rPr>
            </w:pPr>
            <w:r w:rsidRPr="00C11DD6">
              <w:rPr>
                <w:sz w:val="22"/>
                <w:szCs w:val="22"/>
              </w:rPr>
              <w:t>Experience in undertaking detailed coastal design</w:t>
            </w:r>
          </w:p>
          <w:p w:rsidR="007A56C8" w:rsidRPr="00C11DD6" w:rsidRDefault="007A56C8" w:rsidP="007A56C8">
            <w:pPr>
              <w:jc w:val="both"/>
              <w:rPr>
                <w:sz w:val="22"/>
                <w:szCs w:val="22"/>
              </w:rPr>
            </w:pPr>
          </w:p>
          <w:p w:rsidR="007A56C8" w:rsidRPr="00C11DD6" w:rsidRDefault="007A56C8" w:rsidP="007A56C8">
            <w:pPr>
              <w:jc w:val="both"/>
              <w:rPr>
                <w:rFonts w:cs="MV Boli"/>
                <w:sz w:val="22"/>
                <w:szCs w:val="22"/>
                <w:lang w:bidi="dv-MV"/>
              </w:rPr>
            </w:pPr>
            <w:r w:rsidRPr="00C11DD6">
              <w:rPr>
                <w:sz w:val="22"/>
                <w:szCs w:val="22"/>
              </w:rPr>
              <w:t>Previous relevant experience working in the Maldives.</w:t>
            </w: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Field / Site Engineer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Minimum Diploma in Civil Engineering with minimum 03 years of experience in site management or related works.</w:t>
            </w:r>
          </w:p>
          <w:p w:rsidR="007A56C8" w:rsidRPr="00C11DD6" w:rsidRDefault="007A56C8" w:rsidP="007A56C8">
            <w:pPr>
              <w:jc w:val="both"/>
              <w:rPr>
                <w:sz w:val="22"/>
                <w:szCs w:val="22"/>
              </w:rPr>
            </w:pPr>
          </w:p>
        </w:tc>
        <w:tc>
          <w:tcPr>
            <w:tcW w:w="2250" w:type="dxa"/>
            <w:shd w:val="clear" w:color="auto" w:fill="auto"/>
          </w:tcPr>
          <w:p w:rsidR="007A56C8" w:rsidRPr="00C11DD6" w:rsidRDefault="007A56C8" w:rsidP="007A56C8">
            <w:pPr>
              <w:jc w:val="center"/>
              <w:rPr>
                <w:rFonts w:cs="MV Boli"/>
                <w:sz w:val="22"/>
                <w:szCs w:val="22"/>
                <w:lang w:bidi="dv-MV"/>
              </w:rPr>
            </w:pPr>
            <w:r w:rsidRPr="00C11DD6">
              <w:rPr>
                <w:rFonts w:cs="MV Boli"/>
                <w:sz w:val="22"/>
                <w:szCs w:val="22"/>
                <w:lang w:bidi="dv-MV"/>
              </w:rPr>
              <w:t>Minimum 3 -5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 xml:space="preserve">EIA Specialist </w:t>
            </w:r>
          </w:p>
        </w:tc>
        <w:tc>
          <w:tcPr>
            <w:tcW w:w="5580" w:type="dxa"/>
            <w:tcBorders>
              <w:top w:val="single" w:sz="4" w:space="0" w:color="auto"/>
            </w:tcBorders>
            <w:shd w:val="clear" w:color="auto" w:fill="auto"/>
          </w:tcPr>
          <w:p w:rsidR="007A56C8" w:rsidRPr="00C11DD6" w:rsidRDefault="007A56C8" w:rsidP="007A56C8">
            <w:pPr>
              <w:jc w:val="both"/>
              <w:rPr>
                <w:sz w:val="22"/>
                <w:szCs w:val="22"/>
              </w:rPr>
            </w:pPr>
            <w:r w:rsidRPr="00C11DD6">
              <w:rPr>
                <w:sz w:val="22"/>
                <w:szCs w:val="22"/>
              </w:rPr>
              <w:t>Minimum Bachelor’s degree in Civil/ Environmental Engineering with previous experience in coastal projects in low lying coralline islands, including costing for such projects.</w:t>
            </w:r>
          </w:p>
          <w:p w:rsidR="007A56C8" w:rsidRPr="00C11DD6" w:rsidRDefault="007A56C8" w:rsidP="007A56C8">
            <w:pPr>
              <w:jc w:val="both"/>
              <w:rPr>
                <w:sz w:val="22"/>
                <w:szCs w:val="22"/>
              </w:rPr>
            </w:pPr>
          </w:p>
          <w:p w:rsidR="007A56C8" w:rsidRPr="00C11DD6" w:rsidRDefault="007A56C8" w:rsidP="007A56C8">
            <w:pPr>
              <w:jc w:val="both"/>
              <w:rPr>
                <w:sz w:val="22"/>
                <w:szCs w:val="22"/>
              </w:rPr>
            </w:pPr>
            <w:r w:rsidRPr="00C11DD6">
              <w:rPr>
                <w:sz w:val="22"/>
                <w:szCs w:val="22"/>
              </w:rPr>
              <w:t>Previous relevant experience working in the Maldives.</w:t>
            </w:r>
          </w:p>
        </w:tc>
        <w:tc>
          <w:tcPr>
            <w:tcW w:w="2250" w:type="dxa"/>
            <w:shd w:val="clear" w:color="auto" w:fill="auto"/>
          </w:tcPr>
          <w:p w:rsidR="007A56C8" w:rsidRPr="00C11DD6" w:rsidRDefault="007A56C8" w:rsidP="007A56C8">
            <w:pPr>
              <w:jc w:val="center"/>
              <w:rPr>
                <w:sz w:val="22"/>
                <w:szCs w:val="22"/>
              </w:rPr>
            </w:pPr>
            <w:r w:rsidRPr="00C11DD6">
              <w:rPr>
                <w:sz w:val="22"/>
                <w:szCs w:val="22"/>
              </w:rPr>
              <w:t>Minimum 5-10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Surveyor</w:t>
            </w:r>
          </w:p>
        </w:tc>
        <w:tc>
          <w:tcPr>
            <w:tcW w:w="5580" w:type="dxa"/>
            <w:tcBorders>
              <w:top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Diploma in Surveying/ Civil Engineering with minimum </w:t>
            </w:r>
            <w:r w:rsidRPr="00C11DD6">
              <w:rPr>
                <w:sz w:val="22"/>
                <w:szCs w:val="22"/>
                <w:rtl/>
              </w:rPr>
              <w:t>05</w:t>
            </w:r>
            <w:r w:rsidRPr="00C11DD6">
              <w:rPr>
                <w:sz w:val="22"/>
                <w:szCs w:val="22"/>
              </w:rPr>
              <w:t xml:space="preserve"> years’ experience in conducting land and hydrographic surveys </w:t>
            </w:r>
          </w:p>
          <w:p w:rsidR="007A56C8" w:rsidRPr="00C11DD6" w:rsidRDefault="007A56C8" w:rsidP="007A56C8">
            <w:pPr>
              <w:jc w:val="both"/>
              <w:rPr>
                <w:sz w:val="22"/>
                <w:szCs w:val="22"/>
              </w:rPr>
            </w:pPr>
          </w:p>
        </w:tc>
        <w:tc>
          <w:tcPr>
            <w:tcW w:w="2250" w:type="dxa"/>
            <w:shd w:val="clear" w:color="auto" w:fill="auto"/>
          </w:tcPr>
          <w:p w:rsidR="007A56C8" w:rsidRPr="00C11DD6" w:rsidRDefault="007A56C8" w:rsidP="007A56C8">
            <w:pPr>
              <w:jc w:val="center"/>
              <w:rPr>
                <w:sz w:val="22"/>
                <w:szCs w:val="22"/>
              </w:rPr>
            </w:pPr>
            <w:r w:rsidRPr="00C11DD6">
              <w:rPr>
                <w:sz w:val="22"/>
                <w:szCs w:val="22"/>
              </w:rPr>
              <w:t>Minimum 5 years</w:t>
            </w:r>
          </w:p>
        </w:tc>
      </w:tr>
      <w:tr w:rsidR="007A56C8" w:rsidRPr="00324F13" w:rsidTr="007A56C8">
        <w:tc>
          <w:tcPr>
            <w:tcW w:w="2250" w:type="dxa"/>
            <w:shd w:val="clear" w:color="auto" w:fill="auto"/>
          </w:tcPr>
          <w:p w:rsidR="007A56C8" w:rsidRPr="00C11DD6" w:rsidRDefault="007A56C8" w:rsidP="007A56C8">
            <w:pPr>
              <w:rPr>
                <w:sz w:val="22"/>
                <w:szCs w:val="22"/>
              </w:rPr>
            </w:pPr>
            <w:r w:rsidRPr="00C11DD6">
              <w:rPr>
                <w:sz w:val="22"/>
                <w:szCs w:val="22"/>
              </w:rPr>
              <w:t>Quantity Surveyor</w:t>
            </w:r>
          </w:p>
        </w:tc>
        <w:tc>
          <w:tcPr>
            <w:tcW w:w="5580" w:type="dxa"/>
            <w:tcBorders>
              <w:top w:val="single" w:sz="4" w:space="0" w:color="auto"/>
              <w:bottom w:val="single" w:sz="4" w:space="0" w:color="auto"/>
            </w:tcBorders>
            <w:shd w:val="clear" w:color="auto" w:fill="auto"/>
          </w:tcPr>
          <w:p w:rsidR="007A56C8" w:rsidRPr="00C11DD6" w:rsidRDefault="007A56C8" w:rsidP="007A56C8">
            <w:pPr>
              <w:jc w:val="both"/>
              <w:rPr>
                <w:sz w:val="22"/>
                <w:szCs w:val="22"/>
              </w:rPr>
            </w:pPr>
            <w:r w:rsidRPr="00C11DD6">
              <w:rPr>
                <w:sz w:val="22"/>
                <w:szCs w:val="22"/>
              </w:rPr>
              <w:t xml:space="preserve">Minimum Diploma in Quantity surveys with experience in formulating BOQs for coastal and/or related projects </w:t>
            </w:r>
          </w:p>
        </w:tc>
        <w:tc>
          <w:tcPr>
            <w:tcW w:w="2250" w:type="dxa"/>
            <w:shd w:val="clear" w:color="auto" w:fill="auto"/>
          </w:tcPr>
          <w:p w:rsidR="007A56C8" w:rsidRPr="00C11DD6" w:rsidRDefault="007A56C8" w:rsidP="007A56C8">
            <w:pPr>
              <w:jc w:val="center"/>
              <w:rPr>
                <w:sz w:val="22"/>
                <w:szCs w:val="22"/>
              </w:rPr>
            </w:pPr>
            <w:r w:rsidRPr="00C11DD6">
              <w:rPr>
                <w:sz w:val="22"/>
                <w:szCs w:val="22"/>
              </w:rPr>
              <w:t>Minimum 5 years</w:t>
            </w:r>
          </w:p>
        </w:tc>
      </w:tr>
    </w:tbl>
    <w:p w:rsidR="007A56C8" w:rsidRDefault="007A56C8" w:rsidP="007A56C8">
      <w:pPr>
        <w:tabs>
          <w:tab w:val="right" w:pos="7254"/>
        </w:tabs>
        <w:spacing w:before="120" w:after="120" w:line="276" w:lineRule="auto"/>
        <w:jc w:val="both"/>
        <w:rPr>
          <w:color w:val="000000"/>
        </w:rPr>
      </w:pPr>
    </w:p>
    <w:p w:rsidR="007A56C8" w:rsidRDefault="007A56C8" w:rsidP="007A56C8">
      <w:pPr>
        <w:tabs>
          <w:tab w:val="right" w:pos="7254"/>
        </w:tabs>
        <w:spacing w:before="120" w:after="120" w:line="276" w:lineRule="auto"/>
        <w:jc w:val="both"/>
        <w:rPr>
          <w:color w:val="000000"/>
        </w:rPr>
      </w:pPr>
      <w:r w:rsidRPr="0035582B">
        <w:rPr>
          <w:color w:val="000000"/>
        </w:rPr>
        <w:t>The Tenderer shall provide details of the proposed personnel and their experience records in the relevant Forms included in Section IV, Tendering Forms.</w:t>
      </w:r>
    </w:p>
    <w:p w:rsidR="007A56C8" w:rsidRPr="0035582B" w:rsidRDefault="007A56C8" w:rsidP="007A56C8">
      <w:pPr>
        <w:tabs>
          <w:tab w:val="right" w:pos="7254"/>
        </w:tabs>
        <w:spacing w:before="120" w:after="120" w:line="276" w:lineRule="auto"/>
        <w:jc w:val="both"/>
        <w:rPr>
          <w:color w:val="000000"/>
        </w:rPr>
      </w:pPr>
    </w:p>
    <w:p w:rsidR="007A56C8" w:rsidRPr="0035582B" w:rsidRDefault="007A56C8" w:rsidP="007A56C8">
      <w:pPr>
        <w:pStyle w:val="S3-Heading2"/>
        <w:spacing w:line="276" w:lineRule="auto"/>
        <w:rPr>
          <w:color w:val="000000"/>
        </w:rPr>
      </w:pPr>
      <w:bookmarkStart w:id="424" w:name="_Toc64817502"/>
      <w:r w:rsidRPr="0035582B">
        <w:rPr>
          <w:color w:val="000000"/>
        </w:rPr>
        <w:t>2.</w:t>
      </w:r>
      <w:r>
        <w:rPr>
          <w:color w:val="000000"/>
        </w:rPr>
        <w:t>6</w:t>
      </w:r>
      <w:r w:rsidRPr="0035582B">
        <w:rPr>
          <w:color w:val="000000"/>
        </w:rPr>
        <w:tab/>
        <w:t>Equip</w:t>
      </w:r>
      <w:r w:rsidRPr="0035582B">
        <w:rPr>
          <w:color w:val="000000"/>
        </w:rPr>
        <w:t>ment</w:t>
      </w:r>
      <w:bookmarkEnd w:id="424"/>
    </w:p>
    <w:p w:rsidR="007A56C8" w:rsidRDefault="007A56C8" w:rsidP="007A56C8">
      <w:pPr>
        <w:tabs>
          <w:tab w:val="right" w:pos="7254"/>
        </w:tabs>
        <w:spacing w:before="120" w:after="120" w:line="276" w:lineRule="auto"/>
        <w:ind w:left="357" w:right="126"/>
        <w:jc w:val="both"/>
        <w:rPr>
          <w:color w:val="000000"/>
        </w:rPr>
      </w:pPr>
      <w:r w:rsidRPr="0035582B">
        <w:rPr>
          <w:color w:val="000000"/>
        </w:rPr>
        <w:t>The Tenderer must demonstrate that it will have access to the key Contractor’s equipment listed hereafter:</w:t>
      </w:r>
    </w:p>
    <w:p w:rsidR="007A56C8" w:rsidRPr="0035582B" w:rsidRDefault="007A56C8" w:rsidP="007A56C8">
      <w:pPr>
        <w:tabs>
          <w:tab w:val="right" w:pos="7254"/>
        </w:tabs>
        <w:spacing w:before="120" w:after="120" w:line="276" w:lineRule="auto"/>
        <w:ind w:left="357" w:right="126"/>
        <w:jc w:val="both"/>
        <w:rPr>
          <w:color w:val="000000"/>
        </w:rPr>
      </w:pP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721"/>
        <w:gridCol w:w="3420"/>
      </w:tblGrid>
      <w:tr w:rsidR="007A56C8" w:rsidRPr="00A70F84" w:rsidTr="007A56C8">
        <w:trPr>
          <w:trHeight w:val="406"/>
          <w:jc w:val="center"/>
        </w:trPr>
        <w:tc>
          <w:tcPr>
            <w:tcW w:w="851"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jc w:val="center"/>
              <w:rPr>
                <w:b/>
                <w:bCs/>
                <w:sz w:val="22"/>
                <w:szCs w:val="22"/>
              </w:rPr>
            </w:pPr>
            <w:r w:rsidRPr="00A70F84">
              <w:rPr>
                <w:b/>
                <w:bCs/>
                <w:sz w:val="22"/>
                <w:szCs w:val="22"/>
              </w:rPr>
              <w:t>No.</w:t>
            </w:r>
          </w:p>
        </w:tc>
        <w:tc>
          <w:tcPr>
            <w:tcW w:w="3721"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rPr>
                <w:b/>
                <w:bCs/>
                <w:sz w:val="22"/>
                <w:szCs w:val="22"/>
              </w:rPr>
            </w:pPr>
            <w:r w:rsidRPr="00A70F84">
              <w:rPr>
                <w:b/>
                <w:bCs/>
                <w:sz w:val="22"/>
                <w:szCs w:val="22"/>
              </w:rPr>
              <w:t>Equipment Type and Characteristics</w:t>
            </w:r>
          </w:p>
        </w:tc>
        <w:tc>
          <w:tcPr>
            <w:tcW w:w="3420" w:type="dxa"/>
            <w:tcBorders>
              <w:top w:val="single" w:sz="12" w:space="0" w:color="auto"/>
              <w:left w:val="single" w:sz="12" w:space="0" w:color="auto"/>
              <w:bottom w:val="single" w:sz="12" w:space="0" w:color="auto"/>
              <w:right w:val="single" w:sz="12" w:space="0" w:color="auto"/>
            </w:tcBorders>
          </w:tcPr>
          <w:p w:rsidR="007A56C8" w:rsidRPr="00A70F84" w:rsidRDefault="007A56C8" w:rsidP="007A56C8">
            <w:pPr>
              <w:jc w:val="center"/>
              <w:rPr>
                <w:b/>
                <w:bCs/>
                <w:sz w:val="22"/>
                <w:szCs w:val="22"/>
              </w:rPr>
            </w:pPr>
            <w:r w:rsidRPr="00A70F84">
              <w:rPr>
                <w:b/>
                <w:bCs/>
                <w:sz w:val="22"/>
                <w:szCs w:val="22"/>
              </w:rPr>
              <w:t>Minimum Number Required</w:t>
            </w:r>
          </w:p>
        </w:tc>
      </w:tr>
      <w:tr w:rsidR="007A56C8" w:rsidRPr="00324F13" w:rsidTr="007A56C8">
        <w:trPr>
          <w:trHeight w:val="455"/>
          <w:jc w:val="center"/>
        </w:trPr>
        <w:tc>
          <w:tcPr>
            <w:tcW w:w="851" w:type="dxa"/>
            <w:tcBorders>
              <w:top w:val="single" w:sz="12" w:space="0" w:color="auto"/>
            </w:tcBorders>
          </w:tcPr>
          <w:p w:rsidR="007A56C8" w:rsidRPr="00324F13" w:rsidRDefault="007A56C8" w:rsidP="007A56C8">
            <w:pPr>
              <w:jc w:val="center"/>
              <w:rPr>
                <w:sz w:val="22"/>
                <w:szCs w:val="22"/>
              </w:rPr>
            </w:pPr>
            <w:r w:rsidRPr="00324F13">
              <w:rPr>
                <w:sz w:val="22"/>
                <w:szCs w:val="22"/>
              </w:rPr>
              <w:t>1</w:t>
            </w:r>
          </w:p>
        </w:tc>
        <w:tc>
          <w:tcPr>
            <w:tcW w:w="3721" w:type="dxa"/>
            <w:tcBorders>
              <w:top w:val="single" w:sz="12" w:space="0" w:color="auto"/>
            </w:tcBorders>
          </w:tcPr>
          <w:p w:rsidR="007A56C8" w:rsidRPr="00324F13" w:rsidRDefault="007A56C8" w:rsidP="007A56C8">
            <w:pPr>
              <w:rPr>
                <w:sz w:val="22"/>
                <w:szCs w:val="22"/>
              </w:rPr>
            </w:pPr>
            <w:r w:rsidRPr="00324F13">
              <w:rPr>
                <w:sz w:val="22"/>
                <w:szCs w:val="22"/>
              </w:rPr>
              <w:t>Excavator</w:t>
            </w:r>
          </w:p>
        </w:tc>
        <w:tc>
          <w:tcPr>
            <w:tcW w:w="3420" w:type="dxa"/>
            <w:tcBorders>
              <w:top w:val="single" w:sz="12" w:space="0" w:color="auto"/>
            </w:tcBorders>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3</w:t>
            </w:r>
          </w:p>
        </w:tc>
        <w:tc>
          <w:tcPr>
            <w:tcW w:w="3721" w:type="dxa"/>
          </w:tcPr>
          <w:p w:rsidR="007A56C8" w:rsidRPr="00324F13" w:rsidRDefault="007A56C8" w:rsidP="007A56C8">
            <w:pPr>
              <w:rPr>
                <w:sz w:val="22"/>
                <w:szCs w:val="22"/>
              </w:rPr>
            </w:pPr>
            <w:r w:rsidRPr="00324F13">
              <w:rPr>
                <w:sz w:val="22"/>
                <w:szCs w:val="22"/>
              </w:rPr>
              <w:t xml:space="preserve">Loader </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4</w:t>
            </w:r>
          </w:p>
        </w:tc>
        <w:tc>
          <w:tcPr>
            <w:tcW w:w="3721" w:type="dxa"/>
          </w:tcPr>
          <w:p w:rsidR="007A56C8" w:rsidRPr="00324F13" w:rsidRDefault="007A56C8" w:rsidP="007A56C8">
            <w:pPr>
              <w:rPr>
                <w:sz w:val="22"/>
                <w:szCs w:val="22"/>
              </w:rPr>
            </w:pPr>
            <w:r w:rsidRPr="00324F13">
              <w:rPr>
                <w:sz w:val="22"/>
                <w:szCs w:val="22"/>
              </w:rPr>
              <w:t>Compactor</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5</w:t>
            </w:r>
          </w:p>
        </w:tc>
        <w:tc>
          <w:tcPr>
            <w:tcW w:w="3721" w:type="dxa"/>
          </w:tcPr>
          <w:p w:rsidR="007A56C8" w:rsidRPr="00324F13" w:rsidRDefault="007A56C8" w:rsidP="007A56C8">
            <w:pPr>
              <w:rPr>
                <w:sz w:val="22"/>
                <w:szCs w:val="22"/>
              </w:rPr>
            </w:pPr>
            <w:r w:rsidRPr="00324F13">
              <w:rPr>
                <w:sz w:val="22"/>
                <w:szCs w:val="22"/>
              </w:rPr>
              <w:t>Barge</w:t>
            </w:r>
          </w:p>
        </w:tc>
        <w:tc>
          <w:tcPr>
            <w:tcW w:w="3420" w:type="dxa"/>
          </w:tcPr>
          <w:p w:rsidR="007A56C8" w:rsidRPr="00324F13" w:rsidRDefault="007A56C8" w:rsidP="007A56C8">
            <w:pPr>
              <w:jc w:val="center"/>
              <w:rPr>
                <w:sz w:val="22"/>
                <w:szCs w:val="22"/>
              </w:rPr>
            </w:pPr>
            <w:r w:rsidRPr="00324F13">
              <w:rPr>
                <w:sz w:val="22"/>
                <w:szCs w:val="22"/>
              </w:rPr>
              <w:t>1</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6</w:t>
            </w:r>
          </w:p>
        </w:tc>
        <w:tc>
          <w:tcPr>
            <w:tcW w:w="3721" w:type="dxa"/>
          </w:tcPr>
          <w:p w:rsidR="007A56C8" w:rsidRPr="00324F13" w:rsidRDefault="007A56C8" w:rsidP="007A56C8">
            <w:pPr>
              <w:rPr>
                <w:sz w:val="22"/>
                <w:szCs w:val="22"/>
              </w:rPr>
            </w:pPr>
            <w:r w:rsidRPr="00324F13">
              <w:rPr>
                <w:sz w:val="22"/>
                <w:szCs w:val="22"/>
              </w:rPr>
              <w:t>Concrete Mixer</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7</w:t>
            </w:r>
          </w:p>
        </w:tc>
        <w:tc>
          <w:tcPr>
            <w:tcW w:w="3721" w:type="dxa"/>
          </w:tcPr>
          <w:p w:rsidR="007A56C8" w:rsidRPr="00324F13" w:rsidRDefault="007A56C8" w:rsidP="007A56C8">
            <w:pPr>
              <w:rPr>
                <w:sz w:val="22"/>
                <w:szCs w:val="22"/>
              </w:rPr>
            </w:pPr>
            <w:r w:rsidRPr="00324F13">
              <w:rPr>
                <w:sz w:val="22"/>
                <w:szCs w:val="22"/>
              </w:rPr>
              <w:t>Vibrator</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8</w:t>
            </w:r>
          </w:p>
        </w:tc>
        <w:tc>
          <w:tcPr>
            <w:tcW w:w="3721" w:type="dxa"/>
          </w:tcPr>
          <w:p w:rsidR="007A56C8" w:rsidRPr="00324F13" w:rsidRDefault="007A56C8" w:rsidP="007A56C8">
            <w:pPr>
              <w:rPr>
                <w:sz w:val="22"/>
                <w:szCs w:val="22"/>
              </w:rPr>
            </w:pPr>
            <w:r w:rsidRPr="00324F13">
              <w:rPr>
                <w:sz w:val="22"/>
                <w:szCs w:val="22"/>
              </w:rPr>
              <w:t>Dumpers</w:t>
            </w:r>
          </w:p>
        </w:tc>
        <w:tc>
          <w:tcPr>
            <w:tcW w:w="3420" w:type="dxa"/>
          </w:tcPr>
          <w:p w:rsidR="007A56C8" w:rsidRPr="00324F13" w:rsidRDefault="007A56C8" w:rsidP="007A56C8">
            <w:pPr>
              <w:jc w:val="center"/>
              <w:rPr>
                <w:sz w:val="22"/>
                <w:szCs w:val="22"/>
              </w:rPr>
            </w:pPr>
            <w:r w:rsidRPr="00324F13">
              <w:rPr>
                <w:sz w:val="22"/>
                <w:szCs w:val="22"/>
              </w:rPr>
              <w:t>2</w:t>
            </w:r>
          </w:p>
        </w:tc>
      </w:tr>
      <w:tr w:rsidR="007A56C8" w:rsidRPr="00324F13" w:rsidTr="007A56C8">
        <w:trPr>
          <w:trHeight w:val="455"/>
          <w:jc w:val="center"/>
        </w:trPr>
        <w:tc>
          <w:tcPr>
            <w:tcW w:w="851" w:type="dxa"/>
          </w:tcPr>
          <w:p w:rsidR="007A56C8" w:rsidRPr="00324F13" w:rsidRDefault="007A56C8" w:rsidP="007A56C8">
            <w:pPr>
              <w:jc w:val="center"/>
              <w:rPr>
                <w:sz w:val="22"/>
                <w:szCs w:val="22"/>
              </w:rPr>
            </w:pPr>
            <w:r w:rsidRPr="00324F13">
              <w:rPr>
                <w:sz w:val="22"/>
                <w:szCs w:val="22"/>
              </w:rPr>
              <w:t>9</w:t>
            </w:r>
          </w:p>
        </w:tc>
        <w:tc>
          <w:tcPr>
            <w:tcW w:w="3721" w:type="dxa"/>
          </w:tcPr>
          <w:p w:rsidR="007A56C8" w:rsidRPr="00324F13" w:rsidRDefault="007A56C8" w:rsidP="007A56C8">
            <w:pPr>
              <w:rPr>
                <w:sz w:val="22"/>
                <w:szCs w:val="22"/>
              </w:rPr>
            </w:pPr>
            <w:r w:rsidRPr="00324F13">
              <w:rPr>
                <w:sz w:val="22"/>
                <w:szCs w:val="22"/>
              </w:rPr>
              <w:t>Crawler Crane</w:t>
            </w:r>
          </w:p>
        </w:tc>
        <w:tc>
          <w:tcPr>
            <w:tcW w:w="3420" w:type="dxa"/>
          </w:tcPr>
          <w:p w:rsidR="007A56C8" w:rsidRPr="00324F13" w:rsidRDefault="007A56C8" w:rsidP="007A56C8">
            <w:pPr>
              <w:jc w:val="center"/>
              <w:rPr>
                <w:sz w:val="22"/>
                <w:szCs w:val="22"/>
              </w:rPr>
            </w:pPr>
            <w:r w:rsidRPr="00324F13">
              <w:rPr>
                <w:sz w:val="22"/>
                <w:szCs w:val="22"/>
              </w:rPr>
              <w:t>1</w:t>
            </w: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5" w:name="_Toc41971244"/>
    </w:p>
    <w:p w:rsidR="007B586E" w:rsidRPr="0035582B" w:rsidRDefault="007B586E" w:rsidP="006247D1">
      <w:pPr>
        <w:pStyle w:val="Subtitle"/>
        <w:spacing w:after="120" w:line="276" w:lineRule="auto"/>
        <w:ind w:left="187" w:right="288"/>
        <w:rPr>
          <w:rFonts w:cs="Arial"/>
          <w:color w:val="000000"/>
        </w:rPr>
      </w:pPr>
      <w:bookmarkStart w:id="426"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6"/>
    </w:p>
    <w:bookmarkEnd w:id="425"/>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7A56C8"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7A56C8"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7A56C8"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7A56C8"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7A56C8"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7" w:name="_Toc108950330"/>
      <w:bookmarkStart w:id="428"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7"/>
      <w:bookmarkEnd w:id="4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9" w:name="_Toc108949930"/>
            <w:bookmarkStart w:id="430"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9"/>
    <w:bookmarkEnd w:id="430"/>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1"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1"/>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786CB1">
      <w:pPr>
        <w:numPr>
          <w:ilvl w:val="0"/>
          <w:numId w:val="32"/>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w:t>
      </w:r>
      <w:r w:rsidR="00C352B1">
        <w:rPr>
          <w:color w:val="2F5496"/>
          <w:sz w:val="22"/>
          <w:szCs w:val="22"/>
        </w:rPr>
        <w:t>-</w:t>
      </w:r>
      <w:r w:rsidR="000C5294">
        <w:rPr>
          <w:color w:val="2F5496"/>
          <w:sz w:val="22"/>
          <w:szCs w:val="22"/>
        </w:rPr>
        <w:t>1</w:t>
      </w:r>
      <w:r w:rsidR="007A56C8">
        <w:rPr>
          <w:color w:val="2F5496"/>
          <w:sz w:val="22"/>
          <w:szCs w:val="22"/>
        </w:rPr>
        <w:t>68</w:t>
      </w:r>
      <w:r w:rsidR="00917179">
        <w:rPr>
          <w:color w:val="2F5496"/>
          <w:sz w:val="22"/>
          <w:szCs w:val="22"/>
        </w:rPr>
        <w:t xml:space="preserve"> </w:t>
      </w:r>
      <w:r w:rsidR="000C5294" w:rsidRPr="00902B51">
        <w:rPr>
          <w:color w:val="2F5496"/>
          <w:sz w:val="22"/>
          <w:szCs w:val="22"/>
        </w:rPr>
        <w:t xml:space="preserve">– </w:t>
      </w:r>
      <w:r w:rsidR="007A56C8" w:rsidRPr="007A56C8">
        <w:rPr>
          <w:color w:val="2F5496"/>
          <w:sz w:val="22"/>
          <w:szCs w:val="22"/>
        </w:rPr>
        <w:t>Design and Build of Shore Protection Structure at Adh.Omadhoo</w:t>
      </w:r>
    </w:p>
    <w:p w:rsidR="006062B9"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proofErr w:type="gramStart"/>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w:t>
      </w:r>
      <w:proofErr w:type="gramEnd"/>
      <w:r w:rsidR="006062B9" w:rsidRPr="0035582B">
        <w:rPr>
          <w:i/>
          <w:color w:val="000000"/>
          <w:spacing w:val="8"/>
          <w:sz w:val="22"/>
          <w:szCs w:val="22"/>
        </w:rPr>
        <w:t>amount in numbers &amp; words]</w:t>
      </w:r>
    </w:p>
    <w:p w:rsidR="006062B9" w:rsidRPr="0035582B" w:rsidRDefault="006062B9" w:rsidP="00786CB1">
      <w:pPr>
        <w:numPr>
          <w:ilvl w:val="0"/>
          <w:numId w:val="32"/>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786CB1">
      <w:pPr>
        <w:numPr>
          <w:ilvl w:val="0"/>
          <w:numId w:val="32"/>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8C08C6" w:rsidRPr="008C08C6" w:rsidRDefault="008C08C6" w:rsidP="00786CB1">
      <w:pPr>
        <w:pStyle w:val="ListParagraph"/>
        <w:numPr>
          <w:ilvl w:val="0"/>
          <w:numId w:val="32"/>
        </w:numPr>
        <w:rPr>
          <w:color w:val="000000"/>
          <w:sz w:val="22"/>
          <w:szCs w:val="22"/>
          <w:lang w:val="en-GB"/>
        </w:rPr>
      </w:pPr>
      <w:r w:rsidRPr="008C08C6">
        <w:rPr>
          <w:color w:val="000000"/>
          <w:sz w:val="22"/>
          <w:szCs w:val="22"/>
          <w:lang w:val="en-GB"/>
        </w:rPr>
        <w:t>We undertake, if our Bid is accepted, to commence the Works as soon as is reasonably possible and to complete the whole of the Works comprised in the Contract within …………………</w:t>
      </w:r>
      <w:proofErr w:type="gramStart"/>
      <w:r w:rsidRPr="008C08C6">
        <w:rPr>
          <w:color w:val="000000"/>
          <w:sz w:val="22"/>
          <w:szCs w:val="22"/>
          <w:lang w:val="en-GB"/>
        </w:rPr>
        <w:t>…..</w:t>
      </w:r>
      <w:proofErr w:type="gramEnd"/>
      <w:r w:rsidRPr="008C08C6">
        <w:rPr>
          <w:color w:val="000000"/>
          <w:sz w:val="22"/>
          <w:szCs w:val="22"/>
          <w:lang w:val="en-GB"/>
        </w:rPr>
        <w:t xml:space="preserve"> (days).</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Our firm, including any subcontractors or suppliers for any part of the Contract, have nationalities from eligible countries;</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lastRenderedPageBreak/>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786CB1">
      <w:pPr>
        <w:numPr>
          <w:ilvl w:val="0"/>
          <w:numId w:val="32"/>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2" w:name="_Toc482500892"/>
      <w:r w:rsidRPr="0035582B">
        <w:rPr>
          <w:color w:val="000000"/>
          <w:sz w:val="22"/>
          <w:szCs w:val="22"/>
        </w:rPr>
        <w:br w:type="page"/>
      </w:r>
      <w:bookmarkStart w:id="433" w:name="_Toc108950332"/>
      <w:bookmarkStart w:id="434" w:name="_Toc235671318"/>
      <w:r w:rsidR="00E7061D" w:rsidRPr="0035582B">
        <w:rPr>
          <w:color w:val="000000"/>
        </w:rPr>
        <w:lastRenderedPageBreak/>
        <w:t xml:space="preserve">Price </w:t>
      </w:r>
      <w:r w:rsidRPr="0035582B">
        <w:rPr>
          <w:color w:val="000000"/>
        </w:rPr>
        <w:t>Schedules</w:t>
      </w:r>
      <w:bookmarkEnd w:id="433"/>
      <w:bookmarkEnd w:id="434"/>
    </w:p>
    <w:p w:rsidR="007B586E" w:rsidRPr="0035582B" w:rsidRDefault="007B586E" w:rsidP="00C27D6D">
      <w:pPr>
        <w:pStyle w:val="S4-Header2"/>
        <w:spacing w:line="276" w:lineRule="auto"/>
        <w:rPr>
          <w:color w:val="000000"/>
        </w:rPr>
      </w:pPr>
      <w:bookmarkStart w:id="435" w:name="_Toc108950333"/>
      <w:bookmarkStart w:id="436" w:name="_Toc138144061"/>
      <w:bookmarkStart w:id="437" w:name="_Toc235671319"/>
      <w:r w:rsidRPr="0035582B">
        <w:rPr>
          <w:color w:val="000000"/>
        </w:rPr>
        <w:t>Bill of Quantities</w:t>
      </w:r>
      <w:r w:rsidR="00E7061D" w:rsidRPr="0035582B">
        <w:rPr>
          <w:color w:val="000000"/>
        </w:rPr>
        <w:t xml:space="preserve"> </w:t>
      </w:r>
      <w:bookmarkEnd w:id="435"/>
      <w:bookmarkEnd w:id="436"/>
      <w:bookmarkEnd w:id="437"/>
    </w:p>
    <w:p w:rsidR="00E7061D" w:rsidRPr="0035582B" w:rsidRDefault="00E7061D" w:rsidP="0047714D">
      <w:pPr>
        <w:spacing w:before="60" w:after="60" w:line="276" w:lineRule="auto"/>
        <w:rPr>
          <w:color w:val="000000"/>
          <w:sz w:val="22"/>
        </w:rPr>
      </w:pPr>
      <w:bookmarkStart w:id="438"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8"/>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004C01C4">
              <w:rPr>
                <w:color w:val="000000"/>
                <w:sz w:val="22"/>
                <w:szCs w:val="22"/>
              </w:rPr>
              <w:t>1</w:t>
            </w:r>
            <w:r w:rsidR="007A56C8">
              <w:rPr>
                <w:color w:val="000000"/>
                <w:sz w:val="22"/>
                <w:szCs w:val="22"/>
              </w:rPr>
              <w:t>68</w:t>
            </w:r>
          </w:p>
        </w:tc>
        <w:tc>
          <w:tcPr>
            <w:tcW w:w="6840" w:type="dxa"/>
          </w:tcPr>
          <w:p w:rsidR="00C45242" w:rsidRPr="001B3512" w:rsidRDefault="007A56C8" w:rsidP="00C45242">
            <w:pPr>
              <w:spacing w:line="276" w:lineRule="auto"/>
              <w:rPr>
                <w:color w:val="000000"/>
                <w:sz w:val="22"/>
                <w:szCs w:val="22"/>
                <w:highlight w:val="yellow"/>
              </w:rPr>
            </w:pPr>
            <w:r w:rsidRPr="007A56C8">
              <w:rPr>
                <w:color w:val="000000"/>
                <w:sz w:val="22"/>
                <w:szCs w:val="22"/>
              </w:rPr>
              <w:t>Design and Build of Shore Protection Structure at Adh.Omadhoo</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Default="002D2319" w:rsidP="006247D1">
      <w:pPr>
        <w:spacing w:line="276" w:lineRule="auto"/>
        <w:rPr>
          <w:color w:val="000000"/>
          <w:sz w:val="16"/>
          <w:szCs w:val="16"/>
        </w:rPr>
      </w:pPr>
    </w:p>
    <w:p w:rsidR="007A56C8" w:rsidRPr="0035582B" w:rsidRDefault="007A56C8"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7A56C8" w:rsidRPr="0035582B" w:rsidTr="008576AF">
        <w:trPr>
          <w:cantSplit/>
        </w:trPr>
        <w:tc>
          <w:tcPr>
            <w:tcW w:w="2268" w:type="dxa"/>
          </w:tcPr>
          <w:p w:rsidR="007A56C8" w:rsidRPr="001B3512" w:rsidRDefault="007A56C8" w:rsidP="007A56C8">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-168</w:t>
            </w:r>
          </w:p>
        </w:tc>
        <w:tc>
          <w:tcPr>
            <w:tcW w:w="6840" w:type="dxa"/>
          </w:tcPr>
          <w:p w:rsidR="007A56C8" w:rsidRPr="001B3512" w:rsidRDefault="007A56C8" w:rsidP="007A56C8">
            <w:pPr>
              <w:spacing w:line="276" w:lineRule="auto"/>
              <w:rPr>
                <w:color w:val="000000"/>
                <w:sz w:val="22"/>
                <w:szCs w:val="22"/>
                <w:highlight w:val="yellow"/>
              </w:rPr>
            </w:pPr>
            <w:r w:rsidRPr="007A56C8">
              <w:rPr>
                <w:color w:val="000000"/>
                <w:sz w:val="22"/>
                <w:szCs w:val="22"/>
              </w:rPr>
              <w:t>Design and Build of Shore Protection Structure at Adh.Omadhoo</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2"/>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127160597"/>
      <w:bookmarkStart w:id="472" w:name="_Toc138144069"/>
      <w:bookmarkStart w:id="473" w:name="_Toc235671333"/>
      <w:bookmarkStart w:id="474"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1"/>
      <w:bookmarkEnd w:id="472"/>
      <w:bookmarkEnd w:id="473"/>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786CB1">
      <w:pPr>
        <w:numPr>
          <w:ilvl w:val="0"/>
          <w:numId w:val="19"/>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98849282"/>
      <w:bookmarkStart w:id="497" w:name="_Toc498850121"/>
      <w:bookmarkStart w:id="498" w:name="_Toc498851726"/>
      <w:bookmarkStart w:id="499" w:name="_Toc4390861"/>
      <w:bookmarkStart w:id="500" w:name="_Toc4405766"/>
      <w:bookmarkStart w:id="501" w:name="_Toc23215169"/>
      <w:bookmarkEnd w:id="496"/>
      <w:bookmarkEnd w:id="497"/>
      <w:bookmarkEnd w:id="498"/>
      <w:r w:rsidRPr="0035582B">
        <w:rPr>
          <w:b/>
          <w:color w:val="000000"/>
        </w:rPr>
        <w:lastRenderedPageBreak/>
        <w:t xml:space="preserve">Form FIN – </w:t>
      </w:r>
      <w:r w:rsidR="00A940C4" w:rsidRPr="0035582B">
        <w:rPr>
          <w:b/>
          <w:color w:val="000000"/>
        </w:rPr>
        <w:t>2</w:t>
      </w:r>
      <w:r w:rsidRPr="0035582B">
        <w:rPr>
          <w:b/>
          <w:color w:val="000000"/>
        </w:rPr>
        <w:t>.2</w:t>
      </w:r>
      <w:bookmarkEnd w:id="499"/>
      <w:bookmarkEnd w:id="500"/>
      <w:bookmarkEnd w:id="501"/>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4"/>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7A56C8"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7A56C8"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7A56C8"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7A56C8"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A56C8" w:rsidRPr="0035582B" w:rsidRDefault="007B586E" w:rsidP="007A56C8">
      <w:pPr>
        <w:pStyle w:val="S6-Header1"/>
        <w:spacing w:line="276" w:lineRule="auto"/>
        <w:rPr>
          <w:color w:val="000000"/>
        </w:rPr>
      </w:pPr>
      <w:r w:rsidRPr="0035582B">
        <w:rPr>
          <w:color w:val="000000"/>
        </w:rPr>
        <w:br w:type="page"/>
      </w:r>
      <w:bookmarkStart w:id="535" w:name="_Toc23233012"/>
      <w:bookmarkStart w:id="536" w:name="_Toc23238061"/>
      <w:bookmarkStart w:id="537" w:name="_Toc41971552"/>
      <w:bookmarkStart w:id="538" w:name="_Toc73867681"/>
      <w:bookmarkStart w:id="539" w:name="_Toc78273063"/>
      <w:bookmarkStart w:id="540" w:name="_Toc86122855"/>
      <w:bookmarkStart w:id="541" w:name="_Toc64817807"/>
      <w:r w:rsidR="007A56C8" w:rsidRPr="0035582B">
        <w:rPr>
          <w:color w:val="000000"/>
        </w:rPr>
        <w:lastRenderedPageBreak/>
        <w:t>Scope of Works</w:t>
      </w:r>
      <w:bookmarkEnd w:id="540"/>
      <w:bookmarkEnd w:id="541"/>
    </w:p>
    <w:p w:rsidR="007A56C8" w:rsidRPr="0024077C" w:rsidRDefault="007A56C8" w:rsidP="007A56C8">
      <w:pPr>
        <w:pStyle w:val="Default"/>
        <w:spacing w:line="276" w:lineRule="auto"/>
        <w:jc w:val="both"/>
        <w:rPr>
          <w:rFonts w:ascii="Times New Roman" w:hAnsi="Times New Roman" w:cs="Times New Roman"/>
          <w:lang w:val="en-GB"/>
        </w:rPr>
      </w:pPr>
      <w:bookmarkStart w:id="542" w:name="_Toc64817808"/>
      <w:r w:rsidRPr="0024077C">
        <w:rPr>
          <w:rFonts w:ascii="Times New Roman" w:hAnsi="Times New Roman" w:cs="Times New Roman"/>
          <w:lang w:val="en-GB"/>
        </w:rPr>
        <w:t>The scope of works of the project includes (but not limited to):</w:t>
      </w:r>
    </w:p>
    <w:p w:rsidR="007A56C8" w:rsidRPr="0024077C" w:rsidRDefault="007A56C8" w:rsidP="007A56C8">
      <w:pPr>
        <w:pStyle w:val="Default"/>
        <w:spacing w:line="276" w:lineRule="auto"/>
        <w:jc w:val="both"/>
        <w:rPr>
          <w:rFonts w:ascii="Times New Roman" w:hAnsi="Times New Roman" w:cs="Times New Roman"/>
          <w:b/>
          <w:bCs/>
          <w:lang w:val="en-GB"/>
        </w:rPr>
      </w:pPr>
    </w:p>
    <w:p w:rsidR="007A56C8" w:rsidRPr="0024077C" w:rsidRDefault="007A56C8" w:rsidP="00786CB1">
      <w:pPr>
        <w:pStyle w:val="Default"/>
        <w:widowControl w:val="0"/>
        <w:numPr>
          <w:ilvl w:val="0"/>
          <w:numId w:val="38"/>
        </w:numPr>
        <w:spacing w:line="276" w:lineRule="auto"/>
        <w:jc w:val="both"/>
        <w:rPr>
          <w:rFonts w:ascii="Times New Roman" w:hAnsi="Times New Roman" w:cs="Times New Roman"/>
          <w:sz w:val="22"/>
          <w:szCs w:val="22"/>
          <w:lang w:val="en-GB"/>
        </w:rPr>
      </w:pPr>
      <w:r w:rsidRPr="0024077C">
        <w:rPr>
          <w:rFonts w:ascii="Times New Roman" w:hAnsi="Times New Roman" w:cs="Times New Roman"/>
          <w:sz w:val="22"/>
          <w:szCs w:val="22"/>
          <w:lang w:val="en-GB"/>
        </w:rPr>
        <w:t>Detailed design of the coastal protection based on the preliminary design layout as per the requirements in attached drawing</w:t>
      </w:r>
    </w:p>
    <w:p w:rsidR="007A56C8" w:rsidRPr="0024077C" w:rsidRDefault="007A56C8" w:rsidP="00786CB1">
      <w:pPr>
        <w:pStyle w:val="Default"/>
        <w:widowControl w:val="0"/>
        <w:numPr>
          <w:ilvl w:val="0"/>
          <w:numId w:val="38"/>
        </w:numPr>
        <w:spacing w:line="276" w:lineRule="auto"/>
        <w:jc w:val="both"/>
        <w:rPr>
          <w:rFonts w:ascii="Times New Roman" w:hAnsi="Times New Roman" w:cs="Times New Roman"/>
          <w:sz w:val="22"/>
          <w:szCs w:val="22"/>
          <w:lang w:val="en-GB"/>
        </w:rPr>
      </w:pPr>
      <w:r w:rsidRPr="0024077C">
        <w:rPr>
          <w:rFonts w:ascii="Times New Roman" w:hAnsi="Times New Roman" w:cs="Times New Roman"/>
          <w:sz w:val="22"/>
          <w:szCs w:val="22"/>
          <w:lang w:val="en-GB"/>
        </w:rPr>
        <w:t>Detailed surveys including bathymetry and topography survey to determine the volume of sand required for backfilling and also to determine the volume of sand available from the island, and scaled aerial photograph of the entire island.</w:t>
      </w:r>
    </w:p>
    <w:p w:rsidR="007A56C8" w:rsidRPr="0024077C" w:rsidRDefault="007A56C8" w:rsidP="00786CB1">
      <w:pPr>
        <w:pStyle w:val="Default"/>
        <w:widowControl w:val="0"/>
        <w:numPr>
          <w:ilvl w:val="0"/>
          <w:numId w:val="38"/>
        </w:numPr>
        <w:spacing w:line="276" w:lineRule="auto"/>
        <w:jc w:val="both"/>
        <w:rPr>
          <w:rFonts w:ascii="Times New Roman" w:hAnsi="Times New Roman" w:cs="Times New Roman"/>
          <w:lang w:val="en-GB"/>
        </w:rPr>
      </w:pPr>
      <w:r w:rsidRPr="0024077C">
        <w:rPr>
          <w:rFonts w:ascii="Times New Roman" w:hAnsi="Times New Roman" w:cs="Times New Roman"/>
          <w:lang w:val="en-GB"/>
        </w:rPr>
        <w:t xml:space="preserve">Construction of coastal protection structures as per the design specifications. If required by the work methodology proposed by the contractor, the scope of works should include removal/demolition, transportation and disposal of existing structures.  </w:t>
      </w:r>
    </w:p>
    <w:p w:rsidR="007A56C8" w:rsidRPr="0024077C" w:rsidRDefault="007A56C8" w:rsidP="00786CB1">
      <w:pPr>
        <w:pStyle w:val="Default"/>
        <w:widowControl w:val="0"/>
        <w:numPr>
          <w:ilvl w:val="0"/>
          <w:numId w:val="38"/>
        </w:numPr>
        <w:jc w:val="both"/>
        <w:rPr>
          <w:rFonts w:ascii="Times New Roman" w:hAnsi="Times New Roman" w:cs="Times New Roman"/>
          <w:lang w:val="en-GB"/>
        </w:rPr>
      </w:pPr>
      <w:r w:rsidRPr="0024077C">
        <w:rPr>
          <w:rFonts w:ascii="Times New Roman" w:hAnsi="Times New Roman" w:cs="Times New Roman"/>
          <w:lang w:val="en-GB"/>
        </w:rPr>
        <w:t xml:space="preserve">Study the existing sewerage network, and identify the location of the outfalls. If any outfall is located in the proposed coastal protection area, the Contractor should allow for this in his work methodology and if required, should allow for the possible diversion of the outfall. This may be included as a Provisional Sum in the Contract Price. </w:t>
      </w:r>
    </w:p>
    <w:p w:rsidR="007A56C8" w:rsidRPr="0024077C" w:rsidRDefault="007A56C8" w:rsidP="00786CB1">
      <w:pPr>
        <w:pStyle w:val="Default"/>
        <w:widowControl w:val="0"/>
        <w:numPr>
          <w:ilvl w:val="0"/>
          <w:numId w:val="38"/>
        </w:numPr>
        <w:jc w:val="both"/>
        <w:rPr>
          <w:rFonts w:ascii="Times New Roman" w:hAnsi="Times New Roman" w:cs="Times New Roman"/>
          <w:lang w:val="en-GB"/>
        </w:rPr>
      </w:pPr>
      <w:r w:rsidRPr="0024077C">
        <w:rPr>
          <w:rFonts w:ascii="Times New Roman" w:hAnsi="Times New Roman" w:cs="Times New Roman"/>
          <w:lang w:val="en-GB"/>
        </w:rPr>
        <w:t>Final report providing final volume calculations, borrow area(s) and dredging and construction methodology.</w:t>
      </w:r>
    </w:p>
    <w:p w:rsidR="007A56C8" w:rsidRPr="0024077C" w:rsidRDefault="007A56C8" w:rsidP="00786CB1">
      <w:pPr>
        <w:pStyle w:val="Default"/>
        <w:widowControl w:val="0"/>
        <w:numPr>
          <w:ilvl w:val="0"/>
          <w:numId w:val="38"/>
        </w:numPr>
        <w:spacing w:line="276" w:lineRule="auto"/>
        <w:jc w:val="both"/>
        <w:rPr>
          <w:rFonts w:ascii="Times New Roman" w:hAnsi="Times New Roman" w:cs="Times New Roman"/>
          <w:lang w:val="en-GB"/>
        </w:rPr>
      </w:pPr>
      <w:r w:rsidRPr="0024077C">
        <w:rPr>
          <w:rFonts w:ascii="Times New Roman" w:hAnsi="Times New Roman" w:cs="Times New Roman"/>
          <w:lang w:val="en-GB"/>
        </w:rPr>
        <w:t xml:space="preserve">Carrying out an Environmental Impact Assessment (EIA) to the requirement of Environmental Protection Agency (EPA).  </w:t>
      </w:r>
    </w:p>
    <w:p w:rsidR="007A56C8" w:rsidRPr="0024077C" w:rsidRDefault="007A56C8" w:rsidP="007A56C8">
      <w:pPr>
        <w:pStyle w:val="Default"/>
        <w:spacing w:line="276" w:lineRule="auto"/>
        <w:ind w:left="720"/>
        <w:jc w:val="both"/>
        <w:rPr>
          <w:rFonts w:ascii="Times New Roman" w:hAnsi="Times New Roman" w:cs="Times New Roman"/>
          <w:lang w:val="en-GB"/>
        </w:rPr>
      </w:pPr>
    </w:p>
    <w:p w:rsidR="007A56C8" w:rsidRPr="0024077C" w:rsidRDefault="007A56C8" w:rsidP="007A56C8"/>
    <w:p w:rsidR="007A56C8" w:rsidRPr="0024077C" w:rsidRDefault="007A56C8" w:rsidP="007A56C8">
      <w:pPr>
        <w:rPr>
          <w:b/>
          <w:bCs/>
        </w:rPr>
      </w:pPr>
      <w:r w:rsidRPr="0024077C">
        <w:rPr>
          <w:b/>
          <w:bCs/>
        </w:rPr>
        <w:t>DESIGN CRITERIA</w:t>
      </w:r>
    </w:p>
    <w:p w:rsidR="007A56C8" w:rsidRPr="0024077C" w:rsidRDefault="007A56C8" w:rsidP="007A56C8">
      <w:pPr>
        <w:pStyle w:val="Default"/>
        <w:spacing w:line="276" w:lineRule="auto"/>
        <w:rPr>
          <w:rFonts w:ascii="Times New Roman" w:hAnsi="Times New Roman" w:cs="Times New Roman"/>
          <w:lang w:val="en-GB"/>
        </w:rPr>
      </w:pPr>
    </w:p>
    <w:p w:rsidR="007A56C8" w:rsidRPr="0024077C" w:rsidRDefault="007A56C8" w:rsidP="00786CB1">
      <w:pPr>
        <w:pStyle w:val="Default"/>
        <w:widowControl w:val="0"/>
        <w:numPr>
          <w:ilvl w:val="0"/>
          <w:numId w:val="37"/>
        </w:numPr>
        <w:spacing w:line="276" w:lineRule="auto"/>
        <w:ind w:left="900"/>
        <w:jc w:val="both"/>
        <w:rPr>
          <w:rFonts w:ascii="Times New Roman" w:hAnsi="Times New Roman" w:cs="Times New Roman"/>
          <w:lang w:val="en-GB"/>
        </w:rPr>
      </w:pPr>
      <w:r w:rsidRPr="0024077C">
        <w:rPr>
          <w:rFonts w:ascii="Times New Roman" w:hAnsi="Times New Roman" w:cs="Times New Roman"/>
          <w:lang w:val="en-GB"/>
        </w:rPr>
        <w:t>The toe of the coastal protection structure should be sufficiently embedded in the seabed to avoid toe scouring.</w:t>
      </w:r>
    </w:p>
    <w:p w:rsidR="007A56C8" w:rsidRPr="0024077C" w:rsidRDefault="007A56C8" w:rsidP="00786CB1">
      <w:pPr>
        <w:pStyle w:val="Default"/>
        <w:widowControl w:val="0"/>
        <w:numPr>
          <w:ilvl w:val="0"/>
          <w:numId w:val="37"/>
        </w:numPr>
        <w:spacing w:line="276" w:lineRule="auto"/>
        <w:ind w:left="900"/>
        <w:jc w:val="both"/>
        <w:rPr>
          <w:rFonts w:ascii="Times New Roman" w:hAnsi="Times New Roman" w:cs="Times New Roman"/>
          <w:lang w:val="en-GB"/>
        </w:rPr>
      </w:pPr>
      <w:r w:rsidRPr="0024077C">
        <w:rPr>
          <w:rFonts w:ascii="Times New Roman" w:hAnsi="Times New Roman" w:cs="Times New Roman"/>
          <w:lang w:val="en-GB"/>
        </w:rPr>
        <w:t>Crest height should be maintained to avoid any over topping. The height of the coastal protection structure’s crest shall be at least +1.4m above mean sea level.</w:t>
      </w:r>
    </w:p>
    <w:p w:rsidR="007A56C8" w:rsidRPr="0024077C" w:rsidRDefault="007A56C8" w:rsidP="00786CB1">
      <w:pPr>
        <w:pStyle w:val="Default"/>
        <w:widowControl w:val="0"/>
        <w:numPr>
          <w:ilvl w:val="0"/>
          <w:numId w:val="37"/>
        </w:numPr>
        <w:spacing w:line="276" w:lineRule="auto"/>
        <w:ind w:left="900"/>
        <w:jc w:val="both"/>
        <w:rPr>
          <w:rFonts w:ascii="Times New Roman" w:hAnsi="Times New Roman" w:cs="Times New Roman"/>
          <w:lang w:val="en-GB"/>
        </w:rPr>
      </w:pPr>
      <w:r w:rsidRPr="0024077C">
        <w:rPr>
          <w:rFonts w:ascii="Times New Roman" w:hAnsi="Times New Roman" w:cs="Times New Roman"/>
          <w:lang w:val="en-GB"/>
        </w:rPr>
        <w:t>Stone sizing should be selected based on incoming significant wave height.</w:t>
      </w:r>
    </w:p>
    <w:p w:rsidR="007A56C8" w:rsidRPr="0024077C" w:rsidRDefault="007A56C8" w:rsidP="00786CB1">
      <w:pPr>
        <w:pStyle w:val="Default"/>
        <w:widowControl w:val="0"/>
        <w:numPr>
          <w:ilvl w:val="0"/>
          <w:numId w:val="37"/>
        </w:numPr>
        <w:spacing w:line="276" w:lineRule="auto"/>
        <w:ind w:left="900"/>
        <w:jc w:val="both"/>
        <w:rPr>
          <w:rFonts w:ascii="Times New Roman" w:hAnsi="Times New Roman" w:cs="Times New Roman"/>
          <w:lang w:val="en-GB"/>
        </w:rPr>
      </w:pPr>
      <w:r w:rsidRPr="0024077C">
        <w:rPr>
          <w:rFonts w:ascii="Times New Roman" w:hAnsi="Times New Roman" w:cs="Times New Roman"/>
          <w:lang w:val="en-GB"/>
        </w:rPr>
        <w:t>Geotextile layer should be placed to avoid loss of sand through the boulders.</w:t>
      </w:r>
    </w:p>
    <w:p w:rsidR="007A56C8" w:rsidRPr="0024077C" w:rsidRDefault="007A56C8" w:rsidP="00786CB1">
      <w:pPr>
        <w:pStyle w:val="Default"/>
        <w:widowControl w:val="0"/>
        <w:numPr>
          <w:ilvl w:val="0"/>
          <w:numId w:val="37"/>
        </w:numPr>
        <w:spacing w:line="276" w:lineRule="auto"/>
        <w:ind w:left="900"/>
        <w:jc w:val="both"/>
        <w:rPr>
          <w:rFonts w:ascii="Times New Roman" w:hAnsi="Times New Roman" w:cs="Times New Roman"/>
          <w:lang w:val="en-GB"/>
        </w:rPr>
      </w:pPr>
      <w:r w:rsidRPr="0024077C">
        <w:rPr>
          <w:rFonts w:ascii="Times New Roman" w:hAnsi="Times New Roman" w:cs="Times New Roman"/>
          <w:lang w:val="en-GB"/>
        </w:rPr>
        <w:t>Layout of the coastal protection structure should be determined giving due concern to the movement of plant and machinery during construction.</w:t>
      </w:r>
    </w:p>
    <w:p w:rsidR="007A56C8" w:rsidRPr="0024077C" w:rsidRDefault="007A56C8" w:rsidP="00786CB1">
      <w:pPr>
        <w:pStyle w:val="Default"/>
        <w:widowControl w:val="0"/>
        <w:numPr>
          <w:ilvl w:val="0"/>
          <w:numId w:val="37"/>
        </w:numPr>
        <w:spacing w:line="276" w:lineRule="auto"/>
        <w:ind w:left="900"/>
        <w:jc w:val="both"/>
        <w:rPr>
          <w:rFonts w:ascii="Times New Roman" w:hAnsi="Times New Roman" w:cs="Times New Roman"/>
          <w:lang w:val="en-GB"/>
        </w:rPr>
      </w:pPr>
      <w:r w:rsidRPr="0024077C">
        <w:rPr>
          <w:rFonts w:ascii="Times New Roman" w:hAnsi="Times New Roman" w:cs="Times New Roman"/>
          <w:lang w:val="en-GB"/>
        </w:rPr>
        <w:t>Design life of the coastal protection structure should be 30 years.</w:t>
      </w:r>
    </w:p>
    <w:p w:rsidR="007A56C8" w:rsidRPr="0024077C" w:rsidRDefault="007A56C8" w:rsidP="00786CB1">
      <w:pPr>
        <w:pStyle w:val="Default"/>
        <w:widowControl w:val="0"/>
        <w:numPr>
          <w:ilvl w:val="0"/>
          <w:numId w:val="37"/>
        </w:numPr>
        <w:spacing w:line="276" w:lineRule="auto"/>
        <w:ind w:left="900"/>
        <w:jc w:val="both"/>
        <w:rPr>
          <w:rFonts w:ascii="Times New Roman" w:hAnsi="Times New Roman" w:cs="Times New Roman"/>
          <w:lang w:val="en-GB"/>
        </w:rPr>
      </w:pPr>
      <w:r w:rsidRPr="0024077C">
        <w:rPr>
          <w:rFonts w:ascii="Times New Roman" w:hAnsi="Times New Roman" w:cs="Times New Roman"/>
          <w:lang w:val="en-GB"/>
        </w:rPr>
        <w:t>Unless substantiated with relevant data, soil properties shall be assumed as below.</w:t>
      </w:r>
    </w:p>
    <w:p w:rsidR="007A56C8" w:rsidRPr="0024077C" w:rsidRDefault="007A56C8" w:rsidP="00786CB1">
      <w:pPr>
        <w:pStyle w:val="Default"/>
        <w:widowControl w:val="0"/>
        <w:numPr>
          <w:ilvl w:val="0"/>
          <w:numId w:val="37"/>
        </w:numPr>
        <w:spacing w:line="276" w:lineRule="auto"/>
        <w:ind w:left="900"/>
        <w:jc w:val="both"/>
        <w:rPr>
          <w:rFonts w:ascii="Times New Roman" w:hAnsi="Times New Roman" w:cs="Times New Roman"/>
          <w:lang w:val="en-GB"/>
        </w:rPr>
      </w:pPr>
      <w:r w:rsidRPr="0024077C">
        <w:rPr>
          <w:rFonts w:ascii="Times New Roman" w:hAnsi="Times New Roman" w:cs="Times New Roman"/>
          <w:lang w:val="en-GB"/>
        </w:rPr>
        <w:t>Angle of friction of sand not greater than 32</w:t>
      </w:r>
      <w:r w:rsidRPr="0024077C">
        <w:rPr>
          <w:rFonts w:ascii="Times New Roman" w:hAnsi="Times New Roman" w:cs="Times New Roman"/>
          <w:vertAlign w:val="superscript"/>
          <w:lang w:val="en-GB"/>
        </w:rPr>
        <w:t>o</w:t>
      </w:r>
    </w:p>
    <w:p w:rsidR="007A56C8" w:rsidRPr="0024077C" w:rsidRDefault="007A56C8" w:rsidP="00786CB1">
      <w:pPr>
        <w:pStyle w:val="Default"/>
        <w:widowControl w:val="0"/>
        <w:numPr>
          <w:ilvl w:val="0"/>
          <w:numId w:val="37"/>
        </w:numPr>
        <w:spacing w:line="276" w:lineRule="auto"/>
        <w:ind w:left="900"/>
        <w:jc w:val="both"/>
        <w:rPr>
          <w:rFonts w:ascii="Times New Roman" w:hAnsi="Times New Roman" w:cs="Times New Roman"/>
          <w:lang w:val="en-GB"/>
        </w:rPr>
      </w:pPr>
      <w:r w:rsidRPr="0024077C">
        <w:rPr>
          <w:rFonts w:ascii="Times New Roman" w:hAnsi="Times New Roman" w:cs="Times New Roman"/>
          <w:lang w:val="en-GB"/>
        </w:rPr>
        <w:t xml:space="preserve">Bearing capacity of sand not greater than 100 </w:t>
      </w:r>
      <w:proofErr w:type="spellStart"/>
      <w:r w:rsidRPr="0024077C">
        <w:rPr>
          <w:rFonts w:ascii="Times New Roman" w:hAnsi="Times New Roman" w:cs="Times New Roman"/>
          <w:lang w:val="en-GB"/>
        </w:rPr>
        <w:t>kn</w:t>
      </w:r>
      <w:proofErr w:type="spellEnd"/>
      <w:r w:rsidRPr="0024077C">
        <w:rPr>
          <w:rFonts w:ascii="Times New Roman" w:hAnsi="Times New Roman" w:cs="Times New Roman"/>
          <w:lang w:val="en-GB"/>
        </w:rPr>
        <w:t>/m2</w:t>
      </w:r>
    </w:p>
    <w:p w:rsidR="007A56C8" w:rsidRPr="0024077C" w:rsidRDefault="007A56C8" w:rsidP="007A56C8">
      <w:pPr>
        <w:rPr>
          <w:color w:val="000000"/>
        </w:rPr>
      </w:pPr>
      <w:r w:rsidRPr="0024077C">
        <w:rPr>
          <w:color w:val="000000"/>
        </w:rPr>
        <w:t xml:space="preserve"> </w:t>
      </w:r>
    </w:p>
    <w:p w:rsidR="007A56C8" w:rsidRDefault="007A56C8" w:rsidP="007A56C8">
      <w:pPr>
        <w:pStyle w:val="Default"/>
        <w:spacing w:line="276" w:lineRule="auto"/>
        <w:jc w:val="both"/>
        <w:rPr>
          <w:rFonts w:ascii="Times New Roman" w:hAnsi="Times New Roman" w:cs="Times New Roman"/>
          <w:lang w:val="en-GB"/>
        </w:rPr>
      </w:pPr>
    </w:p>
    <w:p w:rsidR="007A56C8" w:rsidRDefault="007A56C8" w:rsidP="007A56C8">
      <w:pPr>
        <w:pStyle w:val="Default"/>
        <w:spacing w:line="276" w:lineRule="auto"/>
        <w:jc w:val="both"/>
        <w:rPr>
          <w:rFonts w:ascii="Times New Roman" w:hAnsi="Times New Roman" w:cs="Times New Roman"/>
          <w:lang w:val="en-GB"/>
        </w:rPr>
      </w:pPr>
    </w:p>
    <w:p w:rsidR="007A56C8" w:rsidRDefault="007A56C8" w:rsidP="007A56C8">
      <w:pPr>
        <w:pStyle w:val="Default"/>
        <w:spacing w:line="276" w:lineRule="auto"/>
        <w:jc w:val="both"/>
        <w:rPr>
          <w:rFonts w:ascii="Times New Roman" w:hAnsi="Times New Roman" w:cs="Times New Roman"/>
          <w:lang w:val="en-GB"/>
        </w:rPr>
      </w:pPr>
    </w:p>
    <w:p w:rsidR="007A56C8" w:rsidRDefault="007A56C8" w:rsidP="007A56C8">
      <w:pPr>
        <w:pStyle w:val="Default"/>
        <w:spacing w:line="276" w:lineRule="auto"/>
        <w:jc w:val="both"/>
        <w:rPr>
          <w:rFonts w:ascii="Times New Roman" w:hAnsi="Times New Roman" w:cs="Times New Roman"/>
          <w:lang w:val="en-GB"/>
        </w:rPr>
      </w:pPr>
    </w:p>
    <w:p w:rsidR="00F53892" w:rsidRPr="0024077C" w:rsidRDefault="00F53892" w:rsidP="007A56C8">
      <w:pPr>
        <w:pStyle w:val="Default"/>
        <w:spacing w:line="276" w:lineRule="auto"/>
        <w:jc w:val="both"/>
        <w:rPr>
          <w:rFonts w:ascii="Times New Roman" w:hAnsi="Times New Roman" w:cs="Times New Roman"/>
          <w:lang w:val="en-GB"/>
        </w:rPr>
      </w:pPr>
    </w:p>
    <w:p w:rsidR="007A56C8" w:rsidRDefault="007A56C8" w:rsidP="007A56C8">
      <w:pPr>
        <w:pStyle w:val="CM54"/>
        <w:spacing w:after="0" w:line="276" w:lineRule="auto"/>
        <w:ind w:left="738" w:hanging="737"/>
        <w:rPr>
          <w:b/>
          <w:bCs/>
          <w:color w:val="000000"/>
          <w:lang w:val="en-GB"/>
        </w:rPr>
      </w:pPr>
      <w:r w:rsidRPr="0024077C">
        <w:rPr>
          <w:b/>
          <w:bCs/>
          <w:color w:val="000000"/>
          <w:lang w:val="en-GB"/>
        </w:rPr>
        <w:lastRenderedPageBreak/>
        <w:t xml:space="preserve">The contractor shall submit the following within 14 days of signing of the contract. </w:t>
      </w:r>
    </w:p>
    <w:p w:rsidR="007A56C8" w:rsidRPr="00C470F2" w:rsidRDefault="007A56C8" w:rsidP="007A56C8">
      <w:pPr>
        <w:pStyle w:val="Default"/>
        <w:rPr>
          <w:lang w:val="en-GB"/>
        </w:rPr>
      </w:pPr>
    </w:p>
    <w:p w:rsidR="007A56C8" w:rsidRPr="0024077C" w:rsidRDefault="007A56C8" w:rsidP="00786CB1">
      <w:pPr>
        <w:pStyle w:val="CM54"/>
        <w:numPr>
          <w:ilvl w:val="0"/>
          <w:numId w:val="34"/>
        </w:numPr>
        <w:tabs>
          <w:tab w:val="clear" w:pos="720"/>
          <w:tab w:val="num" w:pos="900"/>
          <w:tab w:val="left" w:pos="990"/>
        </w:tabs>
        <w:spacing w:after="0" w:line="276" w:lineRule="auto"/>
        <w:ind w:left="900" w:right="4"/>
        <w:rPr>
          <w:color w:val="000000"/>
          <w:lang w:val="en-GB"/>
        </w:rPr>
      </w:pPr>
      <w:r w:rsidRPr="0024077C">
        <w:rPr>
          <w:lang w:val="en-GB"/>
        </w:rPr>
        <w:t xml:space="preserve">Final </w:t>
      </w:r>
      <w:r w:rsidRPr="0024077C">
        <w:rPr>
          <w:color w:val="000000"/>
          <w:lang w:val="en-GB"/>
        </w:rPr>
        <w:t xml:space="preserve">design of coastal protection structures. </w:t>
      </w:r>
    </w:p>
    <w:p w:rsidR="007A56C8" w:rsidRPr="0024077C" w:rsidRDefault="007A56C8" w:rsidP="00786CB1">
      <w:pPr>
        <w:pStyle w:val="CM54"/>
        <w:numPr>
          <w:ilvl w:val="0"/>
          <w:numId w:val="34"/>
        </w:numPr>
        <w:tabs>
          <w:tab w:val="clear" w:pos="720"/>
          <w:tab w:val="num" w:pos="900"/>
          <w:tab w:val="left" w:pos="990"/>
        </w:tabs>
        <w:spacing w:after="0" w:line="276" w:lineRule="auto"/>
        <w:ind w:left="900" w:right="4"/>
        <w:rPr>
          <w:color w:val="000000"/>
          <w:lang w:val="en-GB"/>
        </w:rPr>
      </w:pPr>
      <w:r w:rsidRPr="0024077C">
        <w:rPr>
          <w:color w:val="000000"/>
          <w:lang w:val="en-GB"/>
        </w:rPr>
        <w:t>Preliminary design calculations.</w:t>
      </w:r>
    </w:p>
    <w:p w:rsidR="007A56C8" w:rsidRPr="0024077C" w:rsidRDefault="007A56C8" w:rsidP="00786CB1">
      <w:pPr>
        <w:pStyle w:val="CM54"/>
        <w:numPr>
          <w:ilvl w:val="0"/>
          <w:numId w:val="34"/>
        </w:numPr>
        <w:tabs>
          <w:tab w:val="clear" w:pos="720"/>
          <w:tab w:val="num" w:pos="900"/>
          <w:tab w:val="left" w:pos="990"/>
        </w:tabs>
        <w:spacing w:after="0" w:line="276" w:lineRule="auto"/>
        <w:ind w:left="900" w:right="4"/>
        <w:rPr>
          <w:color w:val="000000"/>
          <w:lang w:val="en-GB"/>
        </w:rPr>
      </w:pPr>
      <w:r w:rsidRPr="0024077C">
        <w:rPr>
          <w:color w:val="000000"/>
          <w:lang w:val="en-GB"/>
        </w:rPr>
        <w:t>Project survey report</w:t>
      </w:r>
    </w:p>
    <w:p w:rsidR="007A56C8" w:rsidRPr="0024077C" w:rsidRDefault="007A56C8" w:rsidP="00786CB1">
      <w:pPr>
        <w:pStyle w:val="Default"/>
        <w:widowControl w:val="0"/>
        <w:numPr>
          <w:ilvl w:val="1"/>
          <w:numId w:val="34"/>
        </w:numPr>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Survey report detailing shoreline characteristics, distance to infrastructure from shoreline and eroding areas</w:t>
      </w:r>
    </w:p>
    <w:p w:rsidR="007A56C8" w:rsidRPr="0024077C" w:rsidRDefault="007A56C8" w:rsidP="00786CB1">
      <w:pPr>
        <w:pStyle w:val="Default"/>
        <w:widowControl w:val="0"/>
        <w:numPr>
          <w:ilvl w:val="1"/>
          <w:numId w:val="34"/>
        </w:numPr>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Raw data in .csv format</w:t>
      </w:r>
    </w:p>
    <w:p w:rsidR="007A56C8" w:rsidRPr="0024077C" w:rsidRDefault="007A56C8" w:rsidP="00786CB1">
      <w:pPr>
        <w:pStyle w:val="Default"/>
        <w:widowControl w:val="0"/>
        <w:numPr>
          <w:ilvl w:val="1"/>
          <w:numId w:val="34"/>
        </w:numPr>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Scaled aerial survey map(s)</w:t>
      </w:r>
    </w:p>
    <w:p w:rsidR="007A56C8" w:rsidRPr="0024077C" w:rsidRDefault="007A56C8" w:rsidP="00786CB1">
      <w:pPr>
        <w:pStyle w:val="Default"/>
        <w:widowControl w:val="0"/>
        <w:numPr>
          <w:ilvl w:val="1"/>
          <w:numId w:val="34"/>
        </w:numPr>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Survey data in (.</w:t>
      </w:r>
      <w:proofErr w:type="spellStart"/>
      <w:r w:rsidRPr="0024077C">
        <w:rPr>
          <w:rFonts w:ascii="Times New Roman" w:hAnsi="Times New Roman" w:cs="Times New Roman"/>
          <w:color w:val="auto"/>
          <w:sz w:val="22"/>
          <w:szCs w:val="22"/>
          <w:lang w:val="en-GB"/>
        </w:rPr>
        <w:t>dwg</w:t>
      </w:r>
      <w:proofErr w:type="spellEnd"/>
      <w:r w:rsidRPr="0024077C">
        <w:rPr>
          <w:rFonts w:ascii="Times New Roman" w:hAnsi="Times New Roman" w:cs="Times New Roman"/>
          <w:color w:val="auto"/>
          <w:sz w:val="22"/>
          <w:szCs w:val="22"/>
          <w:lang w:val="en-GB"/>
        </w:rPr>
        <w:t xml:space="preserve">) format </w:t>
      </w:r>
    </w:p>
    <w:p w:rsidR="007A56C8" w:rsidRPr="0024077C" w:rsidRDefault="007A56C8" w:rsidP="00786CB1">
      <w:pPr>
        <w:pStyle w:val="Default"/>
        <w:widowControl w:val="0"/>
        <w:numPr>
          <w:ilvl w:val="1"/>
          <w:numId w:val="34"/>
        </w:numPr>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All drawings in (.</w:t>
      </w:r>
      <w:proofErr w:type="spellStart"/>
      <w:r w:rsidRPr="0024077C">
        <w:rPr>
          <w:rFonts w:ascii="Times New Roman" w:hAnsi="Times New Roman" w:cs="Times New Roman"/>
          <w:color w:val="auto"/>
          <w:sz w:val="22"/>
          <w:szCs w:val="22"/>
          <w:lang w:val="en-GB"/>
        </w:rPr>
        <w:t>dwg</w:t>
      </w:r>
      <w:proofErr w:type="spellEnd"/>
      <w:r w:rsidRPr="0024077C">
        <w:rPr>
          <w:rFonts w:ascii="Times New Roman" w:hAnsi="Times New Roman" w:cs="Times New Roman"/>
          <w:color w:val="auto"/>
          <w:sz w:val="22"/>
          <w:szCs w:val="22"/>
          <w:lang w:val="en-GB"/>
        </w:rPr>
        <w:t xml:space="preserve"> and .pdf) format</w:t>
      </w:r>
    </w:p>
    <w:p w:rsidR="007A56C8" w:rsidRPr="00025674" w:rsidRDefault="007A56C8" w:rsidP="007A56C8">
      <w:pPr>
        <w:pStyle w:val="Default"/>
        <w:ind w:left="900"/>
        <w:rPr>
          <w:color w:val="auto"/>
          <w:lang w:val="en-GB"/>
        </w:rPr>
      </w:pPr>
    </w:p>
    <w:p w:rsidR="007A56C8" w:rsidRPr="0024077C" w:rsidRDefault="007A56C8" w:rsidP="00786CB1">
      <w:pPr>
        <w:pStyle w:val="CM54"/>
        <w:numPr>
          <w:ilvl w:val="0"/>
          <w:numId w:val="34"/>
        </w:numPr>
        <w:tabs>
          <w:tab w:val="clear" w:pos="720"/>
          <w:tab w:val="num" w:pos="900"/>
          <w:tab w:val="left" w:pos="990"/>
        </w:tabs>
        <w:spacing w:after="0" w:line="276" w:lineRule="auto"/>
        <w:ind w:left="900" w:right="4"/>
        <w:rPr>
          <w:lang w:val="en-GB"/>
        </w:rPr>
      </w:pPr>
      <w:r w:rsidRPr="0024077C">
        <w:rPr>
          <w:lang w:val="en-GB"/>
        </w:rPr>
        <w:t>Detail design report, including but not limited to</w:t>
      </w:r>
    </w:p>
    <w:p w:rsidR="007A56C8" w:rsidRPr="00025674" w:rsidRDefault="007A56C8" w:rsidP="00786CB1">
      <w:pPr>
        <w:pStyle w:val="Default"/>
        <w:widowControl w:val="0"/>
        <w:numPr>
          <w:ilvl w:val="1"/>
          <w:numId w:val="34"/>
        </w:numPr>
        <w:rPr>
          <w:color w:val="auto"/>
          <w:lang w:val="en-GB"/>
        </w:rPr>
      </w:pPr>
      <w:r w:rsidRPr="0024077C">
        <w:rPr>
          <w:rFonts w:ascii="Times New Roman" w:hAnsi="Times New Roman" w:cs="Times New Roman"/>
          <w:color w:val="auto"/>
          <w:sz w:val="22"/>
          <w:szCs w:val="22"/>
          <w:lang w:val="en-GB"/>
        </w:rPr>
        <w:t>Coastal protection structures calculations</w:t>
      </w:r>
    </w:p>
    <w:p w:rsidR="007A56C8" w:rsidRPr="00025674" w:rsidRDefault="007A56C8" w:rsidP="007A56C8">
      <w:pPr>
        <w:pStyle w:val="Default"/>
        <w:rPr>
          <w:color w:val="auto"/>
          <w:lang w:val="en-GB"/>
        </w:rPr>
      </w:pPr>
    </w:p>
    <w:p w:rsidR="007A56C8" w:rsidRPr="0024077C" w:rsidRDefault="007A56C8" w:rsidP="00786CB1">
      <w:pPr>
        <w:pStyle w:val="CM54"/>
        <w:numPr>
          <w:ilvl w:val="0"/>
          <w:numId w:val="34"/>
        </w:numPr>
        <w:tabs>
          <w:tab w:val="clear" w:pos="720"/>
          <w:tab w:val="num" w:pos="900"/>
          <w:tab w:val="left" w:pos="990"/>
        </w:tabs>
        <w:spacing w:after="0" w:line="276" w:lineRule="auto"/>
        <w:ind w:left="900" w:right="4"/>
        <w:rPr>
          <w:lang w:val="en-GB"/>
        </w:rPr>
      </w:pPr>
      <w:r w:rsidRPr="0024077C">
        <w:rPr>
          <w:lang w:val="en-GB"/>
        </w:rPr>
        <w:t>Detail design drawings</w:t>
      </w:r>
    </w:p>
    <w:p w:rsidR="007A56C8" w:rsidRPr="0024077C" w:rsidRDefault="007A56C8" w:rsidP="00786CB1">
      <w:pPr>
        <w:pStyle w:val="Default"/>
        <w:widowControl w:val="0"/>
        <w:numPr>
          <w:ilvl w:val="1"/>
          <w:numId w:val="34"/>
        </w:numPr>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All drawings in (.</w:t>
      </w:r>
      <w:proofErr w:type="spellStart"/>
      <w:r w:rsidRPr="0024077C">
        <w:rPr>
          <w:rFonts w:ascii="Times New Roman" w:hAnsi="Times New Roman" w:cs="Times New Roman"/>
          <w:color w:val="auto"/>
          <w:sz w:val="22"/>
          <w:szCs w:val="22"/>
          <w:lang w:val="en-GB"/>
        </w:rPr>
        <w:t>dwg</w:t>
      </w:r>
      <w:proofErr w:type="spellEnd"/>
      <w:r w:rsidRPr="0024077C">
        <w:rPr>
          <w:rFonts w:ascii="Times New Roman" w:hAnsi="Times New Roman" w:cs="Times New Roman"/>
          <w:color w:val="auto"/>
          <w:sz w:val="22"/>
          <w:szCs w:val="22"/>
          <w:lang w:val="en-GB"/>
        </w:rPr>
        <w:t xml:space="preserve">) format </w:t>
      </w:r>
    </w:p>
    <w:p w:rsidR="007A56C8" w:rsidRPr="0024077C" w:rsidRDefault="007A56C8" w:rsidP="00786CB1">
      <w:pPr>
        <w:pStyle w:val="Default"/>
        <w:widowControl w:val="0"/>
        <w:numPr>
          <w:ilvl w:val="1"/>
          <w:numId w:val="34"/>
        </w:numPr>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All drawings in (.pdf) format</w:t>
      </w:r>
    </w:p>
    <w:p w:rsidR="007A56C8" w:rsidRPr="0024077C" w:rsidRDefault="007A56C8" w:rsidP="00786CB1">
      <w:pPr>
        <w:pStyle w:val="CM54"/>
        <w:numPr>
          <w:ilvl w:val="0"/>
          <w:numId w:val="34"/>
        </w:numPr>
        <w:tabs>
          <w:tab w:val="clear" w:pos="720"/>
          <w:tab w:val="num" w:pos="900"/>
          <w:tab w:val="left" w:pos="990"/>
        </w:tabs>
        <w:spacing w:after="0" w:line="276" w:lineRule="auto"/>
        <w:ind w:left="900" w:right="4"/>
        <w:rPr>
          <w:color w:val="000000"/>
          <w:lang w:val="en-GB"/>
        </w:rPr>
      </w:pPr>
      <w:r w:rsidRPr="0024077C">
        <w:rPr>
          <w:lang w:val="en-GB"/>
        </w:rPr>
        <w:t xml:space="preserve">Contractor’s proposed equipment’s </w:t>
      </w:r>
      <w:r w:rsidRPr="0024077C">
        <w:rPr>
          <w:color w:val="000000"/>
          <w:lang w:val="en-GB"/>
        </w:rPr>
        <w:t xml:space="preserve">to carry out the works, including the proposed work methodology. </w:t>
      </w:r>
    </w:p>
    <w:p w:rsidR="007A56C8" w:rsidRPr="0024077C" w:rsidRDefault="007A56C8" w:rsidP="00786CB1">
      <w:pPr>
        <w:pStyle w:val="Default"/>
        <w:widowControl w:val="0"/>
        <w:numPr>
          <w:ilvl w:val="0"/>
          <w:numId w:val="34"/>
        </w:numPr>
        <w:tabs>
          <w:tab w:val="clear" w:pos="720"/>
          <w:tab w:val="num" w:pos="900"/>
          <w:tab w:val="left" w:pos="990"/>
        </w:tabs>
        <w:spacing w:line="276" w:lineRule="auto"/>
        <w:ind w:left="900"/>
        <w:rPr>
          <w:rFonts w:ascii="Times New Roman" w:hAnsi="Times New Roman" w:cs="Times New Roman"/>
          <w:lang w:val="en-GB"/>
        </w:rPr>
      </w:pPr>
      <w:r w:rsidRPr="0024077C">
        <w:rPr>
          <w:rFonts w:ascii="Times New Roman" w:hAnsi="Times New Roman" w:cs="Times New Roman"/>
          <w:lang w:val="en-GB"/>
        </w:rPr>
        <w:t>Work schedule</w:t>
      </w:r>
    </w:p>
    <w:p w:rsidR="007A56C8" w:rsidRPr="0024077C" w:rsidRDefault="007A56C8" w:rsidP="007A56C8">
      <w:pPr>
        <w:pStyle w:val="Default"/>
        <w:tabs>
          <w:tab w:val="num" w:pos="900"/>
          <w:tab w:val="left" w:pos="990"/>
        </w:tabs>
        <w:spacing w:line="276" w:lineRule="auto"/>
        <w:ind w:left="900" w:hanging="360"/>
        <w:jc w:val="both"/>
        <w:rPr>
          <w:rFonts w:ascii="Times New Roman" w:hAnsi="Times New Roman" w:cs="Times New Roman"/>
          <w:lang w:val="en-GB"/>
        </w:rPr>
      </w:pPr>
      <w:r w:rsidRPr="0024077C">
        <w:rPr>
          <w:rFonts w:ascii="Times New Roman" w:hAnsi="Times New Roman" w:cs="Times New Roman"/>
          <w:lang w:val="en-GB"/>
        </w:rPr>
        <w:tab/>
      </w:r>
      <w:r w:rsidRPr="0024077C">
        <w:rPr>
          <w:rFonts w:ascii="Times New Roman" w:hAnsi="Times New Roman" w:cs="Times New Roman"/>
          <w:lang w:val="en-GB"/>
        </w:rPr>
        <w:tab/>
      </w:r>
      <w:r w:rsidRPr="0024077C">
        <w:rPr>
          <w:rFonts w:ascii="Times New Roman" w:hAnsi="Times New Roman" w:cs="Times New Roman"/>
          <w:lang w:val="en-GB"/>
        </w:rPr>
        <w:tab/>
        <w:t>The contractor shall submit proposed work schedule. The work schedule shall indicate the major works to be carried out under the scope of the project. Following points shall be taken into consideration when preparing the work schedule.</w:t>
      </w:r>
    </w:p>
    <w:p w:rsidR="007A56C8" w:rsidRPr="0024077C" w:rsidRDefault="007A56C8" w:rsidP="00786CB1">
      <w:pPr>
        <w:pStyle w:val="Default"/>
        <w:widowControl w:val="0"/>
        <w:numPr>
          <w:ilvl w:val="4"/>
          <w:numId w:val="36"/>
        </w:numPr>
        <w:tabs>
          <w:tab w:val="clear" w:pos="6120"/>
          <w:tab w:val="left" w:pos="990"/>
        </w:tabs>
        <w:spacing w:line="276" w:lineRule="auto"/>
        <w:ind w:left="1440"/>
        <w:jc w:val="both"/>
        <w:rPr>
          <w:rFonts w:ascii="Times New Roman" w:hAnsi="Times New Roman" w:cs="Times New Roman"/>
          <w:lang w:val="en-GB"/>
        </w:rPr>
      </w:pPr>
      <w:r w:rsidRPr="0024077C">
        <w:rPr>
          <w:rFonts w:ascii="Times New Roman" w:hAnsi="Times New Roman" w:cs="Times New Roman"/>
          <w:lang w:val="en-GB"/>
        </w:rPr>
        <w:t>Detail design and EIA period shall be clearly specified and should be included within the total duration of the project</w:t>
      </w:r>
    </w:p>
    <w:p w:rsidR="007A56C8" w:rsidRPr="0024077C" w:rsidRDefault="007A56C8" w:rsidP="00786CB1">
      <w:pPr>
        <w:pStyle w:val="Default"/>
        <w:widowControl w:val="0"/>
        <w:numPr>
          <w:ilvl w:val="4"/>
          <w:numId w:val="36"/>
        </w:numPr>
        <w:tabs>
          <w:tab w:val="clear" w:pos="6120"/>
          <w:tab w:val="left" w:pos="990"/>
        </w:tabs>
        <w:spacing w:line="276" w:lineRule="auto"/>
        <w:ind w:left="1440"/>
        <w:jc w:val="both"/>
        <w:rPr>
          <w:rFonts w:ascii="Times New Roman" w:hAnsi="Times New Roman" w:cs="Times New Roman"/>
          <w:lang w:val="en-GB"/>
        </w:rPr>
      </w:pPr>
      <w:r w:rsidRPr="0024077C">
        <w:rPr>
          <w:rFonts w:ascii="Times New Roman" w:hAnsi="Times New Roman" w:cs="Times New Roman"/>
          <w:lang w:val="en-GB"/>
        </w:rPr>
        <w:t>The total duration of the project shall not be more than 365 days.</w:t>
      </w:r>
    </w:p>
    <w:p w:rsidR="007A56C8" w:rsidRPr="0024077C" w:rsidRDefault="007A56C8" w:rsidP="00786CB1">
      <w:pPr>
        <w:pStyle w:val="Default"/>
        <w:widowControl w:val="0"/>
        <w:numPr>
          <w:ilvl w:val="4"/>
          <w:numId w:val="36"/>
        </w:numPr>
        <w:tabs>
          <w:tab w:val="clear" w:pos="6120"/>
          <w:tab w:val="left" w:pos="990"/>
        </w:tabs>
        <w:spacing w:line="276" w:lineRule="auto"/>
        <w:ind w:left="1440"/>
        <w:jc w:val="both"/>
        <w:rPr>
          <w:rFonts w:ascii="Times New Roman" w:hAnsi="Times New Roman" w:cs="Times New Roman"/>
          <w:lang w:val="en-GB"/>
        </w:rPr>
      </w:pPr>
      <w:r w:rsidRPr="0024077C">
        <w:rPr>
          <w:rFonts w:ascii="Times New Roman" w:hAnsi="Times New Roman" w:cs="Times New Roman"/>
          <w:lang w:val="en-GB"/>
        </w:rPr>
        <w:t xml:space="preserve">Contractor shall allow for yearly climatic conditions in the Maldives.   </w:t>
      </w:r>
    </w:p>
    <w:p w:rsidR="007A56C8" w:rsidRPr="0024077C" w:rsidRDefault="007A56C8" w:rsidP="00786CB1">
      <w:pPr>
        <w:pStyle w:val="Default"/>
        <w:widowControl w:val="0"/>
        <w:numPr>
          <w:ilvl w:val="0"/>
          <w:numId w:val="34"/>
        </w:numPr>
        <w:tabs>
          <w:tab w:val="clear" w:pos="720"/>
          <w:tab w:val="left" w:pos="990"/>
        </w:tabs>
        <w:spacing w:line="276" w:lineRule="auto"/>
        <w:ind w:left="900"/>
        <w:rPr>
          <w:rFonts w:ascii="Times New Roman" w:hAnsi="Times New Roman" w:cs="Times New Roman"/>
          <w:lang w:val="en-GB"/>
        </w:rPr>
      </w:pPr>
      <w:r w:rsidRPr="0024077C">
        <w:rPr>
          <w:rFonts w:ascii="Times New Roman" w:hAnsi="Times New Roman" w:cs="Times New Roman"/>
          <w:lang w:val="en-GB"/>
        </w:rPr>
        <w:t xml:space="preserve">Environmental Impact Assessment Application forms to Environmental Protection Agency </w:t>
      </w:r>
    </w:p>
    <w:p w:rsidR="007A56C8" w:rsidRPr="0024077C" w:rsidRDefault="007A56C8" w:rsidP="00786CB1">
      <w:pPr>
        <w:pStyle w:val="CM58"/>
        <w:numPr>
          <w:ilvl w:val="0"/>
          <w:numId w:val="34"/>
        </w:numPr>
        <w:tabs>
          <w:tab w:val="clear" w:pos="720"/>
          <w:tab w:val="num" w:pos="990"/>
        </w:tabs>
        <w:spacing w:after="0" w:line="276" w:lineRule="auto"/>
        <w:ind w:left="900"/>
        <w:jc w:val="both"/>
        <w:rPr>
          <w:lang w:val="en-GB"/>
        </w:rPr>
      </w:pPr>
      <w:r w:rsidRPr="0024077C">
        <w:rPr>
          <w:sz w:val="22"/>
          <w:szCs w:val="22"/>
          <w:lang w:val="en-GB"/>
        </w:rPr>
        <w:t>Provide Out-Survey Report at completion of Project. Contractor should submit the following;</w:t>
      </w:r>
    </w:p>
    <w:p w:rsidR="007A56C8" w:rsidRPr="0024077C" w:rsidRDefault="007A56C8" w:rsidP="00786CB1">
      <w:pPr>
        <w:pStyle w:val="Default"/>
        <w:widowControl w:val="0"/>
        <w:numPr>
          <w:ilvl w:val="0"/>
          <w:numId w:val="35"/>
        </w:numPr>
        <w:ind w:left="1260"/>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 xml:space="preserve">Survey report </w:t>
      </w:r>
    </w:p>
    <w:p w:rsidR="007A56C8" w:rsidRPr="0024077C" w:rsidRDefault="007A56C8" w:rsidP="00786CB1">
      <w:pPr>
        <w:pStyle w:val="Default"/>
        <w:widowControl w:val="0"/>
        <w:numPr>
          <w:ilvl w:val="0"/>
          <w:numId w:val="35"/>
        </w:numPr>
        <w:ind w:left="1260"/>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 xml:space="preserve">Raw data </w:t>
      </w:r>
    </w:p>
    <w:p w:rsidR="007A56C8" w:rsidRPr="0024077C" w:rsidRDefault="007A56C8" w:rsidP="00786CB1">
      <w:pPr>
        <w:pStyle w:val="Default"/>
        <w:widowControl w:val="0"/>
        <w:numPr>
          <w:ilvl w:val="0"/>
          <w:numId w:val="35"/>
        </w:numPr>
        <w:ind w:left="1260"/>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Aerial survey map(s)</w:t>
      </w:r>
    </w:p>
    <w:p w:rsidR="007A56C8" w:rsidRPr="0024077C" w:rsidRDefault="007A56C8" w:rsidP="00786CB1">
      <w:pPr>
        <w:pStyle w:val="Default"/>
        <w:widowControl w:val="0"/>
        <w:numPr>
          <w:ilvl w:val="0"/>
          <w:numId w:val="35"/>
        </w:numPr>
        <w:ind w:left="1260"/>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Survey data in (.</w:t>
      </w:r>
      <w:proofErr w:type="spellStart"/>
      <w:r w:rsidRPr="0024077C">
        <w:rPr>
          <w:rFonts w:ascii="Times New Roman" w:hAnsi="Times New Roman" w:cs="Times New Roman"/>
          <w:color w:val="auto"/>
          <w:sz w:val="22"/>
          <w:szCs w:val="22"/>
          <w:lang w:val="en-GB"/>
        </w:rPr>
        <w:t>dwg</w:t>
      </w:r>
      <w:proofErr w:type="spellEnd"/>
      <w:r w:rsidRPr="0024077C">
        <w:rPr>
          <w:rFonts w:ascii="Times New Roman" w:hAnsi="Times New Roman" w:cs="Times New Roman"/>
          <w:color w:val="auto"/>
          <w:sz w:val="22"/>
          <w:szCs w:val="22"/>
          <w:lang w:val="en-GB"/>
        </w:rPr>
        <w:t xml:space="preserve">) format </w:t>
      </w:r>
    </w:p>
    <w:p w:rsidR="007A56C8" w:rsidRPr="0024077C" w:rsidRDefault="007A56C8" w:rsidP="00786CB1">
      <w:pPr>
        <w:pStyle w:val="Default"/>
        <w:widowControl w:val="0"/>
        <w:numPr>
          <w:ilvl w:val="0"/>
          <w:numId w:val="35"/>
        </w:numPr>
        <w:ind w:left="1260"/>
        <w:rPr>
          <w:rFonts w:ascii="Times New Roman" w:hAnsi="Times New Roman" w:cs="Times New Roman"/>
          <w:color w:val="auto"/>
          <w:sz w:val="22"/>
          <w:szCs w:val="22"/>
          <w:lang w:val="en-GB"/>
        </w:rPr>
      </w:pPr>
      <w:r w:rsidRPr="0024077C">
        <w:rPr>
          <w:rFonts w:ascii="Times New Roman" w:hAnsi="Times New Roman" w:cs="Times New Roman"/>
          <w:color w:val="auto"/>
          <w:sz w:val="22"/>
          <w:szCs w:val="22"/>
          <w:lang w:val="en-GB"/>
        </w:rPr>
        <w:t>All drawings in (.</w:t>
      </w:r>
      <w:proofErr w:type="spellStart"/>
      <w:r w:rsidRPr="0024077C">
        <w:rPr>
          <w:rFonts w:ascii="Times New Roman" w:hAnsi="Times New Roman" w:cs="Times New Roman"/>
          <w:color w:val="auto"/>
          <w:sz w:val="22"/>
          <w:szCs w:val="22"/>
          <w:lang w:val="en-GB"/>
        </w:rPr>
        <w:t>dwg</w:t>
      </w:r>
      <w:proofErr w:type="spellEnd"/>
      <w:r w:rsidRPr="0024077C">
        <w:rPr>
          <w:rFonts w:ascii="Times New Roman" w:hAnsi="Times New Roman" w:cs="Times New Roman"/>
          <w:color w:val="auto"/>
          <w:sz w:val="22"/>
          <w:szCs w:val="22"/>
          <w:lang w:val="en-GB"/>
        </w:rPr>
        <w:t xml:space="preserve"> and .pdf) format</w:t>
      </w:r>
    </w:p>
    <w:p w:rsidR="007A56C8" w:rsidRPr="0024077C" w:rsidRDefault="007A56C8" w:rsidP="007A56C8">
      <w:pPr>
        <w:pStyle w:val="Default"/>
        <w:tabs>
          <w:tab w:val="left" w:pos="990"/>
        </w:tabs>
        <w:spacing w:line="276" w:lineRule="auto"/>
        <w:ind w:left="900"/>
        <w:rPr>
          <w:rFonts w:ascii="Times New Roman" w:hAnsi="Times New Roman" w:cs="Times New Roman"/>
          <w:lang w:val="en-GB"/>
        </w:rPr>
      </w:pPr>
    </w:p>
    <w:p w:rsidR="007A56C8" w:rsidRPr="0024077C" w:rsidRDefault="007A56C8" w:rsidP="007A56C8">
      <w:pPr>
        <w:pStyle w:val="Default"/>
        <w:tabs>
          <w:tab w:val="left" w:pos="990"/>
          <w:tab w:val="num" w:pos="5529"/>
        </w:tabs>
        <w:spacing w:line="276" w:lineRule="auto"/>
        <w:ind w:left="900"/>
        <w:jc w:val="both"/>
        <w:rPr>
          <w:rFonts w:ascii="Times New Roman" w:hAnsi="Times New Roman" w:cs="Times New Roman"/>
          <w:lang w:val="en-GB"/>
        </w:rPr>
      </w:pPr>
    </w:p>
    <w:p w:rsidR="007A56C8" w:rsidRDefault="007A56C8" w:rsidP="007A56C8">
      <w:pPr>
        <w:pStyle w:val="ListParagraph"/>
        <w:ind w:left="993"/>
      </w:pPr>
    </w:p>
    <w:p w:rsidR="007A56C8" w:rsidRDefault="007A56C8" w:rsidP="007A56C8">
      <w:pPr>
        <w:pStyle w:val="ListParagraph"/>
        <w:ind w:left="993"/>
      </w:pPr>
    </w:p>
    <w:p w:rsidR="007A56C8" w:rsidRDefault="007A56C8" w:rsidP="007A56C8">
      <w:pPr>
        <w:pStyle w:val="ListParagraph"/>
        <w:ind w:left="993"/>
      </w:pPr>
    </w:p>
    <w:p w:rsidR="007A56C8" w:rsidRDefault="007A56C8" w:rsidP="007A56C8">
      <w:pPr>
        <w:pStyle w:val="ListParagraph"/>
        <w:ind w:left="993"/>
      </w:pPr>
    </w:p>
    <w:p w:rsidR="007A56C8" w:rsidRDefault="007A56C8" w:rsidP="007A56C8">
      <w:pPr>
        <w:pStyle w:val="ListParagraph"/>
        <w:ind w:left="993"/>
      </w:pPr>
    </w:p>
    <w:p w:rsidR="007A56C8" w:rsidRPr="0024077C" w:rsidRDefault="007A56C8" w:rsidP="007A56C8">
      <w:pPr>
        <w:pStyle w:val="ListParagraph"/>
        <w:ind w:left="993"/>
      </w:pPr>
    </w:p>
    <w:p w:rsidR="007A56C8" w:rsidRPr="00C470F2" w:rsidRDefault="007A56C8" w:rsidP="007A56C8">
      <w:pPr>
        <w:rPr>
          <w:b/>
          <w:bCs/>
        </w:rPr>
      </w:pPr>
      <w:r w:rsidRPr="00C470F2">
        <w:rPr>
          <w:b/>
          <w:bCs/>
        </w:rPr>
        <w:lastRenderedPageBreak/>
        <w:t>OTHER INFORMATION</w:t>
      </w:r>
    </w:p>
    <w:p w:rsidR="007A56C8" w:rsidRPr="0024077C" w:rsidRDefault="007A56C8" w:rsidP="007A56C8">
      <w:pPr>
        <w:spacing w:line="276" w:lineRule="auto"/>
      </w:pPr>
    </w:p>
    <w:p w:rsidR="007A56C8" w:rsidRPr="0024077C" w:rsidRDefault="007A56C8" w:rsidP="00786CB1">
      <w:pPr>
        <w:pStyle w:val="ListParagraph"/>
        <w:numPr>
          <w:ilvl w:val="0"/>
          <w:numId w:val="39"/>
        </w:numPr>
        <w:spacing w:line="276" w:lineRule="auto"/>
        <w:jc w:val="both"/>
        <w:rPr>
          <w:color w:val="000000"/>
        </w:rPr>
      </w:pPr>
      <w:r w:rsidRPr="0024077C">
        <w:rPr>
          <w:color w:val="000000"/>
        </w:rPr>
        <w:t xml:space="preserve">Ground water shall not be used for any construction. Coral sand shall not be used for any concrete works.  Sand shall not be taken from the island or the island lagoon except as specified under the scope of the project. </w:t>
      </w:r>
    </w:p>
    <w:p w:rsidR="007A56C8" w:rsidRPr="0024077C" w:rsidRDefault="007A56C8" w:rsidP="00786CB1">
      <w:pPr>
        <w:pStyle w:val="CM58"/>
        <w:numPr>
          <w:ilvl w:val="0"/>
          <w:numId w:val="39"/>
        </w:numPr>
        <w:spacing w:after="0" w:line="276" w:lineRule="auto"/>
        <w:jc w:val="both"/>
        <w:rPr>
          <w:color w:val="000000"/>
          <w:lang w:val="en-GB"/>
        </w:rPr>
      </w:pPr>
      <w:r w:rsidRPr="0024077C">
        <w:rPr>
          <w:color w:val="000000"/>
          <w:lang w:val="en-GB"/>
        </w:rPr>
        <w:t xml:space="preserve">Electricity and water required for the project shall be supplied by the contractor at his expense. </w:t>
      </w:r>
    </w:p>
    <w:p w:rsidR="007A56C8" w:rsidRPr="0024077C" w:rsidRDefault="007A56C8" w:rsidP="00786CB1">
      <w:pPr>
        <w:pStyle w:val="CM58"/>
        <w:numPr>
          <w:ilvl w:val="0"/>
          <w:numId w:val="39"/>
        </w:numPr>
        <w:spacing w:after="0" w:line="276" w:lineRule="auto"/>
        <w:jc w:val="both"/>
        <w:rPr>
          <w:color w:val="000000"/>
          <w:lang w:val="en-GB"/>
        </w:rPr>
      </w:pPr>
      <w:r w:rsidRPr="0024077C">
        <w:rPr>
          <w:color w:val="000000"/>
          <w:lang w:val="en-GB"/>
        </w:rPr>
        <w:t>All designs shall be to the relevant and latest British Standards or an equivalent standard.</w:t>
      </w:r>
    </w:p>
    <w:p w:rsidR="007A56C8" w:rsidRPr="0024077C" w:rsidRDefault="007A56C8" w:rsidP="00786CB1">
      <w:pPr>
        <w:pStyle w:val="CM58"/>
        <w:numPr>
          <w:ilvl w:val="0"/>
          <w:numId w:val="39"/>
        </w:numPr>
        <w:spacing w:after="0" w:line="276" w:lineRule="auto"/>
        <w:jc w:val="both"/>
        <w:rPr>
          <w:color w:val="000000"/>
          <w:lang w:val="en-GB"/>
        </w:rPr>
      </w:pPr>
      <w:r w:rsidRPr="0024077C">
        <w:rPr>
          <w:color w:val="000000"/>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rsidR="007A56C8" w:rsidRPr="0024077C" w:rsidRDefault="007A56C8" w:rsidP="00786CB1">
      <w:pPr>
        <w:pStyle w:val="CM58"/>
        <w:numPr>
          <w:ilvl w:val="0"/>
          <w:numId w:val="39"/>
        </w:numPr>
        <w:spacing w:after="0" w:line="276" w:lineRule="auto"/>
        <w:jc w:val="both"/>
        <w:rPr>
          <w:color w:val="000000"/>
          <w:lang w:val="en-GB"/>
        </w:rPr>
      </w:pPr>
      <w:r w:rsidRPr="0024077C">
        <w:rPr>
          <w:color w:val="000000"/>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rsidR="007A56C8" w:rsidRPr="0024077C" w:rsidRDefault="007A56C8" w:rsidP="00786CB1">
      <w:pPr>
        <w:pStyle w:val="CM58"/>
        <w:numPr>
          <w:ilvl w:val="0"/>
          <w:numId w:val="39"/>
        </w:numPr>
        <w:spacing w:after="0" w:line="276" w:lineRule="auto"/>
        <w:jc w:val="both"/>
        <w:rPr>
          <w:color w:val="000000"/>
          <w:lang w:val="en-GB"/>
        </w:rPr>
      </w:pPr>
      <w:r w:rsidRPr="0024077C">
        <w:rPr>
          <w:color w:val="000000"/>
          <w:lang w:val="en-GB"/>
        </w:rPr>
        <w:t xml:space="preserve">The Contractor shall provide the testing results provided by an independent third party.  </w:t>
      </w:r>
    </w:p>
    <w:p w:rsidR="007A56C8" w:rsidRPr="0024077C" w:rsidRDefault="007A56C8" w:rsidP="00786CB1">
      <w:pPr>
        <w:pStyle w:val="CM58"/>
        <w:numPr>
          <w:ilvl w:val="0"/>
          <w:numId w:val="39"/>
        </w:numPr>
        <w:spacing w:after="0" w:line="276" w:lineRule="auto"/>
        <w:jc w:val="both"/>
        <w:rPr>
          <w:color w:val="000000"/>
          <w:lang w:val="en-GB"/>
        </w:rPr>
      </w:pPr>
      <w:r w:rsidRPr="0024077C">
        <w:rPr>
          <w:color w:val="000000"/>
          <w:lang w:val="en-GB"/>
        </w:rPr>
        <w:t>Confirmation of the ground conditions is the responsibility of the contractor.  The contractor shall allow for the possible use of drop hammer or any other means to remove the hard strata, if encountered, in his dredging and reclamation rate.  Hence the cost of any such work would be deemed to have been covered in the contract price.</w:t>
      </w:r>
    </w:p>
    <w:p w:rsidR="007A56C8" w:rsidRPr="0024077C" w:rsidRDefault="007A56C8" w:rsidP="00786CB1">
      <w:pPr>
        <w:pStyle w:val="CM58"/>
        <w:numPr>
          <w:ilvl w:val="0"/>
          <w:numId w:val="39"/>
        </w:numPr>
        <w:spacing w:after="0" w:line="276" w:lineRule="auto"/>
        <w:jc w:val="both"/>
        <w:rPr>
          <w:color w:val="000000"/>
          <w:lang w:val="en-GB"/>
        </w:rPr>
      </w:pPr>
      <w:r w:rsidRPr="0024077C">
        <w:rPr>
          <w:color w:val="000000"/>
          <w:lang w:val="en-GB"/>
        </w:rPr>
        <w:t xml:space="preserve">It is Contractors’ responsibility to obtain all the permits required (from regulatory authorities, service providers etc.) for the designs, and for construction. </w:t>
      </w:r>
    </w:p>
    <w:p w:rsidR="007A56C8" w:rsidRPr="0024077C" w:rsidRDefault="007A56C8" w:rsidP="00786CB1">
      <w:pPr>
        <w:pStyle w:val="CM58"/>
        <w:numPr>
          <w:ilvl w:val="0"/>
          <w:numId w:val="39"/>
        </w:numPr>
        <w:spacing w:after="0" w:line="276" w:lineRule="auto"/>
        <w:jc w:val="both"/>
        <w:rPr>
          <w:lang w:val="en-GB"/>
        </w:rPr>
      </w:pPr>
      <w:r w:rsidRPr="0024077C">
        <w:rPr>
          <w:lang w:val="en-GB"/>
        </w:rPr>
        <w:t xml:space="preserve">The metric system of units shall be used throughout. </w:t>
      </w:r>
    </w:p>
    <w:p w:rsidR="007A56C8" w:rsidRPr="00D20A14" w:rsidRDefault="007A56C8" w:rsidP="007A56C8">
      <w:pPr>
        <w:pStyle w:val="Default"/>
        <w:rPr>
          <w:lang w:val="en-GB"/>
        </w:rPr>
      </w:pPr>
    </w:p>
    <w:p w:rsidR="007A56C8" w:rsidRDefault="007A56C8" w:rsidP="007A56C8">
      <w:pPr>
        <w:jc w:val="both"/>
      </w:pPr>
    </w:p>
    <w:p w:rsidR="007A56C8" w:rsidRPr="00295E4C" w:rsidRDefault="007A56C8" w:rsidP="007A56C8">
      <w:pPr>
        <w:jc w:val="both"/>
      </w:pPr>
    </w:p>
    <w:p w:rsidR="007A56C8" w:rsidRDefault="007A56C8" w:rsidP="007A56C8">
      <w:pPr>
        <w:pStyle w:val="S6-Header1"/>
        <w:spacing w:line="276" w:lineRule="auto"/>
        <w:rPr>
          <w:color w:val="000000"/>
        </w:rPr>
      </w:pPr>
    </w:p>
    <w:p w:rsidR="007A56C8" w:rsidRDefault="007A56C8" w:rsidP="007A56C8"/>
    <w:p w:rsidR="007A56C8" w:rsidRDefault="007A56C8" w:rsidP="007A56C8">
      <w:pPr>
        <w:pStyle w:val="S6-Header1"/>
        <w:spacing w:line="276" w:lineRule="auto"/>
        <w:rPr>
          <w:color w:val="000000"/>
        </w:rPr>
      </w:pPr>
    </w:p>
    <w:p w:rsidR="00F53892" w:rsidRPr="00F53892" w:rsidRDefault="00F53892" w:rsidP="00F53892"/>
    <w:p w:rsidR="007A56C8" w:rsidRDefault="007A56C8" w:rsidP="007A56C8">
      <w:pPr>
        <w:pStyle w:val="S6-Header1"/>
        <w:spacing w:line="276" w:lineRule="auto"/>
        <w:rPr>
          <w:color w:val="000000"/>
        </w:rPr>
      </w:pPr>
    </w:p>
    <w:p w:rsidR="007A56C8" w:rsidRDefault="007A56C8" w:rsidP="007A56C8">
      <w:pPr>
        <w:pStyle w:val="S6-Header1"/>
        <w:spacing w:line="276" w:lineRule="auto"/>
        <w:rPr>
          <w:color w:val="000000"/>
        </w:rPr>
      </w:pPr>
    </w:p>
    <w:p w:rsidR="007A56C8" w:rsidRDefault="007A56C8" w:rsidP="007A56C8">
      <w:pPr>
        <w:pStyle w:val="S6-Header1"/>
        <w:spacing w:line="276" w:lineRule="auto"/>
        <w:rPr>
          <w:color w:val="000000"/>
        </w:rPr>
      </w:pPr>
    </w:p>
    <w:bookmarkEnd w:id="542"/>
    <w:p w:rsidR="007A56C8" w:rsidRPr="00846339" w:rsidRDefault="007A56C8" w:rsidP="007A56C8">
      <w:pPr>
        <w:pStyle w:val="S6-Header1"/>
        <w:spacing w:line="276" w:lineRule="auto"/>
        <w:rPr>
          <w:rFonts w:cs="Times New Roman"/>
          <w:bCs/>
        </w:rPr>
      </w:pPr>
      <w:r w:rsidRPr="00846339">
        <w:rPr>
          <w:rFonts w:cs="Times New Roman"/>
          <w:bCs/>
        </w:rPr>
        <w:lastRenderedPageBreak/>
        <w:t>TECHNICAL SPECIFICATIONS</w:t>
      </w:r>
    </w:p>
    <w:p w:rsidR="007A56C8" w:rsidRPr="00846339" w:rsidRDefault="007A56C8" w:rsidP="007A56C8">
      <w:pPr>
        <w:jc w:val="both"/>
      </w:pPr>
    </w:p>
    <w:p w:rsidR="007A56C8" w:rsidRPr="00846339" w:rsidRDefault="007A56C8" w:rsidP="007A56C8">
      <w:pPr>
        <w:jc w:val="both"/>
        <w:rPr>
          <w:b/>
          <w:bCs/>
        </w:rPr>
      </w:pPr>
      <w:r w:rsidRPr="00846339">
        <w:rPr>
          <w:b/>
          <w:bCs/>
        </w:rPr>
        <w:t>BREAKWATERS AND REVETMENTS</w:t>
      </w:r>
    </w:p>
    <w:p w:rsidR="007A56C8" w:rsidRPr="00846339" w:rsidRDefault="007A56C8" w:rsidP="007A56C8">
      <w:pPr>
        <w:jc w:val="both"/>
        <w:rPr>
          <w:b/>
          <w:bCs/>
        </w:rPr>
      </w:pPr>
    </w:p>
    <w:p w:rsidR="007A56C8" w:rsidRPr="00846339" w:rsidRDefault="007A56C8" w:rsidP="007A56C8">
      <w:pPr>
        <w:jc w:val="both"/>
      </w:pPr>
      <w:r w:rsidRPr="00846339">
        <w:t>Scope of Works</w:t>
      </w:r>
    </w:p>
    <w:p w:rsidR="007A56C8" w:rsidRPr="00846339" w:rsidRDefault="007A56C8" w:rsidP="007A56C8">
      <w:pPr>
        <w:jc w:val="both"/>
      </w:pPr>
    </w:p>
    <w:p w:rsidR="007A56C8" w:rsidRPr="00846339" w:rsidRDefault="007A56C8" w:rsidP="007A56C8">
      <w:pPr>
        <w:jc w:val="both"/>
      </w:pPr>
      <w:r w:rsidRPr="00846339">
        <w:t>The works specified in this Chapter of the Specifications compromises the construction of rubble mound breakwaters and revetments.</w:t>
      </w:r>
    </w:p>
    <w:p w:rsidR="007A56C8" w:rsidRPr="00846339" w:rsidRDefault="007A56C8" w:rsidP="007A56C8">
      <w:pPr>
        <w:jc w:val="both"/>
      </w:pPr>
    </w:p>
    <w:p w:rsidR="007A56C8" w:rsidRPr="00846339" w:rsidRDefault="007A56C8" w:rsidP="007A56C8">
      <w:pPr>
        <w:jc w:val="both"/>
      </w:pPr>
      <w:r w:rsidRPr="00846339">
        <w:t>The works include supply or dredging of all materials required. According to Drawings, the specifications and the instructions from the Employer the Contractor shall furnish all materials, equipment, tools, and labour which are required for the construction, testing, measurement and completion of the works.</w:t>
      </w:r>
    </w:p>
    <w:p w:rsidR="007A56C8" w:rsidRPr="00846339" w:rsidRDefault="007A56C8" w:rsidP="007A56C8">
      <w:pPr>
        <w:jc w:val="both"/>
      </w:pPr>
    </w:p>
    <w:p w:rsidR="007A56C8" w:rsidRPr="00846339" w:rsidRDefault="007A56C8" w:rsidP="007A56C8">
      <w:pPr>
        <w:jc w:val="both"/>
      </w:pPr>
    </w:p>
    <w:p w:rsidR="007A56C8" w:rsidRPr="00846339" w:rsidRDefault="007A56C8" w:rsidP="007A56C8">
      <w:pPr>
        <w:jc w:val="both"/>
      </w:pPr>
      <w:r w:rsidRPr="00846339">
        <w:t>References</w:t>
      </w:r>
    </w:p>
    <w:p w:rsidR="007A56C8" w:rsidRPr="00846339" w:rsidRDefault="007A56C8" w:rsidP="007A56C8">
      <w:pPr>
        <w:jc w:val="both"/>
      </w:pPr>
    </w:p>
    <w:p w:rsidR="007A56C8" w:rsidRPr="00846339" w:rsidRDefault="007A56C8" w:rsidP="007A56C8">
      <w:pPr>
        <w:jc w:val="both"/>
      </w:pPr>
      <w:r w:rsidRPr="00846339">
        <w:t>The following Standards and Codes of Practice are referred to in this specification:</w:t>
      </w:r>
    </w:p>
    <w:p w:rsidR="007A56C8" w:rsidRPr="00846339" w:rsidRDefault="007A56C8" w:rsidP="007A56C8">
      <w:pPr>
        <w:jc w:val="both"/>
      </w:pPr>
    </w:p>
    <w:p w:rsidR="007A56C8" w:rsidRPr="00846339" w:rsidRDefault="007A56C8" w:rsidP="007A56C8">
      <w:pPr>
        <w:jc w:val="both"/>
      </w:pPr>
      <w:r w:rsidRPr="00846339">
        <w:t>Designation</w:t>
      </w:r>
      <w:r w:rsidRPr="00846339">
        <w:tab/>
      </w:r>
      <w:r w:rsidRPr="00846339">
        <w:tab/>
      </w:r>
      <w:r w:rsidRPr="00846339">
        <w:tab/>
        <w:t xml:space="preserve">Title of Standards/Codes of Practice </w:t>
      </w:r>
    </w:p>
    <w:p w:rsidR="007A56C8" w:rsidRPr="00846339" w:rsidRDefault="007A56C8" w:rsidP="007A56C8">
      <w:pPr>
        <w:jc w:val="both"/>
      </w:pPr>
    </w:p>
    <w:p w:rsidR="007A56C8" w:rsidRPr="00846339" w:rsidRDefault="007A56C8" w:rsidP="007A56C8">
      <w:pPr>
        <w:jc w:val="both"/>
      </w:pPr>
      <w:r w:rsidRPr="00846339">
        <w:t>BS 812 Parts 100-103</w:t>
      </w:r>
      <w:r w:rsidRPr="00846339">
        <w:tab/>
      </w:r>
      <w:r w:rsidRPr="00846339">
        <w:tab/>
        <w:t>Sampling and Testing of Mineral Aggregates, Sand and Fillers</w:t>
      </w:r>
    </w:p>
    <w:p w:rsidR="007A56C8" w:rsidRPr="00846339" w:rsidRDefault="007A56C8" w:rsidP="007A56C8">
      <w:pPr>
        <w:jc w:val="both"/>
      </w:pPr>
    </w:p>
    <w:p w:rsidR="007A56C8" w:rsidRPr="00846339" w:rsidRDefault="007A56C8" w:rsidP="007A56C8">
      <w:pPr>
        <w:jc w:val="both"/>
        <w:rPr>
          <w:lang w:val="fr-FR"/>
        </w:rPr>
      </w:pPr>
      <w:r w:rsidRPr="00846339">
        <w:rPr>
          <w:lang w:val="fr-FR"/>
        </w:rPr>
        <w:t>BS 6349 Part 1, Part 2</w:t>
      </w:r>
      <w:r w:rsidRPr="00846339">
        <w:rPr>
          <w:lang w:val="fr-FR"/>
        </w:rPr>
        <w:tab/>
      </w:r>
      <w:r w:rsidRPr="00846339">
        <w:rPr>
          <w:lang w:val="fr-FR"/>
        </w:rPr>
        <w:tab/>
        <w:t>Maritime Structures</w:t>
      </w:r>
    </w:p>
    <w:p w:rsidR="007A56C8" w:rsidRPr="00846339" w:rsidRDefault="007A56C8" w:rsidP="007A56C8">
      <w:pPr>
        <w:jc w:val="both"/>
        <w:rPr>
          <w:lang w:val="fr-FR"/>
        </w:rPr>
      </w:pPr>
    </w:p>
    <w:p w:rsidR="007A56C8" w:rsidRPr="00846339" w:rsidRDefault="007A56C8" w:rsidP="007A56C8">
      <w:pPr>
        <w:ind w:left="2880" w:hanging="2880"/>
        <w:jc w:val="both"/>
      </w:pPr>
      <w:r w:rsidRPr="00846339">
        <w:t>ISO 5081</w:t>
      </w:r>
      <w:r w:rsidRPr="00846339">
        <w:tab/>
        <w:t>Textiles- Woven Fabrics – Determination of Breaking Strength and Elongation (Strip Method)</w:t>
      </w:r>
    </w:p>
    <w:p w:rsidR="007A56C8" w:rsidRPr="00846339" w:rsidRDefault="007A56C8" w:rsidP="007A56C8">
      <w:pPr>
        <w:jc w:val="both"/>
      </w:pPr>
    </w:p>
    <w:p w:rsidR="007A56C8" w:rsidRPr="00846339" w:rsidRDefault="007A56C8" w:rsidP="007A56C8">
      <w:pPr>
        <w:ind w:left="2880" w:hanging="2880"/>
        <w:jc w:val="both"/>
      </w:pPr>
      <w:r w:rsidRPr="00846339">
        <w:t>Highway Works</w:t>
      </w:r>
      <w:r w:rsidRPr="00846339">
        <w:tab/>
        <w:t xml:space="preserve">Manual of Contract Documents </w:t>
      </w:r>
      <w:r w:rsidR="00F53892" w:rsidRPr="00846339">
        <w:t>for</w:t>
      </w:r>
      <w:r w:rsidRPr="00846339">
        <w:t xml:space="preserve"> Highway Works, Volume 1 – Specifications for Highway Works, August 1994, The Department of Transport, The Stationary Office, UK (abbreviated as ‘Highway Works’)</w:t>
      </w:r>
    </w:p>
    <w:p w:rsidR="007A56C8" w:rsidRPr="00846339" w:rsidRDefault="007A56C8" w:rsidP="007A56C8">
      <w:pPr>
        <w:ind w:left="2880" w:hanging="2880"/>
        <w:jc w:val="both"/>
      </w:pPr>
    </w:p>
    <w:p w:rsidR="007A56C8" w:rsidRPr="00846339" w:rsidRDefault="007A56C8" w:rsidP="007A56C8">
      <w:pPr>
        <w:ind w:left="2880" w:hanging="2880"/>
        <w:jc w:val="both"/>
      </w:pPr>
      <w:r w:rsidRPr="00846339">
        <w:t>CIRIA/CUR:</w:t>
      </w:r>
      <w:r w:rsidRPr="00846339">
        <w:tab/>
        <w:t>Manual on the use of rock in coastal and shoreline engineering, Report no. 83/154</w:t>
      </w:r>
    </w:p>
    <w:p w:rsidR="007A56C8" w:rsidRPr="00846339" w:rsidRDefault="007A56C8" w:rsidP="007A56C8">
      <w:pPr>
        <w:jc w:val="both"/>
      </w:pPr>
    </w:p>
    <w:p w:rsidR="007A56C8" w:rsidRPr="00846339" w:rsidRDefault="007A56C8" w:rsidP="007A56C8">
      <w:pPr>
        <w:ind w:left="2880" w:hanging="2880"/>
        <w:jc w:val="both"/>
      </w:pPr>
      <w:r w:rsidRPr="00846339">
        <w:t xml:space="preserve">BS EN 13253:2001 </w:t>
      </w:r>
      <w:r w:rsidRPr="00846339">
        <w:tab/>
        <w:t>Geotextiles and geotextile-related products Ð Characteristics required for use in erosion control works (coastal protection, bank revetments)</w:t>
      </w:r>
    </w:p>
    <w:p w:rsidR="007A56C8" w:rsidRPr="00846339" w:rsidRDefault="007A56C8" w:rsidP="007A56C8">
      <w:pPr>
        <w:jc w:val="both"/>
      </w:pPr>
    </w:p>
    <w:p w:rsidR="007A56C8" w:rsidRPr="00846339" w:rsidRDefault="007A56C8" w:rsidP="007A56C8">
      <w:pPr>
        <w:jc w:val="both"/>
      </w:pPr>
      <w:r w:rsidRPr="00846339">
        <w:t>CEM</w:t>
      </w:r>
      <w:r w:rsidRPr="00846339">
        <w:tab/>
        <w:t xml:space="preserve">    </w:t>
      </w:r>
      <w:r w:rsidRPr="00846339">
        <w:tab/>
      </w:r>
      <w:r w:rsidRPr="00846339">
        <w:tab/>
      </w:r>
      <w:r w:rsidRPr="00846339">
        <w:tab/>
        <w:t xml:space="preserve">Coastal Engineering Manual. U.S. Army </w:t>
      </w:r>
      <w:proofErr w:type="spellStart"/>
      <w:r w:rsidRPr="00846339">
        <w:t>Crops</w:t>
      </w:r>
      <w:proofErr w:type="spellEnd"/>
      <w:r w:rsidRPr="00846339">
        <w:t xml:space="preserve"> of Engineers.</w:t>
      </w:r>
    </w:p>
    <w:p w:rsidR="007A56C8" w:rsidRDefault="007A56C8" w:rsidP="007A56C8">
      <w:pPr>
        <w:jc w:val="both"/>
      </w:pPr>
    </w:p>
    <w:p w:rsidR="007A56C8" w:rsidRDefault="007A56C8" w:rsidP="007A56C8">
      <w:pPr>
        <w:jc w:val="both"/>
      </w:pPr>
    </w:p>
    <w:p w:rsidR="007A56C8" w:rsidRDefault="007A56C8" w:rsidP="007A56C8">
      <w:pPr>
        <w:jc w:val="both"/>
      </w:pPr>
    </w:p>
    <w:p w:rsidR="007A56C8" w:rsidRDefault="007A56C8" w:rsidP="007A56C8">
      <w:pPr>
        <w:jc w:val="both"/>
      </w:pPr>
    </w:p>
    <w:p w:rsidR="007A56C8" w:rsidRPr="00846339" w:rsidRDefault="007A56C8" w:rsidP="007A56C8">
      <w:pPr>
        <w:jc w:val="both"/>
      </w:pPr>
    </w:p>
    <w:p w:rsidR="007A56C8" w:rsidRPr="00846339" w:rsidRDefault="007A56C8" w:rsidP="007A56C8">
      <w:pPr>
        <w:jc w:val="both"/>
        <w:rPr>
          <w:b/>
        </w:rPr>
      </w:pPr>
      <w:r w:rsidRPr="00846339">
        <w:rPr>
          <w:b/>
        </w:rPr>
        <w:lastRenderedPageBreak/>
        <w:t>Materials</w:t>
      </w:r>
    </w:p>
    <w:p w:rsidR="007A56C8" w:rsidRPr="00846339" w:rsidRDefault="007A56C8" w:rsidP="007A56C8">
      <w:pPr>
        <w:jc w:val="both"/>
      </w:pPr>
    </w:p>
    <w:p w:rsidR="007A56C8" w:rsidRPr="00846339" w:rsidRDefault="007A56C8" w:rsidP="007A56C8">
      <w:pPr>
        <w:jc w:val="both"/>
        <w:rPr>
          <w:b/>
          <w:bCs/>
          <w:i/>
          <w:iCs/>
        </w:rPr>
      </w:pPr>
      <w:r w:rsidRPr="00846339">
        <w:rPr>
          <w:b/>
          <w:bCs/>
          <w:i/>
          <w:iCs/>
        </w:rPr>
        <w:t>General</w:t>
      </w:r>
    </w:p>
    <w:p w:rsidR="007A56C8" w:rsidRPr="00846339" w:rsidRDefault="007A56C8" w:rsidP="007A56C8">
      <w:pPr>
        <w:jc w:val="both"/>
      </w:pPr>
    </w:p>
    <w:p w:rsidR="007A56C8" w:rsidRPr="00846339" w:rsidRDefault="007A56C8" w:rsidP="007A56C8">
      <w:pPr>
        <w:jc w:val="both"/>
      </w:pPr>
      <w:r w:rsidRPr="00846339">
        <w:t>All stone materials specified in the following as stone class I, II and III shall be of granite, basalt or equal igneous rock. The material shall have an apparent specific gravity of not less than 26KN/m</w:t>
      </w:r>
      <w:r w:rsidRPr="00846339">
        <w:rPr>
          <w:vertAlign w:val="superscript"/>
        </w:rPr>
        <w:t>3</w:t>
      </w:r>
      <w:r w:rsidRPr="00846339">
        <w:t xml:space="preserve"> with 90% of the stones having a density of at least 25KN/m</w:t>
      </w:r>
      <w:r w:rsidRPr="00846339">
        <w:rPr>
          <w:vertAlign w:val="superscript"/>
        </w:rPr>
        <w:t xml:space="preserve">3 </w:t>
      </w:r>
      <w:r w:rsidRPr="00846339">
        <w:t>when saturated and surface dry, according to BS 812.</w:t>
      </w:r>
    </w:p>
    <w:p w:rsidR="007A56C8" w:rsidRPr="00846339" w:rsidRDefault="007A56C8" w:rsidP="007A56C8">
      <w:pPr>
        <w:jc w:val="both"/>
      </w:pPr>
    </w:p>
    <w:p w:rsidR="007A56C8" w:rsidRPr="00846339" w:rsidRDefault="007A56C8" w:rsidP="007A56C8">
      <w:pPr>
        <w:jc w:val="both"/>
      </w:pPr>
      <w:r w:rsidRPr="00846339">
        <w:t>The average water absorption of quarry stone must be less than 2% and the water absorption of nine of the individual stones less than 2.5%.</w:t>
      </w:r>
    </w:p>
    <w:p w:rsidR="007A56C8" w:rsidRPr="00846339" w:rsidRDefault="007A56C8" w:rsidP="007A56C8">
      <w:pPr>
        <w:jc w:val="both"/>
      </w:pPr>
    </w:p>
    <w:p w:rsidR="007A56C8" w:rsidRPr="00846339" w:rsidRDefault="007A56C8" w:rsidP="007A56C8">
      <w:pPr>
        <w:jc w:val="both"/>
      </w:pPr>
      <w:r w:rsidRPr="00846339">
        <w:t>The loss for magnesium sulphate soundness test must be less than 12% for all rock.</w:t>
      </w:r>
    </w:p>
    <w:p w:rsidR="007A56C8" w:rsidRPr="00846339" w:rsidRDefault="007A56C8" w:rsidP="007A56C8">
      <w:pPr>
        <w:jc w:val="both"/>
      </w:pPr>
    </w:p>
    <w:p w:rsidR="007A56C8" w:rsidRPr="00846339" w:rsidRDefault="007A56C8" w:rsidP="007A56C8">
      <w:pPr>
        <w:jc w:val="both"/>
      </w:pPr>
      <w:r w:rsidRPr="00846339">
        <w:t>Deleterious secondary minerals shall not be present. For all rock types, this is taken to be indicated by Methylene Blue absorption values of less than (0.7 g/100g).</w:t>
      </w:r>
    </w:p>
    <w:p w:rsidR="007A56C8" w:rsidRPr="00846339" w:rsidRDefault="007A56C8" w:rsidP="007A56C8">
      <w:pPr>
        <w:jc w:val="both"/>
      </w:pPr>
    </w:p>
    <w:p w:rsidR="007A56C8" w:rsidRPr="00846339" w:rsidRDefault="007A56C8" w:rsidP="007A56C8">
      <w:pPr>
        <w:jc w:val="both"/>
      </w:pPr>
      <w:r w:rsidRPr="00846339">
        <w:t xml:space="preserve">Average point load index in the planar direction of the most pronounced layering should any visible anisotropy exist and for sampling, testing and reporting in accordance with the ISRM 1986 recommended method must be at least 4.0 </w:t>
      </w:r>
      <w:proofErr w:type="spellStart"/>
      <w:r w:rsidRPr="00846339">
        <w:t>Mpa</w:t>
      </w:r>
      <w:proofErr w:type="spellEnd"/>
      <w:r w:rsidRPr="00846339">
        <w:t xml:space="preserve"> with the average minus the standard deviation of the point load index of at least 3.0 </w:t>
      </w:r>
      <w:proofErr w:type="spellStart"/>
      <w:r w:rsidRPr="00846339">
        <w:t>Mpa</w:t>
      </w:r>
      <w:proofErr w:type="spellEnd"/>
      <w:r w:rsidRPr="00846339">
        <w:t>.</w:t>
      </w:r>
    </w:p>
    <w:p w:rsidR="007A56C8" w:rsidRPr="00846339" w:rsidRDefault="007A56C8" w:rsidP="007A56C8">
      <w:pPr>
        <w:jc w:val="both"/>
      </w:pPr>
    </w:p>
    <w:p w:rsidR="007A56C8" w:rsidRPr="00846339" w:rsidRDefault="007A56C8" w:rsidP="007A56C8">
      <w:pPr>
        <w:jc w:val="both"/>
      </w:pPr>
      <w:r w:rsidRPr="00846339">
        <w:t>The mill abrasion resistance index must be less than 0.004.</w:t>
      </w:r>
    </w:p>
    <w:p w:rsidR="007A56C8" w:rsidRPr="00846339" w:rsidRDefault="007A56C8" w:rsidP="007A56C8">
      <w:pPr>
        <w:jc w:val="both"/>
      </w:pPr>
    </w:p>
    <w:p w:rsidR="007A56C8" w:rsidRPr="00846339" w:rsidRDefault="007A56C8" w:rsidP="007A56C8">
      <w:pPr>
        <w:jc w:val="both"/>
      </w:pPr>
      <w:r w:rsidRPr="00846339">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rsidR="007A56C8" w:rsidRPr="00846339" w:rsidRDefault="007A56C8" w:rsidP="007A56C8">
      <w:pPr>
        <w:jc w:val="both"/>
      </w:pPr>
    </w:p>
    <w:p w:rsidR="007A56C8" w:rsidRPr="00846339" w:rsidRDefault="007A56C8" w:rsidP="007A56C8">
      <w:pPr>
        <w:jc w:val="both"/>
      </w:pPr>
      <w:r w:rsidRPr="00846339">
        <w:t xml:space="preserve">All stone materials specified in the following as stone class IV, V, VI and VII may as an alternative to the </w:t>
      </w:r>
      <w:proofErr w:type="gramStart"/>
      <w:r w:rsidRPr="00846339">
        <w:t>above mentioned</w:t>
      </w:r>
      <w:proofErr w:type="gramEnd"/>
      <w:r w:rsidRPr="00846339">
        <w:t xml:space="preserve"> rock be obtained from sound coral rock or beach rock. The material shall have an apparent specific gravity of not less than 24KN/m</w:t>
      </w:r>
      <w:proofErr w:type="gramStart"/>
      <w:r w:rsidRPr="00846339">
        <w:rPr>
          <w:vertAlign w:val="superscript"/>
        </w:rPr>
        <w:t xml:space="preserve">3  </w:t>
      </w:r>
      <w:r w:rsidRPr="00846339">
        <w:t>when</w:t>
      </w:r>
      <w:proofErr w:type="gramEnd"/>
      <w:r w:rsidRPr="00846339">
        <w:t xml:space="preserve"> saturated and surface dry.</w:t>
      </w:r>
    </w:p>
    <w:p w:rsidR="007A56C8" w:rsidRPr="00846339" w:rsidRDefault="007A56C8" w:rsidP="007A56C8">
      <w:pPr>
        <w:jc w:val="both"/>
      </w:pPr>
    </w:p>
    <w:p w:rsidR="007A56C8" w:rsidRPr="00846339" w:rsidRDefault="007A56C8" w:rsidP="007A56C8">
      <w:pPr>
        <w:jc w:val="both"/>
      </w:pPr>
      <w:r w:rsidRPr="00846339">
        <w:t>The stone materials shall be sound, compact, hard, durable and resistant to action of seawater and free of cracks and fissures determined for the proper performance of the material in quest on.</w:t>
      </w:r>
    </w:p>
    <w:p w:rsidR="007A56C8" w:rsidRPr="00846339" w:rsidRDefault="007A56C8" w:rsidP="007A56C8">
      <w:pPr>
        <w:jc w:val="both"/>
      </w:pPr>
    </w:p>
    <w:p w:rsidR="007A56C8" w:rsidRPr="00846339" w:rsidRDefault="007A56C8" w:rsidP="007A56C8">
      <w:pPr>
        <w:jc w:val="both"/>
      </w:pPr>
      <w:r w:rsidRPr="00846339">
        <w:t>All fill material shall be dredge and stored to suit the specific demands in the structure.</w:t>
      </w:r>
    </w:p>
    <w:p w:rsidR="007A56C8" w:rsidRPr="00846339" w:rsidRDefault="007A56C8" w:rsidP="007A56C8">
      <w:pPr>
        <w:jc w:val="both"/>
      </w:pPr>
    </w:p>
    <w:p w:rsidR="007A56C8" w:rsidRPr="00846339" w:rsidRDefault="007A56C8" w:rsidP="007A56C8">
      <w:pPr>
        <w:jc w:val="both"/>
      </w:pPr>
    </w:p>
    <w:p w:rsidR="007A56C8" w:rsidRPr="00846339" w:rsidRDefault="007A56C8" w:rsidP="007A56C8">
      <w:pPr>
        <w:jc w:val="both"/>
        <w:rPr>
          <w:bCs/>
          <w:i/>
          <w:iCs/>
        </w:rPr>
      </w:pPr>
      <w:r w:rsidRPr="00846339">
        <w:rPr>
          <w:bCs/>
          <w:i/>
          <w:iCs/>
        </w:rPr>
        <w:t>Source of Stone Materials</w:t>
      </w:r>
    </w:p>
    <w:p w:rsidR="007A56C8" w:rsidRPr="00846339" w:rsidRDefault="007A56C8" w:rsidP="007A56C8">
      <w:pPr>
        <w:jc w:val="both"/>
      </w:pPr>
    </w:p>
    <w:p w:rsidR="007A56C8" w:rsidRPr="00846339" w:rsidRDefault="007A56C8" w:rsidP="007A56C8">
      <w:pPr>
        <w:jc w:val="both"/>
      </w:pPr>
      <w:r w:rsidRPr="00846339">
        <w:t>The contractor shall select the source or sources of rock and shall be responsible for quarrying, supply and transport to the Site of suitable rock in sufficient quantities.</w:t>
      </w:r>
    </w:p>
    <w:p w:rsidR="007A56C8" w:rsidRPr="00846339" w:rsidRDefault="007A56C8" w:rsidP="007A56C8">
      <w:pPr>
        <w:jc w:val="both"/>
      </w:pPr>
    </w:p>
    <w:p w:rsidR="007A56C8" w:rsidRPr="00846339" w:rsidRDefault="007A56C8" w:rsidP="007A56C8">
      <w:pPr>
        <w:jc w:val="both"/>
      </w:pPr>
      <w:r w:rsidRPr="00846339">
        <w:t>The suitability of the source or sources of rock selected by the Contractor shall be subject to the approval of the Employer. Approval of the quarry is only supplementary to other requirement of the rock.</w:t>
      </w:r>
    </w:p>
    <w:p w:rsidR="007A56C8" w:rsidRPr="00846339" w:rsidRDefault="007A56C8" w:rsidP="007A56C8">
      <w:pPr>
        <w:jc w:val="both"/>
      </w:pPr>
    </w:p>
    <w:p w:rsidR="007A56C8" w:rsidRPr="00846339" w:rsidRDefault="007A56C8" w:rsidP="007A56C8">
      <w:pPr>
        <w:jc w:val="both"/>
      </w:pPr>
      <w:r w:rsidRPr="00846339">
        <w:lastRenderedPageBreak/>
        <w:t>The Contractor shall submit for the approval of the Employer an experiences geologist’s determination of the type of stones based on visual inspection of 10 respective samples.</w:t>
      </w:r>
    </w:p>
    <w:p w:rsidR="007A56C8" w:rsidRPr="00846339" w:rsidRDefault="007A56C8" w:rsidP="007A56C8">
      <w:pPr>
        <w:jc w:val="both"/>
      </w:pPr>
    </w:p>
    <w:p w:rsidR="007A56C8" w:rsidRPr="00846339" w:rsidRDefault="007A56C8" w:rsidP="007A56C8">
      <w:pPr>
        <w:jc w:val="both"/>
      </w:pPr>
      <w:r w:rsidRPr="00846339">
        <w:t>The coral rock or beach rock dredged may be used for stone classes IV, V, VI and VII if the testing shows it comply with these specifications.</w:t>
      </w:r>
    </w:p>
    <w:p w:rsidR="007A56C8" w:rsidRPr="00846339" w:rsidRDefault="007A56C8" w:rsidP="007A56C8">
      <w:pPr>
        <w:jc w:val="both"/>
      </w:pPr>
    </w:p>
    <w:p w:rsidR="007A56C8" w:rsidRPr="00846339" w:rsidRDefault="007A56C8" w:rsidP="007A56C8"/>
    <w:p w:rsidR="007A56C8" w:rsidRPr="00846339" w:rsidRDefault="007A56C8" w:rsidP="007A56C8"/>
    <w:p w:rsidR="007A56C8" w:rsidRPr="00846339" w:rsidRDefault="007A56C8" w:rsidP="007A56C8">
      <w:pPr>
        <w:jc w:val="both"/>
        <w:rPr>
          <w:bCs/>
          <w:i/>
          <w:iCs/>
        </w:rPr>
      </w:pPr>
      <w:r w:rsidRPr="00846339">
        <w:rPr>
          <w:bCs/>
          <w:i/>
          <w:iCs/>
        </w:rPr>
        <w:t>Classification of Stone Materials</w:t>
      </w:r>
    </w:p>
    <w:p w:rsidR="007A56C8" w:rsidRPr="00846339" w:rsidRDefault="007A56C8" w:rsidP="007A56C8">
      <w:pPr>
        <w:jc w:val="both"/>
      </w:pPr>
    </w:p>
    <w:p w:rsidR="007A56C8" w:rsidRPr="00846339" w:rsidRDefault="007A56C8" w:rsidP="007A56C8">
      <w:pPr>
        <w:jc w:val="both"/>
      </w:pPr>
      <w:r w:rsidRPr="00846339">
        <w:t>Armour layer in the break waters and filters overlaying sand fill and unspecified coral rock fill shall be constructed from the following stone classes specifying the minimum mean weight (or size) and the lower and the upper limit.</w:t>
      </w:r>
    </w:p>
    <w:p w:rsidR="007A56C8" w:rsidRPr="00846339" w:rsidRDefault="007A56C8" w:rsidP="007A56C8">
      <w:pPr>
        <w:jc w:val="both"/>
      </w:pPr>
    </w:p>
    <w:p w:rsidR="007A56C8" w:rsidRPr="00846339" w:rsidRDefault="007A56C8" w:rsidP="007A56C8">
      <w:pPr>
        <w:jc w:val="both"/>
      </w:pPr>
      <w:r w:rsidRPr="00846339">
        <w:t xml:space="preserve">Granite: </w:t>
      </w:r>
    </w:p>
    <w:p w:rsidR="007A56C8" w:rsidRPr="00846339" w:rsidRDefault="007A56C8" w:rsidP="007A56C8">
      <w:pPr>
        <w:jc w:val="both"/>
      </w:pPr>
      <w:r w:rsidRPr="00846339">
        <w:t xml:space="preserve">                    </w:t>
      </w:r>
    </w:p>
    <w:p w:rsidR="007A56C8" w:rsidRPr="00846339" w:rsidRDefault="007A56C8" w:rsidP="007A56C8">
      <w:pPr>
        <w:jc w:val="both"/>
      </w:pPr>
      <w:r w:rsidRPr="00846339">
        <w:t xml:space="preserve">                        I:          Weight range:          2t to 8t</w:t>
      </w:r>
    </w:p>
    <w:p w:rsidR="007A56C8" w:rsidRPr="00846339" w:rsidRDefault="007A56C8" w:rsidP="007A56C8">
      <w:pPr>
        <w:jc w:val="both"/>
      </w:pPr>
      <w:r w:rsidRPr="00846339">
        <w:t xml:space="preserve">                                     Mean weight:          Min. 4t</w:t>
      </w:r>
    </w:p>
    <w:p w:rsidR="007A56C8" w:rsidRPr="00846339" w:rsidRDefault="007A56C8" w:rsidP="007A56C8">
      <w:pPr>
        <w:jc w:val="both"/>
      </w:pPr>
    </w:p>
    <w:p w:rsidR="007A56C8" w:rsidRPr="00846339" w:rsidRDefault="007A56C8" w:rsidP="007A56C8">
      <w:pPr>
        <w:jc w:val="both"/>
      </w:pPr>
    </w:p>
    <w:p w:rsidR="007A56C8" w:rsidRPr="00846339" w:rsidRDefault="007A56C8" w:rsidP="007A56C8">
      <w:pPr>
        <w:jc w:val="both"/>
      </w:pPr>
      <w:r w:rsidRPr="00846339">
        <w:t xml:space="preserve">                       II:           Weight range:          1t to 4t</w:t>
      </w:r>
    </w:p>
    <w:p w:rsidR="007A56C8" w:rsidRPr="00846339" w:rsidRDefault="007A56C8" w:rsidP="007A56C8">
      <w:pPr>
        <w:jc w:val="both"/>
      </w:pPr>
      <w:r w:rsidRPr="00846339">
        <w:t xml:space="preserve">                                      Mean weight:          Min. 2t</w:t>
      </w:r>
    </w:p>
    <w:p w:rsidR="007A56C8" w:rsidRPr="00846339" w:rsidRDefault="007A56C8" w:rsidP="007A56C8">
      <w:pPr>
        <w:jc w:val="both"/>
      </w:pPr>
    </w:p>
    <w:p w:rsidR="007A56C8" w:rsidRPr="00846339" w:rsidRDefault="007A56C8" w:rsidP="007A56C8">
      <w:pPr>
        <w:jc w:val="both"/>
      </w:pPr>
    </w:p>
    <w:p w:rsidR="007A56C8" w:rsidRPr="00846339" w:rsidRDefault="007A56C8" w:rsidP="007A56C8">
      <w:pPr>
        <w:jc w:val="both"/>
      </w:pPr>
      <w:r w:rsidRPr="00846339">
        <w:t xml:space="preserve">                      III:          Weight range:           350 kg to 1400 kg</w:t>
      </w:r>
    </w:p>
    <w:p w:rsidR="007A56C8" w:rsidRPr="00846339" w:rsidRDefault="007A56C8" w:rsidP="007A56C8">
      <w:pPr>
        <w:jc w:val="both"/>
      </w:pPr>
      <w:r w:rsidRPr="00846339">
        <w:t xml:space="preserve">                                     Mean weight:            700 kg.</w:t>
      </w:r>
    </w:p>
    <w:p w:rsidR="007A56C8" w:rsidRPr="00846339" w:rsidRDefault="007A56C8" w:rsidP="007A56C8">
      <w:pPr>
        <w:jc w:val="both"/>
      </w:pPr>
    </w:p>
    <w:p w:rsidR="007A56C8" w:rsidRPr="00846339" w:rsidRDefault="007A56C8" w:rsidP="007A56C8">
      <w:pPr>
        <w:jc w:val="both"/>
      </w:pPr>
      <w:r w:rsidRPr="00846339">
        <w:t>Granite or coral rocks.</w:t>
      </w:r>
    </w:p>
    <w:p w:rsidR="007A56C8" w:rsidRPr="00846339" w:rsidRDefault="007A56C8" w:rsidP="007A56C8">
      <w:pPr>
        <w:jc w:val="both"/>
      </w:pPr>
    </w:p>
    <w:p w:rsidR="007A56C8" w:rsidRPr="00846339" w:rsidRDefault="007A56C8" w:rsidP="007A56C8">
      <w:pPr>
        <w:jc w:val="both"/>
      </w:pPr>
      <w:r w:rsidRPr="00846339">
        <w:t xml:space="preserve">                       IV:         Weight range:           100 kg to 400 kg</w:t>
      </w:r>
    </w:p>
    <w:p w:rsidR="007A56C8" w:rsidRPr="00846339" w:rsidRDefault="007A56C8" w:rsidP="007A56C8">
      <w:pPr>
        <w:jc w:val="both"/>
      </w:pPr>
      <w:r w:rsidRPr="00846339">
        <w:t xml:space="preserve">                                      Mean weight:           200 kg </w:t>
      </w:r>
    </w:p>
    <w:p w:rsidR="007A56C8" w:rsidRPr="00846339" w:rsidRDefault="007A56C8" w:rsidP="007A56C8">
      <w:pPr>
        <w:jc w:val="both"/>
      </w:pPr>
      <w:r w:rsidRPr="00846339">
        <w:t xml:space="preserve">                      V (filter):    150 – 300 mm</w:t>
      </w:r>
    </w:p>
    <w:p w:rsidR="007A56C8" w:rsidRPr="00846339" w:rsidRDefault="007A56C8" w:rsidP="007A56C8">
      <w:pPr>
        <w:jc w:val="both"/>
      </w:pPr>
      <w:r w:rsidRPr="00846339">
        <w:t xml:space="preserve">      </w:t>
      </w:r>
    </w:p>
    <w:p w:rsidR="007A56C8" w:rsidRPr="00846339" w:rsidRDefault="007A56C8" w:rsidP="007A56C8">
      <w:pPr>
        <w:jc w:val="both"/>
        <w:rPr>
          <w:lang w:val="de-DE"/>
        </w:rPr>
      </w:pPr>
      <w:r w:rsidRPr="00846339">
        <w:t xml:space="preserve">                     </w:t>
      </w:r>
      <w:r w:rsidRPr="00846339">
        <w:rPr>
          <w:lang w:val="de-DE"/>
        </w:rPr>
        <w:t xml:space="preserve">VI (filter):     75 – 150 mm        </w:t>
      </w:r>
    </w:p>
    <w:p w:rsidR="007A56C8" w:rsidRPr="00846339" w:rsidRDefault="007A56C8" w:rsidP="007A56C8">
      <w:pPr>
        <w:jc w:val="both"/>
        <w:rPr>
          <w:lang w:val="de-DE"/>
        </w:rPr>
      </w:pPr>
    </w:p>
    <w:p w:rsidR="007A56C8" w:rsidRPr="00846339" w:rsidRDefault="007A56C8" w:rsidP="007A56C8">
      <w:pPr>
        <w:jc w:val="both"/>
        <w:rPr>
          <w:lang w:val="de-DE"/>
        </w:rPr>
      </w:pPr>
      <w:r w:rsidRPr="00846339">
        <w:rPr>
          <w:lang w:val="de-DE"/>
        </w:rPr>
        <w:t xml:space="preserve">                    VII (filter):     50 – 100 mm</w:t>
      </w:r>
    </w:p>
    <w:p w:rsidR="007A56C8" w:rsidRPr="00846339" w:rsidRDefault="007A56C8" w:rsidP="007A56C8">
      <w:pPr>
        <w:jc w:val="both"/>
        <w:rPr>
          <w:lang w:val="de-DE"/>
        </w:rPr>
      </w:pPr>
    </w:p>
    <w:p w:rsidR="007A56C8" w:rsidRPr="00846339" w:rsidRDefault="007A56C8" w:rsidP="007A56C8">
      <w:pPr>
        <w:jc w:val="both"/>
      </w:pPr>
      <w:r w:rsidRPr="00846339">
        <w:t>Stone materials shall be well graded between the specified limit and comply with the following filter crite</w:t>
      </w:r>
      <w:r w:rsidR="00F53892">
        <w:t>ria.</w:t>
      </w:r>
    </w:p>
    <w:p w:rsidR="007A56C8" w:rsidRPr="00846339" w:rsidRDefault="007A56C8" w:rsidP="007A56C8">
      <w:pPr>
        <w:jc w:val="both"/>
      </w:pPr>
    </w:p>
    <w:p w:rsidR="007A56C8" w:rsidRPr="00846339" w:rsidRDefault="007A56C8" w:rsidP="007A56C8">
      <w:pPr>
        <w:jc w:val="both"/>
      </w:pPr>
      <w:r w:rsidRPr="00846339">
        <w:t xml:space="preserve">                                         </w:t>
      </w:r>
      <w:bookmarkStart w:id="543" w:name="_GoBack"/>
      <w:bookmarkEnd w:id="543"/>
      <w:r w:rsidRPr="00846339">
        <w:t xml:space="preserve">                   </w:t>
      </w:r>
      <w:r w:rsidRPr="00846339">
        <w:rPr>
          <w:position w:val="-24"/>
        </w:rPr>
        <w:object w:dxaOrig="106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9pt;height:34.55pt" o:ole="">
            <v:imagedata r:id="rId25" o:title=""/>
          </v:shape>
          <o:OLEObject Type="Embed" ProgID="Equation.3" ShapeID="_x0000_i1025" DrawAspect="Content" ObjectID="_1702300255" r:id="rId26"/>
        </w:object>
      </w:r>
    </w:p>
    <w:p w:rsidR="007A56C8" w:rsidRPr="00846339" w:rsidRDefault="007A56C8" w:rsidP="007A56C8">
      <w:pPr>
        <w:ind w:left="2880" w:firstLine="720"/>
        <w:jc w:val="both"/>
      </w:pPr>
      <w:r w:rsidRPr="00846339">
        <w:rPr>
          <w:position w:val="-24"/>
        </w:rPr>
        <w:object w:dxaOrig="1050" w:dyaOrig="690">
          <v:shape id="_x0000_i1026" type="#_x0000_t75" style="width:52.9pt;height:34.55pt" o:ole="">
            <v:imagedata r:id="rId27" o:title=""/>
          </v:shape>
          <o:OLEObject Type="Embed" ProgID="Equation.3" ShapeID="_x0000_i1026" DrawAspect="Content" ObjectID="_1702300256" r:id="rId28"/>
        </w:object>
      </w:r>
    </w:p>
    <w:p w:rsidR="007A56C8" w:rsidRPr="00846339" w:rsidRDefault="007A56C8" w:rsidP="007A56C8">
      <w:pPr>
        <w:ind w:left="2880" w:firstLine="720"/>
        <w:jc w:val="both"/>
      </w:pPr>
      <w:r w:rsidRPr="00846339">
        <w:rPr>
          <w:position w:val="-24"/>
        </w:rPr>
        <w:object w:dxaOrig="1065" w:dyaOrig="690">
          <v:shape id="_x0000_i1027" type="#_x0000_t75" style="width:52.9pt;height:34.55pt" o:ole="">
            <v:imagedata r:id="rId29" o:title=""/>
          </v:shape>
          <o:OLEObject Type="Embed" ProgID="Equation.3" ShapeID="_x0000_i1027" DrawAspect="Content" ObjectID="_1702300257" r:id="rId30"/>
        </w:object>
      </w:r>
    </w:p>
    <w:p w:rsidR="007A56C8" w:rsidRPr="00846339" w:rsidRDefault="007A56C8" w:rsidP="007A56C8">
      <w:pPr>
        <w:jc w:val="both"/>
      </w:pPr>
    </w:p>
    <w:p w:rsidR="007A56C8" w:rsidRPr="00846339" w:rsidRDefault="007A56C8" w:rsidP="007A56C8">
      <w:pPr>
        <w:jc w:val="both"/>
      </w:pPr>
      <w:r w:rsidRPr="00846339">
        <w:lastRenderedPageBreak/>
        <w:t xml:space="preserve">In which d represents the finer material </w:t>
      </w:r>
      <w:proofErr w:type="gramStart"/>
      <w:r w:rsidRPr="00846339">
        <w:t>an</w:t>
      </w:r>
      <w:proofErr w:type="gramEnd"/>
      <w:r w:rsidRPr="00846339">
        <w:t xml:space="preserve"> D represents the coarser material.</w:t>
      </w:r>
    </w:p>
    <w:p w:rsidR="007A56C8" w:rsidRPr="00846339" w:rsidRDefault="007A56C8" w:rsidP="007A56C8">
      <w:pPr>
        <w:jc w:val="both"/>
      </w:pPr>
    </w:p>
    <w:p w:rsidR="007A56C8" w:rsidRPr="00846339" w:rsidRDefault="007A56C8" w:rsidP="007A56C8">
      <w:pPr>
        <w:jc w:val="both"/>
      </w:pPr>
      <w:proofErr w:type="spellStart"/>
      <w:r w:rsidRPr="00846339">
        <w:t>Dnn</w:t>
      </w:r>
      <w:proofErr w:type="spellEnd"/>
      <w:r w:rsidRPr="00846339">
        <w:t xml:space="preserve"> means that </w:t>
      </w:r>
      <w:proofErr w:type="spellStart"/>
      <w:r w:rsidRPr="00846339">
        <w:t>nn</w:t>
      </w:r>
      <w:proofErr w:type="spellEnd"/>
      <w:r w:rsidRPr="00846339">
        <w:t>% of the material by weight passes a sieve having a square mesh width of D.</w:t>
      </w:r>
    </w:p>
    <w:p w:rsidR="007A56C8" w:rsidRPr="00846339" w:rsidRDefault="007A56C8" w:rsidP="007A56C8">
      <w:pPr>
        <w:jc w:val="both"/>
      </w:pPr>
    </w:p>
    <w:p w:rsidR="007A56C8" w:rsidRPr="00846339" w:rsidRDefault="007A56C8" w:rsidP="007A56C8">
      <w:pPr>
        <w:jc w:val="both"/>
      </w:pPr>
      <w:r w:rsidRPr="00846339">
        <w:t>For stones used as armour stones or filter stones the following additional requirements shall apply:</w:t>
      </w:r>
    </w:p>
    <w:p w:rsidR="007A56C8" w:rsidRPr="00846339" w:rsidRDefault="007A56C8" w:rsidP="007A56C8">
      <w:pPr>
        <w:jc w:val="both"/>
      </w:pPr>
      <w:r w:rsidRPr="00846339">
        <w:t xml:space="preserve"> </w:t>
      </w:r>
    </w:p>
    <w:p w:rsidR="007A56C8" w:rsidRPr="00846339" w:rsidRDefault="007A56C8" w:rsidP="007A56C8">
      <w:pPr>
        <w:jc w:val="both"/>
      </w:pPr>
      <w:r w:rsidRPr="00846339">
        <w:t>The stones shall be rough and angular in shape</w:t>
      </w:r>
    </w:p>
    <w:p w:rsidR="007A56C8" w:rsidRPr="00846339" w:rsidRDefault="007A56C8" w:rsidP="007A56C8">
      <w:pPr>
        <w:jc w:val="both"/>
      </w:pPr>
    </w:p>
    <w:p w:rsidR="007A56C8" w:rsidRPr="00846339" w:rsidRDefault="007A56C8" w:rsidP="007A56C8">
      <w:pPr>
        <w:jc w:val="both"/>
      </w:pPr>
      <w:r w:rsidRPr="00846339">
        <w:t>The maximum stone dimension (length) shall not exceed 2.5 times the minimum dimension (thickness) of the stone.</w:t>
      </w:r>
    </w:p>
    <w:p w:rsidR="007A56C8" w:rsidRPr="00846339" w:rsidRDefault="007A56C8" w:rsidP="007A56C8">
      <w:pPr>
        <w:jc w:val="both"/>
      </w:pPr>
    </w:p>
    <w:p w:rsidR="007A56C8" w:rsidRPr="00846339" w:rsidRDefault="007A56C8" w:rsidP="007A56C8">
      <w:pPr>
        <w:jc w:val="both"/>
      </w:pPr>
    </w:p>
    <w:p w:rsidR="007A56C8" w:rsidRPr="00846339" w:rsidRDefault="007A56C8" w:rsidP="007A56C8">
      <w:pPr>
        <w:jc w:val="both"/>
      </w:pPr>
      <w:r w:rsidRPr="00846339">
        <w:t>Testing of Materials</w:t>
      </w:r>
    </w:p>
    <w:p w:rsidR="007A56C8" w:rsidRPr="00846339" w:rsidRDefault="007A56C8" w:rsidP="007A56C8">
      <w:pPr>
        <w:jc w:val="both"/>
      </w:pPr>
    </w:p>
    <w:p w:rsidR="007A56C8" w:rsidRPr="00846339" w:rsidRDefault="007A56C8" w:rsidP="007A56C8">
      <w:pPr>
        <w:jc w:val="both"/>
      </w:pPr>
      <w:r w:rsidRPr="00846339">
        <w:t>Inspection and testing of rock materials shall be carried out as an integral part of the Contractor’s quality control programme with the objective to ensure the quality of all parts of the work.</w:t>
      </w:r>
    </w:p>
    <w:p w:rsidR="007A56C8" w:rsidRPr="00846339" w:rsidRDefault="007A56C8" w:rsidP="007A56C8">
      <w:pPr>
        <w:jc w:val="both"/>
      </w:pPr>
    </w:p>
    <w:p w:rsidR="007A56C8" w:rsidRPr="00846339" w:rsidRDefault="007A56C8" w:rsidP="007A56C8">
      <w:pPr>
        <w:jc w:val="both"/>
      </w:pPr>
      <w:r w:rsidRPr="00846339">
        <w:t>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rsidR="007A56C8" w:rsidRPr="00846339" w:rsidRDefault="007A56C8" w:rsidP="007A56C8">
      <w:pPr>
        <w:jc w:val="both"/>
      </w:pPr>
    </w:p>
    <w:p w:rsidR="007A56C8" w:rsidRPr="00846339" w:rsidRDefault="007A56C8" w:rsidP="007A56C8">
      <w:pPr>
        <w:jc w:val="both"/>
      </w:pPr>
      <w:r w:rsidRPr="00846339">
        <w:t>The test specifications given in the following subsections shall be understood as ‘State of art’ specifications. Other test standards may, subject to the Engineers acceptance, be introduced for compliance with the Contractor’s test procedures or procedures used by existing procedures.</w:t>
      </w:r>
    </w:p>
    <w:p w:rsidR="007A56C8" w:rsidRPr="00846339" w:rsidRDefault="007A56C8" w:rsidP="007A56C8">
      <w:pPr>
        <w:jc w:val="both"/>
      </w:pPr>
    </w:p>
    <w:p w:rsidR="007A56C8" w:rsidRPr="00846339" w:rsidRDefault="007A56C8" w:rsidP="007A56C8">
      <w:pPr>
        <w:jc w:val="both"/>
      </w:pPr>
      <w:r w:rsidRPr="00846339">
        <w:t>Test procedures related to possible stockpiling of rock materials near the construction site and in connection with placement of materials in the permanent works are not covered by this section of the Specification.</w:t>
      </w:r>
    </w:p>
    <w:p w:rsidR="007A56C8" w:rsidRPr="00846339" w:rsidRDefault="007A56C8" w:rsidP="007A56C8">
      <w:pPr>
        <w:jc w:val="both"/>
      </w:pPr>
    </w:p>
    <w:p w:rsidR="007A56C8" w:rsidRPr="00846339" w:rsidRDefault="007A56C8" w:rsidP="007A56C8">
      <w:pPr>
        <w:jc w:val="both"/>
      </w:pPr>
    </w:p>
    <w:p w:rsidR="007A56C8" w:rsidRPr="00846339" w:rsidRDefault="007A56C8" w:rsidP="007A56C8">
      <w:pPr>
        <w:jc w:val="both"/>
        <w:rPr>
          <w:b/>
          <w:bCs/>
          <w:i/>
          <w:iCs/>
        </w:rPr>
      </w:pPr>
      <w:r w:rsidRPr="00846339">
        <w:rPr>
          <w:b/>
          <w:bCs/>
          <w:i/>
          <w:iCs/>
        </w:rPr>
        <w:t>Basic Procedures</w:t>
      </w:r>
    </w:p>
    <w:p w:rsidR="007A56C8" w:rsidRPr="00846339" w:rsidRDefault="007A56C8" w:rsidP="007A56C8">
      <w:pPr>
        <w:jc w:val="both"/>
        <w:rPr>
          <w:b/>
          <w:bCs/>
        </w:rPr>
      </w:pPr>
    </w:p>
    <w:p w:rsidR="007A56C8" w:rsidRPr="00846339" w:rsidRDefault="007A56C8" w:rsidP="007A56C8">
      <w:pPr>
        <w:jc w:val="both"/>
      </w:pPr>
      <w:r w:rsidRPr="00846339">
        <w:t>From each quarry front the following properties shall be tested and fully documented prior to commencement of any production, in connection with any significant change of materials in the opinion of the engineer and as a minimum for every 5 000 m</w:t>
      </w:r>
      <w:r w:rsidRPr="00846339">
        <w:rPr>
          <w:vertAlign w:val="superscript"/>
        </w:rPr>
        <w:t xml:space="preserve">3 </w:t>
      </w:r>
      <w:r w:rsidRPr="00846339">
        <w:t>of delivery (all classifications) from the quarry front should be tested for the following:</w:t>
      </w:r>
    </w:p>
    <w:p w:rsidR="007A56C8" w:rsidRPr="00846339" w:rsidRDefault="007A56C8" w:rsidP="007A56C8">
      <w:pPr>
        <w:jc w:val="both"/>
      </w:pPr>
    </w:p>
    <w:p w:rsidR="007A56C8" w:rsidRPr="00846339" w:rsidRDefault="007A56C8" w:rsidP="007A56C8">
      <w:pPr>
        <w:jc w:val="both"/>
      </w:pPr>
      <w:r w:rsidRPr="00846339">
        <w:t>density</w:t>
      </w:r>
    </w:p>
    <w:p w:rsidR="007A56C8" w:rsidRPr="00846339" w:rsidRDefault="007A56C8" w:rsidP="007A56C8">
      <w:pPr>
        <w:jc w:val="both"/>
      </w:pPr>
      <w:r w:rsidRPr="00846339">
        <w:t>water absorption</w:t>
      </w:r>
    </w:p>
    <w:p w:rsidR="007A56C8" w:rsidRPr="00846339" w:rsidRDefault="007A56C8" w:rsidP="007A56C8">
      <w:pPr>
        <w:jc w:val="both"/>
      </w:pPr>
      <w:r w:rsidRPr="00846339">
        <w:t>resistance to weathering</w:t>
      </w:r>
    </w:p>
    <w:p w:rsidR="007A56C8" w:rsidRPr="00846339" w:rsidRDefault="007A56C8" w:rsidP="007A56C8">
      <w:pPr>
        <w:jc w:val="both"/>
      </w:pPr>
      <w:r w:rsidRPr="00846339">
        <w:t>resistance to impact</w:t>
      </w:r>
    </w:p>
    <w:p w:rsidR="007A56C8" w:rsidRPr="00846339" w:rsidRDefault="007A56C8" w:rsidP="007A56C8">
      <w:pPr>
        <w:jc w:val="both"/>
      </w:pPr>
      <w:r w:rsidRPr="00846339">
        <w:t>resistance to abrasion</w:t>
      </w:r>
    </w:p>
    <w:p w:rsidR="007A56C8" w:rsidRPr="00846339" w:rsidRDefault="007A56C8" w:rsidP="007A56C8">
      <w:pPr>
        <w:jc w:val="both"/>
      </w:pPr>
    </w:p>
    <w:p w:rsidR="007A56C8" w:rsidRPr="00846339" w:rsidRDefault="007A56C8" w:rsidP="007A56C8">
      <w:pPr>
        <w:jc w:val="both"/>
      </w:pPr>
      <w:r w:rsidRPr="00846339">
        <w:lastRenderedPageBreak/>
        <w:t>The tests shall be carried out in accordance with the test specification accepted by the Engineer.</w:t>
      </w:r>
    </w:p>
    <w:p w:rsidR="007A56C8" w:rsidRPr="00846339" w:rsidRDefault="007A56C8" w:rsidP="007A56C8">
      <w:pPr>
        <w:jc w:val="both"/>
      </w:pPr>
    </w:p>
    <w:p w:rsidR="007A56C8" w:rsidRPr="00846339" w:rsidRDefault="007A56C8" w:rsidP="007A56C8">
      <w:pPr>
        <w:jc w:val="both"/>
        <w:rPr>
          <w:b/>
          <w:bCs/>
          <w:i/>
          <w:iCs/>
        </w:rPr>
      </w:pPr>
      <w:r w:rsidRPr="00846339">
        <w:rPr>
          <w:b/>
          <w:bCs/>
          <w:i/>
          <w:iCs/>
        </w:rPr>
        <w:t>Testing of Stone Weights and Stone Gradation</w:t>
      </w:r>
    </w:p>
    <w:p w:rsidR="007A56C8" w:rsidRPr="00846339" w:rsidRDefault="007A56C8" w:rsidP="007A56C8">
      <w:pPr>
        <w:jc w:val="both"/>
      </w:pPr>
    </w:p>
    <w:p w:rsidR="007A56C8" w:rsidRPr="00846339" w:rsidRDefault="007A56C8" w:rsidP="007A56C8">
      <w:pPr>
        <w:jc w:val="both"/>
      </w:pPr>
      <w:r w:rsidRPr="00846339">
        <w:t>The Contractor shall at any time during working hours at the direction of the Engineer carry out test weighing of stones and the determination of the gradation of stones as indicated below:</w:t>
      </w:r>
    </w:p>
    <w:p w:rsidR="007A56C8" w:rsidRPr="00846339" w:rsidRDefault="007A56C8" w:rsidP="007A56C8">
      <w:pPr>
        <w:jc w:val="both"/>
      </w:pPr>
    </w:p>
    <w:p w:rsidR="007A56C8" w:rsidRPr="00846339" w:rsidRDefault="007A56C8" w:rsidP="007A56C8">
      <w:pPr>
        <w:jc w:val="both"/>
      </w:pPr>
    </w:p>
    <w:p w:rsidR="007A56C8" w:rsidRPr="00846339" w:rsidRDefault="007A56C8" w:rsidP="007A56C8">
      <w:pPr>
        <w:jc w:val="both"/>
      </w:pPr>
      <w:r w:rsidRPr="00846339">
        <w:t>Stone Class I, II and III</w:t>
      </w:r>
    </w:p>
    <w:p w:rsidR="007A56C8" w:rsidRPr="00846339" w:rsidRDefault="007A56C8" w:rsidP="007A56C8">
      <w:pPr>
        <w:jc w:val="both"/>
      </w:pPr>
    </w:p>
    <w:p w:rsidR="007A56C8" w:rsidRPr="00846339" w:rsidRDefault="007A56C8" w:rsidP="007A56C8">
      <w:pPr>
        <w:jc w:val="both"/>
      </w:pPr>
      <w:r w:rsidRPr="00846339">
        <w:t>Test weighing of armour stones will be carried out at random. The Contractor shall include in his unit prices one control weighing per 80m3 of armour stones. Stones which do not meet the weight requirements shall not count.</w:t>
      </w:r>
    </w:p>
    <w:p w:rsidR="007A56C8" w:rsidRPr="00846339" w:rsidRDefault="007A56C8" w:rsidP="007A56C8">
      <w:pPr>
        <w:jc w:val="both"/>
      </w:pPr>
    </w:p>
    <w:p w:rsidR="007A56C8" w:rsidRPr="00846339" w:rsidRDefault="007A56C8" w:rsidP="007A56C8">
      <w:pPr>
        <w:jc w:val="both"/>
      </w:pPr>
      <w:r w:rsidRPr="00846339">
        <w:t>Stone Class IV and V</w:t>
      </w:r>
    </w:p>
    <w:p w:rsidR="007A56C8" w:rsidRPr="00846339" w:rsidRDefault="007A56C8" w:rsidP="007A56C8">
      <w:pPr>
        <w:jc w:val="both"/>
      </w:pPr>
    </w:p>
    <w:p w:rsidR="007A56C8" w:rsidRPr="00846339" w:rsidRDefault="007A56C8" w:rsidP="007A56C8">
      <w:pPr>
        <w:jc w:val="both"/>
      </w:pPr>
      <w:r w:rsidRPr="00846339">
        <w:t xml:space="preserve">A test of the weight distribution of stone classes IV and V will be carried out on a representative sample of not less than 3.0 m3 which is spread out on a clean, hard surface </w:t>
      </w:r>
      <w:proofErr w:type="gramStart"/>
      <w:r w:rsidRPr="00846339">
        <w:t>( e.g.</w:t>
      </w:r>
      <w:proofErr w:type="gramEnd"/>
      <w:r w:rsidRPr="00846339">
        <w:t xml:space="preserve"> a floor of wooden boards or a concrete floor) provided by the Contractor. The Engineer selects 10 largest and the 20 smallest stones are then weighed/measured individually. The remaining stones are then weighed and counted and the mean weight determined.</w:t>
      </w:r>
    </w:p>
    <w:p w:rsidR="007A56C8" w:rsidRPr="00846339" w:rsidRDefault="007A56C8" w:rsidP="007A56C8">
      <w:pPr>
        <w:jc w:val="both"/>
      </w:pPr>
    </w:p>
    <w:p w:rsidR="007A56C8" w:rsidRPr="00846339" w:rsidRDefault="007A56C8" w:rsidP="007A56C8">
      <w:pPr>
        <w:jc w:val="both"/>
      </w:pPr>
      <w:r w:rsidRPr="00846339">
        <w:t>The Contractor shall include in his unit prices the cost of one weight distribution test as the one described above per 1 000 m3 of stones. Tests which do not meet the requirements shall not be counted.</w:t>
      </w:r>
    </w:p>
    <w:p w:rsidR="007A56C8" w:rsidRPr="00846339" w:rsidRDefault="007A56C8" w:rsidP="007A56C8">
      <w:pPr>
        <w:jc w:val="both"/>
      </w:pPr>
    </w:p>
    <w:p w:rsidR="007A56C8" w:rsidRPr="00846339" w:rsidRDefault="007A56C8" w:rsidP="007A56C8">
      <w:pPr>
        <w:jc w:val="both"/>
      </w:pPr>
      <w:r w:rsidRPr="00846339">
        <w:t>Stone Classes VI and VII</w:t>
      </w:r>
    </w:p>
    <w:p w:rsidR="007A56C8" w:rsidRPr="00846339" w:rsidRDefault="007A56C8" w:rsidP="007A56C8">
      <w:pPr>
        <w:jc w:val="both"/>
      </w:pPr>
    </w:p>
    <w:p w:rsidR="007A56C8" w:rsidRPr="00846339" w:rsidRDefault="007A56C8" w:rsidP="007A56C8">
      <w:pPr>
        <w:jc w:val="both"/>
      </w:pPr>
      <w:r w:rsidRPr="00846339">
        <w:t>A test of the weight distribution of the stones in classes VI and VII shall be carried out as described under Stone Classes IV and V above, except the sample shall not be less than 1.5 m3.</w:t>
      </w:r>
    </w:p>
    <w:p w:rsidR="007A56C8" w:rsidRPr="00846339" w:rsidRDefault="007A56C8" w:rsidP="007A56C8">
      <w:pPr>
        <w:jc w:val="both"/>
      </w:pPr>
    </w:p>
    <w:p w:rsidR="007A56C8" w:rsidRPr="00846339" w:rsidRDefault="007A56C8" w:rsidP="007A56C8">
      <w:pPr>
        <w:jc w:val="both"/>
        <w:rPr>
          <w:b/>
          <w:bCs/>
          <w:i/>
          <w:iCs/>
        </w:rPr>
      </w:pPr>
      <w:r w:rsidRPr="00846339">
        <w:rPr>
          <w:b/>
          <w:bCs/>
          <w:i/>
          <w:iCs/>
        </w:rPr>
        <w:t>Testing of Coral Rock and Beach Rock Durability</w:t>
      </w:r>
    </w:p>
    <w:p w:rsidR="007A56C8" w:rsidRPr="00846339" w:rsidRDefault="007A56C8" w:rsidP="007A56C8">
      <w:pPr>
        <w:jc w:val="both"/>
      </w:pPr>
    </w:p>
    <w:p w:rsidR="007A56C8" w:rsidRPr="00846339" w:rsidRDefault="007A56C8" w:rsidP="007A56C8">
      <w:pPr>
        <w:jc w:val="both"/>
      </w:pPr>
      <w:r w:rsidRPr="00846339">
        <w:t>One durability test shall be made for each 1 000 m3 of coral rock and beach rock to be used as Stone Classes IV, V, VI and VII.</w:t>
      </w:r>
    </w:p>
    <w:p w:rsidR="007A56C8" w:rsidRPr="00846339" w:rsidRDefault="007A56C8" w:rsidP="007A56C8">
      <w:pPr>
        <w:jc w:val="both"/>
      </w:pPr>
    </w:p>
    <w:p w:rsidR="007A56C8" w:rsidRPr="00846339" w:rsidRDefault="007A56C8" w:rsidP="007A56C8">
      <w:pPr>
        <w:jc w:val="both"/>
      </w:pPr>
      <w:r w:rsidRPr="00846339">
        <w:t>The test result shall be made available for the Engineer’s immediate approval.</w:t>
      </w:r>
    </w:p>
    <w:p w:rsidR="007A56C8" w:rsidRPr="00846339" w:rsidRDefault="007A56C8" w:rsidP="007A56C8">
      <w:pPr>
        <w:jc w:val="both"/>
      </w:pPr>
    </w:p>
    <w:p w:rsidR="007A56C8" w:rsidRPr="00846339" w:rsidRDefault="007A56C8" w:rsidP="007A56C8">
      <w:pPr>
        <w:jc w:val="both"/>
      </w:pPr>
    </w:p>
    <w:p w:rsidR="007A56C8" w:rsidRPr="00846339" w:rsidRDefault="007A56C8" w:rsidP="007A56C8">
      <w:pPr>
        <w:jc w:val="both"/>
      </w:pPr>
      <w:r w:rsidRPr="00846339">
        <w:t>Workmanship</w:t>
      </w:r>
    </w:p>
    <w:p w:rsidR="007A56C8" w:rsidRPr="00846339" w:rsidRDefault="007A56C8" w:rsidP="007A56C8">
      <w:pPr>
        <w:jc w:val="both"/>
      </w:pPr>
    </w:p>
    <w:p w:rsidR="007A56C8" w:rsidRPr="00846339" w:rsidRDefault="007A56C8" w:rsidP="007A56C8">
      <w:pPr>
        <w:jc w:val="both"/>
        <w:rPr>
          <w:b/>
          <w:bCs/>
          <w:i/>
          <w:iCs/>
        </w:rPr>
      </w:pPr>
      <w:r w:rsidRPr="00846339">
        <w:rPr>
          <w:b/>
          <w:bCs/>
          <w:i/>
          <w:iCs/>
        </w:rPr>
        <w:t>Placing of Stone Materials</w:t>
      </w:r>
    </w:p>
    <w:p w:rsidR="007A56C8" w:rsidRPr="00846339" w:rsidRDefault="007A56C8" w:rsidP="007A56C8">
      <w:pPr>
        <w:jc w:val="both"/>
      </w:pPr>
    </w:p>
    <w:p w:rsidR="007A56C8" w:rsidRPr="00846339" w:rsidRDefault="007A56C8" w:rsidP="007A56C8">
      <w:pPr>
        <w:jc w:val="both"/>
      </w:pPr>
      <w:r w:rsidRPr="00846339">
        <w:t xml:space="preserve">Placing of stones shall take place in a manner which will not damage the </w:t>
      </w:r>
      <w:proofErr w:type="gramStart"/>
      <w:r w:rsidRPr="00846339">
        <w:t>under laying</w:t>
      </w:r>
      <w:proofErr w:type="gramEnd"/>
      <w:r w:rsidRPr="00846339">
        <w:t xml:space="preserve"> layers of stones.</w:t>
      </w:r>
    </w:p>
    <w:p w:rsidR="007A56C8" w:rsidRPr="00846339" w:rsidRDefault="007A56C8" w:rsidP="007A56C8">
      <w:pPr>
        <w:jc w:val="both"/>
      </w:pPr>
      <w:r w:rsidRPr="00846339">
        <w:lastRenderedPageBreak/>
        <w:t>When placing stones up to a theoretical boundary as defined by lines in the cross sections the Drawing, the Contractor shall aim at having the stones protrude the theoretical boundary over one third of its area.</w:t>
      </w:r>
    </w:p>
    <w:p w:rsidR="007A56C8" w:rsidRPr="00846339" w:rsidRDefault="007A56C8" w:rsidP="007A56C8">
      <w:pPr>
        <w:jc w:val="both"/>
      </w:pPr>
    </w:p>
    <w:p w:rsidR="007A56C8" w:rsidRPr="00846339" w:rsidRDefault="007A56C8" w:rsidP="007A56C8">
      <w:pPr>
        <w:jc w:val="both"/>
      </w:pPr>
      <w:r w:rsidRPr="00846339">
        <w:t>The construction of rubble mound structures must be planned and carried out with due regard to the weather and sea conditions. The responsibility for the stability of the breakwaters and revetments under the various stages of completion rests solely with Contractor.</w:t>
      </w:r>
    </w:p>
    <w:p w:rsidR="007A56C8" w:rsidRPr="00846339" w:rsidRDefault="007A56C8" w:rsidP="007A56C8">
      <w:pPr>
        <w:jc w:val="both"/>
      </w:pPr>
    </w:p>
    <w:p w:rsidR="007A56C8" w:rsidRPr="00846339" w:rsidRDefault="007A56C8" w:rsidP="007A56C8">
      <w:pPr>
        <w:jc w:val="both"/>
      </w:pPr>
      <w:r w:rsidRPr="00846339">
        <w:t>Construction of filters shall not commence prior to the Engineer’s acceptance of the fill and the filter materials.</w:t>
      </w:r>
    </w:p>
    <w:p w:rsidR="007A56C8" w:rsidRPr="00846339" w:rsidRDefault="007A56C8" w:rsidP="007A56C8">
      <w:pPr>
        <w:jc w:val="both"/>
      </w:pPr>
    </w:p>
    <w:p w:rsidR="007A56C8" w:rsidRPr="00846339" w:rsidRDefault="007A56C8" w:rsidP="007A56C8">
      <w:pPr>
        <w:jc w:val="both"/>
      </w:pPr>
      <w:r w:rsidRPr="00846339">
        <w:t>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w:t>
      </w:r>
    </w:p>
    <w:p w:rsidR="007A56C8" w:rsidRPr="00846339" w:rsidRDefault="007A56C8" w:rsidP="007A56C8">
      <w:pPr>
        <w:jc w:val="both"/>
      </w:pPr>
    </w:p>
    <w:p w:rsidR="007A56C8" w:rsidRPr="00846339" w:rsidRDefault="007A56C8" w:rsidP="007A56C8">
      <w:pPr>
        <w:jc w:val="both"/>
        <w:rPr>
          <w:color w:val="FF00FF"/>
        </w:rPr>
      </w:pPr>
      <w:r w:rsidRPr="00846339">
        <w:t>The individual filter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rsidR="007A56C8" w:rsidRPr="00846339" w:rsidRDefault="007A56C8" w:rsidP="007A56C8">
      <w:pPr>
        <w:jc w:val="both"/>
        <w:rPr>
          <w:bCs/>
          <w:i/>
          <w:iCs/>
        </w:rPr>
      </w:pPr>
    </w:p>
    <w:p w:rsidR="007A56C8" w:rsidRPr="00846339" w:rsidRDefault="007A56C8" w:rsidP="007A56C8">
      <w:pPr>
        <w:jc w:val="both"/>
        <w:rPr>
          <w:bCs/>
          <w:i/>
          <w:iCs/>
        </w:rPr>
      </w:pPr>
      <w:r w:rsidRPr="00846339">
        <w:rPr>
          <w:bCs/>
          <w:i/>
          <w:iCs/>
        </w:rPr>
        <w:t>Amour Stones</w:t>
      </w:r>
    </w:p>
    <w:p w:rsidR="007A56C8" w:rsidRPr="00846339" w:rsidRDefault="007A56C8" w:rsidP="007A56C8">
      <w:pPr>
        <w:jc w:val="both"/>
      </w:pPr>
    </w:p>
    <w:p w:rsidR="007A56C8" w:rsidRPr="00846339" w:rsidRDefault="007A56C8" w:rsidP="007A56C8">
      <w:pPr>
        <w:jc w:val="both"/>
      </w:pPr>
      <w:r w:rsidRPr="00846339">
        <w:t>When completed the armour layer shall be in a thoroughly stable condition and with the exposed surfaces reasonably uniform in appearance.</w:t>
      </w:r>
    </w:p>
    <w:p w:rsidR="007A56C8" w:rsidRPr="00846339" w:rsidRDefault="007A56C8" w:rsidP="007A56C8">
      <w:pPr>
        <w:jc w:val="both"/>
      </w:pPr>
    </w:p>
    <w:p w:rsidR="007A56C8" w:rsidRPr="00846339" w:rsidRDefault="007A56C8" w:rsidP="007A56C8">
      <w:pPr>
        <w:jc w:val="both"/>
      </w:pPr>
      <w:r w:rsidRPr="00846339">
        <w:t>Haphazard dumping of armour stones will not be permitted. Above level of –0.5m armour stones shall be carefully place by crane. Below this level armour stones – one piece at the time- may be dumped at the waterline immediately over their final position and care shall be taken to produce as dense and stable layer as possible.</w:t>
      </w:r>
    </w:p>
    <w:p w:rsidR="007A56C8" w:rsidRPr="00846339" w:rsidRDefault="007A56C8" w:rsidP="007A56C8">
      <w:pPr>
        <w:jc w:val="both"/>
      </w:pPr>
    </w:p>
    <w:p w:rsidR="007A56C8" w:rsidRPr="00846339" w:rsidRDefault="007A56C8" w:rsidP="007A56C8">
      <w:r w:rsidRPr="00846339">
        <w:t>Elongated stones shall be placed with their long axis perpendicular to the slope.</w:t>
      </w:r>
    </w:p>
    <w:p w:rsidR="007A56C8" w:rsidRPr="00846339" w:rsidRDefault="007A56C8" w:rsidP="007A56C8"/>
    <w:p w:rsidR="007A56C8" w:rsidRPr="00846339" w:rsidRDefault="007A56C8" w:rsidP="007A56C8">
      <w:r w:rsidRPr="00846339">
        <w:t>Voids in armour layers shall not be filled with small rocks.</w:t>
      </w:r>
    </w:p>
    <w:p w:rsidR="007A56C8" w:rsidRPr="00846339" w:rsidRDefault="007A56C8" w:rsidP="007A56C8"/>
    <w:p w:rsidR="007A56C8" w:rsidRPr="00846339" w:rsidRDefault="007A56C8" w:rsidP="007A56C8">
      <w:pPr>
        <w:rPr>
          <w:b/>
          <w:bCs/>
          <w:i/>
          <w:iCs/>
        </w:rPr>
      </w:pPr>
      <w:r w:rsidRPr="00846339">
        <w:rPr>
          <w:b/>
          <w:bCs/>
          <w:i/>
          <w:iCs/>
        </w:rPr>
        <w:t>Other Stones and Core Material</w:t>
      </w:r>
    </w:p>
    <w:p w:rsidR="007A56C8" w:rsidRPr="00846339" w:rsidRDefault="007A56C8" w:rsidP="007A56C8"/>
    <w:p w:rsidR="007A56C8" w:rsidRPr="00846339" w:rsidRDefault="007A56C8" w:rsidP="007A56C8">
      <w:r w:rsidRPr="00846339">
        <w:t>All materials not forming part of the armour layers may be dumped, but undue segregation shall be prevented.</w:t>
      </w:r>
    </w:p>
    <w:p w:rsidR="007A56C8" w:rsidRPr="00846339" w:rsidRDefault="007A56C8" w:rsidP="007A56C8"/>
    <w:p w:rsidR="007A56C8" w:rsidRPr="00846339" w:rsidRDefault="007A56C8" w:rsidP="007A56C8">
      <w:pPr>
        <w:rPr>
          <w:b/>
        </w:rPr>
      </w:pPr>
      <w:r w:rsidRPr="00846339">
        <w:rPr>
          <w:b/>
        </w:rPr>
        <w:t>Tolerances</w:t>
      </w:r>
    </w:p>
    <w:p w:rsidR="007A56C8" w:rsidRPr="00846339" w:rsidRDefault="007A56C8" w:rsidP="007A56C8"/>
    <w:p w:rsidR="007A56C8" w:rsidRPr="00846339" w:rsidRDefault="007A56C8" w:rsidP="007A56C8">
      <w:r w:rsidRPr="00846339">
        <w:t>At the time for completion the following tolerances shall be respected unless otherwise indicated or directed by the Engineer.</w:t>
      </w:r>
    </w:p>
    <w:p w:rsidR="007A56C8" w:rsidRPr="00846339" w:rsidRDefault="007A56C8" w:rsidP="007A56C8"/>
    <w:p w:rsidR="007A56C8" w:rsidRPr="00846339" w:rsidRDefault="007A56C8" w:rsidP="007A56C8">
      <w:r w:rsidRPr="00846339">
        <w:tab/>
      </w:r>
      <w:r w:rsidRPr="00846339">
        <w:tab/>
        <w:t>Slope of core/fill</w:t>
      </w:r>
      <w:r w:rsidRPr="00846339">
        <w:tab/>
      </w:r>
      <w:r w:rsidRPr="00846339">
        <w:tab/>
      </w:r>
      <w:r w:rsidRPr="00846339">
        <w:tab/>
      </w:r>
      <w:r w:rsidRPr="00846339">
        <w:tab/>
        <w:t>±0.1</w:t>
      </w:r>
    </w:p>
    <w:p w:rsidR="007A56C8" w:rsidRPr="00846339" w:rsidRDefault="007A56C8" w:rsidP="007A56C8">
      <w:r w:rsidRPr="00846339">
        <w:tab/>
      </w:r>
      <w:r w:rsidRPr="00846339">
        <w:tab/>
        <w:t>Filter layer, thickness of individual layer</w:t>
      </w:r>
      <w:r w:rsidRPr="00846339">
        <w:tab/>
        <w:t>+100/-50 mm</w:t>
      </w:r>
    </w:p>
    <w:p w:rsidR="007A56C8" w:rsidRPr="00846339" w:rsidRDefault="007A56C8" w:rsidP="007A56C8">
      <w:r w:rsidRPr="00846339">
        <w:lastRenderedPageBreak/>
        <w:t>The surface of each layer shall be levelled before construction of the next layer in order to ensure that excess thickness of one layer shall not reduce the thickness of the next beyond the tolerance above.</w:t>
      </w:r>
    </w:p>
    <w:p w:rsidR="007A56C8" w:rsidRDefault="007A56C8" w:rsidP="007A56C8"/>
    <w:p w:rsidR="007A56C8" w:rsidRDefault="007A56C8" w:rsidP="007A56C8"/>
    <w:p w:rsidR="007A56C8" w:rsidRPr="00846339" w:rsidRDefault="007A56C8" w:rsidP="007A56C8"/>
    <w:p w:rsidR="007A56C8" w:rsidRPr="00846339" w:rsidRDefault="007A56C8" w:rsidP="007A56C8">
      <w:pPr>
        <w:jc w:val="both"/>
        <w:rPr>
          <w:rStyle w:val="Strong"/>
        </w:rPr>
      </w:pPr>
      <w:r w:rsidRPr="00846339">
        <w:rPr>
          <w:rStyle w:val="Strong"/>
        </w:rPr>
        <w:t>Inspection</w:t>
      </w:r>
    </w:p>
    <w:p w:rsidR="007A56C8" w:rsidRPr="00846339" w:rsidRDefault="007A56C8" w:rsidP="007A56C8">
      <w:pPr>
        <w:jc w:val="both"/>
        <w:rPr>
          <w:i/>
          <w:iCs/>
        </w:rPr>
      </w:pPr>
    </w:p>
    <w:p w:rsidR="007A56C8" w:rsidRPr="00846339" w:rsidRDefault="007A56C8" w:rsidP="007A56C8">
      <w:pPr>
        <w:jc w:val="both"/>
        <w:rPr>
          <w:i/>
          <w:iCs/>
        </w:rPr>
      </w:pPr>
      <w:r w:rsidRPr="00846339">
        <w:rPr>
          <w:i/>
          <w:iCs/>
        </w:rPr>
        <w:t>General</w:t>
      </w:r>
    </w:p>
    <w:p w:rsidR="007A56C8" w:rsidRPr="00846339" w:rsidRDefault="007A56C8" w:rsidP="007A56C8">
      <w:pPr>
        <w:jc w:val="both"/>
      </w:pPr>
      <w:r w:rsidRPr="00846339">
        <w:t xml:space="preserve">The Contractor shall, prior to commencement and after completion of shore protection works carry out surveys of the respective areas (in-survey and out-survey) </w:t>
      </w:r>
    </w:p>
    <w:p w:rsidR="007A56C8" w:rsidRPr="00846339" w:rsidRDefault="007A56C8" w:rsidP="007A56C8">
      <w:pPr>
        <w:jc w:val="both"/>
      </w:pPr>
    </w:p>
    <w:p w:rsidR="007A56C8" w:rsidRPr="00846339" w:rsidRDefault="007A56C8" w:rsidP="007A56C8">
      <w:pPr>
        <w:jc w:val="both"/>
        <w:rPr>
          <w:i/>
          <w:iCs/>
        </w:rPr>
      </w:pPr>
      <w:r w:rsidRPr="00846339">
        <w:rPr>
          <w:i/>
          <w:iCs/>
        </w:rPr>
        <w:t>In-survey of Existing Bottom or Ground</w:t>
      </w:r>
    </w:p>
    <w:p w:rsidR="007A56C8" w:rsidRPr="00846339" w:rsidRDefault="007A56C8" w:rsidP="007A56C8">
      <w:pPr>
        <w:jc w:val="both"/>
        <w:rPr>
          <w:i/>
        </w:rPr>
      </w:pPr>
    </w:p>
    <w:p w:rsidR="007A56C8" w:rsidRPr="00846339" w:rsidRDefault="007A56C8" w:rsidP="007A56C8">
      <w:pPr>
        <w:jc w:val="both"/>
      </w:pPr>
      <w:r w:rsidRPr="00846339">
        <w:t>The project site shall be surveyed in the presence of the Engineers representative. Maps and “raw” data shall be submitted to the Engineer not later than one week after the scheduled execution of the in-survey. If the contractor fails to carry out this survey before the commencement shore protection works, it would be deemed that the contractor accepts the survey information given and as such any in-surveys carried out would not be accepted.</w:t>
      </w:r>
    </w:p>
    <w:p w:rsidR="007A56C8" w:rsidRPr="00846339" w:rsidRDefault="007A56C8" w:rsidP="007A56C8">
      <w:pPr>
        <w:jc w:val="both"/>
      </w:pPr>
    </w:p>
    <w:p w:rsidR="007A56C8" w:rsidRPr="00846339" w:rsidRDefault="007A56C8" w:rsidP="007A56C8">
      <w:pPr>
        <w:jc w:val="both"/>
        <w:rPr>
          <w:i/>
          <w:iCs/>
        </w:rPr>
      </w:pPr>
      <w:r w:rsidRPr="00846339">
        <w:rPr>
          <w:i/>
          <w:iCs/>
        </w:rPr>
        <w:t>Inspection after Completion</w:t>
      </w:r>
    </w:p>
    <w:p w:rsidR="007A56C8" w:rsidRPr="00846339" w:rsidRDefault="007A56C8" w:rsidP="007A56C8">
      <w:pPr>
        <w:jc w:val="both"/>
        <w:rPr>
          <w:i/>
        </w:rPr>
      </w:pPr>
    </w:p>
    <w:p w:rsidR="007A56C8" w:rsidRPr="00846339" w:rsidRDefault="007A56C8" w:rsidP="007A56C8">
      <w:pPr>
        <w:jc w:val="both"/>
      </w:pPr>
      <w:r w:rsidRPr="00846339">
        <w:t>Before the Work is handed over, an out-survey shall be made covering the entire working area.</w:t>
      </w:r>
    </w:p>
    <w:p w:rsidR="007A56C8" w:rsidRPr="00846339" w:rsidRDefault="007A56C8" w:rsidP="007A56C8">
      <w:pPr>
        <w:jc w:val="both"/>
      </w:pPr>
    </w:p>
    <w:p w:rsidR="007A56C8" w:rsidRDefault="007A56C8" w:rsidP="007A56C8">
      <w:pPr>
        <w:jc w:val="both"/>
        <w:rPr>
          <w:b/>
        </w:rPr>
      </w:pPr>
      <w:r w:rsidRPr="00846339">
        <w:rPr>
          <w:b/>
        </w:rPr>
        <w:t>Maps and “raw” data shall be submitted to the Engineer not later than two weeks after the execution of the respective survey.</w:t>
      </w:r>
    </w:p>
    <w:p w:rsidR="007A56C8" w:rsidRDefault="007A56C8" w:rsidP="007A56C8">
      <w:pPr>
        <w:jc w:val="both"/>
        <w:rPr>
          <w:b/>
        </w:rPr>
      </w:pPr>
    </w:p>
    <w:p w:rsidR="007A56C8" w:rsidRDefault="007A56C8" w:rsidP="007A56C8">
      <w:pPr>
        <w:jc w:val="both"/>
        <w:rPr>
          <w:b/>
        </w:rPr>
      </w:pPr>
    </w:p>
    <w:p w:rsidR="007A56C8" w:rsidRPr="00846339" w:rsidRDefault="007A56C8" w:rsidP="007A56C8"/>
    <w:p w:rsidR="007A56C8" w:rsidRPr="00846339" w:rsidRDefault="007A56C8" w:rsidP="007A56C8">
      <w:pPr>
        <w:jc w:val="both"/>
        <w:rPr>
          <w:b/>
          <w:bCs/>
        </w:rPr>
      </w:pPr>
      <w:bookmarkStart w:id="544" w:name="_Toc7688889"/>
      <w:r w:rsidRPr="00846339">
        <w:rPr>
          <w:b/>
          <w:bCs/>
        </w:rPr>
        <w:t>ENVIRONMENTAL REQUIREMENTS</w:t>
      </w:r>
      <w:bookmarkEnd w:id="544"/>
    </w:p>
    <w:p w:rsidR="007A56C8" w:rsidRPr="00846339" w:rsidRDefault="007A56C8" w:rsidP="007A56C8">
      <w:pPr>
        <w:jc w:val="both"/>
      </w:pPr>
    </w:p>
    <w:p w:rsidR="007A56C8" w:rsidRPr="00846339" w:rsidRDefault="007A56C8" w:rsidP="007A56C8">
      <w:pPr>
        <w:jc w:val="both"/>
      </w:pPr>
      <w:r w:rsidRPr="00846339">
        <w:t xml:space="preserve">It is the contractors’ requirement to undertake environmental monitoring during the construction stage of the project. Monitoring shall be carried out on a monthly basis and a single report should be produced at the completion of the physical works in each island.  </w:t>
      </w:r>
    </w:p>
    <w:p w:rsidR="007A56C8" w:rsidRPr="00846339" w:rsidRDefault="007A56C8" w:rsidP="007A56C8">
      <w:pPr>
        <w:jc w:val="both"/>
      </w:pPr>
    </w:p>
    <w:p w:rsidR="007A56C8" w:rsidRPr="00846339" w:rsidRDefault="007A56C8" w:rsidP="007A56C8">
      <w:pPr>
        <w:jc w:val="both"/>
      </w:pPr>
      <w:r w:rsidRPr="00846339">
        <w:t>The contractor shall follow all Environmental laws and regulations of Maldives in design and during implementation of the project, specifically the following</w:t>
      </w:r>
    </w:p>
    <w:p w:rsidR="007A56C8" w:rsidRPr="00846339" w:rsidRDefault="007A56C8" w:rsidP="007A56C8">
      <w:pPr>
        <w:jc w:val="both"/>
      </w:pPr>
    </w:p>
    <w:p w:rsidR="007A56C8" w:rsidRPr="00846339" w:rsidRDefault="007A56C8" w:rsidP="007A56C8">
      <w:pPr>
        <w:jc w:val="both"/>
      </w:pPr>
      <w:r w:rsidRPr="00846339">
        <w:t xml:space="preserve">Dredging and Reclamation Regulation 2013 </w:t>
      </w:r>
    </w:p>
    <w:p w:rsidR="007A56C8" w:rsidRPr="00846339" w:rsidRDefault="007A56C8" w:rsidP="007A56C8">
      <w:pPr>
        <w:jc w:val="both"/>
      </w:pPr>
      <w:r w:rsidRPr="00846339">
        <w:t>Environment Impact Assessment Regulation 2012 and Amendments.</w:t>
      </w:r>
    </w:p>
    <w:p w:rsidR="000C4BD5" w:rsidRPr="0035582B" w:rsidRDefault="000C4BD5" w:rsidP="007A56C8">
      <w:pPr>
        <w:pStyle w:val="S6-Header1"/>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bookmarkEnd w:id="535"/>
    <w:bookmarkEnd w:id="536"/>
    <w:bookmarkEnd w:id="537"/>
    <w:bookmarkEnd w:id="538"/>
    <w:bookmarkEnd w:id="539"/>
    <w:p w:rsidR="007B586E" w:rsidRPr="0035582B" w:rsidRDefault="007B586E" w:rsidP="00F53892">
      <w:pPr>
        <w:pStyle w:val="S6-Header1"/>
        <w:spacing w:line="276" w:lineRule="auto"/>
        <w:rPr>
          <w:color w:val="000000"/>
        </w:rPr>
      </w:pPr>
      <w:r w:rsidRPr="0035582B">
        <w:rPr>
          <w:color w:val="000000"/>
        </w:rPr>
        <w:br w:type="page"/>
      </w:r>
      <w:bookmarkStart w:id="545" w:name="_Toc23233013"/>
      <w:bookmarkStart w:id="546" w:name="_Toc23238062"/>
      <w:bookmarkStart w:id="547" w:name="_Toc41971553"/>
      <w:bookmarkStart w:id="548" w:name="_Toc73867682"/>
      <w:bookmarkStart w:id="549" w:name="_Toc78273064"/>
      <w:bookmarkStart w:id="550" w:name="_Toc235671341"/>
      <w:r w:rsidRPr="0035582B">
        <w:rPr>
          <w:color w:val="000000"/>
        </w:rPr>
        <w:lastRenderedPageBreak/>
        <w:t>Drawings</w:t>
      </w:r>
      <w:bookmarkEnd w:id="545"/>
      <w:bookmarkEnd w:id="546"/>
      <w:bookmarkEnd w:id="547"/>
      <w:bookmarkEnd w:id="548"/>
      <w:bookmarkEnd w:id="549"/>
      <w:bookmarkEnd w:id="550"/>
    </w:p>
    <w:p w:rsidR="00C514E3" w:rsidRPr="0035582B" w:rsidRDefault="000D0814" w:rsidP="006247D1">
      <w:pPr>
        <w:spacing w:line="276" w:lineRule="auto"/>
        <w:rPr>
          <w:color w:val="000000"/>
          <w:sz w:val="22"/>
          <w:szCs w:val="22"/>
        </w:rPr>
      </w:pPr>
      <w:bookmarkStart w:id="551" w:name="_Toc23233014"/>
      <w:bookmarkStart w:id="552" w:name="_Toc23238063"/>
      <w:bookmarkStart w:id="553" w:name="_Toc41971554"/>
      <w:bookmarkStart w:id="554"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5"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6" w:name="_Toc6892707"/>
      <w:bookmarkStart w:id="557" w:name="_Toc86122858"/>
      <w:bookmarkStart w:id="558" w:name="_Toc235671342"/>
      <w:r w:rsidR="004C1B88" w:rsidRPr="0035582B">
        <w:rPr>
          <w:color w:val="000000"/>
        </w:rPr>
        <w:lastRenderedPageBreak/>
        <w:t>Bill of Quantities or Activity Schedule</w:t>
      </w:r>
      <w:bookmarkEnd w:id="556"/>
      <w:bookmarkEnd w:id="557"/>
      <w:bookmarkEnd w:id="558"/>
    </w:p>
    <w:p w:rsidR="00EA3FAA" w:rsidRPr="0035582B" w:rsidRDefault="00EA3FAA" w:rsidP="006247D1">
      <w:pPr>
        <w:suppressAutoHyphens/>
        <w:spacing w:before="60" w:after="120" w:line="276" w:lineRule="auto"/>
        <w:rPr>
          <w:color w:val="000000"/>
        </w:rPr>
      </w:pPr>
      <w:bookmarkStart w:id="559"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9"/>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60" w:name="_Toc235671343"/>
      <w:r w:rsidR="007B586E" w:rsidRPr="0035582B">
        <w:rPr>
          <w:color w:val="000000"/>
        </w:rPr>
        <w:lastRenderedPageBreak/>
        <w:t>Supplementary Information</w:t>
      </w:r>
      <w:bookmarkEnd w:id="551"/>
      <w:bookmarkEnd w:id="552"/>
      <w:bookmarkEnd w:id="553"/>
      <w:bookmarkEnd w:id="554"/>
      <w:bookmarkEnd w:id="555"/>
      <w:bookmarkEnd w:id="560"/>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61" w:name="_Toc235671254"/>
      <w:r w:rsidRPr="0035582B">
        <w:rPr>
          <w:color w:val="000000"/>
        </w:rPr>
        <w:lastRenderedPageBreak/>
        <w:t>PART 3 –</w:t>
      </w:r>
      <w:r w:rsidR="00CE4EB9" w:rsidRPr="0035582B">
        <w:rPr>
          <w:color w:val="000000"/>
        </w:rPr>
        <w:t>Contract</w:t>
      </w:r>
      <w:bookmarkEnd w:id="561"/>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2" w:name="_Toc87070116"/>
    </w:p>
    <w:p w:rsidR="007A56C8" w:rsidRPr="0035582B" w:rsidRDefault="007A56C8" w:rsidP="007A56C8">
      <w:pPr>
        <w:pStyle w:val="Subtitle"/>
        <w:spacing w:line="276" w:lineRule="auto"/>
        <w:rPr>
          <w:color w:val="000000"/>
        </w:rPr>
      </w:pPr>
      <w:bookmarkStart w:id="563" w:name="_Toc64817868"/>
      <w:bookmarkEnd w:id="562"/>
      <w:r w:rsidRPr="0035582B">
        <w:rPr>
          <w:color w:val="000000"/>
        </w:rPr>
        <w:lastRenderedPageBreak/>
        <w:t>Section VII.  General Conditions of Contract for the Procurement of Works</w:t>
      </w:r>
      <w:bookmarkEnd w:id="563"/>
    </w:p>
    <w:p w:rsidR="007A56C8" w:rsidRPr="0082341F" w:rsidRDefault="007A56C8" w:rsidP="007A56C8">
      <w:pPr>
        <w:rPr>
          <w:noProof/>
        </w:rPr>
      </w:pPr>
    </w:p>
    <w:p w:rsidR="007A56C8" w:rsidRPr="000D69FD" w:rsidRDefault="007A56C8" w:rsidP="007A56C8">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The Conditions of Contract comprise the “General Conditions”, which form part of the “Conditions of Contract for Plant and Design-Build” First Edition 1999 published by Fédération Internationale des </w:t>
      </w:r>
      <w:proofErr w:type="spellStart"/>
      <w:r w:rsidRPr="000D69FD">
        <w:rPr>
          <w:rFonts w:ascii="Times New Roman" w:hAnsi="Times New Roman"/>
          <w:sz w:val="24"/>
          <w:szCs w:val="24"/>
        </w:rPr>
        <w:t>Ingénieurs</w:t>
      </w:r>
      <w:proofErr w:type="spellEnd"/>
      <w:r w:rsidRPr="000D69FD">
        <w:rPr>
          <w:rFonts w:ascii="Times New Roman" w:hAnsi="Times New Roman"/>
          <w:sz w:val="24"/>
          <w:szCs w:val="24"/>
        </w:rPr>
        <w:t>-Conseils (FIDIC), and the following “Particular Conditions”, which include amendments and additions to such General Conditions.</w:t>
      </w:r>
    </w:p>
    <w:p w:rsidR="007A56C8" w:rsidRPr="000D69FD" w:rsidRDefault="007A56C8" w:rsidP="007A56C8">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 </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sz w:val="24"/>
          <w:szCs w:val="24"/>
        </w:rPr>
      </w:pPr>
      <w:r w:rsidRPr="003D2528">
        <w:rPr>
          <w:rFonts w:ascii="Times New Roman" w:hAnsi="Times New Roman"/>
          <w:sz w:val="24"/>
          <w:szCs w:val="24"/>
        </w:rPr>
        <w:t>Copies of FIDIC Conditions of Contract, referred to above, may be obtained from:</w:t>
      </w:r>
    </w:p>
    <w:p w:rsidR="007A56C8" w:rsidRPr="003D2528" w:rsidRDefault="007A56C8" w:rsidP="007A56C8"/>
    <w:p w:rsidR="007A56C8" w:rsidRPr="003D2528" w:rsidRDefault="007A56C8" w:rsidP="007A56C8">
      <w:pPr>
        <w:pStyle w:val="Heading6"/>
        <w:numPr>
          <w:ilvl w:val="0"/>
          <w:numId w:val="0"/>
        </w:numPr>
        <w:spacing w:beforeLines="20" w:before="48" w:afterLines="20" w:after="48"/>
        <w:ind w:firstLine="720"/>
        <w:contextualSpacing/>
        <w:rPr>
          <w:rFonts w:ascii="Times New Roman" w:hAnsi="Times New Roman"/>
          <w:b/>
          <w:bCs/>
          <w:sz w:val="24"/>
          <w:szCs w:val="24"/>
        </w:rPr>
      </w:pPr>
      <w:r w:rsidRPr="003D2528">
        <w:rPr>
          <w:rFonts w:ascii="Times New Roman" w:hAnsi="Times New Roman"/>
          <w:sz w:val="24"/>
          <w:szCs w:val="24"/>
        </w:rPr>
        <w:t>FIDIC Secretariat</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P.O. Box 86</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CH 1000 Lausanne 12</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b/>
          <w:bCs/>
          <w:sz w:val="24"/>
          <w:szCs w:val="24"/>
        </w:rPr>
      </w:pPr>
      <w:r w:rsidRPr="003D2528">
        <w:rPr>
          <w:rFonts w:ascii="Times New Roman" w:hAnsi="Times New Roman"/>
          <w:sz w:val="24"/>
          <w:szCs w:val="24"/>
        </w:rPr>
        <w:tab/>
        <w:t>Switzerland</w:t>
      </w:r>
    </w:p>
    <w:p w:rsidR="007A56C8" w:rsidRPr="003D2528" w:rsidRDefault="007A56C8" w:rsidP="007A56C8">
      <w:pPr>
        <w:pStyle w:val="Heading6"/>
        <w:numPr>
          <w:ilvl w:val="0"/>
          <w:numId w:val="0"/>
        </w:numPr>
        <w:spacing w:beforeLines="20" w:before="48" w:afterLines="20" w:after="48"/>
        <w:contextualSpacing/>
        <w:rPr>
          <w:rFonts w:ascii="Times New Roman" w:hAnsi="Times New Roman"/>
          <w:sz w:val="24"/>
          <w:szCs w:val="24"/>
        </w:rPr>
      </w:pPr>
      <w:r w:rsidRPr="003D2528">
        <w:rPr>
          <w:rFonts w:ascii="Times New Roman" w:hAnsi="Times New Roman"/>
          <w:sz w:val="24"/>
          <w:szCs w:val="24"/>
        </w:rPr>
        <w:tab/>
        <w:t>Fax No: +41 21 653 5432</w:t>
      </w:r>
    </w:p>
    <w:p w:rsidR="007A56C8" w:rsidRPr="003D2528" w:rsidRDefault="007A56C8" w:rsidP="007A56C8">
      <w:pPr>
        <w:tabs>
          <w:tab w:val="left" w:pos="6824"/>
        </w:tabs>
      </w:pPr>
      <w:r w:rsidRPr="003D2528">
        <w:tab/>
      </w:r>
    </w:p>
    <w:p w:rsidR="007A56C8" w:rsidRPr="000D69FD" w:rsidRDefault="007A56C8" w:rsidP="007A56C8">
      <w:pPr>
        <w:rPr>
          <w:rFonts w:ascii="Arial" w:hAnsi="Arial" w:cs="Arial"/>
        </w:rPr>
      </w:pPr>
    </w:p>
    <w:p w:rsidR="007A56C8" w:rsidRPr="000D69FD" w:rsidRDefault="007A56C8" w:rsidP="007A56C8">
      <w:pPr>
        <w:rPr>
          <w:bCs/>
        </w:rPr>
      </w:pPr>
      <w:r w:rsidRPr="000D69FD">
        <w:rPr>
          <w:bCs/>
        </w:rPr>
        <w:t>Refer to above FIDIC document which is an integral part of this Contract.</w:t>
      </w:r>
    </w:p>
    <w:p w:rsidR="007A56C8" w:rsidRPr="0035582B" w:rsidRDefault="007A56C8" w:rsidP="007A56C8">
      <w:pPr>
        <w:pStyle w:val="Subtitle"/>
        <w:spacing w:line="276" w:lineRule="auto"/>
        <w:jc w:val="left"/>
        <w:rPr>
          <w:color w:val="000000"/>
        </w:rPr>
        <w:sectPr w:rsidR="007A56C8" w:rsidRPr="0035582B" w:rsidSect="002C49C8">
          <w:pgSz w:w="11907" w:h="16840" w:code="9"/>
          <w:pgMar w:top="1474" w:right="1440" w:bottom="1440" w:left="1701" w:header="680" w:footer="680" w:gutter="0"/>
          <w:cols w:space="720"/>
        </w:sectPr>
      </w:pPr>
    </w:p>
    <w:p w:rsidR="007A56C8" w:rsidRPr="00FB0EB5" w:rsidRDefault="007A56C8" w:rsidP="007A56C8">
      <w:pPr>
        <w:pStyle w:val="Heading1"/>
        <w:spacing w:after="240"/>
        <w:jc w:val="center"/>
        <w:rPr>
          <w:rFonts w:ascii="Times New Roman" w:hAnsi="Times New Roman" w:cs="Times New Roman"/>
          <w:sz w:val="28"/>
          <w:szCs w:val="36"/>
        </w:rPr>
      </w:pPr>
      <w:bookmarkStart w:id="564" w:name="_Toc87070118"/>
      <w:bookmarkStart w:id="565" w:name="_Toc15492527"/>
      <w:bookmarkStart w:id="566" w:name="_Toc15551261"/>
      <w:bookmarkStart w:id="567" w:name="_Toc56315938"/>
      <w:r w:rsidRPr="00FB0EB5">
        <w:rPr>
          <w:rFonts w:ascii="Times New Roman" w:hAnsi="Times New Roman" w:cs="Times New Roman"/>
          <w:sz w:val="28"/>
          <w:szCs w:val="36"/>
        </w:rPr>
        <w:lastRenderedPageBreak/>
        <w:t>APPENDIX TO THE AGREEMENT</w:t>
      </w:r>
      <w:bookmarkEnd w:id="565"/>
      <w:bookmarkEnd w:id="566"/>
      <w:bookmarkEnd w:id="567"/>
    </w:p>
    <w:tbl>
      <w:tblPr>
        <w:tblW w:w="10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4"/>
        <w:gridCol w:w="41"/>
        <w:gridCol w:w="1579"/>
        <w:gridCol w:w="3464"/>
        <w:gridCol w:w="1774"/>
      </w:tblGrid>
      <w:tr w:rsidR="007A56C8" w:rsidRPr="002F357C" w:rsidTr="007A56C8">
        <w:trPr>
          <w:trHeight w:val="440"/>
          <w:jc w:val="center"/>
        </w:trPr>
        <w:tc>
          <w:tcPr>
            <w:tcW w:w="3334" w:type="dxa"/>
            <w:shd w:val="pct12" w:color="auto" w:fill="auto"/>
          </w:tcPr>
          <w:p w:rsidR="007A56C8" w:rsidRPr="00FB0EB5" w:rsidRDefault="007A56C8" w:rsidP="007A56C8">
            <w:pPr>
              <w:jc w:val="center"/>
              <w:rPr>
                <w:b/>
                <w:bCs/>
              </w:rPr>
            </w:pPr>
            <w:r w:rsidRPr="00FB0EB5">
              <w:rPr>
                <w:b/>
                <w:bCs/>
              </w:rPr>
              <w:t>Conditions</w:t>
            </w:r>
          </w:p>
        </w:tc>
        <w:tc>
          <w:tcPr>
            <w:tcW w:w="1620" w:type="dxa"/>
            <w:gridSpan w:val="2"/>
            <w:shd w:val="pct12" w:color="auto" w:fill="auto"/>
          </w:tcPr>
          <w:p w:rsidR="007A56C8" w:rsidRPr="00FB0EB5" w:rsidRDefault="007A56C8" w:rsidP="007A56C8">
            <w:pPr>
              <w:jc w:val="center"/>
              <w:rPr>
                <w:b/>
                <w:bCs/>
              </w:rPr>
            </w:pPr>
            <w:r w:rsidRPr="00FB0EB5">
              <w:rPr>
                <w:b/>
                <w:bCs/>
              </w:rPr>
              <w:t>Sub-Clause</w:t>
            </w:r>
          </w:p>
        </w:tc>
        <w:tc>
          <w:tcPr>
            <w:tcW w:w="5238" w:type="dxa"/>
            <w:gridSpan w:val="2"/>
            <w:shd w:val="pct12" w:color="auto" w:fill="auto"/>
          </w:tcPr>
          <w:p w:rsidR="007A56C8" w:rsidRPr="00FB0EB5" w:rsidRDefault="007A56C8" w:rsidP="007A56C8">
            <w:pPr>
              <w:jc w:val="center"/>
              <w:rPr>
                <w:b/>
                <w:bCs/>
              </w:rPr>
            </w:pPr>
            <w:r w:rsidRPr="00FB0EB5">
              <w:rPr>
                <w:b/>
                <w:bCs/>
              </w:rPr>
              <w:t>Data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z w:val="22"/>
                <w:szCs w:val="22"/>
              </w:rPr>
            </w:pPr>
            <w:r w:rsidRPr="002F357C">
              <w:rPr>
                <w:b/>
                <w:bCs/>
                <w:spacing w:val="-4"/>
                <w:sz w:val="22"/>
                <w:szCs w:val="22"/>
              </w:rPr>
              <w:t>Employer’s name and address</w:t>
            </w:r>
          </w:p>
          <w:p w:rsidR="007A56C8" w:rsidRPr="002F357C" w:rsidRDefault="007A56C8" w:rsidP="007A56C8">
            <w:pPr>
              <w:spacing w:before="100" w:beforeAutospacing="1"/>
              <w:jc w:val="right"/>
              <w:rPr>
                <w:rFonts w:ascii="Arial" w:hAnsi="Arial" w:cs="Arial"/>
                <w:b/>
                <w:bCs/>
                <w:sz w:val="22"/>
                <w:szCs w:val="22"/>
              </w:rPr>
            </w:pPr>
          </w:p>
        </w:tc>
        <w:tc>
          <w:tcPr>
            <w:tcW w:w="1620" w:type="dxa"/>
            <w:gridSpan w:val="2"/>
          </w:tcPr>
          <w:p w:rsidR="007A56C8" w:rsidRPr="00C24E5B" w:rsidRDefault="007A56C8" w:rsidP="007A56C8">
            <w:pPr>
              <w:spacing w:before="120"/>
              <w:rPr>
                <w:sz w:val="22"/>
                <w:szCs w:val="22"/>
              </w:rPr>
            </w:pPr>
            <w:r w:rsidRPr="00C24E5B">
              <w:rPr>
                <w:sz w:val="22"/>
                <w:szCs w:val="22"/>
              </w:rPr>
              <w:t>1.1.2.2. &amp; 1.3.</w:t>
            </w:r>
          </w:p>
        </w:tc>
        <w:tc>
          <w:tcPr>
            <w:tcW w:w="5238" w:type="dxa"/>
            <w:gridSpan w:val="2"/>
          </w:tcPr>
          <w:p w:rsidR="007A56C8" w:rsidRPr="00C24E5B" w:rsidRDefault="007A56C8" w:rsidP="007A56C8">
            <w:pPr>
              <w:spacing w:before="120"/>
              <w:rPr>
                <w:spacing w:val="-4"/>
                <w:sz w:val="22"/>
                <w:szCs w:val="22"/>
              </w:rPr>
            </w:pPr>
            <w:bookmarkStart w:id="568" w:name="OLE_LINK3"/>
            <w:bookmarkStart w:id="569" w:name="OLE_LINK4"/>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rsidR="007A56C8" w:rsidRDefault="007A56C8" w:rsidP="007A56C8">
            <w:pPr>
              <w:spacing w:before="120"/>
              <w:ind w:left="-15"/>
              <w:rPr>
                <w:spacing w:val="-4"/>
                <w:sz w:val="22"/>
                <w:szCs w:val="22"/>
              </w:rPr>
            </w:pPr>
            <w:r w:rsidRPr="00C24E5B">
              <w:rPr>
                <w:spacing w:val="-4"/>
                <w:sz w:val="22"/>
                <w:szCs w:val="22"/>
              </w:rPr>
              <w:t xml:space="preserve">Ameenee Magu, </w:t>
            </w:r>
            <w:proofErr w:type="spellStart"/>
            <w:r>
              <w:rPr>
                <w:spacing w:val="-4"/>
                <w:sz w:val="22"/>
                <w:szCs w:val="22"/>
              </w:rPr>
              <w:t>Maafannu</w:t>
            </w:r>
            <w:proofErr w:type="spellEnd"/>
            <w:r>
              <w:rPr>
                <w:spacing w:val="-4"/>
                <w:sz w:val="22"/>
                <w:szCs w:val="22"/>
              </w:rPr>
              <w:t>,</w:t>
            </w:r>
          </w:p>
          <w:p w:rsidR="007A56C8" w:rsidRPr="00C24E5B" w:rsidRDefault="007A56C8" w:rsidP="007A56C8">
            <w:pPr>
              <w:spacing w:before="120"/>
              <w:ind w:left="-15"/>
              <w:rPr>
                <w:spacing w:val="-4"/>
                <w:sz w:val="22"/>
                <w:szCs w:val="22"/>
              </w:rPr>
            </w:pPr>
            <w:r w:rsidRPr="00C24E5B">
              <w:rPr>
                <w:spacing w:val="-4"/>
                <w:sz w:val="22"/>
                <w:szCs w:val="22"/>
              </w:rPr>
              <w:t xml:space="preserve">Male’ </w:t>
            </w:r>
            <w:r>
              <w:rPr>
                <w:spacing w:val="-4"/>
                <w:sz w:val="22"/>
                <w:szCs w:val="22"/>
              </w:rPr>
              <w:t>20392</w:t>
            </w:r>
          </w:p>
          <w:p w:rsidR="007A56C8" w:rsidRPr="002F357C" w:rsidRDefault="007A56C8" w:rsidP="007A56C8">
            <w:pPr>
              <w:spacing w:before="120"/>
              <w:ind w:left="-15"/>
              <w:rPr>
                <w:spacing w:val="-4"/>
                <w:sz w:val="22"/>
                <w:szCs w:val="22"/>
              </w:rPr>
            </w:pPr>
            <w:r w:rsidRPr="00C24E5B">
              <w:rPr>
                <w:spacing w:val="-4"/>
                <w:sz w:val="22"/>
                <w:szCs w:val="22"/>
              </w:rPr>
              <w:t>Republic of Maldives</w:t>
            </w:r>
            <w:bookmarkEnd w:id="568"/>
            <w:bookmarkEnd w:id="569"/>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Contractor’s name and address</w:t>
            </w:r>
          </w:p>
        </w:tc>
        <w:tc>
          <w:tcPr>
            <w:tcW w:w="1620" w:type="dxa"/>
            <w:gridSpan w:val="2"/>
          </w:tcPr>
          <w:p w:rsidR="007A56C8" w:rsidRPr="00C24E5B" w:rsidRDefault="007A56C8" w:rsidP="007A56C8">
            <w:pPr>
              <w:spacing w:before="120"/>
              <w:rPr>
                <w:sz w:val="22"/>
                <w:szCs w:val="22"/>
              </w:rPr>
            </w:pPr>
            <w:r w:rsidRPr="00C24E5B">
              <w:rPr>
                <w:sz w:val="22"/>
                <w:szCs w:val="22"/>
              </w:rPr>
              <w:t>1.1.2.3. &amp; 1.3.</w:t>
            </w:r>
          </w:p>
        </w:tc>
        <w:tc>
          <w:tcPr>
            <w:tcW w:w="5238" w:type="dxa"/>
            <w:gridSpan w:val="2"/>
          </w:tcPr>
          <w:p w:rsidR="007A56C8" w:rsidRDefault="007A56C8" w:rsidP="007A56C8">
            <w:pPr>
              <w:tabs>
                <w:tab w:val="left" w:pos="-1440"/>
                <w:tab w:val="left" w:pos="-720"/>
                <w:tab w:val="left" w:pos="510"/>
                <w:tab w:val="left" w:pos="1337"/>
                <w:tab w:val="left" w:pos="4464"/>
                <w:tab w:val="left" w:pos="5461"/>
              </w:tabs>
              <w:suppressAutoHyphens/>
              <w:spacing w:line="360" w:lineRule="auto"/>
              <w:rPr>
                <w:rFonts w:cs="MV Boli"/>
                <w:sz w:val="22"/>
                <w:szCs w:val="22"/>
                <w:lang w:bidi="dv-MV"/>
              </w:rPr>
            </w:pPr>
            <w:r>
              <w:rPr>
                <w:rFonts w:cs="MV Boli"/>
                <w:sz w:val="22"/>
                <w:szCs w:val="22"/>
                <w:lang w:bidi="dv-MV"/>
              </w:rPr>
              <w:t>Contractor Address</w:t>
            </w:r>
          </w:p>
          <w:p w:rsidR="007A56C8" w:rsidRDefault="007A56C8" w:rsidP="007A56C8">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p w:rsidR="007A56C8" w:rsidRPr="00C24E5B" w:rsidRDefault="007A56C8" w:rsidP="007A56C8">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tc>
      </w:tr>
      <w:tr w:rsidR="007A56C8" w:rsidRPr="00C24E5B" w:rsidTr="007A56C8">
        <w:trPr>
          <w:trHeight w:val="534"/>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Engineer’s name and address</w:t>
            </w:r>
          </w:p>
        </w:tc>
        <w:tc>
          <w:tcPr>
            <w:tcW w:w="1620" w:type="dxa"/>
            <w:gridSpan w:val="2"/>
          </w:tcPr>
          <w:p w:rsidR="007A56C8" w:rsidRPr="00C24E5B" w:rsidRDefault="007A56C8" w:rsidP="007A56C8">
            <w:pPr>
              <w:spacing w:before="120"/>
              <w:rPr>
                <w:sz w:val="22"/>
                <w:szCs w:val="22"/>
              </w:rPr>
            </w:pPr>
            <w:r w:rsidRPr="00C24E5B">
              <w:rPr>
                <w:sz w:val="22"/>
                <w:szCs w:val="22"/>
              </w:rPr>
              <w:t>1.1.2.4. &amp; 1.3.</w:t>
            </w:r>
          </w:p>
        </w:tc>
        <w:tc>
          <w:tcPr>
            <w:tcW w:w="5238" w:type="dxa"/>
            <w:gridSpan w:val="2"/>
          </w:tcPr>
          <w:p w:rsidR="007A56C8" w:rsidRDefault="007A56C8" w:rsidP="007A56C8">
            <w:pPr>
              <w:spacing w:before="120"/>
              <w:ind w:left="-15"/>
              <w:rPr>
                <w:spacing w:val="-4"/>
                <w:sz w:val="22"/>
                <w:szCs w:val="22"/>
              </w:rPr>
            </w:pPr>
            <w:r>
              <w:rPr>
                <w:spacing w:val="-4"/>
                <w:sz w:val="22"/>
                <w:szCs w:val="22"/>
              </w:rPr>
              <w:t>TBD</w:t>
            </w:r>
          </w:p>
          <w:p w:rsidR="007A56C8" w:rsidRPr="00F543BF" w:rsidRDefault="007A56C8" w:rsidP="007A56C8">
            <w:pPr>
              <w:spacing w:before="120"/>
              <w:ind w:left="-15"/>
              <w:rPr>
                <w:spacing w:val="-4"/>
                <w:sz w:val="22"/>
                <w:szCs w:val="22"/>
              </w:rPr>
            </w:pP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Time for Completion of the Works</w:t>
            </w:r>
          </w:p>
        </w:tc>
        <w:tc>
          <w:tcPr>
            <w:tcW w:w="1620" w:type="dxa"/>
            <w:gridSpan w:val="2"/>
          </w:tcPr>
          <w:p w:rsidR="007A56C8" w:rsidRPr="005446A2" w:rsidRDefault="007A56C8" w:rsidP="007A56C8">
            <w:pPr>
              <w:spacing w:before="120"/>
              <w:rPr>
                <w:sz w:val="22"/>
                <w:szCs w:val="22"/>
              </w:rPr>
            </w:pPr>
            <w:r w:rsidRPr="005446A2">
              <w:rPr>
                <w:sz w:val="22"/>
                <w:szCs w:val="22"/>
              </w:rPr>
              <w:t xml:space="preserve">1.1.3.3 </w:t>
            </w:r>
          </w:p>
        </w:tc>
        <w:tc>
          <w:tcPr>
            <w:tcW w:w="5238" w:type="dxa"/>
            <w:gridSpan w:val="2"/>
          </w:tcPr>
          <w:p w:rsidR="007A56C8" w:rsidRPr="0038743F" w:rsidRDefault="007A56C8" w:rsidP="007A56C8">
            <w:pPr>
              <w:spacing w:before="120"/>
              <w:rPr>
                <w:i/>
                <w:iCs/>
                <w:sz w:val="22"/>
                <w:szCs w:val="22"/>
                <w:highlight w:val="yellow"/>
              </w:rPr>
            </w:pPr>
            <w:r>
              <w:rPr>
                <w:sz w:val="22"/>
                <w:szCs w:val="22"/>
                <w:highlight w:val="yellow"/>
              </w:rPr>
              <w:t>………..</w:t>
            </w:r>
            <w:r w:rsidRPr="0038743F">
              <w:rPr>
                <w:sz w:val="22"/>
                <w:szCs w:val="22"/>
                <w:highlight w:val="yellow"/>
              </w:rPr>
              <w:t xml:space="preserve">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Defects Notification Period</w:t>
            </w:r>
          </w:p>
        </w:tc>
        <w:tc>
          <w:tcPr>
            <w:tcW w:w="1620" w:type="dxa"/>
            <w:gridSpan w:val="2"/>
          </w:tcPr>
          <w:p w:rsidR="007A56C8" w:rsidRPr="00C24E5B" w:rsidRDefault="007A56C8" w:rsidP="007A56C8">
            <w:pPr>
              <w:spacing w:before="120"/>
              <w:rPr>
                <w:sz w:val="22"/>
                <w:szCs w:val="22"/>
              </w:rPr>
            </w:pPr>
            <w:r w:rsidRPr="00C24E5B">
              <w:rPr>
                <w:sz w:val="22"/>
                <w:szCs w:val="22"/>
              </w:rPr>
              <w:t>1.1.3.7</w:t>
            </w:r>
          </w:p>
        </w:tc>
        <w:tc>
          <w:tcPr>
            <w:tcW w:w="5238" w:type="dxa"/>
            <w:gridSpan w:val="2"/>
          </w:tcPr>
          <w:p w:rsidR="007A56C8" w:rsidRPr="00C24E5B" w:rsidRDefault="007A56C8" w:rsidP="007A56C8">
            <w:pPr>
              <w:spacing w:before="120"/>
              <w:ind w:left="-15"/>
              <w:rPr>
                <w:sz w:val="22"/>
                <w:szCs w:val="22"/>
              </w:rPr>
            </w:pPr>
            <w:r w:rsidRPr="00C24E5B">
              <w:rPr>
                <w:sz w:val="22"/>
                <w:szCs w:val="22"/>
              </w:rPr>
              <w:t>365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Electronic transmission systems</w:t>
            </w:r>
          </w:p>
        </w:tc>
        <w:tc>
          <w:tcPr>
            <w:tcW w:w="1620" w:type="dxa"/>
            <w:gridSpan w:val="2"/>
          </w:tcPr>
          <w:p w:rsidR="007A56C8" w:rsidRPr="00C24E5B" w:rsidRDefault="007A56C8" w:rsidP="007A56C8">
            <w:pPr>
              <w:spacing w:before="120"/>
              <w:rPr>
                <w:sz w:val="22"/>
                <w:szCs w:val="22"/>
              </w:rPr>
            </w:pPr>
            <w:r w:rsidRPr="00C24E5B">
              <w:rPr>
                <w:sz w:val="22"/>
                <w:szCs w:val="22"/>
              </w:rPr>
              <w:t>1.3</w:t>
            </w:r>
          </w:p>
        </w:tc>
        <w:tc>
          <w:tcPr>
            <w:tcW w:w="5238" w:type="dxa"/>
            <w:gridSpan w:val="2"/>
          </w:tcPr>
          <w:p w:rsidR="007A56C8" w:rsidRPr="00C24E5B" w:rsidRDefault="007A56C8" w:rsidP="007A56C8">
            <w:pPr>
              <w:spacing w:before="120"/>
              <w:rPr>
                <w:sz w:val="22"/>
                <w:szCs w:val="22"/>
              </w:rPr>
            </w:pPr>
            <w:r w:rsidRPr="00C24E5B">
              <w:rPr>
                <w:sz w:val="22"/>
                <w:szCs w:val="22"/>
              </w:rPr>
              <w:t>Electronic Mail and Facsimile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Governing Law</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Laws of the Republic of Maldives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Ruling language</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English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Language for communications</w:t>
            </w:r>
          </w:p>
        </w:tc>
        <w:tc>
          <w:tcPr>
            <w:tcW w:w="1620" w:type="dxa"/>
            <w:gridSpan w:val="2"/>
          </w:tcPr>
          <w:p w:rsidR="007A56C8" w:rsidRPr="00C24E5B" w:rsidRDefault="007A56C8" w:rsidP="007A56C8">
            <w:pPr>
              <w:spacing w:before="120"/>
              <w:rPr>
                <w:sz w:val="22"/>
                <w:szCs w:val="22"/>
              </w:rPr>
            </w:pPr>
            <w:r w:rsidRPr="00C24E5B">
              <w:rPr>
                <w:sz w:val="22"/>
                <w:szCs w:val="22"/>
              </w:rPr>
              <w:t>1.4</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English </w:t>
            </w:r>
            <w:r>
              <w:rPr>
                <w:sz w:val="22"/>
                <w:szCs w:val="22"/>
              </w:rPr>
              <w:t>and Dhivehi</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Time for access to the Site</w:t>
            </w:r>
          </w:p>
        </w:tc>
        <w:tc>
          <w:tcPr>
            <w:tcW w:w="1620" w:type="dxa"/>
            <w:gridSpan w:val="2"/>
          </w:tcPr>
          <w:p w:rsidR="007A56C8" w:rsidRPr="00C24E5B" w:rsidRDefault="007A56C8" w:rsidP="007A56C8">
            <w:pPr>
              <w:spacing w:before="120"/>
              <w:rPr>
                <w:sz w:val="22"/>
                <w:szCs w:val="22"/>
              </w:rPr>
            </w:pPr>
            <w:r w:rsidRPr="00C24E5B">
              <w:rPr>
                <w:sz w:val="22"/>
                <w:szCs w:val="22"/>
              </w:rPr>
              <w:t>2.1</w:t>
            </w:r>
          </w:p>
        </w:tc>
        <w:tc>
          <w:tcPr>
            <w:tcW w:w="5238" w:type="dxa"/>
            <w:gridSpan w:val="2"/>
          </w:tcPr>
          <w:p w:rsidR="007A56C8" w:rsidRPr="00C24E5B" w:rsidRDefault="007A56C8" w:rsidP="007A56C8">
            <w:pPr>
              <w:spacing w:before="120"/>
              <w:rPr>
                <w:sz w:val="22"/>
                <w:szCs w:val="22"/>
              </w:rPr>
            </w:pPr>
            <w:r w:rsidRPr="00C24E5B">
              <w:rPr>
                <w:sz w:val="22"/>
                <w:szCs w:val="22"/>
              </w:rPr>
              <w:t xml:space="preserve">14 days after the receipt of the Letter of </w:t>
            </w:r>
            <w:r>
              <w:rPr>
                <w:sz w:val="22"/>
                <w:szCs w:val="22"/>
              </w:rPr>
              <w:t>Acceptance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Amount of Performance Security</w:t>
            </w:r>
          </w:p>
        </w:tc>
        <w:tc>
          <w:tcPr>
            <w:tcW w:w="1620" w:type="dxa"/>
            <w:gridSpan w:val="2"/>
          </w:tcPr>
          <w:p w:rsidR="007A56C8" w:rsidRPr="00C24E5B" w:rsidRDefault="007A56C8" w:rsidP="007A56C8">
            <w:pPr>
              <w:spacing w:before="120"/>
              <w:rPr>
                <w:sz w:val="22"/>
                <w:szCs w:val="22"/>
              </w:rPr>
            </w:pPr>
            <w:r w:rsidRPr="00C24E5B">
              <w:rPr>
                <w:sz w:val="22"/>
                <w:szCs w:val="22"/>
              </w:rPr>
              <w:t>4.2</w:t>
            </w:r>
          </w:p>
        </w:tc>
        <w:tc>
          <w:tcPr>
            <w:tcW w:w="5238" w:type="dxa"/>
            <w:gridSpan w:val="2"/>
          </w:tcPr>
          <w:p w:rsidR="007A56C8" w:rsidRPr="00C24E5B" w:rsidRDefault="007A56C8" w:rsidP="007A56C8">
            <w:pPr>
              <w:spacing w:before="120"/>
              <w:ind w:left="-15"/>
              <w:rPr>
                <w:sz w:val="22"/>
                <w:szCs w:val="22"/>
              </w:rPr>
            </w:pPr>
            <w:r w:rsidRPr="00C24E5B">
              <w:rPr>
                <w:sz w:val="22"/>
                <w:szCs w:val="22"/>
              </w:rPr>
              <w:t>10% of the Accepted Contract Amount, in the currencies and proportions in which the Contract Price is payable.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Period for notifying unforeseeable errors, faults and defects in the Employer’s Requirements</w:t>
            </w:r>
          </w:p>
        </w:tc>
        <w:tc>
          <w:tcPr>
            <w:tcW w:w="1620" w:type="dxa"/>
            <w:gridSpan w:val="2"/>
          </w:tcPr>
          <w:p w:rsidR="007A56C8" w:rsidRPr="00C24E5B" w:rsidRDefault="007A56C8" w:rsidP="007A56C8">
            <w:pPr>
              <w:spacing w:before="120"/>
              <w:rPr>
                <w:sz w:val="22"/>
                <w:szCs w:val="22"/>
              </w:rPr>
            </w:pPr>
            <w:r w:rsidRPr="00C24E5B">
              <w:rPr>
                <w:sz w:val="22"/>
                <w:szCs w:val="22"/>
              </w:rPr>
              <w:t>5.1</w:t>
            </w:r>
          </w:p>
        </w:tc>
        <w:tc>
          <w:tcPr>
            <w:tcW w:w="5238" w:type="dxa"/>
            <w:gridSpan w:val="2"/>
          </w:tcPr>
          <w:p w:rsidR="007A56C8" w:rsidRPr="00C24E5B" w:rsidRDefault="007A56C8" w:rsidP="007A56C8">
            <w:pPr>
              <w:spacing w:before="120"/>
              <w:ind w:left="-15"/>
              <w:rPr>
                <w:sz w:val="22"/>
                <w:szCs w:val="22"/>
              </w:rPr>
            </w:pPr>
            <w:r w:rsidRPr="00C24E5B">
              <w:rPr>
                <w:sz w:val="22"/>
                <w:szCs w:val="22"/>
              </w:rPr>
              <w:t>14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Normal working hours</w:t>
            </w:r>
          </w:p>
        </w:tc>
        <w:tc>
          <w:tcPr>
            <w:tcW w:w="1620" w:type="dxa"/>
            <w:gridSpan w:val="2"/>
          </w:tcPr>
          <w:p w:rsidR="007A56C8" w:rsidRPr="00C24E5B" w:rsidRDefault="007A56C8" w:rsidP="007A56C8">
            <w:pPr>
              <w:spacing w:before="120"/>
              <w:rPr>
                <w:sz w:val="22"/>
                <w:szCs w:val="22"/>
              </w:rPr>
            </w:pPr>
            <w:r w:rsidRPr="00C24E5B">
              <w:rPr>
                <w:sz w:val="22"/>
                <w:szCs w:val="22"/>
              </w:rPr>
              <w:t>6.5</w:t>
            </w:r>
          </w:p>
        </w:tc>
        <w:tc>
          <w:tcPr>
            <w:tcW w:w="5238" w:type="dxa"/>
            <w:gridSpan w:val="2"/>
          </w:tcPr>
          <w:p w:rsidR="007A56C8" w:rsidRPr="00C24E5B" w:rsidRDefault="007A56C8" w:rsidP="007A56C8">
            <w:pPr>
              <w:spacing w:before="120"/>
              <w:ind w:left="-15"/>
              <w:rPr>
                <w:sz w:val="22"/>
                <w:szCs w:val="22"/>
              </w:rPr>
            </w:pPr>
            <w:r>
              <w:rPr>
                <w:sz w:val="22"/>
                <w:szCs w:val="22"/>
              </w:rPr>
              <w:t xml:space="preserve">08:00 to 17:00 or as may be suited for the works </w:t>
            </w:r>
          </w:p>
        </w:tc>
      </w:tr>
      <w:tr w:rsidR="007A56C8" w:rsidRPr="00C24E5B" w:rsidTr="007A56C8">
        <w:trPr>
          <w:trHeight w:val="1065"/>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Delay damages for the Works</w:t>
            </w:r>
          </w:p>
        </w:tc>
        <w:tc>
          <w:tcPr>
            <w:tcW w:w="1620" w:type="dxa"/>
            <w:gridSpan w:val="2"/>
          </w:tcPr>
          <w:p w:rsidR="007A56C8" w:rsidRPr="00C24E5B" w:rsidRDefault="007A56C8" w:rsidP="007A56C8">
            <w:pPr>
              <w:spacing w:before="120"/>
              <w:rPr>
                <w:sz w:val="22"/>
                <w:szCs w:val="22"/>
              </w:rPr>
            </w:pPr>
            <w:r w:rsidRPr="00C24E5B">
              <w:rPr>
                <w:sz w:val="22"/>
                <w:szCs w:val="22"/>
              </w:rPr>
              <w:t>8.7 &amp; 14.15(b)</w:t>
            </w:r>
          </w:p>
        </w:tc>
        <w:tc>
          <w:tcPr>
            <w:tcW w:w="5238" w:type="dxa"/>
            <w:gridSpan w:val="2"/>
          </w:tcPr>
          <w:p w:rsidR="007A56C8" w:rsidRPr="00C24E5B" w:rsidRDefault="007A56C8" w:rsidP="007A56C8">
            <w:pPr>
              <w:spacing w:before="120"/>
              <w:ind w:left="-15"/>
              <w:jc w:val="both"/>
              <w:rPr>
                <w:sz w:val="22"/>
                <w:szCs w:val="22"/>
              </w:rPr>
            </w:pPr>
            <w:r w:rsidRPr="00C24E5B">
              <w:rPr>
                <w:sz w:val="22"/>
                <w:szCs w:val="22"/>
              </w:rPr>
              <w:t xml:space="preserve"> 0.</w:t>
            </w:r>
            <w:r>
              <w:rPr>
                <w:sz w:val="22"/>
                <w:szCs w:val="22"/>
              </w:rPr>
              <w:t>2</w:t>
            </w:r>
            <w:r w:rsidRPr="00C24E5B">
              <w:rPr>
                <w:sz w:val="22"/>
                <w:szCs w:val="22"/>
              </w:rPr>
              <w:t xml:space="preserve">5% of the final Contract Price per day, in the currencies and proportions in which the Contract Price is payable.  </w:t>
            </w:r>
          </w:p>
        </w:tc>
      </w:tr>
      <w:tr w:rsidR="007A56C8" w:rsidRPr="00C24E5B" w:rsidTr="007A56C8">
        <w:trPr>
          <w:jc w:val="center"/>
        </w:trPr>
        <w:tc>
          <w:tcPr>
            <w:tcW w:w="3334" w:type="dxa"/>
          </w:tcPr>
          <w:p w:rsidR="007A56C8" w:rsidRPr="002F357C" w:rsidRDefault="007A56C8" w:rsidP="007A56C8">
            <w:pPr>
              <w:shd w:val="clear" w:color="auto" w:fill="FFFFFF"/>
              <w:spacing w:line="276" w:lineRule="auto"/>
              <w:ind w:left="5"/>
              <w:rPr>
                <w:b/>
                <w:bCs/>
                <w:spacing w:val="-4"/>
                <w:sz w:val="22"/>
                <w:szCs w:val="22"/>
              </w:rPr>
            </w:pPr>
            <w:r w:rsidRPr="002F357C">
              <w:rPr>
                <w:b/>
                <w:bCs/>
                <w:spacing w:val="-4"/>
                <w:sz w:val="22"/>
                <w:szCs w:val="22"/>
              </w:rPr>
              <w:t>Maximum amount of Delay damages</w:t>
            </w:r>
          </w:p>
        </w:tc>
        <w:tc>
          <w:tcPr>
            <w:tcW w:w="1620" w:type="dxa"/>
            <w:gridSpan w:val="2"/>
          </w:tcPr>
          <w:p w:rsidR="007A56C8" w:rsidRPr="00C24E5B" w:rsidRDefault="007A56C8" w:rsidP="007A56C8">
            <w:pPr>
              <w:spacing w:before="120"/>
              <w:rPr>
                <w:sz w:val="22"/>
                <w:szCs w:val="22"/>
              </w:rPr>
            </w:pPr>
            <w:r w:rsidRPr="00C24E5B">
              <w:rPr>
                <w:sz w:val="22"/>
                <w:szCs w:val="22"/>
              </w:rPr>
              <w:t>8.7</w:t>
            </w:r>
          </w:p>
        </w:tc>
        <w:tc>
          <w:tcPr>
            <w:tcW w:w="5238" w:type="dxa"/>
            <w:gridSpan w:val="2"/>
          </w:tcPr>
          <w:p w:rsidR="007A56C8" w:rsidRPr="00C24E5B" w:rsidRDefault="007A56C8" w:rsidP="007A56C8">
            <w:pPr>
              <w:spacing w:before="120"/>
              <w:ind w:left="-15"/>
              <w:rPr>
                <w:sz w:val="22"/>
                <w:szCs w:val="22"/>
              </w:rPr>
            </w:pPr>
            <w:r w:rsidRPr="00C24E5B">
              <w:rPr>
                <w:sz w:val="22"/>
                <w:szCs w:val="22"/>
              </w:rPr>
              <w:t>1</w:t>
            </w:r>
            <w:r>
              <w:rPr>
                <w:sz w:val="22"/>
                <w:szCs w:val="22"/>
              </w:rPr>
              <w:t>5</w:t>
            </w:r>
            <w:r w:rsidRPr="00C24E5B">
              <w:rPr>
                <w:sz w:val="22"/>
                <w:szCs w:val="22"/>
              </w:rPr>
              <w:t xml:space="preserve">% of the </w:t>
            </w:r>
            <w:r>
              <w:rPr>
                <w:sz w:val="22"/>
                <w:szCs w:val="22"/>
              </w:rPr>
              <w:t>F</w:t>
            </w:r>
            <w:r w:rsidRPr="00C24E5B">
              <w:rPr>
                <w:sz w:val="22"/>
                <w:szCs w:val="22"/>
              </w:rPr>
              <w:t>inal Contract Price</w:t>
            </w:r>
          </w:p>
        </w:tc>
      </w:tr>
      <w:tr w:rsidR="007A56C8" w:rsidRPr="00C24E5B" w:rsidTr="007A56C8">
        <w:trPr>
          <w:jc w:val="center"/>
        </w:trPr>
        <w:tc>
          <w:tcPr>
            <w:tcW w:w="3334" w:type="dxa"/>
          </w:tcPr>
          <w:p w:rsidR="007A56C8" w:rsidRPr="002F357C" w:rsidRDefault="007A56C8" w:rsidP="007A56C8">
            <w:pPr>
              <w:shd w:val="clear" w:color="auto" w:fill="FFFFFF"/>
              <w:spacing w:line="276" w:lineRule="auto"/>
              <w:rPr>
                <w:b/>
                <w:bCs/>
                <w:spacing w:val="-4"/>
                <w:sz w:val="22"/>
                <w:szCs w:val="22"/>
              </w:rPr>
            </w:pPr>
            <w:r w:rsidRPr="002F357C">
              <w:rPr>
                <w:b/>
                <w:bCs/>
                <w:spacing w:val="-4"/>
                <w:sz w:val="22"/>
                <w:szCs w:val="22"/>
              </w:rPr>
              <w:t>Percentage for adjustment of Provisional Sums</w:t>
            </w:r>
          </w:p>
        </w:tc>
        <w:tc>
          <w:tcPr>
            <w:tcW w:w="1620" w:type="dxa"/>
            <w:gridSpan w:val="2"/>
          </w:tcPr>
          <w:p w:rsidR="007A56C8" w:rsidRPr="00C24E5B" w:rsidRDefault="007A56C8" w:rsidP="007A56C8">
            <w:pPr>
              <w:spacing w:before="120"/>
              <w:rPr>
                <w:sz w:val="22"/>
                <w:szCs w:val="22"/>
              </w:rPr>
            </w:pPr>
            <w:r w:rsidRPr="00C24E5B">
              <w:rPr>
                <w:sz w:val="22"/>
                <w:szCs w:val="22"/>
              </w:rPr>
              <w:t>13.5(b)</w:t>
            </w:r>
          </w:p>
        </w:tc>
        <w:tc>
          <w:tcPr>
            <w:tcW w:w="5238" w:type="dxa"/>
            <w:gridSpan w:val="2"/>
          </w:tcPr>
          <w:p w:rsidR="007A56C8" w:rsidRPr="00C24E5B" w:rsidRDefault="007A56C8" w:rsidP="007A56C8">
            <w:pPr>
              <w:spacing w:before="120"/>
              <w:ind w:left="-15"/>
              <w:rPr>
                <w:sz w:val="22"/>
                <w:szCs w:val="22"/>
              </w:rPr>
            </w:pPr>
            <w:r w:rsidRPr="00C24E5B">
              <w:rPr>
                <w:sz w:val="22"/>
                <w:szCs w:val="22"/>
              </w:rPr>
              <w:t>Not Applicable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Total advance payment</w:t>
            </w:r>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15% of the Accepted Contract Amount</w:t>
            </w:r>
            <w:r>
              <w:rPr>
                <w:sz w:val="22"/>
                <w:szCs w:val="22"/>
              </w:rPr>
              <w:t xml:space="preserve"> if the Advance is Claimed within 45 days.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Number and timing of </w:t>
            </w:r>
            <w:proofErr w:type="spellStart"/>
            <w:r w:rsidRPr="002F357C">
              <w:rPr>
                <w:b/>
                <w:bCs/>
                <w:spacing w:val="-4"/>
                <w:sz w:val="22"/>
                <w:szCs w:val="22"/>
              </w:rPr>
              <w:t>installments</w:t>
            </w:r>
            <w:proofErr w:type="spellEnd"/>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Single payment in accordance with Clause 14.2</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lastRenderedPageBreak/>
              <w:t>Currencies and proportions</w:t>
            </w:r>
          </w:p>
        </w:tc>
        <w:tc>
          <w:tcPr>
            <w:tcW w:w="1620" w:type="dxa"/>
            <w:gridSpan w:val="2"/>
          </w:tcPr>
          <w:p w:rsidR="007A56C8" w:rsidRPr="00C24E5B" w:rsidRDefault="007A56C8" w:rsidP="007A56C8">
            <w:pPr>
              <w:spacing w:before="120"/>
              <w:rPr>
                <w:sz w:val="22"/>
                <w:szCs w:val="22"/>
              </w:rPr>
            </w:pPr>
            <w:r w:rsidRPr="00C24E5B">
              <w:rPr>
                <w:sz w:val="22"/>
                <w:szCs w:val="22"/>
              </w:rPr>
              <w:t xml:space="preserve">14.2 </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100% in </w:t>
            </w:r>
            <w:r>
              <w:rPr>
                <w:sz w:val="22"/>
                <w:szCs w:val="22"/>
              </w:rPr>
              <w:t>Maldivian Rufiyaa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Start repayment of advance payment</w:t>
            </w:r>
          </w:p>
        </w:tc>
        <w:tc>
          <w:tcPr>
            <w:tcW w:w="1620" w:type="dxa"/>
            <w:gridSpan w:val="2"/>
          </w:tcPr>
          <w:p w:rsidR="007A56C8" w:rsidRPr="00C24E5B" w:rsidRDefault="007A56C8" w:rsidP="007A56C8">
            <w:pPr>
              <w:spacing w:before="120"/>
              <w:rPr>
                <w:sz w:val="22"/>
                <w:szCs w:val="22"/>
              </w:rPr>
            </w:pPr>
            <w:r w:rsidRPr="00C24E5B">
              <w:rPr>
                <w:sz w:val="22"/>
                <w:szCs w:val="22"/>
              </w:rPr>
              <w:t>14.2 (a)</w:t>
            </w:r>
          </w:p>
        </w:tc>
        <w:tc>
          <w:tcPr>
            <w:tcW w:w="5238" w:type="dxa"/>
            <w:gridSpan w:val="2"/>
          </w:tcPr>
          <w:p w:rsidR="007A56C8" w:rsidRPr="00C24E5B" w:rsidRDefault="007A56C8" w:rsidP="007A56C8">
            <w:pPr>
              <w:spacing w:before="120"/>
              <w:ind w:left="-15"/>
              <w:rPr>
                <w:sz w:val="22"/>
                <w:szCs w:val="22"/>
              </w:rPr>
            </w:pPr>
            <w:r>
              <w:rPr>
                <w:sz w:val="22"/>
                <w:szCs w:val="22"/>
              </w:rPr>
              <w:t>From first progress invoice onwards</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Repayment amortization of advance payment</w:t>
            </w:r>
          </w:p>
        </w:tc>
        <w:tc>
          <w:tcPr>
            <w:tcW w:w="1620" w:type="dxa"/>
            <w:gridSpan w:val="2"/>
          </w:tcPr>
          <w:p w:rsidR="007A56C8" w:rsidRPr="00C24E5B" w:rsidRDefault="007A56C8" w:rsidP="007A56C8">
            <w:pPr>
              <w:spacing w:before="120"/>
              <w:rPr>
                <w:sz w:val="22"/>
                <w:szCs w:val="22"/>
              </w:rPr>
            </w:pPr>
            <w:r w:rsidRPr="00C24E5B">
              <w:rPr>
                <w:sz w:val="22"/>
                <w:szCs w:val="22"/>
              </w:rPr>
              <w:t>14.2 (b)</w:t>
            </w:r>
          </w:p>
        </w:tc>
        <w:tc>
          <w:tcPr>
            <w:tcW w:w="5238" w:type="dxa"/>
            <w:gridSpan w:val="2"/>
          </w:tcPr>
          <w:p w:rsidR="007A56C8" w:rsidRPr="00C24E5B" w:rsidRDefault="007A56C8" w:rsidP="007A56C8">
            <w:pPr>
              <w:spacing w:before="120"/>
              <w:ind w:left="-15"/>
              <w:rPr>
                <w:sz w:val="22"/>
                <w:szCs w:val="22"/>
              </w:rPr>
            </w:pPr>
            <w:r w:rsidRPr="00C24E5B">
              <w:rPr>
                <w:sz w:val="22"/>
                <w:szCs w:val="22"/>
              </w:rPr>
              <w:t>15%</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Percentage of Retention</w:t>
            </w:r>
          </w:p>
        </w:tc>
        <w:tc>
          <w:tcPr>
            <w:tcW w:w="1620" w:type="dxa"/>
            <w:gridSpan w:val="2"/>
          </w:tcPr>
          <w:p w:rsidR="007A56C8" w:rsidRPr="00C24E5B" w:rsidRDefault="007A56C8" w:rsidP="007A56C8">
            <w:pPr>
              <w:spacing w:before="120"/>
              <w:rPr>
                <w:sz w:val="22"/>
                <w:szCs w:val="22"/>
              </w:rPr>
            </w:pPr>
            <w:r w:rsidRPr="00C24E5B">
              <w:rPr>
                <w:sz w:val="22"/>
                <w:szCs w:val="22"/>
              </w:rPr>
              <w:t>14.3</w:t>
            </w:r>
          </w:p>
        </w:tc>
        <w:tc>
          <w:tcPr>
            <w:tcW w:w="5238" w:type="dxa"/>
            <w:gridSpan w:val="2"/>
          </w:tcPr>
          <w:p w:rsidR="007A56C8" w:rsidRPr="00C24E5B" w:rsidRDefault="007A56C8" w:rsidP="007A56C8">
            <w:pPr>
              <w:spacing w:before="120"/>
              <w:ind w:left="-15"/>
              <w:rPr>
                <w:sz w:val="22"/>
                <w:szCs w:val="22"/>
              </w:rPr>
            </w:pPr>
            <w:r w:rsidRPr="00C24E5B">
              <w:rPr>
                <w:sz w:val="22"/>
                <w:szCs w:val="22"/>
              </w:rPr>
              <w:t>5%</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Limit of Retention Money</w:t>
            </w:r>
          </w:p>
        </w:tc>
        <w:tc>
          <w:tcPr>
            <w:tcW w:w="1620" w:type="dxa"/>
            <w:gridSpan w:val="2"/>
          </w:tcPr>
          <w:p w:rsidR="007A56C8" w:rsidRPr="00C24E5B" w:rsidRDefault="007A56C8" w:rsidP="007A56C8">
            <w:pPr>
              <w:spacing w:before="120"/>
              <w:rPr>
                <w:sz w:val="22"/>
                <w:szCs w:val="22"/>
              </w:rPr>
            </w:pPr>
            <w:r w:rsidRPr="00C24E5B">
              <w:rPr>
                <w:sz w:val="22"/>
                <w:szCs w:val="22"/>
              </w:rPr>
              <w:t>14.3</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5% of the </w:t>
            </w:r>
            <w:r>
              <w:rPr>
                <w:sz w:val="22"/>
                <w:szCs w:val="22"/>
              </w:rPr>
              <w:t>final Contract Price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Currency of Payment</w:t>
            </w:r>
          </w:p>
        </w:tc>
        <w:tc>
          <w:tcPr>
            <w:tcW w:w="1620" w:type="dxa"/>
            <w:gridSpan w:val="2"/>
          </w:tcPr>
          <w:p w:rsidR="007A56C8" w:rsidRPr="00C24E5B" w:rsidRDefault="007A56C8" w:rsidP="007A56C8">
            <w:pPr>
              <w:spacing w:before="120"/>
              <w:rPr>
                <w:sz w:val="22"/>
                <w:szCs w:val="22"/>
              </w:rPr>
            </w:pPr>
            <w:r w:rsidRPr="00C24E5B">
              <w:rPr>
                <w:sz w:val="22"/>
                <w:szCs w:val="22"/>
              </w:rPr>
              <w:t>14.15</w:t>
            </w:r>
          </w:p>
        </w:tc>
        <w:tc>
          <w:tcPr>
            <w:tcW w:w="5238" w:type="dxa"/>
            <w:gridSpan w:val="2"/>
          </w:tcPr>
          <w:p w:rsidR="007A56C8" w:rsidRPr="00C24E5B" w:rsidRDefault="007A56C8" w:rsidP="007A56C8">
            <w:pPr>
              <w:spacing w:before="120"/>
              <w:ind w:left="-15"/>
              <w:rPr>
                <w:sz w:val="22"/>
                <w:szCs w:val="22"/>
              </w:rPr>
            </w:pPr>
            <w:r>
              <w:rPr>
                <w:sz w:val="22"/>
                <w:szCs w:val="22"/>
              </w:rPr>
              <w:t>Maldivian Rufiyaa</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Pr>
                <w:b/>
                <w:bCs/>
                <w:spacing w:val="-4"/>
                <w:sz w:val="22"/>
                <w:szCs w:val="22"/>
              </w:rPr>
              <w:t>Delayed Payment</w:t>
            </w:r>
          </w:p>
        </w:tc>
        <w:tc>
          <w:tcPr>
            <w:tcW w:w="1620" w:type="dxa"/>
            <w:gridSpan w:val="2"/>
          </w:tcPr>
          <w:p w:rsidR="007A56C8" w:rsidRPr="00C24E5B" w:rsidRDefault="007A56C8" w:rsidP="007A56C8">
            <w:pPr>
              <w:spacing w:before="120"/>
              <w:rPr>
                <w:sz w:val="22"/>
                <w:szCs w:val="22"/>
              </w:rPr>
            </w:pPr>
            <w:r>
              <w:rPr>
                <w:sz w:val="22"/>
                <w:szCs w:val="22"/>
              </w:rPr>
              <w:t>14.8</w:t>
            </w:r>
          </w:p>
        </w:tc>
        <w:tc>
          <w:tcPr>
            <w:tcW w:w="5238" w:type="dxa"/>
            <w:gridSpan w:val="2"/>
          </w:tcPr>
          <w:p w:rsidR="007A56C8" w:rsidRDefault="007A56C8" w:rsidP="007A56C8">
            <w:pPr>
              <w:spacing w:before="120"/>
              <w:ind w:left="-15"/>
              <w:rPr>
                <w:sz w:val="22"/>
                <w:szCs w:val="22"/>
              </w:rPr>
            </w:pPr>
            <w:r>
              <w:rPr>
                <w:sz w:val="22"/>
                <w:szCs w:val="22"/>
              </w:rPr>
              <w:t>Not Applicable</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Periods for submission of insurance:</w:t>
            </w:r>
          </w:p>
          <w:p w:rsidR="007A56C8" w:rsidRPr="002F357C" w:rsidRDefault="007A56C8" w:rsidP="00786CB1">
            <w:pPr>
              <w:numPr>
                <w:ilvl w:val="0"/>
                <w:numId w:val="45"/>
              </w:numPr>
              <w:shd w:val="clear" w:color="auto" w:fill="FFFFFF"/>
              <w:spacing w:before="120" w:line="276" w:lineRule="auto"/>
              <w:rPr>
                <w:b/>
                <w:bCs/>
                <w:spacing w:val="-4"/>
                <w:sz w:val="22"/>
                <w:szCs w:val="22"/>
              </w:rPr>
            </w:pPr>
            <w:r w:rsidRPr="002F357C">
              <w:rPr>
                <w:b/>
                <w:bCs/>
                <w:spacing w:val="-4"/>
                <w:sz w:val="22"/>
                <w:szCs w:val="22"/>
              </w:rPr>
              <w:t>Evidence of insurance</w:t>
            </w:r>
          </w:p>
          <w:p w:rsidR="007A56C8" w:rsidRPr="002F357C" w:rsidRDefault="007A56C8" w:rsidP="00786CB1">
            <w:pPr>
              <w:numPr>
                <w:ilvl w:val="0"/>
                <w:numId w:val="45"/>
              </w:numPr>
              <w:shd w:val="clear" w:color="auto" w:fill="FFFFFF"/>
              <w:spacing w:before="120" w:line="276" w:lineRule="auto"/>
              <w:rPr>
                <w:b/>
                <w:bCs/>
                <w:spacing w:val="-4"/>
                <w:sz w:val="22"/>
                <w:szCs w:val="22"/>
              </w:rPr>
            </w:pPr>
            <w:r w:rsidRPr="002F357C">
              <w:rPr>
                <w:b/>
                <w:bCs/>
                <w:spacing w:val="-4"/>
                <w:sz w:val="22"/>
                <w:szCs w:val="22"/>
              </w:rPr>
              <w:t>Relevant policies</w:t>
            </w:r>
          </w:p>
        </w:tc>
        <w:tc>
          <w:tcPr>
            <w:tcW w:w="1620" w:type="dxa"/>
            <w:gridSpan w:val="2"/>
          </w:tcPr>
          <w:p w:rsidR="007A56C8" w:rsidRPr="00C24E5B" w:rsidRDefault="007A56C8" w:rsidP="007A56C8">
            <w:pPr>
              <w:spacing w:before="120"/>
              <w:rPr>
                <w:sz w:val="22"/>
                <w:szCs w:val="22"/>
              </w:rPr>
            </w:pPr>
          </w:p>
          <w:p w:rsidR="007A56C8" w:rsidRDefault="007A56C8" w:rsidP="007A56C8">
            <w:pPr>
              <w:spacing w:before="120"/>
              <w:rPr>
                <w:sz w:val="22"/>
                <w:szCs w:val="22"/>
              </w:rPr>
            </w:pPr>
          </w:p>
          <w:p w:rsidR="007A56C8" w:rsidRPr="00C24E5B" w:rsidRDefault="007A56C8" w:rsidP="007A56C8">
            <w:pPr>
              <w:spacing w:before="120"/>
              <w:rPr>
                <w:sz w:val="22"/>
                <w:szCs w:val="22"/>
              </w:rPr>
            </w:pPr>
            <w:r w:rsidRPr="00C24E5B">
              <w:rPr>
                <w:sz w:val="22"/>
                <w:szCs w:val="22"/>
              </w:rPr>
              <w:t>18.1</w:t>
            </w:r>
          </w:p>
          <w:p w:rsidR="007A56C8" w:rsidRPr="00C24E5B" w:rsidRDefault="007A56C8" w:rsidP="007A56C8">
            <w:pPr>
              <w:spacing w:before="120"/>
              <w:rPr>
                <w:sz w:val="22"/>
                <w:szCs w:val="22"/>
              </w:rPr>
            </w:pPr>
            <w:r w:rsidRPr="00C24E5B">
              <w:rPr>
                <w:sz w:val="22"/>
                <w:szCs w:val="22"/>
              </w:rPr>
              <w:t>18.1</w:t>
            </w:r>
          </w:p>
        </w:tc>
        <w:tc>
          <w:tcPr>
            <w:tcW w:w="5238" w:type="dxa"/>
            <w:gridSpan w:val="2"/>
          </w:tcPr>
          <w:p w:rsidR="007A56C8" w:rsidRPr="00C24E5B" w:rsidRDefault="007A56C8" w:rsidP="007A56C8">
            <w:pPr>
              <w:spacing w:before="120"/>
              <w:ind w:left="-15"/>
              <w:rPr>
                <w:sz w:val="22"/>
                <w:szCs w:val="22"/>
              </w:rPr>
            </w:pPr>
          </w:p>
          <w:p w:rsidR="007A56C8" w:rsidRDefault="007A56C8" w:rsidP="007A56C8">
            <w:pPr>
              <w:spacing w:before="120"/>
              <w:ind w:left="-15"/>
              <w:rPr>
                <w:sz w:val="22"/>
                <w:szCs w:val="22"/>
              </w:rPr>
            </w:pPr>
          </w:p>
          <w:p w:rsidR="007A56C8" w:rsidRPr="00C24E5B" w:rsidRDefault="007A56C8" w:rsidP="007A56C8">
            <w:pPr>
              <w:spacing w:before="120"/>
              <w:ind w:left="-15"/>
              <w:rPr>
                <w:sz w:val="22"/>
                <w:szCs w:val="22"/>
              </w:rPr>
            </w:pPr>
            <w:r w:rsidRPr="00C24E5B">
              <w:rPr>
                <w:sz w:val="22"/>
                <w:szCs w:val="22"/>
              </w:rPr>
              <w:t>14 days</w:t>
            </w:r>
          </w:p>
          <w:p w:rsidR="007A56C8" w:rsidRPr="00C24E5B" w:rsidRDefault="007A56C8" w:rsidP="007A56C8">
            <w:pPr>
              <w:spacing w:before="120"/>
              <w:ind w:left="-15"/>
              <w:rPr>
                <w:sz w:val="22"/>
                <w:szCs w:val="22"/>
              </w:rPr>
            </w:pPr>
            <w:r>
              <w:rPr>
                <w:sz w:val="22"/>
                <w:szCs w:val="22"/>
              </w:rPr>
              <w:t>24</w:t>
            </w:r>
            <w:r w:rsidRPr="00C24E5B">
              <w:rPr>
                <w:sz w:val="22"/>
                <w:szCs w:val="22"/>
              </w:rPr>
              <w:t xml:space="preserve"> days</w:t>
            </w:r>
          </w:p>
        </w:tc>
      </w:tr>
      <w:tr w:rsidR="007A56C8" w:rsidRPr="00C24E5B" w:rsidTr="007A56C8">
        <w:trPr>
          <w:trHeight w:val="683"/>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Maximum </w:t>
            </w:r>
            <w:proofErr w:type="gramStart"/>
            <w:r w:rsidRPr="002F357C">
              <w:rPr>
                <w:b/>
                <w:bCs/>
                <w:spacing w:val="-4"/>
                <w:sz w:val="22"/>
                <w:szCs w:val="22"/>
              </w:rPr>
              <w:t>amount</w:t>
            </w:r>
            <w:proofErr w:type="gramEnd"/>
            <w:r w:rsidRPr="002F357C">
              <w:rPr>
                <w:b/>
                <w:bCs/>
                <w:spacing w:val="-4"/>
                <w:sz w:val="22"/>
                <w:szCs w:val="22"/>
              </w:rPr>
              <w:t xml:space="preserve"> of deductibles for insurance of the Employer’s risks</w:t>
            </w:r>
          </w:p>
        </w:tc>
        <w:tc>
          <w:tcPr>
            <w:tcW w:w="1620" w:type="dxa"/>
            <w:gridSpan w:val="2"/>
          </w:tcPr>
          <w:p w:rsidR="007A56C8" w:rsidRPr="00C24E5B" w:rsidRDefault="007A56C8" w:rsidP="007A56C8">
            <w:pPr>
              <w:spacing w:before="120"/>
              <w:rPr>
                <w:sz w:val="22"/>
                <w:szCs w:val="22"/>
              </w:rPr>
            </w:pPr>
          </w:p>
          <w:p w:rsidR="007A56C8" w:rsidRPr="00C24E5B" w:rsidRDefault="007A56C8" w:rsidP="007A56C8">
            <w:pPr>
              <w:spacing w:before="120"/>
              <w:rPr>
                <w:sz w:val="22"/>
                <w:szCs w:val="22"/>
              </w:rPr>
            </w:pPr>
            <w:r w:rsidRPr="00C24E5B">
              <w:rPr>
                <w:sz w:val="22"/>
                <w:szCs w:val="22"/>
              </w:rPr>
              <w:t>18.2(d)</w:t>
            </w:r>
          </w:p>
        </w:tc>
        <w:tc>
          <w:tcPr>
            <w:tcW w:w="5238" w:type="dxa"/>
            <w:gridSpan w:val="2"/>
          </w:tcPr>
          <w:p w:rsidR="007A56C8" w:rsidRDefault="007A56C8" w:rsidP="007A56C8">
            <w:pPr>
              <w:spacing w:before="120"/>
              <w:ind w:left="-15"/>
              <w:rPr>
                <w:sz w:val="22"/>
                <w:szCs w:val="22"/>
              </w:rPr>
            </w:pPr>
          </w:p>
          <w:p w:rsidR="007A56C8" w:rsidRPr="00C24E5B" w:rsidRDefault="007A56C8" w:rsidP="007A56C8">
            <w:pPr>
              <w:spacing w:before="120"/>
              <w:ind w:left="-15"/>
              <w:rPr>
                <w:sz w:val="22"/>
                <w:szCs w:val="22"/>
              </w:rPr>
            </w:pPr>
            <w:r>
              <w:rPr>
                <w:sz w:val="22"/>
                <w:szCs w:val="22"/>
              </w:rPr>
              <w:t>Nil</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Maximum amount of </w:t>
            </w:r>
            <w:proofErr w:type="gramStart"/>
            <w:r w:rsidRPr="002F357C">
              <w:rPr>
                <w:b/>
                <w:bCs/>
                <w:spacing w:val="-4"/>
                <w:sz w:val="22"/>
                <w:szCs w:val="22"/>
              </w:rPr>
              <w:t>third party</w:t>
            </w:r>
            <w:proofErr w:type="gramEnd"/>
            <w:r w:rsidRPr="002F357C">
              <w:rPr>
                <w:b/>
                <w:bCs/>
                <w:spacing w:val="-4"/>
                <w:sz w:val="22"/>
                <w:szCs w:val="22"/>
              </w:rPr>
              <w:t xml:space="preserve"> insurance</w:t>
            </w:r>
          </w:p>
        </w:tc>
        <w:tc>
          <w:tcPr>
            <w:tcW w:w="1620" w:type="dxa"/>
            <w:gridSpan w:val="2"/>
          </w:tcPr>
          <w:p w:rsidR="007A56C8" w:rsidRPr="00C24E5B" w:rsidRDefault="007A56C8" w:rsidP="007A56C8">
            <w:pPr>
              <w:spacing w:before="240"/>
              <w:rPr>
                <w:sz w:val="22"/>
                <w:szCs w:val="22"/>
              </w:rPr>
            </w:pPr>
            <w:r w:rsidRPr="00C24E5B">
              <w:rPr>
                <w:sz w:val="22"/>
                <w:szCs w:val="22"/>
              </w:rPr>
              <w:t>18.3</w:t>
            </w:r>
          </w:p>
        </w:tc>
        <w:tc>
          <w:tcPr>
            <w:tcW w:w="5238" w:type="dxa"/>
            <w:gridSpan w:val="2"/>
          </w:tcPr>
          <w:p w:rsidR="007A56C8" w:rsidRPr="00C24E5B" w:rsidRDefault="007A56C8" w:rsidP="007A56C8">
            <w:pPr>
              <w:spacing w:before="120"/>
              <w:ind w:left="-15"/>
              <w:rPr>
                <w:sz w:val="22"/>
                <w:szCs w:val="22"/>
              </w:rPr>
            </w:pPr>
            <w:r>
              <w:rPr>
                <w:sz w:val="22"/>
                <w:szCs w:val="22"/>
              </w:rPr>
              <w:t xml:space="preserve">MVR 1 Million </w:t>
            </w:r>
          </w:p>
          <w:p w:rsidR="007A56C8" w:rsidRPr="00C24E5B" w:rsidRDefault="007A56C8" w:rsidP="007A56C8">
            <w:pPr>
              <w:spacing w:before="120"/>
              <w:ind w:left="-15"/>
              <w:rPr>
                <w:sz w:val="22"/>
                <w:szCs w:val="22"/>
              </w:rPr>
            </w:pP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The Dispute Adjudication Board shall be</w:t>
            </w:r>
          </w:p>
        </w:tc>
        <w:tc>
          <w:tcPr>
            <w:tcW w:w="1620" w:type="dxa"/>
            <w:gridSpan w:val="2"/>
          </w:tcPr>
          <w:p w:rsidR="007A56C8" w:rsidRPr="00C24E5B" w:rsidRDefault="007A56C8" w:rsidP="007A56C8">
            <w:pPr>
              <w:spacing w:before="120"/>
              <w:rPr>
                <w:sz w:val="22"/>
                <w:szCs w:val="22"/>
              </w:rPr>
            </w:pPr>
            <w:r w:rsidRPr="00C24E5B">
              <w:rPr>
                <w:sz w:val="22"/>
                <w:szCs w:val="22"/>
              </w:rPr>
              <w:t>20.2</w:t>
            </w:r>
          </w:p>
        </w:tc>
        <w:tc>
          <w:tcPr>
            <w:tcW w:w="5238" w:type="dxa"/>
            <w:gridSpan w:val="2"/>
          </w:tcPr>
          <w:p w:rsidR="007A56C8" w:rsidRPr="00C24E5B" w:rsidRDefault="007A56C8" w:rsidP="007A56C8">
            <w:pPr>
              <w:spacing w:before="120"/>
              <w:ind w:left="-15"/>
              <w:rPr>
                <w:sz w:val="22"/>
                <w:szCs w:val="22"/>
              </w:rPr>
            </w:pPr>
            <w:r>
              <w:rPr>
                <w:sz w:val="22"/>
                <w:szCs w:val="22"/>
              </w:rPr>
              <w:t xml:space="preserve">A DAB of three members to be appointed when either party decides to call on the board for resolution of a dispute. </w:t>
            </w:r>
          </w:p>
        </w:tc>
      </w:tr>
      <w:tr w:rsidR="007A56C8" w:rsidRPr="00C24E5B" w:rsidTr="007A56C8">
        <w:trPr>
          <w:jc w:val="center"/>
        </w:trPr>
        <w:tc>
          <w:tcPr>
            <w:tcW w:w="3334" w:type="dxa"/>
          </w:tcPr>
          <w:p w:rsidR="007A56C8" w:rsidRPr="002F357C" w:rsidRDefault="007A56C8" w:rsidP="007A56C8">
            <w:pPr>
              <w:shd w:val="clear" w:color="auto" w:fill="FFFFFF"/>
              <w:spacing w:before="120" w:line="276" w:lineRule="auto"/>
              <w:ind w:left="5"/>
              <w:rPr>
                <w:b/>
                <w:bCs/>
                <w:spacing w:val="-4"/>
                <w:sz w:val="22"/>
                <w:szCs w:val="22"/>
              </w:rPr>
            </w:pPr>
            <w:r w:rsidRPr="002F357C">
              <w:rPr>
                <w:b/>
                <w:bCs/>
                <w:spacing w:val="-4"/>
                <w:sz w:val="22"/>
                <w:szCs w:val="22"/>
              </w:rPr>
              <w:t xml:space="preserve">Appointment (if not agreed) to be made by </w:t>
            </w:r>
          </w:p>
        </w:tc>
        <w:tc>
          <w:tcPr>
            <w:tcW w:w="1620" w:type="dxa"/>
            <w:gridSpan w:val="2"/>
          </w:tcPr>
          <w:p w:rsidR="007A56C8" w:rsidRPr="00C24E5B" w:rsidRDefault="007A56C8" w:rsidP="007A56C8">
            <w:pPr>
              <w:spacing w:before="120"/>
              <w:rPr>
                <w:sz w:val="22"/>
                <w:szCs w:val="22"/>
              </w:rPr>
            </w:pPr>
            <w:r w:rsidRPr="00C24E5B">
              <w:rPr>
                <w:sz w:val="22"/>
                <w:szCs w:val="22"/>
              </w:rPr>
              <w:t>20.3</w:t>
            </w:r>
          </w:p>
        </w:tc>
        <w:tc>
          <w:tcPr>
            <w:tcW w:w="5238" w:type="dxa"/>
            <w:gridSpan w:val="2"/>
          </w:tcPr>
          <w:p w:rsidR="007A56C8" w:rsidRPr="00C24E5B" w:rsidRDefault="007A56C8" w:rsidP="007A56C8">
            <w:pPr>
              <w:spacing w:before="120"/>
              <w:ind w:left="-15"/>
              <w:rPr>
                <w:sz w:val="22"/>
                <w:szCs w:val="22"/>
              </w:rPr>
            </w:pPr>
            <w:r w:rsidRPr="00C24E5B">
              <w:rPr>
                <w:sz w:val="22"/>
                <w:szCs w:val="22"/>
              </w:rPr>
              <w:t xml:space="preserve">Ministry of Finance </w:t>
            </w:r>
          </w:p>
        </w:tc>
      </w:tr>
      <w:tr w:rsidR="007A56C8" w:rsidRPr="00C24E5B" w:rsidTr="007A56C8">
        <w:trPr>
          <w:jc w:val="center"/>
        </w:trPr>
        <w:tc>
          <w:tcPr>
            <w:tcW w:w="10192" w:type="dxa"/>
            <w:gridSpan w:val="5"/>
          </w:tcPr>
          <w:p w:rsidR="007A56C8" w:rsidRPr="002F357C" w:rsidRDefault="007A56C8" w:rsidP="007A56C8">
            <w:pPr>
              <w:spacing w:before="120"/>
              <w:ind w:left="-15"/>
              <w:rPr>
                <w:b/>
                <w:bCs/>
                <w:sz w:val="22"/>
                <w:szCs w:val="22"/>
              </w:rPr>
            </w:pPr>
            <w:r w:rsidRPr="002F357C">
              <w:rPr>
                <w:b/>
                <w:bCs/>
                <w:spacing w:val="-4"/>
                <w:sz w:val="22"/>
                <w:szCs w:val="22"/>
              </w:rPr>
              <w:t xml:space="preserve">Definitions of Sections: </w:t>
            </w:r>
          </w:p>
        </w:tc>
      </w:tr>
      <w:tr w:rsidR="007A56C8" w:rsidRPr="00C24E5B" w:rsidTr="007A56C8">
        <w:trPr>
          <w:trHeight w:val="2856"/>
          <w:jc w:val="center"/>
        </w:trPr>
        <w:tc>
          <w:tcPr>
            <w:tcW w:w="3375" w:type="dxa"/>
            <w:gridSpan w:val="2"/>
          </w:tcPr>
          <w:p w:rsidR="007A56C8" w:rsidRPr="002F357C" w:rsidRDefault="007A56C8" w:rsidP="007A56C8">
            <w:pPr>
              <w:spacing w:before="120"/>
              <w:ind w:left="-15"/>
              <w:jc w:val="center"/>
              <w:rPr>
                <w:b/>
                <w:bCs/>
                <w:sz w:val="22"/>
                <w:szCs w:val="22"/>
              </w:rPr>
            </w:pPr>
            <w:r w:rsidRPr="002F357C">
              <w:rPr>
                <w:b/>
                <w:bCs/>
                <w:sz w:val="22"/>
                <w:szCs w:val="22"/>
              </w:rPr>
              <w:t>Description</w:t>
            </w:r>
          </w:p>
          <w:p w:rsidR="007A56C8" w:rsidRPr="002F357C" w:rsidRDefault="007A56C8" w:rsidP="007A56C8">
            <w:pPr>
              <w:spacing w:before="120"/>
              <w:ind w:left="-15"/>
              <w:jc w:val="center"/>
              <w:rPr>
                <w:b/>
                <w:bCs/>
                <w:sz w:val="22"/>
                <w:szCs w:val="22"/>
              </w:rPr>
            </w:pPr>
            <w:r w:rsidRPr="002F357C">
              <w:rPr>
                <w:b/>
                <w:bCs/>
                <w:sz w:val="22"/>
                <w:szCs w:val="22"/>
              </w:rPr>
              <w:t>(Sub-Clause 1.1.5.6)</w:t>
            </w:r>
          </w:p>
          <w:p w:rsidR="007A56C8" w:rsidRPr="002F357C" w:rsidRDefault="007A56C8" w:rsidP="007A56C8">
            <w:pPr>
              <w:pBdr>
                <w:top w:val="single" w:sz="12" w:space="1" w:color="auto"/>
                <w:bottom w:val="single" w:sz="12" w:space="1" w:color="auto"/>
              </w:pBdr>
              <w:spacing w:before="120"/>
              <w:ind w:left="-15"/>
              <w:jc w:val="center"/>
              <w:rPr>
                <w:b/>
                <w:bCs/>
                <w:sz w:val="22"/>
                <w:szCs w:val="22"/>
              </w:rPr>
            </w:pPr>
          </w:p>
          <w:p w:rsidR="007A56C8" w:rsidRPr="002F357C" w:rsidRDefault="007A56C8" w:rsidP="007A56C8">
            <w:pPr>
              <w:pBdr>
                <w:bottom w:val="single" w:sz="12" w:space="1" w:color="auto"/>
                <w:between w:val="single" w:sz="12" w:space="1" w:color="auto"/>
              </w:pBdr>
              <w:spacing w:before="120"/>
              <w:rPr>
                <w:b/>
                <w:bCs/>
                <w:sz w:val="22"/>
                <w:szCs w:val="22"/>
              </w:rPr>
            </w:pPr>
          </w:p>
          <w:p w:rsidR="007A56C8" w:rsidRPr="002F357C" w:rsidRDefault="007A56C8" w:rsidP="007A56C8">
            <w:pPr>
              <w:pBdr>
                <w:bottom w:val="single" w:sz="12" w:space="1" w:color="auto"/>
                <w:between w:val="single" w:sz="12" w:space="1" w:color="auto"/>
              </w:pBdr>
              <w:spacing w:before="120"/>
              <w:ind w:left="-15"/>
              <w:jc w:val="center"/>
              <w:rPr>
                <w:b/>
                <w:bCs/>
                <w:sz w:val="22"/>
                <w:szCs w:val="22"/>
              </w:rPr>
            </w:pPr>
          </w:p>
          <w:p w:rsidR="007A56C8" w:rsidRPr="002F357C" w:rsidRDefault="007A56C8" w:rsidP="007A56C8">
            <w:pPr>
              <w:spacing w:before="120"/>
              <w:rPr>
                <w:b/>
                <w:bCs/>
                <w:sz w:val="22"/>
                <w:szCs w:val="22"/>
              </w:rPr>
            </w:pPr>
          </w:p>
        </w:tc>
        <w:tc>
          <w:tcPr>
            <w:tcW w:w="1579" w:type="dxa"/>
          </w:tcPr>
          <w:p w:rsidR="007A56C8" w:rsidRPr="00C24E5B" w:rsidRDefault="007A56C8" w:rsidP="007A56C8">
            <w:pPr>
              <w:spacing w:before="120"/>
              <w:ind w:left="-15"/>
              <w:jc w:val="center"/>
              <w:rPr>
                <w:sz w:val="22"/>
                <w:szCs w:val="22"/>
              </w:rPr>
            </w:pPr>
            <w:r w:rsidRPr="00C24E5B">
              <w:rPr>
                <w:sz w:val="22"/>
                <w:szCs w:val="22"/>
              </w:rPr>
              <w:t>Value: percentage* of</w:t>
            </w:r>
          </w:p>
          <w:p w:rsidR="007A56C8" w:rsidRPr="00C24E5B" w:rsidRDefault="007A56C8" w:rsidP="007A56C8">
            <w:pPr>
              <w:spacing w:before="120"/>
              <w:ind w:left="-15"/>
              <w:jc w:val="center"/>
              <w:rPr>
                <w:sz w:val="22"/>
                <w:szCs w:val="22"/>
              </w:rPr>
            </w:pPr>
            <w:r w:rsidRPr="00C24E5B">
              <w:rPr>
                <w:sz w:val="22"/>
                <w:szCs w:val="22"/>
              </w:rPr>
              <w:t xml:space="preserve"> Accepted Contract Amount</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c>
          <w:tcPr>
            <w:tcW w:w="3464" w:type="dxa"/>
          </w:tcPr>
          <w:p w:rsidR="007A56C8" w:rsidRPr="00C24E5B" w:rsidRDefault="007A56C8" w:rsidP="007A56C8">
            <w:pPr>
              <w:spacing w:before="120"/>
              <w:ind w:left="-15"/>
              <w:jc w:val="center"/>
              <w:rPr>
                <w:sz w:val="22"/>
                <w:szCs w:val="22"/>
              </w:rPr>
            </w:pPr>
            <w:r w:rsidRPr="00C24E5B">
              <w:rPr>
                <w:sz w:val="22"/>
                <w:szCs w:val="22"/>
              </w:rPr>
              <w:t>Time for Completion</w:t>
            </w:r>
          </w:p>
          <w:p w:rsidR="007A56C8" w:rsidRPr="00C24E5B" w:rsidRDefault="007A56C8" w:rsidP="007A56C8">
            <w:pPr>
              <w:spacing w:before="120"/>
              <w:ind w:left="-15"/>
              <w:jc w:val="center"/>
              <w:rPr>
                <w:sz w:val="22"/>
                <w:szCs w:val="22"/>
              </w:rPr>
            </w:pPr>
            <w:r w:rsidRPr="00C24E5B">
              <w:rPr>
                <w:sz w:val="22"/>
                <w:szCs w:val="22"/>
              </w:rPr>
              <w:t xml:space="preserve"> (Sub-Clause 1.1.3.3)</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c>
          <w:tcPr>
            <w:tcW w:w="1774" w:type="dxa"/>
          </w:tcPr>
          <w:p w:rsidR="007A56C8" w:rsidRPr="00C24E5B" w:rsidRDefault="007A56C8" w:rsidP="007A56C8">
            <w:pPr>
              <w:spacing w:before="120"/>
              <w:ind w:left="-15"/>
              <w:jc w:val="center"/>
              <w:rPr>
                <w:sz w:val="22"/>
                <w:szCs w:val="22"/>
              </w:rPr>
            </w:pPr>
            <w:r w:rsidRPr="00C24E5B">
              <w:rPr>
                <w:sz w:val="22"/>
                <w:szCs w:val="22"/>
              </w:rPr>
              <w:t>Delay Damages</w:t>
            </w:r>
          </w:p>
          <w:p w:rsidR="007A56C8" w:rsidRPr="00C24E5B" w:rsidRDefault="007A56C8" w:rsidP="007A56C8">
            <w:pPr>
              <w:spacing w:before="120"/>
              <w:ind w:left="-15"/>
              <w:jc w:val="center"/>
              <w:rPr>
                <w:sz w:val="22"/>
                <w:szCs w:val="22"/>
              </w:rPr>
            </w:pPr>
            <w:r w:rsidRPr="00C24E5B">
              <w:rPr>
                <w:sz w:val="22"/>
                <w:szCs w:val="22"/>
              </w:rPr>
              <w:t>(Sub-Clause 8.7)</w:t>
            </w:r>
          </w:p>
          <w:p w:rsidR="007A56C8" w:rsidRPr="00C24E5B" w:rsidRDefault="007A56C8" w:rsidP="007A56C8">
            <w:pPr>
              <w:pBdr>
                <w:top w:val="single" w:sz="12" w:space="1" w:color="auto"/>
                <w:bottom w:val="single" w:sz="12" w:space="1" w:color="auto"/>
              </w:pBdr>
              <w:spacing w:before="120"/>
              <w:ind w:left="-15"/>
              <w:jc w:val="center"/>
              <w:rPr>
                <w:sz w:val="22"/>
                <w:szCs w:val="22"/>
              </w:rPr>
            </w:pPr>
          </w:p>
          <w:p w:rsidR="007A56C8" w:rsidRPr="00C24E5B" w:rsidRDefault="007A56C8" w:rsidP="007A56C8">
            <w:pPr>
              <w:pBdr>
                <w:bottom w:val="single" w:sz="12" w:space="1" w:color="auto"/>
                <w:between w:val="single" w:sz="12" w:space="1" w:color="auto"/>
              </w:pBdr>
              <w:spacing w:before="120"/>
              <w:rPr>
                <w:sz w:val="22"/>
                <w:szCs w:val="22"/>
              </w:rPr>
            </w:pPr>
          </w:p>
          <w:p w:rsidR="007A56C8" w:rsidRPr="00C24E5B" w:rsidRDefault="007A56C8" w:rsidP="007A56C8">
            <w:pPr>
              <w:pBdr>
                <w:bottom w:val="single" w:sz="12" w:space="1" w:color="auto"/>
                <w:between w:val="single" w:sz="12" w:space="1" w:color="auto"/>
              </w:pBdr>
              <w:spacing w:before="120"/>
              <w:ind w:left="-15"/>
              <w:jc w:val="center"/>
              <w:rPr>
                <w:sz w:val="22"/>
                <w:szCs w:val="22"/>
              </w:rPr>
            </w:pPr>
          </w:p>
          <w:p w:rsidR="007A56C8" w:rsidRPr="00C24E5B" w:rsidRDefault="007A56C8" w:rsidP="007A56C8">
            <w:pPr>
              <w:spacing w:before="120"/>
              <w:rPr>
                <w:sz w:val="22"/>
                <w:szCs w:val="22"/>
              </w:rPr>
            </w:pPr>
          </w:p>
        </w:tc>
      </w:tr>
      <w:tr w:rsidR="007A56C8" w:rsidRPr="00C24E5B" w:rsidTr="007A56C8">
        <w:trPr>
          <w:jc w:val="center"/>
        </w:trPr>
        <w:tc>
          <w:tcPr>
            <w:tcW w:w="10192" w:type="dxa"/>
            <w:gridSpan w:val="5"/>
          </w:tcPr>
          <w:p w:rsidR="007A56C8" w:rsidRPr="002F357C" w:rsidRDefault="007A56C8" w:rsidP="00786CB1">
            <w:pPr>
              <w:numPr>
                <w:ilvl w:val="0"/>
                <w:numId w:val="46"/>
              </w:numPr>
              <w:spacing w:before="120"/>
              <w:rPr>
                <w:b/>
                <w:bCs/>
                <w:sz w:val="22"/>
                <w:szCs w:val="22"/>
              </w:rPr>
            </w:pPr>
            <w:r w:rsidRPr="002F357C">
              <w:rPr>
                <w:b/>
                <w:bCs/>
                <w:sz w:val="22"/>
                <w:szCs w:val="22"/>
              </w:rPr>
              <w:t>These percentages shall also be applied to each half of the Retention Money under Sub-Clause 14.9</w:t>
            </w:r>
          </w:p>
        </w:tc>
      </w:tr>
    </w:tbl>
    <w:p w:rsidR="007A56C8" w:rsidRPr="001A6102" w:rsidRDefault="007A56C8" w:rsidP="007A56C8">
      <w:pPr>
        <w:spacing w:line="360" w:lineRule="auto"/>
        <w:ind w:left="450"/>
        <w:jc w:val="both"/>
        <w:rPr>
          <w:spacing w:val="-5"/>
          <w:sz w:val="22"/>
          <w:szCs w:val="22"/>
        </w:rPr>
      </w:pPr>
      <w:r w:rsidRPr="00C24E5B">
        <w:rPr>
          <w:spacing w:val="-5"/>
          <w:sz w:val="22"/>
          <w:szCs w:val="22"/>
        </w:rPr>
        <w:t xml:space="preserve"> _______________________________________________________________________</w:t>
      </w:r>
    </w:p>
    <w:p w:rsidR="007A56C8" w:rsidRDefault="007A56C8" w:rsidP="007A56C8">
      <w:pPr>
        <w:pStyle w:val="Subtitle"/>
        <w:spacing w:line="276" w:lineRule="auto"/>
        <w:rPr>
          <w:color w:val="000000"/>
        </w:rPr>
      </w:pPr>
      <w:bookmarkStart w:id="570" w:name="_Toc64817869"/>
      <w:r>
        <w:rPr>
          <w:color w:val="000000"/>
        </w:rPr>
        <w:br w:type="page"/>
      </w:r>
      <w:r w:rsidRPr="0035582B">
        <w:rPr>
          <w:color w:val="000000"/>
        </w:rPr>
        <w:lastRenderedPageBreak/>
        <w:t>Section VIII.  Particular Conditions of Contract</w:t>
      </w:r>
      <w:bookmarkEnd w:id="570"/>
    </w:p>
    <w:p w:rsidR="007A56C8" w:rsidRPr="00B22355" w:rsidRDefault="007A56C8" w:rsidP="007A56C8">
      <w:pPr>
        <w:tabs>
          <w:tab w:val="left" w:pos="6824"/>
          <w:tab w:val="left" w:pos="8820"/>
        </w:tabs>
        <w:ind w:left="-450"/>
        <w:jc w:val="both"/>
        <w:rPr>
          <w:kern w:val="2"/>
          <w:lang w:val="en-US" w:eastAsia="zh-CN"/>
        </w:rPr>
      </w:pPr>
      <w:r w:rsidRPr="00B22355">
        <w:rPr>
          <w:kern w:val="2"/>
          <w:lang w:val="en-US" w:eastAsia="zh-CN"/>
        </w:rPr>
        <w:t>The Conditions of Contract comprise the “General Conditions”, which form part of “Conditions of Contract for Plant and Design” First Edition 1999 published by the International Federation of Consulting Engineers (FIDIC), and the following “Particular Conditions”, which include amendments and additions to such General Conditions.</w:t>
      </w:r>
    </w:p>
    <w:p w:rsidR="007A56C8" w:rsidRPr="0082341F" w:rsidRDefault="007A56C8" w:rsidP="007A56C8">
      <w:pPr>
        <w:rPr>
          <w:rFonts w:ascii="Arial" w:hAnsi="Arial" w:cs="Arial"/>
        </w:rPr>
      </w:pPr>
    </w:p>
    <w:tbl>
      <w:tblPr>
        <w:tblW w:w="95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440"/>
        <w:gridCol w:w="5940"/>
      </w:tblGrid>
      <w:tr w:rsidR="007A56C8" w:rsidRPr="002E1202" w:rsidTr="007A56C8">
        <w:trPr>
          <w:trHeight w:val="417"/>
          <w:tblHeader/>
        </w:trPr>
        <w:tc>
          <w:tcPr>
            <w:tcW w:w="2160" w:type="dxa"/>
          </w:tcPr>
          <w:p w:rsidR="007A56C8" w:rsidRPr="002E1202" w:rsidRDefault="007A56C8" w:rsidP="007A56C8">
            <w:pPr>
              <w:rPr>
                <w:b/>
                <w:bCs/>
              </w:rPr>
            </w:pPr>
            <w:r w:rsidRPr="002E1202">
              <w:rPr>
                <w:b/>
                <w:bCs/>
              </w:rPr>
              <w:t>Item</w:t>
            </w:r>
          </w:p>
        </w:tc>
        <w:tc>
          <w:tcPr>
            <w:tcW w:w="1440" w:type="dxa"/>
          </w:tcPr>
          <w:p w:rsidR="007A56C8" w:rsidRPr="002E1202" w:rsidRDefault="007A56C8" w:rsidP="007A56C8">
            <w:pPr>
              <w:rPr>
                <w:b/>
                <w:bCs/>
              </w:rPr>
            </w:pPr>
            <w:r w:rsidRPr="002E1202">
              <w:rPr>
                <w:b/>
                <w:bCs/>
              </w:rPr>
              <w:t>Sub-Clause</w:t>
            </w:r>
          </w:p>
        </w:tc>
        <w:tc>
          <w:tcPr>
            <w:tcW w:w="5940" w:type="dxa"/>
          </w:tcPr>
          <w:p w:rsidR="007A56C8" w:rsidRPr="002E1202" w:rsidRDefault="007A56C8" w:rsidP="007A56C8">
            <w:pPr>
              <w:rPr>
                <w:b/>
                <w:bCs/>
              </w:rPr>
            </w:pPr>
            <w:r w:rsidRPr="002E1202">
              <w:rPr>
                <w:b/>
                <w:bCs/>
              </w:rPr>
              <w:t>Data</w:t>
            </w:r>
          </w:p>
        </w:tc>
      </w:tr>
      <w:tr w:rsidR="007A56C8" w:rsidRPr="0082341F" w:rsidTr="007A56C8">
        <w:tc>
          <w:tcPr>
            <w:tcW w:w="2160" w:type="dxa"/>
          </w:tcPr>
          <w:p w:rsidR="007A56C8" w:rsidRPr="0082341F" w:rsidRDefault="007A56C8" w:rsidP="007A56C8">
            <w:pPr>
              <w:rPr>
                <w:rFonts w:ascii="Arial" w:hAnsi="Arial" w:cs="Arial"/>
              </w:rPr>
            </w:pPr>
            <w:r w:rsidRPr="0082341F">
              <w:rPr>
                <w:rFonts w:ascii="Arial" w:hAnsi="Arial" w:cs="Arial"/>
                <w:b/>
                <w:bCs/>
                <w:i/>
                <w:iCs/>
                <w:color w:val="050AC6"/>
                <w:spacing w:val="-7"/>
                <w:sz w:val="25"/>
                <w:szCs w:val="25"/>
              </w:rPr>
              <w:t>Clause 1</w:t>
            </w:r>
          </w:p>
        </w:tc>
        <w:tc>
          <w:tcPr>
            <w:tcW w:w="1440" w:type="dxa"/>
          </w:tcPr>
          <w:p w:rsidR="007A56C8" w:rsidRPr="0082341F" w:rsidRDefault="007A56C8" w:rsidP="007A56C8">
            <w:pPr>
              <w:rPr>
                <w:rFonts w:ascii="Arial" w:hAnsi="Arial" w:cs="Arial"/>
              </w:rPr>
            </w:pPr>
          </w:p>
        </w:tc>
        <w:tc>
          <w:tcPr>
            <w:tcW w:w="5940" w:type="dxa"/>
          </w:tcPr>
          <w:p w:rsidR="007A56C8" w:rsidRPr="0082341F" w:rsidRDefault="007A56C8" w:rsidP="007A56C8">
            <w:pPr>
              <w:rPr>
                <w:rFonts w:ascii="Arial" w:hAnsi="Arial" w:cs="Arial"/>
              </w:rPr>
            </w:pPr>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Employer’s Representative</w:t>
            </w:r>
          </w:p>
        </w:tc>
        <w:tc>
          <w:tcPr>
            <w:tcW w:w="1440" w:type="dxa"/>
          </w:tcPr>
          <w:p w:rsidR="007A56C8" w:rsidRPr="0082341F" w:rsidRDefault="007A56C8" w:rsidP="007A56C8">
            <w:pPr>
              <w:spacing w:before="120"/>
              <w:rPr>
                <w:rFonts w:ascii="Arial" w:hAnsi="Arial" w:cs="Arial"/>
              </w:rPr>
            </w:pPr>
            <w:r>
              <w:rPr>
                <w:sz w:val="22"/>
                <w:szCs w:val="22"/>
              </w:rPr>
              <w:t>1.1.2.11</w:t>
            </w:r>
          </w:p>
        </w:tc>
        <w:tc>
          <w:tcPr>
            <w:tcW w:w="5940" w:type="dxa"/>
          </w:tcPr>
          <w:p w:rsidR="007A56C8" w:rsidRDefault="007A56C8" w:rsidP="007A56C8">
            <w:pPr>
              <w:spacing w:before="120" w:line="276" w:lineRule="auto"/>
              <w:jc w:val="both"/>
              <w:rPr>
                <w:i/>
                <w:iCs/>
                <w:color w:val="000000"/>
                <w:spacing w:val="-4"/>
                <w:sz w:val="22"/>
                <w:szCs w:val="22"/>
              </w:rPr>
            </w:pPr>
            <w:r>
              <w:rPr>
                <w:i/>
                <w:iCs/>
                <w:color w:val="000000"/>
                <w:spacing w:val="-4"/>
                <w:sz w:val="22"/>
                <w:szCs w:val="22"/>
              </w:rPr>
              <w:t>Insert Additional definition to 1.1.2 as defined</w:t>
            </w:r>
          </w:p>
          <w:p w:rsidR="007A56C8" w:rsidRPr="00BA7140" w:rsidRDefault="007A56C8" w:rsidP="007A56C8">
            <w:pPr>
              <w:spacing w:before="120" w:line="276" w:lineRule="auto"/>
              <w:jc w:val="both"/>
              <w:rPr>
                <w:color w:val="000000"/>
                <w:spacing w:val="-4"/>
                <w:sz w:val="22"/>
                <w:szCs w:val="22"/>
              </w:rPr>
            </w:pPr>
            <w:r>
              <w:rPr>
                <w:color w:val="000000"/>
                <w:spacing w:val="-4"/>
                <w:sz w:val="22"/>
                <w:szCs w:val="22"/>
              </w:rPr>
              <w:t>“The Employer’s Representative” includes the representative of the Employer appointment by the Island Council referred to in Sub-Clause 2.6</w:t>
            </w:r>
          </w:p>
        </w:tc>
      </w:tr>
      <w:tr w:rsidR="007A56C8" w:rsidRPr="0082341F" w:rsidTr="007A56C8">
        <w:tc>
          <w:tcPr>
            <w:tcW w:w="2160" w:type="dxa"/>
          </w:tcPr>
          <w:p w:rsidR="007A56C8" w:rsidRPr="0082341F" w:rsidRDefault="007A56C8" w:rsidP="007A56C8">
            <w:pPr>
              <w:rPr>
                <w:rFonts w:ascii="Arial" w:hAnsi="Arial" w:cs="Arial"/>
                <w:b/>
                <w:bCs/>
                <w:i/>
                <w:iCs/>
                <w:color w:val="050AC6"/>
                <w:spacing w:val="-7"/>
                <w:sz w:val="25"/>
                <w:szCs w:val="25"/>
              </w:rPr>
            </w:pPr>
            <w:r>
              <w:rPr>
                <w:b/>
                <w:bCs/>
                <w:i/>
                <w:iCs/>
                <w:color w:val="000000"/>
                <w:spacing w:val="-3"/>
                <w:sz w:val="22"/>
                <w:szCs w:val="22"/>
              </w:rPr>
              <w:t>Details to be Confidential</w:t>
            </w:r>
          </w:p>
        </w:tc>
        <w:tc>
          <w:tcPr>
            <w:tcW w:w="1440" w:type="dxa"/>
          </w:tcPr>
          <w:p w:rsidR="007A56C8" w:rsidRPr="0082341F" w:rsidRDefault="007A56C8" w:rsidP="007A56C8">
            <w:pPr>
              <w:rPr>
                <w:rFonts w:ascii="Arial" w:hAnsi="Arial" w:cs="Arial"/>
              </w:rPr>
            </w:pPr>
            <w:r>
              <w:rPr>
                <w:sz w:val="22"/>
                <w:szCs w:val="22"/>
              </w:rPr>
              <w:t>1.15</w:t>
            </w:r>
          </w:p>
        </w:tc>
        <w:tc>
          <w:tcPr>
            <w:tcW w:w="5940" w:type="dxa"/>
          </w:tcPr>
          <w:p w:rsidR="007A56C8" w:rsidRPr="0082341F" w:rsidRDefault="007A56C8" w:rsidP="007A56C8">
            <w:pPr>
              <w:jc w:val="both"/>
              <w:rPr>
                <w:rFonts w:ascii="Arial" w:hAnsi="Arial" w:cs="Arial"/>
              </w:rPr>
            </w:pPr>
            <w:bookmarkStart w:id="571" w:name="_Toc260142598"/>
            <w:bookmarkStart w:id="572" w:name="_Toc260143570"/>
            <w:r w:rsidRPr="00DF6D01">
              <w:rPr>
                <w:sz w:val="22"/>
                <w:szCs w:val="22"/>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w:t>
            </w:r>
            <w:bookmarkEnd w:id="571"/>
            <w:bookmarkEnd w:id="572"/>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Interpretation</w:t>
            </w:r>
          </w:p>
        </w:tc>
        <w:tc>
          <w:tcPr>
            <w:tcW w:w="1440" w:type="dxa"/>
          </w:tcPr>
          <w:p w:rsidR="007A56C8" w:rsidRPr="0082341F" w:rsidRDefault="007A56C8" w:rsidP="007A56C8">
            <w:pPr>
              <w:spacing w:before="120"/>
              <w:rPr>
                <w:rFonts w:ascii="Arial" w:hAnsi="Arial" w:cs="Arial"/>
              </w:rPr>
            </w:pPr>
            <w:r w:rsidRPr="00C24E5B">
              <w:rPr>
                <w:sz w:val="22"/>
                <w:szCs w:val="22"/>
              </w:rPr>
              <w:t>1.</w:t>
            </w:r>
            <w:r>
              <w:rPr>
                <w:sz w:val="22"/>
                <w:szCs w:val="22"/>
              </w:rPr>
              <w:t>2</w:t>
            </w:r>
          </w:p>
        </w:tc>
        <w:tc>
          <w:tcPr>
            <w:tcW w:w="5940" w:type="dxa"/>
          </w:tcPr>
          <w:p w:rsidR="007A56C8" w:rsidRDefault="007A56C8" w:rsidP="007A56C8">
            <w:pPr>
              <w:spacing w:before="120" w:line="276" w:lineRule="auto"/>
              <w:rPr>
                <w:i/>
                <w:iCs/>
                <w:color w:val="000000"/>
                <w:spacing w:val="-4"/>
                <w:sz w:val="22"/>
                <w:szCs w:val="22"/>
              </w:rPr>
            </w:pPr>
            <w:r>
              <w:rPr>
                <w:i/>
                <w:iCs/>
                <w:color w:val="000000"/>
                <w:spacing w:val="-4"/>
                <w:sz w:val="22"/>
                <w:szCs w:val="22"/>
              </w:rPr>
              <w:t>At the end of Sub-Clause 1.2, insert:</w:t>
            </w:r>
          </w:p>
          <w:p w:rsidR="007A56C8" w:rsidRPr="00BA7140" w:rsidRDefault="007A56C8" w:rsidP="007A56C8">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7A56C8" w:rsidRPr="0082341F" w:rsidTr="007A56C8">
        <w:tc>
          <w:tcPr>
            <w:tcW w:w="2160" w:type="dxa"/>
          </w:tcPr>
          <w:p w:rsidR="007A56C8" w:rsidRPr="0082341F" w:rsidRDefault="007A56C8" w:rsidP="007A56C8">
            <w:pPr>
              <w:spacing w:before="120"/>
              <w:rPr>
                <w:rFonts w:ascii="Arial" w:hAnsi="Arial" w:cs="Arial"/>
              </w:rPr>
            </w:pPr>
            <w:r>
              <w:rPr>
                <w:b/>
                <w:bCs/>
                <w:i/>
                <w:iCs/>
                <w:color w:val="000000"/>
                <w:spacing w:val="-3"/>
                <w:sz w:val="22"/>
                <w:szCs w:val="22"/>
              </w:rPr>
              <w:t>Priority of Documents</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40" w:type="dxa"/>
          </w:tcPr>
          <w:p w:rsidR="007A56C8" w:rsidRPr="0082341F" w:rsidDel="00FB79C0" w:rsidRDefault="007A56C8" w:rsidP="007A56C8">
            <w:pPr>
              <w:spacing w:before="120" w:line="276" w:lineRule="auto"/>
              <w:rPr>
                <w:i/>
                <w:iCs/>
                <w:color w:val="000000"/>
                <w:spacing w:val="-4"/>
                <w:sz w:val="22"/>
                <w:szCs w:val="22"/>
              </w:rPr>
            </w:pPr>
            <w:r>
              <w:rPr>
                <w:i/>
                <w:iCs/>
                <w:color w:val="000000"/>
                <w:spacing w:val="-4"/>
                <w:sz w:val="22"/>
                <w:szCs w:val="22"/>
              </w:rPr>
              <w:t>Delete Sub-Clause 1.5 and substitute:</w:t>
            </w:r>
          </w:p>
          <w:p w:rsidR="007A56C8" w:rsidRPr="0082341F" w:rsidRDefault="007A56C8" w:rsidP="007A56C8">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7A56C8" w:rsidRPr="0082341F" w:rsidTr="007A56C8">
        <w:tc>
          <w:tcPr>
            <w:tcW w:w="2160" w:type="dxa"/>
            <w:tcBorders>
              <w:top w:val="single" w:sz="4" w:space="0" w:color="auto"/>
              <w:left w:val="single" w:sz="4" w:space="0" w:color="auto"/>
              <w:bottom w:val="single" w:sz="4" w:space="0" w:color="auto"/>
              <w:right w:val="single" w:sz="4" w:space="0" w:color="auto"/>
            </w:tcBorders>
          </w:tcPr>
          <w:p w:rsidR="007A56C8" w:rsidRPr="003624A3" w:rsidRDefault="007A56C8" w:rsidP="007A56C8">
            <w:pPr>
              <w:spacing w:before="120"/>
              <w:rPr>
                <w:b/>
                <w:bCs/>
                <w:i/>
                <w:iCs/>
                <w:color w:val="000000"/>
                <w:spacing w:val="-3"/>
                <w:sz w:val="22"/>
                <w:szCs w:val="22"/>
              </w:rPr>
            </w:pPr>
            <w:r>
              <w:rPr>
                <w:b/>
                <w:bCs/>
                <w:i/>
                <w:iCs/>
                <w:color w:val="000000"/>
                <w:spacing w:val="-3"/>
                <w:sz w:val="22"/>
                <w:szCs w:val="22"/>
              </w:rPr>
              <w:t>Other Definitions</w:t>
            </w:r>
          </w:p>
        </w:tc>
        <w:tc>
          <w:tcPr>
            <w:tcW w:w="1440" w:type="dxa"/>
            <w:tcBorders>
              <w:top w:val="single" w:sz="4" w:space="0" w:color="auto"/>
              <w:left w:val="single" w:sz="4" w:space="0" w:color="auto"/>
              <w:bottom w:val="single" w:sz="4" w:space="0" w:color="auto"/>
              <w:right w:val="single" w:sz="4" w:space="0" w:color="auto"/>
            </w:tcBorders>
          </w:tcPr>
          <w:p w:rsidR="007A56C8" w:rsidRPr="003624A3" w:rsidRDefault="007A56C8" w:rsidP="007A56C8">
            <w:pPr>
              <w:spacing w:before="120"/>
              <w:rPr>
                <w:color w:val="000000"/>
                <w:spacing w:val="-4"/>
                <w:sz w:val="22"/>
                <w:szCs w:val="22"/>
              </w:rPr>
            </w:pPr>
            <w:r>
              <w:rPr>
                <w:color w:val="000000"/>
                <w:spacing w:val="-4"/>
                <w:sz w:val="22"/>
                <w:szCs w:val="22"/>
              </w:rPr>
              <w:t>1.1.6.10</w:t>
            </w:r>
          </w:p>
        </w:tc>
        <w:tc>
          <w:tcPr>
            <w:tcW w:w="5940" w:type="dxa"/>
            <w:tcBorders>
              <w:top w:val="single" w:sz="4" w:space="0" w:color="auto"/>
              <w:left w:val="single" w:sz="4" w:space="0" w:color="auto"/>
              <w:bottom w:val="single" w:sz="4" w:space="0" w:color="auto"/>
              <w:right w:val="single" w:sz="4" w:space="0" w:color="auto"/>
            </w:tcBorders>
          </w:tcPr>
          <w:p w:rsidR="007A56C8" w:rsidRPr="0082341F" w:rsidDel="00FB79C0" w:rsidRDefault="007A56C8" w:rsidP="007A56C8">
            <w:pPr>
              <w:spacing w:before="120" w:line="276" w:lineRule="auto"/>
              <w:rPr>
                <w:i/>
                <w:iCs/>
                <w:color w:val="000000"/>
                <w:spacing w:val="-4"/>
                <w:sz w:val="22"/>
                <w:szCs w:val="22"/>
              </w:rPr>
            </w:pPr>
            <w:r>
              <w:rPr>
                <w:i/>
                <w:iCs/>
                <w:color w:val="000000"/>
                <w:spacing w:val="-4"/>
                <w:sz w:val="22"/>
                <w:szCs w:val="22"/>
              </w:rPr>
              <w:t>Add after 1.1.6.9</w:t>
            </w:r>
          </w:p>
          <w:p w:rsidR="007A56C8" w:rsidRPr="003624A3" w:rsidRDefault="007A56C8" w:rsidP="007A56C8">
            <w:pPr>
              <w:spacing w:before="120" w:line="276" w:lineRule="auto"/>
              <w:rPr>
                <w:i/>
                <w:iCs/>
                <w:color w:val="000000"/>
                <w:spacing w:val="-4"/>
                <w:sz w:val="22"/>
                <w:szCs w:val="22"/>
              </w:rPr>
            </w:pPr>
            <w:r w:rsidRPr="003624A3">
              <w:rPr>
                <w:i/>
                <w:iCs/>
                <w:color w:val="000000"/>
                <w:spacing w:val="-4"/>
                <w:sz w:val="22"/>
                <w:szCs w:val="22"/>
              </w:rPr>
              <w:t xml:space="preserve">“Employer’s Representative” means an entity or a person assigned by the entity for the monitoring of Works under the under Contract. </w:t>
            </w:r>
          </w:p>
        </w:tc>
      </w:tr>
      <w:tr w:rsidR="007A56C8" w:rsidRPr="0082341F" w:rsidTr="007A56C8">
        <w:tc>
          <w:tcPr>
            <w:tcW w:w="2160" w:type="dxa"/>
          </w:tcPr>
          <w:p w:rsidR="007A56C8" w:rsidRPr="0082341F" w:rsidRDefault="007A56C8" w:rsidP="007A56C8">
            <w:pPr>
              <w:rPr>
                <w:rFonts w:ascii="Arial" w:hAnsi="Arial" w:cs="Arial"/>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1440" w:type="dxa"/>
          </w:tcPr>
          <w:p w:rsidR="007A56C8" w:rsidRPr="0082341F" w:rsidRDefault="007A56C8" w:rsidP="007A56C8">
            <w:pPr>
              <w:rPr>
                <w:rFonts w:ascii="Arial" w:hAnsi="Arial" w:cs="Arial"/>
              </w:rPr>
            </w:pPr>
          </w:p>
        </w:tc>
        <w:tc>
          <w:tcPr>
            <w:tcW w:w="5940" w:type="dxa"/>
          </w:tcPr>
          <w:p w:rsidR="007A56C8" w:rsidRPr="0082341F" w:rsidRDefault="007A56C8" w:rsidP="007A56C8">
            <w:pPr>
              <w:rPr>
                <w:rFonts w:ascii="Arial" w:hAnsi="Arial" w:cs="Arial"/>
              </w:rPr>
            </w:pPr>
          </w:p>
        </w:tc>
      </w:tr>
      <w:tr w:rsidR="007A56C8" w:rsidRPr="0082341F" w:rsidTr="007A56C8">
        <w:tc>
          <w:tcPr>
            <w:tcW w:w="2160" w:type="dxa"/>
          </w:tcPr>
          <w:p w:rsidR="007A56C8" w:rsidRPr="0082341F" w:rsidRDefault="007A56C8" w:rsidP="007A56C8">
            <w:pPr>
              <w:rPr>
                <w:b/>
                <w:bCs/>
                <w:i/>
                <w:iCs/>
                <w:color w:val="000000"/>
                <w:spacing w:val="-3"/>
                <w:sz w:val="22"/>
                <w:szCs w:val="22"/>
              </w:rPr>
            </w:pPr>
            <w:r w:rsidRPr="00CF6D93">
              <w:rPr>
                <w:b/>
                <w:bCs/>
                <w:i/>
                <w:iCs/>
                <w:color w:val="000000"/>
                <w:spacing w:val="-3"/>
                <w:sz w:val="22"/>
                <w:szCs w:val="22"/>
              </w:rPr>
              <w:t>Employer’s</w:t>
            </w:r>
            <w:r w:rsidRPr="00CF6D93">
              <w:rPr>
                <w:rFonts w:cs="MV Boli" w:hint="cs"/>
                <w:b/>
                <w:bCs/>
                <w:i/>
                <w:iCs/>
                <w:color w:val="000000"/>
                <w:spacing w:val="-3"/>
                <w:sz w:val="22"/>
                <w:szCs w:val="22"/>
                <w:rtl/>
                <w:lang w:bidi="dv-MV"/>
              </w:rPr>
              <w:t xml:space="preserve"> </w:t>
            </w:r>
            <w:r w:rsidRPr="00CF6D93">
              <w:rPr>
                <w:b/>
                <w:bCs/>
                <w:i/>
                <w:iCs/>
                <w:color w:val="000000"/>
                <w:spacing w:val="-3"/>
                <w:sz w:val="22"/>
                <w:szCs w:val="22"/>
              </w:rPr>
              <w:t>Representative</w:t>
            </w:r>
          </w:p>
        </w:tc>
        <w:tc>
          <w:tcPr>
            <w:tcW w:w="1440" w:type="dxa"/>
          </w:tcPr>
          <w:p w:rsidR="007A56C8" w:rsidRPr="0082341F" w:rsidRDefault="007A56C8" w:rsidP="007A56C8">
            <w:pPr>
              <w:rPr>
                <w:color w:val="000000"/>
                <w:spacing w:val="-4"/>
                <w:sz w:val="22"/>
                <w:szCs w:val="22"/>
              </w:rPr>
            </w:pPr>
            <w:r>
              <w:rPr>
                <w:color w:val="000000"/>
                <w:spacing w:val="-4"/>
                <w:sz w:val="22"/>
                <w:szCs w:val="22"/>
              </w:rPr>
              <w:t>2.6</w:t>
            </w:r>
          </w:p>
        </w:tc>
        <w:tc>
          <w:tcPr>
            <w:tcW w:w="5940" w:type="dxa"/>
          </w:tcPr>
          <w:p w:rsidR="007A56C8" w:rsidRDefault="007A56C8" w:rsidP="007A56C8">
            <w:pPr>
              <w:rPr>
                <w:i/>
                <w:iCs/>
                <w:color w:val="000000"/>
                <w:spacing w:val="-4"/>
                <w:sz w:val="22"/>
                <w:szCs w:val="22"/>
              </w:rPr>
            </w:pPr>
            <w:r>
              <w:rPr>
                <w:i/>
                <w:iCs/>
                <w:color w:val="000000"/>
                <w:spacing w:val="-4"/>
                <w:sz w:val="22"/>
                <w:szCs w:val="22"/>
              </w:rPr>
              <w:t>Insert Additional sub-Clause 2.6 after Sub-Clause 2.5</w:t>
            </w:r>
          </w:p>
          <w:p w:rsidR="007A56C8" w:rsidRPr="00767A44" w:rsidRDefault="007A56C8" w:rsidP="007A56C8">
            <w:pPr>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rsidR="007A56C8" w:rsidRPr="00F62B73" w:rsidRDefault="007A56C8" w:rsidP="00786CB1">
            <w:pPr>
              <w:pStyle w:val="ListParagraph"/>
              <w:numPr>
                <w:ilvl w:val="0"/>
                <w:numId w:val="44"/>
              </w:numPr>
              <w:jc w:val="both"/>
              <w:rPr>
                <w:color w:val="000000"/>
                <w:spacing w:val="-4"/>
                <w:sz w:val="22"/>
                <w:szCs w:val="22"/>
              </w:rPr>
            </w:pPr>
            <w:r w:rsidRPr="00F62B73">
              <w:rPr>
                <w:color w:val="000000"/>
                <w:spacing w:val="-4"/>
                <w:sz w:val="22"/>
                <w:szCs w:val="22"/>
              </w:rPr>
              <w:t>monitor the works on site daily and prepare daily sheets for the work progress.</w:t>
            </w:r>
          </w:p>
          <w:p w:rsidR="007A56C8" w:rsidRPr="00F62B73" w:rsidRDefault="007A56C8" w:rsidP="00786CB1">
            <w:pPr>
              <w:pStyle w:val="ListParagraph"/>
              <w:numPr>
                <w:ilvl w:val="0"/>
                <w:numId w:val="44"/>
              </w:numPr>
              <w:jc w:val="both"/>
              <w:rPr>
                <w:color w:val="000000"/>
                <w:spacing w:val="-4"/>
                <w:sz w:val="22"/>
                <w:szCs w:val="22"/>
              </w:rPr>
            </w:pPr>
            <w:r w:rsidRPr="00F62B73">
              <w:rPr>
                <w:color w:val="000000"/>
                <w:spacing w:val="-4"/>
                <w:sz w:val="22"/>
                <w:szCs w:val="22"/>
              </w:rPr>
              <w:t>hold monthly site meetings with the project team</w:t>
            </w:r>
          </w:p>
          <w:p w:rsidR="007A56C8" w:rsidRPr="00F62B73" w:rsidRDefault="007A56C8" w:rsidP="00786CB1">
            <w:pPr>
              <w:pStyle w:val="ListParagraph"/>
              <w:numPr>
                <w:ilvl w:val="0"/>
                <w:numId w:val="44"/>
              </w:numPr>
              <w:jc w:val="both"/>
              <w:rPr>
                <w:i/>
                <w:iCs/>
                <w:color w:val="000000"/>
                <w:spacing w:val="-4"/>
                <w:sz w:val="22"/>
                <w:szCs w:val="22"/>
              </w:rPr>
            </w:pPr>
            <w:r w:rsidRPr="00F62B73">
              <w:rPr>
                <w:color w:val="000000"/>
                <w:spacing w:val="-4"/>
                <w:sz w:val="22"/>
                <w:szCs w:val="22"/>
              </w:rPr>
              <w:t xml:space="preserve">Inform the employer of any issue to be rectified or requiring immediate attention. </w:t>
            </w:r>
          </w:p>
          <w:p w:rsidR="007A56C8" w:rsidRPr="00767A44" w:rsidRDefault="007A56C8" w:rsidP="00786CB1">
            <w:pPr>
              <w:pStyle w:val="ListParagraph"/>
              <w:numPr>
                <w:ilvl w:val="0"/>
                <w:numId w:val="44"/>
              </w:numPr>
              <w:jc w:val="both"/>
              <w:rPr>
                <w:i/>
                <w:iCs/>
                <w:color w:val="000000"/>
                <w:spacing w:val="-4"/>
              </w:rPr>
            </w:pPr>
            <w:r w:rsidRPr="00F62B73">
              <w:rPr>
                <w:color w:val="000000"/>
                <w:spacing w:val="-4"/>
                <w:sz w:val="22"/>
                <w:szCs w:val="22"/>
              </w:rPr>
              <w:t>Assist the Engineer in resolving issues at site which need the intervention of Employer.</w:t>
            </w:r>
          </w:p>
        </w:tc>
      </w:tr>
      <w:tr w:rsidR="007A56C8" w:rsidRPr="0082341F" w:rsidTr="007A56C8">
        <w:tc>
          <w:tcPr>
            <w:tcW w:w="2160" w:type="dxa"/>
          </w:tcPr>
          <w:p w:rsidR="007A56C8" w:rsidRPr="00CF6D93" w:rsidRDefault="007A56C8" w:rsidP="007A56C8">
            <w:pPr>
              <w:spacing w:before="120"/>
              <w:rPr>
                <w:b/>
                <w:bCs/>
                <w:i/>
                <w:iCs/>
                <w:color w:val="000000"/>
                <w:spacing w:val="-3"/>
                <w:sz w:val="22"/>
                <w:szCs w:val="22"/>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3</w:t>
            </w:r>
          </w:p>
        </w:tc>
        <w:tc>
          <w:tcPr>
            <w:tcW w:w="1440" w:type="dxa"/>
          </w:tcPr>
          <w:p w:rsidR="007A56C8" w:rsidRDefault="007A56C8" w:rsidP="007A56C8">
            <w:pPr>
              <w:spacing w:before="120"/>
              <w:rPr>
                <w:color w:val="000000"/>
                <w:spacing w:val="-4"/>
                <w:sz w:val="22"/>
                <w:szCs w:val="22"/>
              </w:rPr>
            </w:pPr>
          </w:p>
        </w:tc>
        <w:tc>
          <w:tcPr>
            <w:tcW w:w="5940" w:type="dxa"/>
          </w:tcPr>
          <w:p w:rsidR="007A56C8" w:rsidRDefault="007A56C8" w:rsidP="007A56C8">
            <w:pPr>
              <w:spacing w:before="120"/>
              <w:rPr>
                <w:i/>
                <w:iCs/>
                <w:color w:val="000000"/>
                <w:spacing w:val="-4"/>
                <w:sz w:val="22"/>
                <w:szCs w:val="22"/>
              </w:rPr>
            </w:pPr>
          </w:p>
        </w:tc>
      </w:tr>
      <w:tr w:rsidR="007A56C8" w:rsidRPr="0082341F" w:rsidTr="007A56C8">
        <w:trPr>
          <w:trHeight w:val="252"/>
        </w:trPr>
        <w:tc>
          <w:tcPr>
            <w:tcW w:w="2160" w:type="dxa"/>
          </w:tcPr>
          <w:p w:rsidR="007A56C8" w:rsidRPr="0082341F" w:rsidRDefault="007A56C8" w:rsidP="007A56C8">
            <w:pPr>
              <w:spacing w:before="120"/>
              <w:rPr>
                <w:rFonts w:ascii="Arial" w:hAnsi="Arial" w:cs="Arial"/>
              </w:rPr>
            </w:pPr>
            <w:r w:rsidRPr="0082341F">
              <w:rPr>
                <w:b/>
                <w:bCs/>
                <w:i/>
                <w:iCs/>
                <w:color w:val="000000"/>
                <w:spacing w:val="-3"/>
                <w:sz w:val="22"/>
                <w:szCs w:val="22"/>
              </w:rPr>
              <w:lastRenderedPageBreak/>
              <w:t>Engineer’s Duties and Authority</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3.1</w:t>
            </w:r>
          </w:p>
        </w:tc>
        <w:tc>
          <w:tcPr>
            <w:tcW w:w="5940" w:type="dxa"/>
          </w:tcPr>
          <w:p w:rsidR="007A56C8" w:rsidRPr="0082341F" w:rsidRDefault="007A56C8" w:rsidP="007A56C8">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7A56C8" w:rsidRPr="0082341F" w:rsidRDefault="007A56C8" w:rsidP="007A56C8">
            <w:pPr>
              <w:spacing w:before="120" w:line="276" w:lineRule="auto"/>
              <w:jc w:val="both"/>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b/>
                <w:bCs/>
                <w:i/>
                <w:iCs/>
                <w:color w:val="000000"/>
                <w:spacing w:val="-2"/>
                <w:sz w:val="22"/>
                <w:szCs w:val="22"/>
              </w:rPr>
              <w:t>Management Meetings</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3.6</w:t>
            </w:r>
          </w:p>
        </w:tc>
        <w:tc>
          <w:tcPr>
            <w:tcW w:w="5940" w:type="dxa"/>
          </w:tcPr>
          <w:p w:rsidR="007A56C8" w:rsidRPr="0082341F" w:rsidRDefault="007A56C8" w:rsidP="007A56C8">
            <w:pPr>
              <w:spacing w:before="120"/>
              <w:jc w:val="both"/>
              <w:rPr>
                <w:i/>
                <w:iCs/>
                <w:color w:val="000000"/>
                <w:spacing w:val="-4"/>
                <w:sz w:val="22"/>
                <w:szCs w:val="22"/>
              </w:rPr>
            </w:pPr>
            <w:r w:rsidRPr="0082341F">
              <w:rPr>
                <w:i/>
                <w:iCs/>
                <w:color w:val="000000"/>
                <w:spacing w:val="-4"/>
                <w:sz w:val="22"/>
                <w:szCs w:val="22"/>
              </w:rPr>
              <w:t xml:space="preserve">Insert this additional Sub-Clause 3.6 at the end of Sub-Clause 3.5: </w:t>
            </w:r>
          </w:p>
          <w:p w:rsidR="007A56C8" w:rsidRDefault="007A56C8" w:rsidP="007A56C8">
            <w:pPr>
              <w:spacing w:before="120" w:line="276" w:lineRule="auto"/>
              <w:jc w:val="both"/>
              <w:rPr>
                <w:color w:val="000000"/>
                <w:spacing w:val="-4"/>
                <w:sz w:val="22"/>
                <w:szCs w:val="22"/>
              </w:rPr>
            </w:pPr>
            <w:r>
              <w:rPr>
                <w:color w:val="000000"/>
                <w:spacing w:val="-4"/>
                <w:sz w:val="22"/>
                <w:szCs w:val="22"/>
              </w:rPr>
              <w:t>“The Engineer shall invite the Contractor and other relevant parties to the first Management Meeting where he shall decide upon intervals between future Management Meetings.</w:t>
            </w:r>
          </w:p>
          <w:p w:rsidR="007A56C8" w:rsidRDefault="007A56C8" w:rsidP="007A56C8">
            <w:pPr>
              <w:spacing w:before="120" w:line="276" w:lineRule="auto"/>
              <w:jc w:val="both"/>
              <w:rPr>
                <w:color w:val="000000"/>
                <w:spacing w:val="-4"/>
                <w:sz w:val="22"/>
                <w:szCs w:val="22"/>
              </w:rPr>
            </w:pPr>
            <w:r>
              <w:rPr>
                <w:color w:val="000000"/>
                <w:spacing w:val="-4"/>
                <w:sz w:val="22"/>
                <w:szCs w:val="22"/>
              </w:rPr>
              <w:t>The purpose of these Management Meetings is to coordinate the Works with the Contractor, (and other parties if deemed necessary) to record progress in relation to agreed program, and to reach and verify agreements</w:t>
            </w:r>
          </w:p>
          <w:p w:rsidR="007A56C8" w:rsidRDefault="007A56C8" w:rsidP="007A56C8">
            <w:pPr>
              <w:spacing w:before="120" w:line="276" w:lineRule="auto"/>
              <w:jc w:val="both"/>
              <w:rPr>
                <w:color w:val="000000"/>
                <w:spacing w:val="-4"/>
                <w:sz w:val="22"/>
                <w:szCs w:val="22"/>
              </w:rPr>
            </w:pPr>
            <w:r>
              <w:rPr>
                <w:color w:val="000000"/>
                <w:spacing w:val="-4"/>
                <w:sz w:val="22"/>
                <w:szCs w:val="22"/>
              </w:rPr>
              <w:t>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w:t>
            </w:r>
          </w:p>
          <w:p w:rsidR="007A56C8" w:rsidRPr="0082341F" w:rsidRDefault="007A56C8" w:rsidP="007A56C8">
            <w:pPr>
              <w:spacing w:before="120"/>
              <w:jc w:val="both"/>
              <w:rPr>
                <w:rFonts w:ascii="Arial" w:hAnsi="Arial" w:cs="Arial"/>
              </w:rPr>
            </w:pPr>
            <w:r>
              <w:rPr>
                <w:color w:val="000000"/>
                <w:spacing w:val="-4"/>
                <w:sz w:val="22"/>
                <w:szCs w:val="22"/>
              </w:rPr>
              <w:t>Agreement reached at meetings shall not be means to override the requirements to follow stipulated procedure and to submit the required quality assurance documents, method statements, shop drawings, etc.</w:t>
            </w: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rFonts w:ascii="Arial" w:hAnsi="Arial" w:cs="Arial"/>
                <w:b/>
                <w:bCs/>
                <w:i/>
                <w:iCs/>
                <w:color w:val="050AC6"/>
                <w:spacing w:val="-7"/>
                <w:sz w:val="25"/>
                <w:szCs w:val="25"/>
              </w:rPr>
              <w:t>Clause 4</w:t>
            </w:r>
          </w:p>
        </w:tc>
        <w:tc>
          <w:tcPr>
            <w:tcW w:w="1440" w:type="dxa"/>
          </w:tcPr>
          <w:p w:rsidR="007A56C8" w:rsidRPr="0082341F" w:rsidRDefault="007A56C8" w:rsidP="007A56C8">
            <w:pPr>
              <w:spacing w:before="120"/>
              <w:rPr>
                <w:rFonts w:ascii="Arial" w:hAnsi="Arial" w:cs="Arial"/>
              </w:rPr>
            </w:pPr>
          </w:p>
        </w:tc>
        <w:tc>
          <w:tcPr>
            <w:tcW w:w="5940" w:type="dxa"/>
          </w:tcPr>
          <w:p w:rsidR="007A56C8" w:rsidRPr="0082341F" w:rsidRDefault="007A56C8" w:rsidP="007A56C8">
            <w:pPr>
              <w:spacing w:before="120"/>
              <w:rPr>
                <w:rFonts w:ascii="Arial" w:hAnsi="Arial" w:cs="Arial"/>
              </w:rPr>
            </w:pPr>
          </w:p>
        </w:tc>
      </w:tr>
      <w:tr w:rsidR="007A56C8" w:rsidRPr="0082341F" w:rsidTr="007A56C8">
        <w:tc>
          <w:tcPr>
            <w:tcW w:w="2160" w:type="dxa"/>
          </w:tcPr>
          <w:p w:rsidR="007A56C8" w:rsidRPr="0082341F" w:rsidRDefault="007A56C8" w:rsidP="007A56C8">
            <w:pPr>
              <w:spacing w:before="120"/>
              <w:rPr>
                <w:rFonts w:ascii="Arial" w:hAnsi="Arial" w:cs="Arial"/>
              </w:rPr>
            </w:pPr>
            <w:r w:rsidRPr="0082341F">
              <w:rPr>
                <w:rFonts w:cs="Arial"/>
                <w:b/>
                <w:bCs/>
                <w:i/>
                <w:iCs/>
                <w:color w:val="000000"/>
                <w:spacing w:val="-2"/>
                <w:sz w:val="22"/>
                <w:szCs w:val="22"/>
              </w:rPr>
              <w:t>Performance Security</w:t>
            </w:r>
          </w:p>
        </w:tc>
        <w:tc>
          <w:tcPr>
            <w:tcW w:w="1440" w:type="dxa"/>
          </w:tcPr>
          <w:p w:rsidR="007A56C8" w:rsidRPr="0082341F" w:rsidRDefault="007A56C8" w:rsidP="007A56C8">
            <w:pPr>
              <w:spacing w:before="120"/>
              <w:rPr>
                <w:rFonts w:ascii="Arial" w:hAnsi="Arial" w:cs="Arial"/>
              </w:rPr>
            </w:pPr>
            <w:r w:rsidRPr="0082341F">
              <w:rPr>
                <w:color w:val="000000"/>
                <w:spacing w:val="-4"/>
                <w:sz w:val="22"/>
                <w:szCs w:val="22"/>
              </w:rPr>
              <w:t>4.2</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At the end of second paragraph</w:t>
            </w:r>
            <w:r>
              <w:rPr>
                <w:i/>
                <w:iCs/>
                <w:color w:val="000000"/>
                <w:spacing w:val="-4"/>
                <w:sz w:val="22"/>
                <w:szCs w:val="22"/>
              </w:rPr>
              <w:t xml:space="preserve"> of Sub-Clause 4.2</w:t>
            </w:r>
            <w:r w:rsidRPr="0082341F">
              <w:rPr>
                <w:i/>
                <w:iCs/>
                <w:color w:val="000000"/>
                <w:spacing w:val="-4"/>
                <w:sz w:val="22"/>
                <w:szCs w:val="22"/>
              </w:rPr>
              <w:t>, insert the following:</w:t>
            </w:r>
          </w:p>
          <w:p w:rsidR="007A56C8" w:rsidRDefault="007A56C8" w:rsidP="007A56C8">
            <w:pPr>
              <w:spacing w:before="120" w:line="276" w:lineRule="auto"/>
              <w:jc w:val="both"/>
              <w:rPr>
                <w:color w:val="000000"/>
                <w:spacing w:val="-4"/>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bank</w:t>
            </w:r>
            <w:r>
              <w:rPr>
                <w:color w:val="000000"/>
                <w:spacing w:val="-4"/>
                <w:sz w:val="22"/>
                <w:szCs w:val="22"/>
              </w:rPr>
              <w:t xml:space="preserve"> or a financial institute</w:t>
            </w:r>
            <w:r w:rsidRPr="0082341F">
              <w:rPr>
                <w:color w:val="000000"/>
                <w:spacing w:val="-4"/>
                <w:sz w:val="22"/>
                <w:szCs w:val="22"/>
              </w:rPr>
              <w:t xml:space="preserve">,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p w:rsidR="007A56C8" w:rsidRPr="00986BCD" w:rsidRDefault="007A56C8" w:rsidP="007A56C8">
            <w:pPr>
              <w:spacing w:before="120"/>
              <w:rPr>
                <w:sz w:val="22"/>
                <w:szCs w:val="22"/>
              </w:rPr>
            </w:pPr>
            <w:r w:rsidRPr="009C5D12">
              <w:rPr>
                <w:sz w:val="22"/>
                <w:szCs w:val="22"/>
              </w:rPr>
              <w:t>If the Performance Security is not in the form of a bank guarantee, it shall be furnished by a financial entity registered, or licensed to do business, in the Country.</w:t>
            </w:r>
          </w:p>
        </w:tc>
      </w:tr>
      <w:tr w:rsidR="007A56C8" w:rsidRPr="0082341F" w:rsidTr="007A56C8">
        <w:trPr>
          <w:trHeight w:val="525"/>
        </w:trPr>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4.3</w:t>
            </w:r>
          </w:p>
        </w:tc>
        <w:tc>
          <w:tcPr>
            <w:tcW w:w="5940" w:type="dxa"/>
          </w:tcPr>
          <w:p w:rsidR="007A56C8" w:rsidRPr="0082341F" w:rsidRDefault="007A56C8" w:rsidP="007A56C8">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7A56C8" w:rsidRDefault="007A56C8" w:rsidP="007A56C8">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rsidR="007A56C8" w:rsidRPr="00986BCD" w:rsidRDefault="007A56C8" w:rsidP="007A56C8">
            <w:pPr>
              <w:spacing w:before="120"/>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4.4</w:t>
            </w:r>
          </w:p>
        </w:tc>
        <w:tc>
          <w:tcPr>
            <w:tcW w:w="5940" w:type="dxa"/>
          </w:tcPr>
          <w:p w:rsidR="007A56C8" w:rsidRDefault="007A56C8" w:rsidP="007A56C8">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7A56C8" w:rsidRPr="00C470F2" w:rsidRDefault="007A56C8" w:rsidP="007A56C8">
            <w:pPr>
              <w:spacing w:before="120"/>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cs="Arial"/>
                <w:b/>
                <w:bCs/>
                <w:i/>
                <w:iCs/>
                <w:color w:val="000000"/>
                <w:spacing w:val="-2"/>
                <w:sz w:val="22"/>
                <w:szCs w:val="22"/>
              </w:rPr>
              <w:lastRenderedPageBreak/>
              <w:t>Protection of the Environment</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4.18</w:t>
            </w:r>
          </w:p>
        </w:tc>
        <w:tc>
          <w:tcPr>
            <w:tcW w:w="5940" w:type="dxa"/>
          </w:tcPr>
          <w:p w:rsidR="007A56C8" w:rsidRPr="009C5D12" w:rsidRDefault="007A56C8" w:rsidP="007A56C8">
            <w:pPr>
              <w:spacing w:before="120" w:line="276" w:lineRule="auto"/>
              <w:jc w:val="both"/>
              <w:rPr>
                <w:i/>
                <w:iCs/>
                <w:sz w:val="22"/>
                <w:szCs w:val="22"/>
              </w:rPr>
            </w:pPr>
            <w:r w:rsidRPr="009C5D12">
              <w:rPr>
                <w:i/>
                <w:iCs/>
                <w:sz w:val="22"/>
                <w:szCs w:val="22"/>
              </w:rPr>
              <w:t>Add sub paragraph as follows;</w:t>
            </w:r>
          </w:p>
          <w:p w:rsidR="007A56C8" w:rsidRDefault="007A56C8" w:rsidP="007A56C8">
            <w:pPr>
              <w:spacing w:before="120" w:line="276" w:lineRule="auto"/>
              <w:jc w:val="both"/>
              <w:rPr>
                <w:sz w:val="22"/>
                <w:szCs w:val="22"/>
              </w:rPr>
            </w:pPr>
            <w:r w:rsidRPr="009C5D12">
              <w:rPr>
                <w:sz w:val="22"/>
                <w:szCs w:val="22"/>
              </w:rPr>
              <w:t>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w:t>
            </w:r>
          </w:p>
          <w:p w:rsidR="007A56C8" w:rsidRPr="0082341F" w:rsidRDefault="007A56C8" w:rsidP="007A56C8">
            <w:pPr>
              <w:spacing w:before="120" w:line="276" w:lineRule="auto"/>
              <w:jc w:val="both"/>
              <w:rPr>
                <w:rFonts w:ascii="Arial" w:hAnsi="Arial" w:cs="Arial"/>
              </w:rPr>
            </w:pPr>
            <w:r w:rsidRPr="00B27B06">
              <w:t xml:space="preserve"> </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440" w:type="dxa"/>
          </w:tcPr>
          <w:p w:rsidR="007A56C8" w:rsidRPr="0082341F" w:rsidRDefault="007A56C8" w:rsidP="007A56C8">
            <w:pPr>
              <w:spacing w:before="120"/>
              <w:rPr>
                <w:color w:val="000000"/>
                <w:spacing w:val="-4"/>
                <w:sz w:val="22"/>
                <w:szCs w:val="22"/>
              </w:rPr>
            </w:pPr>
            <w:r>
              <w:rPr>
                <w:color w:val="000000"/>
                <w:spacing w:val="-4"/>
                <w:sz w:val="22"/>
                <w:szCs w:val="22"/>
              </w:rPr>
              <w:t>5.1</w:t>
            </w:r>
          </w:p>
        </w:tc>
        <w:tc>
          <w:tcPr>
            <w:tcW w:w="5940" w:type="dxa"/>
          </w:tcPr>
          <w:p w:rsidR="007A56C8" w:rsidRDefault="007A56C8" w:rsidP="007A56C8">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deviation.</w:t>
            </w:r>
          </w:p>
          <w:p w:rsidR="007A56C8" w:rsidRPr="0023285F" w:rsidRDefault="007A56C8" w:rsidP="007A56C8">
            <w:pPr>
              <w:spacing w:before="120" w:line="276" w:lineRule="auto"/>
              <w:rPr>
                <w:color w:val="000000"/>
                <w:spacing w:val="-4"/>
                <w:sz w:val="22"/>
                <w:szCs w:val="22"/>
              </w:rPr>
            </w:pPr>
            <w:r w:rsidRPr="0023285F">
              <w:rPr>
                <w:color w:val="000000"/>
                <w:spacing w:val="-4"/>
                <w:sz w:val="22"/>
                <w:szCs w:val="22"/>
              </w:rPr>
              <w:t xml:space="preserve"> </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Employment</w:t>
            </w:r>
            <w:r w:rsidRPr="0082341F">
              <w:rPr>
                <w:rFonts w:cs="Arial"/>
                <w:b/>
                <w:bCs/>
                <w:i/>
                <w:iCs/>
                <w:color w:val="000000"/>
                <w:spacing w:val="-2"/>
                <w:sz w:val="22"/>
                <w:szCs w:val="22"/>
              </w:rPr>
              <w:t xml:space="preserve"> of Staff and Labour</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6.1</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Add to this Sub-Clause</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tc>
      </w:tr>
      <w:tr w:rsidR="007A56C8" w:rsidRPr="0082341F" w:rsidTr="007A56C8">
        <w:tc>
          <w:tcPr>
            <w:tcW w:w="2160" w:type="dxa"/>
          </w:tcPr>
          <w:p w:rsidR="007A56C8" w:rsidRDefault="007A56C8" w:rsidP="007A56C8">
            <w:pPr>
              <w:spacing w:before="120"/>
              <w:rPr>
                <w:rFonts w:cs="Arial"/>
                <w:b/>
                <w:bCs/>
                <w:i/>
                <w:iCs/>
                <w:color w:val="000000"/>
                <w:spacing w:val="-2"/>
                <w:sz w:val="22"/>
                <w:szCs w:val="22"/>
              </w:rPr>
            </w:pPr>
            <w:r w:rsidRPr="009C5D12">
              <w:rPr>
                <w:b/>
                <w:bCs/>
                <w:i/>
                <w:iCs/>
                <w:color w:val="000000"/>
                <w:spacing w:val="-5"/>
                <w:sz w:val="22"/>
                <w:szCs w:val="22"/>
              </w:rPr>
              <w:t>Foreign staff and Labour</w:t>
            </w:r>
          </w:p>
        </w:tc>
        <w:tc>
          <w:tcPr>
            <w:tcW w:w="1440" w:type="dxa"/>
          </w:tcPr>
          <w:p w:rsidR="007A56C8" w:rsidRPr="0082341F" w:rsidRDefault="007A56C8" w:rsidP="007A56C8">
            <w:pPr>
              <w:spacing w:before="120"/>
              <w:rPr>
                <w:color w:val="000000"/>
                <w:spacing w:val="-4"/>
                <w:sz w:val="22"/>
                <w:szCs w:val="22"/>
              </w:rPr>
            </w:pPr>
            <w:r w:rsidRPr="009C5D12">
              <w:rPr>
                <w:sz w:val="22"/>
                <w:szCs w:val="22"/>
              </w:rPr>
              <w:t>6.12</w:t>
            </w:r>
          </w:p>
        </w:tc>
        <w:tc>
          <w:tcPr>
            <w:tcW w:w="5940" w:type="dxa"/>
          </w:tcPr>
          <w:p w:rsidR="007A56C8" w:rsidRPr="009C5D12" w:rsidRDefault="007A56C8" w:rsidP="007A56C8">
            <w:pPr>
              <w:spacing w:before="120" w:line="276" w:lineRule="auto"/>
              <w:rPr>
                <w:i/>
                <w:iCs/>
                <w:sz w:val="22"/>
                <w:szCs w:val="22"/>
              </w:rPr>
            </w:pPr>
            <w:r w:rsidRPr="009C5D12">
              <w:rPr>
                <w:i/>
                <w:iCs/>
                <w:sz w:val="22"/>
                <w:szCs w:val="22"/>
              </w:rPr>
              <w:t>Add after Clause 6.11</w:t>
            </w:r>
          </w:p>
          <w:p w:rsidR="007A56C8" w:rsidRPr="0082341F" w:rsidRDefault="007A56C8" w:rsidP="007A56C8">
            <w:pPr>
              <w:spacing w:before="120" w:line="276" w:lineRule="auto"/>
              <w:jc w:val="both"/>
              <w:rPr>
                <w:i/>
                <w:iCs/>
                <w:color w:val="000000"/>
                <w:spacing w:val="-4"/>
                <w:sz w:val="22"/>
                <w:szCs w:val="22"/>
              </w:rPr>
            </w:pPr>
            <w:r w:rsidRPr="009C5D12">
              <w:rPr>
                <w:iCs/>
                <w:sz w:val="22"/>
                <w:szCs w:val="22"/>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7A56C8" w:rsidRPr="0082341F" w:rsidTr="007A56C8">
        <w:tc>
          <w:tcPr>
            <w:tcW w:w="2160" w:type="dxa"/>
          </w:tcPr>
          <w:p w:rsidR="007A56C8" w:rsidRPr="009C5D12" w:rsidRDefault="007A56C8" w:rsidP="007A56C8">
            <w:pPr>
              <w:spacing w:before="120"/>
              <w:rPr>
                <w:b/>
                <w:bCs/>
                <w:i/>
                <w:iCs/>
                <w:color w:val="000000"/>
                <w:spacing w:val="-5"/>
                <w:sz w:val="22"/>
                <w:szCs w:val="22"/>
              </w:rPr>
            </w:pPr>
            <w:r w:rsidRPr="009C5D12">
              <w:rPr>
                <w:b/>
                <w:bCs/>
                <w:i/>
                <w:iCs/>
                <w:color w:val="000000"/>
                <w:spacing w:val="-5"/>
                <w:sz w:val="22"/>
                <w:szCs w:val="22"/>
              </w:rPr>
              <w:t>Measures against Insect and Pest Nuisance</w:t>
            </w:r>
          </w:p>
        </w:tc>
        <w:tc>
          <w:tcPr>
            <w:tcW w:w="1440" w:type="dxa"/>
          </w:tcPr>
          <w:p w:rsidR="007A56C8" w:rsidRPr="009C5D12" w:rsidRDefault="007A56C8" w:rsidP="007A56C8">
            <w:pPr>
              <w:spacing w:before="120"/>
              <w:rPr>
                <w:sz w:val="22"/>
                <w:szCs w:val="22"/>
              </w:rPr>
            </w:pPr>
            <w:r w:rsidRPr="009C5D12">
              <w:rPr>
                <w:sz w:val="22"/>
                <w:szCs w:val="22"/>
              </w:rPr>
              <w:t>6.13</w:t>
            </w:r>
          </w:p>
        </w:tc>
        <w:tc>
          <w:tcPr>
            <w:tcW w:w="5940" w:type="dxa"/>
          </w:tcPr>
          <w:p w:rsidR="007A56C8" w:rsidRPr="00986BCD" w:rsidRDefault="007A56C8" w:rsidP="007A56C8">
            <w:pPr>
              <w:spacing w:before="120" w:line="276" w:lineRule="auto"/>
              <w:rPr>
                <w:i/>
                <w:iCs/>
                <w:sz w:val="22"/>
                <w:szCs w:val="22"/>
              </w:rPr>
            </w:pPr>
            <w:r w:rsidRPr="009C5D12">
              <w:rPr>
                <w:i/>
                <w:iCs/>
                <w:sz w:val="22"/>
                <w:szCs w:val="22"/>
              </w:rPr>
              <w:t>Add after Clause 6.12</w:t>
            </w:r>
          </w:p>
          <w:p w:rsidR="007A56C8" w:rsidRPr="00C470F2" w:rsidRDefault="007A56C8" w:rsidP="007A56C8">
            <w:pPr>
              <w:spacing w:before="120" w:line="276" w:lineRule="auto"/>
              <w:jc w:val="both"/>
              <w:rPr>
                <w:sz w:val="22"/>
                <w:szCs w:val="22"/>
              </w:rPr>
            </w:pPr>
            <w:r w:rsidRPr="009C5D12">
              <w:rPr>
                <w:sz w:val="22"/>
                <w:szCs w:val="22"/>
              </w:rPr>
              <w:t>The Contractor shall at all times take the necessary precautions to protect all staff and labour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7A56C8" w:rsidRPr="0082341F" w:rsidTr="007A56C8">
        <w:tc>
          <w:tcPr>
            <w:tcW w:w="2160" w:type="dxa"/>
          </w:tcPr>
          <w:p w:rsidR="007A56C8" w:rsidRPr="004A05B7" w:rsidRDefault="007A56C8" w:rsidP="007A56C8">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440" w:type="dxa"/>
          </w:tcPr>
          <w:p w:rsidR="007A56C8" w:rsidRPr="004A05B7" w:rsidRDefault="007A56C8" w:rsidP="007A56C8">
            <w:pPr>
              <w:spacing w:before="120"/>
              <w:jc w:val="both"/>
              <w:rPr>
                <w:color w:val="000000"/>
                <w:spacing w:val="-4"/>
                <w:sz w:val="22"/>
                <w:szCs w:val="22"/>
              </w:rPr>
            </w:pPr>
            <w:r w:rsidRPr="004A05B7">
              <w:rPr>
                <w:color w:val="000000"/>
                <w:spacing w:val="-4"/>
                <w:sz w:val="22"/>
                <w:szCs w:val="22"/>
              </w:rPr>
              <w:t>6.1</w:t>
            </w:r>
            <w:r>
              <w:rPr>
                <w:color w:val="000000"/>
                <w:spacing w:val="-4"/>
                <w:sz w:val="22"/>
                <w:szCs w:val="22"/>
              </w:rPr>
              <w:t>4</w:t>
            </w:r>
          </w:p>
        </w:tc>
        <w:tc>
          <w:tcPr>
            <w:tcW w:w="5940" w:type="dxa"/>
          </w:tcPr>
          <w:p w:rsidR="007A56C8" w:rsidRPr="0082341F" w:rsidRDefault="007A56C8" w:rsidP="007A56C8">
            <w:pPr>
              <w:spacing w:before="120" w:line="276" w:lineRule="auto"/>
              <w:jc w:val="both"/>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line="276" w:lineRule="auto"/>
              <w:jc w:val="both"/>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7A56C8" w:rsidRPr="0082341F" w:rsidTr="007A56C8">
        <w:trPr>
          <w:trHeight w:val="1092"/>
        </w:trPr>
        <w:tc>
          <w:tcPr>
            <w:tcW w:w="2160" w:type="dxa"/>
          </w:tcPr>
          <w:p w:rsidR="007A56C8" w:rsidRPr="004A05B7" w:rsidRDefault="007A56C8" w:rsidP="007A56C8">
            <w:pPr>
              <w:spacing w:before="120"/>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440" w:type="dxa"/>
          </w:tcPr>
          <w:p w:rsidR="007A56C8" w:rsidRPr="004A05B7" w:rsidRDefault="007A56C8" w:rsidP="007A56C8">
            <w:pPr>
              <w:spacing w:before="120"/>
              <w:rPr>
                <w:color w:val="000000"/>
                <w:spacing w:val="-4"/>
                <w:sz w:val="22"/>
                <w:szCs w:val="22"/>
              </w:rPr>
            </w:pPr>
            <w:r w:rsidRPr="004A05B7">
              <w:rPr>
                <w:color w:val="000000"/>
                <w:spacing w:val="-4"/>
                <w:sz w:val="22"/>
                <w:szCs w:val="22"/>
              </w:rPr>
              <w:t>6.1</w:t>
            </w:r>
            <w:r>
              <w:rPr>
                <w:color w:val="000000"/>
                <w:spacing w:val="-4"/>
                <w:sz w:val="22"/>
                <w:szCs w:val="22"/>
              </w:rPr>
              <w:t>5</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6.1</w:t>
            </w:r>
            <w:r>
              <w:rPr>
                <w:color w:val="000000"/>
                <w:spacing w:val="-4"/>
                <w:sz w:val="22"/>
                <w:szCs w:val="22"/>
              </w:rPr>
              <w:t>6</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Add this Sub-Clause</w:t>
            </w:r>
          </w:p>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r>
              <w:rPr>
                <w:color w:val="000000"/>
                <w:spacing w:val="-4"/>
                <w:sz w:val="22"/>
                <w:szCs w:val="22"/>
              </w:rPr>
              <w:t xml:space="preserve"> or other customs.</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8.1</w:t>
            </w:r>
          </w:p>
        </w:tc>
        <w:tc>
          <w:tcPr>
            <w:tcW w:w="5940" w:type="dxa"/>
          </w:tcPr>
          <w:p w:rsidR="007A56C8" w:rsidRPr="0023285F" w:rsidRDefault="007A56C8" w:rsidP="007A56C8">
            <w:pPr>
              <w:spacing w:before="120" w:line="276" w:lineRule="auto"/>
              <w:jc w:val="both"/>
              <w:rPr>
                <w:color w:val="000000"/>
                <w:spacing w:val="-4"/>
                <w:sz w:val="22"/>
                <w:szCs w:val="22"/>
              </w:rPr>
            </w:pPr>
            <w:r w:rsidRPr="0023285F">
              <w:rPr>
                <w:color w:val="000000"/>
                <w:spacing w:val="-4"/>
                <w:sz w:val="22"/>
                <w:szCs w:val="22"/>
              </w:rPr>
              <w:t xml:space="preserve">The Commencement Date shall </w:t>
            </w:r>
            <w:r>
              <w:rPr>
                <w:color w:val="000000"/>
                <w:spacing w:val="-4"/>
                <w:sz w:val="22"/>
                <w:szCs w:val="22"/>
              </w:rPr>
              <w:t xml:space="preserve">14 days from the </w:t>
            </w:r>
            <w:r w:rsidRPr="0023285F">
              <w:rPr>
                <w:color w:val="000000"/>
                <w:spacing w:val="-4"/>
                <w:sz w:val="22"/>
                <w:szCs w:val="22"/>
              </w:rPr>
              <w:t>date of signing of the Agreement.</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13.5</w:t>
            </w:r>
          </w:p>
        </w:tc>
        <w:tc>
          <w:tcPr>
            <w:tcW w:w="5940" w:type="dxa"/>
          </w:tcPr>
          <w:p w:rsidR="007A56C8" w:rsidRPr="0082341F" w:rsidRDefault="007A56C8" w:rsidP="007A56C8">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14.1</w:t>
            </w:r>
          </w:p>
        </w:tc>
        <w:tc>
          <w:tcPr>
            <w:tcW w:w="5940" w:type="dxa"/>
          </w:tcPr>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 xml:space="preserve">Add the following sub-paragraph </w:t>
            </w:r>
          </w:p>
          <w:p w:rsidR="007A56C8" w:rsidRPr="0082341F" w:rsidRDefault="007A56C8" w:rsidP="00786CB1">
            <w:pPr>
              <w:numPr>
                <w:ilvl w:val="0"/>
                <w:numId w:val="40"/>
              </w:numPr>
              <w:spacing w:before="120" w:line="276" w:lineRule="auto"/>
              <w:ind w:left="360" w:firstLine="0"/>
              <w:jc w:val="both"/>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14.5</w:t>
            </w:r>
          </w:p>
        </w:tc>
        <w:tc>
          <w:tcPr>
            <w:tcW w:w="5940" w:type="dxa"/>
          </w:tcPr>
          <w:p w:rsidR="007A56C8" w:rsidRPr="0082341F" w:rsidRDefault="007A56C8" w:rsidP="007A56C8">
            <w:pPr>
              <w:spacing w:before="120" w:line="276" w:lineRule="auto"/>
              <w:jc w:val="both"/>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Pr>
                <w:rFonts w:cs="Arial"/>
                <w:b/>
                <w:bCs/>
                <w:i/>
                <w:iCs/>
                <w:color w:val="000000"/>
                <w:spacing w:val="-2"/>
                <w:sz w:val="22"/>
                <w:szCs w:val="22"/>
              </w:rPr>
              <w:t>Payment of Retention Money</w:t>
            </w:r>
          </w:p>
        </w:tc>
        <w:tc>
          <w:tcPr>
            <w:tcW w:w="1440" w:type="dxa"/>
          </w:tcPr>
          <w:p w:rsidR="007A56C8" w:rsidRPr="0082341F" w:rsidRDefault="007A56C8" w:rsidP="007A56C8">
            <w:pPr>
              <w:spacing w:before="120"/>
              <w:rPr>
                <w:color w:val="000000"/>
                <w:spacing w:val="-4"/>
                <w:sz w:val="22"/>
                <w:szCs w:val="22"/>
              </w:rPr>
            </w:pPr>
            <w:r>
              <w:rPr>
                <w:color w:val="000000"/>
                <w:spacing w:val="-4"/>
                <w:sz w:val="22"/>
                <w:szCs w:val="22"/>
              </w:rPr>
              <w:t>14.9</w:t>
            </w:r>
          </w:p>
        </w:tc>
        <w:tc>
          <w:tcPr>
            <w:tcW w:w="5940" w:type="dxa"/>
          </w:tcPr>
          <w:p w:rsidR="007A56C8" w:rsidRPr="0051140F" w:rsidRDefault="007A56C8" w:rsidP="007A56C8">
            <w:pPr>
              <w:spacing w:after="240"/>
              <w:rPr>
                <w:color w:val="000000"/>
                <w:spacing w:val="-4"/>
                <w:sz w:val="22"/>
                <w:szCs w:val="22"/>
              </w:rPr>
            </w:pPr>
            <w:r w:rsidRPr="0051140F">
              <w:rPr>
                <w:color w:val="000000"/>
                <w:spacing w:val="-4"/>
                <w:sz w:val="22"/>
                <w:szCs w:val="22"/>
              </w:rPr>
              <w:t xml:space="preserve">Complete payment will be made after completion of all the works and when Defects liability period is over. </w:t>
            </w:r>
            <w:r w:rsidRPr="0051140F">
              <w:rPr>
                <w:b/>
                <w:bCs/>
                <w:color w:val="000000"/>
                <w:spacing w:val="-4"/>
                <w:sz w:val="22"/>
                <w:szCs w:val="22"/>
              </w:rPr>
              <w:t>OR</w:t>
            </w:r>
          </w:p>
          <w:p w:rsidR="007A56C8" w:rsidRDefault="007A56C8" w:rsidP="007A56C8">
            <w:pPr>
              <w:spacing w:line="276" w:lineRule="auto"/>
              <w:jc w:val="both"/>
              <w:rPr>
                <w:color w:val="000000"/>
                <w:spacing w:val="-4"/>
                <w:sz w:val="22"/>
                <w:szCs w:val="22"/>
              </w:rPr>
            </w:pPr>
            <w:r w:rsidRPr="0051140F">
              <w:rPr>
                <w:color w:val="000000"/>
                <w:spacing w:val="-4"/>
                <w:sz w:val="22"/>
                <w:szCs w:val="22"/>
              </w:rPr>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7A56C8" w:rsidRPr="0082341F" w:rsidTr="007A56C8">
        <w:trPr>
          <w:trHeight w:val="279"/>
        </w:trPr>
        <w:tc>
          <w:tcPr>
            <w:tcW w:w="2160" w:type="dxa"/>
          </w:tcPr>
          <w:p w:rsidR="007A56C8" w:rsidRPr="0082341F" w:rsidRDefault="007A56C8" w:rsidP="007A56C8">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15.6</w:t>
            </w:r>
          </w:p>
        </w:tc>
        <w:tc>
          <w:tcPr>
            <w:tcW w:w="5940" w:type="dxa"/>
          </w:tcPr>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w:t>
            </w:r>
            <w:r w:rsidRPr="0082341F">
              <w:rPr>
                <w:color w:val="000000"/>
                <w:spacing w:val="-4"/>
                <w:sz w:val="22"/>
                <w:szCs w:val="22"/>
              </w:rPr>
              <w:lastRenderedPageBreak/>
              <w:t>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 xml:space="preserve">The definitions of actions set forth below cover the most common types of corrupt practices, but are not exhaustive. For this reason, the Employer shall also </w:t>
            </w:r>
            <w:proofErr w:type="gramStart"/>
            <w:r w:rsidRPr="0082341F">
              <w:rPr>
                <w:color w:val="000000"/>
                <w:spacing w:val="-4"/>
                <w:sz w:val="22"/>
                <w:szCs w:val="22"/>
              </w:rPr>
              <w:t>take action</w:t>
            </w:r>
            <w:proofErr w:type="gramEnd"/>
            <w:r w:rsidRPr="0082341F">
              <w:rPr>
                <w:color w:val="000000"/>
                <w:spacing w:val="-4"/>
                <w:sz w:val="22"/>
                <w:szCs w:val="22"/>
              </w:rPr>
              <w:t xml:space="preserve"> in the event of any similar deed or complaint involving alleged acts of corruption, even when these are not specified in the following list. The Employer shall in all cases proceed in accordance with Sub-Clause 15.6.</w:t>
            </w:r>
          </w:p>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In pursuance of this policy:</w:t>
            </w:r>
          </w:p>
          <w:p w:rsidR="007A56C8" w:rsidRPr="0082341F" w:rsidRDefault="007A56C8" w:rsidP="00786CB1">
            <w:pPr>
              <w:numPr>
                <w:ilvl w:val="0"/>
                <w:numId w:val="42"/>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w:t>
            </w:r>
            <w:r>
              <w:rPr>
                <w:color w:val="000000"/>
                <w:spacing w:val="-4"/>
                <w:sz w:val="22"/>
                <w:szCs w:val="22"/>
              </w:rPr>
              <w:t xml:space="preserve"> </w:t>
            </w:r>
            <w:r w:rsidRPr="0082341F">
              <w:rPr>
                <w:color w:val="000000"/>
                <w:spacing w:val="-4"/>
                <w:sz w:val="22"/>
                <w:szCs w:val="22"/>
              </w:rPr>
              <w:t>threat or the use of force, where potential or actual injury may befall upon a person, his/her reputation or property;</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rsidR="007A56C8" w:rsidRPr="0082341F" w:rsidRDefault="007A56C8" w:rsidP="00786CB1">
            <w:pPr>
              <w:numPr>
                <w:ilvl w:val="0"/>
                <w:numId w:val="41"/>
              </w:numPr>
              <w:spacing w:before="120" w:line="276" w:lineRule="auto"/>
              <w:ind w:left="0"/>
              <w:jc w:val="both"/>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rsidR="007A56C8" w:rsidRPr="0082341F" w:rsidRDefault="007A56C8" w:rsidP="00786CB1">
            <w:pPr>
              <w:numPr>
                <w:ilvl w:val="0"/>
                <w:numId w:val="42"/>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7A56C8" w:rsidRPr="0082341F" w:rsidRDefault="007A56C8" w:rsidP="00786CB1">
            <w:pPr>
              <w:numPr>
                <w:ilvl w:val="0"/>
                <w:numId w:val="43"/>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7A56C8" w:rsidRDefault="007A56C8" w:rsidP="00786CB1">
            <w:pPr>
              <w:numPr>
                <w:ilvl w:val="0"/>
                <w:numId w:val="43"/>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rsidR="007A56C8" w:rsidRPr="0082341F" w:rsidRDefault="007A56C8" w:rsidP="00786CB1">
            <w:pPr>
              <w:numPr>
                <w:ilvl w:val="0"/>
                <w:numId w:val="43"/>
              </w:numPr>
              <w:spacing w:before="120" w:line="276" w:lineRule="auto"/>
              <w:ind w:left="0"/>
              <w:jc w:val="both"/>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18.1</w:t>
            </w:r>
          </w:p>
        </w:tc>
        <w:tc>
          <w:tcPr>
            <w:tcW w:w="5940" w:type="dxa"/>
          </w:tcPr>
          <w:p w:rsidR="007A56C8" w:rsidRPr="0082341F" w:rsidRDefault="007A56C8" w:rsidP="007A56C8">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7A56C8" w:rsidRDefault="007A56C8" w:rsidP="007A56C8">
            <w:pPr>
              <w:spacing w:before="120" w:line="276" w:lineRule="auto"/>
              <w:rPr>
                <w:color w:val="000000"/>
                <w:spacing w:val="-4"/>
                <w:sz w:val="22"/>
                <w:szCs w:val="22"/>
              </w:rPr>
            </w:pPr>
            <w:r w:rsidRPr="0082341F">
              <w:rPr>
                <w:color w:val="000000"/>
                <w:spacing w:val="-4"/>
                <w:sz w:val="22"/>
                <w:szCs w:val="22"/>
              </w:rPr>
              <w:t>Acceptable to the Employer.</w:t>
            </w:r>
          </w:p>
          <w:p w:rsidR="007A56C8" w:rsidRDefault="007A56C8" w:rsidP="007A56C8">
            <w:pPr>
              <w:spacing w:before="120" w:line="276" w:lineRule="auto"/>
              <w:rPr>
                <w:color w:val="000000"/>
                <w:spacing w:val="-4"/>
                <w:sz w:val="22"/>
                <w:szCs w:val="22"/>
              </w:rPr>
            </w:pPr>
          </w:p>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18.3</w:t>
            </w:r>
          </w:p>
        </w:tc>
        <w:tc>
          <w:tcPr>
            <w:tcW w:w="5940" w:type="dxa"/>
          </w:tcPr>
          <w:p w:rsidR="007A56C8" w:rsidRPr="0082341F" w:rsidRDefault="007A56C8" w:rsidP="007A56C8">
            <w:pPr>
              <w:spacing w:before="120" w:line="276" w:lineRule="auto"/>
              <w:jc w:val="both"/>
              <w:rPr>
                <w:color w:val="000000"/>
                <w:spacing w:val="-4"/>
                <w:sz w:val="22"/>
                <w:szCs w:val="22"/>
              </w:rPr>
            </w:pPr>
            <w:r w:rsidRPr="0082341F">
              <w:rPr>
                <w:color w:val="000000"/>
                <w:spacing w:val="-4"/>
                <w:sz w:val="22"/>
                <w:szCs w:val="22"/>
              </w:rPr>
              <w:t>Add the following sentence at the end of the Sub-Clause 18.3</w:t>
            </w:r>
          </w:p>
          <w:p w:rsidR="007A56C8" w:rsidRDefault="007A56C8" w:rsidP="007A56C8">
            <w:pPr>
              <w:spacing w:before="120" w:line="276" w:lineRule="auto"/>
              <w:jc w:val="both"/>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p w:rsidR="007A56C8" w:rsidRDefault="007A56C8" w:rsidP="007A56C8">
            <w:pPr>
              <w:spacing w:before="120" w:line="276" w:lineRule="auto"/>
              <w:jc w:val="both"/>
              <w:rPr>
                <w:color w:val="000000"/>
                <w:spacing w:val="-4"/>
                <w:sz w:val="22"/>
                <w:szCs w:val="22"/>
              </w:rPr>
            </w:pPr>
          </w:p>
          <w:p w:rsidR="007A56C8" w:rsidRPr="0082341F" w:rsidRDefault="007A56C8" w:rsidP="007A56C8">
            <w:pPr>
              <w:spacing w:before="120" w:line="276" w:lineRule="auto"/>
              <w:jc w:val="both"/>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440" w:type="dxa"/>
          </w:tcPr>
          <w:p w:rsidR="007A56C8" w:rsidRPr="0082341F" w:rsidRDefault="007A56C8" w:rsidP="007A56C8">
            <w:pPr>
              <w:spacing w:before="120"/>
              <w:rPr>
                <w:color w:val="000000"/>
                <w:spacing w:val="-4"/>
                <w:sz w:val="22"/>
                <w:szCs w:val="22"/>
              </w:rPr>
            </w:pPr>
          </w:p>
        </w:tc>
        <w:tc>
          <w:tcPr>
            <w:tcW w:w="5940" w:type="dxa"/>
          </w:tcPr>
          <w:p w:rsidR="007A56C8" w:rsidRPr="0082341F" w:rsidRDefault="007A56C8" w:rsidP="007A56C8">
            <w:pPr>
              <w:spacing w:before="120" w:line="276" w:lineRule="auto"/>
              <w:rPr>
                <w:color w:val="000000"/>
                <w:spacing w:val="-4"/>
                <w:sz w:val="22"/>
                <w:szCs w:val="22"/>
              </w:rPr>
            </w:pPr>
          </w:p>
        </w:tc>
      </w:tr>
      <w:tr w:rsidR="007A56C8" w:rsidRPr="0082341F" w:rsidTr="007A56C8">
        <w:tc>
          <w:tcPr>
            <w:tcW w:w="2160" w:type="dxa"/>
          </w:tcPr>
          <w:p w:rsidR="007A56C8" w:rsidRPr="0082341F" w:rsidRDefault="007A56C8" w:rsidP="007A56C8">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440" w:type="dxa"/>
          </w:tcPr>
          <w:p w:rsidR="007A56C8" w:rsidRPr="0082341F" w:rsidRDefault="007A56C8" w:rsidP="007A56C8">
            <w:pPr>
              <w:spacing w:before="120"/>
              <w:rPr>
                <w:color w:val="000000"/>
                <w:spacing w:val="-4"/>
                <w:sz w:val="22"/>
                <w:szCs w:val="22"/>
              </w:rPr>
            </w:pPr>
            <w:r w:rsidRPr="0082341F">
              <w:rPr>
                <w:color w:val="000000"/>
                <w:spacing w:val="-4"/>
                <w:sz w:val="22"/>
                <w:szCs w:val="22"/>
              </w:rPr>
              <w:t>20.6</w:t>
            </w:r>
          </w:p>
        </w:tc>
        <w:tc>
          <w:tcPr>
            <w:tcW w:w="5940" w:type="dxa"/>
          </w:tcPr>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 xml:space="preserve">At the end of sub-paragraph (a), insert the following: </w:t>
            </w:r>
          </w:p>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 xml:space="preserve">Any dispute, controversy arising out of or in relation to a contract, including any question regarding its existence, validity or termination, shall be referred to and finally resolved by arbitration administered by the Maldives International Arbitration Centre </w:t>
            </w:r>
            <w:r w:rsidRPr="00147F0E">
              <w:rPr>
                <w:color w:val="000000"/>
                <w:spacing w:val="-4"/>
                <w:sz w:val="22"/>
                <w:szCs w:val="22"/>
              </w:rPr>
              <w:lastRenderedPageBreak/>
              <w:t>(“MIAC”) in accordance with MIAC’s Rules of Arbitration in force at the time;</w:t>
            </w:r>
          </w:p>
          <w:p w:rsidR="007A56C8" w:rsidRPr="00147F0E" w:rsidRDefault="007A56C8" w:rsidP="007A56C8">
            <w:pPr>
              <w:spacing w:before="120" w:line="276" w:lineRule="auto"/>
              <w:rPr>
                <w:color w:val="000000"/>
                <w:spacing w:val="-4"/>
                <w:sz w:val="22"/>
                <w:szCs w:val="22"/>
              </w:rPr>
            </w:pPr>
            <w:r w:rsidRPr="00147F0E">
              <w:rPr>
                <w:color w:val="000000"/>
                <w:spacing w:val="-4"/>
                <w:sz w:val="22"/>
                <w:szCs w:val="22"/>
              </w:rPr>
              <w:t>The seat of Arbitration shall be Male’ (Republic of Maldives).</w:t>
            </w:r>
          </w:p>
          <w:p w:rsidR="007A56C8" w:rsidRPr="0082341F" w:rsidRDefault="007A56C8" w:rsidP="007A56C8">
            <w:pPr>
              <w:spacing w:before="120" w:line="276" w:lineRule="auto"/>
              <w:rPr>
                <w:color w:val="000000"/>
                <w:spacing w:val="-4"/>
                <w:sz w:val="22"/>
                <w:szCs w:val="22"/>
              </w:rPr>
            </w:pPr>
            <w:r w:rsidRPr="00147F0E">
              <w:rPr>
                <w:color w:val="000000"/>
                <w:spacing w:val="-4"/>
                <w:sz w:val="22"/>
                <w:szCs w:val="22"/>
              </w:rPr>
              <w:t>The arbitration shall be conducted in English Language.</w:t>
            </w:r>
          </w:p>
        </w:tc>
      </w:tr>
    </w:tbl>
    <w:p w:rsidR="007A56C8" w:rsidRPr="0035582B" w:rsidRDefault="007A56C8" w:rsidP="007A56C8">
      <w:pPr>
        <w:pStyle w:val="Subtitle"/>
        <w:spacing w:line="276" w:lineRule="auto"/>
        <w:jc w:val="left"/>
        <w:rPr>
          <w:color w:val="000000"/>
        </w:rPr>
        <w:sectPr w:rsidR="007A56C8" w:rsidRPr="0035582B" w:rsidSect="007A56C8">
          <w:pgSz w:w="11907" w:h="16840" w:code="9"/>
          <w:pgMar w:top="1418" w:right="1287" w:bottom="1418" w:left="1644" w:header="680" w:footer="680" w:gutter="0"/>
          <w:cols w:space="720"/>
        </w:sectPr>
      </w:pPr>
    </w:p>
    <w:p w:rsidR="007A56C8" w:rsidRPr="0035582B" w:rsidRDefault="007A56C8" w:rsidP="007A56C8">
      <w:pPr>
        <w:pStyle w:val="Subtitle"/>
        <w:spacing w:line="276" w:lineRule="auto"/>
        <w:rPr>
          <w:b w:val="0"/>
          <w:color w:val="000000"/>
        </w:rPr>
      </w:pPr>
      <w:bookmarkStart w:id="573" w:name="_Toc41971250"/>
      <w:bookmarkStart w:id="574" w:name="_Toc64817870"/>
      <w:bookmarkEnd w:id="564"/>
      <w:r w:rsidRPr="0035582B">
        <w:rPr>
          <w:color w:val="000000"/>
        </w:rPr>
        <w:lastRenderedPageBreak/>
        <w:t>Section IX - Contract Forms</w:t>
      </w:r>
      <w:bookmarkEnd w:id="573"/>
      <w:bookmarkEnd w:id="574"/>
    </w:p>
    <w:p w:rsidR="007A56C8" w:rsidRPr="0035582B" w:rsidRDefault="007A56C8" w:rsidP="007A56C8">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 Tenderer after contract award.</w:t>
      </w:r>
    </w:p>
    <w:p w:rsidR="007A56C8" w:rsidRPr="0035582B" w:rsidRDefault="007A56C8" w:rsidP="007A56C8">
      <w:pPr>
        <w:pStyle w:val="TOC1"/>
        <w:spacing w:line="276" w:lineRule="auto"/>
        <w:ind w:left="180" w:right="288"/>
        <w:rPr>
          <w:b w:val="0"/>
          <w:color w:val="000000"/>
          <w:szCs w:val="24"/>
        </w:rPr>
      </w:pPr>
    </w:p>
    <w:p w:rsidR="007A56C8" w:rsidRPr="0035582B" w:rsidRDefault="007A56C8" w:rsidP="007A56C8">
      <w:pPr>
        <w:spacing w:line="276" w:lineRule="auto"/>
        <w:jc w:val="center"/>
        <w:rPr>
          <w:b/>
          <w:color w:val="000000"/>
          <w:sz w:val="28"/>
          <w:szCs w:val="28"/>
        </w:rPr>
      </w:pPr>
      <w:bookmarkStart w:id="575" w:name="_Toc139863297"/>
      <w:r w:rsidRPr="0035582B">
        <w:rPr>
          <w:b/>
          <w:color w:val="000000"/>
          <w:sz w:val="28"/>
          <w:szCs w:val="28"/>
        </w:rPr>
        <w:t>Table of Forms</w:t>
      </w:r>
      <w:bookmarkEnd w:id="575"/>
    </w:p>
    <w:p w:rsidR="007A56C8" w:rsidRPr="000D4ACF" w:rsidRDefault="007A56C8" w:rsidP="007A56C8">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64817828" w:history="1">
        <w:r w:rsidRPr="00F31710">
          <w:rPr>
            <w:rStyle w:val="Hyperlink"/>
            <w:noProof/>
          </w:rPr>
          <w:t>Letter of Acceptance</w:t>
        </w:r>
        <w:r>
          <w:rPr>
            <w:noProof/>
            <w:webHidden/>
          </w:rPr>
          <w:tab/>
        </w:r>
        <w:r>
          <w:rPr>
            <w:noProof/>
            <w:webHidden/>
          </w:rPr>
          <w:fldChar w:fldCharType="begin"/>
        </w:r>
        <w:r>
          <w:rPr>
            <w:noProof/>
            <w:webHidden/>
          </w:rPr>
          <w:instrText xml:space="preserve"> PAGEREF _Toc64817828 \h </w:instrText>
        </w:r>
        <w:r>
          <w:rPr>
            <w:noProof/>
            <w:webHidden/>
          </w:rPr>
        </w:r>
        <w:r>
          <w:rPr>
            <w:noProof/>
            <w:webHidden/>
          </w:rPr>
          <w:fldChar w:fldCharType="separate"/>
        </w:r>
        <w:r>
          <w:rPr>
            <w:noProof/>
            <w:webHidden/>
          </w:rPr>
          <w:t>7</w:t>
        </w:r>
        <w:r>
          <w:rPr>
            <w:noProof/>
            <w:webHidden/>
          </w:rPr>
          <w:t>7</w:t>
        </w:r>
        <w:r>
          <w:rPr>
            <w:noProof/>
            <w:webHidden/>
          </w:rPr>
          <w:fldChar w:fldCharType="end"/>
        </w:r>
      </w:hyperlink>
    </w:p>
    <w:p w:rsidR="007A56C8" w:rsidRPr="000D4ACF" w:rsidRDefault="007A56C8" w:rsidP="007A56C8">
      <w:pPr>
        <w:pStyle w:val="TOC1"/>
        <w:tabs>
          <w:tab w:val="right" w:leader="dot" w:pos="8756"/>
        </w:tabs>
        <w:rPr>
          <w:rFonts w:ascii="Calibri" w:hAnsi="Calibri" w:cs="Arial"/>
          <w:b w:val="0"/>
          <w:noProof/>
          <w:lang w:val="en-US"/>
        </w:rPr>
      </w:pPr>
      <w:hyperlink w:anchor="_Toc64817829" w:history="1">
        <w:r w:rsidRPr="00F31710">
          <w:rPr>
            <w:rStyle w:val="Hyperlink"/>
            <w:noProof/>
          </w:rPr>
          <w:t>Contract Agreement</w:t>
        </w:r>
        <w:r>
          <w:rPr>
            <w:noProof/>
            <w:webHidden/>
          </w:rPr>
          <w:tab/>
        </w:r>
        <w:r>
          <w:rPr>
            <w:noProof/>
            <w:webHidden/>
          </w:rPr>
          <w:fldChar w:fldCharType="begin"/>
        </w:r>
        <w:r>
          <w:rPr>
            <w:noProof/>
            <w:webHidden/>
          </w:rPr>
          <w:instrText xml:space="preserve"> PAGEREF _Toc64817829 \h </w:instrText>
        </w:r>
        <w:r>
          <w:rPr>
            <w:noProof/>
            <w:webHidden/>
          </w:rPr>
        </w:r>
        <w:r>
          <w:rPr>
            <w:noProof/>
            <w:webHidden/>
          </w:rPr>
          <w:fldChar w:fldCharType="separate"/>
        </w:r>
        <w:r>
          <w:rPr>
            <w:noProof/>
            <w:webHidden/>
          </w:rPr>
          <w:t>78</w:t>
        </w:r>
        <w:r>
          <w:rPr>
            <w:noProof/>
            <w:webHidden/>
          </w:rPr>
          <w:fldChar w:fldCharType="end"/>
        </w:r>
      </w:hyperlink>
    </w:p>
    <w:p w:rsidR="007A56C8" w:rsidRPr="000D4ACF" w:rsidRDefault="007A56C8" w:rsidP="007A56C8">
      <w:pPr>
        <w:pStyle w:val="TOC1"/>
        <w:tabs>
          <w:tab w:val="right" w:leader="dot" w:pos="8756"/>
        </w:tabs>
        <w:rPr>
          <w:rFonts w:ascii="Calibri" w:hAnsi="Calibri" w:cs="Arial"/>
          <w:b w:val="0"/>
          <w:noProof/>
          <w:lang w:val="en-US"/>
        </w:rPr>
      </w:pPr>
      <w:hyperlink w:anchor="_Toc64817830" w:history="1">
        <w:r w:rsidRPr="00F31710">
          <w:rPr>
            <w:rStyle w:val="Hyperlink"/>
            <w:noProof/>
          </w:rPr>
          <w:t>Performance Security</w:t>
        </w:r>
        <w:r>
          <w:rPr>
            <w:noProof/>
            <w:webHidden/>
          </w:rPr>
          <w:tab/>
        </w:r>
        <w:r>
          <w:rPr>
            <w:noProof/>
            <w:webHidden/>
          </w:rPr>
          <w:fldChar w:fldCharType="begin"/>
        </w:r>
        <w:r>
          <w:rPr>
            <w:noProof/>
            <w:webHidden/>
          </w:rPr>
          <w:instrText xml:space="preserve"> PAGEREF _Toc64817830 \h </w:instrText>
        </w:r>
        <w:r>
          <w:rPr>
            <w:noProof/>
            <w:webHidden/>
          </w:rPr>
        </w:r>
        <w:r>
          <w:rPr>
            <w:noProof/>
            <w:webHidden/>
          </w:rPr>
          <w:fldChar w:fldCharType="separate"/>
        </w:r>
        <w:r>
          <w:rPr>
            <w:noProof/>
            <w:webHidden/>
          </w:rPr>
          <w:t>80</w:t>
        </w:r>
        <w:r>
          <w:rPr>
            <w:noProof/>
            <w:webHidden/>
          </w:rPr>
          <w:fldChar w:fldCharType="end"/>
        </w:r>
      </w:hyperlink>
    </w:p>
    <w:p w:rsidR="007A56C8" w:rsidRPr="000D4ACF" w:rsidRDefault="007A56C8" w:rsidP="007A56C8">
      <w:pPr>
        <w:pStyle w:val="TOC1"/>
        <w:tabs>
          <w:tab w:val="right" w:leader="dot" w:pos="8756"/>
        </w:tabs>
        <w:rPr>
          <w:rFonts w:ascii="Calibri" w:hAnsi="Calibri" w:cs="Arial"/>
          <w:b w:val="0"/>
          <w:noProof/>
          <w:lang w:val="en-US"/>
        </w:rPr>
      </w:pPr>
      <w:hyperlink w:anchor="_Toc64817831" w:history="1">
        <w:r w:rsidRPr="00F31710">
          <w:rPr>
            <w:rStyle w:val="Hyperlink"/>
            <w:noProof/>
          </w:rPr>
          <w:t>Advance Payment Security</w:t>
        </w:r>
        <w:r>
          <w:rPr>
            <w:noProof/>
            <w:webHidden/>
          </w:rPr>
          <w:tab/>
        </w:r>
        <w:r>
          <w:rPr>
            <w:noProof/>
            <w:webHidden/>
          </w:rPr>
          <w:fldChar w:fldCharType="begin"/>
        </w:r>
        <w:r>
          <w:rPr>
            <w:noProof/>
            <w:webHidden/>
          </w:rPr>
          <w:instrText xml:space="preserve"> PAGEREF _Toc64817831 \h </w:instrText>
        </w:r>
        <w:r>
          <w:rPr>
            <w:noProof/>
            <w:webHidden/>
          </w:rPr>
        </w:r>
        <w:r>
          <w:rPr>
            <w:noProof/>
            <w:webHidden/>
          </w:rPr>
          <w:fldChar w:fldCharType="separate"/>
        </w:r>
        <w:r>
          <w:rPr>
            <w:noProof/>
            <w:webHidden/>
          </w:rPr>
          <w:t>81</w:t>
        </w:r>
        <w:r>
          <w:rPr>
            <w:noProof/>
            <w:webHidden/>
          </w:rPr>
          <w:fldChar w:fldCharType="end"/>
        </w:r>
      </w:hyperlink>
    </w:p>
    <w:p w:rsidR="007A56C8" w:rsidRPr="0035582B" w:rsidRDefault="007A56C8" w:rsidP="007A56C8">
      <w:pPr>
        <w:spacing w:line="276" w:lineRule="auto"/>
        <w:rPr>
          <w:color w:val="000000"/>
        </w:rPr>
      </w:pPr>
      <w:r w:rsidRPr="0035582B">
        <w:rPr>
          <w:color w:val="000000"/>
        </w:rPr>
        <w:fldChar w:fldCharType="end"/>
      </w:r>
    </w:p>
    <w:p w:rsidR="007A56C8" w:rsidRPr="0035582B" w:rsidRDefault="007A56C8" w:rsidP="007A56C8">
      <w:pPr>
        <w:tabs>
          <w:tab w:val="right" w:leader="dot" w:pos="9180"/>
        </w:tabs>
        <w:spacing w:before="120" w:after="120" w:line="276" w:lineRule="auto"/>
        <w:ind w:left="360" w:right="108"/>
        <w:rPr>
          <w:b/>
          <w:color w:val="000000"/>
          <w:sz w:val="32"/>
        </w:rPr>
      </w:pPr>
    </w:p>
    <w:p w:rsidR="007A56C8" w:rsidRPr="0035582B" w:rsidRDefault="007A56C8" w:rsidP="007A56C8">
      <w:pPr>
        <w:pStyle w:val="S9Header1"/>
        <w:spacing w:line="276" w:lineRule="auto"/>
        <w:rPr>
          <w:rFonts w:cs="Arial"/>
          <w:color w:val="000000"/>
          <w:sz w:val="20"/>
        </w:rPr>
      </w:pPr>
      <w:r w:rsidRPr="0035582B">
        <w:rPr>
          <w:color w:val="000000"/>
        </w:rPr>
        <w:br w:type="page"/>
      </w:r>
      <w:bookmarkStart w:id="576" w:name="_Toc41971555"/>
      <w:bookmarkStart w:id="577" w:name="_Toc78273066"/>
      <w:bookmarkStart w:id="578" w:name="_Toc111009244"/>
      <w:bookmarkStart w:id="579" w:name="_Toc64817828"/>
      <w:r w:rsidRPr="0035582B">
        <w:rPr>
          <w:color w:val="000000"/>
        </w:rPr>
        <w:lastRenderedPageBreak/>
        <w:t>Letter of A</w:t>
      </w:r>
      <w:bookmarkEnd w:id="576"/>
      <w:bookmarkEnd w:id="577"/>
      <w:bookmarkEnd w:id="578"/>
      <w:r w:rsidRPr="0035582B">
        <w:rPr>
          <w:color w:val="000000"/>
        </w:rPr>
        <w:t>cceptance</w:t>
      </w:r>
      <w:bookmarkEnd w:id="579"/>
    </w:p>
    <w:p w:rsidR="007A56C8" w:rsidRPr="0035582B" w:rsidRDefault="007A56C8" w:rsidP="007A56C8">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[To be produced on letterhead paper of the Employer/Procuring Entity]</w:t>
      </w:r>
    </w:p>
    <w:p w:rsidR="007A56C8" w:rsidRPr="0035582B" w:rsidRDefault="007A56C8" w:rsidP="007A56C8">
      <w:pPr>
        <w:pStyle w:val="BodyText"/>
        <w:spacing w:before="120" w:after="120" w:line="276" w:lineRule="auto"/>
        <w:ind w:left="180" w:right="288"/>
        <w:jc w:val="both"/>
        <w:rPr>
          <w:rFonts w:ascii="Times New Roman" w:hAnsi="Times New Roman" w:cs="Times New Roman"/>
          <w:b/>
          <w:color w:val="000000"/>
          <w:sz w:val="24"/>
        </w:rPr>
      </w:pPr>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proofErr w:type="gramEnd"/>
    </w:p>
    <w:p w:rsidR="007A56C8" w:rsidRPr="0035582B" w:rsidRDefault="007A56C8" w:rsidP="007A56C8">
      <w:pPr>
        <w:pStyle w:val="BodyText"/>
        <w:tabs>
          <w:tab w:val="left" w:pos="8460"/>
        </w:tabs>
        <w:spacing w:before="120" w:after="120" w:line="276" w:lineRule="auto"/>
        <w:ind w:right="36"/>
        <w:jc w:val="both"/>
        <w:rPr>
          <w:rFonts w:ascii="Times New Roman" w:hAnsi="Times New Roman" w:cs="Times New Roman"/>
          <w:color w:val="000000"/>
          <w:sz w:val="22"/>
          <w:szCs w:val="22"/>
        </w:rPr>
      </w:pPr>
    </w:p>
    <w:p w:rsidR="007A56C8" w:rsidRPr="0035582B" w:rsidRDefault="007A56C8" w:rsidP="007A56C8">
      <w:pPr>
        <w:pStyle w:val="BodyText"/>
        <w:tabs>
          <w:tab w:val="left" w:pos="8460"/>
        </w:tabs>
        <w:spacing w:before="120" w:after="120" w:line="276" w:lineRule="auto"/>
        <w:ind w:right="36"/>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 of Contract:</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is to notify you that your Tender dated……………….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the 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Pr="0035582B">
        <w:rPr>
          <w:rFonts w:ascii="Times New Roman" w:hAnsi="Times New Roman" w:cs="Times New Roman"/>
          <w:bCs/>
          <w:color w:val="000000"/>
          <w:sz w:val="22"/>
          <w:szCs w:val="22"/>
        </w:rPr>
        <w:t>name of the contract and procurement reference number, as given in the Invitation to Tender]</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 Tenderers is hereby accepted by our Agency.</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 [insert the name of Adjudicator proposed by the </w:t>
      </w:r>
      <w:proofErr w:type="gramStart"/>
      <w:r w:rsidRPr="0035582B">
        <w:rPr>
          <w:rFonts w:ascii="Times New Roman" w:hAnsi="Times New Roman" w:cs="Times New Roman"/>
          <w:color w:val="000000"/>
          <w:sz w:val="22"/>
          <w:szCs w:val="22"/>
        </w:rPr>
        <w:t>Tenderer]  be</w:t>
      </w:r>
      <w:proofErr w:type="gramEnd"/>
      <w:r w:rsidRPr="0035582B">
        <w:rPr>
          <w:rFonts w:ascii="Times New Roman" w:hAnsi="Times New Roman" w:cs="Times New Roman"/>
          <w:color w:val="000000"/>
          <w:sz w:val="22"/>
          <w:szCs w:val="22"/>
        </w:rPr>
        <w:t xml:space="preserve"> appointed as the Adjudicator.</w:t>
      </w:r>
    </w:p>
    <w:p w:rsidR="007A56C8" w:rsidRPr="0035582B"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A56C8" w:rsidRPr="000F663A" w:rsidRDefault="007A56C8" w:rsidP="007A56C8">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 [insert the name of the Adjudicator proposed by the Tenderer] be appointed as the Adjudicator, and by sending a copy of this Letter of Acceptance to …………………………………… [insert name of the Appointing Authority], the Appointing Authority, we are hereby requesting such Authority to appoint the Adjudicator in accordance with </w:t>
      </w:r>
      <w:r>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tbl>
      <w:tblPr>
        <w:tblW w:w="9322" w:type="dxa"/>
        <w:jc w:val="center"/>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Procuring Entity}</w:t>
            </w:r>
          </w:p>
        </w:tc>
      </w:tr>
      <w:tr w:rsidR="007A56C8" w:rsidRPr="0035582B" w:rsidTr="007A56C8">
        <w:trPr>
          <w:jc w:val="center"/>
        </w:trPr>
        <w:tc>
          <w:tcPr>
            <w:tcW w:w="2943"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7A56C8" w:rsidRPr="0035582B" w:rsidRDefault="007A56C8" w:rsidP="007A56C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rsidR="007A56C8" w:rsidRPr="0035582B" w:rsidRDefault="007A56C8" w:rsidP="007A56C8">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A56C8" w:rsidRPr="0035582B" w:rsidRDefault="007A56C8" w:rsidP="007A56C8">
      <w:pPr>
        <w:pStyle w:val="S9Header1"/>
        <w:spacing w:line="276" w:lineRule="auto"/>
        <w:rPr>
          <w:color w:val="000000"/>
        </w:rPr>
      </w:pPr>
      <w:r w:rsidRPr="0035582B">
        <w:rPr>
          <w:rFonts w:cs="Arial"/>
          <w:bCs/>
          <w:color w:val="000000"/>
          <w:sz w:val="20"/>
        </w:rPr>
        <w:br w:type="page"/>
      </w:r>
      <w:bookmarkStart w:id="580" w:name="_Toc438907197"/>
      <w:bookmarkStart w:id="581" w:name="_Toc438907297"/>
      <w:bookmarkStart w:id="582" w:name="_Toc23238064"/>
      <w:bookmarkStart w:id="583" w:name="_Toc41971556"/>
      <w:bookmarkStart w:id="584" w:name="_Toc78273067"/>
      <w:bookmarkStart w:id="585" w:name="_Toc111009245"/>
      <w:bookmarkStart w:id="586" w:name="_Toc64817829"/>
      <w:r w:rsidRPr="0035582B">
        <w:rPr>
          <w:color w:val="000000"/>
        </w:rPr>
        <w:lastRenderedPageBreak/>
        <w:t>Contract Agreement</w:t>
      </w:r>
      <w:bookmarkEnd w:id="582"/>
      <w:bookmarkEnd w:id="583"/>
      <w:bookmarkEnd w:id="584"/>
      <w:bookmarkEnd w:id="585"/>
      <w:bookmarkEnd w:id="586"/>
    </w:p>
    <w:bookmarkEnd w:id="580"/>
    <w:bookmarkEnd w:id="581"/>
    <w:p w:rsidR="007A56C8" w:rsidRPr="0035582B" w:rsidRDefault="007A56C8" w:rsidP="007A56C8">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AGREEMENT made the [insert date] day of [insert month], [insert year], between [</w:t>
      </w:r>
      <w:r w:rsidRPr="0035582B">
        <w:rPr>
          <w:rFonts w:ascii="Times New Roman" w:hAnsi="Times New Roman" w:cs="Times New Roman"/>
          <w:bCs/>
          <w:color w:val="000000"/>
          <w:sz w:val="22"/>
          <w:szCs w:val="22"/>
        </w:rPr>
        <w:t>name of the Employer]</w:t>
      </w:r>
      <w:r w:rsidRPr="0035582B">
        <w:rPr>
          <w:rFonts w:ascii="Times New Roman" w:hAnsi="Times New Roman" w:cs="Times New Roman"/>
          <w:color w:val="000000"/>
          <w:sz w:val="22"/>
          <w:szCs w:val="22"/>
        </w:rPr>
        <w:t xml:space="preserve"> (hereinafter “the Employer”), of the one part, and [</w:t>
      </w:r>
      <w:r w:rsidRPr="0035582B">
        <w:rPr>
          <w:rFonts w:ascii="Times New Roman" w:hAnsi="Times New Roman" w:cs="Times New Roman"/>
          <w:bCs/>
          <w:color w:val="000000"/>
          <w:sz w:val="22"/>
          <w:szCs w:val="22"/>
        </w:rPr>
        <w:t xml:space="preserve">name of the Contractor] </w:t>
      </w:r>
      <w:r w:rsidRPr="0035582B">
        <w:rPr>
          <w:rFonts w:ascii="Times New Roman" w:hAnsi="Times New Roman" w:cs="Times New Roman"/>
          <w:color w:val="000000"/>
          <w:sz w:val="22"/>
          <w:szCs w:val="22"/>
        </w:rPr>
        <w:t>(hereinafter “the Contractor”), of the other part:</w:t>
      </w:r>
    </w:p>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WHEREAS the Employer desires that the Works known as [</w:t>
      </w:r>
      <w:r w:rsidRPr="0035582B">
        <w:rPr>
          <w:rFonts w:ascii="Times New Roman" w:hAnsi="Times New Roman" w:cs="Times New Roman"/>
          <w:bCs/>
          <w:color w:val="000000"/>
          <w:sz w:val="22"/>
          <w:szCs w:val="22"/>
        </w:rPr>
        <w:t>name of the Contract]</w:t>
      </w:r>
      <w:r w:rsidRPr="0035582B">
        <w:rPr>
          <w:rFonts w:ascii="Times New Roman" w:hAnsi="Times New Roman" w:cs="Times New Roman"/>
          <w:color w:val="000000"/>
          <w:sz w:val="22"/>
          <w:szCs w:val="22"/>
        </w:rPr>
        <w:t xml:space="preserve"> should be executed by the Contractor, and has accepted a Tender by the Contractor for the execution and completion of these Works and the remedying of any defects therein, </w:t>
      </w:r>
    </w:p>
    <w:p w:rsidR="007A56C8" w:rsidRPr="0035582B" w:rsidRDefault="007A56C8" w:rsidP="007A56C8">
      <w:pPr>
        <w:pStyle w:val="StyleBodyTextIndentTimesNewRoman11ptJustifiedLeft"/>
        <w:spacing w:line="276" w:lineRule="auto"/>
        <w:rPr>
          <w:color w:val="000000"/>
        </w:rPr>
      </w:pPr>
      <w:r w:rsidRPr="0035582B">
        <w:rPr>
          <w:color w:val="000000"/>
        </w:rPr>
        <w:t>The Employer and the Contractor agree as follows:</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A56C8" w:rsidRPr="0035582B" w:rsidRDefault="007A56C8" w:rsidP="007A56C8">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Letter of Acceptance</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 xml:space="preserve">the Contractor’s Tender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 xml:space="preserve">the Particular Conditions </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General Conditions;</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Specification</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Drawings; and</w:t>
      </w:r>
    </w:p>
    <w:p w:rsidR="007A56C8" w:rsidRPr="0035582B" w:rsidRDefault="007A56C8" w:rsidP="00786CB1">
      <w:pPr>
        <w:pStyle w:val="P3Header1-Clauses"/>
        <w:numPr>
          <w:ilvl w:val="2"/>
          <w:numId w:val="20"/>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rsidR="007A56C8" w:rsidRPr="0035582B" w:rsidRDefault="007A56C8" w:rsidP="007A56C8">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IN WITNESS whereof the parties hereto have caused this Agreement to be executed in accordance with the laws of the Republic of Maldives on the day, month and year indicated above.</w:t>
      </w:r>
    </w:p>
    <w:p w:rsidR="007A56C8" w:rsidRPr="0035582B" w:rsidRDefault="007A56C8" w:rsidP="007A56C8">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7A56C8" w:rsidRPr="0035582B" w:rsidTr="007A56C8">
        <w:tc>
          <w:tcPr>
            <w:tcW w:w="2342"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w:t>
            </w:r>
          </w:p>
        </w:tc>
      </w:tr>
      <w:tr w:rsidR="007A56C8" w:rsidRPr="0035582B" w:rsidTr="007A56C8">
        <w:tc>
          <w:tcPr>
            <w:tcW w:w="2342"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7A56C8" w:rsidRPr="0035582B" w:rsidRDefault="007A56C8" w:rsidP="007A56C8">
            <w:pPr>
              <w:spacing w:before="120" w:after="120" w:line="276" w:lineRule="auto"/>
              <w:rPr>
                <w:color w:val="000000"/>
                <w:sz w:val="22"/>
                <w:szCs w:val="22"/>
              </w:rPr>
            </w:pPr>
          </w:p>
        </w:tc>
      </w:tr>
      <w:tr w:rsidR="007A56C8" w:rsidRPr="0035582B" w:rsidTr="007A56C8">
        <w:tc>
          <w:tcPr>
            <w:tcW w:w="2342"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Default="007A56C8" w:rsidP="007A56C8">
      <w:pPr>
        <w:spacing w:before="120" w:after="120" w:line="276" w:lineRule="auto"/>
        <w:rPr>
          <w:b/>
          <w:bCs/>
          <w:color w:val="000000"/>
          <w:sz w:val="22"/>
          <w:szCs w:val="22"/>
        </w:rPr>
      </w:pPr>
    </w:p>
    <w:p w:rsidR="007A56C8" w:rsidRPr="0035582B" w:rsidRDefault="007A56C8" w:rsidP="007A56C8">
      <w:pPr>
        <w:spacing w:before="120" w:after="120" w:line="276" w:lineRule="auto"/>
        <w:rPr>
          <w:b/>
          <w:bCs/>
          <w:color w:val="000000"/>
          <w:sz w:val="22"/>
          <w:szCs w:val="22"/>
        </w:rPr>
      </w:pPr>
      <w:r w:rsidRPr="0035582B">
        <w:rPr>
          <w:b/>
          <w:bCs/>
          <w:color w:val="000000"/>
          <w:sz w:val="22"/>
          <w:szCs w:val="22"/>
        </w:rPr>
        <w:lastRenderedPageBreak/>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7A56C8" w:rsidRPr="0035582B" w:rsidTr="007A56C8">
        <w:tc>
          <w:tcPr>
            <w:tcW w:w="2341" w:type="dxa"/>
            <w:tcBorders>
              <w:top w:val="double" w:sz="4" w:space="0" w:color="auto"/>
            </w:tcBorders>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Bdr>
          <w:bottom w:val="wave" w:sz="12" w:space="1" w:color="auto"/>
        </w:pBdr>
        <w:spacing w:before="60" w:after="60" w:line="276" w:lineRule="auto"/>
        <w:rPr>
          <w:color w:val="000000"/>
          <w:sz w:val="16"/>
          <w:szCs w:val="16"/>
        </w:rPr>
      </w:pPr>
    </w:p>
    <w:p w:rsidR="007A56C8" w:rsidRPr="0035582B" w:rsidRDefault="007A56C8" w:rsidP="007A56C8">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7A56C8" w:rsidRPr="0035582B" w:rsidRDefault="007A56C8" w:rsidP="007A56C8">
      <w:pPr>
        <w:spacing w:before="120" w:after="120" w:line="276" w:lineRule="auto"/>
        <w:rPr>
          <w:color w:val="000000"/>
          <w:sz w:val="16"/>
          <w:szCs w:val="16"/>
        </w:rPr>
      </w:pPr>
    </w:p>
    <w:p w:rsidR="007A56C8" w:rsidRPr="0035582B" w:rsidRDefault="007A56C8" w:rsidP="007A56C8">
      <w:pPr>
        <w:spacing w:before="120" w:after="120" w:line="276" w:lineRule="auto"/>
        <w:rPr>
          <w:b/>
          <w:bCs/>
          <w:color w:val="000000"/>
          <w:sz w:val="22"/>
          <w:szCs w:val="22"/>
        </w:rPr>
      </w:pPr>
      <w:r w:rsidRPr="0035582B">
        <w:rPr>
          <w:b/>
          <w:bCs/>
          <w:color w:val="000000"/>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7A56C8" w:rsidRPr="0035582B" w:rsidTr="007A56C8">
        <w:tc>
          <w:tcPr>
            <w:tcW w:w="2341" w:type="dxa"/>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7A56C8" w:rsidRPr="0035582B" w:rsidTr="007A56C8">
        <w:tc>
          <w:tcPr>
            <w:tcW w:w="2341" w:type="dxa"/>
            <w:shd w:val="clear" w:color="auto" w:fill="E0E0E0"/>
          </w:tcPr>
          <w:p w:rsidR="007A56C8" w:rsidRPr="0035582B" w:rsidRDefault="007A56C8" w:rsidP="007A56C8">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7A56C8" w:rsidRPr="0035582B" w:rsidRDefault="007A56C8" w:rsidP="007A56C8">
            <w:pPr>
              <w:spacing w:before="240" w:after="120" w:line="276" w:lineRule="auto"/>
              <w:ind w:left="3294" w:hanging="3294"/>
              <w:rPr>
                <w:color w:val="000000"/>
                <w:sz w:val="22"/>
                <w:szCs w:val="22"/>
              </w:rPr>
            </w:pPr>
            <w:r w:rsidRPr="0035582B">
              <w:rPr>
                <w:color w:val="000000"/>
                <w:sz w:val="22"/>
                <w:szCs w:val="22"/>
              </w:rPr>
              <w:t>………………………………………..</w:t>
            </w: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p>
        </w:tc>
      </w:tr>
      <w:tr w:rsidR="007A56C8" w:rsidRPr="0035582B" w:rsidTr="007A56C8">
        <w:tc>
          <w:tcPr>
            <w:tcW w:w="2341" w:type="dxa"/>
            <w:shd w:val="clear" w:color="auto" w:fill="E0E0E0"/>
          </w:tcPr>
          <w:p w:rsidR="007A56C8" w:rsidRPr="0035582B" w:rsidRDefault="007A56C8" w:rsidP="007A56C8">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or other appropriate designation]</w:t>
            </w:r>
          </w:p>
        </w:tc>
      </w:tr>
    </w:tbl>
    <w:p w:rsidR="007A56C8" w:rsidRPr="0035582B" w:rsidRDefault="007A56C8" w:rsidP="007A56C8">
      <w:pPr>
        <w:pStyle w:val="BodyTextIndent"/>
        <w:spacing w:before="120" w:after="120" w:line="276" w:lineRule="auto"/>
        <w:ind w:left="0" w:right="288"/>
        <w:jc w:val="both"/>
        <w:rPr>
          <w:rFonts w:ascii="Times New Roman" w:hAnsi="Times New Roman" w:cs="Times New Roman"/>
          <w:color w:val="000000"/>
          <w:sz w:val="22"/>
          <w:szCs w:val="22"/>
        </w:rPr>
      </w:pPr>
    </w:p>
    <w:p w:rsidR="007A56C8" w:rsidRPr="0035582B" w:rsidRDefault="007A56C8" w:rsidP="007A56C8">
      <w:pPr>
        <w:pStyle w:val="S9Header1"/>
        <w:spacing w:before="0" w:line="276" w:lineRule="auto"/>
        <w:rPr>
          <w:color w:val="000000"/>
        </w:rPr>
      </w:pPr>
      <w:r w:rsidRPr="0035582B">
        <w:rPr>
          <w:color w:val="000000"/>
        </w:rPr>
        <w:br w:type="page"/>
      </w:r>
      <w:bookmarkStart w:id="587" w:name="_Toc428352207"/>
      <w:bookmarkStart w:id="588" w:name="_Toc438907198"/>
      <w:bookmarkStart w:id="589" w:name="_Toc438907298"/>
      <w:bookmarkStart w:id="590" w:name="_Toc23238065"/>
      <w:bookmarkStart w:id="591" w:name="_Toc41971557"/>
      <w:bookmarkStart w:id="592" w:name="_Toc78273068"/>
      <w:bookmarkStart w:id="593" w:name="_Toc111009246"/>
      <w:bookmarkStart w:id="594" w:name="_Toc64817830"/>
      <w:r w:rsidRPr="0035582B">
        <w:rPr>
          <w:color w:val="000000"/>
        </w:rPr>
        <w:lastRenderedPageBreak/>
        <w:t>Performance Security</w:t>
      </w:r>
      <w:bookmarkEnd w:id="590"/>
      <w:bookmarkEnd w:id="591"/>
      <w:bookmarkEnd w:id="592"/>
      <w:bookmarkEnd w:id="593"/>
      <w:bookmarkEnd w:id="594"/>
    </w:p>
    <w:bookmarkEnd w:id="587"/>
    <w:bookmarkEnd w:id="588"/>
    <w:bookmarkEnd w:id="589"/>
    <w:p w:rsidR="007A56C8" w:rsidRPr="0035582B" w:rsidRDefault="007A56C8" w:rsidP="007A56C8">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Contractor, shall fill in this form in accordance with the instructions indicated]  </w:t>
      </w:r>
    </w:p>
    <w:p w:rsidR="007A56C8" w:rsidRPr="0035582B" w:rsidRDefault="007A56C8" w:rsidP="007A56C8">
      <w:pPr>
        <w:spacing w:before="120" w:line="276" w:lineRule="auto"/>
        <w:jc w:val="right"/>
        <w:rPr>
          <w:color w:val="000000"/>
          <w:sz w:val="22"/>
          <w:szCs w:val="22"/>
        </w:rPr>
      </w:pPr>
      <w:r w:rsidRPr="0035582B">
        <w:rPr>
          <w:color w:val="000000"/>
          <w:sz w:val="22"/>
          <w:szCs w:val="22"/>
        </w:rPr>
        <w:t>Date: [insert date (as day, month, and year)]</w:t>
      </w:r>
    </w:p>
    <w:p w:rsidR="007A56C8" w:rsidRPr="0035582B" w:rsidRDefault="007A56C8" w:rsidP="007A56C8">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rsidR="007A56C8" w:rsidRPr="0035582B" w:rsidRDefault="007A56C8" w:rsidP="007A56C8">
      <w:pPr>
        <w:spacing w:before="120" w:after="120" w:line="276" w:lineRule="auto"/>
        <w:jc w:val="right"/>
        <w:rPr>
          <w:color w:val="000000"/>
          <w:sz w:val="22"/>
          <w:szCs w:val="22"/>
        </w:rPr>
      </w:pPr>
      <w:r w:rsidRPr="0035582B">
        <w:rPr>
          <w:color w:val="000000"/>
          <w:sz w:val="22"/>
          <w:szCs w:val="22"/>
        </w:rPr>
        <w:t>Procurement Reference No: [insert reference]</w:t>
      </w:r>
    </w:p>
    <w:p w:rsidR="007A56C8" w:rsidRPr="0035582B" w:rsidRDefault="007A56C8" w:rsidP="007A56C8">
      <w:pPr>
        <w:spacing w:after="200" w:line="276" w:lineRule="auto"/>
        <w:rPr>
          <w:color w:val="000000"/>
          <w:sz w:val="22"/>
          <w:szCs w:val="22"/>
        </w:rPr>
      </w:pPr>
      <w:r w:rsidRPr="0035582B">
        <w:rPr>
          <w:color w:val="000000"/>
          <w:sz w:val="22"/>
          <w:szCs w:val="22"/>
        </w:rPr>
        <w:t xml:space="preserve">Bank’s Branch or Office: [insert complete name of Guarantor] </w:t>
      </w:r>
    </w:p>
    <w:p w:rsidR="007A56C8" w:rsidRPr="0035582B" w:rsidRDefault="007A56C8" w:rsidP="007A56C8">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A56C8" w:rsidRPr="0035582B" w:rsidRDefault="007A56C8" w:rsidP="007A56C8">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We have been informed that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dated [insert day and month], [insert year], with you, for the execution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contract and brief description of Works] </w:t>
      </w:r>
      <w:r w:rsidRPr="0035582B">
        <w:rPr>
          <w:rFonts w:ascii="Times New Roman" w:hAnsi="Times New Roman"/>
          <w:color w:val="000000"/>
          <w:sz w:val="22"/>
          <w:szCs w:val="22"/>
        </w:rPr>
        <w:t xml:space="preserve">(hereinafter called “the Contract”).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At the request of the Contractor, we ………………….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Pr="0035582B">
        <w:rPr>
          <w:rFonts w:ascii="Times New Roman" w:hAnsi="Times New Roman"/>
          <w:color w:val="000000"/>
          <w:sz w:val="22"/>
          <w:szCs w:val="22"/>
        </w:rPr>
        <w:t>….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A56C8" w:rsidRPr="0035582B" w:rsidRDefault="007A56C8" w:rsidP="007A56C8">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day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Pr="0035582B">
        <w:rPr>
          <w:rFonts w:ascii="Times New Roman" w:hAnsi="Times New Roman"/>
          <w:bCs/>
          <w:color w:val="000000"/>
          <w:sz w:val="22"/>
          <w:szCs w:val="22"/>
        </w:rPr>
        <w:t xml:space="preserve">The Guarantor agrees to a one-time extension of this guarantee for a period not to exceed </w:t>
      </w:r>
      <w:proofErr w:type="gramStart"/>
      <w:r w:rsidRPr="0035582B">
        <w:rPr>
          <w:rFonts w:ascii="Times New Roman" w:hAnsi="Times New Roman"/>
          <w:bCs/>
          <w:color w:val="000000"/>
          <w:sz w:val="22"/>
          <w:szCs w:val="22"/>
        </w:rPr>
        <w:t>….[</w:t>
      </w:r>
      <w:proofErr w:type="gramEnd"/>
      <w:r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rsidR="007A56C8" w:rsidRPr="0035582B" w:rsidRDefault="007A56C8" w:rsidP="007A56C8">
      <w:pPr>
        <w:pStyle w:val="NormalWeb"/>
        <w:spacing w:before="120" w:beforeAutospacing="0" w:after="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p>
    <w:p w:rsidR="007A56C8" w:rsidRPr="0035582B" w:rsidRDefault="007A56C8" w:rsidP="007A56C8">
      <w:pPr>
        <w:pStyle w:val="BodyText"/>
        <w:spacing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A56C8" w:rsidRPr="0035582B" w:rsidRDefault="007A56C8" w:rsidP="007A56C8">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A56C8" w:rsidRDefault="007A56C8" w:rsidP="007A56C8">
      <w:pPr>
        <w:pStyle w:val="BodyTextIndent"/>
        <w:spacing w:line="276" w:lineRule="auto"/>
        <w:ind w:left="0"/>
        <w:jc w:val="both"/>
        <w:rPr>
          <w:rFonts w:ascii="Times New Roman" w:hAnsi="Times New Roman" w:cs="Times New Roman"/>
          <w:color w:val="000000"/>
          <w:sz w:val="18"/>
          <w:szCs w:val="18"/>
        </w:rPr>
      </w:pPr>
      <w:r w:rsidRPr="00DF7384">
        <w:rPr>
          <w:rFonts w:ascii="Times New Roman" w:hAnsi="Times New Roman" w:cs="Times New Roman"/>
          <w:color w:val="000000"/>
          <w:sz w:val="18"/>
          <w:szCs w:val="18"/>
        </w:rPr>
        <w:t>All italicized text is for guidance on how to prepare this demand guarantee and shall be deleted from the final document.</w:t>
      </w:r>
    </w:p>
    <w:p w:rsidR="007A56C8" w:rsidRPr="00DF7384" w:rsidRDefault="007A56C8" w:rsidP="007A56C8">
      <w:pPr>
        <w:pStyle w:val="BodyTextIndent"/>
        <w:spacing w:line="276" w:lineRule="auto"/>
        <w:ind w:left="0"/>
        <w:jc w:val="both"/>
        <w:rPr>
          <w:rFonts w:ascii="Times New Roman" w:hAnsi="Times New Roman" w:cs="Times New Roman"/>
          <w:color w:val="000000"/>
          <w:sz w:val="18"/>
          <w:szCs w:val="18"/>
        </w:rPr>
      </w:pPr>
    </w:p>
    <w:p w:rsidR="007A56C8" w:rsidRDefault="007A56C8" w:rsidP="007A56C8">
      <w:pPr>
        <w:pStyle w:val="BodyTextIndent"/>
        <w:tabs>
          <w:tab w:val="left" w:pos="360"/>
        </w:tabs>
        <w:spacing w:line="276" w:lineRule="auto"/>
        <w:ind w:left="0"/>
        <w:jc w:val="both"/>
        <w:rPr>
          <w:rFonts w:ascii="Times New Roman" w:hAnsi="Times New Roman" w:cs="Times New Roman"/>
          <w:color w:val="000000"/>
          <w:sz w:val="18"/>
          <w:szCs w:val="18"/>
        </w:rPr>
      </w:pPr>
      <w:r w:rsidRPr="00DF7384">
        <w:rPr>
          <w:rFonts w:ascii="Times New Roman" w:hAnsi="Times New Roman" w:cs="Times New Roman"/>
          <w:b/>
          <w:bCs/>
          <w:color w:val="000000"/>
          <w:sz w:val="18"/>
          <w:szCs w:val="18"/>
          <w:vertAlign w:val="superscript"/>
        </w:rPr>
        <w:t>1</w:t>
      </w:r>
      <w:r w:rsidRPr="00DF7384">
        <w:rPr>
          <w:rFonts w:ascii="Times New Roman" w:hAnsi="Times New Roman" w:cs="Times New Roman"/>
          <w:color w:val="000000"/>
          <w:sz w:val="18"/>
          <w:szCs w:val="18"/>
        </w:rPr>
        <w:tab/>
        <w:t>The Guarantor shall insert an amount representing the percentage of the Contract Price specified in the Contract and denominated either in the currency(</w:t>
      </w:r>
      <w:proofErr w:type="spellStart"/>
      <w:r w:rsidRPr="00DF7384">
        <w:rPr>
          <w:rFonts w:ascii="Times New Roman" w:hAnsi="Times New Roman" w:cs="Times New Roman"/>
          <w:color w:val="000000"/>
          <w:sz w:val="18"/>
          <w:szCs w:val="18"/>
        </w:rPr>
        <w:t>ies</w:t>
      </w:r>
      <w:proofErr w:type="spellEnd"/>
      <w:r w:rsidRPr="00DF7384">
        <w:rPr>
          <w:rFonts w:ascii="Times New Roman" w:hAnsi="Times New Roman" w:cs="Times New Roman"/>
          <w:color w:val="000000"/>
          <w:sz w:val="18"/>
          <w:szCs w:val="18"/>
        </w:rPr>
        <w:t>) of the Contract or a freely convertible currency acceptable to the Employer.</w:t>
      </w:r>
    </w:p>
    <w:p w:rsidR="007A56C8" w:rsidRPr="00DF7384" w:rsidRDefault="007A56C8" w:rsidP="007A56C8">
      <w:pPr>
        <w:pStyle w:val="BodyTextIndent"/>
        <w:tabs>
          <w:tab w:val="left" w:pos="360"/>
        </w:tabs>
        <w:spacing w:line="276" w:lineRule="auto"/>
        <w:ind w:left="0"/>
        <w:jc w:val="both"/>
        <w:rPr>
          <w:rFonts w:ascii="Times New Roman" w:hAnsi="Times New Roman" w:cs="Times New Roman"/>
          <w:color w:val="000000"/>
          <w:sz w:val="18"/>
          <w:szCs w:val="18"/>
        </w:rPr>
      </w:pPr>
    </w:p>
    <w:p w:rsidR="007A56C8" w:rsidRPr="00DF7384" w:rsidRDefault="007A56C8" w:rsidP="007A56C8">
      <w:pPr>
        <w:pStyle w:val="ListContinue2"/>
        <w:tabs>
          <w:tab w:val="left" w:pos="360"/>
        </w:tabs>
        <w:spacing w:after="0" w:line="276" w:lineRule="auto"/>
        <w:ind w:left="0"/>
        <w:jc w:val="both"/>
        <w:rPr>
          <w:b/>
          <w:color w:val="000000"/>
          <w:sz w:val="18"/>
          <w:szCs w:val="18"/>
        </w:rPr>
      </w:pPr>
      <w:r w:rsidRPr="00DF7384">
        <w:rPr>
          <w:b/>
          <w:bCs/>
          <w:color w:val="000000"/>
          <w:sz w:val="18"/>
          <w:szCs w:val="18"/>
          <w:vertAlign w:val="superscript"/>
        </w:rPr>
        <w:t>2</w:t>
      </w:r>
      <w:r w:rsidRPr="00DF7384">
        <w:rPr>
          <w:color w:val="000000"/>
          <w:sz w:val="18"/>
          <w:szCs w:val="18"/>
        </w:rPr>
        <w:tab/>
      </w:r>
      <w:r w:rsidRPr="00DF7384">
        <w:rPr>
          <w:bCs/>
          <w:color w:val="000000"/>
          <w:sz w:val="18"/>
          <w:szCs w:val="18"/>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bookmarkStart w:id="595" w:name="_Toc428352208"/>
      <w:bookmarkStart w:id="596" w:name="_Toc438907199"/>
      <w:bookmarkStart w:id="597" w:name="_Toc438907299"/>
    </w:p>
    <w:p w:rsidR="007A56C8" w:rsidRPr="0035582B" w:rsidRDefault="007A56C8" w:rsidP="007A56C8">
      <w:pPr>
        <w:pStyle w:val="S9Header1"/>
        <w:spacing w:line="276" w:lineRule="auto"/>
        <w:rPr>
          <w:color w:val="000000"/>
        </w:rPr>
      </w:pPr>
      <w:bookmarkStart w:id="598" w:name="_Toc78273069"/>
      <w:bookmarkStart w:id="599" w:name="_Toc111009247"/>
      <w:bookmarkStart w:id="600" w:name="_Toc64817831"/>
      <w:r w:rsidRPr="0035582B">
        <w:rPr>
          <w:color w:val="000000"/>
        </w:rPr>
        <w:lastRenderedPageBreak/>
        <w:t>Advance Payment Security</w:t>
      </w:r>
      <w:bookmarkEnd w:id="595"/>
      <w:bookmarkEnd w:id="596"/>
      <w:bookmarkEnd w:id="597"/>
      <w:bookmarkEnd w:id="598"/>
      <w:bookmarkEnd w:id="599"/>
      <w:bookmarkEnd w:id="600"/>
    </w:p>
    <w:p w:rsidR="007A56C8" w:rsidRPr="000F663A" w:rsidRDefault="007A56C8" w:rsidP="007A56C8">
      <w:pPr>
        <w:spacing w:line="276" w:lineRule="auto"/>
        <w:rPr>
          <w:color w:val="000000"/>
          <w:sz w:val="20"/>
          <w:szCs w:val="20"/>
        </w:rPr>
      </w:pPr>
      <w:r w:rsidRPr="000F663A">
        <w:rPr>
          <w:color w:val="000000"/>
          <w:sz w:val="20"/>
          <w:szCs w:val="20"/>
        </w:rPr>
        <w:t xml:space="preserve">[The bank, as requested by the successful Contractor, shall fill in this form in accordance with the instructions indicated.] </w:t>
      </w:r>
    </w:p>
    <w:p w:rsidR="007A56C8" w:rsidRPr="000F663A" w:rsidRDefault="007A56C8" w:rsidP="007A56C8">
      <w:pPr>
        <w:spacing w:line="276" w:lineRule="auto"/>
        <w:jc w:val="right"/>
        <w:rPr>
          <w:color w:val="000000"/>
          <w:sz w:val="20"/>
          <w:szCs w:val="20"/>
        </w:rPr>
      </w:pPr>
      <w:r w:rsidRPr="000F663A">
        <w:rPr>
          <w:color w:val="000000"/>
          <w:sz w:val="20"/>
          <w:szCs w:val="20"/>
        </w:rPr>
        <w:t>Date: [insert date (as day, month, and year)]</w:t>
      </w:r>
    </w:p>
    <w:p w:rsidR="007A56C8" w:rsidRPr="000F663A" w:rsidRDefault="007A56C8" w:rsidP="007A56C8">
      <w:pPr>
        <w:spacing w:line="276" w:lineRule="auto"/>
        <w:jc w:val="right"/>
        <w:rPr>
          <w:color w:val="000000"/>
          <w:sz w:val="20"/>
          <w:szCs w:val="20"/>
        </w:rPr>
      </w:pPr>
      <w:r w:rsidRPr="000F663A">
        <w:rPr>
          <w:color w:val="000000"/>
          <w:sz w:val="20"/>
          <w:szCs w:val="20"/>
        </w:rPr>
        <w:t>Title of the procurement</w:t>
      </w:r>
      <w:proofErr w:type="gramStart"/>
      <w:r w:rsidRPr="000F663A">
        <w:rPr>
          <w:color w:val="000000"/>
          <w:sz w:val="20"/>
          <w:szCs w:val="20"/>
        </w:rPr>
        <w:t>:  [</w:t>
      </w:r>
      <w:proofErr w:type="gramEnd"/>
      <w:r w:rsidRPr="000F663A">
        <w:rPr>
          <w:color w:val="000000"/>
          <w:sz w:val="20"/>
          <w:szCs w:val="20"/>
        </w:rPr>
        <w:t>Insert general title of the procurement]</w:t>
      </w:r>
    </w:p>
    <w:p w:rsidR="007A56C8" w:rsidRPr="000F663A" w:rsidRDefault="007A56C8" w:rsidP="007A56C8">
      <w:pPr>
        <w:spacing w:line="276" w:lineRule="auto"/>
        <w:jc w:val="right"/>
        <w:rPr>
          <w:color w:val="000000"/>
          <w:sz w:val="20"/>
          <w:szCs w:val="20"/>
        </w:rPr>
      </w:pPr>
      <w:r w:rsidRPr="000F663A">
        <w:rPr>
          <w:color w:val="000000"/>
          <w:sz w:val="20"/>
          <w:szCs w:val="20"/>
        </w:rPr>
        <w:t>Procurement Reference No: [insert reference]</w:t>
      </w:r>
    </w:p>
    <w:p w:rsidR="007A56C8" w:rsidRPr="000F663A" w:rsidRDefault="007A56C8" w:rsidP="007A56C8">
      <w:pPr>
        <w:spacing w:after="200" w:line="276" w:lineRule="auto"/>
        <w:rPr>
          <w:color w:val="000000"/>
          <w:sz w:val="20"/>
          <w:szCs w:val="20"/>
        </w:rPr>
      </w:pPr>
      <w:r w:rsidRPr="000F663A">
        <w:rPr>
          <w:color w:val="000000"/>
          <w:sz w:val="20"/>
          <w:szCs w:val="20"/>
        </w:rPr>
        <w:t xml:space="preserve">[Issuing bank’s letterhead] </w:t>
      </w:r>
    </w:p>
    <w:p w:rsidR="007A56C8" w:rsidRPr="000F663A" w:rsidRDefault="007A56C8" w:rsidP="007A56C8">
      <w:pPr>
        <w:spacing w:after="200" w:line="276" w:lineRule="auto"/>
        <w:rPr>
          <w:color w:val="000000"/>
          <w:sz w:val="20"/>
          <w:szCs w:val="20"/>
        </w:rPr>
      </w:pPr>
      <w:r w:rsidRPr="000F663A">
        <w:rPr>
          <w:b/>
          <w:bCs/>
          <w:color w:val="000000"/>
          <w:sz w:val="20"/>
          <w:szCs w:val="20"/>
        </w:rPr>
        <w:t>Beneficiary:</w:t>
      </w:r>
      <w:r w:rsidRPr="000F663A">
        <w:rPr>
          <w:color w:val="000000"/>
          <w:sz w:val="20"/>
          <w:szCs w:val="20"/>
        </w:rPr>
        <w:tab/>
        <w:t xml:space="preserve">[insert legal name and address of Procuring Entity] </w:t>
      </w:r>
    </w:p>
    <w:p w:rsidR="007A56C8" w:rsidRPr="000F663A" w:rsidRDefault="007A56C8" w:rsidP="007A56C8">
      <w:pPr>
        <w:spacing w:after="200" w:line="276" w:lineRule="auto"/>
        <w:rPr>
          <w:color w:val="000000"/>
          <w:sz w:val="20"/>
          <w:szCs w:val="20"/>
        </w:rPr>
      </w:pPr>
      <w:r w:rsidRPr="000F663A">
        <w:rPr>
          <w:b/>
          <w:bCs/>
          <w:color w:val="000000"/>
          <w:sz w:val="20"/>
          <w:szCs w:val="20"/>
        </w:rPr>
        <w:t>ADVANCE PAYMENT GUARANTEE No.:</w:t>
      </w:r>
      <w:r w:rsidRPr="000F663A">
        <w:rPr>
          <w:color w:val="000000"/>
          <w:sz w:val="20"/>
          <w:szCs w:val="20"/>
        </w:rPr>
        <w:t xml:space="preserve"> [insert Advance Payment Guarantee no.]</w:t>
      </w:r>
    </w:p>
    <w:p w:rsidR="007A56C8" w:rsidRPr="000F663A" w:rsidRDefault="007A56C8" w:rsidP="007A56C8">
      <w:pPr>
        <w:pStyle w:val="NormalWeb"/>
        <w:tabs>
          <w:tab w:val="right" w:leader="dot" w:pos="9000"/>
        </w:tabs>
        <w:spacing w:before="0" w:beforeAutospacing="0" w:after="0" w:afterAutospacing="0" w:line="276" w:lineRule="auto"/>
        <w:rPr>
          <w:rFonts w:ascii="Times New Roman" w:hAnsi="Times New Roman"/>
          <w:b/>
          <w:color w:val="000000"/>
          <w:szCs w:val="20"/>
        </w:rPr>
      </w:pPr>
      <w:r w:rsidRPr="000F663A">
        <w:rPr>
          <w:rFonts w:ascii="Times New Roman" w:hAnsi="Times New Roman"/>
          <w:b/>
          <w:color w:val="000000"/>
          <w:szCs w:val="20"/>
        </w:rPr>
        <w:t>Advance Payment Guarantee No:</w:t>
      </w:r>
      <w:r w:rsidRPr="000F663A">
        <w:rPr>
          <w:rFonts w:ascii="Times New Roman" w:hAnsi="Times New Roman"/>
          <w:bCs/>
          <w:color w:val="000000"/>
          <w:szCs w:val="20"/>
        </w:rPr>
        <w:t xml:space="preserve"> </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We have been informed that ………. [</w:t>
      </w:r>
      <w:r w:rsidRPr="000F663A">
        <w:rPr>
          <w:rFonts w:ascii="Times New Roman" w:hAnsi="Times New Roman"/>
          <w:bCs/>
          <w:color w:val="000000"/>
          <w:szCs w:val="20"/>
        </w:rPr>
        <w:t xml:space="preserve">name of the Contractor] </w:t>
      </w:r>
      <w:r w:rsidRPr="000F663A">
        <w:rPr>
          <w:rFonts w:ascii="Times New Roman" w:hAnsi="Times New Roman"/>
          <w:color w:val="000000"/>
          <w:szCs w:val="20"/>
        </w:rPr>
        <w:t xml:space="preserve">(hereinafter called “the Contractor”) </w:t>
      </w:r>
      <w:proofErr w:type="gramStart"/>
      <w:r w:rsidRPr="000F663A">
        <w:rPr>
          <w:rFonts w:ascii="Times New Roman" w:hAnsi="Times New Roman"/>
          <w:color w:val="000000"/>
          <w:szCs w:val="20"/>
        </w:rPr>
        <w:t>has  entered</w:t>
      </w:r>
      <w:proofErr w:type="gramEnd"/>
      <w:r w:rsidRPr="000F663A">
        <w:rPr>
          <w:rFonts w:ascii="Times New Roman" w:hAnsi="Times New Roman"/>
          <w:color w:val="000000"/>
          <w:szCs w:val="20"/>
        </w:rPr>
        <w:t xml:space="preserve"> into Contract No……. [procurement </w:t>
      </w:r>
      <w:r w:rsidRPr="000F663A">
        <w:rPr>
          <w:rFonts w:ascii="Times New Roman" w:hAnsi="Times New Roman"/>
          <w:bCs/>
          <w:color w:val="000000"/>
          <w:szCs w:val="20"/>
        </w:rPr>
        <w:t>reference number of the Contract</w:t>
      </w:r>
      <w:proofErr w:type="gramStart"/>
      <w:r w:rsidRPr="000F663A">
        <w:rPr>
          <w:rFonts w:ascii="Times New Roman" w:hAnsi="Times New Roman"/>
          <w:bCs/>
          <w:color w:val="000000"/>
          <w:szCs w:val="20"/>
        </w:rPr>
        <w:t>]</w:t>
      </w:r>
      <w:r w:rsidRPr="000F663A">
        <w:rPr>
          <w:rFonts w:ascii="Times New Roman" w:hAnsi="Times New Roman"/>
          <w:color w:val="000000"/>
          <w:szCs w:val="20"/>
        </w:rPr>
        <w:t>,  dated</w:t>
      </w:r>
      <w:proofErr w:type="gramEnd"/>
      <w:r w:rsidRPr="000F663A">
        <w:rPr>
          <w:rFonts w:ascii="Times New Roman" w:hAnsi="Times New Roman"/>
          <w:color w:val="000000"/>
          <w:szCs w:val="20"/>
        </w:rPr>
        <w:t xml:space="preserve"> [insert day and month], [insert year] with you, for the execution of …………………….. [</w:t>
      </w:r>
      <w:r w:rsidRPr="000F663A">
        <w:rPr>
          <w:rFonts w:ascii="Times New Roman" w:hAnsi="Times New Roman"/>
          <w:bCs/>
          <w:color w:val="000000"/>
          <w:szCs w:val="20"/>
        </w:rPr>
        <w:t>name of contract and brief description of Works]</w:t>
      </w:r>
      <w:r w:rsidRPr="000F663A">
        <w:rPr>
          <w:rFonts w:ascii="Times New Roman" w:hAnsi="Times New Roman"/>
          <w:color w:val="000000"/>
          <w:szCs w:val="20"/>
        </w:rPr>
        <w:t xml:space="preserve"> (hereinafter called “the Contract”).</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Furthermore, we understand that, according to the Conditions of the Contract, an advance payment in the sum …</w:t>
      </w:r>
      <w:proofErr w:type="gramStart"/>
      <w:r w:rsidRPr="000F663A">
        <w:rPr>
          <w:rFonts w:ascii="Times New Roman" w:hAnsi="Times New Roman"/>
          <w:color w:val="000000"/>
          <w:szCs w:val="20"/>
        </w:rPr>
        <w:t>…..</w:t>
      </w:r>
      <w:proofErr w:type="gramEnd"/>
      <w:r w:rsidRPr="000F663A">
        <w:rPr>
          <w:rFonts w:ascii="Times New Roman" w:hAnsi="Times New Roman"/>
          <w:color w:val="000000"/>
          <w:szCs w:val="20"/>
        </w:rPr>
        <w:t xml:space="preserve"> [</w:t>
      </w:r>
      <w:r w:rsidRPr="000F663A">
        <w:rPr>
          <w:rFonts w:ascii="Times New Roman" w:hAnsi="Times New Roman"/>
          <w:bCs/>
          <w:color w:val="000000"/>
          <w:szCs w:val="20"/>
        </w:rPr>
        <w:t xml:space="preserve">name of the currency and amount in figures] </w:t>
      </w:r>
      <w:r w:rsidRPr="000F663A">
        <w:rPr>
          <w:rFonts w:ascii="Times New Roman" w:hAnsi="Times New Roman"/>
          <w:bCs/>
          <w:color w:val="000000"/>
          <w:szCs w:val="20"/>
          <w:vertAlign w:val="superscript"/>
        </w:rPr>
        <w:t>1</w:t>
      </w:r>
      <w:r w:rsidRPr="000F663A">
        <w:rPr>
          <w:rFonts w:ascii="Times New Roman" w:hAnsi="Times New Roman"/>
          <w:color w:val="000000"/>
          <w:szCs w:val="20"/>
        </w:rPr>
        <w:t xml:space="preserve"> (…... [</w:t>
      </w:r>
      <w:r w:rsidRPr="000F663A">
        <w:rPr>
          <w:rFonts w:ascii="Times New Roman" w:hAnsi="Times New Roman"/>
          <w:bCs/>
          <w:color w:val="000000"/>
          <w:szCs w:val="20"/>
        </w:rPr>
        <w:t>amount in words]</w:t>
      </w:r>
      <w:r w:rsidRPr="000F663A">
        <w:rPr>
          <w:rFonts w:ascii="Times New Roman" w:hAnsi="Times New Roman"/>
          <w:color w:val="000000"/>
          <w:szCs w:val="20"/>
        </w:rPr>
        <w:t>) is to be made against an advance payment guarantee.</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At the request of the Contractor, we ……... [</w:t>
      </w:r>
      <w:r w:rsidRPr="000F663A">
        <w:rPr>
          <w:rFonts w:ascii="Times New Roman" w:hAnsi="Times New Roman"/>
          <w:bCs/>
          <w:color w:val="000000"/>
          <w:szCs w:val="20"/>
        </w:rPr>
        <w:t>name of the Bank]</w:t>
      </w:r>
      <w:r w:rsidRPr="000F663A">
        <w:rPr>
          <w:rFonts w:ascii="Times New Roman" w:hAnsi="Times New Roman"/>
          <w:color w:val="000000"/>
          <w:szCs w:val="20"/>
        </w:rPr>
        <w:t>. hereby irrevocably undertake to pay you any sum or sums not exceeding in total an amount of ……... [</w:t>
      </w:r>
      <w:r w:rsidRPr="000F663A">
        <w:rPr>
          <w:rFonts w:ascii="Times New Roman" w:hAnsi="Times New Roman"/>
          <w:bCs/>
          <w:color w:val="000000"/>
          <w:szCs w:val="20"/>
        </w:rPr>
        <w:t xml:space="preserve">name of the currency and amount in </w:t>
      </w:r>
      <w:proofErr w:type="gramStart"/>
      <w:r w:rsidRPr="000F663A">
        <w:rPr>
          <w:rFonts w:ascii="Times New Roman" w:hAnsi="Times New Roman"/>
          <w:bCs/>
          <w:color w:val="000000"/>
          <w:szCs w:val="20"/>
        </w:rPr>
        <w:t>figures]</w:t>
      </w:r>
      <w:r w:rsidRPr="000F663A">
        <w:rPr>
          <w:rFonts w:ascii="Times New Roman" w:hAnsi="Times New Roman"/>
          <w:b/>
          <w:bCs/>
          <w:color w:val="000000"/>
          <w:szCs w:val="20"/>
        </w:rPr>
        <w:t>*</w:t>
      </w:r>
      <w:proofErr w:type="gramEnd"/>
      <w:r w:rsidRPr="000F663A">
        <w:rPr>
          <w:rFonts w:ascii="Times New Roman" w:hAnsi="Times New Roman"/>
          <w:color w:val="000000"/>
          <w:szCs w:val="20"/>
        </w:rPr>
        <w:t xml:space="preserve"> (……. [</w:t>
      </w:r>
      <w:r w:rsidRPr="000F663A">
        <w:rPr>
          <w:rFonts w:ascii="Times New Roman" w:hAnsi="Times New Roman"/>
          <w:bCs/>
          <w:color w:val="000000"/>
          <w:szCs w:val="20"/>
        </w:rPr>
        <w:t>amount in words]</w:t>
      </w:r>
      <w:r w:rsidRPr="000F663A">
        <w:rPr>
          <w:rFonts w:ascii="Times New Roman" w:hAnsi="Times New Roman"/>
          <w:color w:val="000000"/>
          <w:szCs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It is a condition for any claim and payment under this guarantee to be made that the advance payment referred to above must have been received by the Contractor on its account number ……</w:t>
      </w:r>
      <w:proofErr w:type="gramStart"/>
      <w:r w:rsidRPr="000F663A">
        <w:rPr>
          <w:rFonts w:ascii="Times New Roman" w:hAnsi="Times New Roman"/>
          <w:color w:val="000000"/>
          <w:szCs w:val="20"/>
        </w:rPr>
        <w:t>….[</w:t>
      </w:r>
      <w:proofErr w:type="gramEnd"/>
      <w:r w:rsidRPr="000F663A">
        <w:rPr>
          <w:rFonts w:ascii="Times New Roman" w:hAnsi="Times New Roman"/>
          <w:bCs/>
          <w:color w:val="000000"/>
          <w:szCs w:val="20"/>
        </w:rPr>
        <w:t>Contractor’s account number]</w:t>
      </w:r>
      <w:r w:rsidRPr="000F663A">
        <w:rPr>
          <w:rFonts w:ascii="Times New Roman" w:hAnsi="Times New Roman"/>
          <w:color w:val="000000"/>
          <w:szCs w:val="20"/>
        </w:rPr>
        <w:t>. at ……... [</w:t>
      </w:r>
      <w:r w:rsidRPr="000F663A">
        <w:rPr>
          <w:rFonts w:ascii="Times New Roman" w:hAnsi="Times New Roman"/>
          <w:bCs/>
          <w:color w:val="000000"/>
          <w:szCs w:val="20"/>
        </w:rPr>
        <w:t>name and address of the Contractor’s Bank]</w:t>
      </w:r>
      <w:r w:rsidRPr="000F663A">
        <w:rPr>
          <w:rFonts w:ascii="Times New Roman" w:hAnsi="Times New Roman"/>
          <w:color w:val="000000"/>
          <w:szCs w:val="20"/>
        </w:rPr>
        <w:t>.</w:t>
      </w:r>
    </w:p>
    <w:p w:rsidR="007A56C8" w:rsidRPr="000F663A" w:rsidRDefault="007A56C8" w:rsidP="007A56C8">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0F663A">
        <w:rPr>
          <w:rFonts w:ascii="Times New Roman" w:hAnsi="Times New Roman"/>
          <w:color w:val="000000"/>
          <w:szCs w:val="20"/>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proofErr w:type="gramStart"/>
      <w:r w:rsidRPr="000F663A">
        <w:rPr>
          <w:rFonts w:ascii="Times New Roman" w:hAnsi="Times New Roman"/>
          <w:color w:val="000000"/>
          <w:szCs w:val="20"/>
        </w:rPr>
        <w:t>…..</w:t>
      </w:r>
      <w:proofErr w:type="gramEnd"/>
      <w:r w:rsidRPr="000F663A">
        <w:rPr>
          <w:rFonts w:ascii="Times New Roman" w:hAnsi="Times New Roman"/>
          <w:b/>
          <w:bCs/>
          <w:color w:val="000000"/>
          <w:szCs w:val="20"/>
          <w:vertAlign w:val="superscript"/>
        </w:rPr>
        <w:t xml:space="preserve"> </w:t>
      </w:r>
      <w:r w:rsidRPr="000F663A">
        <w:rPr>
          <w:rFonts w:ascii="Times New Roman" w:hAnsi="Times New Roman"/>
          <w:color w:val="000000"/>
          <w:szCs w:val="20"/>
          <w:vertAlign w:val="superscript"/>
        </w:rPr>
        <w:t>2</w:t>
      </w:r>
      <w:r w:rsidRPr="000F663A">
        <w:rPr>
          <w:rFonts w:ascii="Times New Roman" w:hAnsi="Times New Roman"/>
          <w:color w:val="000000"/>
          <w:szCs w:val="20"/>
        </w:rPr>
        <w:t>, whichever is earlier.  Consequently, any demand for payment under this guarantee must be received by us at this office on or before that date.</w:t>
      </w:r>
      <w:r w:rsidRPr="000F663A">
        <w:rPr>
          <w:rFonts w:ascii="Times New Roman" w:hAnsi="Times New Roman"/>
          <w:bCs/>
          <w:color w:val="000000"/>
          <w:szCs w:val="20"/>
        </w:rPr>
        <w:t xml:space="preserve"> The Guarantor agrees to a one-time extension of this guarantee for a period not to exceed [six </w:t>
      </w:r>
      <w:proofErr w:type="gramStart"/>
      <w:r w:rsidRPr="000F663A">
        <w:rPr>
          <w:rFonts w:ascii="Times New Roman" w:hAnsi="Times New Roman"/>
          <w:bCs/>
          <w:color w:val="000000"/>
          <w:szCs w:val="20"/>
        </w:rPr>
        <w:t>months][</w:t>
      </w:r>
      <w:proofErr w:type="gramEnd"/>
      <w:r w:rsidRPr="000F663A">
        <w:rPr>
          <w:rFonts w:ascii="Times New Roman" w:hAnsi="Times New Roman"/>
          <w:bCs/>
          <w:color w:val="000000"/>
          <w:szCs w:val="20"/>
        </w:rPr>
        <w:t>one year], in response to the Employer’s written request for such extension, such request to be presented to the Guarantor before the expiry of the guarantee</w:t>
      </w:r>
      <w:r w:rsidRPr="000F663A">
        <w:rPr>
          <w:rFonts w:ascii="Times New Roman" w:hAnsi="Times New Roman"/>
          <w:color w:val="000000"/>
          <w:szCs w:val="20"/>
        </w:rPr>
        <w:t>.</w:t>
      </w:r>
    </w:p>
    <w:p w:rsidR="007A56C8" w:rsidRPr="000F663A" w:rsidRDefault="007A56C8" w:rsidP="007A56C8">
      <w:pPr>
        <w:pStyle w:val="NormalWeb"/>
        <w:tabs>
          <w:tab w:val="right" w:leader="dot" w:pos="9000"/>
        </w:tabs>
        <w:spacing w:before="0" w:beforeAutospacing="0" w:after="0" w:afterAutospacing="0" w:line="276" w:lineRule="auto"/>
        <w:jc w:val="both"/>
        <w:rPr>
          <w:rFonts w:ascii="Times New Roman" w:hAnsi="Times New Roman"/>
          <w:color w:val="000000"/>
          <w:szCs w:val="20"/>
        </w:rPr>
      </w:pPr>
      <w:r w:rsidRPr="000F663A">
        <w:rPr>
          <w:rFonts w:ascii="Times New Roman" w:hAnsi="Times New Roman"/>
          <w:color w:val="000000"/>
          <w:szCs w:val="20"/>
        </w:rPr>
        <w:t>This guarantee is subject to the Uniform Rules for Demand Guarantees, ICC Publication No. 758.</w:t>
      </w:r>
    </w:p>
    <w:p w:rsidR="007A56C8" w:rsidRPr="000F663A" w:rsidRDefault="007A56C8" w:rsidP="007A56C8">
      <w:pPr>
        <w:pStyle w:val="NormalWeb"/>
        <w:tabs>
          <w:tab w:val="right" w:leader="dot" w:pos="9000"/>
        </w:tabs>
        <w:spacing w:before="120" w:beforeAutospacing="0" w:after="0" w:afterAutospacing="0" w:line="276" w:lineRule="auto"/>
        <w:jc w:val="both"/>
        <w:rPr>
          <w:rFonts w:ascii="Times New Roman" w:hAnsi="Times New Roman"/>
          <w:bCs/>
          <w:color w:val="000000"/>
          <w:szCs w:val="20"/>
        </w:rPr>
      </w:pPr>
      <w:r w:rsidRPr="000F663A">
        <w:rPr>
          <w:rFonts w:ascii="Times New Roman" w:hAnsi="Times New Roman"/>
          <w:color w:val="000000"/>
          <w:szCs w:val="20"/>
        </w:rPr>
        <w:t xml:space="preserve">. . . . . . . . . . . . . . </w:t>
      </w:r>
      <w:r w:rsidRPr="000F663A">
        <w:rPr>
          <w:rFonts w:ascii="Times New Roman" w:hAnsi="Times New Roman"/>
          <w:b/>
          <w:color w:val="000000"/>
          <w:szCs w:val="20"/>
        </w:rPr>
        <w:t>[</w:t>
      </w:r>
      <w:r w:rsidRPr="000F663A">
        <w:rPr>
          <w:rFonts w:ascii="Times New Roman" w:hAnsi="Times New Roman"/>
          <w:b/>
          <w:bCs/>
          <w:color w:val="000000"/>
          <w:szCs w:val="20"/>
        </w:rPr>
        <w:t>Seal of Bank and Signature(s</w:t>
      </w:r>
      <w:proofErr w:type="gramStart"/>
      <w:r w:rsidRPr="000F663A">
        <w:rPr>
          <w:rFonts w:ascii="Times New Roman" w:hAnsi="Times New Roman"/>
          <w:b/>
          <w:bCs/>
          <w:color w:val="000000"/>
          <w:szCs w:val="20"/>
        </w:rPr>
        <w:t>)]</w:t>
      </w:r>
      <w:r w:rsidRPr="000F663A">
        <w:rPr>
          <w:rFonts w:ascii="Times New Roman" w:hAnsi="Times New Roman"/>
          <w:color w:val="000000"/>
          <w:szCs w:val="20"/>
        </w:rPr>
        <w:t>. . .</w:t>
      </w:r>
      <w:proofErr w:type="gramEnd"/>
      <w:r w:rsidRPr="000F663A">
        <w:rPr>
          <w:rFonts w:ascii="Times New Roman" w:hAnsi="Times New Roman"/>
          <w:color w:val="000000"/>
          <w:szCs w:val="20"/>
        </w:rPr>
        <w:t xml:space="preserve"> . . . . . . . . . . . </w:t>
      </w:r>
    </w:p>
    <w:p w:rsidR="007A56C8" w:rsidRPr="00F53892" w:rsidRDefault="007A56C8" w:rsidP="007A56C8">
      <w:pPr>
        <w:spacing w:line="276" w:lineRule="auto"/>
        <w:ind w:right="468"/>
        <w:jc w:val="both"/>
        <w:rPr>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pPr>
      <w:r w:rsidRPr="00F53892">
        <w:rPr>
          <w:b/>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t xml:space="preserve">Note </w:t>
      </w:r>
      <w:r w:rsidRPr="00F53892">
        <w:rPr>
          <w:bCs/>
          <w:color w:val="FFFFFF" w:themeColor="background1"/>
          <w:sz w:val="20"/>
          <w:szCs w:val="20"/>
          <w:shd w:val="solid" w:color="auto" w:fill="auto"/>
          <w14:shadow w14:blurRad="50800" w14:dist="38100" w14:dir="2700000" w14:sx="100000" w14:sy="100000" w14:kx="0" w14:ky="0" w14:algn="tl">
            <w14:srgbClr w14:val="000000">
              <w14:alpha w14:val="60000"/>
            </w14:srgbClr>
          </w14:shadow>
        </w:rPr>
        <w:t>–</w:t>
      </w:r>
    </w:p>
    <w:p w:rsidR="007A56C8" w:rsidRPr="000F663A" w:rsidRDefault="007A56C8" w:rsidP="007A56C8">
      <w:pPr>
        <w:pStyle w:val="BodyText"/>
        <w:spacing w:line="276" w:lineRule="auto"/>
        <w:jc w:val="both"/>
        <w:rPr>
          <w:rFonts w:ascii="Times New Roman" w:hAnsi="Times New Roman" w:cs="Times New Roman"/>
          <w:color w:val="000000"/>
          <w:sz w:val="18"/>
          <w:szCs w:val="18"/>
        </w:rPr>
      </w:pPr>
      <w:r w:rsidRPr="000F663A">
        <w:rPr>
          <w:rFonts w:ascii="Times New Roman" w:hAnsi="Times New Roman" w:cs="Times New Roman"/>
          <w:color w:val="000000"/>
          <w:sz w:val="18"/>
          <w:szCs w:val="18"/>
        </w:rPr>
        <w:t>All italicized text is for guidance in preparing this demand guarantee and shall be deleted from the final document.</w:t>
      </w:r>
    </w:p>
    <w:p w:rsidR="007A56C8" w:rsidRPr="000F663A" w:rsidRDefault="007A56C8" w:rsidP="007A56C8">
      <w:pPr>
        <w:pStyle w:val="BodyText"/>
        <w:tabs>
          <w:tab w:val="left" w:pos="360"/>
        </w:tabs>
        <w:spacing w:line="276" w:lineRule="auto"/>
        <w:jc w:val="both"/>
        <w:rPr>
          <w:rFonts w:ascii="Times New Roman" w:hAnsi="Times New Roman" w:cs="Times New Roman"/>
          <w:color w:val="000000"/>
          <w:sz w:val="18"/>
          <w:szCs w:val="18"/>
        </w:rPr>
      </w:pPr>
      <w:r w:rsidRPr="000F663A">
        <w:rPr>
          <w:rFonts w:ascii="Times New Roman" w:hAnsi="Times New Roman" w:cs="Times New Roman"/>
          <w:bCs/>
          <w:color w:val="000000"/>
          <w:sz w:val="18"/>
          <w:szCs w:val="18"/>
        </w:rPr>
        <w:t>1</w:t>
      </w:r>
      <w:r w:rsidRPr="000F663A">
        <w:rPr>
          <w:rFonts w:ascii="Times New Roman" w:hAnsi="Times New Roman" w:cs="Times New Roman"/>
          <w:color w:val="000000"/>
          <w:sz w:val="18"/>
          <w:szCs w:val="18"/>
        </w:rPr>
        <w:tab/>
        <w:t>The Guarantor shall insert an amount representing the amount of the advance payment denominated either in the currency(</w:t>
      </w:r>
      <w:proofErr w:type="spellStart"/>
      <w:r w:rsidRPr="000F663A">
        <w:rPr>
          <w:rFonts w:ascii="Times New Roman" w:hAnsi="Times New Roman" w:cs="Times New Roman"/>
          <w:color w:val="000000"/>
          <w:sz w:val="18"/>
          <w:szCs w:val="18"/>
        </w:rPr>
        <w:t>ies</w:t>
      </w:r>
      <w:proofErr w:type="spellEnd"/>
      <w:r w:rsidRPr="000F663A">
        <w:rPr>
          <w:rFonts w:ascii="Times New Roman" w:hAnsi="Times New Roman" w:cs="Times New Roman"/>
          <w:color w:val="000000"/>
          <w:sz w:val="18"/>
          <w:szCs w:val="18"/>
        </w:rPr>
        <w:t>) of the advance payment as specified in the Contract, or in a freely convertible currency acceptable to the Employer.</w:t>
      </w:r>
    </w:p>
    <w:p w:rsidR="007A56C8" w:rsidRPr="003A615D" w:rsidRDefault="007A56C8" w:rsidP="007A56C8">
      <w:pPr>
        <w:pStyle w:val="BodyText"/>
        <w:tabs>
          <w:tab w:val="left" w:pos="360"/>
        </w:tabs>
        <w:spacing w:line="276" w:lineRule="auto"/>
        <w:jc w:val="both"/>
        <w:rPr>
          <w:rFonts w:ascii="Times New Roman" w:hAnsi="Times New Roman" w:cs="Times New Roman"/>
          <w:bCs/>
          <w:color w:val="000000"/>
          <w:sz w:val="18"/>
          <w:szCs w:val="18"/>
        </w:rPr>
      </w:pPr>
      <w:r w:rsidRPr="000F663A">
        <w:rPr>
          <w:rFonts w:ascii="Times New Roman" w:hAnsi="Times New Roman" w:cs="Times New Roman"/>
          <w:bCs/>
          <w:color w:val="000000"/>
          <w:sz w:val="18"/>
          <w:szCs w:val="18"/>
        </w:rPr>
        <w:t>2</w:t>
      </w:r>
      <w:r w:rsidRPr="000F663A">
        <w:rPr>
          <w:rFonts w:ascii="Times New Roman" w:hAnsi="Times New Roman" w:cs="Times New Roman"/>
          <w:bCs/>
          <w:color w:val="000000"/>
          <w:sz w:val="18"/>
          <w:szCs w:val="18"/>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r>
        <w:rPr>
          <w:rFonts w:ascii="Times New Roman" w:hAnsi="Times New Roman" w:cs="Times New Roman"/>
          <w:bCs/>
          <w:color w:val="000000"/>
          <w:sz w:val="18"/>
          <w:szCs w:val="18"/>
        </w:rPr>
        <w:t>.</w:t>
      </w:r>
    </w:p>
    <w:p w:rsidR="00F53892" w:rsidRPr="00DF7384" w:rsidRDefault="00F53892" w:rsidP="00F53892">
      <w:pPr>
        <w:jc w:val="center"/>
        <w:rPr>
          <w:b/>
          <w:bCs/>
          <w:u w:val="single"/>
        </w:rPr>
      </w:pPr>
      <w:r w:rsidRPr="00DF7384">
        <w:rPr>
          <w:b/>
          <w:bCs/>
          <w:color w:val="000000"/>
          <w:spacing w:val="-6"/>
          <w:u w:val="single"/>
        </w:rPr>
        <w:lastRenderedPageBreak/>
        <w:t>EXAMPLE PERFORMANCE GUARANTEE</w:t>
      </w:r>
    </w:p>
    <w:p w:rsidR="00F53892" w:rsidRPr="00DF7384" w:rsidRDefault="00F53892" w:rsidP="00F53892">
      <w:pPr>
        <w:shd w:val="clear" w:color="auto" w:fill="FFFFFF"/>
        <w:spacing w:before="144" w:line="360" w:lineRule="exact"/>
        <w:ind w:left="19"/>
        <w:rPr>
          <w:i/>
          <w:iCs/>
        </w:rPr>
      </w:pPr>
      <w:r w:rsidRPr="00DF7384">
        <w:rPr>
          <w:b/>
          <w:bCs/>
          <w:i/>
          <w:iCs/>
          <w:color w:val="000000"/>
        </w:rPr>
        <w:t>By this guarantee</w:t>
      </w:r>
      <w:r w:rsidRPr="00DF7384">
        <w:rPr>
          <w:i/>
          <w:iCs/>
          <w:color w:val="000000"/>
        </w:rPr>
        <w:t xml:space="preserve"> We, ______________________________________________________________</w:t>
      </w:r>
    </w:p>
    <w:p w:rsidR="00F53892" w:rsidRPr="00DF7384" w:rsidRDefault="00F53892" w:rsidP="00F53892">
      <w:pPr>
        <w:shd w:val="clear" w:color="auto" w:fill="FFFFFF"/>
        <w:spacing w:line="360" w:lineRule="exact"/>
        <w:ind w:left="29" w:right="22"/>
        <w:jc w:val="both"/>
        <w:rPr>
          <w:i/>
          <w:iCs/>
        </w:rPr>
      </w:pPr>
      <w:r w:rsidRPr="00DF7384">
        <w:rPr>
          <w:i/>
          <w:iCs/>
          <w:color w:val="000000"/>
        </w:rPr>
        <w:t xml:space="preserve">whose registered office is at _________________________________________________ </w:t>
      </w:r>
      <w:r w:rsidRPr="00DF7384">
        <w:rPr>
          <w:i/>
          <w:iCs/>
          <w:color w:val="000000"/>
          <w:spacing w:val="-2"/>
        </w:rPr>
        <w:t xml:space="preserve">(hereinafter called "the Contractor") and. </w:t>
      </w:r>
      <w:r w:rsidRPr="00DF7384">
        <w:rPr>
          <w:i/>
          <w:iCs/>
          <w:color w:val="000000"/>
        </w:rPr>
        <w:t>whose registered office is at _____________________________</w:t>
      </w:r>
    </w:p>
    <w:p w:rsidR="00F53892" w:rsidRPr="00DF7384" w:rsidRDefault="00F53892" w:rsidP="00F53892">
      <w:pPr>
        <w:shd w:val="clear" w:color="auto" w:fill="FFFFFF"/>
        <w:spacing w:line="379" w:lineRule="exact"/>
        <w:ind w:left="29"/>
        <w:rPr>
          <w:i/>
          <w:iCs/>
        </w:rPr>
      </w:pPr>
      <w:r w:rsidRPr="00DF7384">
        <w:rPr>
          <w:i/>
          <w:iCs/>
          <w:color w:val="000000"/>
          <w:spacing w:val="-7"/>
          <w:w w:val="104"/>
        </w:rPr>
        <w:t>(hereinafter called "the Guarantor") are held and firmly bound unto</w:t>
      </w:r>
    </w:p>
    <w:p w:rsidR="00F53892" w:rsidRPr="00DF7384" w:rsidRDefault="00F53892" w:rsidP="00F53892">
      <w:pPr>
        <w:shd w:val="clear" w:color="auto" w:fill="FFFFFF"/>
        <w:spacing w:line="379" w:lineRule="exact"/>
        <w:ind w:left="34" w:right="24"/>
        <w:jc w:val="both"/>
        <w:rPr>
          <w:i/>
          <w:iCs/>
        </w:rPr>
      </w:pPr>
      <w:r w:rsidRPr="00DF7384">
        <w:rPr>
          <w:i/>
          <w:iCs/>
          <w:color w:val="000000"/>
          <w:w w:val="104"/>
        </w:rPr>
        <w:t>___________________________ (hereinafter called "the Employer") in the sum of ___________________________________________________ for the payment of which sum</w:t>
      </w:r>
    </w:p>
    <w:p w:rsidR="00F53892" w:rsidRPr="00DF7384" w:rsidRDefault="00F53892" w:rsidP="00F53892">
      <w:pPr>
        <w:shd w:val="clear" w:color="auto" w:fill="FFFFFF"/>
        <w:spacing w:before="101" w:line="235" w:lineRule="exact"/>
        <w:ind w:right="24"/>
        <w:jc w:val="both"/>
        <w:rPr>
          <w:i/>
          <w:iCs/>
        </w:rPr>
      </w:pPr>
      <w:r w:rsidRPr="00DF7384">
        <w:rPr>
          <w:i/>
          <w:iCs/>
          <w:color w:val="000000"/>
          <w:spacing w:val="-4"/>
          <w:w w:val="104"/>
        </w:rPr>
        <w:t xml:space="preserve">the Contractor and the Guarantor bind themselves, their successors and assigns </w:t>
      </w:r>
      <w:r w:rsidRPr="00DF7384">
        <w:rPr>
          <w:i/>
          <w:iCs/>
          <w:color w:val="000000"/>
          <w:spacing w:val="-7"/>
          <w:w w:val="104"/>
        </w:rPr>
        <w:t>jointly and severally by these presents.</w:t>
      </w:r>
    </w:p>
    <w:p w:rsidR="00F53892" w:rsidRPr="00DF7384" w:rsidRDefault="00F53892" w:rsidP="00F53892">
      <w:pPr>
        <w:shd w:val="clear" w:color="auto" w:fill="FFFFFF"/>
        <w:spacing w:before="245" w:line="240" w:lineRule="exact"/>
        <w:ind w:left="5" w:right="19"/>
        <w:jc w:val="both"/>
        <w:rPr>
          <w:i/>
          <w:iCs/>
        </w:rPr>
      </w:pPr>
      <w:r w:rsidRPr="00DF7384">
        <w:rPr>
          <w:b/>
          <w:bCs/>
          <w:i/>
          <w:iCs/>
          <w:color w:val="000000"/>
          <w:spacing w:val="-5"/>
          <w:w w:val="104"/>
        </w:rPr>
        <w:t>Whereas</w:t>
      </w:r>
      <w:r w:rsidRPr="00DF7384">
        <w:rPr>
          <w:i/>
          <w:iCs/>
          <w:color w:val="000000"/>
          <w:spacing w:val="-5"/>
          <w:w w:val="104"/>
        </w:rPr>
        <w:t xml:space="preserve"> the Contractor by an Agreement made between the Employer of the one part and the Contractor of the other part has entered into a Contract (hereinafter </w:t>
      </w:r>
      <w:r w:rsidRPr="00DF7384">
        <w:rPr>
          <w:i/>
          <w:iCs/>
          <w:color w:val="000000"/>
          <w:spacing w:val="-3"/>
          <w:w w:val="104"/>
        </w:rPr>
        <w:t xml:space="preserve">called "the said Contract ") to execute and complete certain Works and remedy </w:t>
      </w:r>
      <w:r w:rsidRPr="00DF7384">
        <w:rPr>
          <w:i/>
          <w:iCs/>
          <w:color w:val="000000"/>
          <w:spacing w:val="-4"/>
          <w:w w:val="104"/>
        </w:rPr>
        <w:t xml:space="preserve">any defects therein as therein mentioned in conformity with the provisions of the </w:t>
      </w:r>
      <w:r w:rsidRPr="00DF7384">
        <w:rPr>
          <w:i/>
          <w:iCs/>
          <w:color w:val="000000"/>
          <w:spacing w:val="-9"/>
          <w:w w:val="104"/>
        </w:rPr>
        <w:t>said Contract.</w:t>
      </w:r>
    </w:p>
    <w:p w:rsidR="00F53892" w:rsidRPr="00DF7384" w:rsidRDefault="00F53892" w:rsidP="00F53892">
      <w:pPr>
        <w:shd w:val="clear" w:color="auto" w:fill="FFFFFF"/>
        <w:spacing w:before="240" w:line="240" w:lineRule="exact"/>
        <w:ind w:left="10"/>
        <w:jc w:val="both"/>
        <w:rPr>
          <w:i/>
          <w:iCs/>
        </w:rPr>
      </w:pPr>
      <w:r w:rsidRPr="00DF7384">
        <w:rPr>
          <w:b/>
          <w:bCs/>
          <w:i/>
          <w:iCs/>
          <w:color w:val="000000"/>
          <w:spacing w:val="-4"/>
          <w:w w:val="104"/>
        </w:rPr>
        <w:t>Now the Condition</w:t>
      </w:r>
      <w:r w:rsidRPr="00DF7384">
        <w:rPr>
          <w:i/>
          <w:iCs/>
          <w:color w:val="000000"/>
          <w:spacing w:val="-4"/>
          <w:w w:val="104"/>
        </w:rPr>
        <w:t xml:space="preserve"> of the above-written Guarantee is such that if the Contractor </w:t>
      </w:r>
      <w:r w:rsidRPr="00DF7384">
        <w:rPr>
          <w:i/>
          <w:iCs/>
          <w:color w:val="000000"/>
          <w:w w:val="104"/>
        </w:rPr>
        <w:t xml:space="preserve">shall duly perform and observe all the terms provisions conditions and </w:t>
      </w:r>
      <w:r w:rsidRPr="00DF7384">
        <w:rPr>
          <w:i/>
          <w:iCs/>
          <w:color w:val="000000"/>
          <w:spacing w:val="-1"/>
          <w:w w:val="104"/>
        </w:rPr>
        <w:t xml:space="preserve">stipulations of the said Contract on the Contractor's part to be performed and </w:t>
      </w:r>
      <w:r w:rsidRPr="00DF7384">
        <w:rPr>
          <w:i/>
          <w:iCs/>
          <w:color w:val="000000"/>
          <w:w w:val="104"/>
        </w:rPr>
        <w:t xml:space="preserve">observed according to the true purport intent and meaning thereof or if on </w:t>
      </w:r>
      <w:r w:rsidRPr="00DF7384">
        <w:rPr>
          <w:i/>
          <w:iCs/>
          <w:color w:val="000000"/>
          <w:spacing w:val="-4"/>
          <w:w w:val="104"/>
        </w:rPr>
        <w:t xml:space="preserve">default by the Contractor the Guarantor shall satisfy and discharge the damages </w:t>
      </w:r>
      <w:r w:rsidRPr="00DF7384">
        <w:rPr>
          <w:i/>
          <w:iCs/>
          <w:color w:val="000000"/>
          <w:w w:val="104"/>
        </w:rPr>
        <w:t xml:space="preserve">sustained by the Employer thereby up to the amount of the above-written </w:t>
      </w:r>
      <w:r w:rsidRPr="00DF7384">
        <w:rPr>
          <w:i/>
          <w:iCs/>
          <w:color w:val="000000"/>
          <w:spacing w:val="-3"/>
          <w:w w:val="104"/>
        </w:rPr>
        <w:t xml:space="preserve">Guarantee then this obligation shall be null and void but otherwise shall be and </w:t>
      </w:r>
      <w:r w:rsidRPr="00DF7384">
        <w:rPr>
          <w:i/>
          <w:iCs/>
          <w:color w:val="000000"/>
          <w:spacing w:val="-5"/>
          <w:w w:val="104"/>
        </w:rPr>
        <w:t xml:space="preserve">remain in full force and effect but no alteration in terms of the said Contract or in </w:t>
      </w:r>
      <w:r w:rsidRPr="00DF7384">
        <w:rPr>
          <w:i/>
          <w:iCs/>
          <w:color w:val="000000"/>
          <w:spacing w:val="-2"/>
          <w:w w:val="104"/>
        </w:rPr>
        <w:t xml:space="preserve">the extent or nature of the Works to be executed, completed and defects therein </w:t>
      </w:r>
      <w:r w:rsidRPr="00DF7384">
        <w:rPr>
          <w:i/>
          <w:iCs/>
          <w:color w:val="000000"/>
          <w:spacing w:val="-3"/>
          <w:w w:val="104"/>
        </w:rPr>
        <w:t xml:space="preserve">remedied thereunder and no allowance of time by the Employer or the Engineer </w:t>
      </w:r>
      <w:r w:rsidRPr="00DF7384">
        <w:rPr>
          <w:i/>
          <w:iCs/>
          <w:color w:val="000000"/>
          <w:spacing w:val="-6"/>
          <w:w w:val="104"/>
        </w:rPr>
        <w:t xml:space="preserve">under the said Contract nor any forbearance or forgiveness in or in respect of any </w:t>
      </w:r>
      <w:r w:rsidRPr="00DF7384">
        <w:rPr>
          <w:i/>
          <w:iCs/>
          <w:color w:val="000000"/>
          <w:spacing w:val="-3"/>
          <w:w w:val="104"/>
        </w:rPr>
        <w:t xml:space="preserve">matter or thing concerning the said Contract on the part of the Employer or the </w:t>
      </w:r>
      <w:r w:rsidRPr="00DF7384">
        <w:rPr>
          <w:i/>
          <w:iCs/>
          <w:color w:val="000000"/>
          <w:spacing w:val="-5"/>
          <w:w w:val="104"/>
        </w:rPr>
        <w:t xml:space="preserve">said Engineer shall in any way release the Guarantor from any liability under the </w:t>
      </w:r>
      <w:r w:rsidRPr="00DF7384">
        <w:rPr>
          <w:i/>
          <w:iCs/>
          <w:color w:val="000000"/>
          <w:w w:val="104"/>
        </w:rPr>
        <w:t xml:space="preserve">above-written Guarantee. Provided always that the above obligation of </w:t>
      </w:r>
      <w:r w:rsidRPr="00DF7384">
        <w:rPr>
          <w:i/>
          <w:iCs/>
          <w:color w:val="000000"/>
          <w:spacing w:val="-4"/>
          <w:w w:val="104"/>
        </w:rPr>
        <w:t xml:space="preserve">Guarantor to satisfy and discharge the damages sustained by the Employer shall </w:t>
      </w:r>
      <w:r w:rsidRPr="00DF7384">
        <w:rPr>
          <w:i/>
          <w:iCs/>
          <w:color w:val="000000"/>
          <w:spacing w:val="-8"/>
          <w:w w:val="104"/>
        </w:rPr>
        <w:t>arise only</w:t>
      </w:r>
    </w:p>
    <w:p w:rsidR="00F53892" w:rsidRPr="00DF7384" w:rsidRDefault="00F53892" w:rsidP="00F53892">
      <w:pPr>
        <w:shd w:val="clear" w:color="auto" w:fill="FFFFFF"/>
        <w:spacing w:before="120" w:line="235" w:lineRule="exact"/>
        <w:ind w:left="5" w:right="34"/>
        <w:jc w:val="both"/>
        <w:rPr>
          <w:i/>
          <w:iCs/>
        </w:rPr>
      </w:pPr>
      <w:r w:rsidRPr="00DF7384">
        <w:rPr>
          <w:i/>
          <w:iCs/>
          <w:color w:val="000000"/>
          <w:w w:val="104"/>
        </w:rPr>
        <w:t xml:space="preserve">(a) on written notice from both the Employer and the Contractor that the </w:t>
      </w:r>
      <w:r w:rsidRPr="00DF7384">
        <w:rPr>
          <w:i/>
          <w:iCs/>
          <w:color w:val="000000"/>
          <w:spacing w:val="-4"/>
          <w:w w:val="104"/>
        </w:rPr>
        <w:t xml:space="preserve">Employer and the Contractor have mutually agreed that the amount of damages </w:t>
      </w:r>
      <w:r w:rsidRPr="00DF7384">
        <w:rPr>
          <w:i/>
          <w:iCs/>
          <w:color w:val="000000"/>
          <w:spacing w:val="-8"/>
          <w:w w:val="104"/>
        </w:rPr>
        <w:t>concerned is payable to the Employer or</w:t>
      </w:r>
    </w:p>
    <w:p w:rsidR="00F53892" w:rsidRPr="00DF7384" w:rsidRDefault="00F53892" w:rsidP="00F53892">
      <w:pPr>
        <w:shd w:val="clear" w:color="auto" w:fill="FFFFFF"/>
        <w:spacing w:before="125" w:line="235" w:lineRule="exact"/>
        <w:ind w:left="5" w:right="24"/>
        <w:jc w:val="both"/>
        <w:rPr>
          <w:i/>
          <w:iCs/>
          <w:color w:val="000000"/>
          <w:spacing w:val="-8"/>
          <w:w w:val="104"/>
        </w:rPr>
      </w:pPr>
      <w:r w:rsidRPr="00DF7384">
        <w:rPr>
          <w:i/>
          <w:iCs/>
          <w:color w:val="000000"/>
          <w:spacing w:val="-3"/>
          <w:w w:val="104"/>
        </w:rPr>
        <w:t xml:space="preserve">(b) on receipt by the Guarantor of a legally certified copy of an award issued in </w:t>
      </w:r>
      <w:r w:rsidRPr="00DF7384">
        <w:rPr>
          <w:i/>
          <w:iCs/>
          <w:color w:val="000000"/>
          <w:w w:val="104"/>
        </w:rPr>
        <w:t xml:space="preserve">arbitration proceeding carried out in conformity with the terms of the said </w:t>
      </w:r>
      <w:r w:rsidRPr="00DF7384">
        <w:rPr>
          <w:i/>
          <w:iCs/>
          <w:color w:val="000000"/>
          <w:spacing w:val="-8"/>
          <w:w w:val="104"/>
        </w:rPr>
        <w:t>Contract that the amount of the damages is payable to the Employer.</w:t>
      </w:r>
    </w:p>
    <w:p w:rsidR="00F53892" w:rsidRPr="00DF7384" w:rsidRDefault="00F53892" w:rsidP="00F53892">
      <w:pPr>
        <w:shd w:val="clear" w:color="auto" w:fill="FFFFFF"/>
        <w:spacing w:before="125" w:line="235" w:lineRule="exact"/>
        <w:ind w:left="5" w:right="24"/>
        <w:jc w:val="both"/>
        <w:rPr>
          <w:i/>
          <w:iCs/>
          <w:color w:val="000000"/>
          <w:spacing w:val="-8"/>
          <w:w w:val="104"/>
        </w:rPr>
      </w:pP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 xml:space="preserve">Signed on _________________ </w:t>
      </w:r>
    </w:p>
    <w:p w:rsidR="00F53892" w:rsidRPr="00DF7384" w:rsidRDefault="00F53892" w:rsidP="00F53892">
      <w:pPr>
        <w:shd w:val="clear" w:color="auto" w:fill="FFFFFF"/>
        <w:spacing w:before="125"/>
        <w:ind w:left="5" w:right="24"/>
        <w:rPr>
          <w:i/>
          <w:iCs/>
        </w:rPr>
      </w:pPr>
      <w:r w:rsidRPr="00DF7384">
        <w:rPr>
          <w:i/>
          <w:iCs/>
          <w:color w:val="000000"/>
          <w:spacing w:val="-8"/>
          <w:w w:val="104"/>
        </w:rPr>
        <w:t>on behalf of _______________________________</w:t>
      </w:r>
    </w:p>
    <w:p w:rsidR="00F53892" w:rsidRPr="00DF7384" w:rsidRDefault="00F53892" w:rsidP="00F53892">
      <w:pPr>
        <w:shd w:val="clear" w:color="auto" w:fill="FFFFFF"/>
        <w:spacing w:before="125"/>
        <w:ind w:left="5" w:right="24"/>
        <w:rPr>
          <w:i/>
          <w:iCs/>
        </w:rPr>
      </w:pPr>
      <w:r w:rsidRPr="00DF7384">
        <w:rPr>
          <w:i/>
          <w:iCs/>
          <w:color w:val="000000"/>
          <w:spacing w:val="-8"/>
          <w:w w:val="104"/>
        </w:rPr>
        <w:t xml:space="preserve">by ______________________________________ </w:t>
      </w: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 xml:space="preserve">in the capacity of _______________________________ _in the presence of ______________________________ </w:t>
      </w:r>
    </w:p>
    <w:p w:rsidR="00F53892" w:rsidRPr="00DF7384" w:rsidRDefault="00F53892" w:rsidP="00F53892">
      <w:pPr>
        <w:shd w:val="clear" w:color="auto" w:fill="FFFFFF"/>
        <w:spacing w:before="125"/>
        <w:ind w:left="5" w:right="24"/>
        <w:rPr>
          <w:i/>
          <w:iCs/>
          <w:color w:val="000000"/>
          <w:spacing w:val="-8"/>
          <w:w w:val="104"/>
        </w:rPr>
      </w:pPr>
      <w:r w:rsidRPr="00DF7384">
        <w:rPr>
          <w:i/>
          <w:iCs/>
          <w:color w:val="000000"/>
          <w:spacing w:val="-8"/>
          <w:w w:val="104"/>
        </w:rPr>
        <w:t>____________________</w:t>
      </w:r>
    </w:p>
    <w:p w:rsidR="00F53892" w:rsidRPr="00DF7384" w:rsidRDefault="00F53892" w:rsidP="00F53892">
      <w:pPr>
        <w:shd w:val="clear" w:color="auto" w:fill="FFFFFF"/>
        <w:spacing w:before="10"/>
        <w:ind w:left="29"/>
        <w:jc w:val="center"/>
        <w:rPr>
          <w:b/>
          <w:bCs/>
          <w:color w:val="000000"/>
          <w:spacing w:val="-6"/>
          <w:u w:val="single"/>
        </w:rPr>
      </w:pPr>
      <w:r w:rsidRPr="00DF7384">
        <w:rPr>
          <w:b/>
          <w:bCs/>
          <w:color w:val="000000"/>
          <w:spacing w:val="-6"/>
          <w:u w:val="single"/>
        </w:rPr>
        <w:lastRenderedPageBreak/>
        <w:t xml:space="preserve">FORM OF BANK GUARANTEE FOR ADVANCE PAYMENT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To:</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[name &amp; address of Employer]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[name of Contract]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Gentlemen: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In accordance with the provisions of the Conditions of Contract, of the above-mentioned Contract, ………… ………………………………………………………………………</w:t>
      </w:r>
      <w:proofErr w:type="gramStart"/>
      <w:r w:rsidRPr="00DF7384">
        <w:rPr>
          <w:i/>
          <w:iCs/>
          <w:color w:val="000000"/>
          <w:spacing w:val="-3"/>
          <w:w w:val="104"/>
        </w:rPr>
        <w:t>….[</w:t>
      </w:r>
      <w:proofErr w:type="gramEnd"/>
      <w:r w:rsidRPr="00DF7384">
        <w:rPr>
          <w:i/>
          <w:iCs/>
          <w:color w:val="000000"/>
          <w:spacing w:val="-3"/>
          <w:w w:val="104"/>
        </w:rPr>
        <w:t xml:space="preserve">name and address of Contractor] (hereinafter called “the Contractor”) shall deposit with ……………………………… ……… ………… …… ……………………….. [name of Employer] a Bank Guarantee to guarantee his proper and faithful performance under the said Clause of the Contract in an amount of ………. [amount of Guarantee] ………………………………………………………………. [amount in words].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We, the ………………… ……………………………………  ……………………………………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[Bank or Financial Institution], as instructed by the Contractor, agree unconditionally and irrevocably to guarantee as primary obligator and not as Surety merely, the payment to …………………………………………………. [name of Employer] on his first demand without whatsoever right of objection on our part and without his first claim to the Contractor, in the amount not exceeding *………………………. …………………………………</w:t>
      </w:r>
      <w:r>
        <w:rPr>
          <w:i/>
          <w:iCs/>
          <w:color w:val="000000"/>
          <w:spacing w:val="-3"/>
          <w:w w:val="104"/>
        </w:rPr>
        <w:t>……………………………….</w:t>
      </w:r>
      <w:r w:rsidRPr="00DF7384">
        <w:rPr>
          <w:i/>
          <w:iCs/>
          <w:color w:val="000000"/>
          <w:spacing w:val="-3"/>
          <w:w w:val="104"/>
        </w:rPr>
        <w:t xml:space="preserve"> [amount of Guarantee] ……… ……………………………………………………………………… [amount in words].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We further agree that no change or addition to or other modification of the terms of the Contract or of Works to be performed there under or of any of the Contract documents which may be made between ………………………… ………… …………………….…….[name of Employer] and the Contractor, shall in any way release us from any liability under this Guarantee, and we hereby waive notice of any such change, addition, or modification.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An amount is to be inserted by the Bank or Financial Institution representing the amount of the Advance Payment, in Maldivian Rufiyaa.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This Guarantee shall remain valid and in full effect from the date of the advance payment under the Contract until ……………………………………………</w:t>
      </w:r>
      <w:proofErr w:type="gramStart"/>
      <w:r w:rsidRPr="00DF7384">
        <w:rPr>
          <w:i/>
          <w:iCs/>
          <w:color w:val="000000"/>
          <w:spacing w:val="-3"/>
          <w:w w:val="104"/>
        </w:rPr>
        <w:t>…[</w:t>
      </w:r>
      <w:proofErr w:type="gramEnd"/>
      <w:r w:rsidRPr="00DF7384">
        <w:rPr>
          <w:i/>
          <w:iCs/>
          <w:color w:val="000000"/>
          <w:spacing w:val="-3"/>
          <w:w w:val="104"/>
        </w:rPr>
        <w:t xml:space="preserve">name of Employer] receives full repayment of the same amount from the Contractor. </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Yours truly,</w:t>
      </w:r>
    </w:p>
    <w:p w:rsidR="00F53892" w:rsidRPr="00DF7384" w:rsidRDefault="00F53892" w:rsidP="00F53892">
      <w:pPr>
        <w:shd w:val="clear" w:color="auto" w:fill="FFFFFF"/>
        <w:spacing w:before="240" w:line="240" w:lineRule="exact"/>
        <w:ind w:left="10"/>
        <w:jc w:val="both"/>
        <w:rPr>
          <w:i/>
          <w:iCs/>
          <w:color w:val="000000"/>
          <w:spacing w:val="-3"/>
          <w:w w:val="104"/>
        </w:rPr>
      </w:pPr>
      <w:r w:rsidRPr="00DF7384">
        <w:rPr>
          <w:i/>
          <w:iCs/>
          <w:color w:val="000000"/>
          <w:spacing w:val="-3"/>
          <w:w w:val="104"/>
        </w:rPr>
        <w:t xml:space="preserve"> SIGNATURE AND SEAL: …………………………………………………………………. </w:t>
      </w:r>
    </w:p>
    <w:p w:rsidR="007B586E" w:rsidRPr="00F53892" w:rsidRDefault="00F53892" w:rsidP="00F53892">
      <w:pPr>
        <w:shd w:val="clear" w:color="auto" w:fill="FFFFFF"/>
        <w:spacing w:before="240" w:line="240" w:lineRule="exact"/>
        <w:ind w:left="10"/>
        <w:jc w:val="both"/>
        <w:rPr>
          <w:sz w:val="22"/>
          <w:szCs w:val="22"/>
        </w:rPr>
      </w:pPr>
      <w:r w:rsidRPr="00DF7384">
        <w:rPr>
          <w:i/>
          <w:iCs/>
          <w:color w:val="000000"/>
          <w:spacing w:val="-3"/>
          <w:w w:val="104"/>
        </w:rPr>
        <w:t>NAME &amp; ADDRESS OF BANK/INSTITUTION …………………………………………</w:t>
      </w:r>
    </w:p>
    <w:sectPr w:rsidR="007B586E" w:rsidRPr="00F53892"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6C8" w:rsidRDefault="007A56C8">
      <w:r>
        <w:separator/>
      </w:r>
    </w:p>
  </w:endnote>
  <w:endnote w:type="continuationSeparator" w:id="0">
    <w:p w:rsidR="007A56C8" w:rsidRDefault="007A5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6C8" w:rsidRDefault="007A56C8"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6C8" w:rsidRDefault="007A56C8"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TES/2021/W-</w:t>
    </w:r>
    <w:r>
      <w:rPr>
        <w:rFonts w:ascii="Times New Roman" w:hAnsi="Times New Roman"/>
        <w:color w:val="000000"/>
        <w:sz w:val="22"/>
        <w:szCs w:val="22"/>
      </w:rPr>
      <w:t xml:space="preserve">168 </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7A56C8" w:rsidRPr="0003649B" w:rsidRDefault="007A56C8"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7A56C8" w:rsidRDefault="007A56C8"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6C8" w:rsidRDefault="007A56C8">
      <w:r>
        <w:separator/>
      </w:r>
    </w:p>
  </w:footnote>
  <w:footnote w:type="continuationSeparator" w:id="0">
    <w:p w:rsidR="007A56C8" w:rsidRDefault="007A56C8">
      <w:r>
        <w:continuationSeparator/>
      </w:r>
    </w:p>
  </w:footnote>
  <w:footnote w:id="1">
    <w:p w:rsidR="007A56C8" w:rsidRPr="00220EC1" w:rsidRDefault="007A56C8"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7A56C8" w:rsidRDefault="007A56C8"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7A56C8" w:rsidRDefault="007A56C8"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7A56C8" w:rsidRPr="0049153D" w:rsidRDefault="007A56C8">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7A56C8" w:rsidRDefault="007A56C8">
      <w:pPr>
        <w:pStyle w:val="FootnoteText"/>
      </w:pPr>
      <w:r>
        <w:rPr>
          <w:rStyle w:val="FootnoteReference"/>
        </w:rPr>
        <w:footnoteRef/>
      </w:r>
      <w:r>
        <w:t xml:space="preserve"> </w:t>
      </w:r>
      <w:r>
        <w:rPr>
          <w:b/>
          <w:bCs/>
          <w:i/>
          <w:iCs/>
        </w:rPr>
        <w:t>Use one of the two options as appropriate.</w:t>
      </w:r>
    </w:p>
  </w:footnote>
  <w:footnote w:id="6">
    <w:p w:rsidR="007A56C8" w:rsidRDefault="007A56C8">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6C8" w:rsidRDefault="007A56C8">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6C8" w:rsidRPr="005F5C7C" w:rsidRDefault="007A56C8"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6C8" w:rsidRPr="008576AF" w:rsidRDefault="007A56C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6C8" w:rsidRPr="008576AF" w:rsidRDefault="007A56C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6C8" w:rsidRPr="008576AF" w:rsidRDefault="007A56C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6C8" w:rsidRPr="008576AF" w:rsidRDefault="007A56C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281E4D"/>
    <w:multiLevelType w:val="hybridMultilevel"/>
    <w:tmpl w:val="FB82783C"/>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4" w15:restartNumberingAfterBreak="0">
    <w:nsid w:val="0BD23897"/>
    <w:multiLevelType w:val="hybridMultilevel"/>
    <w:tmpl w:val="F8486652"/>
    <w:lvl w:ilvl="0" w:tplc="F67C91DC">
      <w:start w:val="1"/>
      <w:numFmt w:val="decimal"/>
      <w:lvlText w:val="%1."/>
      <w:lvlJc w:val="left"/>
      <w:pPr>
        <w:ind w:left="1260" w:hanging="360"/>
      </w:pPr>
      <w:rPr>
        <w:b w:val="0"/>
        <w:bCs w:val="0"/>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0" w15:restartNumberingAfterBreak="0">
    <w:nsid w:val="5BB2046C"/>
    <w:multiLevelType w:val="hybridMultilevel"/>
    <w:tmpl w:val="DB225DD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81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32"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4"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8"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9"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1" w15:restartNumberingAfterBreak="0">
    <w:nsid w:val="79667E7A"/>
    <w:multiLevelType w:val="hybridMultilevel"/>
    <w:tmpl w:val="AD9E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4"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D82452A"/>
    <w:multiLevelType w:val="hybridMultilevel"/>
    <w:tmpl w:val="1D0CA6DE"/>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9"/>
  </w:num>
  <w:num w:numId="2">
    <w:abstractNumId w:val="27"/>
  </w:num>
  <w:num w:numId="3">
    <w:abstractNumId w:val="24"/>
  </w:num>
  <w:num w:numId="4">
    <w:abstractNumId w:val="42"/>
  </w:num>
  <w:num w:numId="5">
    <w:abstractNumId w:val="8"/>
  </w:num>
  <w:num w:numId="6">
    <w:abstractNumId w:val="13"/>
  </w:num>
  <w:num w:numId="7">
    <w:abstractNumId w:val="2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1"/>
  </w:num>
  <w:num w:numId="18">
    <w:abstractNumId w:val="33"/>
  </w:num>
  <w:num w:numId="19">
    <w:abstractNumId w:val="21"/>
  </w:num>
  <w:num w:numId="20">
    <w:abstractNumId w:val="22"/>
  </w:num>
  <w:num w:numId="21">
    <w:abstractNumId w:val="16"/>
  </w:num>
  <w:num w:numId="22">
    <w:abstractNumId w:val="12"/>
  </w:num>
  <w:num w:numId="23">
    <w:abstractNumId w:val="19"/>
  </w:num>
  <w:num w:numId="24">
    <w:abstractNumId w:val="43"/>
  </w:num>
  <w:num w:numId="25">
    <w:abstractNumId w:val="38"/>
  </w:num>
  <w:num w:numId="26">
    <w:abstractNumId w:val="15"/>
  </w:num>
  <w:num w:numId="27">
    <w:abstractNumId w:val="25"/>
  </w:num>
  <w:num w:numId="28">
    <w:abstractNumId w:val="44"/>
  </w:num>
  <w:num w:numId="29">
    <w:abstractNumId w:val="10"/>
  </w:num>
  <w:num w:numId="30">
    <w:abstractNumId w:val="35"/>
  </w:num>
  <w:num w:numId="31">
    <w:abstractNumId w:val="36"/>
  </w:num>
  <w:num w:numId="32">
    <w:abstractNumId w:val="28"/>
  </w:num>
  <w:num w:numId="33">
    <w:abstractNumId w:val="41"/>
  </w:num>
  <w:num w:numId="34">
    <w:abstractNumId w:val="20"/>
  </w:num>
  <w:num w:numId="35">
    <w:abstractNumId w:val="30"/>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45"/>
  </w:num>
  <w:num w:numId="39">
    <w:abstractNumId w:val="11"/>
  </w:num>
  <w:num w:numId="40">
    <w:abstractNumId w:val="32"/>
  </w:num>
  <w:num w:numId="41">
    <w:abstractNumId w:val="18"/>
  </w:num>
  <w:num w:numId="42">
    <w:abstractNumId w:val="39"/>
  </w:num>
  <w:num w:numId="43">
    <w:abstractNumId w:val="17"/>
  </w:num>
  <w:num w:numId="44">
    <w:abstractNumId w:val="34"/>
  </w:num>
  <w:num w:numId="45">
    <w:abstractNumId w:val="40"/>
  </w:num>
  <w:num w:numId="46">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ADD"/>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3CB1"/>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86CB1"/>
    <w:rsid w:val="007906A8"/>
    <w:rsid w:val="007910B9"/>
    <w:rsid w:val="00794C0D"/>
    <w:rsid w:val="00795E2F"/>
    <w:rsid w:val="0079778C"/>
    <w:rsid w:val="007A05F4"/>
    <w:rsid w:val="007A23DD"/>
    <w:rsid w:val="007A56C8"/>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2EB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08C6"/>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17179"/>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E5C09"/>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3E57"/>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352B1"/>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EF5C13"/>
    <w:rsid w:val="00F1386C"/>
    <w:rsid w:val="00F17F7E"/>
    <w:rsid w:val="00F21546"/>
    <w:rsid w:val="00F2369B"/>
    <w:rsid w:val="00F25AE0"/>
    <w:rsid w:val="00F26277"/>
    <w:rsid w:val="00F30958"/>
    <w:rsid w:val="00F446D4"/>
    <w:rsid w:val="00F4589C"/>
    <w:rsid w:val="00F520E4"/>
    <w:rsid w:val="00F52A97"/>
    <w:rsid w:val="00F53892"/>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09">
      <o:colormru v:ext="edit" colors="#011291,#d9ecff"/>
    </o:shapedefaults>
    <o:shapelayout v:ext="edit">
      <o:idmap v:ext="edit" data="1"/>
    </o:shapelayout>
  </w:shapeDefaults>
  <w:decimalSymbol w:val="."/>
  <w:listSeparator w:val=","/>
  <w14:docId w14:val="0417AE00"/>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1"/>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1"/>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1"/>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1"/>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20"/>
      </w:numPr>
      <w:spacing w:before="120"/>
    </w:pPr>
    <w:rPr>
      <w:rFonts w:ascii="Arial" w:hAnsi="Arial"/>
      <w:b/>
      <w:sz w:val="20"/>
      <w:szCs w:val="20"/>
    </w:rPr>
  </w:style>
  <w:style w:type="paragraph" w:customStyle="1" w:styleId="Header2-SubClauses">
    <w:name w:val="Header 2 - SubClauses"/>
    <w:basedOn w:val="Normal"/>
    <w:pPr>
      <w:numPr>
        <w:ilvl w:val="1"/>
        <w:numId w:val="21"/>
      </w:numPr>
      <w:spacing w:after="200"/>
      <w:jc w:val="both"/>
    </w:pPr>
    <w:rPr>
      <w:rFonts w:cs="Arial"/>
    </w:rPr>
  </w:style>
  <w:style w:type="paragraph" w:customStyle="1" w:styleId="P3Header1-Clauses">
    <w:name w:val="P3 Header1-Clauses"/>
    <w:basedOn w:val="Header1-Clauses"/>
    <w:pPr>
      <w:numPr>
        <w:ilvl w:val="2"/>
        <w:numId w:val="21"/>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2"/>
      </w:numPr>
      <w:spacing w:before="240" w:after="240"/>
      <w:jc w:val="center"/>
    </w:pPr>
    <w:rPr>
      <w:b/>
      <w:sz w:val="28"/>
    </w:rPr>
  </w:style>
  <w:style w:type="paragraph" w:customStyle="1" w:styleId="S1-Header2">
    <w:name w:val="S1-Header2"/>
    <w:basedOn w:val="Normal"/>
    <w:pPr>
      <w:numPr>
        <w:numId w:val="21"/>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3"/>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7"/>
      </w:numPr>
      <w:spacing w:before="60" w:after="60"/>
      <w:jc w:val="both"/>
    </w:pPr>
    <w:rPr>
      <w:bCs/>
      <w:sz w:val="24"/>
      <w:szCs w:val="24"/>
      <w:lang w:val="en-GB"/>
    </w:rPr>
  </w:style>
  <w:style w:type="paragraph" w:customStyle="1" w:styleId="SubSubReg">
    <w:name w:val="SubSubReg"/>
    <w:rsid w:val="0027301D"/>
    <w:pPr>
      <w:numPr>
        <w:ilvl w:val="3"/>
        <w:numId w:val="27"/>
      </w:numPr>
      <w:spacing w:before="60" w:after="60"/>
      <w:jc w:val="both"/>
    </w:pPr>
    <w:rPr>
      <w:bCs/>
      <w:sz w:val="24"/>
      <w:szCs w:val="24"/>
      <w:lang w:val="en-GB"/>
    </w:rPr>
  </w:style>
  <w:style w:type="paragraph" w:customStyle="1" w:styleId="NewOutRegs">
    <w:name w:val="NewOutRegs"/>
    <w:rsid w:val="0027301D"/>
    <w:pPr>
      <w:numPr>
        <w:numId w:val="2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8"/>
      </w:numPr>
      <w:spacing w:before="60" w:after="60"/>
      <w:jc w:val="both"/>
    </w:pPr>
    <w:rPr>
      <w:sz w:val="24"/>
      <w:szCs w:val="24"/>
      <w:lang w:val="en-GB"/>
    </w:rPr>
  </w:style>
  <w:style w:type="paragraph" w:customStyle="1" w:styleId="Reg-letter">
    <w:name w:val="Reg - letter"/>
    <w:rsid w:val="0027301D"/>
    <w:pPr>
      <w:numPr>
        <w:ilvl w:val="2"/>
        <w:numId w:val="28"/>
      </w:numPr>
      <w:spacing w:before="60" w:after="60"/>
      <w:jc w:val="both"/>
    </w:pPr>
    <w:rPr>
      <w:sz w:val="24"/>
      <w:szCs w:val="24"/>
      <w:lang w:val="en-GB"/>
    </w:rPr>
  </w:style>
  <w:style w:type="paragraph" w:customStyle="1" w:styleId="Reg-roman">
    <w:name w:val="Reg - roman"/>
    <w:rsid w:val="0027301D"/>
    <w:pPr>
      <w:numPr>
        <w:ilvl w:val="3"/>
        <w:numId w:val="28"/>
      </w:numPr>
      <w:spacing w:before="60" w:after="60"/>
      <w:jc w:val="both"/>
    </w:pPr>
    <w:rPr>
      <w:sz w:val="24"/>
      <w:szCs w:val="24"/>
      <w:lang w:val="en-GB"/>
    </w:rPr>
  </w:style>
  <w:style w:type="paragraph" w:customStyle="1" w:styleId="Zambia">
    <w:name w:val="Zambia"/>
    <w:rsid w:val="0027301D"/>
    <w:pPr>
      <w:numPr>
        <w:numId w:val="28"/>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paragraph" w:customStyle="1" w:styleId="CM54">
    <w:name w:val="CM54"/>
    <w:basedOn w:val="Default"/>
    <w:next w:val="Default"/>
    <w:rsid w:val="007A56C8"/>
    <w:pPr>
      <w:widowControl w:val="0"/>
      <w:spacing w:after="135"/>
    </w:pPr>
    <w:rPr>
      <w:rFonts w:ascii="Times New Roman" w:hAnsi="Times New Roman" w:cs="Times New Roman"/>
      <w:color w:val="auto"/>
    </w:rPr>
  </w:style>
  <w:style w:type="paragraph" w:customStyle="1" w:styleId="CM58">
    <w:name w:val="CM58"/>
    <w:basedOn w:val="Default"/>
    <w:next w:val="Default"/>
    <w:rsid w:val="007A56C8"/>
    <w:pPr>
      <w:widowControl w:val="0"/>
      <w:spacing w:after="230"/>
    </w:pPr>
    <w:rPr>
      <w:rFonts w:ascii="Times New Roman" w:hAnsi="Times New Roman" w:cs="Times New Roman"/>
      <w:color w:val="auto"/>
    </w:rPr>
  </w:style>
  <w:style w:type="character" w:styleId="Strong">
    <w:name w:val="Strong"/>
    <w:uiPriority w:val="22"/>
    <w:qFormat/>
    <w:rsid w:val="007A56C8"/>
    <w:rPr>
      <w:b/>
      <w:bCs/>
    </w:rPr>
  </w:style>
  <w:style w:type="character" w:customStyle="1" w:styleId="SubtitleChar">
    <w:name w:val="Subtitle Char"/>
    <w:link w:val="Subtitle"/>
    <w:rsid w:val="007A56C8"/>
    <w:rPr>
      <w:b/>
      <w:sz w:val="36"/>
      <w:lang w:val="en-GB"/>
    </w:rPr>
  </w:style>
  <w:style w:type="paragraph" w:customStyle="1" w:styleId="CM35">
    <w:name w:val="CM35"/>
    <w:basedOn w:val="Default"/>
    <w:next w:val="Default"/>
    <w:rsid w:val="007A56C8"/>
    <w:pPr>
      <w:widowControl w:val="0"/>
      <w:spacing w:line="253" w:lineRule="atLeast"/>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28" Type="http://schemas.openxmlformats.org/officeDocument/2006/relationships/oleObject" Target="embeddings/oleObject2.bin"/><Relationship Id="rId10" Type="http://schemas.openxmlformats.org/officeDocument/2006/relationships/header" Target="header2.xml"/><Relationship Id="rId19" Type="http://schemas.openxmlformats.org/officeDocument/2006/relationships/hyperlink" Target="http://www.planning.gov.mv/"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 Id="rId27" Type="http://schemas.openxmlformats.org/officeDocument/2006/relationships/image" Target="media/image3.wmf"/><Relationship Id="rId30"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1B3DF-3FD9-4DE5-8052-0999B2C1F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98</Pages>
  <Words>21557</Words>
  <Characters>125408</Characters>
  <Application>Microsoft Office Word</Application>
  <DocSecurity>0</DocSecurity>
  <Lines>1045</Lines>
  <Paragraphs>293</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146672</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9</cp:revision>
  <cp:lastPrinted>2021-12-09T06:02:00Z</cp:lastPrinted>
  <dcterms:created xsi:type="dcterms:W3CDTF">2021-12-22T11:41:00Z</dcterms:created>
  <dcterms:modified xsi:type="dcterms:W3CDTF">2021-12-29T11:25:00Z</dcterms:modified>
</cp:coreProperties>
</file>