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header3.xml" ContentType="application/vnd.openxmlformats-officedocument.wordprocessingml.header+xml"/>
  <Override PartName="/word/footer5.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455149" w:rsidRDefault="00455149" w:rsidP="00450BF4">
      <w:bookmarkStart w:id="0" w:name="_GoBack"/>
      <w:bookmarkEnd w:id="0"/>
    </w:p>
    <w:p w:rsidR="007B5C10" w:rsidRDefault="007B5C10" w:rsidP="007B5C10">
      <w:pPr>
        <w:jc w:val="center"/>
        <w:rPr>
          <w:sz w:val="28"/>
        </w:rPr>
      </w:pPr>
    </w:p>
    <w:p w:rsidR="002F1CFB" w:rsidRPr="006131BB" w:rsidRDefault="002F1CFB" w:rsidP="002F1CFB">
      <w:pPr>
        <w:jc w:val="center"/>
        <w:rPr>
          <w:rFonts w:asciiTheme="majorBidi" w:hAnsiTheme="majorBidi" w:cstheme="majorBidi"/>
          <w:sz w:val="21"/>
          <w:szCs w:val="21"/>
        </w:rPr>
      </w:pPr>
      <w:r>
        <w:rPr>
          <w:rFonts w:cstheme="majorBidi"/>
          <w:noProof/>
        </w:rPr>
        <w:drawing>
          <wp:inline distT="0" distB="0" distL="0" distR="0" wp14:anchorId="409A200D" wp14:editId="73CC6045">
            <wp:extent cx="474980" cy="504825"/>
            <wp:effectExtent l="0" t="0" r="1270" b="9525"/>
            <wp:docPr id="10" name="Picture 10" descr="National Emblem JPG Colour 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National Emblem JPG Colour 02"/>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474980" cy="504825"/>
                    </a:xfrm>
                    <a:prstGeom prst="rect">
                      <a:avLst/>
                    </a:prstGeom>
                    <a:noFill/>
                    <a:ln>
                      <a:noFill/>
                    </a:ln>
                  </pic:spPr>
                </pic:pic>
              </a:graphicData>
            </a:graphic>
          </wp:inline>
        </w:drawing>
      </w:r>
    </w:p>
    <w:p w:rsidR="002F1CFB" w:rsidRPr="006131BB" w:rsidRDefault="002F1CFB" w:rsidP="002F1CFB">
      <w:pPr>
        <w:jc w:val="center"/>
        <w:rPr>
          <w:rStyle w:val="BookTitle"/>
          <w:rFonts w:asciiTheme="majorBidi" w:hAnsiTheme="majorBidi" w:cstheme="majorBidi"/>
          <w:b w:val="0"/>
          <w:bCs w:val="0"/>
          <w:smallCaps w:val="0"/>
          <w:lang w:bidi="dv-MV"/>
        </w:rPr>
      </w:pPr>
      <w:r>
        <w:rPr>
          <w:rStyle w:val="BookTitle"/>
          <w:rFonts w:asciiTheme="majorBidi" w:hAnsiTheme="majorBidi" w:cstheme="majorBidi"/>
          <w:b w:val="0"/>
          <w:bCs w:val="0"/>
          <w:smallCaps w:val="0"/>
        </w:rPr>
        <w:t>Ministry of Environment and Energy</w:t>
      </w:r>
    </w:p>
    <w:p w:rsidR="002F1CFB" w:rsidRPr="006131BB" w:rsidRDefault="002F1CFB" w:rsidP="002F1CFB">
      <w:pPr>
        <w:jc w:val="center"/>
        <w:rPr>
          <w:rStyle w:val="BookTitle"/>
          <w:rFonts w:asciiTheme="majorBidi" w:hAnsiTheme="majorBidi" w:cstheme="majorBidi"/>
          <w:b w:val="0"/>
          <w:bCs w:val="0"/>
          <w:smallCaps w:val="0"/>
          <w:lang w:bidi="dv-MV"/>
        </w:rPr>
      </w:pPr>
      <w:bookmarkStart w:id="1" w:name="_Toc344645460"/>
      <w:bookmarkStart w:id="2" w:name="_Toc379638090"/>
      <w:bookmarkStart w:id="3" w:name="_Toc379705642"/>
      <w:r w:rsidRPr="006131BB">
        <w:rPr>
          <w:rStyle w:val="BookTitle"/>
          <w:rFonts w:asciiTheme="majorBidi" w:hAnsiTheme="majorBidi" w:cstheme="majorBidi"/>
          <w:b w:val="0"/>
          <w:bCs w:val="0"/>
          <w:smallCaps w:val="0"/>
        </w:rPr>
        <w:t>Male’</w:t>
      </w:r>
      <w:r>
        <w:rPr>
          <w:rStyle w:val="BookTitle"/>
          <w:rFonts w:asciiTheme="majorBidi" w:hAnsiTheme="majorBidi" w:cstheme="majorBidi"/>
          <w:b w:val="0"/>
          <w:bCs w:val="0"/>
          <w:smallCaps w:val="0"/>
        </w:rPr>
        <w:t>,</w:t>
      </w:r>
      <w:r w:rsidRPr="006131BB">
        <w:rPr>
          <w:rStyle w:val="BookTitle"/>
          <w:rFonts w:asciiTheme="majorBidi" w:hAnsiTheme="majorBidi" w:cstheme="majorBidi"/>
          <w:b w:val="0"/>
          <w:bCs w:val="0"/>
          <w:smallCaps w:val="0"/>
        </w:rPr>
        <w:t xml:space="preserve"> Republic of Maldives</w:t>
      </w:r>
      <w:bookmarkEnd w:id="1"/>
      <w:bookmarkEnd w:id="2"/>
      <w:bookmarkEnd w:id="3"/>
    </w:p>
    <w:p w:rsidR="002F1CFB" w:rsidRPr="00784329" w:rsidRDefault="002F1CFB" w:rsidP="002F1CFB">
      <w:pPr>
        <w:tabs>
          <w:tab w:val="left" w:pos="5334"/>
        </w:tabs>
        <w:spacing w:after="0"/>
        <w:rPr>
          <w:rStyle w:val="BookTitle"/>
          <w:rFonts w:asciiTheme="majorBidi" w:hAnsiTheme="majorBidi" w:cstheme="majorBidi"/>
          <w:sz w:val="40"/>
          <w:szCs w:val="40"/>
        </w:rPr>
      </w:pPr>
      <w:r w:rsidRPr="00784329">
        <w:rPr>
          <w:rStyle w:val="BookTitle"/>
          <w:rFonts w:asciiTheme="majorBidi" w:hAnsiTheme="majorBidi" w:cstheme="majorBidi"/>
          <w:sz w:val="40"/>
          <w:szCs w:val="40"/>
        </w:rPr>
        <w:tab/>
      </w:r>
    </w:p>
    <w:p w:rsidR="002F1CFB" w:rsidRPr="00784329" w:rsidRDefault="002F1CFB" w:rsidP="002F1CFB">
      <w:pPr>
        <w:spacing w:line="240" w:lineRule="auto"/>
        <w:jc w:val="center"/>
        <w:rPr>
          <w:rFonts w:asciiTheme="majorBidi" w:hAnsiTheme="majorBidi" w:cstheme="majorBidi"/>
          <w:sz w:val="40"/>
          <w:szCs w:val="40"/>
          <w:lang w:val="en-GB"/>
        </w:rPr>
      </w:pPr>
      <w:r>
        <w:rPr>
          <w:rFonts w:cstheme="majorBidi"/>
          <w:noProof/>
        </w:rPr>
        <w:drawing>
          <wp:inline distT="0" distB="0" distL="0" distR="0" wp14:anchorId="02963733" wp14:editId="57D04404">
            <wp:extent cx="2671942" cy="1335974"/>
            <wp:effectExtent l="0" t="0" r="0" b="0"/>
            <wp:docPr id="6" name="Picture 6" descr="saafu raajje english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saafu raajje english logo"/>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692209" cy="1346107"/>
                    </a:xfrm>
                    <a:prstGeom prst="rect">
                      <a:avLst/>
                    </a:prstGeom>
                    <a:noFill/>
                    <a:ln>
                      <a:noFill/>
                    </a:ln>
                  </pic:spPr>
                </pic:pic>
              </a:graphicData>
            </a:graphic>
          </wp:inline>
        </w:drawing>
      </w:r>
    </w:p>
    <w:p w:rsidR="002F1CFB" w:rsidRPr="00784329" w:rsidRDefault="002F1CFB" w:rsidP="002F1CFB">
      <w:pPr>
        <w:tabs>
          <w:tab w:val="left" w:pos="1980"/>
          <w:tab w:val="left" w:pos="2910"/>
          <w:tab w:val="left" w:pos="5895"/>
        </w:tabs>
        <w:spacing w:line="240" w:lineRule="auto"/>
        <w:rPr>
          <w:rFonts w:asciiTheme="majorBidi" w:hAnsiTheme="majorBidi" w:cstheme="majorBidi"/>
          <w:sz w:val="40"/>
          <w:szCs w:val="40"/>
          <w:lang w:val="en-GB"/>
        </w:rPr>
      </w:pPr>
      <w:r w:rsidRPr="00784329">
        <w:rPr>
          <w:rFonts w:asciiTheme="majorBidi" w:hAnsiTheme="majorBidi" w:cstheme="majorBidi"/>
          <w:sz w:val="40"/>
          <w:szCs w:val="40"/>
          <w:lang w:val="en-GB"/>
        </w:rPr>
        <w:tab/>
      </w:r>
      <w:r>
        <w:rPr>
          <w:rFonts w:asciiTheme="majorBidi" w:hAnsiTheme="majorBidi" w:cstheme="majorBidi"/>
          <w:sz w:val="40"/>
          <w:szCs w:val="40"/>
          <w:lang w:val="en-GB"/>
        </w:rPr>
        <w:tab/>
      </w:r>
      <w:r>
        <w:rPr>
          <w:rFonts w:asciiTheme="majorBidi" w:hAnsiTheme="majorBidi" w:cstheme="majorBidi"/>
          <w:sz w:val="40"/>
          <w:szCs w:val="40"/>
          <w:lang w:val="en-GB"/>
        </w:rPr>
        <w:tab/>
      </w:r>
    </w:p>
    <w:sdt>
      <w:sdtPr>
        <w:rPr>
          <w:rStyle w:val="TitleChar"/>
          <w:sz w:val="48"/>
          <w:szCs w:val="48"/>
        </w:rPr>
        <w:alias w:val="Title"/>
        <w:id w:val="-221526347"/>
        <w:placeholder>
          <w:docPart w:val="964AB5280FF84641B876860B75DB7EDF"/>
        </w:placeholder>
        <w:dataBinding w:prefixMappings="xmlns:ns0='http://schemas.openxmlformats.org/package/2006/metadata/core-properties' xmlns:ns1='http://purl.org/dc/elements/1.1/'" w:xpath="/ns0:coreProperties[1]/ns1:title[1]" w:storeItemID="{6C3C8BC8-F283-45AE-878A-BAB7291924A1}"/>
        <w:text/>
      </w:sdtPr>
      <w:sdtEndPr>
        <w:rPr>
          <w:rStyle w:val="TitleChar"/>
        </w:rPr>
      </w:sdtEndPr>
      <w:sdtContent>
        <w:p w:rsidR="002F1CFB" w:rsidRPr="00EE1A3A" w:rsidRDefault="004E4451" w:rsidP="006D7354">
          <w:pPr>
            <w:spacing w:after="0" w:line="240" w:lineRule="auto"/>
            <w:jc w:val="center"/>
            <w:rPr>
              <w:rStyle w:val="TitleChar"/>
              <w:sz w:val="48"/>
              <w:szCs w:val="48"/>
            </w:rPr>
          </w:pPr>
          <w:r w:rsidRPr="00EE1A3A">
            <w:rPr>
              <w:rStyle w:val="TitleChar"/>
              <w:sz w:val="48"/>
              <w:szCs w:val="48"/>
            </w:rPr>
            <w:t>Supply and Delivery of Waste Management Equipment to</w:t>
          </w:r>
          <w:r w:rsidR="00AA04E9">
            <w:rPr>
              <w:rStyle w:val="TitleChar"/>
              <w:sz w:val="48"/>
              <w:szCs w:val="48"/>
            </w:rPr>
            <w:t xml:space="preserve"> </w:t>
          </w:r>
          <w:r w:rsidR="006D7354">
            <w:rPr>
              <w:rStyle w:val="TitleChar"/>
              <w:sz w:val="48"/>
              <w:szCs w:val="48"/>
            </w:rPr>
            <w:t>Gn.Fuahmulah</w:t>
          </w:r>
        </w:p>
      </w:sdtContent>
    </w:sdt>
    <w:p w:rsidR="002F1CFB" w:rsidRPr="00784329" w:rsidRDefault="002F1CFB" w:rsidP="002F1CFB">
      <w:pPr>
        <w:spacing w:after="0" w:line="240" w:lineRule="auto"/>
        <w:jc w:val="center"/>
        <w:rPr>
          <w:rFonts w:asciiTheme="majorBidi" w:hAnsiTheme="majorBidi" w:cstheme="majorBidi"/>
          <w:sz w:val="24"/>
          <w:szCs w:val="24"/>
          <w:lang w:val="en-GB"/>
        </w:rPr>
      </w:pPr>
    </w:p>
    <w:p w:rsidR="002F1CFB" w:rsidRPr="00784329" w:rsidRDefault="002F1CFB" w:rsidP="002F1CFB">
      <w:pPr>
        <w:spacing w:after="0" w:line="240" w:lineRule="auto"/>
        <w:rPr>
          <w:rFonts w:asciiTheme="majorBidi" w:hAnsiTheme="majorBidi" w:cstheme="majorBidi"/>
          <w:sz w:val="24"/>
          <w:szCs w:val="24"/>
          <w:lang w:val="en-GB"/>
        </w:rPr>
      </w:pPr>
    </w:p>
    <w:p w:rsidR="002F1CFB" w:rsidRPr="00784329" w:rsidRDefault="002F1CFB" w:rsidP="002F1CFB">
      <w:pPr>
        <w:spacing w:after="0" w:line="240" w:lineRule="auto"/>
        <w:rPr>
          <w:rFonts w:asciiTheme="majorBidi" w:hAnsiTheme="majorBidi" w:cstheme="majorBidi"/>
          <w:sz w:val="24"/>
          <w:szCs w:val="24"/>
          <w:lang w:val="en-GB"/>
        </w:rPr>
      </w:pPr>
    </w:p>
    <w:p w:rsidR="002F1CFB" w:rsidRPr="00784329" w:rsidRDefault="002F1CFB" w:rsidP="002F1CFB">
      <w:pPr>
        <w:spacing w:after="0" w:line="240" w:lineRule="auto"/>
        <w:rPr>
          <w:rFonts w:asciiTheme="majorBidi" w:hAnsiTheme="majorBidi" w:cstheme="majorBidi"/>
          <w:sz w:val="24"/>
          <w:szCs w:val="24"/>
          <w:lang w:val="en-GB"/>
        </w:rPr>
      </w:pPr>
    </w:p>
    <w:p w:rsidR="002F1CFB" w:rsidRPr="00784329" w:rsidRDefault="002F1CFB" w:rsidP="002F1CFB">
      <w:pPr>
        <w:spacing w:after="0" w:line="240" w:lineRule="auto"/>
        <w:rPr>
          <w:rFonts w:asciiTheme="majorBidi" w:hAnsiTheme="majorBidi" w:cstheme="majorBidi"/>
          <w:sz w:val="24"/>
          <w:szCs w:val="24"/>
          <w:lang w:val="en-GB"/>
        </w:rPr>
      </w:pPr>
    </w:p>
    <w:p w:rsidR="002F1CFB" w:rsidRDefault="002F1CFB" w:rsidP="002F1CFB">
      <w:pPr>
        <w:pStyle w:val="Subtitle"/>
        <w:jc w:val="center"/>
        <w:rPr>
          <w:rStyle w:val="SubtleEmphasis"/>
          <w:sz w:val="24"/>
          <w:szCs w:val="24"/>
        </w:rPr>
      </w:pPr>
      <w:r w:rsidRPr="00EE1A3A">
        <w:rPr>
          <w:rStyle w:val="SubtleEmphasis"/>
          <w:sz w:val="24"/>
          <w:szCs w:val="24"/>
        </w:rPr>
        <w:t>Funded by</w:t>
      </w:r>
    </w:p>
    <w:p w:rsidR="00AA04E9" w:rsidRPr="00AA04E9" w:rsidRDefault="00AA04E9" w:rsidP="00AA04E9">
      <w:pPr>
        <w:pStyle w:val="Subtitle"/>
        <w:jc w:val="center"/>
        <w:rPr>
          <w:i/>
          <w:iCs/>
          <w:color w:val="595959" w:themeColor="text1" w:themeTint="A6"/>
          <w:sz w:val="24"/>
          <w:szCs w:val="24"/>
        </w:rPr>
      </w:pPr>
      <w:r>
        <w:rPr>
          <w:rStyle w:val="SubtleEmphasis"/>
          <w:sz w:val="24"/>
          <w:szCs w:val="24"/>
        </w:rPr>
        <w:t xml:space="preserve">the Public Sector Investment Program </w:t>
      </w:r>
    </w:p>
    <w:p w:rsidR="002F1CFB" w:rsidRPr="00EE1A3A" w:rsidRDefault="00AA04E9" w:rsidP="002F1CFB">
      <w:pPr>
        <w:pStyle w:val="Subtitle"/>
        <w:jc w:val="center"/>
        <w:rPr>
          <w:rStyle w:val="SubtleEmphasis"/>
          <w:sz w:val="24"/>
          <w:szCs w:val="24"/>
        </w:rPr>
      </w:pPr>
      <w:r>
        <w:rPr>
          <w:rStyle w:val="SubtleEmphasis"/>
          <w:sz w:val="24"/>
          <w:szCs w:val="24"/>
        </w:rPr>
        <w:t xml:space="preserve">of </w:t>
      </w:r>
      <w:r w:rsidR="002F1CFB" w:rsidRPr="00EE1A3A">
        <w:rPr>
          <w:rStyle w:val="SubtleEmphasis"/>
          <w:sz w:val="24"/>
          <w:szCs w:val="24"/>
        </w:rPr>
        <w:t>the Government of the Republic of Maldives</w:t>
      </w:r>
    </w:p>
    <w:p w:rsidR="002F1CFB" w:rsidRPr="00784329" w:rsidRDefault="002F1CFB" w:rsidP="002F1CFB">
      <w:pPr>
        <w:spacing w:after="0" w:line="240" w:lineRule="auto"/>
        <w:jc w:val="center"/>
        <w:rPr>
          <w:rFonts w:asciiTheme="majorBidi" w:hAnsiTheme="majorBidi" w:cstheme="majorBidi"/>
          <w:b/>
        </w:rPr>
      </w:pPr>
    </w:p>
    <w:p w:rsidR="002F1CFB" w:rsidRPr="00784329" w:rsidRDefault="002F1CFB" w:rsidP="002F1CFB">
      <w:pPr>
        <w:spacing w:after="0" w:line="240" w:lineRule="auto"/>
        <w:rPr>
          <w:rFonts w:asciiTheme="majorBidi" w:hAnsiTheme="majorBidi" w:cstheme="majorBidi"/>
          <w:b/>
        </w:rPr>
      </w:pPr>
    </w:p>
    <w:p w:rsidR="002F1CFB" w:rsidRPr="0075724A" w:rsidRDefault="00CA6486" w:rsidP="002F1CFB">
      <w:pPr>
        <w:jc w:val="center"/>
      </w:pPr>
      <w:r>
        <w:t>APRIL</w:t>
      </w:r>
      <w:r w:rsidR="002F1CFB" w:rsidRPr="0075724A">
        <w:t xml:space="preserve"> 2016</w:t>
      </w:r>
    </w:p>
    <w:p w:rsidR="002F1CFB" w:rsidRPr="0075724A" w:rsidRDefault="002F1CFB" w:rsidP="002F1CFB">
      <w:pPr>
        <w:spacing w:after="0" w:line="240" w:lineRule="auto"/>
        <w:jc w:val="center"/>
        <w:rPr>
          <w:rFonts w:asciiTheme="majorBidi" w:hAnsiTheme="majorBidi" w:cstheme="majorBidi"/>
          <w:bCs/>
        </w:rPr>
      </w:pPr>
    </w:p>
    <w:p w:rsidR="002F1CFB" w:rsidRPr="0075724A" w:rsidRDefault="002F1CFB" w:rsidP="002F1CFB">
      <w:pPr>
        <w:jc w:val="center"/>
        <w:rPr>
          <w:b/>
          <w:bCs/>
        </w:rPr>
      </w:pPr>
      <w:r w:rsidRPr="0075724A">
        <w:rPr>
          <w:b/>
          <w:bCs/>
        </w:rPr>
        <w:t>Issued By:</w:t>
      </w:r>
    </w:p>
    <w:p w:rsidR="002F1CFB" w:rsidRPr="0075724A" w:rsidRDefault="002F1CFB" w:rsidP="002F1CFB">
      <w:pPr>
        <w:pStyle w:val="NoSpacing"/>
        <w:jc w:val="center"/>
      </w:pPr>
      <w:r w:rsidRPr="0075724A">
        <w:t>Tender Evaluation Section</w:t>
      </w:r>
    </w:p>
    <w:p w:rsidR="002F1CFB" w:rsidRPr="00CA6486" w:rsidRDefault="002F1CFB" w:rsidP="00CA6486">
      <w:pPr>
        <w:pStyle w:val="NoSpacing"/>
        <w:jc w:val="center"/>
      </w:pPr>
      <w:r w:rsidRPr="0075724A">
        <w:t>Ministry of Finance and Treasury</w:t>
      </w:r>
      <w:r w:rsidRPr="0075724A">
        <w:br w:type="page"/>
      </w:r>
    </w:p>
    <w:sdt>
      <w:sdtPr>
        <w:alias w:val="Title"/>
        <w:id w:val="2021350429"/>
        <w:placeholder>
          <w:docPart w:val="FA9316A015754D1FAC690D1357648204"/>
        </w:placeholder>
        <w:dataBinding w:prefixMappings="xmlns:ns0='http://schemas.openxmlformats.org/package/2006/metadata/core-properties' xmlns:ns1='http://purl.org/dc/elements/1.1/'" w:xpath="/ns0:coreProperties[1]/ns1:title[1]" w:storeItemID="{6C3C8BC8-F283-45AE-878A-BAB7291924A1}"/>
        <w:text/>
      </w:sdtPr>
      <w:sdtEndPr/>
      <w:sdtContent>
        <w:p w:rsidR="00EE1A3A" w:rsidRPr="0075724A" w:rsidRDefault="006D7354" w:rsidP="00EE1A3A">
          <w:pPr>
            <w:pStyle w:val="Heading5"/>
            <w:jc w:val="center"/>
          </w:pPr>
          <w:r>
            <w:rPr>
              <w:lang w:val="en-MY"/>
            </w:rPr>
            <w:t>Supply and Delivery of Waste Management Equipment to Gn.Fuahmulah</w:t>
          </w:r>
        </w:p>
      </w:sdtContent>
    </w:sdt>
    <w:p w:rsidR="00EE1A3A" w:rsidRPr="0075724A" w:rsidRDefault="00EE1A3A" w:rsidP="00EE1A3A">
      <w:pPr>
        <w:pStyle w:val="Heading5"/>
        <w:rPr>
          <w:lang w:val="en-GB"/>
        </w:rPr>
      </w:pPr>
    </w:p>
    <w:p w:rsidR="00EE1A3A" w:rsidRPr="0075724A" w:rsidRDefault="00EE1A3A" w:rsidP="00EE1A3A">
      <w:pPr>
        <w:pStyle w:val="Heading6"/>
        <w:numPr>
          <w:ilvl w:val="0"/>
          <w:numId w:val="5"/>
        </w:numPr>
        <w:rPr>
          <w:lang w:val="en-GB"/>
        </w:rPr>
      </w:pPr>
      <w:r w:rsidRPr="0075724A">
        <w:rPr>
          <w:lang w:val="en-GB"/>
        </w:rPr>
        <w:t xml:space="preserve">Introduction </w:t>
      </w:r>
    </w:p>
    <w:p w:rsidR="00EE1A3A" w:rsidRPr="0075724A" w:rsidRDefault="00EE1A3A" w:rsidP="00EE1A3A">
      <w:pPr>
        <w:tabs>
          <w:tab w:val="right" w:pos="8460"/>
        </w:tabs>
        <w:spacing w:after="0"/>
        <w:jc w:val="both"/>
        <w:rPr>
          <w:rFonts w:asciiTheme="majorBidi" w:hAnsiTheme="majorBidi" w:cstheme="majorBidi"/>
          <w:lang w:val="en-GB"/>
        </w:rPr>
      </w:pPr>
    </w:p>
    <w:p w:rsidR="00EE1A3A" w:rsidRPr="0075724A" w:rsidRDefault="00EE1A3A" w:rsidP="00EE1A3A">
      <w:pPr>
        <w:jc w:val="both"/>
        <w:rPr>
          <w:b/>
          <w:bCs/>
        </w:rPr>
      </w:pPr>
      <w:r w:rsidRPr="0075724A">
        <w:rPr>
          <w:lang w:val="en-GB"/>
        </w:rPr>
        <w:t xml:space="preserve">Ministry of Environment and Energy (MEE) on behalf of the Government of Maldives is seeking the assistance of a qualified and competent company/firm for the </w:t>
      </w:r>
      <w:sdt>
        <w:sdtPr>
          <w:rPr>
            <w:b/>
            <w:bCs/>
          </w:rPr>
          <w:alias w:val="Title"/>
          <w:id w:val="-403916518"/>
          <w:dataBinding w:prefixMappings="xmlns:ns0='http://schemas.openxmlformats.org/package/2006/metadata/core-properties' xmlns:ns1='http://purl.org/dc/elements/1.1/'" w:xpath="/ns0:coreProperties[1]/ns1:title[1]" w:storeItemID="{6C3C8BC8-F283-45AE-878A-BAB7291924A1}"/>
          <w:text/>
        </w:sdtPr>
        <w:sdtEndPr/>
        <w:sdtContent>
          <w:r w:rsidR="006D7354">
            <w:rPr>
              <w:b/>
              <w:bCs/>
              <w:lang w:val="en-MY"/>
            </w:rPr>
            <w:t>Supply and Delivery of Waste Management Equipment to Gn.Fuahmulah</w:t>
          </w:r>
        </w:sdtContent>
      </w:sdt>
      <w:r w:rsidRPr="0075724A">
        <w:rPr>
          <w:b/>
          <w:bCs/>
        </w:rPr>
        <w:t>.</w:t>
      </w:r>
    </w:p>
    <w:p w:rsidR="00EE1A3A" w:rsidRPr="0075724A" w:rsidRDefault="00EE1A3A" w:rsidP="00EE1A3A">
      <w:pPr>
        <w:tabs>
          <w:tab w:val="right" w:pos="8460"/>
        </w:tabs>
        <w:spacing w:after="0"/>
        <w:ind w:left="360"/>
        <w:jc w:val="both"/>
        <w:rPr>
          <w:rFonts w:asciiTheme="majorBidi" w:hAnsiTheme="majorBidi" w:cstheme="majorBidi"/>
          <w:lang w:val="en-GB"/>
        </w:rPr>
      </w:pPr>
    </w:p>
    <w:p w:rsidR="00EE1A3A" w:rsidRPr="0075724A" w:rsidRDefault="00EE1A3A" w:rsidP="00EE1A3A">
      <w:pPr>
        <w:pStyle w:val="Heading6"/>
        <w:numPr>
          <w:ilvl w:val="0"/>
          <w:numId w:val="5"/>
        </w:numPr>
        <w:rPr>
          <w:lang w:val="en-GB"/>
        </w:rPr>
      </w:pPr>
      <w:r w:rsidRPr="0075724A">
        <w:rPr>
          <w:lang w:val="en-GB"/>
        </w:rPr>
        <w:t xml:space="preserve">Background </w:t>
      </w:r>
    </w:p>
    <w:p w:rsidR="00EE1A3A" w:rsidRPr="0075724A" w:rsidRDefault="00EE1A3A" w:rsidP="00EE1A3A">
      <w:pPr>
        <w:jc w:val="both"/>
      </w:pPr>
      <w:r w:rsidRPr="0075724A">
        <w:t xml:space="preserve">The Republic of Maldives is a small island nation that is now well known across the world for its vulnerability to environmental impacts. Its population of about 300,000 people is thinly dispersed over 198 islands out of a total of 1192 islands, the remaining being uninhabited. </w:t>
      </w:r>
    </w:p>
    <w:p w:rsidR="00EE1A3A" w:rsidRPr="0075724A" w:rsidRDefault="00EE1A3A" w:rsidP="00EE1A3A">
      <w:pPr>
        <w:jc w:val="both"/>
      </w:pPr>
      <w:r w:rsidRPr="0075724A">
        <w:t>The largest percentage of the population on a single island is found at the capital city Male’, with over 133,000 people living in a small area of about 6 kilometer square. The second atoll with the largest percentage of the total population is the city that is included under the funds of this project, Addu City.</w:t>
      </w:r>
    </w:p>
    <w:p w:rsidR="00EE1A3A" w:rsidRPr="0075724A" w:rsidRDefault="00EE1A3A" w:rsidP="00EE1A3A">
      <w:pPr>
        <w:jc w:val="both"/>
      </w:pPr>
      <w:r w:rsidRPr="0075724A">
        <w:t>Addu City is the southernmost atoll that consists of four interconnected islands, 2 more inhabited islands and 2 resorts in close vicinity of each other. The total population of the city is estimated to be almost 22,000 people, which accounts for about 7% of the total population of the entire country. The plans for building the Regional Waste Management Centre at the capital of Addu City, Seenu Hithaadhoo, aims to provide a total solution to the problems in waste for the islands of Seenu Atoll, Gnaviyani Fuvahmulah and the nearby islands of Huvadhu Atoll. This means, the planned Regional Waste Management Centre at Addu City will manage the recyclable and non-biodegradable waste of about 18% of the entire population of the country.</w:t>
      </w:r>
    </w:p>
    <w:p w:rsidR="00CA6486" w:rsidRDefault="00EE1A3A" w:rsidP="00CA6486">
      <w:pPr>
        <w:jc w:val="both"/>
      </w:pPr>
      <w:r w:rsidRPr="0075724A">
        <w:t>The Addu City system consists of the transfer of non-biodegradable waste from the Island Waste Management Centres of all the islands in the catchment area (Seenu Atoll, Gnaviyani Fuvahmulah and Huvadhu Atoll) to the Regional Waste Management Centre, that is to be equipped with a Small Scale Waste to Energy System connected to the island power grid. The project aims to contribute about 4 megawatts of renewable energy inspired by the burning of waste to the electricity demand of the atoll.</w:t>
      </w:r>
      <w:bookmarkStart w:id="4" w:name="_Toc439685045"/>
    </w:p>
    <w:p w:rsidR="00CA6486" w:rsidRDefault="00CA6486" w:rsidP="00CA6486">
      <w:pPr>
        <w:jc w:val="both"/>
        <w:rPr>
          <w:rFonts w:asciiTheme="majorBidi" w:hAnsiTheme="majorBidi" w:cstheme="majorBidi"/>
        </w:rPr>
      </w:pPr>
    </w:p>
    <w:p w:rsidR="00EE1A3A" w:rsidRPr="00CA6486" w:rsidRDefault="00EE1A3A" w:rsidP="00CA6486">
      <w:pPr>
        <w:pStyle w:val="Heading6"/>
        <w:numPr>
          <w:ilvl w:val="0"/>
          <w:numId w:val="5"/>
        </w:numPr>
        <w:rPr>
          <w:lang w:val="en-GB"/>
        </w:rPr>
      </w:pPr>
      <w:r w:rsidRPr="0075724A">
        <w:rPr>
          <w:lang w:val="en-GB"/>
        </w:rPr>
        <w:t>Goals and Objectives</w:t>
      </w:r>
      <w:bookmarkEnd w:id="4"/>
    </w:p>
    <w:p w:rsidR="00EE1A3A" w:rsidRPr="0075724A" w:rsidRDefault="00EE1A3A" w:rsidP="00EE1A3A">
      <w:pPr>
        <w:pStyle w:val="ListParagraph"/>
        <w:numPr>
          <w:ilvl w:val="0"/>
          <w:numId w:val="3"/>
        </w:numPr>
        <w:spacing w:after="0" w:line="276" w:lineRule="auto"/>
        <w:contextualSpacing w:val="0"/>
        <w:jc w:val="both"/>
      </w:pPr>
      <w:r w:rsidRPr="0075724A">
        <w:t>Installation of a Waste to Energy system that can generate electricity and water at S.Hithaadhoo (Addu City capital).</w:t>
      </w:r>
    </w:p>
    <w:p w:rsidR="00EE1A3A" w:rsidRPr="0075724A" w:rsidRDefault="00EE1A3A" w:rsidP="00EE1A3A">
      <w:pPr>
        <w:pStyle w:val="ListParagraph"/>
        <w:numPr>
          <w:ilvl w:val="0"/>
          <w:numId w:val="3"/>
        </w:numPr>
        <w:spacing w:after="0" w:line="276" w:lineRule="auto"/>
        <w:contextualSpacing w:val="0"/>
        <w:jc w:val="both"/>
      </w:pPr>
      <w:r w:rsidRPr="0075724A">
        <w:t>The generation of minimum 3 megawatts of renewable energy from the incineration of waste</w:t>
      </w:r>
    </w:p>
    <w:p w:rsidR="00EE1A3A" w:rsidRPr="0075724A" w:rsidRDefault="00EE1A3A" w:rsidP="00EE1A3A">
      <w:pPr>
        <w:pStyle w:val="ListParagraph"/>
        <w:numPr>
          <w:ilvl w:val="0"/>
          <w:numId w:val="3"/>
        </w:numPr>
        <w:spacing w:after="0" w:line="276" w:lineRule="auto"/>
        <w:contextualSpacing w:val="0"/>
        <w:jc w:val="both"/>
      </w:pPr>
      <w:r w:rsidRPr="0075724A">
        <w:t>Establish a Regional Waste Management Centre at S. Hithaadhoo that manages waste generated at:</w:t>
      </w:r>
    </w:p>
    <w:p w:rsidR="00EE1A3A" w:rsidRPr="0075724A" w:rsidRDefault="00EE1A3A" w:rsidP="00EE1A3A">
      <w:pPr>
        <w:pStyle w:val="ListParagraph"/>
        <w:numPr>
          <w:ilvl w:val="1"/>
          <w:numId w:val="4"/>
        </w:numPr>
        <w:spacing w:after="0" w:line="276" w:lineRule="auto"/>
        <w:contextualSpacing w:val="0"/>
        <w:jc w:val="both"/>
      </w:pPr>
      <w:r w:rsidRPr="0075724A">
        <w:t>S.Gan, S.Feydhoo, S.Hithadhoo, S.Maradhoo</w:t>
      </w:r>
    </w:p>
    <w:p w:rsidR="00EE1A3A" w:rsidRPr="0075724A" w:rsidRDefault="00EE1A3A" w:rsidP="00EE1A3A">
      <w:pPr>
        <w:pStyle w:val="ListParagraph"/>
        <w:numPr>
          <w:ilvl w:val="1"/>
          <w:numId w:val="4"/>
        </w:numPr>
        <w:spacing w:after="0" w:line="276" w:lineRule="auto"/>
        <w:contextualSpacing w:val="0"/>
        <w:jc w:val="both"/>
      </w:pPr>
      <w:r w:rsidRPr="0075724A">
        <w:t>S.Hulhudhoo, S.Meedhoo</w:t>
      </w:r>
    </w:p>
    <w:p w:rsidR="00EE1A3A" w:rsidRPr="0075724A" w:rsidRDefault="00EE1A3A" w:rsidP="00EE1A3A">
      <w:pPr>
        <w:pStyle w:val="ListParagraph"/>
        <w:numPr>
          <w:ilvl w:val="1"/>
          <w:numId w:val="4"/>
        </w:numPr>
        <w:spacing w:after="0" w:line="276" w:lineRule="auto"/>
        <w:contextualSpacing w:val="0"/>
        <w:jc w:val="both"/>
      </w:pPr>
      <w:r w:rsidRPr="0075724A">
        <w:t>Nearby resorts (Herathera and Shangri-La Villingili Resort and Spa)</w:t>
      </w:r>
    </w:p>
    <w:p w:rsidR="00EE1A3A" w:rsidRPr="0075724A" w:rsidRDefault="00EE1A3A" w:rsidP="00EE1A3A">
      <w:pPr>
        <w:pStyle w:val="ListParagraph"/>
        <w:numPr>
          <w:ilvl w:val="1"/>
          <w:numId w:val="4"/>
        </w:numPr>
        <w:spacing w:after="0" w:line="276" w:lineRule="auto"/>
        <w:contextualSpacing w:val="0"/>
        <w:jc w:val="both"/>
        <w:rPr>
          <w:b/>
          <w:bCs/>
        </w:rPr>
      </w:pPr>
      <w:r w:rsidRPr="0075724A">
        <w:rPr>
          <w:b/>
          <w:bCs/>
        </w:rPr>
        <w:t xml:space="preserve">Gn. Fuvahmulah </w:t>
      </w:r>
    </w:p>
    <w:p w:rsidR="00EE1A3A" w:rsidRPr="0075724A" w:rsidRDefault="00EE1A3A" w:rsidP="00EE1A3A">
      <w:pPr>
        <w:pStyle w:val="ListParagraph"/>
        <w:numPr>
          <w:ilvl w:val="1"/>
          <w:numId w:val="4"/>
        </w:numPr>
        <w:spacing w:after="0" w:line="276" w:lineRule="auto"/>
        <w:contextualSpacing w:val="0"/>
        <w:jc w:val="both"/>
        <w:rPr>
          <w:b/>
          <w:bCs/>
        </w:rPr>
      </w:pPr>
      <w:r w:rsidRPr="0075724A">
        <w:rPr>
          <w:b/>
          <w:bCs/>
        </w:rPr>
        <w:t>All islands of Huvadhu Atoll</w:t>
      </w:r>
    </w:p>
    <w:p w:rsidR="00EE1A3A" w:rsidRPr="0075724A" w:rsidRDefault="00EE1A3A" w:rsidP="00EE1A3A">
      <w:pPr>
        <w:pStyle w:val="ListParagraph"/>
        <w:numPr>
          <w:ilvl w:val="0"/>
          <w:numId w:val="3"/>
        </w:numPr>
        <w:spacing w:after="0" w:line="276" w:lineRule="auto"/>
        <w:contextualSpacing w:val="0"/>
        <w:jc w:val="both"/>
      </w:pPr>
      <w:r w:rsidRPr="0075724A">
        <w:t>Establish a proper waste transfer system between the islands of Addu City (Seenu Atoll) and other Atolls in the vicinity (Huvadhu Atoll and Gnaviyani Fuvahmulah) with a minimum of two vessels (landing crafts).</w:t>
      </w:r>
    </w:p>
    <w:p w:rsidR="00EE1A3A" w:rsidRPr="0075724A" w:rsidRDefault="00EE1A3A" w:rsidP="00EE1A3A">
      <w:pPr>
        <w:pStyle w:val="ListParagraph"/>
        <w:numPr>
          <w:ilvl w:val="0"/>
          <w:numId w:val="3"/>
        </w:numPr>
        <w:spacing w:after="0" w:line="276" w:lineRule="auto"/>
        <w:contextualSpacing w:val="0"/>
        <w:jc w:val="both"/>
      </w:pPr>
      <w:r w:rsidRPr="0075724A">
        <w:lastRenderedPageBreak/>
        <w:t>Construct/Upgrade Island Waste Management Centres at Gnaviyani Fuvahmulah and Huvadhu Atoll</w:t>
      </w:r>
    </w:p>
    <w:p w:rsidR="00EE1A3A" w:rsidRPr="0075724A" w:rsidRDefault="00EE1A3A" w:rsidP="00EE1A3A">
      <w:pPr>
        <w:pStyle w:val="ListParagraph"/>
        <w:numPr>
          <w:ilvl w:val="0"/>
          <w:numId w:val="3"/>
        </w:numPr>
        <w:spacing w:after="0" w:line="276" w:lineRule="auto"/>
        <w:contextualSpacing w:val="0"/>
        <w:jc w:val="both"/>
      </w:pPr>
      <w:r w:rsidRPr="0075724A">
        <w:t>Provide composting and waste management equipment to the Island Waste Management Centres at Gnaviyani Fuvahmulah and Huvadhu Atoll</w:t>
      </w:r>
    </w:p>
    <w:p w:rsidR="00EE1A3A" w:rsidRPr="0075724A" w:rsidRDefault="00EE1A3A" w:rsidP="00EE1A3A">
      <w:pPr>
        <w:pStyle w:val="ListParagraph"/>
        <w:numPr>
          <w:ilvl w:val="0"/>
          <w:numId w:val="3"/>
        </w:numPr>
        <w:spacing w:after="0" w:line="276" w:lineRule="auto"/>
        <w:contextualSpacing w:val="0"/>
        <w:jc w:val="both"/>
      </w:pPr>
      <w:r w:rsidRPr="0075724A">
        <w:t>Provide means of waste collection (pickups, burrows, wheelie dustbins etc.) to the Island Waste Management Centres at Gnaviyani Fuvahmulah and Huvadhu Atoll</w:t>
      </w:r>
    </w:p>
    <w:p w:rsidR="00EE1A3A" w:rsidRPr="0075724A" w:rsidRDefault="00EE1A3A" w:rsidP="00EE1A3A">
      <w:pPr>
        <w:pStyle w:val="ListParagraph"/>
        <w:numPr>
          <w:ilvl w:val="0"/>
          <w:numId w:val="3"/>
        </w:numPr>
        <w:spacing w:after="0" w:line="276" w:lineRule="auto"/>
        <w:contextualSpacing w:val="0"/>
        <w:jc w:val="both"/>
      </w:pPr>
      <w:r w:rsidRPr="0075724A">
        <w:t>Create Island Waste Management Plans for the Island Waste Management Centres at Gnaviyani Fuvahmulah and Huvadhu Atoll and approve the plans through Environmental Protection Agency</w:t>
      </w:r>
    </w:p>
    <w:p w:rsidR="00EE1A3A" w:rsidRPr="0075724A" w:rsidRDefault="00EE1A3A" w:rsidP="00EE1A3A">
      <w:pPr>
        <w:pStyle w:val="ListParagraph"/>
        <w:numPr>
          <w:ilvl w:val="0"/>
          <w:numId w:val="3"/>
        </w:numPr>
        <w:spacing w:after="0" w:line="276" w:lineRule="auto"/>
        <w:contextualSpacing w:val="0"/>
        <w:jc w:val="both"/>
      </w:pPr>
      <w:r w:rsidRPr="0075724A">
        <w:t>Provide waste management and composting training to the island councils that will be in charge of the waste management at the Island Waste Management Centres at Gnaviyani Atoll and Gaafu Dhaalu Atoll</w:t>
      </w:r>
    </w:p>
    <w:p w:rsidR="00EE1A3A" w:rsidRPr="0075724A" w:rsidRDefault="00EE1A3A" w:rsidP="00EE1A3A">
      <w:pPr>
        <w:jc w:val="center"/>
      </w:pPr>
      <w:r w:rsidRPr="0075724A">
        <w:rPr>
          <w:noProof/>
        </w:rPr>
        <w:drawing>
          <wp:inline distT="0" distB="0" distL="0" distR="0" wp14:anchorId="6AE2C92F" wp14:editId="194CEDF6">
            <wp:extent cx="3496945" cy="4681855"/>
            <wp:effectExtent l="0" t="0" r="8255" b="4445"/>
            <wp:docPr id="5" name="Picture 5" descr="trou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troute"/>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3496945" cy="4681855"/>
                    </a:xfrm>
                    <a:prstGeom prst="rect">
                      <a:avLst/>
                    </a:prstGeom>
                    <a:noFill/>
                    <a:ln>
                      <a:noFill/>
                    </a:ln>
                  </pic:spPr>
                </pic:pic>
              </a:graphicData>
            </a:graphic>
          </wp:inline>
        </w:drawing>
      </w:r>
    </w:p>
    <w:p w:rsidR="00CA6486" w:rsidRDefault="00CA6486">
      <w:pPr>
        <w:rPr>
          <w:rFonts w:asciiTheme="majorHAnsi" w:eastAsiaTheme="majorEastAsia" w:hAnsiTheme="majorHAnsi" w:cstheme="majorBidi"/>
          <w:i/>
          <w:iCs/>
          <w:caps/>
          <w:color w:val="244061" w:themeColor="accent1" w:themeShade="80"/>
        </w:rPr>
      </w:pPr>
      <w:bookmarkStart w:id="5" w:name="_Toc422141652"/>
      <w:r>
        <w:br w:type="page"/>
      </w:r>
    </w:p>
    <w:p w:rsidR="00EE1A3A" w:rsidRPr="0075724A" w:rsidRDefault="00EE1A3A" w:rsidP="00BF3830">
      <w:pPr>
        <w:pStyle w:val="Heading6"/>
        <w:numPr>
          <w:ilvl w:val="0"/>
          <w:numId w:val="5"/>
        </w:numPr>
      </w:pPr>
      <w:r w:rsidRPr="0075724A">
        <w:lastRenderedPageBreak/>
        <w:t>Deliverables</w:t>
      </w:r>
      <w:bookmarkEnd w:id="5"/>
    </w:p>
    <w:tbl>
      <w:tblPr>
        <w:tblStyle w:val="TableGrid"/>
        <w:tblW w:w="0" w:type="auto"/>
        <w:jc w:val="center"/>
        <w:tblLook w:val="04A0" w:firstRow="1" w:lastRow="0" w:firstColumn="1" w:lastColumn="0" w:noHBand="0" w:noVBand="1"/>
      </w:tblPr>
      <w:tblGrid>
        <w:gridCol w:w="440"/>
        <w:gridCol w:w="4023"/>
        <w:gridCol w:w="4594"/>
      </w:tblGrid>
      <w:tr w:rsidR="00EE1A3A" w:rsidRPr="0075724A" w:rsidTr="00EE1A3A">
        <w:trPr>
          <w:jc w:val="center"/>
        </w:trPr>
        <w:tc>
          <w:tcPr>
            <w:tcW w:w="440" w:type="dxa"/>
          </w:tcPr>
          <w:p w:rsidR="00EE1A3A" w:rsidRPr="0075724A" w:rsidRDefault="00EE1A3A" w:rsidP="00EE1A3A">
            <w:pPr>
              <w:rPr>
                <w:b/>
                <w:bCs/>
              </w:rPr>
            </w:pPr>
            <w:r w:rsidRPr="0075724A">
              <w:rPr>
                <w:b/>
                <w:bCs/>
              </w:rPr>
              <w:t>#</w:t>
            </w:r>
          </w:p>
        </w:tc>
        <w:tc>
          <w:tcPr>
            <w:tcW w:w="4023" w:type="dxa"/>
          </w:tcPr>
          <w:p w:rsidR="00EE1A3A" w:rsidRPr="0075724A" w:rsidRDefault="00EE1A3A" w:rsidP="00EE1A3A">
            <w:pPr>
              <w:rPr>
                <w:b/>
                <w:bCs/>
              </w:rPr>
            </w:pPr>
            <w:r w:rsidRPr="0075724A">
              <w:rPr>
                <w:b/>
                <w:bCs/>
              </w:rPr>
              <w:t xml:space="preserve">Type of Equipment </w:t>
            </w:r>
          </w:p>
        </w:tc>
        <w:tc>
          <w:tcPr>
            <w:tcW w:w="4594" w:type="dxa"/>
          </w:tcPr>
          <w:p w:rsidR="00EE1A3A" w:rsidRPr="0075724A" w:rsidRDefault="00EE1A3A" w:rsidP="00EE1A3A">
            <w:pPr>
              <w:jc w:val="center"/>
              <w:rPr>
                <w:b/>
                <w:bCs/>
              </w:rPr>
            </w:pPr>
            <w:r w:rsidRPr="0075724A">
              <w:rPr>
                <w:b/>
                <w:bCs/>
              </w:rPr>
              <w:t>Quantity of Equipment Required</w:t>
            </w:r>
          </w:p>
        </w:tc>
      </w:tr>
      <w:tr w:rsidR="00EE1A3A" w:rsidRPr="0075724A" w:rsidTr="00EE1A3A">
        <w:trPr>
          <w:jc w:val="center"/>
        </w:trPr>
        <w:tc>
          <w:tcPr>
            <w:tcW w:w="440" w:type="dxa"/>
          </w:tcPr>
          <w:p w:rsidR="00EE1A3A" w:rsidRPr="0075724A" w:rsidRDefault="00EE1A3A" w:rsidP="00EE1A3A">
            <w:pPr>
              <w:rPr>
                <w:b/>
                <w:bCs/>
              </w:rPr>
            </w:pPr>
          </w:p>
        </w:tc>
        <w:tc>
          <w:tcPr>
            <w:tcW w:w="8617" w:type="dxa"/>
            <w:gridSpan w:val="2"/>
          </w:tcPr>
          <w:p w:rsidR="00EE1A3A" w:rsidRPr="0075724A" w:rsidRDefault="00EE1A3A" w:rsidP="00EE1A3A">
            <w:pPr>
              <w:jc w:val="center"/>
              <w:rPr>
                <w:b/>
                <w:bCs/>
              </w:rPr>
            </w:pPr>
          </w:p>
          <w:p w:rsidR="00EE1A3A" w:rsidRPr="0075724A" w:rsidRDefault="00EE1A3A" w:rsidP="00364F64">
            <w:pPr>
              <w:jc w:val="center"/>
              <w:rPr>
                <w:b/>
                <w:bCs/>
              </w:rPr>
            </w:pPr>
            <w:r w:rsidRPr="0075724A">
              <w:rPr>
                <w:b/>
                <w:bCs/>
              </w:rPr>
              <w:t xml:space="preserve">To be Delivered to </w:t>
            </w:r>
            <w:r w:rsidR="00364F64">
              <w:rPr>
                <w:b/>
                <w:bCs/>
              </w:rPr>
              <w:t>Gn.Fuahmulah</w:t>
            </w:r>
          </w:p>
        </w:tc>
      </w:tr>
      <w:tr w:rsidR="00EE1A3A" w:rsidRPr="0075724A" w:rsidTr="00EE1A3A">
        <w:trPr>
          <w:jc w:val="center"/>
        </w:trPr>
        <w:tc>
          <w:tcPr>
            <w:tcW w:w="440" w:type="dxa"/>
          </w:tcPr>
          <w:p w:rsidR="00EE1A3A" w:rsidRPr="0075724A" w:rsidRDefault="00D87EC5" w:rsidP="00EE1A3A">
            <w:r w:rsidRPr="0075724A">
              <w:t>1</w:t>
            </w:r>
          </w:p>
        </w:tc>
        <w:tc>
          <w:tcPr>
            <w:tcW w:w="4023" w:type="dxa"/>
          </w:tcPr>
          <w:p w:rsidR="00EE1A3A" w:rsidRPr="0075724A" w:rsidRDefault="00EE1A3A" w:rsidP="00EE1A3A">
            <w:r w:rsidRPr="0075724A">
              <w:t xml:space="preserve">Brand New Glass </w:t>
            </w:r>
            <w:r w:rsidR="0075724A">
              <w:t xml:space="preserve">to Sand </w:t>
            </w:r>
            <w:r w:rsidRPr="0075724A">
              <w:t>Crusher</w:t>
            </w:r>
          </w:p>
        </w:tc>
        <w:tc>
          <w:tcPr>
            <w:tcW w:w="4594" w:type="dxa"/>
          </w:tcPr>
          <w:p w:rsidR="00EE1A3A" w:rsidRPr="0075724A" w:rsidRDefault="00EE1A3A" w:rsidP="00EE1A3A">
            <w:pPr>
              <w:jc w:val="center"/>
            </w:pPr>
            <w:r w:rsidRPr="0075724A">
              <w:t>1</w:t>
            </w:r>
          </w:p>
        </w:tc>
      </w:tr>
      <w:tr w:rsidR="00EE1A3A" w:rsidRPr="0075724A" w:rsidTr="00EE1A3A">
        <w:trPr>
          <w:jc w:val="center"/>
        </w:trPr>
        <w:tc>
          <w:tcPr>
            <w:tcW w:w="440" w:type="dxa"/>
          </w:tcPr>
          <w:p w:rsidR="00EE1A3A" w:rsidRPr="0075724A" w:rsidRDefault="00D87EC5" w:rsidP="00EE1A3A">
            <w:r w:rsidRPr="0075724A">
              <w:t>2</w:t>
            </w:r>
          </w:p>
        </w:tc>
        <w:tc>
          <w:tcPr>
            <w:tcW w:w="4023" w:type="dxa"/>
          </w:tcPr>
          <w:p w:rsidR="00EE1A3A" w:rsidRPr="0075724A" w:rsidRDefault="00EE1A3A" w:rsidP="00EE1A3A">
            <w:r w:rsidRPr="0075724A">
              <w:t>Brand New Small Scrap Grinder / Shredder</w:t>
            </w:r>
          </w:p>
        </w:tc>
        <w:tc>
          <w:tcPr>
            <w:tcW w:w="4594" w:type="dxa"/>
          </w:tcPr>
          <w:p w:rsidR="00EE1A3A" w:rsidRPr="0075724A" w:rsidRDefault="00EE1A3A" w:rsidP="00EE1A3A">
            <w:pPr>
              <w:jc w:val="center"/>
            </w:pPr>
            <w:r w:rsidRPr="0075724A">
              <w:t>1</w:t>
            </w:r>
          </w:p>
        </w:tc>
      </w:tr>
      <w:tr w:rsidR="00EE1A3A" w:rsidRPr="0075724A" w:rsidTr="00EE1A3A">
        <w:trPr>
          <w:jc w:val="center"/>
        </w:trPr>
        <w:tc>
          <w:tcPr>
            <w:tcW w:w="440" w:type="dxa"/>
          </w:tcPr>
          <w:p w:rsidR="00EE1A3A" w:rsidRPr="0075724A" w:rsidRDefault="00D87EC5" w:rsidP="00EE1A3A">
            <w:r w:rsidRPr="0075724A">
              <w:t>3</w:t>
            </w:r>
          </w:p>
        </w:tc>
        <w:tc>
          <w:tcPr>
            <w:tcW w:w="4023" w:type="dxa"/>
          </w:tcPr>
          <w:p w:rsidR="00EE1A3A" w:rsidRPr="0075724A" w:rsidRDefault="00EE1A3A" w:rsidP="00EE1A3A">
            <w:r w:rsidRPr="0075724A">
              <w:t>Brand New Food Can and Textile Baler</w:t>
            </w:r>
          </w:p>
        </w:tc>
        <w:tc>
          <w:tcPr>
            <w:tcW w:w="4594" w:type="dxa"/>
          </w:tcPr>
          <w:p w:rsidR="00EE1A3A" w:rsidRPr="0075724A" w:rsidRDefault="00EE1A3A" w:rsidP="00EE1A3A">
            <w:pPr>
              <w:jc w:val="center"/>
            </w:pPr>
            <w:r w:rsidRPr="0075724A">
              <w:t>1</w:t>
            </w:r>
          </w:p>
        </w:tc>
      </w:tr>
      <w:tr w:rsidR="00EE1A3A" w:rsidRPr="0075724A" w:rsidTr="00EE1A3A">
        <w:trPr>
          <w:jc w:val="center"/>
        </w:trPr>
        <w:tc>
          <w:tcPr>
            <w:tcW w:w="440" w:type="dxa"/>
          </w:tcPr>
          <w:p w:rsidR="00EE1A3A" w:rsidRPr="0075724A" w:rsidRDefault="006D7354" w:rsidP="00EE1A3A">
            <w:r>
              <w:t>4</w:t>
            </w:r>
          </w:p>
        </w:tc>
        <w:tc>
          <w:tcPr>
            <w:tcW w:w="4023" w:type="dxa"/>
          </w:tcPr>
          <w:p w:rsidR="00EE1A3A" w:rsidRPr="0075724A" w:rsidRDefault="00EE1A3A" w:rsidP="00EE1A3A">
            <w:r w:rsidRPr="0075724A">
              <w:t>Mechanical Rotary Compost Screen</w:t>
            </w:r>
          </w:p>
        </w:tc>
        <w:tc>
          <w:tcPr>
            <w:tcW w:w="4594" w:type="dxa"/>
          </w:tcPr>
          <w:p w:rsidR="00EE1A3A" w:rsidRPr="0075724A" w:rsidRDefault="00EE1A3A" w:rsidP="00EE1A3A">
            <w:pPr>
              <w:jc w:val="center"/>
            </w:pPr>
            <w:r w:rsidRPr="0075724A">
              <w:t>1</w:t>
            </w:r>
          </w:p>
        </w:tc>
      </w:tr>
    </w:tbl>
    <w:p w:rsidR="00CA6486" w:rsidRDefault="00CA6486" w:rsidP="00CA6486">
      <w:pPr>
        <w:rPr>
          <w:rFonts w:asciiTheme="majorBidi" w:hAnsiTheme="majorBidi" w:cstheme="majorBidi"/>
          <w:b/>
          <w:sz w:val="28"/>
        </w:rPr>
      </w:pPr>
    </w:p>
    <w:p w:rsidR="00EE1A3A" w:rsidRPr="0075724A" w:rsidRDefault="00EE1A3A" w:rsidP="00CA6486">
      <w:pPr>
        <w:pStyle w:val="Heading6"/>
        <w:numPr>
          <w:ilvl w:val="0"/>
          <w:numId w:val="5"/>
        </w:numPr>
      </w:pPr>
      <w:r w:rsidRPr="0075724A">
        <w:t>REQUIREMENTS</w:t>
      </w:r>
      <w:r w:rsidR="00CA6486">
        <w:t xml:space="preserve"> - </w:t>
      </w:r>
      <w:r w:rsidRPr="0075724A">
        <w:t>Specification of Equipment</w:t>
      </w:r>
    </w:p>
    <w:p w:rsidR="00EE1A3A" w:rsidRPr="0075724A" w:rsidRDefault="00D87EC5" w:rsidP="00CA6486">
      <w:pPr>
        <w:spacing w:after="0"/>
        <w:ind w:left="1440"/>
        <w:rPr>
          <w:rFonts w:asciiTheme="majorBidi" w:hAnsiTheme="majorBidi" w:cstheme="majorBidi"/>
          <w:i/>
          <w:iCs/>
          <w:color w:val="000000"/>
        </w:rPr>
      </w:pPr>
      <w:r w:rsidRPr="0075724A">
        <w:rPr>
          <w:rFonts w:asciiTheme="majorBidi" w:hAnsiTheme="majorBidi" w:cstheme="majorBidi"/>
          <w:i/>
          <w:iCs/>
          <w:color w:val="000000"/>
        </w:rPr>
        <w:t>5</w:t>
      </w:r>
      <w:r w:rsidR="00CA6486">
        <w:rPr>
          <w:rFonts w:asciiTheme="majorBidi" w:hAnsiTheme="majorBidi" w:cstheme="majorBidi"/>
          <w:i/>
          <w:iCs/>
          <w:color w:val="000000"/>
        </w:rPr>
        <w:t>.</w:t>
      </w:r>
      <w:r w:rsidRPr="0075724A">
        <w:rPr>
          <w:rFonts w:asciiTheme="majorBidi" w:hAnsiTheme="majorBidi" w:cstheme="majorBidi"/>
          <w:i/>
          <w:iCs/>
          <w:color w:val="000000"/>
        </w:rPr>
        <w:t>1</w:t>
      </w:r>
      <w:r w:rsidR="00EE1A3A" w:rsidRPr="0075724A">
        <w:rPr>
          <w:rFonts w:asciiTheme="majorBidi" w:hAnsiTheme="majorBidi" w:cstheme="majorBidi"/>
          <w:i/>
          <w:iCs/>
          <w:color w:val="000000"/>
        </w:rPr>
        <w:t xml:space="preserve">. Glass </w:t>
      </w:r>
      <w:r w:rsidR="00284425" w:rsidRPr="0075724A">
        <w:rPr>
          <w:rFonts w:asciiTheme="majorBidi" w:hAnsiTheme="majorBidi" w:cstheme="majorBidi"/>
          <w:i/>
          <w:iCs/>
          <w:color w:val="000000"/>
        </w:rPr>
        <w:t xml:space="preserve">to Sand </w:t>
      </w:r>
      <w:r w:rsidR="00EE1A3A" w:rsidRPr="0075724A">
        <w:rPr>
          <w:rFonts w:asciiTheme="majorBidi" w:hAnsiTheme="majorBidi" w:cstheme="majorBidi"/>
          <w:i/>
          <w:iCs/>
          <w:color w:val="000000"/>
        </w:rPr>
        <w:t>Crusher</w:t>
      </w:r>
    </w:p>
    <w:p w:rsidR="00EE1A3A" w:rsidRPr="0075724A" w:rsidRDefault="00CA6486" w:rsidP="00CA6486">
      <w:pPr>
        <w:spacing w:after="0"/>
        <w:ind w:left="1440"/>
        <w:rPr>
          <w:rFonts w:asciiTheme="majorBidi" w:hAnsiTheme="majorBidi" w:cstheme="majorBidi"/>
          <w:i/>
          <w:iCs/>
          <w:color w:val="000000"/>
        </w:rPr>
      </w:pPr>
      <w:r>
        <w:rPr>
          <w:rFonts w:asciiTheme="majorBidi" w:hAnsiTheme="majorBidi" w:cstheme="majorBidi"/>
          <w:i/>
          <w:iCs/>
          <w:color w:val="000000"/>
        </w:rPr>
        <w:t>5.</w:t>
      </w:r>
      <w:r w:rsidR="00D87EC5" w:rsidRPr="0075724A">
        <w:rPr>
          <w:rFonts w:asciiTheme="majorBidi" w:hAnsiTheme="majorBidi" w:cstheme="majorBidi"/>
          <w:i/>
          <w:iCs/>
          <w:color w:val="000000"/>
        </w:rPr>
        <w:t>2</w:t>
      </w:r>
      <w:r w:rsidR="00EE1A3A" w:rsidRPr="0075724A">
        <w:rPr>
          <w:rFonts w:asciiTheme="majorBidi" w:hAnsiTheme="majorBidi" w:cstheme="majorBidi"/>
          <w:i/>
          <w:iCs/>
          <w:color w:val="000000"/>
        </w:rPr>
        <w:t>. Small Scrap Grinder / Shredder</w:t>
      </w:r>
    </w:p>
    <w:p w:rsidR="00EE1A3A" w:rsidRPr="0075724A" w:rsidRDefault="00CA6486" w:rsidP="00CA6486">
      <w:pPr>
        <w:spacing w:after="0"/>
        <w:ind w:left="1440"/>
        <w:rPr>
          <w:rFonts w:asciiTheme="majorBidi" w:hAnsiTheme="majorBidi" w:cstheme="majorBidi"/>
          <w:i/>
          <w:iCs/>
          <w:color w:val="000000"/>
          <w:lang w:val="en-MY"/>
        </w:rPr>
      </w:pPr>
      <w:r>
        <w:rPr>
          <w:rFonts w:asciiTheme="majorBidi" w:hAnsiTheme="majorBidi" w:cstheme="majorBidi"/>
          <w:i/>
          <w:iCs/>
          <w:color w:val="000000"/>
        </w:rPr>
        <w:t>5.</w:t>
      </w:r>
      <w:r w:rsidR="00D87EC5" w:rsidRPr="0075724A">
        <w:rPr>
          <w:rFonts w:asciiTheme="majorBidi" w:hAnsiTheme="majorBidi" w:cstheme="majorBidi"/>
          <w:i/>
          <w:iCs/>
          <w:color w:val="000000"/>
        </w:rPr>
        <w:t>3</w:t>
      </w:r>
      <w:r w:rsidR="00EE1A3A" w:rsidRPr="0075724A">
        <w:rPr>
          <w:rFonts w:asciiTheme="majorBidi" w:hAnsiTheme="majorBidi" w:cstheme="majorBidi"/>
          <w:i/>
          <w:iCs/>
          <w:color w:val="000000"/>
        </w:rPr>
        <w:t>. Food Can and Textile Baler</w:t>
      </w:r>
    </w:p>
    <w:p w:rsidR="00EE1A3A" w:rsidRPr="0075724A" w:rsidRDefault="00CA6486" w:rsidP="00CA6486">
      <w:pPr>
        <w:spacing w:after="0"/>
        <w:ind w:left="1440"/>
        <w:rPr>
          <w:rFonts w:asciiTheme="majorBidi" w:hAnsiTheme="majorBidi" w:cstheme="majorBidi"/>
          <w:i/>
          <w:iCs/>
          <w:color w:val="000000"/>
        </w:rPr>
      </w:pPr>
      <w:r>
        <w:rPr>
          <w:rFonts w:asciiTheme="majorBidi" w:hAnsiTheme="majorBidi" w:cstheme="majorBidi"/>
          <w:i/>
          <w:iCs/>
          <w:color w:val="000000"/>
        </w:rPr>
        <w:t>5.</w:t>
      </w:r>
      <w:r w:rsidR="006D7354">
        <w:rPr>
          <w:rFonts w:asciiTheme="majorBidi" w:hAnsiTheme="majorBidi" w:cstheme="majorBidi"/>
          <w:i/>
          <w:iCs/>
          <w:color w:val="000000"/>
        </w:rPr>
        <w:t>4</w:t>
      </w:r>
      <w:r w:rsidR="00EE1A3A" w:rsidRPr="0075724A">
        <w:rPr>
          <w:rFonts w:asciiTheme="majorBidi" w:hAnsiTheme="majorBidi" w:cstheme="majorBidi"/>
          <w:i/>
          <w:iCs/>
          <w:color w:val="000000"/>
        </w:rPr>
        <w:t xml:space="preserve">. </w:t>
      </w:r>
      <w:r w:rsidR="00D87EC5" w:rsidRPr="0075724A">
        <w:rPr>
          <w:rFonts w:asciiTheme="majorBidi" w:hAnsiTheme="majorBidi" w:cstheme="majorBidi"/>
          <w:i/>
          <w:iCs/>
          <w:color w:val="000000"/>
        </w:rPr>
        <w:t>Mechanical Rotary Compost Screen</w:t>
      </w:r>
    </w:p>
    <w:p w:rsidR="006D5521" w:rsidRDefault="006D5521" w:rsidP="006D5521">
      <w:pPr>
        <w:spacing w:after="0"/>
      </w:pPr>
      <w:bookmarkStart w:id="6" w:name="_Toc444172524"/>
      <w:r>
        <w:t>*All equipment provided must be brand new items.</w:t>
      </w:r>
    </w:p>
    <w:p w:rsidR="006D5521" w:rsidRDefault="006D5521" w:rsidP="00AD53AE">
      <w:r>
        <w:t>*The supplier must carry out full capacity test run with the presence of a personal from Island council for all the supplied and installed equipment.</w:t>
      </w:r>
    </w:p>
    <w:p w:rsidR="00EE1A3A" w:rsidRPr="0075724A" w:rsidRDefault="00CA6486" w:rsidP="00CA6486">
      <w:pPr>
        <w:pStyle w:val="Heading8"/>
      </w:pPr>
      <w:r>
        <w:t>5.</w:t>
      </w:r>
      <w:r w:rsidR="00D87EC5" w:rsidRPr="0075724A">
        <w:t>1</w:t>
      </w:r>
      <w:r w:rsidR="00EE1A3A" w:rsidRPr="0075724A">
        <w:t xml:space="preserve">. Glass </w:t>
      </w:r>
      <w:r w:rsidR="00284425" w:rsidRPr="0075724A">
        <w:t xml:space="preserve">to Sand </w:t>
      </w:r>
      <w:r w:rsidR="00EE1A3A" w:rsidRPr="0075724A">
        <w:t>Crusher</w:t>
      </w:r>
      <w:bookmarkEnd w:id="6"/>
    </w:p>
    <w:tbl>
      <w:tblPr>
        <w:tblStyle w:val="TableGrid"/>
        <w:tblW w:w="9351" w:type="dxa"/>
        <w:tblLook w:val="04A0" w:firstRow="1" w:lastRow="0" w:firstColumn="1" w:lastColumn="0" w:noHBand="0" w:noVBand="1"/>
      </w:tblPr>
      <w:tblGrid>
        <w:gridCol w:w="456"/>
        <w:gridCol w:w="2658"/>
        <w:gridCol w:w="6237"/>
      </w:tblGrid>
      <w:tr w:rsidR="00EE1A3A" w:rsidRPr="0075724A" w:rsidTr="006D7354">
        <w:tc>
          <w:tcPr>
            <w:tcW w:w="456" w:type="dxa"/>
            <w:vAlign w:val="center"/>
          </w:tcPr>
          <w:p w:rsidR="00EE1A3A" w:rsidRPr="0075724A" w:rsidRDefault="00EE1A3A" w:rsidP="00F01DF2">
            <w:pPr>
              <w:jc w:val="center"/>
              <w:rPr>
                <w:rFonts w:asciiTheme="majorBidi" w:hAnsiTheme="majorBidi" w:cstheme="majorBidi"/>
                <w:b/>
                <w:bCs/>
                <w:color w:val="000000"/>
              </w:rPr>
            </w:pPr>
            <w:r w:rsidRPr="0075724A">
              <w:rPr>
                <w:rFonts w:asciiTheme="majorBidi" w:hAnsiTheme="majorBidi" w:cstheme="majorBidi"/>
                <w:b/>
                <w:bCs/>
                <w:color w:val="000000"/>
              </w:rPr>
              <w:t>#</w:t>
            </w:r>
          </w:p>
        </w:tc>
        <w:tc>
          <w:tcPr>
            <w:tcW w:w="2658" w:type="dxa"/>
            <w:vAlign w:val="center"/>
          </w:tcPr>
          <w:p w:rsidR="00EE1A3A" w:rsidRPr="0075724A" w:rsidRDefault="00EE1A3A" w:rsidP="00F01DF2">
            <w:pPr>
              <w:jc w:val="center"/>
              <w:rPr>
                <w:rFonts w:asciiTheme="majorBidi" w:hAnsiTheme="majorBidi" w:cstheme="majorBidi"/>
                <w:b/>
                <w:bCs/>
                <w:color w:val="000000"/>
              </w:rPr>
            </w:pPr>
            <w:r w:rsidRPr="0075724A">
              <w:rPr>
                <w:rFonts w:asciiTheme="majorBidi" w:hAnsiTheme="majorBidi" w:cstheme="majorBidi"/>
                <w:b/>
                <w:bCs/>
                <w:color w:val="000000"/>
              </w:rPr>
              <w:t>Feature</w:t>
            </w:r>
          </w:p>
        </w:tc>
        <w:tc>
          <w:tcPr>
            <w:tcW w:w="6237" w:type="dxa"/>
            <w:vAlign w:val="center"/>
          </w:tcPr>
          <w:p w:rsidR="00EE1A3A" w:rsidRPr="0075724A" w:rsidRDefault="00EE1A3A" w:rsidP="00F01DF2">
            <w:pPr>
              <w:jc w:val="center"/>
              <w:rPr>
                <w:rFonts w:asciiTheme="majorBidi" w:hAnsiTheme="majorBidi" w:cstheme="majorBidi"/>
                <w:b/>
                <w:bCs/>
                <w:color w:val="000000"/>
              </w:rPr>
            </w:pPr>
            <w:r w:rsidRPr="0075724A">
              <w:rPr>
                <w:rFonts w:asciiTheme="majorBidi" w:hAnsiTheme="majorBidi" w:cstheme="majorBidi"/>
                <w:b/>
                <w:bCs/>
                <w:color w:val="000000"/>
              </w:rPr>
              <w:t>Requirement</w:t>
            </w:r>
          </w:p>
        </w:tc>
      </w:tr>
      <w:tr w:rsidR="00EE1A3A" w:rsidRPr="0075724A" w:rsidTr="00F01DF2">
        <w:tc>
          <w:tcPr>
            <w:tcW w:w="9351" w:type="dxa"/>
            <w:gridSpan w:val="3"/>
            <w:vAlign w:val="center"/>
          </w:tcPr>
          <w:p w:rsidR="00EE1A3A" w:rsidRPr="0075724A" w:rsidRDefault="00EE1A3A" w:rsidP="00AD53AE">
            <w:pPr>
              <w:jc w:val="center"/>
              <w:rPr>
                <w:rFonts w:asciiTheme="majorBidi" w:hAnsiTheme="majorBidi" w:cstheme="majorBidi"/>
                <w:color w:val="000000"/>
              </w:rPr>
            </w:pPr>
            <w:r w:rsidRPr="0075724A">
              <w:rPr>
                <w:rFonts w:asciiTheme="majorBidi" w:hAnsiTheme="majorBidi" w:cstheme="majorBidi"/>
                <w:b/>
                <w:bCs/>
                <w:color w:val="000000"/>
              </w:rPr>
              <w:t>General Information</w:t>
            </w:r>
          </w:p>
        </w:tc>
      </w:tr>
      <w:tr w:rsidR="00EE1A3A" w:rsidRPr="0075724A" w:rsidTr="006D7354">
        <w:tc>
          <w:tcPr>
            <w:tcW w:w="456" w:type="dxa"/>
            <w:vAlign w:val="center"/>
          </w:tcPr>
          <w:p w:rsidR="00EE1A3A" w:rsidRPr="0075724A" w:rsidRDefault="00EE1A3A" w:rsidP="00F01DF2">
            <w:pPr>
              <w:jc w:val="center"/>
              <w:rPr>
                <w:rFonts w:asciiTheme="majorBidi" w:hAnsiTheme="majorBidi" w:cstheme="majorBidi"/>
                <w:color w:val="000000"/>
              </w:rPr>
            </w:pPr>
            <w:r w:rsidRPr="0075724A">
              <w:rPr>
                <w:rFonts w:asciiTheme="majorBidi" w:hAnsiTheme="majorBidi" w:cstheme="majorBidi"/>
                <w:color w:val="000000"/>
              </w:rPr>
              <w:t>1</w:t>
            </w:r>
          </w:p>
        </w:tc>
        <w:tc>
          <w:tcPr>
            <w:tcW w:w="2658" w:type="dxa"/>
            <w:vAlign w:val="center"/>
          </w:tcPr>
          <w:p w:rsidR="00EE1A3A" w:rsidRPr="0075724A" w:rsidRDefault="00EE1A3A" w:rsidP="00F01DF2">
            <w:pPr>
              <w:rPr>
                <w:rFonts w:asciiTheme="majorBidi" w:hAnsiTheme="majorBidi" w:cstheme="majorBidi"/>
                <w:color w:val="000000"/>
              </w:rPr>
            </w:pPr>
            <w:r w:rsidRPr="0075724A">
              <w:rPr>
                <w:rFonts w:asciiTheme="majorBidi" w:hAnsiTheme="majorBidi" w:cstheme="majorBidi"/>
                <w:color w:val="000000"/>
              </w:rPr>
              <w:t>Crushing Time</w:t>
            </w:r>
          </w:p>
        </w:tc>
        <w:tc>
          <w:tcPr>
            <w:tcW w:w="6237" w:type="dxa"/>
            <w:vAlign w:val="center"/>
          </w:tcPr>
          <w:p w:rsidR="00EE1A3A" w:rsidRPr="0075724A" w:rsidRDefault="00EE1A3A" w:rsidP="00F01DF2">
            <w:pPr>
              <w:rPr>
                <w:rFonts w:asciiTheme="majorBidi" w:hAnsiTheme="majorBidi" w:cstheme="majorBidi"/>
                <w:color w:val="000000"/>
              </w:rPr>
            </w:pPr>
            <w:r w:rsidRPr="0075724A">
              <w:rPr>
                <w:rFonts w:asciiTheme="majorBidi" w:hAnsiTheme="majorBidi" w:cstheme="majorBidi"/>
                <w:color w:val="000000"/>
              </w:rPr>
              <w:t>1.0 to 1.5 tonne/hour</w:t>
            </w:r>
          </w:p>
        </w:tc>
      </w:tr>
      <w:tr w:rsidR="00EE1A3A" w:rsidRPr="0075724A" w:rsidTr="006D7354">
        <w:tc>
          <w:tcPr>
            <w:tcW w:w="456" w:type="dxa"/>
            <w:vAlign w:val="center"/>
          </w:tcPr>
          <w:p w:rsidR="00EE1A3A" w:rsidRPr="0075724A" w:rsidRDefault="00EE1A3A" w:rsidP="00F01DF2">
            <w:pPr>
              <w:jc w:val="center"/>
              <w:rPr>
                <w:rFonts w:asciiTheme="majorBidi" w:hAnsiTheme="majorBidi" w:cstheme="majorBidi"/>
                <w:color w:val="000000"/>
              </w:rPr>
            </w:pPr>
            <w:r w:rsidRPr="0075724A">
              <w:rPr>
                <w:rFonts w:asciiTheme="majorBidi" w:hAnsiTheme="majorBidi" w:cstheme="majorBidi"/>
                <w:color w:val="000000"/>
              </w:rPr>
              <w:t>2</w:t>
            </w:r>
          </w:p>
        </w:tc>
        <w:tc>
          <w:tcPr>
            <w:tcW w:w="2658" w:type="dxa"/>
            <w:vAlign w:val="center"/>
          </w:tcPr>
          <w:p w:rsidR="00EE1A3A" w:rsidRPr="0075724A" w:rsidRDefault="00EE1A3A" w:rsidP="00F01DF2">
            <w:pPr>
              <w:rPr>
                <w:rFonts w:asciiTheme="majorBidi" w:hAnsiTheme="majorBidi" w:cstheme="majorBidi"/>
                <w:color w:val="000000"/>
              </w:rPr>
            </w:pPr>
            <w:r w:rsidRPr="0075724A">
              <w:rPr>
                <w:rFonts w:asciiTheme="majorBidi" w:hAnsiTheme="majorBidi" w:cstheme="majorBidi"/>
                <w:color w:val="000000"/>
              </w:rPr>
              <w:t>Crushing Ratio</w:t>
            </w:r>
          </w:p>
        </w:tc>
        <w:tc>
          <w:tcPr>
            <w:tcW w:w="6237" w:type="dxa"/>
            <w:vAlign w:val="center"/>
          </w:tcPr>
          <w:p w:rsidR="00EE1A3A" w:rsidRPr="0075724A" w:rsidRDefault="00EE1A3A" w:rsidP="00F01DF2">
            <w:pPr>
              <w:rPr>
                <w:rFonts w:asciiTheme="majorBidi" w:hAnsiTheme="majorBidi" w:cstheme="majorBidi"/>
                <w:color w:val="000000"/>
              </w:rPr>
            </w:pPr>
            <w:r w:rsidRPr="0075724A">
              <w:rPr>
                <w:rFonts w:asciiTheme="majorBidi" w:hAnsiTheme="majorBidi" w:cstheme="majorBidi"/>
                <w:color w:val="000000"/>
              </w:rPr>
              <w:t>Maximum output grain less than 0.5mm in diameter (i.e. glass to sand crusher)</w:t>
            </w:r>
          </w:p>
        </w:tc>
      </w:tr>
      <w:tr w:rsidR="00EE1A3A" w:rsidRPr="0075724A" w:rsidTr="006D7354">
        <w:tc>
          <w:tcPr>
            <w:tcW w:w="456" w:type="dxa"/>
            <w:vAlign w:val="center"/>
          </w:tcPr>
          <w:p w:rsidR="00EE1A3A" w:rsidRPr="0075724A" w:rsidRDefault="00EE1A3A" w:rsidP="00F01DF2">
            <w:pPr>
              <w:jc w:val="center"/>
              <w:rPr>
                <w:rFonts w:asciiTheme="majorBidi" w:hAnsiTheme="majorBidi" w:cstheme="majorBidi"/>
                <w:color w:val="000000"/>
              </w:rPr>
            </w:pPr>
            <w:r w:rsidRPr="0075724A">
              <w:rPr>
                <w:rFonts w:asciiTheme="majorBidi" w:hAnsiTheme="majorBidi" w:cstheme="majorBidi"/>
                <w:color w:val="000000"/>
              </w:rPr>
              <w:t>3</w:t>
            </w:r>
          </w:p>
        </w:tc>
        <w:tc>
          <w:tcPr>
            <w:tcW w:w="2658" w:type="dxa"/>
            <w:vAlign w:val="center"/>
          </w:tcPr>
          <w:p w:rsidR="00EE1A3A" w:rsidRPr="0075724A" w:rsidRDefault="00EE1A3A" w:rsidP="00F01DF2">
            <w:pPr>
              <w:rPr>
                <w:rFonts w:asciiTheme="majorBidi" w:hAnsiTheme="majorBidi" w:cstheme="majorBidi"/>
                <w:color w:val="000000"/>
              </w:rPr>
            </w:pPr>
            <w:r w:rsidRPr="0075724A">
              <w:rPr>
                <w:rFonts w:asciiTheme="majorBidi" w:hAnsiTheme="majorBidi" w:cstheme="majorBidi"/>
                <w:color w:val="000000"/>
              </w:rPr>
              <w:t>Motor</w:t>
            </w:r>
          </w:p>
        </w:tc>
        <w:tc>
          <w:tcPr>
            <w:tcW w:w="6237" w:type="dxa"/>
            <w:vAlign w:val="center"/>
          </w:tcPr>
          <w:p w:rsidR="00EE1A3A" w:rsidRPr="0075724A" w:rsidRDefault="00EE1A3A" w:rsidP="00F01DF2">
            <w:pPr>
              <w:rPr>
                <w:rFonts w:asciiTheme="majorBidi" w:hAnsiTheme="majorBidi" w:cstheme="majorBidi"/>
                <w:color w:val="000000"/>
              </w:rPr>
            </w:pPr>
            <w:r w:rsidRPr="0075724A">
              <w:rPr>
                <w:rFonts w:asciiTheme="majorBidi" w:hAnsiTheme="majorBidi" w:cstheme="majorBidi"/>
                <w:color w:val="000000"/>
              </w:rPr>
              <w:t>3 HP</w:t>
            </w:r>
          </w:p>
        </w:tc>
      </w:tr>
      <w:tr w:rsidR="00EE1A3A" w:rsidRPr="0075724A" w:rsidTr="006D7354">
        <w:tc>
          <w:tcPr>
            <w:tcW w:w="456" w:type="dxa"/>
            <w:vAlign w:val="center"/>
          </w:tcPr>
          <w:p w:rsidR="00EE1A3A" w:rsidRPr="0075724A" w:rsidRDefault="00EE1A3A" w:rsidP="00F01DF2">
            <w:pPr>
              <w:jc w:val="center"/>
              <w:rPr>
                <w:rFonts w:asciiTheme="majorBidi" w:hAnsiTheme="majorBidi" w:cstheme="majorBidi"/>
                <w:color w:val="000000"/>
              </w:rPr>
            </w:pPr>
            <w:r w:rsidRPr="0075724A">
              <w:rPr>
                <w:rFonts w:asciiTheme="majorBidi" w:hAnsiTheme="majorBidi" w:cstheme="majorBidi"/>
                <w:color w:val="000000"/>
              </w:rPr>
              <w:t>4</w:t>
            </w:r>
          </w:p>
        </w:tc>
        <w:tc>
          <w:tcPr>
            <w:tcW w:w="2658" w:type="dxa"/>
            <w:vAlign w:val="center"/>
          </w:tcPr>
          <w:p w:rsidR="00EE1A3A" w:rsidRPr="0075724A" w:rsidRDefault="00EE1A3A" w:rsidP="00F01DF2">
            <w:pPr>
              <w:rPr>
                <w:rFonts w:asciiTheme="majorBidi" w:hAnsiTheme="majorBidi" w:cstheme="majorBidi"/>
                <w:color w:val="000000"/>
              </w:rPr>
            </w:pPr>
            <w:r w:rsidRPr="0075724A">
              <w:rPr>
                <w:rFonts w:asciiTheme="majorBidi" w:hAnsiTheme="majorBidi" w:cstheme="majorBidi"/>
                <w:color w:val="000000"/>
              </w:rPr>
              <w:t>Standard Electrical Power</w:t>
            </w:r>
          </w:p>
        </w:tc>
        <w:tc>
          <w:tcPr>
            <w:tcW w:w="6237" w:type="dxa"/>
            <w:vAlign w:val="center"/>
          </w:tcPr>
          <w:p w:rsidR="00EE1A3A" w:rsidRPr="0075724A" w:rsidRDefault="00EE1A3A" w:rsidP="0067424D">
            <w:pPr>
              <w:rPr>
                <w:rFonts w:asciiTheme="majorBidi" w:hAnsiTheme="majorBidi" w:cstheme="majorBidi"/>
                <w:color w:val="000000"/>
              </w:rPr>
            </w:pPr>
            <w:r w:rsidRPr="0075724A">
              <w:rPr>
                <w:rFonts w:asciiTheme="majorBidi" w:hAnsiTheme="majorBidi" w:cstheme="majorBidi"/>
                <w:color w:val="000000"/>
              </w:rPr>
              <w:t xml:space="preserve">3 Phase </w:t>
            </w:r>
            <w:r w:rsidR="0067424D" w:rsidRPr="0075724A">
              <w:rPr>
                <w:rFonts w:asciiTheme="majorBidi" w:hAnsiTheme="majorBidi" w:cstheme="majorBidi"/>
                <w:color w:val="000000"/>
              </w:rPr>
              <w:t>, 400V A.C</w:t>
            </w:r>
          </w:p>
        </w:tc>
      </w:tr>
      <w:tr w:rsidR="00EE1A3A" w:rsidRPr="0075724A" w:rsidTr="00F01DF2">
        <w:tc>
          <w:tcPr>
            <w:tcW w:w="9351" w:type="dxa"/>
            <w:gridSpan w:val="3"/>
            <w:vAlign w:val="center"/>
          </w:tcPr>
          <w:p w:rsidR="00EE1A3A" w:rsidRPr="0075724A" w:rsidRDefault="00EE1A3A" w:rsidP="00F01DF2">
            <w:pPr>
              <w:jc w:val="center"/>
              <w:rPr>
                <w:rFonts w:asciiTheme="majorBidi" w:hAnsiTheme="majorBidi" w:cstheme="majorBidi"/>
                <w:b/>
                <w:bCs/>
                <w:color w:val="000000"/>
              </w:rPr>
            </w:pPr>
          </w:p>
          <w:p w:rsidR="00EE1A3A" w:rsidRPr="0075724A" w:rsidRDefault="00EE1A3A" w:rsidP="00F01DF2">
            <w:pPr>
              <w:jc w:val="center"/>
              <w:rPr>
                <w:rFonts w:asciiTheme="majorBidi" w:hAnsiTheme="majorBidi" w:cstheme="majorBidi"/>
                <w:b/>
                <w:bCs/>
                <w:color w:val="000000"/>
              </w:rPr>
            </w:pPr>
            <w:r w:rsidRPr="0075724A">
              <w:rPr>
                <w:rFonts w:asciiTheme="majorBidi" w:hAnsiTheme="majorBidi" w:cstheme="majorBidi"/>
                <w:b/>
                <w:bCs/>
                <w:color w:val="000000"/>
              </w:rPr>
              <w:t>Glass Crusher Dimensions and Weight</w:t>
            </w:r>
          </w:p>
        </w:tc>
      </w:tr>
      <w:tr w:rsidR="00EE1A3A" w:rsidRPr="0075724A" w:rsidTr="006D7354">
        <w:tc>
          <w:tcPr>
            <w:tcW w:w="456" w:type="dxa"/>
            <w:vAlign w:val="center"/>
          </w:tcPr>
          <w:p w:rsidR="00EE1A3A" w:rsidRPr="0075724A" w:rsidRDefault="00EE1A3A" w:rsidP="00F01DF2">
            <w:pPr>
              <w:jc w:val="center"/>
              <w:rPr>
                <w:rFonts w:asciiTheme="majorBidi" w:hAnsiTheme="majorBidi" w:cstheme="majorBidi"/>
                <w:color w:val="000000"/>
              </w:rPr>
            </w:pPr>
            <w:r w:rsidRPr="0075724A">
              <w:rPr>
                <w:rFonts w:asciiTheme="majorBidi" w:hAnsiTheme="majorBidi" w:cstheme="majorBidi"/>
                <w:color w:val="000000"/>
              </w:rPr>
              <w:t>5</w:t>
            </w:r>
          </w:p>
        </w:tc>
        <w:tc>
          <w:tcPr>
            <w:tcW w:w="2658" w:type="dxa"/>
            <w:vAlign w:val="center"/>
          </w:tcPr>
          <w:p w:rsidR="00EE1A3A" w:rsidRPr="0075724A" w:rsidRDefault="00EE1A3A" w:rsidP="00F01DF2">
            <w:pPr>
              <w:rPr>
                <w:rFonts w:asciiTheme="majorBidi" w:hAnsiTheme="majorBidi" w:cstheme="majorBidi"/>
                <w:color w:val="000000"/>
              </w:rPr>
            </w:pPr>
            <w:r w:rsidRPr="0075724A">
              <w:rPr>
                <w:rFonts w:asciiTheme="majorBidi" w:hAnsiTheme="majorBidi" w:cstheme="majorBidi"/>
                <w:color w:val="000000"/>
              </w:rPr>
              <w:t>Loading / Feed Door</w:t>
            </w:r>
          </w:p>
        </w:tc>
        <w:tc>
          <w:tcPr>
            <w:tcW w:w="6237" w:type="dxa"/>
            <w:vAlign w:val="center"/>
          </w:tcPr>
          <w:p w:rsidR="00EE1A3A" w:rsidRPr="0075724A" w:rsidRDefault="00EE1A3A" w:rsidP="00F01DF2">
            <w:pPr>
              <w:rPr>
                <w:rFonts w:asciiTheme="majorBidi" w:hAnsiTheme="majorBidi" w:cstheme="majorBidi"/>
                <w:color w:val="000000"/>
              </w:rPr>
            </w:pPr>
            <w:r w:rsidRPr="0075724A">
              <w:rPr>
                <w:rFonts w:asciiTheme="majorBidi" w:hAnsiTheme="majorBidi" w:cstheme="majorBidi"/>
                <w:color w:val="000000"/>
              </w:rPr>
              <w:t>Minimum 6” Diagonal Measurement</w:t>
            </w:r>
          </w:p>
        </w:tc>
      </w:tr>
      <w:tr w:rsidR="00EE1A3A" w:rsidRPr="0075724A" w:rsidTr="00F01DF2">
        <w:tc>
          <w:tcPr>
            <w:tcW w:w="9351" w:type="dxa"/>
            <w:gridSpan w:val="3"/>
            <w:vAlign w:val="center"/>
          </w:tcPr>
          <w:p w:rsidR="00EE1A3A" w:rsidRPr="0075724A" w:rsidRDefault="00EE1A3A" w:rsidP="00F01DF2">
            <w:pPr>
              <w:jc w:val="center"/>
              <w:rPr>
                <w:rFonts w:asciiTheme="majorBidi" w:hAnsiTheme="majorBidi" w:cstheme="majorBidi"/>
                <w:b/>
                <w:bCs/>
                <w:color w:val="000000"/>
              </w:rPr>
            </w:pPr>
          </w:p>
          <w:p w:rsidR="00EE1A3A" w:rsidRPr="0075724A" w:rsidRDefault="00EE1A3A" w:rsidP="00F01DF2">
            <w:pPr>
              <w:jc w:val="center"/>
              <w:rPr>
                <w:rFonts w:asciiTheme="majorBidi" w:hAnsiTheme="majorBidi" w:cstheme="majorBidi"/>
                <w:b/>
                <w:bCs/>
                <w:color w:val="000000"/>
              </w:rPr>
            </w:pPr>
            <w:r w:rsidRPr="0075724A">
              <w:rPr>
                <w:rFonts w:asciiTheme="majorBidi" w:hAnsiTheme="majorBidi" w:cstheme="majorBidi"/>
                <w:b/>
                <w:bCs/>
                <w:color w:val="000000"/>
              </w:rPr>
              <w:t>Other Specifications</w:t>
            </w:r>
          </w:p>
        </w:tc>
      </w:tr>
      <w:tr w:rsidR="00EE1A3A" w:rsidRPr="0075724A" w:rsidTr="006D7354">
        <w:tc>
          <w:tcPr>
            <w:tcW w:w="456" w:type="dxa"/>
            <w:vAlign w:val="center"/>
          </w:tcPr>
          <w:p w:rsidR="00EE1A3A" w:rsidRPr="0075724A" w:rsidRDefault="00D93476" w:rsidP="00F01DF2">
            <w:pPr>
              <w:jc w:val="center"/>
              <w:rPr>
                <w:rFonts w:asciiTheme="majorBidi" w:hAnsiTheme="majorBidi" w:cstheme="majorBidi"/>
                <w:color w:val="000000"/>
              </w:rPr>
            </w:pPr>
            <w:r w:rsidRPr="0075724A">
              <w:rPr>
                <w:rFonts w:asciiTheme="majorBidi" w:hAnsiTheme="majorBidi" w:cstheme="majorBidi"/>
                <w:color w:val="000000"/>
              </w:rPr>
              <w:t>6</w:t>
            </w:r>
          </w:p>
        </w:tc>
        <w:tc>
          <w:tcPr>
            <w:tcW w:w="2658" w:type="dxa"/>
            <w:vAlign w:val="center"/>
          </w:tcPr>
          <w:p w:rsidR="00EE1A3A" w:rsidRPr="0075724A" w:rsidRDefault="00EE1A3A" w:rsidP="00F01DF2">
            <w:pPr>
              <w:rPr>
                <w:rFonts w:asciiTheme="majorBidi" w:hAnsiTheme="majorBidi" w:cstheme="majorBidi"/>
                <w:color w:val="000000"/>
              </w:rPr>
            </w:pPr>
            <w:r w:rsidRPr="0075724A">
              <w:rPr>
                <w:rFonts w:asciiTheme="majorBidi" w:hAnsiTheme="majorBidi" w:cstheme="majorBidi"/>
                <w:color w:val="000000"/>
              </w:rPr>
              <w:t>Noise Level</w:t>
            </w:r>
          </w:p>
        </w:tc>
        <w:tc>
          <w:tcPr>
            <w:tcW w:w="6237" w:type="dxa"/>
            <w:vAlign w:val="center"/>
          </w:tcPr>
          <w:p w:rsidR="00EE1A3A" w:rsidRPr="0075724A" w:rsidRDefault="00EE1A3A" w:rsidP="00F01DF2">
            <w:pPr>
              <w:rPr>
                <w:rFonts w:asciiTheme="majorBidi" w:hAnsiTheme="majorBidi" w:cstheme="majorBidi"/>
                <w:color w:val="000000"/>
              </w:rPr>
            </w:pPr>
            <w:r w:rsidRPr="0075724A">
              <w:rPr>
                <w:rFonts w:asciiTheme="majorBidi" w:hAnsiTheme="majorBidi" w:cstheme="majorBidi"/>
                <w:color w:val="000000"/>
              </w:rPr>
              <w:t xml:space="preserve">The noise level of the Glass Crusher during operation should be below 80 decibels </w:t>
            </w:r>
          </w:p>
        </w:tc>
      </w:tr>
      <w:tr w:rsidR="00EE1A3A" w:rsidRPr="0075724A" w:rsidTr="006D7354">
        <w:tc>
          <w:tcPr>
            <w:tcW w:w="456" w:type="dxa"/>
            <w:vAlign w:val="center"/>
          </w:tcPr>
          <w:p w:rsidR="00EE1A3A" w:rsidRPr="0075724A" w:rsidRDefault="00D93476" w:rsidP="00F01DF2">
            <w:pPr>
              <w:jc w:val="center"/>
              <w:rPr>
                <w:rFonts w:asciiTheme="majorBidi" w:hAnsiTheme="majorBidi" w:cstheme="majorBidi"/>
                <w:color w:val="000000"/>
              </w:rPr>
            </w:pPr>
            <w:r w:rsidRPr="0075724A">
              <w:rPr>
                <w:rFonts w:asciiTheme="majorBidi" w:hAnsiTheme="majorBidi" w:cstheme="majorBidi"/>
                <w:color w:val="000000"/>
              </w:rPr>
              <w:t>7</w:t>
            </w:r>
          </w:p>
        </w:tc>
        <w:tc>
          <w:tcPr>
            <w:tcW w:w="2658" w:type="dxa"/>
            <w:vAlign w:val="center"/>
          </w:tcPr>
          <w:p w:rsidR="00EE1A3A" w:rsidRPr="0075724A" w:rsidRDefault="00EE1A3A" w:rsidP="00F01DF2">
            <w:pPr>
              <w:rPr>
                <w:rFonts w:asciiTheme="majorBidi" w:hAnsiTheme="majorBidi" w:cstheme="majorBidi"/>
                <w:color w:val="000000"/>
              </w:rPr>
            </w:pPr>
            <w:r w:rsidRPr="0075724A">
              <w:rPr>
                <w:rFonts w:asciiTheme="majorBidi" w:hAnsiTheme="majorBidi" w:cstheme="majorBidi"/>
                <w:color w:val="000000"/>
              </w:rPr>
              <w:t>Seal</w:t>
            </w:r>
          </w:p>
        </w:tc>
        <w:tc>
          <w:tcPr>
            <w:tcW w:w="6237" w:type="dxa"/>
            <w:vAlign w:val="center"/>
          </w:tcPr>
          <w:p w:rsidR="00EE1A3A" w:rsidRPr="0075724A" w:rsidRDefault="00EE1A3A" w:rsidP="00F01DF2">
            <w:pPr>
              <w:rPr>
                <w:rFonts w:asciiTheme="majorBidi" w:hAnsiTheme="majorBidi" w:cstheme="majorBidi"/>
                <w:color w:val="000000"/>
              </w:rPr>
            </w:pPr>
            <w:r w:rsidRPr="0075724A">
              <w:rPr>
                <w:rFonts w:asciiTheme="majorBidi" w:hAnsiTheme="majorBidi" w:cstheme="majorBidi"/>
                <w:color w:val="000000"/>
              </w:rPr>
              <w:t>Air tight seal when inserting the bottles into the machine and when transferring the crushed material to the holding container</w:t>
            </w:r>
          </w:p>
        </w:tc>
      </w:tr>
      <w:tr w:rsidR="00EE1A3A" w:rsidRPr="0075724A" w:rsidTr="00F01DF2">
        <w:tc>
          <w:tcPr>
            <w:tcW w:w="9351" w:type="dxa"/>
            <w:gridSpan w:val="3"/>
            <w:vAlign w:val="center"/>
          </w:tcPr>
          <w:p w:rsidR="00EE1A3A" w:rsidRPr="0075724A" w:rsidRDefault="00EE1A3A" w:rsidP="00AD53AE">
            <w:pPr>
              <w:jc w:val="center"/>
              <w:rPr>
                <w:rFonts w:asciiTheme="majorBidi" w:hAnsiTheme="majorBidi" w:cstheme="majorBidi"/>
                <w:b/>
                <w:bCs/>
                <w:color w:val="000000"/>
              </w:rPr>
            </w:pPr>
            <w:r w:rsidRPr="0075724A">
              <w:rPr>
                <w:rFonts w:asciiTheme="majorBidi" w:hAnsiTheme="majorBidi" w:cstheme="majorBidi"/>
                <w:b/>
                <w:bCs/>
                <w:color w:val="000000"/>
              </w:rPr>
              <w:t>Parts and Documents</w:t>
            </w:r>
          </w:p>
        </w:tc>
      </w:tr>
      <w:tr w:rsidR="00EE1A3A" w:rsidRPr="0075724A" w:rsidTr="006D7354">
        <w:tc>
          <w:tcPr>
            <w:tcW w:w="456" w:type="dxa"/>
            <w:vAlign w:val="center"/>
          </w:tcPr>
          <w:p w:rsidR="00EE1A3A" w:rsidRPr="0075724A" w:rsidRDefault="00D93476" w:rsidP="00F01DF2">
            <w:pPr>
              <w:jc w:val="center"/>
              <w:rPr>
                <w:rFonts w:asciiTheme="majorBidi" w:hAnsiTheme="majorBidi" w:cstheme="majorBidi"/>
                <w:bCs/>
                <w:lang w:val="en-GB"/>
              </w:rPr>
            </w:pPr>
            <w:r w:rsidRPr="0075724A">
              <w:rPr>
                <w:rFonts w:asciiTheme="majorBidi" w:hAnsiTheme="majorBidi" w:cstheme="majorBidi"/>
                <w:bCs/>
                <w:lang w:val="en-GB"/>
              </w:rPr>
              <w:t>8</w:t>
            </w:r>
          </w:p>
        </w:tc>
        <w:tc>
          <w:tcPr>
            <w:tcW w:w="2658" w:type="dxa"/>
            <w:vAlign w:val="center"/>
          </w:tcPr>
          <w:p w:rsidR="00EE1A3A" w:rsidRPr="0075724A" w:rsidRDefault="00EE1A3A" w:rsidP="00F01DF2">
            <w:pPr>
              <w:rPr>
                <w:rFonts w:asciiTheme="majorBidi" w:hAnsiTheme="majorBidi" w:cstheme="majorBidi"/>
                <w:bCs/>
                <w:lang w:val="en-GB"/>
              </w:rPr>
            </w:pPr>
            <w:r w:rsidRPr="0075724A">
              <w:rPr>
                <w:rFonts w:asciiTheme="majorBidi" w:hAnsiTheme="majorBidi" w:cstheme="majorBidi"/>
                <w:bCs/>
                <w:lang w:val="en-GB"/>
              </w:rPr>
              <w:t>Operating Manual</w:t>
            </w:r>
          </w:p>
        </w:tc>
        <w:tc>
          <w:tcPr>
            <w:tcW w:w="6237" w:type="dxa"/>
            <w:vAlign w:val="center"/>
          </w:tcPr>
          <w:p w:rsidR="00EE1A3A" w:rsidRPr="0075724A" w:rsidRDefault="00EE1A3A" w:rsidP="00F01DF2">
            <w:pPr>
              <w:suppressAutoHyphens/>
              <w:rPr>
                <w:rFonts w:asciiTheme="majorBidi" w:hAnsiTheme="majorBidi" w:cstheme="majorBidi"/>
                <w:bCs/>
                <w:lang w:val="en-GB"/>
              </w:rPr>
            </w:pPr>
            <w:r w:rsidRPr="0075724A">
              <w:rPr>
                <w:rFonts w:asciiTheme="majorBidi" w:hAnsiTheme="majorBidi" w:cstheme="majorBidi"/>
                <w:bCs/>
                <w:lang w:val="en-GB"/>
              </w:rPr>
              <w:t>Operating manual for safe operations of the machine under normal operations. The operations manual must include trouble shooting and remedy guide table</w:t>
            </w:r>
          </w:p>
        </w:tc>
      </w:tr>
      <w:tr w:rsidR="00EE1A3A" w:rsidRPr="0075724A" w:rsidTr="006D7354">
        <w:tc>
          <w:tcPr>
            <w:tcW w:w="456" w:type="dxa"/>
            <w:vAlign w:val="center"/>
          </w:tcPr>
          <w:p w:rsidR="00EE1A3A" w:rsidRPr="0075724A" w:rsidRDefault="00D93476" w:rsidP="00F01DF2">
            <w:pPr>
              <w:jc w:val="center"/>
              <w:rPr>
                <w:rFonts w:asciiTheme="majorBidi" w:hAnsiTheme="majorBidi" w:cstheme="majorBidi"/>
                <w:bCs/>
                <w:lang w:val="en-GB"/>
              </w:rPr>
            </w:pPr>
            <w:r w:rsidRPr="0075724A">
              <w:rPr>
                <w:rFonts w:asciiTheme="majorBidi" w:hAnsiTheme="majorBidi" w:cstheme="majorBidi"/>
                <w:bCs/>
                <w:lang w:val="en-GB"/>
              </w:rPr>
              <w:t>9</w:t>
            </w:r>
          </w:p>
        </w:tc>
        <w:tc>
          <w:tcPr>
            <w:tcW w:w="2658" w:type="dxa"/>
            <w:vAlign w:val="center"/>
          </w:tcPr>
          <w:p w:rsidR="00EE1A3A" w:rsidRPr="0075724A" w:rsidRDefault="00EE1A3A" w:rsidP="00F01DF2">
            <w:pPr>
              <w:suppressAutoHyphens/>
              <w:rPr>
                <w:rFonts w:asciiTheme="majorBidi" w:hAnsiTheme="majorBidi" w:cstheme="majorBidi"/>
                <w:bCs/>
                <w:lang w:val="en-GB"/>
              </w:rPr>
            </w:pPr>
            <w:r w:rsidRPr="0075724A">
              <w:rPr>
                <w:rFonts w:asciiTheme="majorBidi" w:hAnsiTheme="majorBidi" w:cstheme="majorBidi"/>
                <w:bCs/>
                <w:lang w:val="en-GB"/>
              </w:rPr>
              <w:t>Maintenance Manual</w:t>
            </w:r>
          </w:p>
        </w:tc>
        <w:tc>
          <w:tcPr>
            <w:tcW w:w="6237" w:type="dxa"/>
            <w:vAlign w:val="center"/>
          </w:tcPr>
          <w:p w:rsidR="00EE1A3A" w:rsidRPr="0075724A" w:rsidRDefault="00EE1A3A" w:rsidP="00F01DF2">
            <w:pPr>
              <w:suppressAutoHyphens/>
              <w:rPr>
                <w:rFonts w:asciiTheme="majorBidi" w:hAnsiTheme="majorBidi" w:cstheme="majorBidi"/>
                <w:bCs/>
                <w:lang w:val="en-GB"/>
              </w:rPr>
            </w:pPr>
            <w:r w:rsidRPr="0075724A">
              <w:rPr>
                <w:rFonts w:asciiTheme="majorBidi" w:hAnsiTheme="majorBidi" w:cstheme="majorBidi"/>
                <w:bCs/>
                <w:lang w:val="en-GB"/>
              </w:rPr>
              <w:t>Maintenance manual covering routine service requirements for machine and motor, and service overhaul of machine. The maintenance manual must include a labelled wiring and component diagram</w:t>
            </w:r>
          </w:p>
        </w:tc>
      </w:tr>
      <w:tr w:rsidR="00EE1A3A" w:rsidRPr="0075724A" w:rsidTr="006D7354">
        <w:tc>
          <w:tcPr>
            <w:tcW w:w="456" w:type="dxa"/>
            <w:vAlign w:val="center"/>
          </w:tcPr>
          <w:p w:rsidR="00EE1A3A" w:rsidRPr="0075724A" w:rsidRDefault="00EE1A3A" w:rsidP="00D93476">
            <w:pPr>
              <w:jc w:val="center"/>
              <w:rPr>
                <w:rFonts w:asciiTheme="majorBidi" w:hAnsiTheme="majorBidi" w:cstheme="majorBidi"/>
                <w:bCs/>
                <w:lang w:val="en-GB"/>
              </w:rPr>
            </w:pPr>
            <w:r w:rsidRPr="0075724A">
              <w:rPr>
                <w:rFonts w:asciiTheme="majorBidi" w:hAnsiTheme="majorBidi" w:cstheme="majorBidi"/>
                <w:bCs/>
                <w:lang w:val="en-GB"/>
              </w:rPr>
              <w:t>1</w:t>
            </w:r>
            <w:r w:rsidR="00D93476" w:rsidRPr="0075724A">
              <w:rPr>
                <w:rFonts w:asciiTheme="majorBidi" w:hAnsiTheme="majorBidi" w:cstheme="majorBidi"/>
                <w:bCs/>
                <w:lang w:val="en-GB"/>
              </w:rPr>
              <w:t>0</w:t>
            </w:r>
          </w:p>
        </w:tc>
        <w:tc>
          <w:tcPr>
            <w:tcW w:w="2658" w:type="dxa"/>
            <w:vAlign w:val="center"/>
          </w:tcPr>
          <w:p w:rsidR="00EE1A3A" w:rsidRPr="0075724A" w:rsidRDefault="00EE1A3A" w:rsidP="00F01DF2">
            <w:pPr>
              <w:suppressAutoHyphens/>
              <w:rPr>
                <w:rFonts w:asciiTheme="majorBidi" w:hAnsiTheme="majorBidi" w:cstheme="majorBidi"/>
                <w:bCs/>
                <w:lang w:val="en-GB"/>
              </w:rPr>
            </w:pPr>
            <w:r w:rsidRPr="0075724A">
              <w:rPr>
                <w:rFonts w:asciiTheme="majorBidi" w:hAnsiTheme="majorBidi" w:cstheme="majorBidi"/>
                <w:bCs/>
                <w:lang w:val="en-GB"/>
              </w:rPr>
              <w:t>Language of Documents</w:t>
            </w:r>
          </w:p>
        </w:tc>
        <w:tc>
          <w:tcPr>
            <w:tcW w:w="6237" w:type="dxa"/>
            <w:vAlign w:val="center"/>
          </w:tcPr>
          <w:p w:rsidR="00EE1A3A" w:rsidRPr="0075724A" w:rsidRDefault="00EE1A3A" w:rsidP="00F01DF2">
            <w:pPr>
              <w:suppressAutoHyphens/>
              <w:rPr>
                <w:rFonts w:asciiTheme="majorBidi" w:hAnsiTheme="majorBidi" w:cstheme="majorBidi"/>
                <w:bCs/>
                <w:lang w:val="en-GB"/>
              </w:rPr>
            </w:pPr>
            <w:r w:rsidRPr="0075724A">
              <w:rPr>
                <w:rFonts w:asciiTheme="majorBidi" w:hAnsiTheme="majorBidi" w:cstheme="majorBidi"/>
                <w:bCs/>
                <w:lang w:val="en-GB"/>
              </w:rPr>
              <w:t>All literature in the English language</w:t>
            </w:r>
          </w:p>
        </w:tc>
      </w:tr>
      <w:tr w:rsidR="00EE1A3A" w:rsidRPr="0075724A" w:rsidTr="006D7354">
        <w:tc>
          <w:tcPr>
            <w:tcW w:w="456" w:type="dxa"/>
            <w:vAlign w:val="center"/>
          </w:tcPr>
          <w:p w:rsidR="00EE1A3A" w:rsidRPr="0075724A" w:rsidRDefault="00EE1A3A" w:rsidP="00D93476">
            <w:pPr>
              <w:jc w:val="center"/>
              <w:rPr>
                <w:rFonts w:asciiTheme="majorBidi" w:hAnsiTheme="majorBidi" w:cstheme="majorBidi"/>
                <w:bCs/>
                <w:lang w:val="en-GB"/>
              </w:rPr>
            </w:pPr>
            <w:r w:rsidRPr="0075724A">
              <w:rPr>
                <w:rFonts w:asciiTheme="majorBidi" w:hAnsiTheme="majorBidi" w:cstheme="majorBidi"/>
                <w:bCs/>
                <w:lang w:val="en-GB"/>
              </w:rPr>
              <w:t>1</w:t>
            </w:r>
            <w:r w:rsidR="00D93476" w:rsidRPr="0075724A">
              <w:rPr>
                <w:rFonts w:asciiTheme="majorBidi" w:hAnsiTheme="majorBidi" w:cstheme="majorBidi"/>
                <w:bCs/>
                <w:lang w:val="en-GB"/>
              </w:rPr>
              <w:t>1</w:t>
            </w:r>
          </w:p>
        </w:tc>
        <w:tc>
          <w:tcPr>
            <w:tcW w:w="2658" w:type="dxa"/>
            <w:vAlign w:val="center"/>
          </w:tcPr>
          <w:p w:rsidR="00EE1A3A" w:rsidRPr="0075724A" w:rsidRDefault="00EE1A3A" w:rsidP="00F01DF2">
            <w:pPr>
              <w:suppressAutoHyphens/>
              <w:rPr>
                <w:rFonts w:asciiTheme="majorBidi" w:hAnsiTheme="majorBidi" w:cstheme="majorBidi"/>
                <w:bCs/>
                <w:lang w:val="en-GB"/>
              </w:rPr>
            </w:pPr>
            <w:r w:rsidRPr="0075724A">
              <w:rPr>
                <w:rFonts w:asciiTheme="majorBidi" w:hAnsiTheme="majorBidi" w:cstheme="majorBidi"/>
                <w:bCs/>
                <w:lang w:val="en-GB"/>
              </w:rPr>
              <w:t>Free to customer parts</w:t>
            </w:r>
          </w:p>
        </w:tc>
        <w:tc>
          <w:tcPr>
            <w:tcW w:w="6237" w:type="dxa"/>
            <w:vAlign w:val="center"/>
          </w:tcPr>
          <w:p w:rsidR="00EE1A3A" w:rsidRPr="0075724A" w:rsidRDefault="00EE1A3A" w:rsidP="00F01DF2">
            <w:pPr>
              <w:suppressAutoHyphens/>
              <w:rPr>
                <w:rFonts w:asciiTheme="majorBidi" w:hAnsiTheme="majorBidi" w:cstheme="majorBidi"/>
                <w:bCs/>
                <w:lang w:val="en-GB"/>
              </w:rPr>
            </w:pPr>
            <w:r w:rsidRPr="0075724A">
              <w:rPr>
                <w:rFonts w:asciiTheme="majorBidi" w:hAnsiTheme="majorBidi" w:cstheme="majorBidi"/>
                <w:bCs/>
                <w:lang w:val="en-GB"/>
              </w:rPr>
              <w:t>Free to customer motor and component manufacturers spare parts</w:t>
            </w:r>
          </w:p>
        </w:tc>
      </w:tr>
      <w:tr w:rsidR="00EE1A3A" w:rsidRPr="0075724A" w:rsidTr="006D7354">
        <w:tc>
          <w:tcPr>
            <w:tcW w:w="456" w:type="dxa"/>
            <w:vAlign w:val="center"/>
          </w:tcPr>
          <w:p w:rsidR="00EE1A3A" w:rsidRPr="0075724A" w:rsidRDefault="00EE1A3A" w:rsidP="00D93476">
            <w:pPr>
              <w:jc w:val="center"/>
              <w:rPr>
                <w:rFonts w:asciiTheme="majorBidi" w:hAnsiTheme="majorBidi" w:cstheme="majorBidi"/>
                <w:bCs/>
                <w:lang w:val="en-GB"/>
              </w:rPr>
            </w:pPr>
            <w:r w:rsidRPr="0075724A">
              <w:rPr>
                <w:rFonts w:asciiTheme="majorBidi" w:hAnsiTheme="majorBidi" w:cstheme="majorBidi"/>
                <w:bCs/>
                <w:lang w:val="en-GB"/>
              </w:rPr>
              <w:t>1</w:t>
            </w:r>
            <w:r w:rsidR="00D93476" w:rsidRPr="0075724A">
              <w:rPr>
                <w:rFonts w:asciiTheme="majorBidi" w:hAnsiTheme="majorBidi" w:cstheme="majorBidi"/>
                <w:bCs/>
                <w:lang w:val="en-GB"/>
              </w:rPr>
              <w:t>2</w:t>
            </w:r>
          </w:p>
        </w:tc>
        <w:tc>
          <w:tcPr>
            <w:tcW w:w="2658" w:type="dxa"/>
            <w:vAlign w:val="center"/>
          </w:tcPr>
          <w:p w:rsidR="00EE1A3A" w:rsidRPr="0075724A" w:rsidRDefault="00EE1A3A" w:rsidP="00F01DF2">
            <w:pPr>
              <w:suppressAutoHyphens/>
              <w:rPr>
                <w:rFonts w:asciiTheme="majorBidi" w:hAnsiTheme="majorBidi" w:cstheme="majorBidi"/>
                <w:bCs/>
                <w:lang w:val="en-GB"/>
              </w:rPr>
            </w:pPr>
            <w:r w:rsidRPr="0075724A">
              <w:rPr>
                <w:rFonts w:asciiTheme="majorBidi" w:hAnsiTheme="majorBidi" w:cstheme="majorBidi"/>
                <w:bCs/>
                <w:lang w:val="en-GB"/>
              </w:rPr>
              <w:t>Replacement Parts</w:t>
            </w:r>
          </w:p>
        </w:tc>
        <w:tc>
          <w:tcPr>
            <w:tcW w:w="6237" w:type="dxa"/>
            <w:vAlign w:val="center"/>
          </w:tcPr>
          <w:p w:rsidR="00EE1A3A" w:rsidRPr="0075724A" w:rsidRDefault="00284425" w:rsidP="00F01DF2">
            <w:pPr>
              <w:suppressAutoHyphens/>
              <w:rPr>
                <w:rFonts w:asciiTheme="majorBidi" w:hAnsiTheme="majorBidi" w:cstheme="majorBidi"/>
                <w:bCs/>
                <w:lang w:val="en-GB"/>
              </w:rPr>
            </w:pPr>
            <w:r w:rsidRPr="0075724A">
              <w:rPr>
                <w:rFonts w:asciiTheme="majorBidi" w:hAnsiTheme="majorBidi" w:cstheme="majorBidi"/>
                <w:bCs/>
                <w:lang w:val="en-GB"/>
              </w:rPr>
              <w:t>Should be readily available in the Republic of Maldives or South East Asia</w:t>
            </w:r>
          </w:p>
        </w:tc>
      </w:tr>
      <w:tr w:rsidR="00EE1A3A" w:rsidRPr="0075724A" w:rsidTr="006D7354">
        <w:trPr>
          <w:trHeight w:val="70"/>
        </w:trPr>
        <w:tc>
          <w:tcPr>
            <w:tcW w:w="456" w:type="dxa"/>
            <w:vAlign w:val="center"/>
          </w:tcPr>
          <w:p w:rsidR="00EE1A3A" w:rsidRPr="0075724A" w:rsidRDefault="00EE1A3A" w:rsidP="00D93476">
            <w:pPr>
              <w:jc w:val="center"/>
              <w:rPr>
                <w:rFonts w:asciiTheme="majorBidi" w:hAnsiTheme="majorBidi" w:cstheme="majorBidi"/>
                <w:bCs/>
                <w:lang w:val="en-GB"/>
              </w:rPr>
            </w:pPr>
            <w:r w:rsidRPr="0075724A">
              <w:rPr>
                <w:rFonts w:asciiTheme="majorBidi" w:hAnsiTheme="majorBidi" w:cstheme="majorBidi"/>
                <w:bCs/>
                <w:lang w:val="en-GB"/>
              </w:rPr>
              <w:t>1</w:t>
            </w:r>
            <w:r w:rsidR="00D93476" w:rsidRPr="0075724A">
              <w:rPr>
                <w:rFonts w:asciiTheme="majorBidi" w:hAnsiTheme="majorBidi" w:cstheme="majorBidi"/>
                <w:bCs/>
                <w:lang w:val="en-GB"/>
              </w:rPr>
              <w:t>3</w:t>
            </w:r>
          </w:p>
        </w:tc>
        <w:tc>
          <w:tcPr>
            <w:tcW w:w="2658" w:type="dxa"/>
            <w:vAlign w:val="center"/>
          </w:tcPr>
          <w:p w:rsidR="00EE1A3A" w:rsidRPr="0075724A" w:rsidRDefault="00EE1A3A" w:rsidP="00F01DF2">
            <w:pPr>
              <w:rPr>
                <w:rFonts w:asciiTheme="majorBidi" w:hAnsiTheme="majorBidi" w:cstheme="majorBidi"/>
                <w:bCs/>
                <w:lang w:val="en-GB"/>
              </w:rPr>
            </w:pPr>
            <w:r w:rsidRPr="0075724A">
              <w:rPr>
                <w:rFonts w:asciiTheme="majorBidi" w:hAnsiTheme="majorBidi" w:cstheme="majorBidi"/>
                <w:bCs/>
                <w:lang w:val="en-GB"/>
              </w:rPr>
              <w:t>Warranty</w:t>
            </w:r>
          </w:p>
        </w:tc>
        <w:tc>
          <w:tcPr>
            <w:tcW w:w="6237" w:type="dxa"/>
            <w:vAlign w:val="center"/>
          </w:tcPr>
          <w:p w:rsidR="00EE1A3A" w:rsidRPr="0075724A" w:rsidRDefault="00EE1A3A" w:rsidP="00F01DF2">
            <w:pPr>
              <w:suppressAutoHyphens/>
              <w:rPr>
                <w:rFonts w:asciiTheme="majorBidi" w:hAnsiTheme="majorBidi" w:cstheme="majorBidi"/>
                <w:bCs/>
                <w:lang w:val="en-GB"/>
              </w:rPr>
            </w:pPr>
            <w:r w:rsidRPr="0075724A">
              <w:rPr>
                <w:rFonts w:asciiTheme="majorBidi" w:hAnsiTheme="majorBidi" w:cstheme="majorBidi"/>
                <w:bCs/>
                <w:lang w:val="en-GB"/>
              </w:rPr>
              <w:t xml:space="preserve">Each unit supplied to carry a statement of warranty. Minimum </w:t>
            </w:r>
            <w:r w:rsidRPr="0075724A">
              <w:rPr>
                <w:rFonts w:asciiTheme="majorBidi" w:hAnsiTheme="majorBidi" w:cstheme="majorBidi"/>
                <w:b/>
                <w:lang w:val="en-GB"/>
              </w:rPr>
              <w:t>One year warranty</w:t>
            </w:r>
            <w:r w:rsidRPr="0075724A">
              <w:rPr>
                <w:rFonts w:asciiTheme="majorBidi" w:hAnsiTheme="majorBidi" w:cstheme="majorBidi"/>
                <w:bCs/>
                <w:lang w:val="en-GB"/>
              </w:rPr>
              <w:t xml:space="preserve"> on motor and mechanical parts.</w:t>
            </w:r>
          </w:p>
        </w:tc>
      </w:tr>
    </w:tbl>
    <w:p w:rsidR="00CA6486" w:rsidRDefault="00CA6486" w:rsidP="00CA6486">
      <w:bookmarkStart w:id="7" w:name="_Toc444172525"/>
    </w:p>
    <w:p w:rsidR="00EE1A3A" w:rsidRPr="00CA6486" w:rsidRDefault="00CA6486" w:rsidP="00CA6486">
      <w:pPr>
        <w:pStyle w:val="Heading8"/>
      </w:pPr>
      <w:r>
        <w:t>5.</w:t>
      </w:r>
      <w:r w:rsidR="00D87EC5" w:rsidRPr="0075724A">
        <w:t>2</w:t>
      </w:r>
      <w:r w:rsidR="00EE1A3A" w:rsidRPr="0075724A">
        <w:t>. Plastic Shredder</w:t>
      </w:r>
      <w:bookmarkEnd w:id="7"/>
    </w:p>
    <w:tbl>
      <w:tblPr>
        <w:tblStyle w:val="TableGrid"/>
        <w:tblW w:w="9351" w:type="dxa"/>
        <w:tblLook w:val="04A0" w:firstRow="1" w:lastRow="0" w:firstColumn="1" w:lastColumn="0" w:noHBand="0" w:noVBand="1"/>
      </w:tblPr>
      <w:tblGrid>
        <w:gridCol w:w="456"/>
        <w:gridCol w:w="2800"/>
        <w:gridCol w:w="6095"/>
      </w:tblGrid>
      <w:tr w:rsidR="00EE1A3A" w:rsidRPr="0075724A" w:rsidTr="006D7354">
        <w:tc>
          <w:tcPr>
            <w:tcW w:w="456" w:type="dxa"/>
            <w:vAlign w:val="center"/>
          </w:tcPr>
          <w:p w:rsidR="00EE1A3A" w:rsidRPr="0075724A" w:rsidRDefault="00EE1A3A" w:rsidP="00F01DF2">
            <w:pPr>
              <w:jc w:val="center"/>
              <w:rPr>
                <w:rFonts w:asciiTheme="majorBidi" w:hAnsiTheme="majorBidi" w:cstheme="majorBidi"/>
                <w:b/>
                <w:bCs/>
                <w:color w:val="000000"/>
              </w:rPr>
            </w:pPr>
            <w:r w:rsidRPr="0075724A">
              <w:rPr>
                <w:rFonts w:asciiTheme="majorBidi" w:hAnsiTheme="majorBidi" w:cstheme="majorBidi"/>
                <w:b/>
                <w:bCs/>
                <w:color w:val="000000"/>
              </w:rPr>
              <w:t>#</w:t>
            </w:r>
          </w:p>
        </w:tc>
        <w:tc>
          <w:tcPr>
            <w:tcW w:w="2800" w:type="dxa"/>
            <w:vAlign w:val="center"/>
          </w:tcPr>
          <w:p w:rsidR="00EE1A3A" w:rsidRPr="0075724A" w:rsidRDefault="00EE1A3A" w:rsidP="00F01DF2">
            <w:pPr>
              <w:jc w:val="center"/>
              <w:rPr>
                <w:rFonts w:asciiTheme="majorBidi" w:hAnsiTheme="majorBidi" w:cstheme="majorBidi"/>
                <w:b/>
                <w:bCs/>
                <w:color w:val="000000"/>
              </w:rPr>
            </w:pPr>
            <w:r w:rsidRPr="0075724A">
              <w:rPr>
                <w:rFonts w:asciiTheme="majorBidi" w:hAnsiTheme="majorBidi" w:cstheme="majorBidi"/>
                <w:b/>
                <w:bCs/>
                <w:color w:val="000000"/>
              </w:rPr>
              <w:t>Feature</w:t>
            </w:r>
          </w:p>
        </w:tc>
        <w:tc>
          <w:tcPr>
            <w:tcW w:w="6095" w:type="dxa"/>
            <w:vAlign w:val="center"/>
          </w:tcPr>
          <w:p w:rsidR="00EE1A3A" w:rsidRPr="0075724A" w:rsidRDefault="00EE1A3A" w:rsidP="00F01DF2">
            <w:pPr>
              <w:jc w:val="center"/>
              <w:rPr>
                <w:rFonts w:asciiTheme="majorBidi" w:hAnsiTheme="majorBidi" w:cstheme="majorBidi"/>
                <w:b/>
                <w:bCs/>
                <w:color w:val="000000"/>
              </w:rPr>
            </w:pPr>
            <w:r w:rsidRPr="0075724A">
              <w:rPr>
                <w:rFonts w:asciiTheme="majorBidi" w:hAnsiTheme="majorBidi" w:cstheme="majorBidi"/>
                <w:b/>
                <w:bCs/>
                <w:color w:val="000000"/>
              </w:rPr>
              <w:t>Requirement</w:t>
            </w:r>
          </w:p>
        </w:tc>
      </w:tr>
      <w:tr w:rsidR="00EE1A3A" w:rsidRPr="0075724A" w:rsidTr="00F01DF2">
        <w:tc>
          <w:tcPr>
            <w:tcW w:w="9351" w:type="dxa"/>
            <w:gridSpan w:val="3"/>
            <w:vAlign w:val="center"/>
          </w:tcPr>
          <w:p w:rsidR="00EE1A3A" w:rsidRPr="0075724A" w:rsidRDefault="00EE1A3A" w:rsidP="00AD53AE">
            <w:pPr>
              <w:jc w:val="center"/>
              <w:rPr>
                <w:rFonts w:asciiTheme="majorBidi" w:hAnsiTheme="majorBidi" w:cstheme="majorBidi"/>
                <w:color w:val="000000"/>
              </w:rPr>
            </w:pPr>
            <w:r w:rsidRPr="0075724A">
              <w:rPr>
                <w:rFonts w:asciiTheme="majorBidi" w:hAnsiTheme="majorBidi" w:cstheme="majorBidi"/>
                <w:b/>
                <w:bCs/>
                <w:color w:val="000000"/>
              </w:rPr>
              <w:t>General Information</w:t>
            </w:r>
          </w:p>
        </w:tc>
      </w:tr>
      <w:tr w:rsidR="00EE1A3A" w:rsidRPr="0075724A" w:rsidTr="006D7354">
        <w:tc>
          <w:tcPr>
            <w:tcW w:w="456" w:type="dxa"/>
            <w:vAlign w:val="center"/>
          </w:tcPr>
          <w:p w:rsidR="00EE1A3A" w:rsidRPr="0075724A" w:rsidRDefault="00EE1A3A" w:rsidP="00F01DF2">
            <w:pPr>
              <w:jc w:val="center"/>
              <w:rPr>
                <w:rFonts w:asciiTheme="majorBidi" w:hAnsiTheme="majorBidi" w:cstheme="majorBidi"/>
                <w:color w:val="000000"/>
              </w:rPr>
            </w:pPr>
            <w:r w:rsidRPr="0075724A">
              <w:rPr>
                <w:rFonts w:asciiTheme="majorBidi" w:hAnsiTheme="majorBidi" w:cstheme="majorBidi"/>
                <w:color w:val="000000"/>
              </w:rPr>
              <w:t>1</w:t>
            </w:r>
          </w:p>
        </w:tc>
        <w:tc>
          <w:tcPr>
            <w:tcW w:w="2800" w:type="dxa"/>
            <w:vAlign w:val="center"/>
          </w:tcPr>
          <w:p w:rsidR="00EE1A3A" w:rsidRPr="0075724A" w:rsidRDefault="00EE1A3A" w:rsidP="00F01DF2">
            <w:pPr>
              <w:rPr>
                <w:rFonts w:asciiTheme="majorBidi" w:hAnsiTheme="majorBidi" w:cstheme="majorBidi"/>
                <w:color w:val="000000"/>
              </w:rPr>
            </w:pPr>
            <w:r w:rsidRPr="0075724A">
              <w:rPr>
                <w:rFonts w:asciiTheme="majorBidi" w:hAnsiTheme="majorBidi" w:cstheme="majorBidi"/>
                <w:color w:val="000000"/>
              </w:rPr>
              <w:t>Main Drive Motor</w:t>
            </w:r>
          </w:p>
        </w:tc>
        <w:tc>
          <w:tcPr>
            <w:tcW w:w="6095" w:type="dxa"/>
            <w:vAlign w:val="center"/>
          </w:tcPr>
          <w:p w:rsidR="00EE1A3A" w:rsidRPr="0075724A" w:rsidRDefault="00EE1A3A" w:rsidP="0075724A">
            <w:pPr>
              <w:rPr>
                <w:rFonts w:asciiTheme="majorBidi" w:hAnsiTheme="majorBidi" w:cstheme="majorBidi"/>
                <w:color w:val="000000"/>
              </w:rPr>
            </w:pPr>
            <w:r w:rsidRPr="0075724A">
              <w:rPr>
                <w:rFonts w:asciiTheme="majorBidi" w:hAnsiTheme="majorBidi" w:cstheme="majorBidi"/>
              </w:rPr>
              <w:t xml:space="preserve">3 Phase </w:t>
            </w:r>
            <w:r w:rsidR="0075724A" w:rsidRPr="0075724A">
              <w:rPr>
                <w:rFonts w:asciiTheme="majorBidi" w:hAnsiTheme="majorBidi" w:cstheme="majorBidi"/>
              </w:rPr>
              <w:t>4kW</w:t>
            </w:r>
            <w:r w:rsidRPr="0075724A">
              <w:rPr>
                <w:rFonts w:asciiTheme="majorBidi" w:hAnsiTheme="majorBidi" w:cstheme="majorBidi"/>
              </w:rPr>
              <w:t>, 400V</w:t>
            </w:r>
            <w:r w:rsidR="00C62162" w:rsidRPr="0075724A">
              <w:rPr>
                <w:rFonts w:asciiTheme="majorBidi" w:hAnsiTheme="majorBidi" w:cstheme="majorBidi"/>
              </w:rPr>
              <w:t>A</w:t>
            </w:r>
            <w:r w:rsidR="0067424D" w:rsidRPr="0075724A">
              <w:rPr>
                <w:rFonts w:asciiTheme="majorBidi" w:hAnsiTheme="majorBidi" w:cstheme="majorBidi"/>
              </w:rPr>
              <w:t>.</w:t>
            </w:r>
            <w:r w:rsidR="00C62162" w:rsidRPr="0075724A">
              <w:rPr>
                <w:rFonts w:asciiTheme="majorBidi" w:hAnsiTheme="majorBidi" w:cstheme="majorBidi"/>
              </w:rPr>
              <w:t>C</w:t>
            </w:r>
            <w:r w:rsidRPr="0075724A">
              <w:rPr>
                <w:rFonts w:asciiTheme="majorBidi" w:hAnsiTheme="majorBidi" w:cstheme="majorBidi"/>
              </w:rPr>
              <w:t xml:space="preserve">, </w:t>
            </w:r>
            <w:r w:rsidR="00C62162" w:rsidRPr="0075724A">
              <w:rPr>
                <w:rFonts w:asciiTheme="majorBidi" w:hAnsiTheme="majorBidi" w:cstheme="majorBidi"/>
              </w:rPr>
              <w:t>50Hz</w:t>
            </w:r>
            <w:r w:rsidRPr="0075724A">
              <w:rPr>
                <w:rFonts w:asciiTheme="majorBidi" w:hAnsiTheme="majorBidi" w:cstheme="majorBidi"/>
              </w:rPr>
              <w:t xml:space="preserve"> motor with surge protection</w:t>
            </w:r>
          </w:p>
        </w:tc>
      </w:tr>
      <w:tr w:rsidR="00EE1A3A" w:rsidRPr="0075724A" w:rsidTr="006D7354">
        <w:tc>
          <w:tcPr>
            <w:tcW w:w="456" w:type="dxa"/>
            <w:vAlign w:val="center"/>
          </w:tcPr>
          <w:p w:rsidR="00EE1A3A" w:rsidRPr="0075724A" w:rsidRDefault="00EE1A3A" w:rsidP="00F01DF2">
            <w:pPr>
              <w:jc w:val="center"/>
              <w:rPr>
                <w:rFonts w:asciiTheme="majorBidi" w:hAnsiTheme="majorBidi" w:cstheme="majorBidi"/>
                <w:color w:val="000000"/>
              </w:rPr>
            </w:pPr>
            <w:r w:rsidRPr="0075724A">
              <w:rPr>
                <w:rFonts w:asciiTheme="majorBidi" w:hAnsiTheme="majorBidi" w:cstheme="majorBidi"/>
                <w:color w:val="000000"/>
              </w:rPr>
              <w:t>2</w:t>
            </w:r>
          </w:p>
        </w:tc>
        <w:tc>
          <w:tcPr>
            <w:tcW w:w="2800" w:type="dxa"/>
            <w:vAlign w:val="center"/>
          </w:tcPr>
          <w:p w:rsidR="00EE1A3A" w:rsidRPr="0075724A" w:rsidRDefault="00EE1A3A" w:rsidP="00F01DF2">
            <w:pPr>
              <w:rPr>
                <w:rFonts w:asciiTheme="majorBidi" w:hAnsiTheme="majorBidi" w:cstheme="majorBidi"/>
                <w:color w:val="000000"/>
              </w:rPr>
            </w:pPr>
            <w:r w:rsidRPr="0075724A">
              <w:rPr>
                <w:rFonts w:asciiTheme="majorBidi" w:hAnsiTheme="majorBidi" w:cstheme="majorBidi"/>
                <w:color w:val="000000"/>
              </w:rPr>
              <w:t>Control</w:t>
            </w:r>
          </w:p>
        </w:tc>
        <w:tc>
          <w:tcPr>
            <w:tcW w:w="6095" w:type="dxa"/>
            <w:vAlign w:val="center"/>
          </w:tcPr>
          <w:p w:rsidR="00EE1A3A" w:rsidRPr="0075724A" w:rsidRDefault="00EE1A3A" w:rsidP="00F01DF2">
            <w:pPr>
              <w:widowControl w:val="0"/>
              <w:jc w:val="both"/>
              <w:rPr>
                <w:rFonts w:asciiTheme="majorBidi" w:hAnsiTheme="majorBidi" w:cstheme="majorBidi"/>
              </w:rPr>
            </w:pPr>
            <w:r w:rsidRPr="0075724A">
              <w:rPr>
                <w:rFonts w:asciiTheme="majorBidi" w:hAnsiTheme="majorBidi" w:cstheme="majorBidi"/>
              </w:rPr>
              <w:t>electrical control box with on and off push button switches and automatic cut out switch activated when the cutting blades are exposed;</w:t>
            </w:r>
          </w:p>
        </w:tc>
      </w:tr>
      <w:tr w:rsidR="00EE1A3A" w:rsidRPr="0075724A" w:rsidTr="006D7354">
        <w:tc>
          <w:tcPr>
            <w:tcW w:w="456" w:type="dxa"/>
            <w:vAlign w:val="center"/>
          </w:tcPr>
          <w:p w:rsidR="00EE1A3A" w:rsidRPr="0075724A" w:rsidRDefault="00EE1A3A" w:rsidP="00F01DF2">
            <w:pPr>
              <w:jc w:val="center"/>
              <w:rPr>
                <w:rFonts w:asciiTheme="majorBidi" w:hAnsiTheme="majorBidi" w:cstheme="majorBidi"/>
                <w:color w:val="000000"/>
              </w:rPr>
            </w:pPr>
            <w:r w:rsidRPr="0075724A">
              <w:rPr>
                <w:rFonts w:asciiTheme="majorBidi" w:hAnsiTheme="majorBidi" w:cstheme="majorBidi"/>
                <w:color w:val="000000"/>
              </w:rPr>
              <w:t>3</w:t>
            </w:r>
          </w:p>
        </w:tc>
        <w:tc>
          <w:tcPr>
            <w:tcW w:w="2800" w:type="dxa"/>
            <w:vAlign w:val="center"/>
          </w:tcPr>
          <w:p w:rsidR="00EE1A3A" w:rsidRPr="0075724A" w:rsidRDefault="00EE1A3A" w:rsidP="00F01DF2">
            <w:pPr>
              <w:rPr>
                <w:rFonts w:asciiTheme="majorBidi" w:hAnsiTheme="majorBidi" w:cstheme="majorBidi"/>
                <w:color w:val="000000"/>
              </w:rPr>
            </w:pPr>
            <w:r w:rsidRPr="0075724A">
              <w:rPr>
                <w:rFonts w:asciiTheme="majorBidi" w:hAnsiTheme="majorBidi" w:cstheme="majorBidi"/>
                <w:color w:val="000000"/>
              </w:rPr>
              <w:t>Type of Plastic</w:t>
            </w:r>
          </w:p>
        </w:tc>
        <w:tc>
          <w:tcPr>
            <w:tcW w:w="6095" w:type="dxa"/>
            <w:vAlign w:val="center"/>
          </w:tcPr>
          <w:p w:rsidR="00EE1A3A" w:rsidRPr="0075724A" w:rsidRDefault="00EE1A3A" w:rsidP="00F01DF2">
            <w:pPr>
              <w:widowControl w:val="0"/>
              <w:jc w:val="both"/>
              <w:rPr>
                <w:rFonts w:asciiTheme="majorBidi" w:hAnsiTheme="majorBidi" w:cstheme="majorBidi"/>
                <w:b/>
                <w:bCs/>
              </w:rPr>
            </w:pPr>
            <w:r w:rsidRPr="0075724A">
              <w:rPr>
                <w:rFonts w:asciiTheme="majorBidi" w:hAnsiTheme="majorBidi" w:cstheme="majorBidi"/>
                <w:b/>
                <w:bCs/>
              </w:rPr>
              <w:t>Can shred all types of plastic</w:t>
            </w:r>
          </w:p>
        </w:tc>
      </w:tr>
      <w:tr w:rsidR="00EE1A3A" w:rsidRPr="0075724A" w:rsidTr="006D7354">
        <w:tc>
          <w:tcPr>
            <w:tcW w:w="456" w:type="dxa"/>
            <w:vAlign w:val="center"/>
          </w:tcPr>
          <w:p w:rsidR="00EE1A3A" w:rsidRPr="0075724A" w:rsidRDefault="00EE1A3A" w:rsidP="00F01DF2">
            <w:pPr>
              <w:jc w:val="center"/>
              <w:rPr>
                <w:rFonts w:asciiTheme="majorBidi" w:hAnsiTheme="majorBidi" w:cstheme="majorBidi"/>
                <w:color w:val="000000"/>
              </w:rPr>
            </w:pPr>
            <w:r w:rsidRPr="0075724A">
              <w:rPr>
                <w:rFonts w:asciiTheme="majorBidi" w:hAnsiTheme="majorBidi" w:cstheme="majorBidi"/>
                <w:color w:val="000000"/>
              </w:rPr>
              <w:t>4</w:t>
            </w:r>
          </w:p>
        </w:tc>
        <w:tc>
          <w:tcPr>
            <w:tcW w:w="2800" w:type="dxa"/>
            <w:vAlign w:val="center"/>
          </w:tcPr>
          <w:p w:rsidR="00EE1A3A" w:rsidRPr="0075724A" w:rsidRDefault="00EE1A3A" w:rsidP="00F01DF2">
            <w:pPr>
              <w:rPr>
                <w:rFonts w:asciiTheme="majorBidi" w:hAnsiTheme="majorBidi" w:cstheme="majorBidi"/>
                <w:color w:val="000000"/>
              </w:rPr>
            </w:pPr>
            <w:r w:rsidRPr="0075724A">
              <w:rPr>
                <w:rFonts w:asciiTheme="majorBidi" w:hAnsiTheme="majorBidi" w:cstheme="majorBidi"/>
                <w:color w:val="000000"/>
              </w:rPr>
              <w:t>Minimum Input Size</w:t>
            </w:r>
          </w:p>
        </w:tc>
        <w:tc>
          <w:tcPr>
            <w:tcW w:w="6095" w:type="dxa"/>
            <w:vAlign w:val="center"/>
          </w:tcPr>
          <w:p w:rsidR="00EE1A3A" w:rsidRPr="0075724A" w:rsidRDefault="00EE1A3A" w:rsidP="00F01DF2">
            <w:pPr>
              <w:rPr>
                <w:rFonts w:asciiTheme="majorBidi" w:hAnsiTheme="majorBidi" w:cstheme="majorBidi"/>
                <w:color w:val="000000"/>
              </w:rPr>
            </w:pPr>
            <w:r w:rsidRPr="0075724A">
              <w:rPr>
                <w:rFonts w:asciiTheme="majorBidi" w:hAnsiTheme="majorBidi" w:cstheme="majorBidi"/>
                <w:color w:val="000000"/>
              </w:rPr>
              <w:t>Capable of achieving feed and cutting of multiple plastic bottle sizes up to 5 (five) litre PET bottles during continuous feed operations;</w:t>
            </w:r>
          </w:p>
        </w:tc>
      </w:tr>
      <w:tr w:rsidR="00EE1A3A" w:rsidRPr="0075724A" w:rsidTr="006D7354">
        <w:tc>
          <w:tcPr>
            <w:tcW w:w="456" w:type="dxa"/>
            <w:vAlign w:val="center"/>
          </w:tcPr>
          <w:p w:rsidR="00EE1A3A" w:rsidRPr="0075724A" w:rsidRDefault="00EE1A3A" w:rsidP="00F01DF2">
            <w:pPr>
              <w:jc w:val="center"/>
              <w:rPr>
                <w:rFonts w:asciiTheme="majorBidi" w:hAnsiTheme="majorBidi" w:cstheme="majorBidi"/>
                <w:color w:val="000000"/>
              </w:rPr>
            </w:pPr>
            <w:r w:rsidRPr="0075724A">
              <w:rPr>
                <w:rFonts w:asciiTheme="majorBidi" w:hAnsiTheme="majorBidi" w:cstheme="majorBidi"/>
                <w:color w:val="000000"/>
              </w:rPr>
              <w:t>5</w:t>
            </w:r>
          </w:p>
        </w:tc>
        <w:tc>
          <w:tcPr>
            <w:tcW w:w="2800" w:type="dxa"/>
            <w:vAlign w:val="center"/>
          </w:tcPr>
          <w:p w:rsidR="00EE1A3A" w:rsidRPr="0075724A" w:rsidRDefault="00EE1A3A" w:rsidP="00F01DF2">
            <w:pPr>
              <w:rPr>
                <w:rFonts w:asciiTheme="majorBidi" w:hAnsiTheme="majorBidi" w:cstheme="majorBidi"/>
                <w:color w:val="000000"/>
              </w:rPr>
            </w:pPr>
            <w:r w:rsidRPr="0075724A">
              <w:rPr>
                <w:rFonts w:asciiTheme="majorBidi" w:hAnsiTheme="majorBidi" w:cstheme="majorBidi"/>
                <w:color w:val="000000"/>
              </w:rPr>
              <w:t>Output of Plastic Material</w:t>
            </w:r>
          </w:p>
        </w:tc>
        <w:tc>
          <w:tcPr>
            <w:tcW w:w="6095" w:type="dxa"/>
            <w:vAlign w:val="center"/>
          </w:tcPr>
          <w:p w:rsidR="00EE1A3A" w:rsidRPr="0075724A" w:rsidRDefault="00EE1A3A" w:rsidP="00F01DF2">
            <w:pPr>
              <w:rPr>
                <w:rFonts w:asciiTheme="majorBidi" w:hAnsiTheme="majorBidi" w:cstheme="majorBidi"/>
                <w:color w:val="000000"/>
              </w:rPr>
            </w:pPr>
            <w:r w:rsidRPr="0075724A">
              <w:rPr>
                <w:rFonts w:asciiTheme="majorBidi" w:hAnsiTheme="majorBidi" w:cstheme="majorBidi"/>
                <w:color w:val="000000"/>
              </w:rPr>
              <w:t>200 – 350kg per hour</w:t>
            </w:r>
          </w:p>
        </w:tc>
      </w:tr>
      <w:tr w:rsidR="00EE1A3A" w:rsidRPr="0075724A" w:rsidTr="006D7354">
        <w:tc>
          <w:tcPr>
            <w:tcW w:w="456" w:type="dxa"/>
            <w:vAlign w:val="center"/>
          </w:tcPr>
          <w:p w:rsidR="00EE1A3A" w:rsidRPr="0075724A" w:rsidRDefault="00284425" w:rsidP="00F01DF2">
            <w:pPr>
              <w:jc w:val="center"/>
              <w:rPr>
                <w:rFonts w:asciiTheme="majorBidi" w:hAnsiTheme="majorBidi" w:cstheme="majorBidi"/>
                <w:color w:val="000000"/>
              </w:rPr>
            </w:pPr>
            <w:r w:rsidRPr="0075724A">
              <w:rPr>
                <w:rFonts w:asciiTheme="majorBidi" w:hAnsiTheme="majorBidi" w:cstheme="majorBidi"/>
                <w:color w:val="000000"/>
              </w:rPr>
              <w:t>6</w:t>
            </w:r>
          </w:p>
        </w:tc>
        <w:tc>
          <w:tcPr>
            <w:tcW w:w="2800" w:type="dxa"/>
            <w:vAlign w:val="center"/>
          </w:tcPr>
          <w:p w:rsidR="00EE1A3A" w:rsidRPr="0075724A" w:rsidRDefault="00EE1A3A" w:rsidP="00F01DF2">
            <w:pPr>
              <w:rPr>
                <w:rFonts w:asciiTheme="majorBidi" w:hAnsiTheme="majorBidi" w:cstheme="majorBidi"/>
                <w:color w:val="000000"/>
              </w:rPr>
            </w:pPr>
            <w:r w:rsidRPr="0075724A">
              <w:rPr>
                <w:rFonts w:asciiTheme="majorBidi" w:hAnsiTheme="majorBidi" w:cstheme="majorBidi"/>
                <w:color w:val="000000"/>
              </w:rPr>
              <w:t>Hopper Volume</w:t>
            </w:r>
          </w:p>
        </w:tc>
        <w:tc>
          <w:tcPr>
            <w:tcW w:w="6095" w:type="dxa"/>
            <w:vAlign w:val="center"/>
          </w:tcPr>
          <w:p w:rsidR="00EE1A3A" w:rsidRPr="0075724A" w:rsidRDefault="00EE1A3A" w:rsidP="00F01DF2">
            <w:pPr>
              <w:rPr>
                <w:rFonts w:asciiTheme="majorBidi" w:hAnsiTheme="majorBidi" w:cstheme="majorBidi"/>
                <w:color w:val="000000"/>
              </w:rPr>
            </w:pPr>
            <w:r w:rsidRPr="0075724A">
              <w:rPr>
                <w:rFonts w:asciiTheme="majorBidi" w:hAnsiTheme="majorBidi" w:cstheme="majorBidi"/>
                <w:color w:val="000000"/>
              </w:rPr>
              <w:t>44 to 88 cubic yards per hour</w:t>
            </w:r>
          </w:p>
        </w:tc>
      </w:tr>
      <w:tr w:rsidR="00EE1A3A" w:rsidRPr="0075724A" w:rsidTr="006D7354">
        <w:tc>
          <w:tcPr>
            <w:tcW w:w="456" w:type="dxa"/>
            <w:vAlign w:val="center"/>
          </w:tcPr>
          <w:p w:rsidR="00EE1A3A" w:rsidRPr="0075724A" w:rsidRDefault="00284425" w:rsidP="00F01DF2">
            <w:pPr>
              <w:jc w:val="center"/>
              <w:rPr>
                <w:rFonts w:asciiTheme="majorBidi" w:hAnsiTheme="majorBidi" w:cstheme="majorBidi"/>
                <w:color w:val="000000"/>
              </w:rPr>
            </w:pPr>
            <w:r w:rsidRPr="0075724A">
              <w:rPr>
                <w:rFonts w:asciiTheme="majorBidi" w:hAnsiTheme="majorBidi" w:cstheme="majorBidi"/>
                <w:color w:val="000000"/>
              </w:rPr>
              <w:t>7</w:t>
            </w:r>
          </w:p>
        </w:tc>
        <w:tc>
          <w:tcPr>
            <w:tcW w:w="2800" w:type="dxa"/>
            <w:vAlign w:val="center"/>
          </w:tcPr>
          <w:p w:rsidR="00EE1A3A" w:rsidRPr="0075724A" w:rsidRDefault="00EE1A3A" w:rsidP="00F01DF2">
            <w:pPr>
              <w:rPr>
                <w:rFonts w:asciiTheme="majorBidi" w:hAnsiTheme="majorBidi" w:cstheme="majorBidi"/>
                <w:color w:val="000000"/>
              </w:rPr>
            </w:pPr>
            <w:r w:rsidRPr="0075724A">
              <w:rPr>
                <w:rFonts w:asciiTheme="majorBidi" w:hAnsiTheme="majorBidi" w:cstheme="majorBidi"/>
                <w:color w:val="000000"/>
              </w:rPr>
              <w:t>Ram Stroke</w:t>
            </w:r>
          </w:p>
        </w:tc>
        <w:tc>
          <w:tcPr>
            <w:tcW w:w="6095" w:type="dxa"/>
            <w:vAlign w:val="center"/>
          </w:tcPr>
          <w:p w:rsidR="00EE1A3A" w:rsidRPr="0075724A" w:rsidRDefault="00EE1A3A" w:rsidP="00F01DF2">
            <w:pPr>
              <w:rPr>
                <w:rFonts w:asciiTheme="majorBidi" w:hAnsiTheme="majorBidi" w:cstheme="majorBidi"/>
                <w:color w:val="000000"/>
              </w:rPr>
            </w:pPr>
            <w:r w:rsidRPr="0075724A">
              <w:rPr>
                <w:rFonts w:asciiTheme="majorBidi" w:hAnsiTheme="majorBidi" w:cstheme="majorBidi"/>
                <w:color w:val="000000"/>
              </w:rPr>
              <w:t>Minimum 300mm</w:t>
            </w:r>
          </w:p>
        </w:tc>
      </w:tr>
      <w:tr w:rsidR="00EE1A3A" w:rsidRPr="0075724A" w:rsidTr="00F01DF2">
        <w:tc>
          <w:tcPr>
            <w:tcW w:w="9351" w:type="dxa"/>
            <w:gridSpan w:val="3"/>
            <w:vAlign w:val="center"/>
          </w:tcPr>
          <w:p w:rsidR="00EE1A3A" w:rsidRPr="0075724A" w:rsidRDefault="00EE1A3A" w:rsidP="00AD53AE">
            <w:pPr>
              <w:widowControl w:val="0"/>
              <w:jc w:val="center"/>
              <w:rPr>
                <w:rFonts w:asciiTheme="majorBidi" w:hAnsiTheme="majorBidi" w:cstheme="majorBidi"/>
              </w:rPr>
            </w:pPr>
            <w:r w:rsidRPr="0075724A">
              <w:rPr>
                <w:rFonts w:asciiTheme="majorBidi" w:hAnsiTheme="majorBidi" w:cstheme="majorBidi"/>
                <w:b/>
                <w:bCs/>
                <w:color w:val="000000"/>
              </w:rPr>
              <w:t>Other Specifications</w:t>
            </w:r>
          </w:p>
        </w:tc>
      </w:tr>
      <w:tr w:rsidR="00EE1A3A" w:rsidRPr="0075724A" w:rsidTr="006D7354">
        <w:tc>
          <w:tcPr>
            <w:tcW w:w="456" w:type="dxa"/>
            <w:vAlign w:val="center"/>
          </w:tcPr>
          <w:p w:rsidR="00EE1A3A" w:rsidRPr="0075724A" w:rsidRDefault="00284425" w:rsidP="00F01DF2">
            <w:pPr>
              <w:jc w:val="center"/>
              <w:rPr>
                <w:rFonts w:asciiTheme="majorBidi" w:hAnsiTheme="majorBidi" w:cstheme="majorBidi"/>
                <w:color w:val="000000"/>
              </w:rPr>
            </w:pPr>
            <w:r w:rsidRPr="0075724A">
              <w:rPr>
                <w:rFonts w:asciiTheme="majorBidi" w:hAnsiTheme="majorBidi" w:cstheme="majorBidi"/>
                <w:color w:val="000000"/>
              </w:rPr>
              <w:t>8</w:t>
            </w:r>
          </w:p>
        </w:tc>
        <w:tc>
          <w:tcPr>
            <w:tcW w:w="2800" w:type="dxa"/>
            <w:vAlign w:val="center"/>
          </w:tcPr>
          <w:p w:rsidR="00EE1A3A" w:rsidRPr="0075724A" w:rsidRDefault="00EE1A3A" w:rsidP="00F01DF2">
            <w:pPr>
              <w:rPr>
                <w:rFonts w:asciiTheme="majorBidi" w:hAnsiTheme="majorBidi" w:cstheme="majorBidi"/>
                <w:color w:val="000000"/>
              </w:rPr>
            </w:pPr>
            <w:r w:rsidRPr="0075724A">
              <w:rPr>
                <w:rFonts w:asciiTheme="majorBidi" w:hAnsiTheme="majorBidi" w:cstheme="majorBidi"/>
                <w:color w:val="000000"/>
              </w:rPr>
              <w:t>Safety Measures</w:t>
            </w:r>
          </w:p>
        </w:tc>
        <w:tc>
          <w:tcPr>
            <w:tcW w:w="6095" w:type="dxa"/>
            <w:vAlign w:val="center"/>
          </w:tcPr>
          <w:p w:rsidR="00EE1A3A" w:rsidRPr="0075724A" w:rsidRDefault="00EE1A3A" w:rsidP="00F01DF2">
            <w:pPr>
              <w:widowControl w:val="0"/>
              <w:jc w:val="both"/>
              <w:rPr>
                <w:rFonts w:asciiTheme="majorBidi" w:hAnsiTheme="majorBidi" w:cstheme="majorBidi"/>
              </w:rPr>
            </w:pPr>
            <w:r w:rsidRPr="0075724A">
              <w:rPr>
                <w:rFonts w:asciiTheme="majorBidi" w:hAnsiTheme="majorBidi" w:cstheme="majorBidi"/>
              </w:rPr>
              <w:t>“hands free” cutting operation for all plastics (particularly PET and other hard plastics) and</w:t>
            </w:r>
          </w:p>
          <w:p w:rsidR="00EE1A3A" w:rsidRPr="0075724A" w:rsidRDefault="00EE1A3A" w:rsidP="00F01DF2">
            <w:pPr>
              <w:widowControl w:val="0"/>
              <w:jc w:val="both"/>
              <w:rPr>
                <w:rFonts w:asciiTheme="majorBidi" w:hAnsiTheme="majorBidi" w:cstheme="majorBidi"/>
              </w:rPr>
            </w:pPr>
            <w:r w:rsidRPr="0075724A">
              <w:rPr>
                <w:rFonts w:asciiTheme="majorBidi" w:hAnsiTheme="majorBidi" w:cstheme="majorBidi"/>
              </w:rPr>
              <w:t>dust curtain fitted at the feed hopper and the discharge</w:t>
            </w:r>
          </w:p>
        </w:tc>
      </w:tr>
      <w:tr w:rsidR="00EE1A3A" w:rsidRPr="0075724A" w:rsidTr="006D7354">
        <w:tc>
          <w:tcPr>
            <w:tcW w:w="456" w:type="dxa"/>
            <w:vAlign w:val="center"/>
          </w:tcPr>
          <w:p w:rsidR="00EE1A3A" w:rsidRPr="0075724A" w:rsidRDefault="00284425" w:rsidP="00F01DF2">
            <w:pPr>
              <w:jc w:val="center"/>
              <w:rPr>
                <w:rFonts w:asciiTheme="majorBidi" w:hAnsiTheme="majorBidi" w:cstheme="majorBidi"/>
                <w:color w:val="000000"/>
              </w:rPr>
            </w:pPr>
            <w:r w:rsidRPr="0075724A">
              <w:rPr>
                <w:rFonts w:asciiTheme="majorBidi" w:hAnsiTheme="majorBidi" w:cstheme="majorBidi"/>
                <w:color w:val="000000"/>
              </w:rPr>
              <w:t>9</w:t>
            </w:r>
          </w:p>
        </w:tc>
        <w:tc>
          <w:tcPr>
            <w:tcW w:w="2800" w:type="dxa"/>
            <w:vAlign w:val="center"/>
          </w:tcPr>
          <w:p w:rsidR="00EE1A3A" w:rsidRPr="0075724A" w:rsidRDefault="00EE1A3A" w:rsidP="00F01DF2">
            <w:pPr>
              <w:rPr>
                <w:rFonts w:asciiTheme="majorBidi" w:hAnsiTheme="majorBidi" w:cstheme="majorBidi"/>
                <w:color w:val="000000"/>
              </w:rPr>
            </w:pPr>
            <w:r w:rsidRPr="0075724A">
              <w:rPr>
                <w:rFonts w:asciiTheme="majorBidi" w:hAnsiTheme="majorBidi" w:cstheme="majorBidi"/>
                <w:color w:val="000000"/>
              </w:rPr>
              <w:t>Noise Level</w:t>
            </w:r>
          </w:p>
        </w:tc>
        <w:tc>
          <w:tcPr>
            <w:tcW w:w="6095" w:type="dxa"/>
            <w:vAlign w:val="center"/>
          </w:tcPr>
          <w:p w:rsidR="00EE1A3A" w:rsidRPr="0075724A" w:rsidRDefault="00EE1A3A" w:rsidP="00F01DF2">
            <w:pPr>
              <w:rPr>
                <w:rFonts w:asciiTheme="majorBidi" w:hAnsiTheme="majorBidi" w:cstheme="majorBidi"/>
                <w:color w:val="000000"/>
              </w:rPr>
            </w:pPr>
            <w:r w:rsidRPr="0075724A">
              <w:rPr>
                <w:rFonts w:asciiTheme="majorBidi" w:hAnsiTheme="majorBidi" w:cstheme="majorBidi"/>
                <w:color w:val="000000"/>
              </w:rPr>
              <w:t xml:space="preserve">The noise level of the plastic shredder during operation should be below 80 decibels </w:t>
            </w:r>
          </w:p>
        </w:tc>
      </w:tr>
      <w:tr w:rsidR="00EE1A3A" w:rsidRPr="0075724A" w:rsidTr="00F01DF2">
        <w:tc>
          <w:tcPr>
            <w:tcW w:w="9351" w:type="dxa"/>
            <w:gridSpan w:val="3"/>
            <w:vAlign w:val="center"/>
          </w:tcPr>
          <w:p w:rsidR="00EE1A3A" w:rsidRPr="0075724A" w:rsidRDefault="00EE1A3A" w:rsidP="00AD53AE">
            <w:pPr>
              <w:jc w:val="center"/>
              <w:rPr>
                <w:rFonts w:asciiTheme="majorBidi" w:hAnsiTheme="majorBidi" w:cstheme="majorBidi"/>
                <w:b/>
                <w:bCs/>
                <w:color w:val="000000"/>
              </w:rPr>
            </w:pPr>
            <w:r w:rsidRPr="0075724A">
              <w:rPr>
                <w:rFonts w:asciiTheme="majorBidi" w:hAnsiTheme="majorBidi" w:cstheme="majorBidi"/>
                <w:b/>
                <w:bCs/>
                <w:color w:val="000000"/>
              </w:rPr>
              <w:t>Parts and Documents</w:t>
            </w:r>
          </w:p>
        </w:tc>
      </w:tr>
      <w:tr w:rsidR="00284425" w:rsidRPr="0075724A" w:rsidTr="006D7354">
        <w:tc>
          <w:tcPr>
            <w:tcW w:w="456" w:type="dxa"/>
            <w:vAlign w:val="center"/>
          </w:tcPr>
          <w:p w:rsidR="00284425" w:rsidRPr="0075724A" w:rsidRDefault="00284425" w:rsidP="00284425">
            <w:pPr>
              <w:jc w:val="center"/>
              <w:rPr>
                <w:rFonts w:asciiTheme="majorBidi" w:hAnsiTheme="majorBidi" w:cstheme="majorBidi"/>
                <w:bCs/>
                <w:lang w:val="en-GB"/>
              </w:rPr>
            </w:pPr>
            <w:r w:rsidRPr="0075724A">
              <w:rPr>
                <w:rFonts w:asciiTheme="majorBidi" w:hAnsiTheme="majorBidi" w:cstheme="majorBidi"/>
                <w:bCs/>
                <w:lang w:val="en-GB"/>
              </w:rPr>
              <w:t>10</w:t>
            </w:r>
          </w:p>
        </w:tc>
        <w:tc>
          <w:tcPr>
            <w:tcW w:w="2800" w:type="dxa"/>
            <w:vAlign w:val="center"/>
          </w:tcPr>
          <w:p w:rsidR="00284425" w:rsidRPr="0075724A" w:rsidRDefault="00284425" w:rsidP="00284425">
            <w:pPr>
              <w:rPr>
                <w:rFonts w:asciiTheme="majorBidi" w:hAnsiTheme="majorBidi" w:cstheme="majorBidi"/>
                <w:bCs/>
                <w:lang w:val="en-GB"/>
              </w:rPr>
            </w:pPr>
            <w:r w:rsidRPr="0075724A">
              <w:rPr>
                <w:rFonts w:asciiTheme="majorBidi" w:hAnsiTheme="majorBidi" w:cstheme="majorBidi"/>
                <w:bCs/>
                <w:lang w:val="en-GB"/>
              </w:rPr>
              <w:t>Operating Manual</w:t>
            </w:r>
          </w:p>
        </w:tc>
        <w:tc>
          <w:tcPr>
            <w:tcW w:w="6095" w:type="dxa"/>
            <w:vAlign w:val="center"/>
          </w:tcPr>
          <w:p w:rsidR="00284425" w:rsidRPr="0075724A" w:rsidRDefault="00284425" w:rsidP="00284425">
            <w:pPr>
              <w:suppressAutoHyphens/>
              <w:rPr>
                <w:rFonts w:asciiTheme="majorBidi" w:hAnsiTheme="majorBidi" w:cstheme="majorBidi"/>
                <w:bCs/>
                <w:lang w:val="en-GB"/>
              </w:rPr>
            </w:pPr>
            <w:r w:rsidRPr="0075724A">
              <w:rPr>
                <w:rFonts w:asciiTheme="majorBidi" w:hAnsiTheme="majorBidi" w:cstheme="majorBidi"/>
                <w:bCs/>
                <w:lang w:val="en-GB"/>
              </w:rPr>
              <w:t>Operating manual for safe operations of the machine under normal operations. The operations manual must include trouble shooting and remedy guide table</w:t>
            </w:r>
          </w:p>
        </w:tc>
      </w:tr>
      <w:tr w:rsidR="00284425" w:rsidRPr="0075724A" w:rsidTr="006D7354">
        <w:tc>
          <w:tcPr>
            <w:tcW w:w="456" w:type="dxa"/>
            <w:vAlign w:val="center"/>
          </w:tcPr>
          <w:p w:rsidR="00284425" w:rsidRPr="0075724A" w:rsidRDefault="00284425" w:rsidP="00284425">
            <w:pPr>
              <w:jc w:val="center"/>
              <w:rPr>
                <w:rFonts w:asciiTheme="majorBidi" w:hAnsiTheme="majorBidi" w:cstheme="majorBidi"/>
                <w:bCs/>
                <w:lang w:val="en-GB"/>
              </w:rPr>
            </w:pPr>
            <w:r w:rsidRPr="0075724A">
              <w:rPr>
                <w:rFonts w:asciiTheme="majorBidi" w:hAnsiTheme="majorBidi" w:cstheme="majorBidi"/>
                <w:bCs/>
                <w:lang w:val="en-GB"/>
              </w:rPr>
              <w:t>11</w:t>
            </w:r>
          </w:p>
        </w:tc>
        <w:tc>
          <w:tcPr>
            <w:tcW w:w="2800" w:type="dxa"/>
            <w:vAlign w:val="center"/>
          </w:tcPr>
          <w:p w:rsidR="00284425" w:rsidRPr="0075724A" w:rsidRDefault="00284425" w:rsidP="00284425">
            <w:pPr>
              <w:suppressAutoHyphens/>
              <w:rPr>
                <w:rFonts w:asciiTheme="majorBidi" w:hAnsiTheme="majorBidi" w:cstheme="majorBidi"/>
                <w:bCs/>
                <w:lang w:val="en-GB"/>
              </w:rPr>
            </w:pPr>
            <w:r w:rsidRPr="0075724A">
              <w:rPr>
                <w:rFonts w:asciiTheme="majorBidi" w:hAnsiTheme="majorBidi" w:cstheme="majorBidi"/>
                <w:bCs/>
                <w:lang w:val="en-GB"/>
              </w:rPr>
              <w:t>Maintenance Manual</w:t>
            </w:r>
          </w:p>
        </w:tc>
        <w:tc>
          <w:tcPr>
            <w:tcW w:w="6095" w:type="dxa"/>
            <w:vAlign w:val="center"/>
          </w:tcPr>
          <w:p w:rsidR="00284425" w:rsidRPr="0075724A" w:rsidRDefault="00284425" w:rsidP="00284425">
            <w:pPr>
              <w:suppressAutoHyphens/>
              <w:rPr>
                <w:rFonts w:asciiTheme="majorBidi" w:hAnsiTheme="majorBidi" w:cstheme="majorBidi"/>
                <w:bCs/>
                <w:lang w:val="en-GB"/>
              </w:rPr>
            </w:pPr>
            <w:r w:rsidRPr="0075724A">
              <w:rPr>
                <w:rFonts w:asciiTheme="majorBidi" w:hAnsiTheme="majorBidi" w:cstheme="majorBidi"/>
                <w:bCs/>
                <w:lang w:val="en-GB"/>
              </w:rPr>
              <w:t>Maintenance manual covering routine service requirements for machine and motor, and service overhaul of machine. The maintenance manual must include a labelled wiring and component diagram</w:t>
            </w:r>
          </w:p>
        </w:tc>
      </w:tr>
      <w:tr w:rsidR="00284425" w:rsidRPr="0075724A" w:rsidTr="006D7354">
        <w:tc>
          <w:tcPr>
            <w:tcW w:w="456" w:type="dxa"/>
            <w:vAlign w:val="center"/>
          </w:tcPr>
          <w:p w:rsidR="00284425" w:rsidRPr="0075724A" w:rsidRDefault="00284425" w:rsidP="00284425">
            <w:pPr>
              <w:jc w:val="center"/>
              <w:rPr>
                <w:rFonts w:asciiTheme="majorBidi" w:hAnsiTheme="majorBidi" w:cstheme="majorBidi"/>
                <w:bCs/>
                <w:lang w:val="en-GB"/>
              </w:rPr>
            </w:pPr>
            <w:r w:rsidRPr="0075724A">
              <w:rPr>
                <w:rFonts w:asciiTheme="majorBidi" w:hAnsiTheme="majorBidi" w:cstheme="majorBidi"/>
                <w:bCs/>
                <w:lang w:val="en-GB"/>
              </w:rPr>
              <w:t>12</w:t>
            </w:r>
          </w:p>
        </w:tc>
        <w:tc>
          <w:tcPr>
            <w:tcW w:w="2800" w:type="dxa"/>
            <w:vAlign w:val="center"/>
          </w:tcPr>
          <w:p w:rsidR="00284425" w:rsidRPr="0075724A" w:rsidRDefault="00284425" w:rsidP="00284425">
            <w:pPr>
              <w:suppressAutoHyphens/>
              <w:rPr>
                <w:rFonts w:asciiTheme="majorBidi" w:hAnsiTheme="majorBidi" w:cstheme="majorBidi"/>
                <w:bCs/>
                <w:lang w:val="en-GB"/>
              </w:rPr>
            </w:pPr>
            <w:r w:rsidRPr="0075724A">
              <w:rPr>
                <w:rFonts w:asciiTheme="majorBidi" w:hAnsiTheme="majorBidi" w:cstheme="majorBidi"/>
                <w:bCs/>
                <w:lang w:val="en-GB"/>
              </w:rPr>
              <w:t>Language of Documents</w:t>
            </w:r>
          </w:p>
        </w:tc>
        <w:tc>
          <w:tcPr>
            <w:tcW w:w="6095" w:type="dxa"/>
            <w:vAlign w:val="center"/>
          </w:tcPr>
          <w:p w:rsidR="00284425" w:rsidRPr="0075724A" w:rsidRDefault="00284425" w:rsidP="00284425">
            <w:pPr>
              <w:suppressAutoHyphens/>
              <w:rPr>
                <w:rFonts w:asciiTheme="majorBidi" w:hAnsiTheme="majorBidi" w:cstheme="majorBidi"/>
                <w:bCs/>
                <w:lang w:val="en-GB"/>
              </w:rPr>
            </w:pPr>
            <w:r w:rsidRPr="0075724A">
              <w:rPr>
                <w:rFonts w:asciiTheme="majorBidi" w:hAnsiTheme="majorBidi" w:cstheme="majorBidi"/>
                <w:bCs/>
                <w:lang w:val="en-GB"/>
              </w:rPr>
              <w:t>All literature in the English language</w:t>
            </w:r>
          </w:p>
        </w:tc>
      </w:tr>
      <w:tr w:rsidR="00284425" w:rsidRPr="0075724A" w:rsidTr="006D7354">
        <w:tc>
          <w:tcPr>
            <w:tcW w:w="456" w:type="dxa"/>
            <w:vAlign w:val="center"/>
          </w:tcPr>
          <w:p w:rsidR="00284425" w:rsidRPr="0075724A" w:rsidRDefault="00284425" w:rsidP="00284425">
            <w:pPr>
              <w:jc w:val="center"/>
              <w:rPr>
                <w:rFonts w:asciiTheme="majorBidi" w:hAnsiTheme="majorBidi" w:cstheme="majorBidi"/>
                <w:bCs/>
                <w:lang w:val="en-GB"/>
              </w:rPr>
            </w:pPr>
            <w:r w:rsidRPr="0075724A">
              <w:rPr>
                <w:rFonts w:asciiTheme="majorBidi" w:hAnsiTheme="majorBidi" w:cstheme="majorBidi"/>
                <w:bCs/>
                <w:lang w:val="en-GB"/>
              </w:rPr>
              <w:t>13</w:t>
            </w:r>
          </w:p>
        </w:tc>
        <w:tc>
          <w:tcPr>
            <w:tcW w:w="2800" w:type="dxa"/>
            <w:vAlign w:val="center"/>
          </w:tcPr>
          <w:p w:rsidR="00284425" w:rsidRPr="0075724A" w:rsidRDefault="00284425" w:rsidP="00284425">
            <w:pPr>
              <w:suppressAutoHyphens/>
              <w:rPr>
                <w:rFonts w:asciiTheme="majorBidi" w:hAnsiTheme="majorBidi" w:cstheme="majorBidi"/>
                <w:bCs/>
                <w:lang w:val="en-GB"/>
              </w:rPr>
            </w:pPr>
            <w:r w:rsidRPr="0075724A">
              <w:rPr>
                <w:rFonts w:asciiTheme="majorBidi" w:hAnsiTheme="majorBidi" w:cstheme="majorBidi"/>
                <w:bCs/>
                <w:lang w:val="en-GB"/>
              </w:rPr>
              <w:t>Free to customer parts</w:t>
            </w:r>
          </w:p>
        </w:tc>
        <w:tc>
          <w:tcPr>
            <w:tcW w:w="6095" w:type="dxa"/>
            <w:vAlign w:val="center"/>
          </w:tcPr>
          <w:p w:rsidR="00284425" w:rsidRPr="0075724A" w:rsidRDefault="00284425" w:rsidP="00284425">
            <w:pPr>
              <w:suppressAutoHyphens/>
              <w:rPr>
                <w:rFonts w:asciiTheme="majorBidi" w:hAnsiTheme="majorBidi" w:cstheme="majorBidi"/>
                <w:bCs/>
                <w:lang w:val="en-GB"/>
              </w:rPr>
            </w:pPr>
            <w:r w:rsidRPr="0075724A">
              <w:rPr>
                <w:rFonts w:asciiTheme="majorBidi" w:hAnsiTheme="majorBidi" w:cstheme="majorBidi"/>
                <w:bCs/>
                <w:lang w:val="en-GB"/>
              </w:rPr>
              <w:t>Free to customer motor and component manufacturers spare parts</w:t>
            </w:r>
          </w:p>
        </w:tc>
      </w:tr>
      <w:tr w:rsidR="00284425" w:rsidRPr="0075724A" w:rsidTr="006D7354">
        <w:tc>
          <w:tcPr>
            <w:tcW w:w="456" w:type="dxa"/>
            <w:vAlign w:val="center"/>
          </w:tcPr>
          <w:p w:rsidR="00284425" w:rsidRPr="0075724A" w:rsidRDefault="00284425" w:rsidP="00284425">
            <w:pPr>
              <w:jc w:val="center"/>
              <w:rPr>
                <w:rFonts w:asciiTheme="majorBidi" w:hAnsiTheme="majorBidi" w:cstheme="majorBidi"/>
                <w:bCs/>
                <w:lang w:val="en-GB"/>
              </w:rPr>
            </w:pPr>
            <w:r w:rsidRPr="0075724A">
              <w:rPr>
                <w:rFonts w:asciiTheme="majorBidi" w:hAnsiTheme="majorBidi" w:cstheme="majorBidi"/>
                <w:bCs/>
                <w:lang w:val="en-GB"/>
              </w:rPr>
              <w:t>14</w:t>
            </w:r>
          </w:p>
        </w:tc>
        <w:tc>
          <w:tcPr>
            <w:tcW w:w="2800" w:type="dxa"/>
            <w:vAlign w:val="center"/>
          </w:tcPr>
          <w:p w:rsidR="00284425" w:rsidRPr="0075724A" w:rsidRDefault="00284425" w:rsidP="00284425">
            <w:pPr>
              <w:suppressAutoHyphens/>
              <w:rPr>
                <w:rFonts w:asciiTheme="majorBidi" w:hAnsiTheme="majorBidi" w:cstheme="majorBidi"/>
                <w:bCs/>
                <w:lang w:val="en-GB"/>
              </w:rPr>
            </w:pPr>
            <w:r w:rsidRPr="0075724A">
              <w:rPr>
                <w:rFonts w:asciiTheme="majorBidi" w:hAnsiTheme="majorBidi" w:cstheme="majorBidi"/>
                <w:bCs/>
                <w:lang w:val="en-GB"/>
              </w:rPr>
              <w:t>Replacement Parts</w:t>
            </w:r>
          </w:p>
        </w:tc>
        <w:tc>
          <w:tcPr>
            <w:tcW w:w="6095" w:type="dxa"/>
            <w:vAlign w:val="center"/>
          </w:tcPr>
          <w:p w:rsidR="00284425" w:rsidRPr="0075724A" w:rsidRDefault="00284425" w:rsidP="00284425">
            <w:pPr>
              <w:suppressAutoHyphens/>
              <w:rPr>
                <w:rFonts w:asciiTheme="majorBidi" w:hAnsiTheme="majorBidi" w:cstheme="majorBidi"/>
                <w:bCs/>
                <w:lang w:val="en-GB"/>
              </w:rPr>
            </w:pPr>
            <w:r w:rsidRPr="0075724A">
              <w:rPr>
                <w:rFonts w:asciiTheme="majorBidi" w:hAnsiTheme="majorBidi" w:cstheme="majorBidi"/>
                <w:bCs/>
                <w:lang w:val="en-GB"/>
              </w:rPr>
              <w:t>Should be readily available in the Republic of Maldives or South East Asia</w:t>
            </w:r>
          </w:p>
        </w:tc>
      </w:tr>
      <w:tr w:rsidR="00EE1A3A" w:rsidRPr="0075724A" w:rsidTr="006D7354">
        <w:tc>
          <w:tcPr>
            <w:tcW w:w="456" w:type="dxa"/>
            <w:vAlign w:val="center"/>
          </w:tcPr>
          <w:p w:rsidR="00EE1A3A" w:rsidRPr="0075724A" w:rsidRDefault="00EE1A3A" w:rsidP="00284425">
            <w:pPr>
              <w:jc w:val="center"/>
              <w:rPr>
                <w:rFonts w:asciiTheme="majorBidi" w:hAnsiTheme="majorBidi" w:cstheme="majorBidi"/>
                <w:color w:val="000000"/>
              </w:rPr>
            </w:pPr>
            <w:r w:rsidRPr="0075724A">
              <w:rPr>
                <w:rFonts w:asciiTheme="majorBidi" w:hAnsiTheme="majorBidi" w:cstheme="majorBidi"/>
                <w:color w:val="000000"/>
              </w:rPr>
              <w:t>1</w:t>
            </w:r>
            <w:r w:rsidR="00284425" w:rsidRPr="0075724A">
              <w:rPr>
                <w:rFonts w:asciiTheme="majorBidi" w:hAnsiTheme="majorBidi" w:cstheme="majorBidi"/>
                <w:color w:val="000000"/>
              </w:rPr>
              <w:t>5</w:t>
            </w:r>
          </w:p>
        </w:tc>
        <w:tc>
          <w:tcPr>
            <w:tcW w:w="2800" w:type="dxa"/>
            <w:vAlign w:val="center"/>
          </w:tcPr>
          <w:p w:rsidR="00EE1A3A" w:rsidRPr="0075724A" w:rsidRDefault="00EE1A3A" w:rsidP="00F01DF2">
            <w:pPr>
              <w:rPr>
                <w:rFonts w:asciiTheme="majorBidi" w:hAnsiTheme="majorBidi" w:cstheme="majorBidi"/>
                <w:bCs/>
                <w:lang w:val="en-GB"/>
              </w:rPr>
            </w:pPr>
            <w:r w:rsidRPr="0075724A">
              <w:rPr>
                <w:rFonts w:asciiTheme="majorBidi" w:hAnsiTheme="majorBidi" w:cstheme="majorBidi"/>
                <w:bCs/>
                <w:lang w:val="en-GB"/>
              </w:rPr>
              <w:t>Warranty</w:t>
            </w:r>
          </w:p>
        </w:tc>
        <w:tc>
          <w:tcPr>
            <w:tcW w:w="6095" w:type="dxa"/>
            <w:vAlign w:val="center"/>
          </w:tcPr>
          <w:p w:rsidR="00EE1A3A" w:rsidRPr="0075724A" w:rsidRDefault="00EE1A3A" w:rsidP="00F01DF2">
            <w:pPr>
              <w:suppressAutoHyphens/>
              <w:rPr>
                <w:rFonts w:asciiTheme="majorBidi" w:hAnsiTheme="majorBidi" w:cstheme="majorBidi"/>
                <w:bCs/>
                <w:lang w:val="en-GB"/>
              </w:rPr>
            </w:pPr>
            <w:r w:rsidRPr="0075724A">
              <w:rPr>
                <w:rFonts w:asciiTheme="majorBidi" w:hAnsiTheme="majorBidi" w:cstheme="majorBidi"/>
                <w:bCs/>
                <w:lang w:val="en-GB"/>
              </w:rPr>
              <w:t xml:space="preserve">Each unit supplied to carry a statement of warranty. Minimum </w:t>
            </w:r>
            <w:r w:rsidRPr="0075724A">
              <w:rPr>
                <w:rFonts w:asciiTheme="majorBidi" w:hAnsiTheme="majorBidi" w:cstheme="majorBidi"/>
                <w:b/>
                <w:lang w:val="en-GB"/>
              </w:rPr>
              <w:t>One year warranty</w:t>
            </w:r>
            <w:r w:rsidRPr="0075724A">
              <w:rPr>
                <w:rFonts w:asciiTheme="majorBidi" w:hAnsiTheme="majorBidi" w:cstheme="majorBidi"/>
                <w:bCs/>
                <w:lang w:val="en-GB"/>
              </w:rPr>
              <w:t xml:space="preserve"> on motor and mechanical parts.</w:t>
            </w:r>
          </w:p>
        </w:tc>
      </w:tr>
    </w:tbl>
    <w:p w:rsidR="00EE1A3A" w:rsidRPr="0075724A" w:rsidRDefault="00EE1A3A" w:rsidP="00EE1A3A">
      <w:pPr>
        <w:pStyle w:val="Heading8"/>
      </w:pPr>
      <w:bookmarkStart w:id="8" w:name="_Toc444172526"/>
    </w:p>
    <w:p w:rsidR="00EE1A3A" w:rsidRPr="0075724A" w:rsidRDefault="00CA6486" w:rsidP="00CA6486">
      <w:pPr>
        <w:pStyle w:val="Heading8"/>
      </w:pPr>
      <w:r>
        <w:t>5.</w:t>
      </w:r>
      <w:r w:rsidR="00D87EC5" w:rsidRPr="0075724A">
        <w:t>3</w:t>
      </w:r>
      <w:r w:rsidR="00EE1A3A" w:rsidRPr="0075724A">
        <w:t>. Food Can and Textile Baler</w:t>
      </w:r>
      <w:bookmarkEnd w:id="8"/>
    </w:p>
    <w:tbl>
      <w:tblPr>
        <w:tblStyle w:val="TableGrid"/>
        <w:tblW w:w="9337" w:type="dxa"/>
        <w:tblLook w:val="04A0" w:firstRow="1" w:lastRow="0" w:firstColumn="1" w:lastColumn="0" w:noHBand="0" w:noVBand="1"/>
      </w:tblPr>
      <w:tblGrid>
        <w:gridCol w:w="436"/>
        <w:gridCol w:w="2253"/>
        <w:gridCol w:w="567"/>
        <w:gridCol w:w="2126"/>
        <w:gridCol w:w="2410"/>
        <w:gridCol w:w="1545"/>
      </w:tblGrid>
      <w:tr w:rsidR="00EE1A3A" w:rsidRPr="0075724A" w:rsidTr="006D7354">
        <w:tc>
          <w:tcPr>
            <w:tcW w:w="436" w:type="dxa"/>
            <w:vAlign w:val="center"/>
          </w:tcPr>
          <w:p w:rsidR="00EE1A3A" w:rsidRPr="0075724A" w:rsidRDefault="00EE1A3A" w:rsidP="00F01DF2">
            <w:pPr>
              <w:jc w:val="center"/>
              <w:rPr>
                <w:rFonts w:asciiTheme="majorBidi" w:hAnsiTheme="majorBidi" w:cstheme="majorBidi"/>
                <w:b/>
                <w:bCs/>
                <w:color w:val="000000"/>
              </w:rPr>
            </w:pPr>
            <w:r w:rsidRPr="0075724A">
              <w:rPr>
                <w:rFonts w:asciiTheme="majorBidi" w:hAnsiTheme="majorBidi" w:cstheme="majorBidi"/>
                <w:b/>
                <w:bCs/>
                <w:color w:val="000000"/>
              </w:rPr>
              <w:t>#</w:t>
            </w:r>
          </w:p>
        </w:tc>
        <w:tc>
          <w:tcPr>
            <w:tcW w:w="2820" w:type="dxa"/>
            <w:gridSpan w:val="2"/>
            <w:vAlign w:val="center"/>
          </w:tcPr>
          <w:p w:rsidR="00EE1A3A" w:rsidRPr="0075724A" w:rsidRDefault="00EE1A3A" w:rsidP="00F01DF2">
            <w:pPr>
              <w:jc w:val="center"/>
              <w:rPr>
                <w:rFonts w:asciiTheme="majorBidi" w:hAnsiTheme="majorBidi" w:cstheme="majorBidi"/>
                <w:b/>
                <w:bCs/>
                <w:color w:val="000000"/>
              </w:rPr>
            </w:pPr>
            <w:r w:rsidRPr="0075724A">
              <w:rPr>
                <w:rFonts w:asciiTheme="majorBidi" w:hAnsiTheme="majorBidi" w:cstheme="majorBidi"/>
                <w:b/>
                <w:bCs/>
                <w:color w:val="000000"/>
              </w:rPr>
              <w:t>Feature</w:t>
            </w:r>
          </w:p>
        </w:tc>
        <w:tc>
          <w:tcPr>
            <w:tcW w:w="6081" w:type="dxa"/>
            <w:gridSpan w:val="3"/>
            <w:vAlign w:val="center"/>
          </w:tcPr>
          <w:p w:rsidR="00EE1A3A" w:rsidRPr="0075724A" w:rsidRDefault="00EE1A3A" w:rsidP="00F01DF2">
            <w:pPr>
              <w:jc w:val="center"/>
              <w:rPr>
                <w:rFonts w:asciiTheme="majorBidi" w:hAnsiTheme="majorBidi" w:cstheme="majorBidi"/>
                <w:b/>
                <w:bCs/>
                <w:color w:val="000000"/>
              </w:rPr>
            </w:pPr>
            <w:r w:rsidRPr="0075724A">
              <w:rPr>
                <w:rFonts w:asciiTheme="majorBidi" w:hAnsiTheme="majorBidi" w:cstheme="majorBidi"/>
                <w:b/>
                <w:bCs/>
                <w:color w:val="000000"/>
              </w:rPr>
              <w:t>Requirement</w:t>
            </w:r>
          </w:p>
        </w:tc>
      </w:tr>
      <w:tr w:rsidR="00EE1A3A" w:rsidRPr="0075724A" w:rsidTr="00F01DF2">
        <w:tc>
          <w:tcPr>
            <w:tcW w:w="9337" w:type="dxa"/>
            <w:gridSpan w:val="6"/>
            <w:vAlign w:val="center"/>
          </w:tcPr>
          <w:p w:rsidR="00EE1A3A" w:rsidRPr="0075724A" w:rsidRDefault="00EE1A3A" w:rsidP="00AD53AE">
            <w:pPr>
              <w:jc w:val="center"/>
              <w:rPr>
                <w:rFonts w:asciiTheme="majorBidi" w:hAnsiTheme="majorBidi" w:cstheme="majorBidi"/>
                <w:b/>
                <w:bCs/>
                <w:color w:val="000000"/>
              </w:rPr>
            </w:pPr>
            <w:r w:rsidRPr="0075724A">
              <w:rPr>
                <w:rFonts w:asciiTheme="majorBidi" w:hAnsiTheme="majorBidi" w:cstheme="majorBidi"/>
                <w:b/>
                <w:bCs/>
                <w:color w:val="000000"/>
              </w:rPr>
              <w:t>Performance Information</w:t>
            </w:r>
          </w:p>
        </w:tc>
      </w:tr>
      <w:tr w:rsidR="00EE1A3A" w:rsidRPr="0075724A" w:rsidTr="006D7354">
        <w:tc>
          <w:tcPr>
            <w:tcW w:w="436" w:type="dxa"/>
            <w:vAlign w:val="center"/>
          </w:tcPr>
          <w:p w:rsidR="00EE1A3A" w:rsidRPr="0075724A" w:rsidRDefault="00EE1A3A" w:rsidP="00F01DF2">
            <w:pPr>
              <w:jc w:val="center"/>
              <w:rPr>
                <w:rFonts w:asciiTheme="majorBidi" w:hAnsiTheme="majorBidi" w:cstheme="majorBidi"/>
                <w:color w:val="000000"/>
              </w:rPr>
            </w:pPr>
            <w:r w:rsidRPr="0075724A">
              <w:rPr>
                <w:rFonts w:asciiTheme="majorBidi" w:hAnsiTheme="majorBidi" w:cstheme="majorBidi"/>
                <w:color w:val="000000"/>
              </w:rPr>
              <w:t>1</w:t>
            </w:r>
          </w:p>
        </w:tc>
        <w:tc>
          <w:tcPr>
            <w:tcW w:w="2820" w:type="dxa"/>
            <w:gridSpan w:val="2"/>
            <w:vAlign w:val="center"/>
          </w:tcPr>
          <w:p w:rsidR="00EE1A3A" w:rsidRPr="0075724A" w:rsidRDefault="00EE1A3A" w:rsidP="00F01DF2">
            <w:pPr>
              <w:rPr>
                <w:rFonts w:asciiTheme="majorBidi" w:hAnsiTheme="majorBidi" w:cstheme="majorBidi"/>
                <w:color w:val="000000"/>
              </w:rPr>
            </w:pPr>
            <w:r w:rsidRPr="0075724A">
              <w:rPr>
                <w:rFonts w:asciiTheme="majorBidi" w:hAnsiTheme="majorBidi" w:cstheme="majorBidi"/>
                <w:color w:val="000000"/>
              </w:rPr>
              <w:t>Bale Volume</w:t>
            </w:r>
          </w:p>
        </w:tc>
        <w:tc>
          <w:tcPr>
            <w:tcW w:w="6081" w:type="dxa"/>
            <w:gridSpan w:val="3"/>
            <w:vAlign w:val="center"/>
          </w:tcPr>
          <w:p w:rsidR="00EE1A3A" w:rsidRPr="0075724A" w:rsidRDefault="00EE1A3A" w:rsidP="00F01DF2">
            <w:pPr>
              <w:rPr>
                <w:rFonts w:asciiTheme="majorBidi" w:hAnsiTheme="majorBidi" w:cstheme="majorBidi"/>
                <w:color w:val="000000"/>
              </w:rPr>
            </w:pPr>
            <w:r w:rsidRPr="0075724A">
              <w:rPr>
                <w:rFonts w:asciiTheme="majorBidi" w:hAnsiTheme="majorBidi" w:cstheme="majorBidi"/>
                <w:color w:val="000000"/>
              </w:rPr>
              <w:t>45 – 55 Cubic Feet</w:t>
            </w:r>
          </w:p>
        </w:tc>
      </w:tr>
      <w:tr w:rsidR="00EE1A3A" w:rsidRPr="0075724A" w:rsidTr="006D7354">
        <w:tc>
          <w:tcPr>
            <w:tcW w:w="436" w:type="dxa"/>
            <w:vAlign w:val="center"/>
          </w:tcPr>
          <w:p w:rsidR="00EE1A3A" w:rsidRPr="0075724A" w:rsidRDefault="00EE1A3A" w:rsidP="00F01DF2">
            <w:pPr>
              <w:jc w:val="center"/>
              <w:rPr>
                <w:rFonts w:asciiTheme="majorBidi" w:hAnsiTheme="majorBidi" w:cstheme="majorBidi"/>
                <w:color w:val="000000"/>
              </w:rPr>
            </w:pPr>
            <w:r w:rsidRPr="0075724A">
              <w:rPr>
                <w:rFonts w:asciiTheme="majorBidi" w:hAnsiTheme="majorBidi" w:cstheme="majorBidi"/>
                <w:color w:val="000000"/>
              </w:rPr>
              <w:t>2</w:t>
            </w:r>
          </w:p>
        </w:tc>
        <w:tc>
          <w:tcPr>
            <w:tcW w:w="2820" w:type="dxa"/>
            <w:gridSpan w:val="2"/>
            <w:vAlign w:val="center"/>
          </w:tcPr>
          <w:p w:rsidR="00EE1A3A" w:rsidRPr="0075724A" w:rsidRDefault="00EE1A3A" w:rsidP="00F01DF2">
            <w:pPr>
              <w:rPr>
                <w:rFonts w:asciiTheme="majorBidi" w:hAnsiTheme="majorBidi" w:cstheme="majorBidi"/>
                <w:color w:val="000000"/>
              </w:rPr>
            </w:pPr>
            <w:r w:rsidRPr="0075724A">
              <w:rPr>
                <w:rFonts w:asciiTheme="majorBidi" w:hAnsiTheme="majorBidi" w:cstheme="majorBidi"/>
                <w:color w:val="000000"/>
              </w:rPr>
              <w:t>Main Motor</w:t>
            </w:r>
          </w:p>
        </w:tc>
        <w:tc>
          <w:tcPr>
            <w:tcW w:w="6081" w:type="dxa"/>
            <w:gridSpan w:val="3"/>
            <w:vAlign w:val="center"/>
          </w:tcPr>
          <w:p w:rsidR="00EE1A3A" w:rsidRPr="0075724A" w:rsidRDefault="00EE1A3A" w:rsidP="00C62162">
            <w:pPr>
              <w:rPr>
                <w:rFonts w:asciiTheme="majorBidi" w:hAnsiTheme="majorBidi" w:cstheme="majorBidi"/>
                <w:color w:val="000000"/>
              </w:rPr>
            </w:pPr>
            <w:r w:rsidRPr="0075724A">
              <w:rPr>
                <w:rFonts w:asciiTheme="majorBidi" w:hAnsiTheme="majorBidi" w:cstheme="majorBidi"/>
                <w:color w:val="000000"/>
              </w:rPr>
              <w:t>20 HP,– 3Phase</w:t>
            </w:r>
          </w:p>
        </w:tc>
      </w:tr>
      <w:tr w:rsidR="00EE1A3A" w:rsidRPr="0075724A" w:rsidTr="00F01DF2">
        <w:tc>
          <w:tcPr>
            <w:tcW w:w="9337" w:type="dxa"/>
            <w:gridSpan w:val="6"/>
            <w:vAlign w:val="center"/>
          </w:tcPr>
          <w:p w:rsidR="00EE1A3A" w:rsidRPr="0075724A" w:rsidRDefault="00EE1A3A" w:rsidP="00AD53AE">
            <w:pPr>
              <w:jc w:val="center"/>
              <w:rPr>
                <w:rFonts w:asciiTheme="majorBidi" w:hAnsiTheme="majorBidi" w:cstheme="majorBidi"/>
                <w:color w:val="000000"/>
              </w:rPr>
            </w:pPr>
            <w:r w:rsidRPr="0075724A">
              <w:rPr>
                <w:rFonts w:asciiTheme="majorBidi" w:hAnsiTheme="majorBidi" w:cstheme="majorBidi"/>
                <w:b/>
                <w:bCs/>
                <w:color w:val="000000"/>
              </w:rPr>
              <w:t>Parts and Documents</w:t>
            </w:r>
          </w:p>
        </w:tc>
      </w:tr>
      <w:tr w:rsidR="00EE1A3A" w:rsidRPr="0075724A" w:rsidTr="006D7354">
        <w:tc>
          <w:tcPr>
            <w:tcW w:w="436" w:type="dxa"/>
            <w:vAlign w:val="center"/>
          </w:tcPr>
          <w:p w:rsidR="00EE1A3A" w:rsidRPr="0075724A" w:rsidRDefault="00EE1A3A" w:rsidP="00F01DF2">
            <w:pPr>
              <w:jc w:val="center"/>
              <w:rPr>
                <w:rFonts w:asciiTheme="majorBidi" w:hAnsiTheme="majorBidi" w:cstheme="majorBidi"/>
                <w:color w:val="000000"/>
              </w:rPr>
            </w:pPr>
            <w:r w:rsidRPr="0075724A">
              <w:rPr>
                <w:rFonts w:asciiTheme="majorBidi" w:hAnsiTheme="majorBidi" w:cstheme="majorBidi"/>
                <w:color w:val="000000"/>
              </w:rPr>
              <w:t>3</w:t>
            </w:r>
          </w:p>
        </w:tc>
        <w:tc>
          <w:tcPr>
            <w:tcW w:w="2820" w:type="dxa"/>
            <w:gridSpan w:val="2"/>
            <w:vAlign w:val="center"/>
          </w:tcPr>
          <w:p w:rsidR="00EE1A3A" w:rsidRPr="0075724A" w:rsidRDefault="00EE1A3A" w:rsidP="00F01DF2">
            <w:pPr>
              <w:rPr>
                <w:rFonts w:asciiTheme="majorBidi" w:hAnsiTheme="majorBidi" w:cstheme="majorBidi"/>
                <w:bCs/>
                <w:lang w:val="en-GB"/>
              </w:rPr>
            </w:pPr>
            <w:r w:rsidRPr="0075724A">
              <w:rPr>
                <w:rFonts w:asciiTheme="majorBidi" w:hAnsiTheme="majorBidi" w:cstheme="majorBidi"/>
                <w:bCs/>
                <w:lang w:val="en-GB"/>
              </w:rPr>
              <w:t>Operating Manual</w:t>
            </w:r>
          </w:p>
        </w:tc>
        <w:tc>
          <w:tcPr>
            <w:tcW w:w="6081" w:type="dxa"/>
            <w:gridSpan w:val="3"/>
            <w:vAlign w:val="center"/>
          </w:tcPr>
          <w:p w:rsidR="00EE1A3A" w:rsidRPr="0075724A" w:rsidRDefault="00EE1A3A" w:rsidP="00F01DF2">
            <w:pPr>
              <w:suppressAutoHyphens/>
              <w:rPr>
                <w:rFonts w:asciiTheme="majorBidi" w:hAnsiTheme="majorBidi" w:cstheme="majorBidi"/>
                <w:bCs/>
                <w:lang w:val="en-GB"/>
              </w:rPr>
            </w:pPr>
            <w:r w:rsidRPr="0075724A">
              <w:rPr>
                <w:rFonts w:asciiTheme="majorBidi" w:hAnsiTheme="majorBidi" w:cstheme="majorBidi"/>
                <w:bCs/>
                <w:lang w:val="en-GB"/>
              </w:rPr>
              <w:t>Operating manual for safe operations of the machine under normal operations. The operations manual must include trouble shooting and remedy guide table</w:t>
            </w:r>
          </w:p>
        </w:tc>
      </w:tr>
      <w:tr w:rsidR="00EE1A3A" w:rsidRPr="0075724A" w:rsidTr="006D7354">
        <w:tc>
          <w:tcPr>
            <w:tcW w:w="436" w:type="dxa"/>
            <w:vAlign w:val="center"/>
          </w:tcPr>
          <w:p w:rsidR="00EE1A3A" w:rsidRPr="0075724A" w:rsidRDefault="00EE1A3A" w:rsidP="00F01DF2">
            <w:pPr>
              <w:jc w:val="center"/>
              <w:rPr>
                <w:rFonts w:asciiTheme="majorBidi" w:hAnsiTheme="majorBidi" w:cstheme="majorBidi"/>
                <w:color w:val="000000"/>
              </w:rPr>
            </w:pPr>
            <w:r w:rsidRPr="0075724A">
              <w:rPr>
                <w:rFonts w:asciiTheme="majorBidi" w:hAnsiTheme="majorBidi" w:cstheme="majorBidi"/>
                <w:color w:val="000000"/>
              </w:rPr>
              <w:t>4</w:t>
            </w:r>
          </w:p>
        </w:tc>
        <w:tc>
          <w:tcPr>
            <w:tcW w:w="2820" w:type="dxa"/>
            <w:gridSpan w:val="2"/>
            <w:vAlign w:val="center"/>
          </w:tcPr>
          <w:p w:rsidR="00EE1A3A" w:rsidRPr="0075724A" w:rsidRDefault="00EE1A3A" w:rsidP="00F01DF2">
            <w:pPr>
              <w:suppressAutoHyphens/>
              <w:rPr>
                <w:rFonts w:asciiTheme="majorBidi" w:hAnsiTheme="majorBidi" w:cstheme="majorBidi"/>
                <w:bCs/>
                <w:lang w:val="en-GB"/>
              </w:rPr>
            </w:pPr>
            <w:r w:rsidRPr="0075724A">
              <w:rPr>
                <w:rFonts w:asciiTheme="majorBidi" w:hAnsiTheme="majorBidi" w:cstheme="majorBidi"/>
                <w:bCs/>
                <w:lang w:val="en-GB"/>
              </w:rPr>
              <w:t>Maintenance Manual</w:t>
            </w:r>
          </w:p>
        </w:tc>
        <w:tc>
          <w:tcPr>
            <w:tcW w:w="6081" w:type="dxa"/>
            <w:gridSpan w:val="3"/>
            <w:vAlign w:val="center"/>
          </w:tcPr>
          <w:p w:rsidR="00EE1A3A" w:rsidRPr="0075724A" w:rsidRDefault="00EE1A3A" w:rsidP="00F01DF2">
            <w:pPr>
              <w:suppressAutoHyphens/>
              <w:rPr>
                <w:rFonts w:asciiTheme="majorBidi" w:hAnsiTheme="majorBidi" w:cstheme="majorBidi"/>
                <w:bCs/>
                <w:lang w:val="en-GB"/>
              </w:rPr>
            </w:pPr>
            <w:r w:rsidRPr="0075724A">
              <w:rPr>
                <w:rFonts w:asciiTheme="majorBidi" w:hAnsiTheme="majorBidi" w:cstheme="majorBidi"/>
                <w:bCs/>
                <w:lang w:val="en-GB"/>
              </w:rPr>
              <w:t>Maintenance manual covering routine service requirements for machine and motor, and service overhaul of machine. The maintenance manual must include a labelled wiring and component diagram</w:t>
            </w:r>
          </w:p>
        </w:tc>
      </w:tr>
      <w:tr w:rsidR="00EE1A3A" w:rsidRPr="0075724A" w:rsidTr="006D7354">
        <w:tc>
          <w:tcPr>
            <w:tcW w:w="436" w:type="dxa"/>
            <w:vAlign w:val="center"/>
          </w:tcPr>
          <w:p w:rsidR="00EE1A3A" w:rsidRPr="0075724A" w:rsidRDefault="00EE1A3A" w:rsidP="00F01DF2">
            <w:pPr>
              <w:jc w:val="center"/>
              <w:rPr>
                <w:rFonts w:asciiTheme="majorBidi" w:hAnsiTheme="majorBidi" w:cstheme="majorBidi"/>
                <w:color w:val="000000"/>
              </w:rPr>
            </w:pPr>
            <w:r w:rsidRPr="0075724A">
              <w:rPr>
                <w:rFonts w:asciiTheme="majorBidi" w:hAnsiTheme="majorBidi" w:cstheme="majorBidi"/>
                <w:color w:val="000000"/>
              </w:rPr>
              <w:t>5</w:t>
            </w:r>
          </w:p>
        </w:tc>
        <w:tc>
          <w:tcPr>
            <w:tcW w:w="2820" w:type="dxa"/>
            <w:gridSpan w:val="2"/>
            <w:vAlign w:val="center"/>
          </w:tcPr>
          <w:p w:rsidR="00EE1A3A" w:rsidRPr="0075724A" w:rsidRDefault="00EE1A3A" w:rsidP="00F01DF2">
            <w:pPr>
              <w:suppressAutoHyphens/>
              <w:rPr>
                <w:rFonts w:asciiTheme="majorBidi" w:hAnsiTheme="majorBidi" w:cstheme="majorBidi"/>
                <w:bCs/>
                <w:lang w:val="en-GB"/>
              </w:rPr>
            </w:pPr>
            <w:r w:rsidRPr="0075724A">
              <w:rPr>
                <w:rFonts w:asciiTheme="majorBidi" w:hAnsiTheme="majorBidi" w:cstheme="majorBidi"/>
                <w:bCs/>
                <w:lang w:val="en-GB"/>
              </w:rPr>
              <w:t>Language of Documents</w:t>
            </w:r>
          </w:p>
        </w:tc>
        <w:tc>
          <w:tcPr>
            <w:tcW w:w="6081" w:type="dxa"/>
            <w:gridSpan w:val="3"/>
            <w:vAlign w:val="center"/>
          </w:tcPr>
          <w:p w:rsidR="00EE1A3A" w:rsidRPr="0075724A" w:rsidRDefault="00EE1A3A" w:rsidP="00F01DF2">
            <w:pPr>
              <w:suppressAutoHyphens/>
              <w:rPr>
                <w:rFonts w:asciiTheme="majorBidi" w:hAnsiTheme="majorBidi" w:cstheme="majorBidi"/>
                <w:bCs/>
                <w:lang w:val="en-GB"/>
              </w:rPr>
            </w:pPr>
            <w:r w:rsidRPr="0075724A">
              <w:rPr>
                <w:rFonts w:asciiTheme="majorBidi" w:hAnsiTheme="majorBidi" w:cstheme="majorBidi"/>
                <w:bCs/>
                <w:lang w:val="en-GB"/>
              </w:rPr>
              <w:t>All literature in the English language</w:t>
            </w:r>
          </w:p>
        </w:tc>
      </w:tr>
      <w:tr w:rsidR="00EE1A3A" w:rsidRPr="0075724A" w:rsidTr="006D7354">
        <w:tc>
          <w:tcPr>
            <w:tcW w:w="436" w:type="dxa"/>
            <w:vAlign w:val="center"/>
          </w:tcPr>
          <w:p w:rsidR="00EE1A3A" w:rsidRPr="0075724A" w:rsidRDefault="00EE1A3A" w:rsidP="00F01DF2">
            <w:pPr>
              <w:jc w:val="center"/>
              <w:rPr>
                <w:rFonts w:asciiTheme="majorBidi" w:hAnsiTheme="majorBidi" w:cstheme="majorBidi"/>
                <w:color w:val="000000"/>
              </w:rPr>
            </w:pPr>
            <w:r w:rsidRPr="0075724A">
              <w:rPr>
                <w:rFonts w:asciiTheme="majorBidi" w:hAnsiTheme="majorBidi" w:cstheme="majorBidi"/>
                <w:color w:val="000000"/>
              </w:rPr>
              <w:t>6</w:t>
            </w:r>
          </w:p>
        </w:tc>
        <w:tc>
          <w:tcPr>
            <w:tcW w:w="2820" w:type="dxa"/>
            <w:gridSpan w:val="2"/>
            <w:vAlign w:val="center"/>
          </w:tcPr>
          <w:p w:rsidR="00EE1A3A" w:rsidRPr="0075724A" w:rsidRDefault="00EE1A3A" w:rsidP="00F01DF2">
            <w:pPr>
              <w:suppressAutoHyphens/>
              <w:rPr>
                <w:rFonts w:asciiTheme="majorBidi" w:hAnsiTheme="majorBidi" w:cstheme="majorBidi"/>
                <w:bCs/>
                <w:lang w:val="en-GB"/>
              </w:rPr>
            </w:pPr>
            <w:r w:rsidRPr="0075724A">
              <w:rPr>
                <w:rFonts w:asciiTheme="majorBidi" w:hAnsiTheme="majorBidi" w:cstheme="majorBidi"/>
                <w:bCs/>
                <w:lang w:val="en-GB"/>
              </w:rPr>
              <w:t>Free to customer parts</w:t>
            </w:r>
          </w:p>
        </w:tc>
        <w:tc>
          <w:tcPr>
            <w:tcW w:w="6081" w:type="dxa"/>
            <w:gridSpan w:val="3"/>
            <w:vAlign w:val="center"/>
          </w:tcPr>
          <w:p w:rsidR="00EE1A3A" w:rsidRPr="0075724A" w:rsidRDefault="00EE1A3A" w:rsidP="00F01DF2">
            <w:pPr>
              <w:suppressAutoHyphens/>
              <w:rPr>
                <w:rFonts w:asciiTheme="majorBidi" w:hAnsiTheme="majorBidi" w:cstheme="majorBidi"/>
                <w:bCs/>
                <w:lang w:val="en-GB"/>
              </w:rPr>
            </w:pPr>
            <w:r w:rsidRPr="0075724A">
              <w:rPr>
                <w:rFonts w:asciiTheme="majorBidi" w:hAnsiTheme="majorBidi" w:cstheme="majorBidi"/>
                <w:bCs/>
                <w:lang w:val="en-GB"/>
              </w:rPr>
              <w:t>Free to customer motor and component manufacturers spare parts</w:t>
            </w:r>
          </w:p>
        </w:tc>
      </w:tr>
      <w:tr w:rsidR="00EE1A3A" w:rsidRPr="0075724A" w:rsidTr="006D7354">
        <w:tc>
          <w:tcPr>
            <w:tcW w:w="436" w:type="dxa"/>
            <w:vAlign w:val="center"/>
          </w:tcPr>
          <w:p w:rsidR="00EE1A3A" w:rsidRPr="0075724A" w:rsidRDefault="00EE1A3A" w:rsidP="00F01DF2">
            <w:pPr>
              <w:jc w:val="center"/>
              <w:rPr>
                <w:rFonts w:asciiTheme="majorBidi" w:hAnsiTheme="majorBidi" w:cstheme="majorBidi"/>
                <w:color w:val="000000"/>
              </w:rPr>
            </w:pPr>
            <w:r w:rsidRPr="0075724A">
              <w:rPr>
                <w:rFonts w:asciiTheme="majorBidi" w:hAnsiTheme="majorBidi" w:cstheme="majorBidi"/>
                <w:color w:val="000000"/>
              </w:rPr>
              <w:t>7</w:t>
            </w:r>
          </w:p>
        </w:tc>
        <w:tc>
          <w:tcPr>
            <w:tcW w:w="2820" w:type="dxa"/>
            <w:gridSpan w:val="2"/>
            <w:vAlign w:val="center"/>
          </w:tcPr>
          <w:p w:rsidR="00EE1A3A" w:rsidRPr="0075724A" w:rsidRDefault="00EE1A3A" w:rsidP="00F01DF2">
            <w:pPr>
              <w:suppressAutoHyphens/>
              <w:rPr>
                <w:rFonts w:asciiTheme="majorBidi" w:hAnsiTheme="majorBidi" w:cstheme="majorBidi"/>
                <w:bCs/>
                <w:lang w:val="en-GB"/>
              </w:rPr>
            </w:pPr>
            <w:r w:rsidRPr="0075724A">
              <w:rPr>
                <w:rFonts w:asciiTheme="majorBidi" w:hAnsiTheme="majorBidi" w:cstheme="majorBidi"/>
                <w:bCs/>
                <w:lang w:val="en-GB"/>
              </w:rPr>
              <w:t>Replacement Parts</w:t>
            </w:r>
          </w:p>
        </w:tc>
        <w:tc>
          <w:tcPr>
            <w:tcW w:w="6081" w:type="dxa"/>
            <w:gridSpan w:val="3"/>
            <w:vAlign w:val="center"/>
          </w:tcPr>
          <w:p w:rsidR="00EE1A3A" w:rsidRPr="0075724A" w:rsidRDefault="00284425" w:rsidP="00F01DF2">
            <w:pPr>
              <w:suppressAutoHyphens/>
              <w:rPr>
                <w:rFonts w:asciiTheme="majorBidi" w:hAnsiTheme="majorBidi" w:cstheme="majorBidi"/>
                <w:bCs/>
                <w:lang w:val="en-GB"/>
              </w:rPr>
            </w:pPr>
            <w:r w:rsidRPr="0075724A">
              <w:rPr>
                <w:rFonts w:asciiTheme="majorBidi" w:hAnsiTheme="majorBidi" w:cstheme="majorBidi"/>
                <w:bCs/>
                <w:lang w:val="en-GB"/>
              </w:rPr>
              <w:t>Should be readily available in the Republic of Maldives or South East Asia</w:t>
            </w:r>
          </w:p>
        </w:tc>
      </w:tr>
      <w:tr w:rsidR="00EE1A3A" w:rsidRPr="0075724A" w:rsidTr="006D7354">
        <w:tc>
          <w:tcPr>
            <w:tcW w:w="436" w:type="dxa"/>
            <w:vAlign w:val="center"/>
          </w:tcPr>
          <w:p w:rsidR="00EE1A3A" w:rsidRPr="0075724A" w:rsidRDefault="00EE1A3A" w:rsidP="00F01DF2">
            <w:pPr>
              <w:jc w:val="center"/>
              <w:rPr>
                <w:rFonts w:asciiTheme="majorBidi" w:hAnsiTheme="majorBidi" w:cstheme="majorBidi"/>
                <w:color w:val="000000"/>
              </w:rPr>
            </w:pPr>
            <w:r w:rsidRPr="0075724A">
              <w:rPr>
                <w:rFonts w:asciiTheme="majorBidi" w:hAnsiTheme="majorBidi" w:cstheme="majorBidi"/>
                <w:color w:val="000000"/>
              </w:rPr>
              <w:t>8</w:t>
            </w:r>
          </w:p>
        </w:tc>
        <w:tc>
          <w:tcPr>
            <w:tcW w:w="2820" w:type="dxa"/>
            <w:gridSpan w:val="2"/>
            <w:vAlign w:val="center"/>
          </w:tcPr>
          <w:p w:rsidR="00EE1A3A" w:rsidRPr="0075724A" w:rsidRDefault="00EE1A3A" w:rsidP="00F01DF2">
            <w:pPr>
              <w:rPr>
                <w:rFonts w:asciiTheme="majorBidi" w:hAnsiTheme="majorBidi" w:cstheme="majorBidi"/>
                <w:bCs/>
                <w:lang w:val="en-GB"/>
              </w:rPr>
            </w:pPr>
            <w:r w:rsidRPr="0075724A">
              <w:rPr>
                <w:rFonts w:asciiTheme="majorBidi" w:hAnsiTheme="majorBidi" w:cstheme="majorBidi"/>
                <w:bCs/>
                <w:lang w:val="en-GB"/>
              </w:rPr>
              <w:t>Warranty</w:t>
            </w:r>
          </w:p>
        </w:tc>
        <w:tc>
          <w:tcPr>
            <w:tcW w:w="6081" w:type="dxa"/>
            <w:gridSpan w:val="3"/>
            <w:vAlign w:val="center"/>
          </w:tcPr>
          <w:p w:rsidR="00EE1A3A" w:rsidRPr="0075724A" w:rsidRDefault="00EE1A3A" w:rsidP="00F01DF2">
            <w:pPr>
              <w:suppressAutoHyphens/>
              <w:rPr>
                <w:rFonts w:asciiTheme="majorBidi" w:hAnsiTheme="majorBidi" w:cstheme="majorBidi"/>
                <w:bCs/>
                <w:lang w:val="en-GB"/>
              </w:rPr>
            </w:pPr>
            <w:r w:rsidRPr="0075724A">
              <w:rPr>
                <w:rFonts w:asciiTheme="majorBidi" w:hAnsiTheme="majorBidi" w:cstheme="majorBidi"/>
                <w:bCs/>
                <w:lang w:val="en-GB"/>
              </w:rPr>
              <w:t xml:space="preserve">Each unit supplied to carry a statement of warranty. Minimum </w:t>
            </w:r>
            <w:r w:rsidRPr="0075724A">
              <w:rPr>
                <w:rFonts w:asciiTheme="majorBidi" w:hAnsiTheme="majorBidi" w:cstheme="majorBidi"/>
                <w:b/>
                <w:lang w:val="en-GB"/>
              </w:rPr>
              <w:t>One year warranty</w:t>
            </w:r>
            <w:r w:rsidRPr="0075724A">
              <w:rPr>
                <w:rFonts w:asciiTheme="majorBidi" w:hAnsiTheme="majorBidi" w:cstheme="majorBidi"/>
                <w:bCs/>
                <w:lang w:val="en-GB"/>
              </w:rPr>
              <w:t xml:space="preserve"> on motor and mechanical parts.</w:t>
            </w:r>
          </w:p>
        </w:tc>
      </w:tr>
      <w:tr w:rsidR="00EE1A3A" w:rsidRPr="0075724A" w:rsidTr="00F01DF2">
        <w:trPr>
          <w:trHeight w:val="42"/>
        </w:trPr>
        <w:tc>
          <w:tcPr>
            <w:tcW w:w="9337" w:type="dxa"/>
            <w:gridSpan w:val="6"/>
            <w:vAlign w:val="center"/>
          </w:tcPr>
          <w:p w:rsidR="00EE1A3A" w:rsidRPr="0075724A" w:rsidRDefault="00EE1A3A" w:rsidP="00AD53AE">
            <w:pPr>
              <w:jc w:val="center"/>
              <w:rPr>
                <w:rFonts w:asciiTheme="majorBidi" w:hAnsiTheme="majorBidi" w:cstheme="majorBidi"/>
                <w:b/>
                <w:bCs/>
                <w:color w:val="000000"/>
              </w:rPr>
            </w:pPr>
            <w:r w:rsidRPr="0075724A">
              <w:rPr>
                <w:rFonts w:asciiTheme="majorBidi" w:hAnsiTheme="majorBidi" w:cstheme="majorBidi"/>
                <w:b/>
                <w:bCs/>
                <w:color w:val="000000"/>
              </w:rPr>
              <w:t>Bale Weight, Dimensions and Baling Speed</w:t>
            </w:r>
          </w:p>
        </w:tc>
      </w:tr>
      <w:tr w:rsidR="00EE1A3A" w:rsidRPr="0075724A" w:rsidTr="00F01DF2">
        <w:tc>
          <w:tcPr>
            <w:tcW w:w="436" w:type="dxa"/>
            <w:vAlign w:val="center"/>
          </w:tcPr>
          <w:p w:rsidR="00EE1A3A" w:rsidRPr="0075724A" w:rsidRDefault="00EE1A3A" w:rsidP="00F01DF2">
            <w:pPr>
              <w:jc w:val="center"/>
              <w:rPr>
                <w:rFonts w:asciiTheme="majorBidi" w:hAnsiTheme="majorBidi" w:cstheme="majorBidi"/>
                <w:b/>
                <w:bCs/>
                <w:color w:val="000000"/>
              </w:rPr>
            </w:pPr>
          </w:p>
        </w:tc>
        <w:tc>
          <w:tcPr>
            <w:tcW w:w="2253" w:type="dxa"/>
            <w:vAlign w:val="center"/>
          </w:tcPr>
          <w:p w:rsidR="00EE1A3A" w:rsidRPr="0075724A" w:rsidRDefault="00EE1A3A" w:rsidP="00F01DF2">
            <w:pPr>
              <w:jc w:val="center"/>
              <w:rPr>
                <w:rFonts w:asciiTheme="majorBidi" w:hAnsiTheme="majorBidi" w:cstheme="majorBidi"/>
                <w:b/>
                <w:bCs/>
                <w:color w:val="000000"/>
              </w:rPr>
            </w:pPr>
            <w:r w:rsidRPr="0075724A">
              <w:rPr>
                <w:rFonts w:asciiTheme="majorBidi" w:hAnsiTheme="majorBidi" w:cstheme="majorBidi"/>
                <w:b/>
                <w:bCs/>
                <w:color w:val="000000"/>
              </w:rPr>
              <w:t>Material</w:t>
            </w:r>
          </w:p>
        </w:tc>
        <w:tc>
          <w:tcPr>
            <w:tcW w:w="2693" w:type="dxa"/>
            <w:gridSpan w:val="2"/>
            <w:vAlign w:val="center"/>
          </w:tcPr>
          <w:p w:rsidR="00EE1A3A" w:rsidRPr="0075724A" w:rsidRDefault="00EE1A3A" w:rsidP="00F01DF2">
            <w:pPr>
              <w:jc w:val="center"/>
              <w:rPr>
                <w:rFonts w:asciiTheme="majorBidi" w:hAnsiTheme="majorBidi" w:cstheme="majorBidi"/>
                <w:b/>
                <w:bCs/>
                <w:color w:val="000000"/>
              </w:rPr>
            </w:pPr>
            <w:r w:rsidRPr="0075724A">
              <w:rPr>
                <w:rFonts w:asciiTheme="majorBidi" w:hAnsiTheme="majorBidi" w:cstheme="majorBidi"/>
                <w:b/>
                <w:bCs/>
                <w:color w:val="000000"/>
              </w:rPr>
              <w:t>Bale Weight</w:t>
            </w:r>
          </w:p>
        </w:tc>
        <w:tc>
          <w:tcPr>
            <w:tcW w:w="2410" w:type="dxa"/>
            <w:vAlign w:val="center"/>
          </w:tcPr>
          <w:p w:rsidR="00EE1A3A" w:rsidRPr="0075724A" w:rsidRDefault="00EE1A3A" w:rsidP="00F01DF2">
            <w:pPr>
              <w:jc w:val="center"/>
              <w:rPr>
                <w:rFonts w:asciiTheme="majorBidi" w:hAnsiTheme="majorBidi" w:cstheme="majorBidi"/>
                <w:b/>
                <w:bCs/>
                <w:color w:val="000000"/>
              </w:rPr>
            </w:pPr>
            <w:r w:rsidRPr="0075724A">
              <w:rPr>
                <w:rFonts w:asciiTheme="majorBidi" w:hAnsiTheme="majorBidi" w:cstheme="majorBidi"/>
                <w:b/>
                <w:bCs/>
                <w:color w:val="000000"/>
              </w:rPr>
              <w:t>Compression %</w:t>
            </w:r>
          </w:p>
        </w:tc>
        <w:tc>
          <w:tcPr>
            <w:tcW w:w="1545" w:type="dxa"/>
            <w:vAlign w:val="center"/>
          </w:tcPr>
          <w:p w:rsidR="00EE1A3A" w:rsidRPr="0075724A" w:rsidRDefault="00EE1A3A" w:rsidP="00F01DF2">
            <w:pPr>
              <w:jc w:val="center"/>
              <w:rPr>
                <w:rFonts w:asciiTheme="majorBidi" w:hAnsiTheme="majorBidi" w:cstheme="majorBidi"/>
                <w:b/>
                <w:bCs/>
                <w:color w:val="000000"/>
              </w:rPr>
            </w:pPr>
            <w:r w:rsidRPr="0075724A">
              <w:rPr>
                <w:rFonts w:asciiTheme="majorBidi" w:hAnsiTheme="majorBidi" w:cstheme="majorBidi"/>
                <w:b/>
                <w:bCs/>
                <w:color w:val="000000"/>
              </w:rPr>
              <w:t>Bales/Hr</w:t>
            </w:r>
          </w:p>
        </w:tc>
      </w:tr>
      <w:tr w:rsidR="00EE1A3A" w:rsidRPr="0075724A" w:rsidTr="00F01DF2">
        <w:tc>
          <w:tcPr>
            <w:tcW w:w="436" w:type="dxa"/>
            <w:vAlign w:val="center"/>
          </w:tcPr>
          <w:p w:rsidR="00EE1A3A" w:rsidRPr="0075724A" w:rsidRDefault="00EE1A3A" w:rsidP="00F01DF2">
            <w:pPr>
              <w:rPr>
                <w:rFonts w:asciiTheme="majorBidi" w:hAnsiTheme="majorBidi" w:cstheme="majorBidi"/>
                <w:color w:val="000000"/>
              </w:rPr>
            </w:pPr>
            <w:r w:rsidRPr="0075724A">
              <w:rPr>
                <w:rFonts w:asciiTheme="majorBidi" w:hAnsiTheme="majorBidi" w:cstheme="majorBidi"/>
                <w:color w:val="000000"/>
              </w:rPr>
              <w:t>9</w:t>
            </w:r>
          </w:p>
        </w:tc>
        <w:tc>
          <w:tcPr>
            <w:tcW w:w="2253" w:type="dxa"/>
            <w:vAlign w:val="center"/>
          </w:tcPr>
          <w:p w:rsidR="00EE1A3A" w:rsidRPr="0075724A" w:rsidRDefault="00EE1A3A" w:rsidP="00F01DF2">
            <w:pPr>
              <w:rPr>
                <w:rFonts w:asciiTheme="majorBidi" w:hAnsiTheme="majorBidi" w:cstheme="majorBidi"/>
                <w:color w:val="000000"/>
              </w:rPr>
            </w:pPr>
            <w:r w:rsidRPr="0075724A">
              <w:rPr>
                <w:rFonts w:asciiTheme="majorBidi" w:hAnsiTheme="majorBidi" w:cstheme="majorBidi"/>
                <w:color w:val="000000"/>
              </w:rPr>
              <w:t>Food Cans (#10 Cans)</w:t>
            </w:r>
          </w:p>
        </w:tc>
        <w:tc>
          <w:tcPr>
            <w:tcW w:w="2693" w:type="dxa"/>
            <w:gridSpan w:val="2"/>
            <w:vAlign w:val="center"/>
          </w:tcPr>
          <w:p w:rsidR="00EE1A3A" w:rsidRPr="0075724A" w:rsidRDefault="00EE1A3A" w:rsidP="00284425">
            <w:pPr>
              <w:jc w:val="center"/>
              <w:rPr>
                <w:rFonts w:asciiTheme="majorBidi" w:hAnsiTheme="majorBidi" w:cstheme="majorBidi"/>
                <w:color w:val="000000"/>
              </w:rPr>
            </w:pPr>
            <w:r w:rsidRPr="0075724A">
              <w:rPr>
                <w:rFonts w:asciiTheme="majorBidi" w:hAnsiTheme="majorBidi" w:cstheme="majorBidi"/>
                <w:color w:val="000000"/>
              </w:rPr>
              <w:t xml:space="preserve">Up to </w:t>
            </w:r>
            <w:r w:rsidR="00284425" w:rsidRPr="0075724A">
              <w:rPr>
                <w:rFonts w:asciiTheme="majorBidi" w:hAnsiTheme="majorBidi" w:cstheme="majorBidi"/>
                <w:color w:val="000000"/>
              </w:rPr>
              <w:t>500kgs</w:t>
            </w:r>
          </w:p>
        </w:tc>
        <w:tc>
          <w:tcPr>
            <w:tcW w:w="2410" w:type="dxa"/>
            <w:vAlign w:val="center"/>
          </w:tcPr>
          <w:p w:rsidR="00EE1A3A" w:rsidRPr="0075724A" w:rsidRDefault="00EE1A3A" w:rsidP="00F01DF2">
            <w:pPr>
              <w:jc w:val="center"/>
              <w:rPr>
                <w:rFonts w:asciiTheme="majorBidi" w:hAnsiTheme="majorBidi" w:cstheme="majorBidi"/>
                <w:color w:val="000000"/>
              </w:rPr>
            </w:pPr>
            <w:r w:rsidRPr="0075724A">
              <w:rPr>
                <w:rFonts w:asciiTheme="majorBidi" w:hAnsiTheme="majorBidi" w:cstheme="majorBidi"/>
                <w:color w:val="000000"/>
              </w:rPr>
              <w:t>Minimum 80%</w:t>
            </w:r>
          </w:p>
        </w:tc>
        <w:tc>
          <w:tcPr>
            <w:tcW w:w="1545" w:type="dxa"/>
            <w:vAlign w:val="center"/>
          </w:tcPr>
          <w:p w:rsidR="00EE1A3A" w:rsidRPr="0075724A" w:rsidRDefault="00EE1A3A" w:rsidP="00F01DF2">
            <w:pPr>
              <w:jc w:val="center"/>
              <w:rPr>
                <w:rFonts w:asciiTheme="majorBidi" w:hAnsiTheme="majorBidi" w:cstheme="majorBidi"/>
                <w:color w:val="000000"/>
              </w:rPr>
            </w:pPr>
            <w:r w:rsidRPr="0075724A">
              <w:rPr>
                <w:rFonts w:asciiTheme="majorBidi" w:hAnsiTheme="majorBidi" w:cstheme="majorBidi"/>
                <w:color w:val="000000"/>
              </w:rPr>
              <w:t>1 to 2</w:t>
            </w:r>
          </w:p>
        </w:tc>
      </w:tr>
      <w:tr w:rsidR="00EE1A3A" w:rsidRPr="0075724A" w:rsidTr="00F01DF2">
        <w:tc>
          <w:tcPr>
            <w:tcW w:w="436" w:type="dxa"/>
            <w:vAlign w:val="center"/>
          </w:tcPr>
          <w:p w:rsidR="00EE1A3A" w:rsidRPr="0075724A" w:rsidRDefault="00EE1A3A" w:rsidP="00F01DF2">
            <w:pPr>
              <w:rPr>
                <w:rFonts w:asciiTheme="majorBidi" w:hAnsiTheme="majorBidi" w:cstheme="majorBidi"/>
                <w:color w:val="000000"/>
              </w:rPr>
            </w:pPr>
            <w:r w:rsidRPr="0075724A">
              <w:rPr>
                <w:rFonts w:asciiTheme="majorBidi" w:hAnsiTheme="majorBidi" w:cstheme="majorBidi"/>
                <w:color w:val="000000"/>
              </w:rPr>
              <w:t>10</w:t>
            </w:r>
          </w:p>
        </w:tc>
        <w:tc>
          <w:tcPr>
            <w:tcW w:w="2253" w:type="dxa"/>
            <w:vAlign w:val="center"/>
          </w:tcPr>
          <w:p w:rsidR="00EE1A3A" w:rsidRPr="0075724A" w:rsidRDefault="00EE1A3A" w:rsidP="00F01DF2">
            <w:pPr>
              <w:rPr>
                <w:rFonts w:asciiTheme="majorBidi" w:hAnsiTheme="majorBidi" w:cstheme="majorBidi"/>
                <w:color w:val="000000"/>
              </w:rPr>
            </w:pPr>
            <w:r w:rsidRPr="0075724A">
              <w:rPr>
                <w:rFonts w:asciiTheme="majorBidi" w:hAnsiTheme="majorBidi" w:cstheme="majorBidi"/>
                <w:color w:val="000000"/>
              </w:rPr>
              <w:t>Clothes / Textiles</w:t>
            </w:r>
          </w:p>
        </w:tc>
        <w:tc>
          <w:tcPr>
            <w:tcW w:w="2693" w:type="dxa"/>
            <w:gridSpan w:val="2"/>
            <w:vAlign w:val="center"/>
          </w:tcPr>
          <w:p w:rsidR="00EE1A3A" w:rsidRPr="0075724A" w:rsidRDefault="00EE1A3A" w:rsidP="00284425">
            <w:pPr>
              <w:jc w:val="center"/>
              <w:rPr>
                <w:rFonts w:asciiTheme="majorBidi" w:hAnsiTheme="majorBidi" w:cstheme="majorBidi"/>
                <w:color w:val="000000"/>
              </w:rPr>
            </w:pPr>
            <w:r w:rsidRPr="0075724A">
              <w:rPr>
                <w:rFonts w:asciiTheme="majorBidi" w:hAnsiTheme="majorBidi" w:cstheme="majorBidi"/>
                <w:color w:val="000000"/>
              </w:rPr>
              <w:t xml:space="preserve">Up </w:t>
            </w:r>
            <w:r w:rsidR="00284425" w:rsidRPr="0075724A">
              <w:rPr>
                <w:rFonts w:asciiTheme="majorBidi" w:hAnsiTheme="majorBidi" w:cstheme="majorBidi"/>
                <w:color w:val="000000"/>
              </w:rPr>
              <w:t>to 635kgs</w:t>
            </w:r>
          </w:p>
        </w:tc>
        <w:tc>
          <w:tcPr>
            <w:tcW w:w="2410" w:type="dxa"/>
            <w:vAlign w:val="center"/>
          </w:tcPr>
          <w:p w:rsidR="00EE1A3A" w:rsidRPr="0075724A" w:rsidRDefault="00EE1A3A" w:rsidP="00F01DF2">
            <w:pPr>
              <w:jc w:val="center"/>
              <w:rPr>
                <w:rFonts w:asciiTheme="majorBidi" w:hAnsiTheme="majorBidi" w:cstheme="majorBidi"/>
                <w:color w:val="000000"/>
              </w:rPr>
            </w:pPr>
            <w:r w:rsidRPr="0075724A">
              <w:rPr>
                <w:rFonts w:asciiTheme="majorBidi" w:hAnsiTheme="majorBidi" w:cstheme="majorBidi"/>
                <w:color w:val="000000"/>
              </w:rPr>
              <w:t>Minimum 80%</w:t>
            </w:r>
          </w:p>
        </w:tc>
        <w:tc>
          <w:tcPr>
            <w:tcW w:w="1545" w:type="dxa"/>
            <w:vAlign w:val="center"/>
          </w:tcPr>
          <w:p w:rsidR="00EE1A3A" w:rsidRPr="0075724A" w:rsidRDefault="00EE1A3A" w:rsidP="00F01DF2">
            <w:pPr>
              <w:jc w:val="center"/>
              <w:rPr>
                <w:rFonts w:asciiTheme="majorBidi" w:hAnsiTheme="majorBidi" w:cstheme="majorBidi"/>
                <w:color w:val="000000"/>
              </w:rPr>
            </w:pPr>
            <w:r w:rsidRPr="0075724A">
              <w:rPr>
                <w:rFonts w:asciiTheme="majorBidi" w:hAnsiTheme="majorBidi" w:cstheme="majorBidi"/>
                <w:color w:val="000000"/>
              </w:rPr>
              <w:t>2 to 3</w:t>
            </w:r>
          </w:p>
        </w:tc>
      </w:tr>
      <w:tr w:rsidR="00EE1A3A" w:rsidRPr="0075724A" w:rsidTr="00F01DF2">
        <w:tc>
          <w:tcPr>
            <w:tcW w:w="436" w:type="dxa"/>
            <w:vAlign w:val="center"/>
          </w:tcPr>
          <w:p w:rsidR="00EE1A3A" w:rsidRPr="0075724A" w:rsidRDefault="00EE1A3A" w:rsidP="00F01DF2">
            <w:pPr>
              <w:rPr>
                <w:rFonts w:asciiTheme="majorBidi" w:hAnsiTheme="majorBidi" w:cstheme="majorBidi"/>
                <w:color w:val="000000"/>
              </w:rPr>
            </w:pPr>
            <w:r w:rsidRPr="0075724A">
              <w:rPr>
                <w:rFonts w:asciiTheme="majorBidi" w:hAnsiTheme="majorBidi" w:cstheme="majorBidi"/>
                <w:color w:val="000000"/>
              </w:rPr>
              <w:t>11</w:t>
            </w:r>
          </w:p>
        </w:tc>
        <w:tc>
          <w:tcPr>
            <w:tcW w:w="2253" w:type="dxa"/>
            <w:vAlign w:val="center"/>
          </w:tcPr>
          <w:p w:rsidR="00EE1A3A" w:rsidRPr="0075724A" w:rsidRDefault="00EE1A3A" w:rsidP="00F01DF2">
            <w:pPr>
              <w:rPr>
                <w:rFonts w:asciiTheme="majorBidi" w:hAnsiTheme="majorBidi" w:cstheme="majorBidi"/>
                <w:color w:val="000000"/>
              </w:rPr>
            </w:pPr>
            <w:r w:rsidRPr="0075724A">
              <w:rPr>
                <w:rFonts w:asciiTheme="majorBidi" w:hAnsiTheme="majorBidi" w:cstheme="majorBidi"/>
                <w:color w:val="000000"/>
              </w:rPr>
              <w:t>Cardboard</w:t>
            </w:r>
          </w:p>
        </w:tc>
        <w:tc>
          <w:tcPr>
            <w:tcW w:w="2693" w:type="dxa"/>
            <w:gridSpan w:val="2"/>
            <w:vAlign w:val="center"/>
          </w:tcPr>
          <w:p w:rsidR="00EE1A3A" w:rsidRPr="0075724A" w:rsidRDefault="00EE1A3A" w:rsidP="00284425">
            <w:pPr>
              <w:jc w:val="center"/>
              <w:rPr>
                <w:rFonts w:asciiTheme="majorBidi" w:hAnsiTheme="majorBidi" w:cstheme="majorBidi"/>
                <w:color w:val="000000"/>
              </w:rPr>
            </w:pPr>
            <w:r w:rsidRPr="0075724A">
              <w:rPr>
                <w:rFonts w:asciiTheme="majorBidi" w:hAnsiTheme="majorBidi" w:cstheme="majorBidi"/>
                <w:color w:val="000000"/>
              </w:rPr>
              <w:t xml:space="preserve">Up to </w:t>
            </w:r>
            <w:r w:rsidR="00284425" w:rsidRPr="0075724A">
              <w:rPr>
                <w:rFonts w:asciiTheme="majorBidi" w:hAnsiTheme="majorBidi" w:cstheme="majorBidi"/>
                <w:color w:val="000000"/>
              </w:rPr>
              <w:t>500kgs</w:t>
            </w:r>
          </w:p>
        </w:tc>
        <w:tc>
          <w:tcPr>
            <w:tcW w:w="2410" w:type="dxa"/>
            <w:vAlign w:val="center"/>
          </w:tcPr>
          <w:p w:rsidR="00EE1A3A" w:rsidRPr="0075724A" w:rsidRDefault="00EE1A3A" w:rsidP="00F01DF2">
            <w:pPr>
              <w:jc w:val="center"/>
              <w:rPr>
                <w:rFonts w:asciiTheme="majorBidi" w:hAnsiTheme="majorBidi" w:cstheme="majorBidi"/>
                <w:color w:val="000000"/>
              </w:rPr>
            </w:pPr>
            <w:r w:rsidRPr="0075724A">
              <w:rPr>
                <w:rFonts w:asciiTheme="majorBidi" w:hAnsiTheme="majorBidi" w:cstheme="majorBidi"/>
                <w:color w:val="000000"/>
              </w:rPr>
              <w:t>Minimum 85%</w:t>
            </w:r>
          </w:p>
        </w:tc>
        <w:tc>
          <w:tcPr>
            <w:tcW w:w="1545" w:type="dxa"/>
            <w:vAlign w:val="center"/>
          </w:tcPr>
          <w:p w:rsidR="00EE1A3A" w:rsidRPr="0075724A" w:rsidRDefault="00EE1A3A" w:rsidP="00F01DF2">
            <w:pPr>
              <w:jc w:val="center"/>
              <w:rPr>
                <w:rFonts w:asciiTheme="majorBidi" w:hAnsiTheme="majorBidi" w:cstheme="majorBidi"/>
                <w:color w:val="000000"/>
              </w:rPr>
            </w:pPr>
            <w:r w:rsidRPr="0075724A">
              <w:rPr>
                <w:rFonts w:asciiTheme="majorBidi" w:hAnsiTheme="majorBidi" w:cstheme="majorBidi"/>
                <w:color w:val="000000"/>
              </w:rPr>
              <w:t>1 to 2</w:t>
            </w:r>
          </w:p>
        </w:tc>
      </w:tr>
      <w:tr w:rsidR="00EE1A3A" w:rsidRPr="0075724A" w:rsidTr="00F01DF2">
        <w:tc>
          <w:tcPr>
            <w:tcW w:w="436" w:type="dxa"/>
            <w:vAlign w:val="center"/>
          </w:tcPr>
          <w:p w:rsidR="00EE1A3A" w:rsidRPr="0075724A" w:rsidRDefault="00EE1A3A" w:rsidP="00F01DF2">
            <w:pPr>
              <w:rPr>
                <w:rFonts w:asciiTheme="majorBidi" w:hAnsiTheme="majorBidi" w:cstheme="majorBidi"/>
                <w:color w:val="000000"/>
              </w:rPr>
            </w:pPr>
            <w:r w:rsidRPr="0075724A">
              <w:rPr>
                <w:rFonts w:asciiTheme="majorBidi" w:hAnsiTheme="majorBidi" w:cstheme="majorBidi"/>
                <w:color w:val="000000"/>
              </w:rPr>
              <w:t>12</w:t>
            </w:r>
          </w:p>
        </w:tc>
        <w:tc>
          <w:tcPr>
            <w:tcW w:w="2253" w:type="dxa"/>
            <w:vAlign w:val="center"/>
          </w:tcPr>
          <w:p w:rsidR="00EE1A3A" w:rsidRPr="0075724A" w:rsidRDefault="00EE1A3A" w:rsidP="00F01DF2">
            <w:pPr>
              <w:rPr>
                <w:rFonts w:asciiTheme="majorBidi" w:hAnsiTheme="majorBidi" w:cstheme="majorBidi"/>
                <w:color w:val="000000"/>
              </w:rPr>
            </w:pPr>
            <w:r w:rsidRPr="0075724A">
              <w:rPr>
                <w:rFonts w:asciiTheme="majorBidi" w:hAnsiTheme="majorBidi" w:cstheme="majorBidi"/>
                <w:color w:val="000000"/>
              </w:rPr>
              <w:t>Paper</w:t>
            </w:r>
          </w:p>
        </w:tc>
        <w:tc>
          <w:tcPr>
            <w:tcW w:w="2693" w:type="dxa"/>
            <w:gridSpan w:val="2"/>
            <w:vAlign w:val="center"/>
          </w:tcPr>
          <w:p w:rsidR="00EE1A3A" w:rsidRPr="0075724A" w:rsidRDefault="00EE1A3A" w:rsidP="00284425">
            <w:pPr>
              <w:jc w:val="center"/>
              <w:rPr>
                <w:rFonts w:asciiTheme="majorBidi" w:hAnsiTheme="majorBidi" w:cstheme="majorBidi"/>
                <w:color w:val="000000"/>
              </w:rPr>
            </w:pPr>
            <w:r w:rsidRPr="0075724A">
              <w:rPr>
                <w:rFonts w:asciiTheme="majorBidi" w:hAnsiTheme="majorBidi" w:cstheme="majorBidi"/>
                <w:color w:val="000000"/>
              </w:rPr>
              <w:t xml:space="preserve">Up to </w:t>
            </w:r>
            <w:r w:rsidR="00284425" w:rsidRPr="0075724A">
              <w:rPr>
                <w:rFonts w:asciiTheme="majorBidi" w:hAnsiTheme="majorBidi" w:cstheme="majorBidi"/>
                <w:color w:val="000000"/>
              </w:rPr>
              <w:t>550kgs</w:t>
            </w:r>
          </w:p>
        </w:tc>
        <w:tc>
          <w:tcPr>
            <w:tcW w:w="2410" w:type="dxa"/>
            <w:vAlign w:val="center"/>
          </w:tcPr>
          <w:p w:rsidR="00EE1A3A" w:rsidRPr="0075724A" w:rsidRDefault="00EE1A3A" w:rsidP="00F01DF2">
            <w:pPr>
              <w:jc w:val="center"/>
              <w:rPr>
                <w:rFonts w:asciiTheme="majorBidi" w:hAnsiTheme="majorBidi" w:cstheme="majorBidi"/>
                <w:color w:val="000000"/>
              </w:rPr>
            </w:pPr>
            <w:r w:rsidRPr="0075724A">
              <w:rPr>
                <w:rFonts w:asciiTheme="majorBidi" w:hAnsiTheme="majorBidi" w:cstheme="majorBidi"/>
                <w:color w:val="000000"/>
              </w:rPr>
              <w:t>Minimum 85%</w:t>
            </w:r>
          </w:p>
        </w:tc>
        <w:tc>
          <w:tcPr>
            <w:tcW w:w="1545" w:type="dxa"/>
            <w:vAlign w:val="center"/>
          </w:tcPr>
          <w:p w:rsidR="00EE1A3A" w:rsidRPr="0075724A" w:rsidRDefault="00EE1A3A" w:rsidP="00F01DF2">
            <w:pPr>
              <w:jc w:val="center"/>
              <w:rPr>
                <w:rFonts w:asciiTheme="majorBidi" w:hAnsiTheme="majorBidi" w:cstheme="majorBidi"/>
                <w:color w:val="000000"/>
              </w:rPr>
            </w:pPr>
            <w:r w:rsidRPr="0075724A">
              <w:rPr>
                <w:rFonts w:asciiTheme="majorBidi" w:hAnsiTheme="majorBidi" w:cstheme="majorBidi"/>
                <w:color w:val="000000"/>
              </w:rPr>
              <w:t>1 to 2</w:t>
            </w:r>
          </w:p>
        </w:tc>
      </w:tr>
      <w:tr w:rsidR="00EE1A3A" w:rsidRPr="0075724A" w:rsidTr="00F01DF2">
        <w:tc>
          <w:tcPr>
            <w:tcW w:w="436" w:type="dxa"/>
            <w:vAlign w:val="center"/>
          </w:tcPr>
          <w:p w:rsidR="00EE1A3A" w:rsidRPr="0075724A" w:rsidRDefault="00EE1A3A" w:rsidP="00F01DF2">
            <w:pPr>
              <w:rPr>
                <w:rFonts w:asciiTheme="majorBidi" w:hAnsiTheme="majorBidi" w:cstheme="majorBidi"/>
                <w:color w:val="000000"/>
              </w:rPr>
            </w:pPr>
            <w:r w:rsidRPr="0075724A">
              <w:rPr>
                <w:rFonts w:asciiTheme="majorBidi" w:hAnsiTheme="majorBidi" w:cstheme="majorBidi"/>
                <w:color w:val="000000"/>
              </w:rPr>
              <w:t>13</w:t>
            </w:r>
          </w:p>
        </w:tc>
        <w:tc>
          <w:tcPr>
            <w:tcW w:w="2253" w:type="dxa"/>
            <w:vAlign w:val="center"/>
          </w:tcPr>
          <w:p w:rsidR="00EE1A3A" w:rsidRPr="0075724A" w:rsidRDefault="00EE1A3A" w:rsidP="00F01DF2">
            <w:pPr>
              <w:rPr>
                <w:rFonts w:asciiTheme="majorBidi" w:hAnsiTheme="majorBidi" w:cstheme="majorBidi"/>
                <w:color w:val="000000"/>
              </w:rPr>
            </w:pPr>
            <w:r w:rsidRPr="0075724A">
              <w:rPr>
                <w:rFonts w:asciiTheme="majorBidi" w:hAnsiTheme="majorBidi" w:cstheme="majorBidi"/>
                <w:color w:val="000000"/>
              </w:rPr>
              <w:t>Aluminum Cans</w:t>
            </w:r>
          </w:p>
        </w:tc>
        <w:tc>
          <w:tcPr>
            <w:tcW w:w="2693" w:type="dxa"/>
            <w:gridSpan w:val="2"/>
            <w:vAlign w:val="center"/>
          </w:tcPr>
          <w:p w:rsidR="00EE1A3A" w:rsidRPr="0075724A" w:rsidRDefault="00EE1A3A" w:rsidP="00284425">
            <w:pPr>
              <w:jc w:val="center"/>
              <w:rPr>
                <w:rFonts w:asciiTheme="majorBidi" w:hAnsiTheme="majorBidi" w:cstheme="majorBidi"/>
                <w:color w:val="000000"/>
              </w:rPr>
            </w:pPr>
            <w:r w:rsidRPr="0075724A">
              <w:rPr>
                <w:rFonts w:asciiTheme="majorBidi" w:hAnsiTheme="majorBidi" w:cstheme="majorBidi"/>
                <w:color w:val="000000"/>
              </w:rPr>
              <w:t xml:space="preserve">Up to </w:t>
            </w:r>
            <w:r w:rsidR="00284425" w:rsidRPr="0075724A">
              <w:rPr>
                <w:rFonts w:asciiTheme="majorBidi" w:hAnsiTheme="majorBidi" w:cstheme="majorBidi"/>
                <w:color w:val="000000"/>
              </w:rPr>
              <w:t>230kgs</w:t>
            </w:r>
          </w:p>
        </w:tc>
        <w:tc>
          <w:tcPr>
            <w:tcW w:w="2410" w:type="dxa"/>
            <w:vAlign w:val="center"/>
          </w:tcPr>
          <w:p w:rsidR="00EE1A3A" w:rsidRPr="0075724A" w:rsidRDefault="00EE1A3A" w:rsidP="00F01DF2">
            <w:pPr>
              <w:jc w:val="center"/>
              <w:rPr>
                <w:rFonts w:asciiTheme="majorBidi" w:hAnsiTheme="majorBidi" w:cstheme="majorBidi"/>
                <w:color w:val="000000"/>
              </w:rPr>
            </w:pPr>
            <w:r w:rsidRPr="0075724A">
              <w:rPr>
                <w:rFonts w:asciiTheme="majorBidi" w:hAnsiTheme="majorBidi" w:cstheme="majorBidi"/>
                <w:color w:val="000000"/>
              </w:rPr>
              <w:t>Minimum 90%</w:t>
            </w:r>
          </w:p>
        </w:tc>
        <w:tc>
          <w:tcPr>
            <w:tcW w:w="1545" w:type="dxa"/>
            <w:vAlign w:val="center"/>
          </w:tcPr>
          <w:p w:rsidR="00EE1A3A" w:rsidRPr="0075724A" w:rsidRDefault="00EE1A3A" w:rsidP="00F01DF2">
            <w:pPr>
              <w:jc w:val="center"/>
              <w:rPr>
                <w:rFonts w:asciiTheme="majorBidi" w:hAnsiTheme="majorBidi" w:cstheme="majorBidi"/>
                <w:color w:val="000000"/>
              </w:rPr>
            </w:pPr>
            <w:r w:rsidRPr="0075724A">
              <w:rPr>
                <w:rFonts w:asciiTheme="majorBidi" w:hAnsiTheme="majorBidi" w:cstheme="majorBidi"/>
                <w:color w:val="000000"/>
              </w:rPr>
              <w:t>0.5 to 1</w:t>
            </w:r>
          </w:p>
        </w:tc>
      </w:tr>
      <w:tr w:rsidR="00EE1A3A" w:rsidRPr="0075724A" w:rsidTr="00F01DF2">
        <w:tc>
          <w:tcPr>
            <w:tcW w:w="436" w:type="dxa"/>
            <w:vAlign w:val="center"/>
          </w:tcPr>
          <w:p w:rsidR="00EE1A3A" w:rsidRPr="0075724A" w:rsidRDefault="00EE1A3A" w:rsidP="00F01DF2">
            <w:pPr>
              <w:rPr>
                <w:rFonts w:asciiTheme="majorBidi" w:hAnsiTheme="majorBidi" w:cs="MV Boli"/>
                <w:color w:val="000000"/>
                <w:lang w:val="en-MY" w:bidi="dv-MV"/>
              </w:rPr>
            </w:pPr>
            <w:r w:rsidRPr="0075724A">
              <w:rPr>
                <w:rFonts w:asciiTheme="majorBidi" w:hAnsiTheme="majorBidi" w:cstheme="majorBidi"/>
                <w:color w:val="000000"/>
              </w:rPr>
              <w:t>14</w:t>
            </w:r>
          </w:p>
        </w:tc>
        <w:tc>
          <w:tcPr>
            <w:tcW w:w="2253" w:type="dxa"/>
            <w:vAlign w:val="center"/>
          </w:tcPr>
          <w:p w:rsidR="00EE1A3A" w:rsidRPr="0075724A" w:rsidRDefault="00EE1A3A" w:rsidP="00F01DF2">
            <w:pPr>
              <w:rPr>
                <w:rFonts w:asciiTheme="majorBidi" w:hAnsiTheme="majorBidi" w:cstheme="majorBidi"/>
                <w:color w:val="000000"/>
              </w:rPr>
            </w:pPr>
            <w:r w:rsidRPr="0075724A">
              <w:rPr>
                <w:rFonts w:asciiTheme="majorBidi" w:hAnsiTheme="majorBidi" w:cstheme="majorBidi"/>
                <w:color w:val="000000"/>
              </w:rPr>
              <w:t>Steel Cans</w:t>
            </w:r>
          </w:p>
        </w:tc>
        <w:tc>
          <w:tcPr>
            <w:tcW w:w="2693" w:type="dxa"/>
            <w:gridSpan w:val="2"/>
            <w:vAlign w:val="center"/>
          </w:tcPr>
          <w:p w:rsidR="00EE1A3A" w:rsidRPr="0075724A" w:rsidRDefault="00EE1A3A" w:rsidP="00284425">
            <w:pPr>
              <w:jc w:val="center"/>
              <w:rPr>
                <w:rFonts w:asciiTheme="majorBidi" w:hAnsiTheme="majorBidi" w:cstheme="majorBidi"/>
                <w:color w:val="000000"/>
              </w:rPr>
            </w:pPr>
            <w:r w:rsidRPr="0075724A">
              <w:rPr>
                <w:rFonts w:asciiTheme="majorBidi" w:hAnsiTheme="majorBidi" w:cstheme="majorBidi"/>
                <w:color w:val="000000"/>
              </w:rPr>
              <w:t xml:space="preserve">Up to </w:t>
            </w:r>
            <w:r w:rsidR="00284425" w:rsidRPr="0075724A">
              <w:rPr>
                <w:rFonts w:asciiTheme="majorBidi" w:hAnsiTheme="majorBidi" w:cstheme="majorBidi"/>
                <w:color w:val="000000"/>
              </w:rPr>
              <w:t>460kgs</w:t>
            </w:r>
          </w:p>
        </w:tc>
        <w:tc>
          <w:tcPr>
            <w:tcW w:w="2410" w:type="dxa"/>
            <w:vAlign w:val="center"/>
          </w:tcPr>
          <w:p w:rsidR="00EE1A3A" w:rsidRPr="0075724A" w:rsidRDefault="00EE1A3A" w:rsidP="00F01DF2">
            <w:pPr>
              <w:jc w:val="center"/>
              <w:rPr>
                <w:rFonts w:asciiTheme="majorBidi" w:hAnsiTheme="majorBidi" w:cstheme="majorBidi"/>
                <w:color w:val="000000"/>
              </w:rPr>
            </w:pPr>
            <w:r w:rsidRPr="0075724A">
              <w:rPr>
                <w:rFonts w:asciiTheme="majorBidi" w:hAnsiTheme="majorBidi" w:cstheme="majorBidi"/>
                <w:color w:val="000000"/>
              </w:rPr>
              <w:t>Minimum 80%</w:t>
            </w:r>
          </w:p>
        </w:tc>
        <w:tc>
          <w:tcPr>
            <w:tcW w:w="1545" w:type="dxa"/>
            <w:vAlign w:val="center"/>
          </w:tcPr>
          <w:p w:rsidR="00EE1A3A" w:rsidRPr="0075724A" w:rsidRDefault="00EE1A3A" w:rsidP="00F01DF2">
            <w:pPr>
              <w:jc w:val="center"/>
              <w:rPr>
                <w:rFonts w:asciiTheme="majorBidi" w:hAnsiTheme="majorBidi" w:cstheme="majorBidi"/>
                <w:color w:val="000000"/>
              </w:rPr>
            </w:pPr>
            <w:r w:rsidRPr="0075724A">
              <w:rPr>
                <w:rFonts w:asciiTheme="majorBidi" w:hAnsiTheme="majorBidi" w:cstheme="majorBidi"/>
                <w:color w:val="000000"/>
              </w:rPr>
              <w:t>0.5 to 1</w:t>
            </w:r>
          </w:p>
        </w:tc>
      </w:tr>
    </w:tbl>
    <w:p w:rsidR="00EE1A3A" w:rsidRPr="0075724A" w:rsidRDefault="00EE1A3A" w:rsidP="00EE1A3A">
      <w:pPr>
        <w:pStyle w:val="Heading8"/>
      </w:pPr>
      <w:bookmarkStart w:id="9" w:name="_Toc444172529"/>
    </w:p>
    <w:p w:rsidR="00EE1A3A" w:rsidRPr="0075724A" w:rsidRDefault="00CA6486" w:rsidP="00D87EC5">
      <w:pPr>
        <w:pStyle w:val="Heading8"/>
      </w:pPr>
      <w:r>
        <w:t>5.</w:t>
      </w:r>
      <w:r w:rsidR="006D7354">
        <w:t>4</w:t>
      </w:r>
      <w:r w:rsidR="00EE1A3A" w:rsidRPr="0075724A">
        <w:t xml:space="preserve">. </w:t>
      </w:r>
      <w:bookmarkEnd w:id="9"/>
      <w:r w:rsidR="00D87EC5" w:rsidRPr="0075724A">
        <w:rPr>
          <w:rFonts w:asciiTheme="majorBidi" w:hAnsiTheme="majorBidi"/>
          <w:lang w:val="en-GB"/>
        </w:rPr>
        <w:t>Mechanical Rotary Compost Screen</w:t>
      </w:r>
    </w:p>
    <w:tbl>
      <w:tblPr>
        <w:tblStyle w:val="TableGrid"/>
        <w:tblW w:w="0" w:type="auto"/>
        <w:tblLook w:val="04A0" w:firstRow="1" w:lastRow="0" w:firstColumn="1" w:lastColumn="0" w:noHBand="0" w:noVBand="1"/>
      </w:tblPr>
      <w:tblGrid>
        <w:gridCol w:w="1234"/>
        <w:gridCol w:w="2568"/>
        <w:gridCol w:w="5255"/>
      </w:tblGrid>
      <w:tr w:rsidR="00D87EC5" w:rsidRPr="0075724A" w:rsidTr="00AA04E9">
        <w:tc>
          <w:tcPr>
            <w:tcW w:w="1234" w:type="dxa"/>
            <w:vAlign w:val="bottom"/>
          </w:tcPr>
          <w:p w:rsidR="00D87EC5" w:rsidRPr="0075724A" w:rsidRDefault="00D87EC5" w:rsidP="00D87EC5">
            <w:pPr>
              <w:suppressAutoHyphens/>
              <w:jc w:val="center"/>
              <w:rPr>
                <w:rFonts w:asciiTheme="majorBidi" w:hAnsiTheme="majorBidi" w:cstheme="majorBidi"/>
                <w:b/>
                <w:lang w:val="en-GB"/>
              </w:rPr>
            </w:pPr>
            <w:r w:rsidRPr="0075724A">
              <w:rPr>
                <w:rFonts w:asciiTheme="majorBidi" w:hAnsiTheme="majorBidi" w:cstheme="majorBidi"/>
                <w:b/>
                <w:lang w:val="en-GB"/>
              </w:rPr>
              <w:t>#</w:t>
            </w:r>
          </w:p>
        </w:tc>
        <w:tc>
          <w:tcPr>
            <w:tcW w:w="2568" w:type="dxa"/>
            <w:vAlign w:val="bottom"/>
          </w:tcPr>
          <w:p w:rsidR="00D87EC5" w:rsidRPr="0075724A" w:rsidRDefault="00D87EC5" w:rsidP="00D87EC5">
            <w:pPr>
              <w:suppressAutoHyphens/>
              <w:jc w:val="center"/>
              <w:rPr>
                <w:rFonts w:asciiTheme="majorBidi" w:hAnsiTheme="majorBidi" w:cstheme="majorBidi"/>
                <w:bCs/>
                <w:lang w:val="en-GB"/>
              </w:rPr>
            </w:pPr>
            <w:r w:rsidRPr="0075724A">
              <w:rPr>
                <w:rFonts w:asciiTheme="majorBidi" w:hAnsiTheme="majorBidi" w:cstheme="majorBidi"/>
                <w:b/>
                <w:lang w:val="en-GB"/>
              </w:rPr>
              <w:t>Specification</w:t>
            </w:r>
          </w:p>
        </w:tc>
        <w:tc>
          <w:tcPr>
            <w:tcW w:w="5255" w:type="dxa"/>
            <w:vAlign w:val="bottom"/>
          </w:tcPr>
          <w:p w:rsidR="00D87EC5" w:rsidRPr="0075724A" w:rsidRDefault="00D87EC5" w:rsidP="00D87EC5">
            <w:pPr>
              <w:suppressAutoHyphens/>
              <w:jc w:val="center"/>
              <w:rPr>
                <w:rFonts w:asciiTheme="majorBidi" w:hAnsiTheme="majorBidi" w:cstheme="majorBidi"/>
                <w:bCs/>
                <w:lang w:val="en-GB"/>
              </w:rPr>
            </w:pPr>
            <w:r w:rsidRPr="0075724A">
              <w:rPr>
                <w:rFonts w:asciiTheme="majorBidi" w:hAnsiTheme="majorBidi" w:cstheme="majorBidi"/>
                <w:b/>
                <w:lang w:val="en-GB"/>
              </w:rPr>
              <w:t>Requirement</w:t>
            </w:r>
          </w:p>
        </w:tc>
      </w:tr>
      <w:tr w:rsidR="00EE1A3A" w:rsidRPr="0075724A" w:rsidTr="00AA04E9">
        <w:tc>
          <w:tcPr>
            <w:tcW w:w="1234" w:type="dxa"/>
            <w:vAlign w:val="bottom"/>
          </w:tcPr>
          <w:p w:rsidR="00EE1A3A" w:rsidRPr="0075724A" w:rsidRDefault="00EE1A3A" w:rsidP="00F01DF2">
            <w:pPr>
              <w:suppressAutoHyphens/>
              <w:jc w:val="center"/>
              <w:rPr>
                <w:rFonts w:asciiTheme="majorBidi" w:hAnsiTheme="majorBidi" w:cstheme="majorBidi"/>
                <w:bCs/>
                <w:lang w:val="en-GB"/>
              </w:rPr>
            </w:pPr>
            <w:r w:rsidRPr="0075724A">
              <w:rPr>
                <w:rFonts w:asciiTheme="majorBidi" w:hAnsiTheme="majorBidi" w:cstheme="majorBidi"/>
                <w:bCs/>
                <w:lang w:val="en-GB"/>
              </w:rPr>
              <w:t>2.1</w:t>
            </w:r>
          </w:p>
        </w:tc>
        <w:tc>
          <w:tcPr>
            <w:tcW w:w="2568" w:type="dxa"/>
            <w:vAlign w:val="bottom"/>
          </w:tcPr>
          <w:p w:rsidR="00EE1A3A" w:rsidRPr="0075724A" w:rsidRDefault="00EE1A3A" w:rsidP="00F01DF2">
            <w:pPr>
              <w:suppressAutoHyphens/>
              <w:rPr>
                <w:rFonts w:asciiTheme="majorBidi" w:hAnsiTheme="majorBidi" w:cstheme="majorBidi"/>
                <w:bCs/>
                <w:lang w:val="en-GB"/>
              </w:rPr>
            </w:pPr>
            <w:r w:rsidRPr="0075724A">
              <w:rPr>
                <w:rFonts w:asciiTheme="majorBidi" w:hAnsiTheme="majorBidi" w:cstheme="majorBidi"/>
                <w:bCs/>
                <w:lang w:val="en-GB"/>
              </w:rPr>
              <w:t>Power</w:t>
            </w:r>
          </w:p>
        </w:tc>
        <w:tc>
          <w:tcPr>
            <w:tcW w:w="5255" w:type="dxa"/>
            <w:vAlign w:val="bottom"/>
          </w:tcPr>
          <w:p w:rsidR="00EE1A3A" w:rsidRPr="0075724A" w:rsidRDefault="00EE1A3A" w:rsidP="00F01DF2">
            <w:pPr>
              <w:suppressAutoHyphens/>
              <w:rPr>
                <w:rFonts w:asciiTheme="majorBidi" w:hAnsiTheme="majorBidi" w:cstheme="majorBidi"/>
                <w:bCs/>
                <w:lang w:val="en-GB"/>
              </w:rPr>
            </w:pPr>
            <w:r w:rsidRPr="0075724A">
              <w:rPr>
                <w:rFonts w:asciiTheme="majorBidi" w:hAnsiTheme="majorBidi" w:cstheme="majorBidi"/>
                <w:bCs/>
                <w:lang w:val="en-GB"/>
              </w:rPr>
              <w:t xml:space="preserve">0.5HP, 230V </w:t>
            </w:r>
            <w:r w:rsidR="00C62162" w:rsidRPr="0075724A">
              <w:rPr>
                <w:rFonts w:asciiTheme="majorBidi" w:hAnsiTheme="majorBidi" w:cstheme="majorBidi"/>
                <w:bCs/>
                <w:lang w:val="en-GB"/>
              </w:rPr>
              <w:t xml:space="preserve">AC </w:t>
            </w:r>
            <w:r w:rsidRPr="0075724A">
              <w:rPr>
                <w:rFonts w:asciiTheme="majorBidi" w:hAnsiTheme="majorBidi" w:cstheme="majorBidi"/>
                <w:bCs/>
                <w:lang w:val="en-GB"/>
              </w:rPr>
              <w:t>Motor</w:t>
            </w:r>
          </w:p>
        </w:tc>
      </w:tr>
      <w:tr w:rsidR="00EE1A3A" w:rsidRPr="0075724A" w:rsidTr="00AA04E9">
        <w:tc>
          <w:tcPr>
            <w:tcW w:w="1234" w:type="dxa"/>
            <w:vAlign w:val="bottom"/>
          </w:tcPr>
          <w:p w:rsidR="00EE1A3A" w:rsidRPr="0075724A" w:rsidRDefault="00EE1A3A" w:rsidP="00F01DF2">
            <w:pPr>
              <w:suppressAutoHyphens/>
              <w:jc w:val="center"/>
              <w:rPr>
                <w:rFonts w:asciiTheme="majorBidi" w:hAnsiTheme="majorBidi" w:cstheme="majorBidi"/>
                <w:bCs/>
                <w:lang w:val="en-GB"/>
              </w:rPr>
            </w:pPr>
            <w:r w:rsidRPr="0075724A">
              <w:rPr>
                <w:rFonts w:asciiTheme="majorBidi" w:hAnsiTheme="majorBidi" w:cstheme="majorBidi"/>
                <w:bCs/>
                <w:lang w:val="en-GB"/>
              </w:rPr>
              <w:t>2.2</w:t>
            </w:r>
          </w:p>
        </w:tc>
        <w:tc>
          <w:tcPr>
            <w:tcW w:w="2568" w:type="dxa"/>
            <w:vAlign w:val="bottom"/>
          </w:tcPr>
          <w:p w:rsidR="00EE1A3A" w:rsidRPr="0075724A" w:rsidRDefault="00EE1A3A" w:rsidP="00F01DF2">
            <w:pPr>
              <w:suppressAutoHyphens/>
              <w:rPr>
                <w:rFonts w:asciiTheme="majorBidi" w:hAnsiTheme="majorBidi" w:cstheme="majorBidi"/>
                <w:bCs/>
                <w:lang w:val="en-GB"/>
              </w:rPr>
            </w:pPr>
            <w:r w:rsidRPr="0075724A">
              <w:rPr>
                <w:rFonts w:asciiTheme="majorBidi" w:hAnsiTheme="majorBidi" w:cstheme="majorBidi"/>
                <w:bCs/>
                <w:lang w:val="en-GB"/>
              </w:rPr>
              <w:t>Production</w:t>
            </w:r>
          </w:p>
        </w:tc>
        <w:tc>
          <w:tcPr>
            <w:tcW w:w="5255" w:type="dxa"/>
            <w:vAlign w:val="bottom"/>
          </w:tcPr>
          <w:p w:rsidR="00EE1A3A" w:rsidRPr="0075724A" w:rsidRDefault="00EE1A3A" w:rsidP="00F01DF2">
            <w:pPr>
              <w:suppressAutoHyphens/>
              <w:rPr>
                <w:rFonts w:asciiTheme="majorBidi" w:hAnsiTheme="majorBidi" w:cstheme="majorBidi"/>
                <w:bCs/>
                <w:lang w:val="en-GB"/>
              </w:rPr>
            </w:pPr>
            <w:r w:rsidRPr="0075724A">
              <w:rPr>
                <w:rFonts w:asciiTheme="majorBidi" w:hAnsiTheme="majorBidi" w:cstheme="majorBidi"/>
                <w:bCs/>
                <w:lang w:val="en-GB"/>
              </w:rPr>
              <w:t>At</w:t>
            </w:r>
            <w:r w:rsidR="00C62162" w:rsidRPr="0075724A">
              <w:rPr>
                <w:rFonts w:asciiTheme="majorBidi" w:hAnsiTheme="majorBidi" w:cstheme="majorBidi"/>
                <w:bCs/>
                <w:lang w:val="en-GB"/>
              </w:rPr>
              <w:t xml:space="preserve"> </w:t>
            </w:r>
            <w:r w:rsidRPr="0075724A">
              <w:rPr>
                <w:rFonts w:asciiTheme="majorBidi" w:hAnsiTheme="majorBidi" w:cstheme="majorBidi"/>
                <w:bCs/>
                <w:lang w:val="en-GB"/>
              </w:rPr>
              <w:t>least 2 cubic metres of earth in an hour</w:t>
            </w:r>
          </w:p>
        </w:tc>
      </w:tr>
      <w:tr w:rsidR="00EE1A3A" w:rsidRPr="0075724A" w:rsidTr="00AA04E9">
        <w:tc>
          <w:tcPr>
            <w:tcW w:w="1234" w:type="dxa"/>
            <w:vAlign w:val="bottom"/>
          </w:tcPr>
          <w:p w:rsidR="00EE1A3A" w:rsidRPr="0075724A" w:rsidRDefault="00EE1A3A" w:rsidP="00F01DF2">
            <w:pPr>
              <w:suppressAutoHyphens/>
              <w:jc w:val="center"/>
              <w:rPr>
                <w:rFonts w:asciiTheme="majorBidi" w:hAnsiTheme="majorBidi" w:cstheme="majorBidi"/>
                <w:bCs/>
                <w:lang w:val="en-GB"/>
              </w:rPr>
            </w:pPr>
            <w:r w:rsidRPr="0075724A">
              <w:rPr>
                <w:rFonts w:asciiTheme="majorBidi" w:hAnsiTheme="majorBidi" w:cstheme="majorBidi"/>
                <w:bCs/>
                <w:lang w:val="en-GB"/>
              </w:rPr>
              <w:t>2.3</w:t>
            </w:r>
          </w:p>
        </w:tc>
        <w:tc>
          <w:tcPr>
            <w:tcW w:w="2568" w:type="dxa"/>
            <w:vAlign w:val="bottom"/>
          </w:tcPr>
          <w:p w:rsidR="00EE1A3A" w:rsidRPr="0075724A" w:rsidRDefault="00EE1A3A" w:rsidP="00F01DF2">
            <w:pPr>
              <w:suppressAutoHyphens/>
              <w:rPr>
                <w:rFonts w:asciiTheme="majorBidi" w:hAnsiTheme="majorBidi" w:cstheme="majorBidi"/>
                <w:bCs/>
                <w:lang w:val="en-GB"/>
              </w:rPr>
            </w:pPr>
            <w:r w:rsidRPr="0075724A">
              <w:rPr>
                <w:rFonts w:asciiTheme="majorBidi" w:hAnsiTheme="majorBidi" w:cstheme="majorBidi"/>
                <w:bCs/>
                <w:lang w:val="en-GB"/>
              </w:rPr>
              <w:t>Drum Diameter</w:t>
            </w:r>
          </w:p>
        </w:tc>
        <w:tc>
          <w:tcPr>
            <w:tcW w:w="5255" w:type="dxa"/>
            <w:vAlign w:val="bottom"/>
          </w:tcPr>
          <w:p w:rsidR="00EE1A3A" w:rsidRPr="0075724A" w:rsidRDefault="00EE1A3A" w:rsidP="00F01DF2">
            <w:pPr>
              <w:suppressAutoHyphens/>
              <w:rPr>
                <w:rFonts w:asciiTheme="majorBidi" w:hAnsiTheme="majorBidi" w:cstheme="majorBidi"/>
                <w:bCs/>
                <w:lang w:val="en-GB"/>
              </w:rPr>
            </w:pPr>
            <w:r w:rsidRPr="0075724A">
              <w:rPr>
                <w:rFonts w:asciiTheme="majorBidi" w:hAnsiTheme="majorBidi" w:cstheme="majorBidi"/>
                <w:bCs/>
                <w:lang w:val="en-GB"/>
              </w:rPr>
              <w:t>1000 to 1500 mm</w:t>
            </w:r>
          </w:p>
        </w:tc>
      </w:tr>
      <w:tr w:rsidR="00EE1A3A" w:rsidTr="00AA04E9">
        <w:tc>
          <w:tcPr>
            <w:tcW w:w="1234" w:type="dxa"/>
            <w:vAlign w:val="bottom"/>
          </w:tcPr>
          <w:p w:rsidR="00EE1A3A" w:rsidRPr="0075724A" w:rsidRDefault="00EE1A3A" w:rsidP="00F01DF2">
            <w:pPr>
              <w:suppressAutoHyphens/>
              <w:jc w:val="center"/>
              <w:rPr>
                <w:rFonts w:asciiTheme="majorBidi" w:hAnsiTheme="majorBidi" w:cstheme="majorBidi"/>
                <w:bCs/>
                <w:lang w:val="en-GB"/>
              </w:rPr>
            </w:pPr>
            <w:r w:rsidRPr="0075724A">
              <w:rPr>
                <w:rFonts w:asciiTheme="majorBidi" w:hAnsiTheme="majorBidi" w:cstheme="majorBidi"/>
                <w:bCs/>
                <w:lang w:val="en-GB"/>
              </w:rPr>
              <w:t>2.4</w:t>
            </w:r>
          </w:p>
        </w:tc>
        <w:tc>
          <w:tcPr>
            <w:tcW w:w="2568" w:type="dxa"/>
            <w:vAlign w:val="bottom"/>
          </w:tcPr>
          <w:p w:rsidR="00EE1A3A" w:rsidRPr="0075724A" w:rsidRDefault="00EE1A3A" w:rsidP="00F01DF2">
            <w:pPr>
              <w:suppressAutoHyphens/>
              <w:rPr>
                <w:rFonts w:asciiTheme="majorBidi" w:hAnsiTheme="majorBidi" w:cstheme="majorBidi"/>
                <w:bCs/>
                <w:lang w:val="en-GB"/>
              </w:rPr>
            </w:pPr>
            <w:r w:rsidRPr="0075724A">
              <w:rPr>
                <w:rFonts w:asciiTheme="majorBidi" w:hAnsiTheme="majorBidi" w:cstheme="majorBidi"/>
                <w:bCs/>
                <w:lang w:val="en-GB"/>
              </w:rPr>
              <w:t>Screen Size</w:t>
            </w:r>
          </w:p>
        </w:tc>
        <w:tc>
          <w:tcPr>
            <w:tcW w:w="5255" w:type="dxa"/>
            <w:vAlign w:val="bottom"/>
          </w:tcPr>
          <w:p w:rsidR="00EE1A3A" w:rsidRPr="003F556C" w:rsidRDefault="00EE1A3A" w:rsidP="00F01DF2">
            <w:pPr>
              <w:suppressAutoHyphens/>
              <w:rPr>
                <w:rFonts w:asciiTheme="majorBidi" w:hAnsiTheme="majorBidi" w:cstheme="majorBidi"/>
                <w:bCs/>
                <w:lang w:val="en-GB"/>
              </w:rPr>
            </w:pPr>
            <w:r w:rsidRPr="0075724A">
              <w:rPr>
                <w:rFonts w:asciiTheme="majorBidi" w:hAnsiTheme="majorBidi" w:cstheme="majorBidi"/>
                <w:bCs/>
                <w:lang w:val="en-GB"/>
              </w:rPr>
              <w:t>10x10mm with 7x7mm suppled sieve insert</w:t>
            </w:r>
          </w:p>
        </w:tc>
      </w:tr>
      <w:tr w:rsidR="00EE1A3A" w:rsidTr="00AA04E9">
        <w:tc>
          <w:tcPr>
            <w:tcW w:w="1234" w:type="dxa"/>
            <w:vAlign w:val="bottom"/>
          </w:tcPr>
          <w:p w:rsidR="00EE1A3A" w:rsidRPr="003F556C" w:rsidRDefault="00EE1A3A" w:rsidP="00F01DF2">
            <w:pPr>
              <w:suppressAutoHyphens/>
              <w:jc w:val="center"/>
              <w:rPr>
                <w:rFonts w:asciiTheme="majorBidi" w:hAnsiTheme="majorBidi" w:cstheme="majorBidi"/>
                <w:bCs/>
                <w:lang w:val="en-GB"/>
              </w:rPr>
            </w:pPr>
            <w:r w:rsidRPr="003F556C">
              <w:rPr>
                <w:rFonts w:asciiTheme="majorBidi" w:hAnsiTheme="majorBidi" w:cstheme="majorBidi"/>
                <w:bCs/>
                <w:lang w:val="en-GB"/>
              </w:rPr>
              <w:t>2.5</w:t>
            </w:r>
          </w:p>
        </w:tc>
        <w:tc>
          <w:tcPr>
            <w:tcW w:w="2568" w:type="dxa"/>
            <w:vAlign w:val="bottom"/>
          </w:tcPr>
          <w:p w:rsidR="00EE1A3A" w:rsidRPr="003F556C" w:rsidRDefault="00EE1A3A" w:rsidP="00F01DF2">
            <w:pPr>
              <w:suppressAutoHyphens/>
              <w:rPr>
                <w:rFonts w:asciiTheme="majorBidi" w:hAnsiTheme="majorBidi" w:cstheme="majorBidi"/>
                <w:bCs/>
                <w:lang w:val="en-GB"/>
              </w:rPr>
            </w:pPr>
            <w:r w:rsidRPr="003F556C">
              <w:rPr>
                <w:rFonts w:asciiTheme="majorBidi" w:hAnsiTheme="majorBidi" w:cstheme="majorBidi"/>
                <w:bCs/>
                <w:lang w:val="en-GB"/>
              </w:rPr>
              <w:t>Rotations</w:t>
            </w:r>
          </w:p>
        </w:tc>
        <w:tc>
          <w:tcPr>
            <w:tcW w:w="5255" w:type="dxa"/>
            <w:vAlign w:val="bottom"/>
          </w:tcPr>
          <w:p w:rsidR="00EE1A3A" w:rsidRPr="003F556C" w:rsidRDefault="00EE1A3A" w:rsidP="00F01DF2">
            <w:pPr>
              <w:suppressAutoHyphens/>
              <w:rPr>
                <w:rFonts w:asciiTheme="majorBidi" w:hAnsiTheme="majorBidi" w:cstheme="majorBidi"/>
                <w:bCs/>
                <w:lang w:val="en-GB"/>
              </w:rPr>
            </w:pPr>
            <w:r w:rsidRPr="003F556C">
              <w:rPr>
                <w:rFonts w:asciiTheme="majorBidi" w:hAnsiTheme="majorBidi" w:cstheme="majorBidi"/>
                <w:bCs/>
                <w:lang w:val="en-GB"/>
              </w:rPr>
              <w:t>20 to 40 rotations per minute</w:t>
            </w:r>
          </w:p>
        </w:tc>
      </w:tr>
      <w:tr w:rsidR="00EE1A3A" w:rsidTr="00AA04E9">
        <w:tc>
          <w:tcPr>
            <w:tcW w:w="1234" w:type="dxa"/>
            <w:vAlign w:val="bottom"/>
          </w:tcPr>
          <w:p w:rsidR="00EE1A3A" w:rsidRPr="003F556C" w:rsidRDefault="00EE1A3A" w:rsidP="00F01DF2">
            <w:pPr>
              <w:suppressAutoHyphens/>
              <w:jc w:val="center"/>
              <w:rPr>
                <w:rFonts w:asciiTheme="majorBidi" w:hAnsiTheme="majorBidi" w:cstheme="majorBidi"/>
                <w:bCs/>
                <w:lang w:val="en-GB"/>
              </w:rPr>
            </w:pPr>
            <w:r w:rsidRPr="003F556C">
              <w:rPr>
                <w:rFonts w:asciiTheme="majorBidi" w:hAnsiTheme="majorBidi" w:cstheme="majorBidi"/>
                <w:bCs/>
                <w:lang w:val="en-GB"/>
              </w:rPr>
              <w:t>2.6</w:t>
            </w:r>
          </w:p>
        </w:tc>
        <w:tc>
          <w:tcPr>
            <w:tcW w:w="2568" w:type="dxa"/>
            <w:vAlign w:val="bottom"/>
          </w:tcPr>
          <w:p w:rsidR="00EE1A3A" w:rsidRPr="003F556C" w:rsidRDefault="00EE1A3A" w:rsidP="00F01DF2">
            <w:pPr>
              <w:suppressAutoHyphens/>
              <w:rPr>
                <w:rFonts w:asciiTheme="majorBidi" w:hAnsiTheme="majorBidi" w:cstheme="majorBidi"/>
                <w:bCs/>
                <w:lang w:val="en-GB"/>
              </w:rPr>
            </w:pPr>
            <w:r w:rsidRPr="003F556C">
              <w:rPr>
                <w:rFonts w:asciiTheme="majorBidi" w:hAnsiTheme="majorBidi" w:cstheme="majorBidi"/>
                <w:bCs/>
                <w:lang w:val="en-GB"/>
              </w:rPr>
              <w:t>Collection of Material</w:t>
            </w:r>
          </w:p>
        </w:tc>
        <w:tc>
          <w:tcPr>
            <w:tcW w:w="5255" w:type="dxa"/>
            <w:vAlign w:val="bottom"/>
          </w:tcPr>
          <w:p w:rsidR="00EE1A3A" w:rsidRPr="003F556C" w:rsidRDefault="00EE1A3A" w:rsidP="00F01DF2">
            <w:pPr>
              <w:suppressAutoHyphens/>
              <w:rPr>
                <w:rFonts w:asciiTheme="majorBidi" w:hAnsiTheme="majorBidi" w:cstheme="majorBidi"/>
                <w:bCs/>
                <w:lang w:val="en-GB"/>
              </w:rPr>
            </w:pPr>
            <w:r w:rsidRPr="003F556C">
              <w:rPr>
                <w:rFonts w:asciiTheme="majorBidi" w:hAnsiTheme="majorBidi" w:cstheme="majorBidi"/>
                <w:bCs/>
                <w:lang w:val="en-GB"/>
              </w:rPr>
              <w:t>Allows collection of material at atleast one end of the drum</w:t>
            </w:r>
          </w:p>
        </w:tc>
      </w:tr>
      <w:tr w:rsidR="00EE1A3A" w:rsidTr="00AA04E9">
        <w:tc>
          <w:tcPr>
            <w:tcW w:w="1234" w:type="dxa"/>
            <w:vAlign w:val="center"/>
          </w:tcPr>
          <w:p w:rsidR="00EE1A3A" w:rsidRPr="00A157A6" w:rsidRDefault="00EE1A3A" w:rsidP="00F01DF2">
            <w:pPr>
              <w:jc w:val="center"/>
              <w:rPr>
                <w:rFonts w:asciiTheme="majorBidi" w:hAnsiTheme="majorBidi" w:cstheme="majorBidi"/>
                <w:bCs/>
                <w:lang w:val="en-GB"/>
              </w:rPr>
            </w:pPr>
            <w:r>
              <w:rPr>
                <w:rFonts w:asciiTheme="majorBidi" w:hAnsiTheme="majorBidi" w:cstheme="majorBidi"/>
                <w:bCs/>
                <w:lang w:val="en-GB"/>
              </w:rPr>
              <w:t>2.7</w:t>
            </w:r>
          </w:p>
        </w:tc>
        <w:tc>
          <w:tcPr>
            <w:tcW w:w="2568" w:type="dxa"/>
            <w:vAlign w:val="center"/>
          </w:tcPr>
          <w:p w:rsidR="00EE1A3A" w:rsidRPr="00A157A6" w:rsidRDefault="00EE1A3A" w:rsidP="00F01DF2">
            <w:pPr>
              <w:rPr>
                <w:rFonts w:asciiTheme="majorBidi" w:hAnsiTheme="majorBidi" w:cstheme="majorBidi"/>
                <w:bCs/>
                <w:lang w:val="en-GB"/>
              </w:rPr>
            </w:pPr>
            <w:r>
              <w:rPr>
                <w:rFonts w:asciiTheme="majorBidi" w:hAnsiTheme="majorBidi" w:cstheme="majorBidi"/>
                <w:bCs/>
                <w:lang w:val="en-GB"/>
              </w:rPr>
              <w:t>Body and Structure</w:t>
            </w:r>
          </w:p>
        </w:tc>
        <w:tc>
          <w:tcPr>
            <w:tcW w:w="5255" w:type="dxa"/>
            <w:vAlign w:val="center"/>
          </w:tcPr>
          <w:p w:rsidR="00EE1A3A" w:rsidRPr="00A157A6" w:rsidRDefault="00EE1A3A" w:rsidP="00F01DF2">
            <w:pPr>
              <w:rPr>
                <w:rFonts w:asciiTheme="majorBidi" w:hAnsiTheme="majorBidi" w:cstheme="majorBidi"/>
              </w:rPr>
            </w:pPr>
            <w:r w:rsidRPr="00A157A6">
              <w:rPr>
                <w:rFonts w:asciiTheme="majorBidi" w:hAnsiTheme="majorBidi" w:cstheme="majorBidi"/>
                <w:bCs/>
                <w:lang w:val="en-GB"/>
              </w:rPr>
              <w:t>heavy duty welded structural steel frame, steel plate cowlings/ body panels</w:t>
            </w:r>
          </w:p>
        </w:tc>
      </w:tr>
      <w:tr w:rsidR="00EE1A3A" w:rsidTr="00AA04E9">
        <w:tc>
          <w:tcPr>
            <w:tcW w:w="1234" w:type="dxa"/>
            <w:vAlign w:val="center"/>
          </w:tcPr>
          <w:p w:rsidR="00EE1A3A" w:rsidRPr="00A157A6" w:rsidRDefault="00EE1A3A" w:rsidP="00F01DF2">
            <w:pPr>
              <w:jc w:val="center"/>
              <w:rPr>
                <w:rFonts w:asciiTheme="majorBidi" w:hAnsiTheme="majorBidi" w:cstheme="majorBidi"/>
                <w:bCs/>
                <w:lang w:val="en-GB"/>
              </w:rPr>
            </w:pPr>
            <w:r>
              <w:rPr>
                <w:rFonts w:asciiTheme="majorBidi" w:hAnsiTheme="majorBidi" w:cstheme="majorBidi"/>
                <w:bCs/>
                <w:lang w:val="en-GB"/>
              </w:rPr>
              <w:t>2.8</w:t>
            </w:r>
          </w:p>
        </w:tc>
        <w:tc>
          <w:tcPr>
            <w:tcW w:w="2568" w:type="dxa"/>
            <w:vAlign w:val="center"/>
          </w:tcPr>
          <w:p w:rsidR="00EE1A3A" w:rsidRPr="00A157A6" w:rsidRDefault="00EE1A3A" w:rsidP="00F01DF2">
            <w:pPr>
              <w:rPr>
                <w:rFonts w:asciiTheme="majorBidi" w:hAnsiTheme="majorBidi" w:cstheme="majorBidi"/>
                <w:bCs/>
                <w:lang w:val="en-GB"/>
              </w:rPr>
            </w:pPr>
            <w:r>
              <w:rPr>
                <w:rFonts w:asciiTheme="majorBidi" w:hAnsiTheme="majorBidi" w:cstheme="majorBidi"/>
                <w:bCs/>
                <w:lang w:val="en-GB"/>
              </w:rPr>
              <w:t>Mount</w:t>
            </w:r>
          </w:p>
        </w:tc>
        <w:tc>
          <w:tcPr>
            <w:tcW w:w="5255" w:type="dxa"/>
            <w:vAlign w:val="center"/>
          </w:tcPr>
          <w:p w:rsidR="00EE1A3A" w:rsidRPr="00A157A6" w:rsidRDefault="00EE1A3A" w:rsidP="00F01DF2">
            <w:pPr>
              <w:rPr>
                <w:rFonts w:asciiTheme="majorBidi" w:hAnsiTheme="majorBidi" w:cstheme="majorBidi"/>
              </w:rPr>
            </w:pPr>
            <w:r>
              <w:rPr>
                <w:rFonts w:asciiTheme="majorBidi" w:hAnsiTheme="majorBidi" w:cstheme="majorBidi"/>
                <w:bCs/>
                <w:lang w:val="en-GB"/>
              </w:rPr>
              <w:t>Self-mounted</w:t>
            </w:r>
          </w:p>
        </w:tc>
      </w:tr>
      <w:tr w:rsidR="00EE1A3A" w:rsidTr="00AA04E9">
        <w:tc>
          <w:tcPr>
            <w:tcW w:w="1234" w:type="dxa"/>
            <w:vAlign w:val="center"/>
          </w:tcPr>
          <w:p w:rsidR="00EE1A3A" w:rsidRPr="00A157A6" w:rsidRDefault="00EE1A3A" w:rsidP="00F01DF2">
            <w:pPr>
              <w:suppressAutoHyphens/>
              <w:jc w:val="center"/>
              <w:rPr>
                <w:rFonts w:asciiTheme="majorBidi" w:hAnsiTheme="majorBidi" w:cstheme="majorBidi"/>
                <w:bCs/>
                <w:lang w:val="en-GB"/>
              </w:rPr>
            </w:pPr>
            <w:r>
              <w:rPr>
                <w:rFonts w:asciiTheme="majorBidi" w:hAnsiTheme="majorBidi" w:cstheme="majorBidi"/>
                <w:bCs/>
                <w:lang w:val="en-GB"/>
              </w:rPr>
              <w:t>2.9</w:t>
            </w:r>
          </w:p>
        </w:tc>
        <w:tc>
          <w:tcPr>
            <w:tcW w:w="2568" w:type="dxa"/>
            <w:vAlign w:val="center"/>
          </w:tcPr>
          <w:p w:rsidR="00EE1A3A" w:rsidRPr="00A5097C" w:rsidRDefault="00EE1A3A" w:rsidP="00F01DF2">
            <w:pPr>
              <w:suppressAutoHyphens/>
              <w:rPr>
                <w:rFonts w:asciiTheme="majorBidi" w:hAnsiTheme="majorBidi" w:cstheme="majorBidi"/>
                <w:bCs/>
                <w:lang w:val="en-GB"/>
              </w:rPr>
            </w:pPr>
            <w:r w:rsidRPr="00A5097C">
              <w:rPr>
                <w:rFonts w:asciiTheme="majorBidi" w:hAnsiTheme="majorBidi" w:cstheme="majorBidi"/>
                <w:bCs/>
                <w:lang w:val="en-GB"/>
              </w:rPr>
              <w:t>Paint and Finish</w:t>
            </w:r>
          </w:p>
        </w:tc>
        <w:tc>
          <w:tcPr>
            <w:tcW w:w="5255" w:type="dxa"/>
            <w:vAlign w:val="center"/>
          </w:tcPr>
          <w:p w:rsidR="00EE1A3A" w:rsidRPr="00A5097C" w:rsidRDefault="00EE1A3A" w:rsidP="00F01DF2">
            <w:pPr>
              <w:suppressAutoHyphens/>
              <w:rPr>
                <w:rFonts w:asciiTheme="majorBidi" w:hAnsiTheme="majorBidi" w:cstheme="majorBidi"/>
                <w:bCs/>
                <w:lang w:val="en-GB"/>
              </w:rPr>
            </w:pPr>
            <w:r w:rsidRPr="00A5097C">
              <w:rPr>
                <w:rFonts w:asciiTheme="majorBidi" w:hAnsiTheme="majorBidi" w:cstheme="majorBidi"/>
                <w:bCs/>
                <w:lang w:val="en-GB"/>
              </w:rPr>
              <w:t>Painted with primers and powder / epoxy finish to all exposed surfaces in manufactures colours</w:t>
            </w:r>
          </w:p>
        </w:tc>
      </w:tr>
      <w:tr w:rsidR="00EE1A3A" w:rsidTr="00AA04E9">
        <w:tc>
          <w:tcPr>
            <w:tcW w:w="1234" w:type="dxa"/>
            <w:vAlign w:val="center"/>
          </w:tcPr>
          <w:p w:rsidR="00EE1A3A" w:rsidRPr="00A157A6" w:rsidRDefault="00EE1A3A" w:rsidP="00F01DF2">
            <w:pPr>
              <w:suppressAutoHyphens/>
              <w:jc w:val="center"/>
              <w:rPr>
                <w:rFonts w:asciiTheme="majorBidi" w:hAnsiTheme="majorBidi" w:cstheme="majorBidi"/>
                <w:bCs/>
                <w:lang w:val="en-GB"/>
              </w:rPr>
            </w:pPr>
            <w:r>
              <w:rPr>
                <w:rFonts w:asciiTheme="majorBidi" w:hAnsiTheme="majorBidi" w:cstheme="majorBidi"/>
                <w:bCs/>
                <w:lang w:val="en-GB"/>
              </w:rPr>
              <w:t>2.10</w:t>
            </w:r>
          </w:p>
        </w:tc>
        <w:tc>
          <w:tcPr>
            <w:tcW w:w="2568" w:type="dxa"/>
            <w:vAlign w:val="center"/>
          </w:tcPr>
          <w:p w:rsidR="00EE1A3A" w:rsidRPr="00A5097C" w:rsidRDefault="00EE1A3A" w:rsidP="00F01DF2">
            <w:pPr>
              <w:rPr>
                <w:rFonts w:asciiTheme="majorBidi" w:hAnsiTheme="majorBidi" w:cstheme="majorBidi"/>
                <w:color w:val="000000"/>
              </w:rPr>
            </w:pPr>
            <w:r w:rsidRPr="00A5097C">
              <w:rPr>
                <w:rFonts w:asciiTheme="majorBidi" w:hAnsiTheme="majorBidi" w:cstheme="majorBidi"/>
                <w:color w:val="000000"/>
              </w:rPr>
              <w:t>Noise Level</w:t>
            </w:r>
          </w:p>
        </w:tc>
        <w:tc>
          <w:tcPr>
            <w:tcW w:w="5255" w:type="dxa"/>
            <w:vAlign w:val="center"/>
          </w:tcPr>
          <w:p w:rsidR="00EE1A3A" w:rsidRPr="00A5097C" w:rsidRDefault="00EE1A3A" w:rsidP="00F01DF2">
            <w:pPr>
              <w:rPr>
                <w:rFonts w:asciiTheme="majorBidi" w:hAnsiTheme="majorBidi" w:cstheme="majorBidi"/>
                <w:color w:val="000000"/>
              </w:rPr>
            </w:pPr>
            <w:r w:rsidRPr="00A5097C">
              <w:rPr>
                <w:rFonts w:asciiTheme="majorBidi" w:hAnsiTheme="majorBidi" w:cstheme="majorBidi"/>
                <w:color w:val="000000"/>
              </w:rPr>
              <w:t>The noi</w:t>
            </w:r>
            <w:r>
              <w:rPr>
                <w:rFonts w:asciiTheme="majorBidi" w:hAnsiTheme="majorBidi" w:cstheme="majorBidi"/>
                <w:color w:val="000000"/>
              </w:rPr>
              <w:t>se level of the screen</w:t>
            </w:r>
            <w:r w:rsidRPr="00A5097C">
              <w:rPr>
                <w:rFonts w:asciiTheme="majorBidi" w:hAnsiTheme="majorBidi" w:cstheme="majorBidi"/>
                <w:color w:val="000000"/>
              </w:rPr>
              <w:t xml:space="preserve"> during operation should be below 80 decibels </w:t>
            </w:r>
          </w:p>
        </w:tc>
      </w:tr>
      <w:tr w:rsidR="00EE1A3A" w:rsidTr="00AA04E9">
        <w:tc>
          <w:tcPr>
            <w:tcW w:w="1234" w:type="dxa"/>
            <w:vAlign w:val="center"/>
          </w:tcPr>
          <w:p w:rsidR="00EE1A3A" w:rsidRDefault="00EE1A3A" w:rsidP="00F01DF2">
            <w:pPr>
              <w:jc w:val="center"/>
              <w:rPr>
                <w:rFonts w:asciiTheme="majorBidi" w:hAnsiTheme="majorBidi" w:cstheme="majorBidi"/>
                <w:bCs/>
                <w:lang w:val="en-GB"/>
              </w:rPr>
            </w:pPr>
            <w:r>
              <w:rPr>
                <w:rFonts w:asciiTheme="majorBidi" w:hAnsiTheme="majorBidi" w:cstheme="majorBidi"/>
                <w:bCs/>
                <w:lang w:val="en-GB"/>
              </w:rPr>
              <w:t>2.11</w:t>
            </w:r>
          </w:p>
        </w:tc>
        <w:tc>
          <w:tcPr>
            <w:tcW w:w="2568" w:type="dxa"/>
            <w:vAlign w:val="center"/>
          </w:tcPr>
          <w:p w:rsidR="00EE1A3A" w:rsidRPr="00A157A6" w:rsidRDefault="00EE1A3A" w:rsidP="00F01DF2">
            <w:pPr>
              <w:rPr>
                <w:rFonts w:asciiTheme="majorBidi" w:hAnsiTheme="majorBidi" w:cstheme="majorBidi"/>
                <w:bCs/>
                <w:lang w:val="en-GB"/>
              </w:rPr>
            </w:pPr>
            <w:r>
              <w:rPr>
                <w:rFonts w:asciiTheme="majorBidi" w:hAnsiTheme="majorBidi" w:cstheme="majorBidi"/>
                <w:bCs/>
                <w:lang w:val="en-GB"/>
              </w:rPr>
              <w:t>Operating Manual</w:t>
            </w:r>
          </w:p>
        </w:tc>
        <w:tc>
          <w:tcPr>
            <w:tcW w:w="5255" w:type="dxa"/>
            <w:vAlign w:val="center"/>
          </w:tcPr>
          <w:p w:rsidR="00EE1A3A" w:rsidRPr="00A157A6" w:rsidRDefault="00EE1A3A" w:rsidP="00F01DF2">
            <w:pPr>
              <w:suppressAutoHyphens/>
              <w:rPr>
                <w:rFonts w:asciiTheme="majorBidi" w:hAnsiTheme="majorBidi" w:cstheme="majorBidi"/>
                <w:bCs/>
                <w:lang w:val="en-GB"/>
              </w:rPr>
            </w:pPr>
            <w:r w:rsidRPr="00A157A6">
              <w:rPr>
                <w:rFonts w:asciiTheme="majorBidi" w:hAnsiTheme="majorBidi" w:cstheme="majorBidi"/>
                <w:bCs/>
                <w:lang w:val="en-GB"/>
              </w:rPr>
              <w:t>Operating manual for safe operations of the machine under normal operations. The operations manual must include trouble shooting and remedy guide table</w:t>
            </w:r>
          </w:p>
        </w:tc>
      </w:tr>
      <w:tr w:rsidR="00EE1A3A" w:rsidTr="00AA04E9">
        <w:tc>
          <w:tcPr>
            <w:tcW w:w="1234" w:type="dxa"/>
            <w:vAlign w:val="center"/>
          </w:tcPr>
          <w:p w:rsidR="00EE1A3A" w:rsidRDefault="00EE1A3A" w:rsidP="00F01DF2">
            <w:pPr>
              <w:suppressAutoHyphens/>
              <w:jc w:val="center"/>
              <w:rPr>
                <w:rFonts w:asciiTheme="majorBidi" w:hAnsiTheme="majorBidi" w:cstheme="majorBidi"/>
                <w:bCs/>
                <w:lang w:val="en-GB"/>
              </w:rPr>
            </w:pPr>
            <w:r>
              <w:rPr>
                <w:rFonts w:asciiTheme="majorBidi" w:hAnsiTheme="majorBidi" w:cstheme="majorBidi"/>
                <w:bCs/>
                <w:lang w:val="en-GB"/>
              </w:rPr>
              <w:t>2.12</w:t>
            </w:r>
          </w:p>
        </w:tc>
        <w:tc>
          <w:tcPr>
            <w:tcW w:w="2568" w:type="dxa"/>
            <w:vAlign w:val="center"/>
          </w:tcPr>
          <w:p w:rsidR="00EE1A3A" w:rsidRPr="00A157A6" w:rsidRDefault="00EE1A3A" w:rsidP="00F01DF2">
            <w:pPr>
              <w:suppressAutoHyphens/>
              <w:rPr>
                <w:rFonts w:asciiTheme="majorBidi" w:hAnsiTheme="majorBidi" w:cstheme="majorBidi"/>
                <w:bCs/>
                <w:lang w:val="en-GB"/>
              </w:rPr>
            </w:pPr>
            <w:r>
              <w:rPr>
                <w:rFonts w:asciiTheme="majorBidi" w:hAnsiTheme="majorBidi" w:cstheme="majorBidi"/>
                <w:bCs/>
                <w:lang w:val="en-GB"/>
              </w:rPr>
              <w:t>Maintenance Manual</w:t>
            </w:r>
          </w:p>
        </w:tc>
        <w:tc>
          <w:tcPr>
            <w:tcW w:w="5255" w:type="dxa"/>
            <w:vAlign w:val="center"/>
          </w:tcPr>
          <w:p w:rsidR="00EE1A3A" w:rsidRPr="00A157A6" w:rsidRDefault="00EE1A3A" w:rsidP="00F01DF2">
            <w:pPr>
              <w:suppressAutoHyphens/>
              <w:rPr>
                <w:rFonts w:asciiTheme="majorBidi" w:hAnsiTheme="majorBidi" w:cstheme="majorBidi"/>
                <w:bCs/>
                <w:lang w:val="en-GB"/>
              </w:rPr>
            </w:pPr>
            <w:r w:rsidRPr="00A157A6">
              <w:rPr>
                <w:rFonts w:asciiTheme="majorBidi" w:hAnsiTheme="majorBidi" w:cstheme="majorBidi"/>
                <w:bCs/>
                <w:lang w:val="en-GB"/>
              </w:rPr>
              <w:t>Maintenance manual covering routine service requirements for machine and motor, and service overhaul of machine. The maintenance manual must include a labelled wiring and component diagram</w:t>
            </w:r>
          </w:p>
        </w:tc>
      </w:tr>
      <w:tr w:rsidR="00EE1A3A" w:rsidTr="00AA04E9">
        <w:tc>
          <w:tcPr>
            <w:tcW w:w="1234" w:type="dxa"/>
            <w:vAlign w:val="center"/>
          </w:tcPr>
          <w:p w:rsidR="00EE1A3A" w:rsidRDefault="00EE1A3A" w:rsidP="00F01DF2">
            <w:pPr>
              <w:suppressAutoHyphens/>
              <w:jc w:val="center"/>
              <w:rPr>
                <w:rFonts w:asciiTheme="majorBidi" w:hAnsiTheme="majorBidi" w:cstheme="majorBidi"/>
                <w:bCs/>
                <w:lang w:val="en-GB"/>
              </w:rPr>
            </w:pPr>
            <w:r>
              <w:rPr>
                <w:rFonts w:asciiTheme="majorBidi" w:hAnsiTheme="majorBidi" w:cstheme="majorBidi"/>
                <w:bCs/>
                <w:lang w:val="en-GB"/>
              </w:rPr>
              <w:t>2.13</w:t>
            </w:r>
          </w:p>
        </w:tc>
        <w:tc>
          <w:tcPr>
            <w:tcW w:w="2568" w:type="dxa"/>
            <w:vAlign w:val="center"/>
          </w:tcPr>
          <w:p w:rsidR="00EE1A3A" w:rsidRPr="00A157A6" w:rsidRDefault="00EE1A3A" w:rsidP="00F01DF2">
            <w:pPr>
              <w:suppressAutoHyphens/>
              <w:rPr>
                <w:rFonts w:asciiTheme="majorBidi" w:hAnsiTheme="majorBidi" w:cstheme="majorBidi"/>
                <w:bCs/>
                <w:lang w:val="en-GB"/>
              </w:rPr>
            </w:pPr>
            <w:r>
              <w:rPr>
                <w:rFonts w:asciiTheme="majorBidi" w:hAnsiTheme="majorBidi" w:cstheme="majorBidi"/>
                <w:bCs/>
                <w:lang w:val="en-GB"/>
              </w:rPr>
              <w:t>Language of Documents</w:t>
            </w:r>
          </w:p>
        </w:tc>
        <w:tc>
          <w:tcPr>
            <w:tcW w:w="5255" w:type="dxa"/>
            <w:vAlign w:val="center"/>
          </w:tcPr>
          <w:p w:rsidR="00EE1A3A" w:rsidRPr="00A157A6" w:rsidRDefault="00EE1A3A" w:rsidP="00F01DF2">
            <w:pPr>
              <w:suppressAutoHyphens/>
              <w:rPr>
                <w:rFonts w:asciiTheme="majorBidi" w:hAnsiTheme="majorBidi" w:cstheme="majorBidi"/>
                <w:bCs/>
                <w:lang w:val="en-GB"/>
              </w:rPr>
            </w:pPr>
            <w:r w:rsidRPr="00A157A6">
              <w:rPr>
                <w:rFonts w:asciiTheme="majorBidi" w:hAnsiTheme="majorBidi" w:cstheme="majorBidi"/>
                <w:bCs/>
                <w:lang w:val="en-GB"/>
              </w:rPr>
              <w:t>All literature in the English language</w:t>
            </w:r>
          </w:p>
        </w:tc>
      </w:tr>
      <w:tr w:rsidR="00EE1A3A" w:rsidTr="00AA04E9">
        <w:tc>
          <w:tcPr>
            <w:tcW w:w="1234" w:type="dxa"/>
            <w:vAlign w:val="center"/>
          </w:tcPr>
          <w:p w:rsidR="00EE1A3A" w:rsidRDefault="00EE1A3A" w:rsidP="00F01DF2">
            <w:pPr>
              <w:suppressAutoHyphens/>
              <w:jc w:val="center"/>
              <w:rPr>
                <w:rFonts w:asciiTheme="majorBidi" w:hAnsiTheme="majorBidi" w:cstheme="majorBidi"/>
                <w:bCs/>
                <w:lang w:val="en-GB"/>
              </w:rPr>
            </w:pPr>
            <w:r>
              <w:rPr>
                <w:rFonts w:asciiTheme="majorBidi" w:hAnsiTheme="majorBidi" w:cstheme="majorBidi"/>
                <w:bCs/>
                <w:lang w:val="en-GB"/>
              </w:rPr>
              <w:t>2.14</w:t>
            </w:r>
          </w:p>
        </w:tc>
        <w:tc>
          <w:tcPr>
            <w:tcW w:w="2568" w:type="dxa"/>
            <w:vAlign w:val="center"/>
          </w:tcPr>
          <w:p w:rsidR="00EE1A3A" w:rsidRPr="00A157A6" w:rsidRDefault="00EE1A3A" w:rsidP="00F01DF2">
            <w:pPr>
              <w:suppressAutoHyphens/>
              <w:rPr>
                <w:rFonts w:asciiTheme="majorBidi" w:hAnsiTheme="majorBidi" w:cstheme="majorBidi"/>
                <w:bCs/>
                <w:lang w:val="en-GB"/>
              </w:rPr>
            </w:pPr>
            <w:r>
              <w:rPr>
                <w:rFonts w:asciiTheme="majorBidi" w:hAnsiTheme="majorBidi" w:cstheme="majorBidi"/>
                <w:bCs/>
                <w:lang w:val="en-GB"/>
              </w:rPr>
              <w:t>Free to customer parts</w:t>
            </w:r>
          </w:p>
        </w:tc>
        <w:tc>
          <w:tcPr>
            <w:tcW w:w="5255" w:type="dxa"/>
            <w:vAlign w:val="center"/>
          </w:tcPr>
          <w:p w:rsidR="00EE1A3A" w:rsidRPr="00A157A6" w:rsidRDefault="00EE1A3A" w:rsidP="00F01DF2">
            <w:pPr>
              <w:suppressAutoHyphens/>
              <w:rPr>
                <w:rFonts w:asciiTheme="majorBidi" w:hAnsiTheme="majorBidi" w:cstheme="majorBidi"/>
                <w:bCs/>
                <w:lang w:val="en-GB"/>
              </w:rPr>
            </w:pPr>
            <w:r w:rsidRPr="00A157A6">
              <w:rPr>
                <w:rFonts w:asciiTheme="majorBidi" w:hAnsiTheme="majorBidi" w:cstheme="majorBidi"/>
                <w:bCs/>
                <w:lang w:val="en-GB"/>
              </w:rPr>
              <w:t>Free to customer motor and component manufacturers spare parts</w:t>
            </w:r>
          </w:p>
        </w:tc>
      </w:tr>
      <w:tr w:rsidR="00EE1A3A" w:rsidTr="00AA04E9">
        <w:tc>
          <w:tcPr>
            <w:tcW w:w="1234" w:type="dxa"/>
            <w:vAlign w:val="center"/>
          </w:tcPr>
          <w:p w:rsidR="00EE1A3A" w:rsidRDefault="00EE1A3A" w:rsidP="00F01DF2">
            <w:pPr>
              <w:suppressAutoHyphens/>
              <w:jc w:val="center"/>
              <w:rPr>
                <w:rFonts w:asciiTheme="majorBidi" w:hAnsiTheme="majorBidi" w:cstheme="majorBidi"/>
                <w:bCs/>
                <w:lang w:val="en-GB"/>
              </w:rPr>
            </w:pPr>
            <w:r>
              <w:rPr>
                <w:rFonts w:asciiTheme="majorBidi" w:hAnsiTheme="majorBidi" w:cstheme="majorBidi"/>
                <w:bCs/>
                <w:lang w:val="en-GB"/>
              </w:rPr>
              <w:t>2.15</w:t>
            </w:r>
          </w:p>
        </w:tc>
        <w:tc>
          <w:tcPr>
            <w:tcW w:w="2568" w:type="dxa"/>
            <w:vAlign w:val="center"/>
          </w:tcPr>
          <w:p w:rsidR="00EE1A3A" w:rsidRPr="00A157A6" w:rsidRDefault="00EE1A3A" w:rsidP="00F01DF2">
            <w:pPr>
              <w:suppressAutoHyphens/>
              <w:rPr>
                <w:rFonts w:asciiTheme="majorBidi" w:hAnsiTheme="majorBidi" w:cstheme="majorBidi"/>
                <w:bCs/>
                <w:lang w:val="en-GB"/>
              </w:rPr>
            </w:pPr>
            <w:r>
              <w:rPr>
                <w:rFonts w:asciiTheme="majorBidi" w:hAnsiTheme="majorBidi" w:cstheme="majorBidi"/>
                <w:bCs/>
                <w:lang w:val="en-GB"/>
              </w:rPr>
              <w:t>Replacement Parts</w:t>
            </w:r>
          </w:p>
        </w:tc>
        <w:tc>
          <w:tcPr>
            <w:tcW w:w="5255" w:type="dxa"/>
            <w:vAlign w:val="center"/>
          </w:tcPr>
          <w:p w:rsidR="00EE1A3A" w:rsidRPr="00A157A6" w:rsidRDefault="00284425" w:rsidP="00F01DF2">
            <w:pPr>
              <w:suppressAutoHyphens/>
              <w:rPr>
                <w:rFonts w:asciiTheme="majorBidi" w:hAnsiTheme="majorBidi" w:cstheme="majorBidi"/>
                <w:bCs/>
                <w:lang w:val="en-GB"/>
              </w:rPr>
            </w:pPr>
            <w:r>
              <w:rPr>
                <w:rFonts w:asciiTheme="majorBidi" w:hAnsiTheme="majorBidi" w:cstheme="majorBidi"/>
                <w:bCs/>
                <w:lang w:val="en-GB"/>
              </w:rPr>
              <w:t>Should be readily available in the Republic of Maldives or South East Asia</w:t>
            </w:r>
          </w:p>
        </w:tc>
      </w:tr>
      <w:tr w:rsidR="00EE1A3A" w:rsidTr="00AA04E9">
        <w:tc>
          <w:tcPr>
            <w:tcW w:w="1234" w:type="dxa"/>
            <w:vAlign w:val="center"/>
          </w:tcPr>
          <w:p w:rsidR="00EE1A3A" w:rsidRDefault="00EE1A3A" w:rsidP="00F01DF2">
            <w:pPr>
              <w:jc w:val="center"/>
              <w:rPr>
                <w:rFonts w:asciiTheme="majorBidi" w:hAnsiTheme="majorBidi" w:cstheme="majorBidi"/>
                <w:bCs/>
                <w:lang w:val="en-GB"/>
              </w:rPr>
            </w:pPr>
            <w:r>
              <w:rPr>
                <w:rFonts w:asciiTheme="majorBidi" w:hAnsiTheme="majorBidi" w:cstheme="majorBidi"/>
                <w:bCs/>
                <w:lang w:val="en-GB"/>
              </w:rPr>
              <w:t>2.16</w:t>
            </w:r>
          </w:p>
        </w:tc>
        <w:tc>
          <w:tcPr>
            <w:tcW w:w="2568" w:type="dxa"/>
            <w:vAlign w:val="center"/>
          </w:tcPr>
          <w:p w:rsidR="00EE1A3A" w:rsidRPr="00A157A6" w:rsidRDefault="00EE1A3A" w:rsidP="00F01DF2">
            <w:pPr>
              <w:rPr>
                <w:rFonts w:asciiTheme="majorBidi" w:hAnsiTheme="majorBidi" w:cstheme="majorBidi"/>
                <w:bCs/>
                <w:lang w:val="en-GB"/>
              </w:rPr>
            </w:pPr>
            <w:r>
              <w:rPr>
                <w:rFonts w:asciiTheme="majorBidi" w:hAnsiTheme="majorBidi" w:cstheme="majorBidi"/>
                <w:bCs/>
                <w:lang w:val="en-GB"/>
              </w:rPr>
              <w:t>Warranty</w:t>
            </w:r>
          </w:p>
        </w:tc>
        <w:tc>
          <w:tcPr>
            <w:tcW w:w="5255" w:type="dxa"/>
            <w:vAlign w:val="center"/>
          </w:tcPr>
          <w:p w:rsidR="00EE1A3A" w:rsidRPr="00A157A6" w:rsidRDefault="00EE1A3A" w:rsidP="00F01DF2">
            <w:pPr>
              <w:suppressAutoHyphens/>
              <w:rPr>
                <w:rFonts w:asciiTheme="majorBidi" w:hAnsiTheme="majorBidi" w:cstheme="majorBidi"/>
                <w:bCs/>
                <w:lang w:val="en-GB"/>
              </w:rPr>
            </w:pPr>
            <w:r w:rsidRPr="00A157A6">
              <w:rPr>
                <w:rFonts w:asciiTheme="majorBidi" w:hAnsiTheme="majorBidi" w:cstheme="majorBidi"/>
                <w:bCs/>
                <w:lang w:val="en-GB"/>
              </w:rPr>
              <w:t xml:space="preserve">Each unit supplied to carry a statement of warranty. Minimum </w:t>
            </w:r>
            <w:r w:rsidRPr="00A157A6">
              <w:rPr>
                <w:rFonts w:asciiTheme="majorBidi" w:hAnsiTheme="majorBidi" w:cstheme="majorBidi"/>
                <w:b/>
                <w:lang w:val="en-GB"/>
              </w:rPr>
              <w:t>One year warranty</w:t>
            </w:r>
            <w:r w:rsidRPr="00A157A6">
              <w:rPr>
                <w:rFonts w:asciiTheme="majorBidi" w:hAnsiTheme="majorBidi" w:cstheme="majorBidi"/>
                <w:bCs/>
                <w:lang w:val="en-GB"/>
              </w:rPr>
              <w:t xml:space="preserve"> on motor and mechanical parts.</w:t>
            </w:r>
          </w:p>
        </w:tc>
      </w:tr>
    </w:tbl>
    <w:p w:rsidR="00EE1A3A" w:rsidRPr="00784329" w:rsidRDefault="00EE1A3A" w:rsidP="00EE1A3A">
      <w:pPr>
        <w:spacing w:after="0" w:line="240" w:lineRule="auto"/>
        <w:rPr>
          <w:rFonts w:asciiTheme="majorBidi" w:hAnsiTheme="majorBidi" w:cstheme="majorBidi"/>
          <w:b/>
        </w:rPr>
        <w:sectPr w:rsidR="00EE1A3A" w:rsidRPr="00784329" w:rsidSect="00D2540E">
          <w:headerReference w:type="default" r:id="rId11"/>
          <w:footerReference w:type="default" r:id="rId12"/>
          <w:footerReference w:type="first" r:id="rId13"/>
          <w:type w:val="oddPage"/>
          <w:pgSz w:w="11901" w:h="16840" w:code="9"/>
          <w:pgMar w:top="1417" w:right="1417" w:bottom="1417" w:left="1417" w:header="714" w:footer="662" w:gutter="0"/>
          <w:cols w:space="720"/>
          <w:titlePg/>
          <w:docGrid w:linePitch="360"/>
        </w:sectPr>
      </w:pPr>
    </w:p>
    <w:p w:rsidR="00455149" w:rsidRPr="002231ED" w:rsidRDefault="00455149" w:rsidP="00EE1A3A">
      <w:pPr>
        <w:rPr>
          <w:i/>
          <w:spacing w:val="-2"/>
          <w:sz w:val="20"/>
        </w:rPr>
      </w:pPr>
    </w:p>
    <w:sectPr w:rsidR="00455149" w:rsidRPr="002231ED" w:rsidSect="00EE1A3A">
      <w:headerReference w:type="even" r:id="rId14"/>
      <w:footerReference w:type="even" r:id="rId15"/>
      <w:footerReference w:type="default" r:id="rId16"/>
      <w:headerReference w:type="first" r:id="rId17"/>
      <w:footerReference w:type="first" r:id="rId18"/>
      <w:pgSz w:w="11907" w:h="16839" w:code="9"/>
      <w:pgMar w:top="1440" w:right="1440" w:bottom="1440" w:left="1440" w:header="720" w:footer="720" w:gutter="0"/>
      <w:paperSrc w:first="15" w:other="15"/>
      <w:pgNumType w:fmt="lowerRoman" w:chapStyle="1"/>
      <w:cols w:space="720"/>
      <w:titlePg/>
      <w:docGrid w:linePitch="326"/>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6D6706" w:rsidRDefault="006D6706">
      <w:r>
        <w:separator/>
      </w:r>
    </w:p>
  </w:endnote>
  <w:endnote w:type="continuationSeparator" w:id="0">
    <w:p w:rsidR="006D6706" w:rsidRDefault="006D670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Times New Roman Bold">
    <w:panose1 w:val="02020803070505020304"/>
    <w:charset w:val="00"/>
    <w:family w:val="auto"/>
    <w:pitch w:val="variable"/>
    <w:sig w:usb0="00000003" w:usb1="00000000" w:usb2="00000000" w:usb3="00000000" w:csb0="00000001" w:csb1="00000000"/>
  </w:font>
  <w:font w:name="Tms Rmn">
    <w:panose1 w:val="02020603040505020304"/>
    <w:charset w:val="00"/>
    <w:family w:val="roman"/>
    <w:notTrueType/>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Arial Unicode MS">
    <w:panose1 w:val="020B0604020202020204"/>
    <w:charset w:val="80"/>
    <w:family w:val="swiss"/>
    <w:pitch w:val="variable"/>
    <w:sig w:usb0="F7FFAFFF" w:usb1="E9DFFFFF" w:usb2="0000003F" w:usb3="00000000" w:csb0="003F01FF" w:csb1="00000000"/>
  </w:font>
  <w:font w:name="Courier">
    <w:panose1 w:val="02070409020205020404"/>
    <w:charset w:val="00"/>
    <w:family w:val="modern"/>
    <w:notTrueType/>
    <w:pitch w:val="fixed"/>
    <w:sig w:usb0="00000003" w:usb1="00000000" w:usb2="00000000" w:usb3="00000000" w:csb0="00000001" w:csb1="00000000"/>
  </w:font>
  <w:font w:name="MV Boli">
    <w:panose1 w:val="02000500030200090000"/>
    <w:charset w:val="00"/>
    <w:family w:val="auto"/>
    <w:pitch w:val="variable"/>
    <w:sig w:usb0="00000003" w:usb1="00000000" w:usb2="000001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CB0CF6" w:rsidRDefault="00CB0CF6">
    <w:pPr>
      <w:pStyle w:val="Footer"/>
    </w:pPr>
    <w:r>
      <w:rPr>
        <w:noProof/>
      </w:rPr>
      <mc:AlternateContent>
        <mc:Choice Requires="wpg">
          <w:drawing>
            <wp:anchor distT="0" distB="0" distL="114300" distR="114300" simplePos="0" relativeHeight="251658240" behindDoc="0" locked="0" layoutInCell="1" allowOverlap="1" wp14:anchorId="6320EE86" wp14:editId="016B7156">
              <wp:simplePos x="0" y="0"/>
              <wp:positionH relativeFrom="margin">
                <wp:posOffset>397279</wp:posOffset>
              </wp:positionH>
              <wp:positionV relativeFrom="bottomMargin">
                <wp:posOffset>88265</wp:posOffset>
              </wp:positionV>
              <wp:extent cx="5943600" cy="711835"/>
              <wp:effectExtent l="0" t="0" r="0" b="0"/>
              <wp:wrapNone/>
              <wp:docPr id="155" name="Group 155"/>
              <wp:cNvGraphicFramePr/>
              <a:graphic xmlns:a="http://schemas.openxmlformats.org/drawingml/2006/main">
                <a:graphicData uri="http://schemas.microsoft.com/office/word/2010/wordprocessingGroup">
                  <wpg:wgp>
                    <wpg:cNvGrpSpPr/>
                    <wpg:grpSpPr>
                      <a:xfrm>
                        <a:off x="0" y="0"/>
                        <a:ext cx="5943600" cy="711835"/>
                        <a:chOff x="0" y="0"/>
                        <a:chExt cx="5943600" cy="711835"/>
                      </a:xfrm>
                    </wpg:grpSpPr>
                    <wps:wsp>
                      <wps:cNvPr id="156" name="Rectangle 156"/>
                      <wps:cNvSpPr/>
                      <wps:spPr>
                        <a:xfrm>
                          <a:off x="0" y="0"/>
                          <a:ext cx="5943600" cy="274320"/>
                        </a:xfrm>
                        <a:prstGeom prst="rect">
                          <a:avLst/>
                        </a:prstGeom>
                        <a:solidFill>
                          <a:schemeClr val="bg1">
                            <a:alpha val="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57" name="Text Box 157"/>
                      <wps:cNvSpPr txBox="1"/>
                      <wps:spPr>
                        <a:xfrm>
                          <a:off x="264226" y="0"/>
                          <a:ext cx="5353050" cy="71183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CB0CF6" w:rsidRPr="00AD53AE" w:rsidRDefault="00CB0CF6" w:rsidP="00AD53AE">
                            <w:pPr>
                              <w:pStyle w:val="Footer"/>
                              <w:jc w:val="right"/>
                              <w:rPr>
                                <w:rFonts w:cs="MV Boli"/>
                                <w:caps/>
                                <w:sz w:val="20"/>
                                <w:szCs w:val="20"/>
                                <w:lang w:bidi="dv-MV"/>
                              </w:rPr>
                            </w:pPr>
                            <w:r w:rsidRPr="006131BB">
                              <w:rPr>
                                <w:b/>
                                <w:bCs/>
                                <w:sz w:val="20"/>
                                <w:szCs w:val="20"/>
                              </w:rPr>
                              <w:t>Request for Proposals</w:t>
                            </w:r>
                            <w:r w:rsidRPr="006131BB">
                              <w:rPr>
                                <w:caps/>
                                <w:sz w:val="20"/>
                                <w:szCs w:val="20"/>
                              </w:rPr>
                              <w:t> |Page </w:t>
                            </w:r>
                            <w:r w:rsidRPr="006131BB">
                              <w:rPr>
                                <w:caps/>
                                <w:sz w:val="20"/>
                                <w:szCs w:val="20"/>
                              </w:rPr>
                              <w:fldChar w:fldCharType="begin"/>
                            </w:r>
                            <w:r w:rsidRPr="006131BB">
                              <w:rPr>
                                <w:caps/>
                                <w:sz w:val="20"/>
                                <w:szCs w:val="20"/>
                              </w:rPr>
                              <w:instrText xml:space="preserve"> PAGE   \* MERGEFORMAT </w:instrText>
                            </w:r>
                            <w:r w:rsidRPr="006131BB">
                              <w:rPr>
                                <w:caps/>
                                <w:sz w:val="20"/>
                                <w:szCs w:val="20"/>
                              </w:rPr>
                              <w:fldChar w:fldCharType="separate"/>
                            </w:r>
                            <w:r w:rsidR="000322BB">
                              <w:rPr>
                                <w:caps/>
                                <w:noProof/>
                                <w:sz w:val="20"/>
                                <w:szCs w:val="20"/>
                              </w:rPr>
                              <w:t>2</w:t>
                            </w:r>
                            <w:r w:rsidRPr="006131BB">
                              <w:rPr>
                                <w:caps/>
                                <w:sz w:val="20"/>
                                <w:szCs w:val="20"/>
                              </w:rPr>
                              <w:fldChar w:fldCharType="end"/>
                            </w:r>
                            <w:r w:rsidRPr="006131BB">
                              <w:rPr>
                                <w:caps/>
                                <w:sz w:val="20"/>
                                <w:szCs w:val="20"/>
                              </w:rPr>
                              <w:t xml:space="preserve"> of </w:t>
                            </w:r>
                            <w:r w:rsidR="00AD53AE">
                              <w:rPr>
                                <w:rFonts w:cs="MV Boli" w:hint="cs"/>
                                <w:caps/>
                                <w:sz w:val="20"/>
                                <w:szCs w:val="20"/>
                                <w:rtl/>
                                <w:lang w:bidi="dv-MV"/>
                              </w:rPr>
                              <w:t>6</w:t>
                            </w:r>
                          </w:p>
                          <w:p w:rsidR="00CB0CF6" w:rsidRPr="006131BB" w:rsidRDefault="00CB0CF6" w:rsidP="004E4451">
                            <w:pPr>
                              <w:pStyle w:val="Footer"/>
                              <w:jc w:val="right"/>
                              <w:rPr>
                                <w:caps/>
                                <w:sz w:val="20"/>
                                <w:szCs w:val="20"/>
                              </w:rPr>
                            </w:pPr>
                            <w:r w:rsidRPr="006131BB">
                              <w:rPr>
                                <w:caps/>
                                <w:sz w:val="20"/>
                                <w:szCs w:val="20"/>
                              </w:rPr>
                              <w:t>Saafu raaje zone 6 and 7 Regional waste to energy system</w:t>
                            </w:r>
                          </w:p>
                        </w:txbxContent>
                      </wps:txbx>
                      <wps:bodyPr rot="0" spcFirstLastPara="0" vertOverflow="overflow" horzOverflow="overflow" vert="horz" wrap="square" lIns="0" tIns="45720" rIns="0" bIns="45720" numCol="1" spcCol="0" rtlCol="0" fromWordArt="0" anchor="t" anchorCtr="0" forceAA="0" compatLnSpc="1">
                        <a:prstTxWarp prst="textNoShape">
                          <a:avLst/>
                        </a:prstTxWarp>
                        <a:spAutoFit/>
                      </wps:bodyPr>
                    </wps:wsp>
                  </wpg:wgp>
                </a:graphicData>
              </a:graphic>
            </wp:anchor>
          </w:drawing>
        </mc:Choice>
        <mc:Fallback>
          <w:pict>
            <v:group w14:anchorId="6320EE86" id="Group 155" o:spid="_x0000_s1026" style="position:absolute;margin-left:31.3pt;margin-top:6.95pt;width:468pt;height:56.05pt;z-index:251658240;mso-position-horizontal-relative:margin;mso-position-vertical-relative:bottom-margin-area" coordsize="59436,711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">
              <v:rect id="Rectangle 156" o:spid="_x0000_s1027" style="position:absolute;width:59436;height:2743;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qC338IA&#10;AADcAAAADwAAAGRycy9kb3ducmV2LnhtbERPTWvCQBC9C/0PyxS8mU2Fxpq6SiktxmPSUvA2ZMck&#10;mJ0Nu1sT/323IHibx/uczW4yvbiQ851lBU9JCoK4trrjRsH31+fiBYQPyBp7y6TgSh5224fZBnNt&#10;Ry7pUoVGxBD2OSpoQxhyKX3dkkGf2IE4cifrDIYIXSO1wzGGm14u0zSTBjuODS0O9N5Sfa5+jYJ1&#10;tjy48md/HE/X8XhuVlisP1Cp+eP09goi0BTu4pu70HH+cwb/z8QL5PYP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SoLffwgAAANwAAAAPAAAAAAAAAAAAAAAAAJgCAABkcnMvZG93&#10;bnJldi54bWxQSwUGAAAAAAQABAD1AAAAhwMAAAAA&#10;" fillcolor="white [3212]" stroked="f" strokeweight="2pt">
                <v:fill opacity="0"/>
              </v:rect>
              <v:shapetype id="_x0000_t202" coordsize="21600,21600" o:spt="202" path="m,l,21600r21600,l21600,xe">
                <v:stroke joinstyle="miter"/>
                <v:path gradientshapeok="t" o:connecttype="rect"/>
              </v:shapetype>
              <v:shape id="Text Box 157" o:spid="_x0000_s1028" type="#_x0000_t202" style="position:absolute;left:2642;width:53530;height:711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RxjN8IA&#10;AADcAAAADwAAAGRycy9kb3ducmV2LnhtbERP3WrCMBS+H/gO4Qi7m6mCm1SjiJuwK9mcD3Bojm21&#10;OalJ2mY+/TIY7O58fL9ntYmmET05X1tWMJ1kIIgLq2suFZy+9k8LED4ga2wsk4Jv8rBZjx5WmGs7&#10;8Cf1x1CKFMI+RwVVCG0upS8qMugntiVO3Nk6gyFBV0rtcEjhppGzLHuWBmtODRW2tKuouB47o+Cj&#10;10XoZsPr/ZDdYnd/O1xc7JR6HMftEkSgGP7Ff+53nebPX+D3mXSBXP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RHGM3wgAAANwAAAAPAAAAAAAAAAAAAAAAAJgCAABkcnMvZG93&#10;bnJldi54bWxQSwUGAAAAAAQABAD1AAAAhwMAAAAA&#10;" filled="f" stroked="f" strokeweight=".5pt">
                <v:textbox style="mso-fit-shape-to-text:t" inset="0,,0">
                  <w:txbxContent>
                    <w:p w:rsidR="00CB0CF6" w:rsidRPr="00AD53AE" w:rsidRDefault="00CB0CF6" w:rsidP="00AD53AE">
                      <w:pPr>
                        <w:pStyle w:val="Footer"/>
                        <w:jc w:val="right"/>
                        <w:rPr>
                          <w:rFonts w:cs="MV Boli"/>
                          <w:caps/>
                          <w:sz w:val="20"/>
                          <w:szCs w:val="20"/>
                          <w:lang w:bidi="dv-MV"/>
                        </w:rPr>
                      </w:pPr>
                      <w:r w:rsidRPr="006131BB">
                        <w:rPr>
                          <w:b/>
                          <w:bCs/>
                          <w:sz w:val="20"/>
                          <w:szCs w:val="20"/>
                        </w:rPr>
                        <w:t>Request for Proposals</w:t>
                      </w:r>
                      <w:r w:rsidRPr="006131BB">
                        <w:rPr>
                          <w:caps/>
                          <w:sz w:val="20"/>
                          <w:szCs w:val="20"/>
                        </w:rPr>
                        <w:t> |Page </w:t>
                      </w:r>
                      <w:r w:rsidRPr="006131BB">
                        <w:rPr>
                          <w:caps/>
                          <w:sz w:val="20"/>
                          <w:szCs w:val="20"/>
                        </w:rPr>
                        <w:fldChar w:fldCharType="begin"/>
                      </w:r>
                      <w:r w:rsidRPr="006131BB">
                        <w:rPr>
                          <w:caps/>
                          <w:sz w:val="20"/>
                          <w:szCs w:val="20"/>
                        </w:rPr>
                        <w:instrText xml:space="preserve"> PAGE   \* MERGEFORMAT </w:instrText>
                      </w:r>
                      <w:r w:rsidRPr="006131BB">
                        <w:rPr>
                          <w:caps/>
                          <w:sz w:val="20"/>
                          <w:szCs w:val="20"/>
                        </w:rPr>
                        <w:fldChar w:fldCharType="separate"/>
                      </w:r>
                      <w:r w:rsidR="000322BB">
                        <w:rPr>
                          <w:caps/>
                          <w:noProof/>
                          <w:sz w:val="20"/>
                          <w:szCs w:val="20"/>
                        </w:rPr>
                        <w:t>2</w:t>
                      </w:r>
                      <w:r w:rsidRPr="006131BB">
                        <w:rPr>
                          <w:caps/>
                          <w:sz w:val="20"/>
                          <w:szCs w:val="20"/>
                        </w:rPr>
                        <w:fldChar w:fldCharType="end"/>
                      </w:r>
                      <w:r w:rsidRPr="006131BB">
                        <w:rPr>
                          <w:caps/>
                          <w:sz w:val="20"/>
                          <w:szCs w:val="20"/>
                        </w:rPr>
                        <w:t xml:space="preserve"> of </w:t>
                      </w:r>
                      <w:r w:rsidR="00AD53AE">
                        <w:rPr>
                          <w:rFonts w:cs="MV Boli" w:hint="cs"/>
                          <w:caps/>
                          <w:sz w:val="20"/>
                          <w:szCs w:val="20"/>
                          <w:rtl/>
                          <w:lang w:bidi="dv-MV"/>
                        </w:rPr>
                        <w:t>6</w:t>
                      </w:r>
                    </w:p>
                    <w:p w:rsidR="00CB0CF6" w:rsidRPr="006131BB" w:rsidRDefault="00CB0CF6" w:rsidP="004E4451">
                      <w:pPr>
                        <w:pStyle w:val="Footer"/>
                        <w:jc w:val="right"/>
                        <w:rPr>
                          <w:caps/>
                          <w:sz w:val="20"/>
                          <w:szCs w:val="20"/>
                        </w:rPr>
                      </w:pPr>
                      <w:r w:rsidRPr="006131BB">
                        <w:rPr>
                          <w:caps/>
                          <w:sz w:val="20"/>
                          <w:szCs w:val="20"/>
                        </w:rPr>
                        <w:t>Saafu raaje zone 6 and 7 Regional waste to energy system</w:t>
                      </w:r>
                    </w:p>
                  </w:txbxContent>
                </v:textbox>
              </v:shape>
              <w10:wrap anchorx="margin" anchory="margin"/>
            </v:group>
          </w:pict>
        </mc:Fallback>
      </mc:AlternateContent>
    </w:r>
    <w:r>
      <w:rPr>
        <w:rFonts w:cstheme="majorBidi"/>
        <w:noProof/>
      </w:rPr>
      <w:drawing>
        <wp:inline distT="0" distB="0" distL="0" distR="0" wp14:anchorId="11E79DE0" wp14:editId="7DA0659A">
          <wp:extent cx="914400" cy="457201"/>
          <wp:effectExtent l="0" t="0" r="0" b="0"/>
          <wp:docPr id="12" name="Picture 12" descr="saafu raajje english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saafu raajje english logo"/>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19138" cy="459570"/>
                  </a:xfrm>
                  <a:prstGeom prst="rect">
                    <a:avLst/>
                  </a:prstGeom>
                  <a:noFill/>
                  <a:ln>
                    <a:noFill/>
                  </a:ln>
                </pic:spPr>
              </pic:pic>
            </a:graphicData>
          </a:graphic>
        </wp:inline>
      </w:drawing>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462578497"/>
      <w:docPartObj>
        <w:docPartGallery w:val="Page Numbers (Bottom of Page)"/>
        <w:docPartUnique/>
      </w:docPartObj>
    </w:sdtPr>
    <w:sdtEndPr>
      <w:rPr>
        <w:color w:val="808080" w:themeColor="background1" w:themeShade="80"/>
        <w:spacing w:val="60"/>
      </w:rPr>
    </w:sdtEndPr>
    <w:sdtContent>
      <w:p w:rsidR="00CB0CF6" w:rsidRDefault="00CB0CF6" w:rsidP="004E4451">
        <w:pPr>
          <w:pStyle w:val="Footer"/>
          <w:pBdr>
            <w:top w:val="single" w:sz="4" w:space="1" w:color="D9D9D9" w:themeColor="background1" w:themeShade="D9"/>
          </w:pBdr>
          <w:jc w:val="right"/>
          <w:rPr>
            <w:b/>
            <w:bCs/>
          </w:rPr>
        </w:pPr>
        <w:r>
          <w:fldChar w:fldCharType="begin"/>
        </w:r>
        <w:r>
          <w:instrText xml:space="preserve"> PAGE   \* MERGEFORMAT </w:instrText>
        </w:r>
        <w:r>
          <w:fldChar w:fldCharType="separate"/>
        </w:r>
        <w:r w:rsidR="000322BB" w:rsidRPr="000322BB">
          <w:rPr>
            <w:b/>
            <w:bCs/>
            <w:noProof/>
          </w:rPr>
          <w:t>1</w:t>
        </w:r>
        <w:r>
          <w:rPr>
            <w:b/>
            <w:bCs/>
            <w:noProof/>
          </w:rPr>
          <w:fldChar w:fldCharType="end"/>
        </w:r>
        <w:r>
          <w:rPr>
            <w:b/>
            <w:bCs/>
          </w:rPr>
          <w:t xml:space="preserve"> | </w:t>
        </w:r>
        <w:r>
          <w:rPr>
            <w:color w:val="808080" w:themeColor="background1" w:themeShade="80"/>
            <w:spacing w:val="60"/>
          </w:rPr>
          <w:t>Page</w:t>
        </w:r>
      </w:p>
    </w:sdtContent>
  </w:sdt>
  <w:p w:rsidR="00CB0CF6" w:rsidRDefault="00CB0CF6">
    <w:pPr>
      <w:pStyle w:val="Foote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CB0CF6" w:rsidRPr="0044636A" w:rsidRDefault="00CB0CF6" w:rsidP="00F454B7">
    <w:pPr>
      <w:pStyle w:val="Footer"/>
      <w:pBdr>
        <w:top w:val="single" w:sz="4" w:space="1" w:color="A5A5A5"/>
      </w:pBdr>
      <w:jc w:val="center"/>
      <w:rPr>
        <w:color w:val="404040" w:themeColor="text1" w:themeTint="BF"/>
        <w:spacing w:val="60"/>
        <w:sz w:val="18"/>
        <w:szCs w:val="18"/>
      </w:rPr>
    </w:pPr>
    <w:r w:rsidRPr="0044636A">
      <w:rPr>
        <w:color w:val="404040" w:themeColor="text1" w:themeTint="BF"/>
        <w:sz w:val="18"/>
        <w:szCs w:val="18"/>
      </w:rPr>
      <w:t xml:space="preserve">MEMP | </w:t>
    </w:r>
    <w:r>
      <w:rPr>
        <w:color w:val="404040" w:themeColor="text1" w:themeTint="BF"/>
        <w:sz w:val="18"/>
        <w:szCs w:val="18"/>
      </w:rPr>
      <w:t xml:space="preserve">Manufacture and </w:t>
    </w:r>
    <w:r w:rsidRPr="0044636A">
      <w:rPr>
        <w:color w:val="404040" w:themeColor="text1" w:themeTint="BF"/>
        <w:sz w:val="18"/>
        <w:szCs w:val="18"/>
      </w:rPr>
      <w:t>Supply</w:t>
    </w:r>
    <w:r>
      <w:rPr>
        <w:color w:val="404040" w:themeColor="text1" w:themeTint="BF"/>
        <w:sz w:val="18"/>
        <w:szCs w:val="18"/>
      </w:rPr>
      <w:t xml:space="preserve"> of a Landing Craft                                                                                        </w:t>
    </w:r>
    <w:r w:rsidRPr="0044636A">
      <w:rPr>
        <w:color w:val="404040" w:themeColor="text1" w:themeTint="BF"/>
        <w:sz w:val="18"/>
        <w:szCs w:val="18"/>
      </w:rPr>
      <w:t xml:space="preserve">    </w:t>
    </w:r>
    <w:r w:rsidRPr="0044636A">
      <w:rPr>
        <w:color w:val="404040" w:themeColor="text1" w:themeTint="BF"/>
        <w:sz w:val="18"/>
        <w:szCs w:val="18"/>
      </w:rPr>
      <w:fldChar w:fldCharType="begin"/>
    </w:r>
    <w:r w:rsidRPr="0044636A">
      <w:rPr>
        <w:color w:val="404040" w:themeColor="text1" w:themeTint="BF"/>
        <w:sz w:val="18"/>
        <w:szCs w:val="18"/>
      </w:rPr>
      <w:instrText xml:space="preserve"> PAGE  \* Arabic  \* MERGEFORMAT </w:instrText>
    </w:r>
    <w:r w:rsidRPr="0044636A">
      <w:rPr>
        <w:color w:val="404040" w:themeColor="text1" w:themeTint="BF"/>
        <w:sz w:val="18"/>
        <w:szCs w:val="18"/>
      </w:rPr>
      <w:fldChar w:fldCharType="separate"/>
    </w:r>
    <w:r w:rsidR="00EE1A3A">
      <w:rPr>
        <w:noProof/>
        <w:color w:val="404040" w:themeColor="text1" w:themeTint="BF"/>
        <w:sz w:val="18"/>
        <w:szCs w:val="18"/>
      </w:rPr>
      <w:t>124</w:t>
    </w:r>
    <w:r w:rsidRPr="0044636A">
      <w:rPr>
        <w:color w:val="404040" w:themeColor="text1" w:themeTint="BF"/>
        <w:sz w:val="18"/>
        <w:szCs w:val="18"/>
      </w:rPr>
      <w:fldChar w:fldCharType="end"/>
    </w:r>
    <w:r w:rsidRPr="0044636A">
      <w:rPr>
        <w:color w:val="404040" w:themeColor="text1" w:themeTint="BF"/>
        <w:sz w:val="18"/>
        <w:szCs w:val="18"/>
      </w:rPr>
      <w:t xml:space="preserve"> | </w:t>
    </w:r>
    <w:r w:rsidRPr="0044636A">
      <w:rPr>
        <w:color w:val="404040" w:themeColor="text1" w:themeTint="BF"/>
        <w:spacing w:val="60"/>
        <w:sz w:val="18"/>
        <w:szCs w:val="18"/>
      </w:rPr>
      <w:t>Page</w:t>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CB0CF6" w:rsidRPr="0044636A" w:rsidRDefault="00CB0CF6" w:rsidP="00F454B7">
    <w:pPr>
      <w:pStyle w:val="Footer"/>
      <w:pBdr>
        <w:top w:val="single" w:sz="4" w:space="1" w:color="A5A5A5"/>
      </w:pBdr>
      <w:jc w:val="center"/>
      <w:rPr>
        <w:color w:val="404040" w:themeColor="text1" w:themeTint="BF"/>
        <w:spacing w:val="60"/>
        <w:sz w:val="18"/>
        <w:szCs w:val="18"/>
      </w:rPr>
    </w:pPr>
    <w:r w:rsidRPr="0044636A">
      <w:rPr>
        <w:color w:val="404040" w:themeColor="text1" w:themeTint="BF"/>
        <w:sz w:val="18"/>
        <w:szCs w:val="18"/>
      </w:rPr>
      <w:t xml:space="preserve">MEMP | </w:t>
    </w:r>
    <w:r>
      <w:rPr>
        <w:color w:val="404040" w:themeColor="text1" w:themeTint="BF"/>
        <w:sz w:val="18"/>
        <w:szCs w:val="18"/>
      </w:rPr>
      <w:t xml:space="preserve">Manufacture and </w:t>
    </w:r>
    <w:r w:rsidRPr="0044636A">
      <w:rPr>
        <w:color w:val="404040" w:themeColor="text1" w:themeTint="BF"/>
        <w:sz w:val="18"/>
        <w:szCs w:val="18"/>
      </w:rPr>
      <w:t>Supply</w:t>
    </w:r>
    <w:r>
      <w:rPr>
        <w:color w:val="404040" w:themeColor="text1" w:themeTint="BF"/>
        <w:sz w:val="18"/>
        <w:szCs w:val="18"/>
      </w:rPr>
      <w:t xml:space="preserve"> of a Landing Craft                                                                                    </w:t>
    </w:r>
    <w:r w:rsidRPr="0044636A">
      <w:rPr>
        <w:color w:val="404040" w:themeColor="text1" w:themeTint="BF"/>
        <w:sz w:val="18"/>
        <w:szCs w:val="18"/>
      </w:rPr>
      <w:t xml:space="preserve">    </w:t>
    </w:r>
    <w:r w:rsidRPr="0044636A">
      <w:rPr>
        <w:color w:val="404040" w:themeColor="text1" w:themeTint="BF"/>
        <w:sz w:val="18"/>
        <w:szCs w:val="18"/>
      </w:rPr>
      <w:fldChar w:fldCharType="begin"/>
    </w:r>
    <w:r w:rsidRPr="0044636A">
      <w:rPr>
        <w:color w:val="404040" w:themeColor="text1" w:themeTint="BF"/>
        <w:sz w:val="18"/>
        <w:szCs w:val="18"/>
      </w:rPr>
      <w:instrText xml:space="preserve"> PAGE  \* Arabic  \* MERGEFORMAT </w:instrText>
    </w:r>
    <w:r w:rsidRPr="0044636A">
      <w:rPr>
        <w:color w:val="404040" w:themeColor="text1" w:themeTint="BF"/>
        <w:sz w:val="18"/>
        <w:szCs w:val="18"/>
      </w:rPr>
      <w:fldChar w:fldCharType="separate"/>
    </w:r>
    <w:r w:rsidR="00EE1A3A">
      <w:rPr>
        <w:noProof/>
        <w:color w:val="404040" w:themeColor="text1" w:themeTint="BF"/>
        <w:sz w:val="18"/>
        <w:szCs w:val="18"/>
      </w:rPr>
      <w:t>125</w:t>
    </w:r>
    <w:r w:rsidRPr="0044636A">
      <w:rPr>
        <w:color w:val="404040" w:themeColor="text1" w:themeTint="BF"/>
        <w:sz w:val="18"/>
        <w:szCs w:val="18"/>
      </w:rPr>
      <w:fldChar w:fldCharType="end"/>
    </w:r>
    <w:r w:rsidRPr="0044636A">
      <w:rPr>
        <w:color w:val="404040" w:themeColor="text1" w:themeTint="BF"/>
        <w:sz w:val="18"/>
        <w:szCs w:val="18"/>
      </w:rPr>
      <w:t xml:space="preserve"> | </w:t>
    </w:r>
    <w:r w:rsidRPr="0044636A">
      <w:rPr>
        <w:color w:val="404040" w:themeColor="text1" w:themeTint="BF"/>
        <w:spacing w:val="60"/>
        <w:sz w:val="18"/>
        <w:szCs w:val="18"/>
      </w:rPr>
      <w:t>Page</w:t>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CB0CF6" w:rsidRPr="0044636A" w:rsidRDefault="00CB0CF6" w:rsidP="00D2540E">
    <w:pPr>
      <w:pStyle w:val="Footer"/>
      <w:pBdr>
        <w:top w:val="single" w:sz="4" w:space="1" w:color="A5A5A5"/>
      </w:pBdr>
      <w:rPr>
        <w:color w:val="404040" w:themeColor="text1" w:themeTint="BF"/>
        <w:spacing w:val="60"/>
        <w:sz w:val="18"/>
        <w:szCs w:val="18"/>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6D6706" w:rsidRDefault="006D6706">
      <w:r>
        <w:separator/>
      </w:r>
    </w:p>
  </w:footnote>
  <w:footnote w:type="continuationSeparator" w:id="0">
    <w:p w:rsidR="006D6706" w:rsidRDefault="006D6706">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CB0CF6" w:rsidRDefault="000322BB" w:rsidP="00D2540E">
    <w:pPr>
      <w:pBdr>
        <w:bottom w:val="single" w:sz="12" w:space="1" w:color="auto"/>
      </w:pBdr>
      <w:spacing w:line="264" w:lineRule="auto"/>
    </w:pPr>
    <w:sdt>
      <w:sdtPr>
        <w:rPr>
          <w:sz w:val="20"/>
          <w:szCs w:val="20"/>
        </w:rPr>
        <w:alias w:val="Title"/>
        <w:id w:val="-1176187401"/>
        <w:dataBinding w:prefixMappings="xmlns:ns0='http://schemas.openxmlformats.org/package/2006/metadata/core-properties' xmlns:ns1='http://purl.org/dc/elements/1.1/'" w:xpath="/ns0:coreProperties[1]/ns1:title[1]" w:storeItemID="{6C3C8BC8-F283-45AE-878A-BAB7291924A1}"/>
        <w:text/>
      </w:sdtPr>
      <w:sdtEndPr/>
      <w:sdtContent>
        <w:r w:rsidR="006D7354">
          <w:rPr>
            <w:sz w:val="20"/>
            <w:szCs w:val="20"/>
            <w:lang w:val="en-MY"/>
          </w:rPr>
          <w:t>Supply and Delivery of Waste Management Equipment to Gn.Fuahmulah</w:t>
        </w:r>
      </w:sdtContent>
    </w:sdt>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CB0CF6" w:rsidRDefault="00CB0CF6"/>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CB0CF6" w:rsidRDefault="00CB0CF6" w:rsidP="00126C01">
    <w:pPr>
      <w:pStyle w:val="Header"/>
      <w:pBdr>
        <w:bottom w:val="none" w:sz="0" w:space="0" w:color="auto"/>
      </w:pBdr>
      <w:tabs>
        <w:tab w:val="left" w:pos="3724"/>
      </w:tabs>
      <w:ind w:right="-18"/>
    </w:pPr>
    <w:r>
      <w:rPr>
        <w:rStyle w:val="PageNumber"/>
      </w:rPr>
      <w:tab/>
    </w:r>
    <w:r>
      <w:rPr>
        <w:rStyle w:val="PageNumber"/>
      </w:rPr>
      <w:tab/>
    </w:r>
  </w:p>
  <w:p w:rsidR="00CB0CF6" w:rsidRDefault="00CB0CF6"/>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88"/>
    <w:multiLevelType w:val="singleLevel"/>
    <w:tmpl w:val="DEAA9C90"/>
    <w:lvl w:ilvl="0">
      <w:start w:val="1"/>
      <w:numFmt w:val="decimal"/>
      <w:pStyle w:val="StyleHeading3Before18pt"/>
      <w:lvlText w:val="%1."/>
      <w:lvlJc w:val="left"/>
      <w:pPr>
        <w:tabs>
          <w:tab w:val="num" w:pos="360"/>
        </w:tabs>
        <w:ind w:left="360" w:hanging="360"/>
      </w:pPr>
      <w:rPr>
        <w:rFonts w:cs="Times New Roman"/>
      </w:rPr>
    </w:lvl>
  </w:abstractNum>
  <w:abstractNum w:abstractNumId="1" w15:restartNumberingAfterBreak="0">
    <w:nsid w:val="185101F9"/>
    <w:multiLevelType w:val="hybridMultilevel"/>
    <w:tmpl w:val="AD86797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3E3F4260"/>
    <w:multiLevelType w:val="hybridMultilevel"/>
    <w:tmpl w:val="3C027006"/>
    <w:lvl w:ilvl="0" w:tplc="04090001">
      <w:start w:val="1"/>
      <w:numFmt w:val="bullet"/>
      <w:lvlText w:val=""/>
      <w:lvlJc w:val="left"/>
      <w:pPr>
        <w:ind w:left="720" w:hanging="360"/>
      </w:pPr>
      <w:rPr>
        <w:rFonts w:ascii="Symbol" w:hAnsi="Symbol" w:hint="default"/>
      </w:rPr>
    </w:lvl>
    <w:lvl w:ilvl="1" w:tplc="0409000F">
      <w:start w:val="1"/>
      <w:numFmt w:val="decimal"/>
      <w:lvlText w:val="%2."/>
      <w:lvlJc w:val="left"/>
      <w:pPr>
        <w:ind w:left="1440" w:hanging="360"/>
      </w:pPr>
      <w:rPr>
        <w:rFonts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6D7D1276"/>
    <w:multiLevelType w:val="hybridMultilevel"/>
    <w:tmpl w:val="F99A3A3A"/>
    <w:lvl w:ilvl="0" w:tplc="04090017">
      <w:start w:val="1"/>
      <w:numFmt w:val="lowerLetter"/>
      <w:lvlText w:val="%1)"/>
      <w:lvlJc w:val="left"/>
      <w:pPr>
        <w:ind w:left="1440" w:hanging="360"/>
      </w:pPr>
    </w:lvl>
    <w:lvl w:ilvl="1" w:tplc="04090019" w:tentative="1">
      <w:start w:val="1"/>
      <w:numFmt w:val="lowerLetter"/>
      <w:pStyle w:val="StyleHeader2-SubClausesAfter6pt"/>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4" w15:restartNumberingAfterBreak="0">
    <w:nsid w:val="797C52D0"/>
    <w:multiLevelType w:val="hybridMultilevel"/>
    <w:tmpl w:val="E87A2F70"/>
    <w:lvl w:ilvl="0" w:tplc="B02E81A4">
      <w:start w:val="1"/>
      <w:numFmt w:val="decimal"/>
      <w:lvlText w:val="%1."/>
      <w:lvlJc w:val="left"/>
      <w:pPr>
        <w:ind w:left="405" w:hanging="360"/>
      </w:pPr>
      <w:rPr>
        <w:rFonts w:hint="default"/>
      </w:rPr>
    </w:lvl>
    <w:lvl w:ilvl="1" w:tplc="04090019" w:tentative="1">
      <w:start w:val="1"/>
      <w:numFmt w:val="lowerLetter"/>
      <w:lvlText w:val="%2."/>
      <w:lvlJc w:val="left"/>
      <w:pPr>
        <w:ind w:left="1125" w:hanging="360"/>
      </w:pPr>
    </w:lvl>
    <w:lvl w:ilvl="2" w:tplc="0409001B" w:tentative="1">
      <w:start w:val="1"/>
      <w:numFmt w:val="lowerRoman"/>
      <w:lvlText w:val="%3."/>
      <w:lvlJc w:val="right"/>
      <w:pPr>
        <w:ind w:left="1845" w:hanging="180"/>
      </w:pPr>
    </w:lvl>
    <w:lvl w:ilvl="3" w:tplc="0409000F" w:tentative="1">
      <w:start w:val="1"/>
      <w:numFmt w:val="decimal"/>
      <w:lvlText w:val="%4."/>
      <w:lvlJc w:val="left"/>
      <w:pPr>
        <w:ind w:left="2565" w:hanging="360"/>
      </w:pPr>
    </w:lvl>
    <w:lvl w:ilvl="4" w:tplc="04090019" w:tentative="1">
      <w:start w:val="1"/>
      <w:numFmt w:val="lowerLetter"/>
      <w:lvlText w:val="%5."/>
      <w:lvlJc w:val="left"/>
      <w:pPr>
        <w:ind w:left="3285" w:hanging="360"/>
      </w:pPr>
    </w:lvl>
    <w:lvl w:ilvl="5" w:tplc="0409001B" w:tentative="1">
      <w:start w:val="1"/>
      <w:numFmt w:val="lowerRoman"/>
      <w:lvlText w:val="%6."/>
      <w:lvlJc w:val="right"/>
      <w:pPr>
        <w:ind w:left="4005" w:hanging="180"/>
      </w:pPr>
    </w:lvl>
    <w:lvl w:ilvl="6" w:tplc="0409000F" w:tentative="1">
      <w:start w:val="1"/>
      <w:numFmt w:val="decimal"/>
      <w:lvlText w:val="%7."/>
      <w:lvlJc w:val="left"/>
      <w:pPr>
        <w:ind w:left="4725" w:hanging="360"/>
      </w:pPr>
    </w:lvl>
    <w:lvl w:ilvl="7" w:tplc="04090019" w:tentative="1">
      <w:start w:val="1"/>
      <w:numFmt w:val="lowerLetter"/>
      <w:lvlText w:val="%8."/>
      <w:lvlJc w:val="left"/>
      <w:pPr>
        <w:ind w:left="5445" w:hanging="360"/>
      </w:pPr>
    </w:lvl>
    <w:lvl w:ilvl="8" w:tplc="0409001B" w:tentative="1">
      <w:start w:val="1"/>
      <w:numFmt w:val="lowerRoman"/>
      <w:lvlText w:val="%9."/>
      <w:lvlJc w:val="right"/>
      <w:pPr>
        <w:ind w:left="6165" w:hanging="180"/>
      </w:pPr>
    </w:lvl>
  </w:abstractNum>
  <w:num w:numId="1">
    <w:abstractNumId w:val="0"/>
  </w:num>
  <w:num w:numId="2">
    <w:abstractNumId w:val="3"/>
  </w:num>
  <w:num w:numId="3">
    <w:abstractNumId w:val="1"/>
  </w:num>
  <w:num w:numId="4">
    <w:abstractNumId w:val="2"/>
  </w:num>
  <w:num w:numId="5">
    <w:abstractNumId w:val="4"/>
  </w:num>
  <w:numIdMacAtCleanup w:val="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activeWritingStyle w:appName="MSWord" w:lang="en-US" w:vendorID="8" w:dllVersion="513" w:checkStyle="1"/>
  <w:activeWritingStyle w:appName="MSWord" w:lang="fr-FR" w:vendorID="9" w:dllVersion="512" w:checkStyle="1"/>
  <w:activeWritingStyle w:appName="MSWord" w:lang="es-ES_tradnl" w:vendorID="9" w:dllVersion="512" w:checkStyle="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drawingGridHorizontalSpacing w:val="120"/>
  <w:displayHorizontalDrawingGridEvery w:val="0"/>
  <w:displayVerticalDrawingGridEvery w:val="0"/>
  <w:noPunctuationKerning/>
  <w:characterSpacingControl w:val="doNotCompress"/>
  <w:hdrShapeDefaults>
    <o:shapedefaults v:ext="edit" spidmax="12289"/>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0557B9"/>
    <w:rsid w:val="00002E4E"/>
    <w:rsid w:val="00003941"/>
    <w:rsid w:val="00004D3A"/>
    <w:rsid w:val="00007925"/>
    <w:rsid w:val="00013623"/>
    <w:rsid w:val="00020D68"/>
    <w:rsid w:val="0002470B"/>
    <w:rsid w:val="000267F1"/>
    <w:rsid w:val="000319BF"/>
    <w:rsid w:val="000322BB"/>
    <w:rsid w:val="00042D10"/>
    <w:rsid w:val="000438B6"/>
    <w:rsid w:val="0005343D"/>
    <w:rsid w:val="000557B9"/>
    <w:rsid w:val="00065469"/>
    <w:rsid w:val="00066E5F"/>
    <w:rsid w:val="00067013"/>
    <w:rsid w:val="00067518"/>
    <w:rsid w:val="0006792D"/>
    <w:rsid w:val="00073C05"/>
    <w:rsid w:val="000778BE"/>
    <w:rsid w:val="000822B9"/>
    <w:rsid w:val="00085265"/>
    <w:rsid w:val="00085793"/>
    <w:rsid w:val="00095E95"/>
    <w:rsid w:val="000973DD"/>
    <w:rsid w:val="000A1511"/>
    <w:rsid w:val="000A1DD0"/>
    <w:rsid w:val="000A366E"/>
    <w:rsid w:val="000A3CB8"/>
    <w:rsid w:val="000A3D6F"/>
    <w:rsid w:val="000A71BF"/>
    <w:rsid w:val="000B0037"/>
    <w:rsid w:val="000B0F55"/>
    <w:rsid w:val="000B6CBD"/>
    <w:rsid w:val="000C0E22"/>
    <w:rsid w:val="000C295A"/>
    <w:rsid w:val="000D326D"/>
    <w:rsid w:val="000D3CAA"/>
    <w:rsid w:val="000E03E4"/>
    <w:rsid w:val="000E196B"/>
    <w:rsid w:val="000E25B1"/>
    <w:rsid w:val="000F3B7F"/>
    <w:rsid w:val="000F3E48"/>
    <w:rsid w:val="00112829"/>
    <w:rsid w:val="00113D54"/>
    <w:rsid w:val="0012586D"/>
    <w:rsid w:val="00126C01"/>
    <w:rsid w:val="00131014"/>
    <w:rsid w:val="00131AFE"/>
    <w:rsid w:val="0013218F"/>
    <w:rsid w:val="0013347B"/>
    <w:rsid w:val="001353BF"/>
    <w:rsid w:val="00135A1D"/>
    <w:rsid w:val="00137604"/>
    <w:rsid w:val="001417AB"/>
    <w:rsid w:val="001418FA"/>
    <w:rsid w:val="00141920"/>
    <w:rsid w:val="001439E7"/>
    <w:rsid w:val="00145107"/>
    <w:rsid w:val="001504F2"/>
    <w:rsid w:val="001524D0"/>
    <w:rsid w:val="00153EE7"/>
    <w:rsid w:val="0015421F"/>
    <w:rsid w:val="001574A9"/>
    <w:rsid w:val="00161202"/>
    <w:rsid w:val="00161667"/>
    <w:rsid w:val="0017135B"/>
    <w:rsid w:val="00172F8E"/>
    <w:rsid w:val="001733FB"/>
    <w:rsid w:val="00176AE7"/>
    <w:rsid w:val="00182C22"/>
    <w:rsid w:val="00184F40"/>
    <w:rsid w:val="00196DE1"/>
    <w:rsid w:val="001972DB"/>
    <w:rsid w:val="001A77A1"/>
    <w:rsid w:val="001A79BD"/>
    <w:rsid w:val="001B26FE"/>
    <w:rsid w:val="001B4EF2"/>
    <w:rsid w:val="001B5C6B"/>
    <w:rsid w:val="001C281A"/>
    <w:rsid w:val="001C409E"/>
    <w:rsid w:val="001C4785"/>
    <w:rsid w:val="001C7729"/>
    <w:rsid w:val="001D1C37"/>
    <w:rsid w:val="001D4794"/>
    <w:rsid w:val="001E2269"/>
    <w:rsid w:val="001E234E"/>
    <w:rsid w:val="001F1449"/>
    <w:rsid w:val="001F2876"/>
    <w:rsid w:val="001F2F61"/>
    <w:rsid w:val="001F44E6"/>
    <w:rsid w:val="001F5572"/>
    <w:rsid w:val="001F716F"/>
    <w:rsid w:val="00206B5D"/>
    <w:rsid w:val="002071FB"/>
    <w:rsid w:val="002073DE"/>
    <w:rsid w:val="00212011"/>
    <w:rsid w:val="0021224D"/>
    <w:rsid w:val="00212D23"/>
    <w:rsid w:val="00216227"/>
    <w:rsid w:val="00220ACA"/>
    <w:rsid w:val="00222843"/>
    <w:rsid w:val="002231ED"/>
    <w:rsid w:val="0022615A"/>
    <w:rsid w:val="00226615"/>
    <w:rsid w:val="0024428E"/>
    <w:rsid w:val="00245460"/>
    <w:rsid w:val="00250A3B"/>
    <w:rsid w:val="00252800"/>
    <w:rsid w:val="00253260"/>
    <w:rsid w:val="00253D93"/>
    <w:rsid w:val="00254708"/>
    <w:rsid w:val="00261EC8"/>
    <w:rsid w:val="0027240F"/>
    <w:rsid w:val="00273839"/>
    <w:rsid w:val="00275C1B"/>
    <w:rsid w:val="00277B1C"/>
    <w:rsid w:val="00280A53"/>
    <w:rsid w:val="00284425"/>
    <w:rsid w:val="00290032"/>
    <w:rsid w:val="002904AF"/>
    <w:rsid w:val="00291A18"/>
    <w:rsid w:val="0029509A"/>
    <w:rsid w:val="002A4878"/>
    <w:rsid w:val="002B1449"/>
    <w:rsid w:val="002B1964"/>
    <w:rsid w:val="002C7060"/>
    <w:rsid w:val="002D3409"/>
    <w:rsid w:val="002E1095"/>
    <w:rsid w:val="002E19FB"/>
    <w:rsid w:val="002E2764"/>
    <w:rsid w:val="002E5776"/>
    <w:rsid w:val="002F1CFB"/>
    <w:rsid w:val="002F2B76"/>
    <w:rsid w:val="002F3B27"/>
    <w:rsid w:val="002F3D24"/>
    <w:rsid w:val="002F473F"/>
    <w:rsid w:val="002F77E7"/>
    <w:rsid w:val="00304992"/>
    <w:rsid w:val="00323B2C"/>
    <w:rsid w:val="003253BB"/>
    <w:rsid w:val="00325863"/>
    <w:rsid w:val="00331AB5"/>
    <w:rsid w:val="0033351F"/>
    <w:rsid w:val="00333EB7"/>
    <w:rsid w:val="00353AE0"/>
    <w:rsid w:val="00355FB7"/>
    <w:rsid w:val="00364F64"/>
    <w:rsid w:val="00366621"/>
    <w:rsid w:val="00370FE5"/>
    <w:rsid w:val="003742DC"/>
    <w:rsid w:val="00376A36"/>
    <w:rsid w:val="00376D14"/>
    <w:rsid w:val="003800B7"/>
    <w:rsid w:val="00385A51"/>
    <w:rsid w:val="00391988"/>
    <w:rsid w:val="003929F0"/>
    <w:rsid w:val="0039396C"/>
    <w:rsid w:val="00394DEC"/>
    <w:rsid w:val="003972C7"/>
    <w:rsid w:val="003A0236"/>
    <w:rsid w:val="003A6BDB"/>
    <w:rsid w:val="003A73B8"/>
    <w:rsid w:val="003A774E"/>
    <w:rsid w:val="003C075E"/>
    <w:rsid w:val="003C1DC6"/>
    <w:rsid w:val="003C21D1"/>
    <w:rsid w:val="003C5B33"/>
    <w:rsid w:val="003D6526"/>
    <w:rsid w:val="003E0CA1"/>
    <w:rsid w:val="003E115F"/>
    <w:rsid w:val="003F0491"/>
    <w:rsid w:val="003F1039"/>
    <w:rsid w:val="003F55A4"/>
    <w:rsid w:val="003F596F"/>
    <w:rsid w:val="00401FE1"/>
    <w:rsid w:val="004029FB"/>
    <w:rsid w:val="00407495"/>
    <w:rsid w:val="004131BD"/>
    <w:rsid w:val="00414A21"/>
    <w:rsid w:val="004275FD"/>
    <w:rsid w:val="00430B86"/>
    <w:rsid w:val="00437578"/>
    <w:rsid w:val="00437D84"/>
    <w:rsid w:val="00442281"/>
    <w:rsid w:val="00442C1E"/>
    <w:rsid w:val="0044324A"/>
    <w:rsid w:val="004475FF"/>
    <w:rsid w:val="00450BF4"/>
    <w:rsid w:val="00455149"/>
    <w:rsid w:val="00467CB6"/>
    <w:rsid w:val="00472113"/>
    <w:rsid w:val="004733BE"/>
    <w:rsid w:val="00473A1C"/>
    <w:rsid w:val="00477A7E"/>
    <w:rsid w:val="00485B76"/>
    <w:rsid w:val="0048672E"/>
    <w:rsid w:val="0049259C"/>
    <w:rsid w:val="00493C4F"/>
    <w:rsid w:val="004B70E9"/>
    <w:rsid w:val="004D6F89"/>
    <w:rsid w:val="004E06A2"/>
    <w:rsid w:val="004E4451"/>
    <w:rsid w:val="004E5978"/>
    <w:rsid w:val="004E6651"/>
    <w:rsid w:val="004F08C0"/>
    <w:rsid w:val="004F4320"/>
    <w:rsid w:val="004F5075"/>
    <w:rsid w:val="004F68C8"/>
    <w:rsid w:val="004F7CCD"/>
    <w:rsid w:val="00500B94"/>
    <w:rsid w:val="00506DF2"/>
    <w:rsid w:val="00511136"/>
    <w:rsid w:val="00513013"/>
    <w:rsid w:val="00516969"/>
    <w:rsid w:val="00522B23"/>
    <w:rsid w:val="0052315B"/>
    <w:rsid w:val="0053134E"/>
    <w:rsid w:val="00535B3E"/>
    <w:rsid w:val="005443B5"/>
    <w:rsid w:val="00546015"/>
    <w:rsid w:val="005527EF"/>
    <w:rsid w:val="005579F9"/>
    <w:rsid w:val="00557C87"/>
    <w:rsid w:val="00562BD4"/>
    <w:rsid w:val="0056610D"/>
    <w:rsid w:val="0057074B"/>
    <w:rsid w:val="00577793"/>
    <w:rsid w:val="00580902"/>
    <w:rsid w:val="00596988"/>
    <w:rsid w:val="0059737E"/>
    <w:rsid w:val="005B0EB0"/>
    <w:rsid w:val="005B2ECD"/>
    <w:rsid w:val="005B73A2"/>
    <w:rsid w:val="005C3AE8"/>
    <w:rsid w:val="005C5F3E"/>
    <w:rsid w:val="005D3E9D"/>
    <w:rsid w:val="005E1235"/>
    <w:rsid w:val="005E759A"/>
    <w:rsid w:val="005F50B0"/>
    <w:rsid w:val="005F7F47"/>
    <w:rsid w:val="00600137"/>
    <w:rsid w:val="00600954"/>
    <w:rsid w:val="00603AAE"/>
    <w:rsid w:val="00610D90"/>
    <w:rsid w:val="00611C2B"/>
    <w:rsid w:val="00614191"/>
    <w:rsid w:val="00614550"/>
    <w:rsid w:val="00616C0C"/>
    <w:rsid w:val="00621D06"/>
    <w:rsid w:val="00623A9D"/>
    <w:rsid w:val="00631130"/>
    <w:rsid w:val="00632F8B"/>
    <w:rsid w:val="0063587F"/>
    <w:rsid w:val="006467DF"/>
    <w:rsid w:val="006478B7"/>
    <w:rsid w:val="006522AE"/>
    <w:rsid w:val="00653F8C"/>
    <w:rsid w:val="00660414"/>
    <w:rsid w:val="00663B35"/>
    <w:rsid w:val="0066449D"/>
    <w:rsid w:val="00666782"/>
    <w:rsid w:val="00667F52"/>
    <w:rsid w:val="0067424D"/>
    <w:rsid w:val="00676E00"/>
    <w:rsid w:val="00677AC5"/>
    <w:rsid w:val="00684C24"/>
    <w:rsid w:val="006944D8"/>
    <w:rsid w:val="00695812"/>
    <w:rsid w:val="006A3AB4"/>
    <w:rsid w:val="006C5FC0"/>
    <w:rsid w:val="006D1446"/>
    <w:rsid w:val="006D3040"/>
    <w:rsid w:val="006D4E68"/>
    <w:rsid w:val="006D5521"/>
    <w:rsid w:val="006D6706"/>
    <w:rsid w:val="006D7354"/>
    <w:rsid w:val="006E343D"/>
    <w:rsid w:val="006F21B5"/>
    <w:rsid w:val="006F230F"/>
    <w:rsid w:val="006F45E0"/>
    <w:rsid w:val="007015AD"/>
    <w:rsid w:val="00710445"/>
    <w:rsid w:val="007154EF"/>
    <w:rsid w:val="007236CD"/>
    <w:rsid w:val="00724C7E"/>
    <w:rsid w:val="00725FA4"/>
    <w:rsid w:val="00730279"/>
    <w:rsid w:val="00735A58"/>
    <w:rsid w:val="007368F0"/>
    <w:rsid w:val="007407AF"/>
    <w:rsid w:val="007430A1"/>
    <w:rsid w:val="007446E9"/>
    <w:rsid w:val="00747384"/>
    <w:rsid w:val="00753A33"/>
    <w:rsid w:val="0075724A"/>
    <w:rsid w:val="0075773D"/>
    <w:rsid w:val="00765C22"/>
    <w:rsid w:val="0076710F"/>
    <w:rsid w:val="007767EC"/>
    <w:rsid w:val="007813DD"/>
    <w:rsid w:val="0078146C"/>
    <w:rsid w:val="007833C1"/>
    <w:rsid w:val="007848C7"/>
    <w:rsid w:val="00791E92"/>
    <w:rsid w:val="00793395"/>
    <w:rsid w:val="007946EF"/>
    <w:rsid w:val="00794CC0"/>
    <w:rsid w:val="00794E84"/>
    <w:rsid w:val="00795CAE"/>
    <w:rsid w:val="007A276D"/>
    <w:rsid w:val="007A32D7"/>
    <w:rsid w:val="007A3C9B"/>
    <w:rsid w:val="007A4083"/>
    <w:rsid w:val="007A70F3"/>
    <w:rsid w:val="007B17F1"/>
    <w:rsid w:val="007B5C10"/>
    <w:rsid w:val="007C1044"/>
    <w:rsid w:val="007C215B"/>
    <w:rsid w:val="007C2D1D"/>
    <w:rsid w:val="007D353F"/>
    <w:rsid w:val="007E4B8D"/>
    <w:rsid w:val="007E4E99"/>
    <w:rsid w:val="007F58F7"/>
    <w:rsid w:val="00810216"/>
    <w:rsid w:val="00810948"/>
    <w:rsid w:val="00815970"/>
    <w:rsid w:val="00824E62"/>
    <w:rsid w:val="0083052E"/>
    <w:rsid w:val="008342DE"/>
    <w:rsid w:val="008371DB"/>
    <w:rsid w:val="00840D7F"/>
    <w:rsid w:val="00840FCC"/>
    <w:rsid w:val="008456D7"/>
    <w:rsid w:val="00845A41"/>
    <w:rsid w:val="008463FD"/>
    <w:rsid w:val="00853CC9"/>
    <w:rsid w:val="00854FED"/>
    <w:rsid w:val="00862163"/>
    <w:rsid w:val="008662BA"/>
    <w:rsid w:val="00872AE0"/>
    <w:rsid w:val="0087340B"/>
    <w:rsid w:val="00884945"/>
    <w:rsid w:val="00885C74"/>
    <w:rsid w:val="00887CA6"/>
    <w:rsid w:val="00893271"/>
    <w:rsid w:val="00894285"/>
    <w:rsid w:val="008A504E"/>
    <w:rsid w:val="008B013C"/>
    <w:rsid w:val="008B4EAF"/>
    <w:rsid w:val="008B55AA"/>
    <w:rsid w:val="008C0908"/>
    <w:rsid w:val="008D5D9C"/>
    <w:rsid w:val="008E2F48"/>
    <w:rsid w:val="008F28C0"/>
    <w:rsid w:val="0090435B"/>
    <w:rsid w:val="00912ECF"/>
    <w:rsid w:val="0092347F"/>
    <w:rsid w:val="00926502"/>
    <w:rsid w:val="0093022A"/>
    <w:rsid w:val="0093633D"/>
    <w:rsid w:val="00940456"/>
    <w:rsid w:val="009430BA"/>
    <w:rsid w:val="00945BD0"/>
    <w:rsid w:val="00946D7D"/>
    <w:rsid w:val="00947BE2"/>
    <w:rsid w:val="00950F5E"/>
    <w:rsid w:val="00952D2D"/>
    <w:rsid w:val="00954242"/>
    <w:rsid w:val="00965A32"/>
    <w:rsid w:val="009676A6"/>
    <w:rsid w:val="00971259"/>
    <w:rsid w:val="00971A20"/>
    <w:rsid w:val="00980673"/>
    <w:rsid w:val="009813FD"/>
    <w:rsid w:val="009942F3"/>
    <w:rsid w:val="00997B5C"/>
    <w:rsid w:val="009A313C"/>
    <w:rsid w:val="009B09AF"/>
    <w:rsid w:val="009B781F"/>
    <w:rsid w:val="009C55BC"/>
    <w:rsid w:val="009C6022"/>
    <w:rsid w:val="009D64DF"/>
    <w:rsid w:val="009E406A"/>
    <w:rsid w:val="009E422B"/>
    <w:rsid w:val="009E4A92"/>
    <w:rsid w:val="009F1570"/>
    <w:rsid w:val="009F7EAF"/>
    <w:rsid w:val="00A03673"/>
    <w:rsid w:val="00A05003"/>
    <w:rsid w:val="00A10F82"/>
    <w:rsid w:val="00A2124E"/>
    <w:rsid w:val="00A22C11"/>
    <w:rsid w:val="00A24777"/>
    <w:rsid w:val="00A27865"/>
    <w:rsid w:val="00A30190"/>
    <w:rsid w:val="00A32846"/>
    <w:rsid w:val="00A400B3"/>
    <w:rsid w:val="00A459CA"/>
    <w:rsid w:val="00A500A9"/>
    <w:rsid w:val="00A528E6"/>
    <w:rsid w:val="00A64EA5"/>
    <w:rsid w:val="00A6777F"/>
    <w:rsid w:val="00A67C68"/>
    <w:rsid w:val="00A70B2F"/>
    <w:rsid w:val="00A747D0"/>
    <w:rsid w:val="00A8146C"/>
    <w:rsid w:val="00A829F8"/>
    <w:rsid w:val="00A839B2"/>
    <w:rsid w:val="00A90682"/>
    <w:rsid w:val="00A9125F"/>
    <w:rsid w:val="00AA04E9"/>
    <w:rsid w:val="00AB4A25"/>
    <w:rsid w:val="00AB59C3"/>
    <w:rsid w:val="00AB7ADA"/>
    <w:rsid w:val="00AC1992"/>
    <w:rsid w:val="00AC64B6"/>
    <w:rsid w:val="00AD2235"/>
    <w:rsid w:val="00AD53AE"/>
    <w:rsid w:val="00AE3725"/>
    <w:rsid w:val="00AE5B1D"/>
    <w:rsid w:val="00AE7939"/>
    <w:rsid w:val="00AF1F5B"/>
    <w:rsid w:val="00AF70EE"/>
    <w:rsid w:val="00B0161E"/>
    <w:rsid w:val="00B049CA"/>
    <w:rsid w:val="00B05FBE"/>
    <w:rsid w:val="00B11027"/>
    <w:rsid w:val="00B11FB1"/>
    <w:rsid w:val="00B133EE"/>
    <w:rsid w:val="00B15DBB"/>
    <w:rsid w:val="00B16AAC"/>
    <w:rsid w:val="00B20121"/>
    <w:rsid w:val="00B23535"/>
    <w:rsid w:val="00B344EF"/>
    <w:rsid w:val="00B37D39"/>
    <w:rsid w:val="00B37D96"/>
    <w:rsid w:val="00B43563"/>
    <w:rsid w:val="00B54970"/>
    <w:rsid w:val="00B60359"/>
    <w:rsid w:val="00B627C6"/>
    <w:rsid w:val="00B80140"/>
    <w:rsid w:val="00B86DDF"/>
    <w:rsid w:val="00B8739D"/>
    <w:rsid w:val="00B87D74"/>
    <w:rsid w:val="00B90A80"/>
    <w:rsid w:val="00B90CD5"/>
    <w:rsid w:val="00B929CA"/>
    <w:rsid w:val="00B9500E"/>
    <w:rsid w:val="00B9797C"/>
    <w:rsid w:val="00BA4063"/>
    <w:rsid w:val="00BA614E"/>
    <w:rsid w:val="00BB2D4F"/>
    <w:rsid w:val="00BC0DF8"/>
    <w:rsid w:val="00BC233E"/>
    <w:rsid w:val="00BC3E87"/>
    <w:rsid w:val="00BC6BD3"/>
    <w:rsid w:val="00BF3830"/>
    <w:rsid w:val="00BF50B7"/>
    <w:rsid w:val="00C00F49"/>
    <w:rsid w:val="00C0698B"/>
    <w:rsid w:val="00C10B2F"/>
    <w:rsid w:val="00C17D87"/>
    <w:rsid w:val="00C17E20"/>
    <w:rsid w:val="00C2134F"/>
    <w:rsid w:val="00C262E4"/>
    <w:rsid w:val="00C3508C"/>
    <w:rsid w:val="00C35CBD"/>
    <w:rsid w:val="00C36BAA"/>
    <w:rsid w:val="00C42737"/>
    <w:rsid w:val="00C42B68"/>
    <w:rsid w:val="00C44E66"/>
    <w:rsid w:val="00C47FF1"/>
    <w:rsid w:val="00C62162"/>
    <w:rsid w:val="00C66396"/>
    <w:rsid w:val="00C73276"/>
    <w:rsid w:val="00C7620D"/>
    <w:rsid w:val="00C76361"/>
    <w:rsid w:val="00C81D43"/>
    <w:rsid w:val="00C8647A"/>
    <w:rsid w:val="00C909A7"/>
    <w:rsid w:val="00C942C5"/>
    <w:rsid w:val="00C96056"/>
    <w:rsid w:val="00CA6486"/>
    <w:rsid w:val="00CA653D"/>
    <w:rsid w:val="00CB0455"/>
    <w:rsid w:val="00CB0CF6"/>
    <w:rsid w:val="00CB69CE"/>
    <w:rsid w:val="00CC2262"/>
    <w:rsid w:val="00CC227C"/>
    <w:rsid w:val="00CD5F0D"/>
    <w:rsid w:val="00CD630E"/>
    <w:rsid w:val="00CE145F"/>
    <w:rsid w:val="00CE69A4"/>
    <w:rsid w:val="00CF0B8E"/>
    <w:rsid w:val="00CF1085"/>
    <w:rsid w:val="00CF5721"/>
    <w:rsid w:val="00CF75CC"/>
    <w:rsid w:val="00CF78D1"/>
    <w:rsid w:val="00D0011D"/>
    <w:rsid w:val="00D05C1F"/>
    <w:rsid w:val="00D20E3A"/>
    <w:rsid w:val="00D2540E"/>
    <w:rsid w:val="00D30E3D"/>
    <w:rsid w:val="00D31F4C"/>
    <w:rsid w:val="00D326D5"/>
    <w:rsid w:val="00D41D6E"/>
    <w:rsid w:val="00D42300"/>
    <w:rsid w:val="00D4352D"/>
    <w:rsid w:val="00D475DC"/>
    <w:rsid w:val="00D51B9F"/>
    <w:rsid w:val="00D573F0"/>
    <w:rsid w:val="00D57476"/>
    <w:rsid w:val="00D643EF"/>
    <w:rsid w:val="00D651A4"/>
    <w:rsid w:val="00D65229"/>
    <w:rsid w:val="00D66F1C"/>
    <w:rsid w:val="00D7085E"/>
    <w:rsid w:val="00D734F4"/>
    <w:rsid w:val="00D73937"/>
    <w:rsid w:val="00D755E9"/>
    <w:rsid w:val="00D82AD8"/>
    <w:rsid w:val="00D83073"/>
    <w:rsid w:val="00D832E1"/>
    <w:rsid w:val="00D87EC5"/>
    <w:rsid w:val="00D93476"/>
    <w:rsid w:val="00DA1C9A"/>
    <w:rsid w:val="00DA4FA7"/>
    <w:rsid w:val="00DA7502"/>
    <w:rsid w:val="00DB32B8"/>
    <w:rsid w:val="00DD362A"/>
    <w:rsid w:val="00DE241B"/>
    <w:rsid w:val="00DE5129"/>
    <w:rsid w:val="00DF3747"/>
    <w:rsid w:val="00DF3B82"/>
    <w:rsid w:val="00DF3D47"/>
    <w:rsid w:val="00E05C03"/>
    <w:rsid w:val="00E060DD"/>
    <w:rsid w:val="00E0761D"/>
    <w:rsid w:val="00E167F6"/>
    <w:rsid w:val="00E16884"/>
    <w:rsid w:val="00E27E32"/>
    <w:rsid w:val="00E30006"/>
    <w:rsid w:val="00E3326F"/>
    <w:rsid w:val="00E4728B"/>
    <w:rsid w:val="00E5698E"/>
    <w:rsid w:val="00E61DCB"/>
    <w:rsid w:val="00E67C09"/>
    <w:rsid w:val="00E7131B"/>
    <w:rsid w:val="00E722A1"/>
    <w:rsid w:val="00E82E29"/>
    <w:rsid w:val="00E91F89"/>
    <w:rsid w:val="00E9601A"/>
    <w:rsid w:val="00E97C9E"/>
    <w:rsid w:val="00EA017B"/>
    <w:rsid w:val="00EA19ED"/>
    <w:rsid w:val="00EB0F14"/>
    <w:rsid w:val="00EC1475"/>
    <w:rsid w:val="00ED4284"/>
    <w:rsid w:val="00ED6686"/>
    <w:rsid w:val="00EE1A3A"/>
    <w:rsid w:val="00EE5650"/>
    <w:rsid w:val="00EF7184"/>
    <w:rsid w:val="00EF7D8F"/>
    <w:rsid w:val="00F056A0"/>
    <w:rsid w:val="00F06BFA"/>
    <w:rsid w:val="00F06F07"/>
    <w:rsid w:val="00F0750B"/>
    <w:rsid w:val="00F0793E"/>
    <w:rsid w:val="00F13BD1"/>
    <w:rsid w:val="00F15BF0"/>
    <w:rsid w:val="00F24809"/>
    <w:rsid w:val="00F24CCF"/>
    <w:rsid w:val="00F3212F"/>
    <w:rsid w:val="00F34E62"/>
    <w:rsid w:val="00F37789"/>
    <w:rsid w:val="00F454B7"/>
    <w:rsid w:val="00F52E82"/>
    <w:rsid w:val="00F5319A"/>
    <w:rsid w:val="00F57258"/>
    <w:rsid w:val="00F6267C"/>
    <w:rsid w:val="00F652DC"/>
    <w:rsid w:val="00F702A0"/>
    <w:rsid w:val="00F73380"/>
    <w:rsid w:val="00F770C6"/>
    <w:rsid w:val="00F80CA0"/>
    <w:rsid w:val="00F85C1C"/>
    <w:rsid w:val="00F92575"/>
    <w:rsid w:val="00F9338D"/>
    <w:rsid w:val="00FB12A7"/>
    <w:rsid w:val="00FB55E2"/>
    <w:rsid w:val="00FB6AD3"/>
    <w:rsid w:val="00FC4246"/>
    <w:rsid w:val="00FE2821"/>
    <w:rsid w:val="00FE653D"/>
    <w:rsid w:val="00FF77EA"/>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2289"/>
    <o:shapelayout v:ext="edit">
      <o:idmap v:ext="edit" data="1"/>
    </o:shapelayout>
  </w:shapeDefaults>
  <w:decimalSymbol w:val="."/>
  <w:listSeparator w:val=","/>
  <w15:docId w15:val="{362BD498-7956-4C85-BD94-ED68EAAE550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2"/>
        <w:szCs w:val="22"/>
        <w:lang w:val="en-US" w:eastAsia="en-US" w:bidi="ar-SA"/>
      </w:rPr>
    </w:rPrDefault>
    <w:pPrDefault>
      <w:pPr>
        <w:spacing w:after="160" w:line="259" w:lineRule="auto"/>
      </w:pPr>
    </w:pPrDefault>
  </w:docDefaults>
  <w:latentStyles w:defLockedState="0" w:defUIPriority="0" w:defSemiHidden="0" w:defUnhideWhenUsed="0" w:defQFormat="0" w:count="371">
    <w:lsdException w:name="Normal" w:qFormat="1"/>
    <w:lsdException w:name="heading 1" w:uiPriority="9"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iPriority="99" w:unhideWhenUsed="1"/>
    <w:lsdException w:name="annotation text" w:semiHidden="1" w:uiPriority="99" w:unhideWhenUsed="1"/>
    <w:lsdException w:name="header" w:semiHidden="1" w:uiPriority="99" w:unhideWhenUsed="1"/>
    <w:lsdException w:name="footer" w:semiHidden="1" w:uiPriority="99"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99" w:unhideWhenUsed="1"/>
    <w:lsdException w:name="annotation reference" w:semiHidden="1" w:unhideWhenUsed="1"/>
    <w:lsdException w:name="line number" w:semiHidden="1" w:unhideWhenUsed="1"/>
    <w:lsdException w:name="page number" w:semiHidden="1" w:uiPriority="99"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Body Text First Indent 2" w:semiHidden="1" w:unhideWhenUsed="1"/>
    <w:lsdException w:name="Note Heading" w:semiHidden="1" w:unhideWhenUsed="1"/>
    <w:lsdException w:name="Body Text 2" w:semiHidden="1" w:uiPriority="99" w:unhideWhenUsed="1"/>
    <w:lsdException w:name="Body Text 3" w:semiHidden="1" w:unhideWhenUsed="1"/>
    <w:lsdException w:name="Body Text Indent 2" w:semiHidden="1" w:unhideWhenUsed="1"/>
    <w:lsdException w:name="Body Text Indent 3" w:semiHidden="1" w:uiPriority="99" w:unhideWhenUsed="1"/>
    <w:lsdException w:name="Block Text" w:semiHidden="1" w:unhideWhenUsed="1"/>
    <w:lsdException w:name="Hyperlink" w:semiHidden="1" w:uiPriority="99" w:unhideWhenUsed="1"/>
    <w:lsdException w:name="FollowedHyperlink" w:semiHidden="1" w:uiPriority="99"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2F1CFB"/>
  </w:style>
  <w:style w:type="paragraph" w:styleId="Heading1">
    <w:name w:val="heading 1"/>
    <w:aliases w:val="Document Header1"/>
    <w:basedOn w:val="Normal"/>
    <w:next w:val="Normal"/>
    <w:link w:val="Heading1Char"/>
    <w:uiPriority w:val="9"/>
    <w:qFormat/>
    <w:rsid w:val="002F1CFB"/>
    <w:pPr>
      <w:keepNext/>
      <w:keepLines/>
      <w:spacing w:before="400" w:after="40" w:line="240" w:lineRule="auto"/>
      <w:outlineLvl w:val="0"/>
    </w:pPr>
    <w:rPr>
      <w:rFonts w:asciiTheme="majorHAnsi" w:eastAsiaTheme="majorEastAsia" w:hAnsiTheme="majorHAnsi" w:cstheme="majorBidi"/>
      <w:color w:val="244061" w:themeColor="accent1" w:themeShade="80"/>
      <w:sz w:val="36"/>
      <w:szCs w:val="36"/>
    </w:rPr>
  </w:style>
  <w:style w:type="paragraph" w:styleId="Heading2">
    <w:name w:val="heading 2"/>
    <w:aliases w:val="Title Header2,h2,Major"/>
    <w:basedOn w:val="Normal"/>
    <w:next w:val="Normal"/>
    <w:link w:val="Heading2Char"/>
    <w:uiPriority w:val="9"/>
    <w:unhideWhenUsed/>
    <w:qFormat/>
    <w:rsid w:val="002F1CFB"/>
    <w:pPr>
      <w:keepNext/>
      <w:keepLines/>
      <w:spacing w:before="40" w:after="0" w:line="240" w:lineRule="auto"/>
      <w:outlineLvl w:val="1"/>
    </w:pPr>
    <w:rPr>
      <w:rFonts w:asciiTheme="majorHAnsi" w:eastAsiaTheme="majorEastAsia" w:hAnsiTheme="majorHAnsi" w:cstheme="majorBidi"/>
      <w:color w:val="365F91" w:themeColor="accent1" w:themeShade="BF"/>
      <w:sz w:val="32"/>
      <w:szCs w:val="32"/>
    </w:rPr>
  </w:style>
  <w:style w:type="paragraph" w:styleId="Heading3">
    <w:name w:val="heading 3"/>
    <w:aliases w:val="Sub-Clause Paragraph,Section Header3"/>
    <w:basedOn w:val="Normal"/>
    <w:next w:val="Normal"/>
    <w:link w:val="Heading3Char"/>
    <w:uiPriority w:val="9"/>
    <w:unhideWhenUsed/>
    <w:qFormat/>
    <w:rsid w:val="002F1CFB"/>
    <w:pPr>
      <w:keepNext/>
      <w:keepLines/>
      <w:spacing w:before="40" w:after="0" w:line="240" w:lineRule="auto"/>
      <w:outlineLvl w:val="2"/>
    </w:pPr>
    <w:rPr>
      <w:rFonts w:asciiTheme="majorHAnsi" w:eastAsiaTheme="majorEastAsia" w:hAnsiTheme="majorHAnsi" w:cstheme="majorBidi"/>
      <w:color w:val="365F91" w:themeColor="accent1" w:themeShade="BF"/>
      <w:sz w:val="28"/>
      <w:szCs w:val="28"/>
    </w:rPr>
  </w:style>
  <w:style w:type="paragraph" w:styleId="Heading4">
    <w:name w:val="heading 4"/>
    <w:aliases w:val=" Sub-Clause Sub-paragraph,Sub-Clause Sub-paragraph,ClauseSubSub_No&amp;Name"/>
    <w:basedOn w:val="Normal"/>
    <w:next w:val="Normal"/>
    <w:link w:val="Heading4Char"/>
    <w:uiPriority w:val="9"/>
    <w:unhideWhenUsed/>
    <w:qFormat/>
    <w:rsid w:val="002F1CFB"/>
    <w:pPr>
      <w:keepNext/>
      <w:keepLines/>
      <w:spacing w:before="40" w:after="0"/>
      <w:outlineLvl w:val="3"/>
    </w:pPr>
    <w:rPr>
      <w:rFonts w:asciiTheme="majorHAnsi" w:eastAsiaTheme="majorEastAsia" w:hAnsiTheme="majorHAnsi" w:cstheme="majorBidi"/>
      <w:color w:val="365F91" w:themeColor="accent1" w:themeShade="BF"/>
      <w:sz w:val="24"/>
      <w:szCs w:val="24"/>
    </w:rPr>
  </w:style>
  <w:style w:type="paragraph" w:styleId="Heading5">
    <w:name w:val="heading 5"/>
    <w:basedOn w:val="Normal"/>
    <w:next w:val="Normal"/>
    <w:link w:val="Heading5Char"/>
    <w:uiPriority w:val="9"/>
    <w:unhideWhenUsed/>
    <w:qFormat/>
    <w:rsid w:val="002F1CFB"/>
    <w:pPr>
      <w:keepNext/>
      <w:keepLines/>
      <w:spacing w:before="40" w:after="0"/>
      <w:outlineLvl w:val="4"/>
    </w:pPr>
    <w:rPr>
      <w:rFonts w:asciiTheme="majorHAnsi" w:eastAsiaTheme="majorEastAsia" w:hAnsiTheme="majorHAnsi" w:cstheme="majorBidi"/>
      <w:caps/>
      <w:color w:val="365F91" w:themeColor="accent1" w:themeShade="BF"/>
    </w:rPr>
  </w:style>
  <w:style w:type="paragraph" w:styleId="Heading6">
    <w:name w:val="heading 6"/>
    <w:basedOn w:val="Normal"/>
    <w:next w:val="Normal"/>
    <w:link w:val="Heading6Char"/>
    <w:uiPriority w:val="9"/>
    <w:unhideWhenUsed/>
    <w:qFormat/>
    <w:rsid w:val="002F1CFB"/>
    <w:pPr>
      <w:keepNext/>
      <w:keepLines/>
      <w:spacing w:before="40" w:after="0"/>
      <w:outlineLvl w:val="5"/>
    </w:pPr>
    <w:rPr>
      <w:rFonts w:asciiTheme="majorHAnsi" w:eastAsiaTheme="majorEastAsia" w:hAnsiTheme="majorHAnsi" w:cstheme="majorBidi"/>
      <w:i/>
      <w:iCs/>
      <w:caps/>
      <w:color w:val="244061" w:themeColor="accent1" w:themeShade="80"/>
    </w:rPr>
  </w:style>
  <w:style w:type="paragraph" w:styleId="Heading7">
    <w:name w:val="heading 7"/>
    <w:basedOn w:val="Normal"/>
    <w:next w:val="Normal"/>
    <w:link w:val="Heading7Char"/>
    <w:uiPriority w:val="9"/>
    <w:unhideWhenUsed/>
    <w:qFormat/>
    <w:rsid w:val="002F1CFB"/>
    <w:pPr>
      <w:keepNext/>
      <w:keepLines/>
      <w:spacing w:before="40" w:after="0"/>
      <w:outlineLvl w:val="6"/>
    </w:pPr>
    <w:rPr>
      <w:rFonts w:asciiTheme="majorHAnsi" w:eastAsiaTheme="majorEastAsia" w:hAnsiTheme="majorHAnsi" w:cstheme="majorBidi"/>
      <w:b/>
      <w:bCs/>
      <w:color w:val="244061" w:themeColor="accent1" w:themeShade="80"/>
    </w:rPr>
  </w:style>
  <w:style w:type="paragraph" w:styleId="Heading8">
    <w:name w:val="heading 8"/>
    <w:basedOn w:val="Normal"/>
    <w:next w:val="Normal"/>
    <w:link w:val="Heading8Char"/>
    <w:uiPriority w:val="9"/>
    <w:unhideWhenUsed/>
    <w:qFormat/>
    <w:rsid w:val="002F1CFB"/>
    <w:pPr>
      <w:keepNext/>
      <w:keepLines/>
      <w:spacing w:before="40" w:after="0"/>
      <w:outlineLvl w:val="7"/>
    </w:pPr>
    <w:rPr>
      <w:rFonts w:asciiTheme="majorHAnsi" w:eastAsiaTheme="majorEastAsia" w:hAnsiTheme="majorHAnsi" w:cstheme="majorBidi"/>
      <w:b/>
      <w:bCs/>
      <w:i/>
      <w:iCs/>
      <w:color w:val="244061" w:themeColor="accent1" w:themeShade="80"/>
    </w:rPr>
  </w:style>
  <w:style w:type="paragraph" w:styleId="Heading9">
    <w:name w:val="heading 9"/>
    <w:basedOn w:val="Normal"/>
    <w:next w:val="Normal"/>
    <w:link w:val="Heading9Char"/>
    <w:uiPriority w:val="9"/>
    <w:unhideWhenUsed/>
    <w:qFormat/>
    <w:rsid w:val="002F1CFB"/>
    <w:pPr>
      <w:keepNext/>
      <w:keepLines/>
      <w:spacing w:before="40" w:after="0"/>
      <w:outlineLvl w:val="8"/>
    </w:pPr>
    <w:rPr>
      <w:rFonts w:asciiTheme="majorHAnsi" w:eastAsiaTheme="majorEastAsia" w:hAnsiTheme="majorHAnsi" w:cstheme="majorBidi"/>
      <w:i/>
      <w:iCs/>
      <w:color w:val="244061" w:themeColor="accent1" w:themeShade="8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Sub-ClauseText">
    <w:name w:val="Sub-Clause Text"/>
    <w:basedOn w:val="Normal"/>
    <w:rsid w:val="00182C22"/>
    <w:pPr>
      <w:spacing w:before="120" w:after="120"/>
      <w:jc w:val="both"/>
    </w:pPr>
    <w:rPr>
      <w:spacing w:val="-4"/>
    </w:rPr>
  </w:style>
  <w:style w:type="paragraph" w:customStyle="1" w:styleId="Outline">
    <w:name w:val="Outline"/>
    <w:basedOn w:val="Normal"/>
    <w:uiPriority w:val="99"/>
    <w:rsid w:val="00182C22"/>
    <w:pPr>
      <w:spacing w:before="240"/>
    </w:pPr>
    <w:rPr>
      <w:kern w:val="28"/>
    </w:rPr>
  </w:style>
  <w:style w:type="paragraph" w:customStyle="1" w:styleId="Outline1">
    <w:name w:val="Outline1"/>
    <w:basedOn w:val="Outline"/>
    <w:next w:val="Outline2"/>
    <w:uiPriority w:val="99"/>
    <w:rsid w:val="00182C22"/>
    <w:pPr>
      <w:keepNext/>
      <w:tabs>
        <w:tab w:val="num" w:pos="360"/>
      </w:tabs>
      <w:ind w:left="360" w:hanging="360"/>
    </w:pPr>
  </w:style>
  <w:style w:type="paragraph" w:customStyle="1" w:styleId="Outline2">
    <w:name w:val="Outline2"/>
    <w:basedOn w:val="Normal"/>
    <w:rsid w:val="00182C22"/>
    <w:pPr>
      <w:tabs>
        <w:tab w:val="num" w:pos="864"/>
      </w:tabs>
      <w:spacing w:before="240"/>
      <w:ind w:left="864" w:hanging="504"/>
    </w:pPr>
    <w:rPr>
      <w:kern w:val="28"/>
    </w:rPr>
  </w:style>
  <w:style w:type="paragraph" w:customStyle="1" w:styleId="Outline3">
    <w:name w:val="Outline3"/>
    <w:basedOn w:val="Normal"/>
    <w:rsid w:val="00182C22"/>
    <w:pPr>
      <w:tabs>
        <w:tab w:val="num" w:pos="1368"/>
      </w:tabs>
      <w:spacing w:before="240"/>
      <w:ind w:left="1368" w:hanging="504"/>
    </w:pPr>
    <w:rPr>
      <w:kern w:val="28"/>
    </w:rPr>
  </w:style>
  <w:style w:type="paragraph" w:customStyle="1" w:styleId="Outline4">
    <w:name w:val="Outline4"/>
    <w:basedOn w:val="Normal"/>
    <w:rsid w:val="00182C22"/>
    <w:pPr>
      <w:tabs>
        <w:tab w:val="num" w:pos="1872"/>
      </w:tabs>
      <w:spacing w:before="240"/>
      <w:ind w:left="1872" w:hanging="504"/>
    </w:pPr>
    <w:rPr>
      <w:kern w:val="28"/>
    </w:rPr>
  </w:style>
  <w:style w:type="paragraph" w:customStyle="1" w:styleId="outlinebullet">
    <w:name w:val="outlinebullet"/>
    <w:basedOn w:val="Normal"/>
    <w:rsid w:val="00182C22"/>
    <w:pPr>
      <w:tabs>
        <w:tab w:val="left" w:pos="1440"/>
      </w:tabs>
      <w:spacing w:before="120"/>
      <w:ind w:left="1440" w:hanging="450"/>
    </w:pPr>
  </w:style>
  <w:style w:type="paragraph" w:styleId="BodyText2">
    <w:name w:val="Body Text 2"/>
    <w:basedOn w:val="Normal"/>
    <w:link w:val="BodyText2Char"/>
    <w:uiPriority w:val="99"/>
    <w:rsid w:val="00182C22"/>
    <w:pPr>
      <w:tabs>
        <w:tab w:val="num" w:pos="360"/>
      </w:tabs>
      <w:spacing w:before="120" w:after="120"/>
      <w:ind w:left="360" w:hanging="360"/>
      <w:jc w:val="center"/>
    </w:pPr>
    <w:rPr>
      <w:b/>
      <w:sz w:val="28"/>
    </w:rPr>
  </w:style>
  <w:style w:type="paragraph" w:customStyle="1" w:styleId="TOCNumber1">
    <w:name w:val="TOC Number1"/>
    <w:basedOn w:val="Heading4"/>
    <w:autoRedefine/>
    <w:rsid w:val="00C17D87"/>
    <w:pPr>
      <w:outlineLvl w:val="9"/>
    </w:pPr>
    <w:rPr>
      <w:b/>
    </w:rPr>
  </w:style>
  <w:style w:type="paragraph" w:customStyle="1" w:styleId="Heading1-Clausename">
    <w:name w:val="Heading 1- Clause name"/>
    <w:basedOn w:val="Normal"/>
    <w:rsid w:val="00182C22"/>
    <w:pPr>
      <w:tabs>
        <w:tab w:val="num" w:pos="360"/>
      </w:tabs>
      <w:spacing w:before="120" w:after="120"/>
      <w:ind w:left="360" w:hanging="360"/>
    </w:pPr>
    <w:rPr>
      <w:b/>
    </w:rPr>
  </w:style>
  <w:style w:type="paragraph" w:customStyle="1" w:styleId="P3Header1-Clauses">
    <w:name w:val="P3 Header1-Clauses"/>
    <w:basedOn w:val="Heading1-Clausename"/>
    <w:rsid w:val="00182C22"/>
    <w:pPr>
      <w:tabs>
        <w:tab w:val="clear" w:pos="360"/>
      </w:tabs>
      <w:ind w:left="0" w:firstLine="0"/>
    </w:pPr>
    <w:rPr>
      <w:b w:val="0"/>
    </w:rPr>
  </w:style>
  <w:style w:type="paragraph" w:customStyle="1" w:styleId="Header1-Clauses">
    <w:name w:val="Header 1 - Clauses"/>
    <w:basedOn w:val="Normal"/>
    <w:rsid w:val="00182C22"/>
    <w:pPr>
      <w:tabs>
        <w:tab w:val="num" w:pos="360"/>
      </w:tabs>
      <w:spacing w:before="120" w:after="120"/>
      <w:ind w:left="360" w:hanging="360"/>
    </w:pPr>
    <w:rPr>
      <w:rFonts w:ascii="Times New Roman Bold" w:hAnsi="Times New Roman Bold"/>
      <w:b/>
    </w:rPr>
  </w:style>
  <w:style w:type="paragraph" w:customStyle="1" w:styleId="sec7-clauses">
    <w:name w:val="sec7-clauses"/>
    <w:basedOn w:val="Heading1-Clausename"/>
    <w:rsid w:val="00182C22"/>
  </w:style>
  <w:style w:type="paragraph" w:customStyle="1" w:styleId="Sec1-Clauses">
    <w:name w:val="Sec1-Clauses"/>
    <w:basedOn w:val="Heading1-Clausename"/>
    <w:rsid w:val="00182C22"/>
  </w:style>
  <w:style w:type="paragraph" w:customStyle="1" w:styleId="SectionXHeader3">
    <w:name w:val="Section X Header 3"/>
    <w:basedOn w:val="Heading1"/>
    <w:autoRedefine/>
    <w:rsid w:val="00182C22"/>
    <w:pPr>
      <w:spacing w:before="120" w:after="240"/>
    </w:pPr>
  </w:style>
  <w:style w:type="paragraph" w:customStyle="1" w:styleId="i">
    <w:name w:val="(i)"/>
    <w:basedOn w:val="Normal"/>
    <w:rsid w:val="00182C22"/>
    <w:pPr>
      <w:suppressAutoHyphens/>
      <w:jc w:val="both"/>
    </w:pPr>
    <w:rPr>
      <w:rFonts w:ascii="Tms Rmn" w:hAnsi="Tms Rmn"/>
    </w:rPr>
  </w:style>
  <w:style w:type="character" w:styleId="Hyperlink">
    <w:name w:val="Hyperlink"/>
    <w:basedOn w:val="DefaultParagraphFont"/>
    <w:uiPriority w:val="99"/>
    <w:rsid w:val="00182C22"/>
    <w:rPr>
      <w:color w:val="0000FF"/>
      <w:u w:val="single"/>
    </w:rPr>
  </w:style>
  <w:style w:type="paragraph" w:styleId="Title">
    <w:name w:val="Title"/>
    <w:basedOn w:val="Normal"/>
    <w:next w:val="Normal"/>
    <w:link w:val="TitleChar"/>
    <w:uiPriority w:val="10"/>
    <w:qFormat/>
    <w:rsid w:val="002F1CFB"/>
    <w:pPr>
      <w:spacing w:after="0" w:line="204" w:lineRule="auto"/>
      <w:contextualSpacing/>
    </w:pPr>
    <w:rPr>
      <w:rFonts w:asciiTheme="majorHAnsi" w:eastAsiaTheme="majorEastAsia" w:hAnsiTheme="majorHAnsi" w:cstheme="majorBidi"/>
      <w:caps/>
      <w:color w:val="1F497D" w:themeColor="text2"/>
      <w:spacing w:val="-15"/>
      <w:sz w:val="72"/>
      <w:szCs w:val="72"/>
    </w:rPr>
  </w:style>
  <w:style w:type="paragraph" w:styleId="Footer">
    <w:name w:val="footer"/>
    <w:basedOn w:val="Normal"/>
    <w:link w:val="FooterChar"/>
    <w:uiPriority w:val="99"/>
    <w:rsid w:val="00182C22"/>
    <w:pPr>
      <w:tabs>
        <w:tab w:val="right" w:leader="underscore" w:pos="9504"/>
      </w:tabs>
      <w:spacing w:before="120"/>
    </w:pPr>
  </w:style>
  <w:style w:type="character" w:customStyle="1" w:styleId="FooterChar">
    <w:name w:val="Footer Char"/>
    <w:basedOn w:val="DefaultParagraphFont"/>
    <w:link w:val="Footer"/>
    <w:uiPriority w:val="99"/>
    <w:rsid w:val="007B5C10"/>
    <w:rPr>
      <w:sz w:val="24"/>
    </w:rPr>
  </w:style>
  <w:style w:type="paragraph" w:customStyle="1" w:styleId="Subtitle2">
    <w:name w:val="Subtitle 2"/>
    <w:basedOn w:val="Footer"/>
    <w:autoRedefine/>
    <w:rsid w:val="00182C22"/>
    <w:pPr>
      <w:ind w:left="360" w:hanging="360"/>
      <w:jc w:val="center"/>
      <w:outlineLvl w:val="1"/>
    </w:pPr>
    <w:rPr>
      <w:b/>
      <w:sz w:val="36"/>
    </w:rPr>
  </w:style>
  <w:style w:type="paragraph" w:styleId="List">
    <w:name w:val="List"/>
    <w:aliases w:val="1. List"/>
    <w:basedOn w:val="Normal"/>
    <w:rsid w:val="00182C22"/>
    <w:pPr>
      <w:spacing w:before="120" w:after="120"/>
      <w:ind w:left="1440"/>
      <w:jc w:val="both"/>
    </w:pPr>
  </w:style>
  <w:style w:type="paragraph" w:customStyle="1" w:styleId="BankNormal">
    <w:name w:val="BankNormal"/>
    <w:basedOn w:val="Normal"/>
    <w:rsid w:val="00182C22"/>
    <w:pPr>
      <w:spacing w:after="240"/>
    </w:pPr>
  </w:style>
  <w:style w:type="paragraph" w:styleId="TOC1">
    <w:name w:val="toc 1"/>
    <w:basedOn w:val="Normal"/>
    <w:next w:val="Normal"/>
    <w:uiPriority w:val="39"/>
    <w:rsid w:val="00182C22"/>
    <w:pPr>
      <w:tabs>
        <w:tab w:val="left" w:pos="360"/>
        <w:tab w:val="right" w:leader="dot" w:pos="8990"/>
      </w:tabs>
      <w:spacing w:before="240" w:after="80"/>
      <w:outlineLvl w:val="0"/>
    </w:pPr>
    <w:rPr>
      <w:b/>
      <w:noProof/>
    </w:rPr>
  </w:style>
  <w:style w:type="paragraph" w:styleId="TOC2">
    <w:name w:val="toc 2"/>
    <w:basedOn w:val="Normal"/>
    <w:next w:val="Normal"/>
    <w:autoRedefine/>
    <w:uiPriority w:val="39"/>
    <w:rsid w:val="00182C22"/>
    <w:pPr>
      <w:tabs>
        <w:tab w:val="right" w:leader="dot" w:pos="9000"/>
      </w:tabs>
      <w:ind w:left="720" w:hanging="720"/>
      <w:outlineLvl w:val="1"/>
    </w:pPr>
    <w:rPr>
      <w:noProof/>
    </w:rPr>
  </w:style>
  <w:style w:type="paragraph" w:styleId="Subtitle">
    <w:name w:val="Subtitle"/>
    <w:basedOn w:val="Normal"/>
    <w:next w:val="Normal"/>
    <w:link w:val="SubtitleChar"/>
    <w:uiPriority w:val="11"/>
    <w:qFormat/>
    <w:rsid w:val="002F1CFB"/>
    <w:pPr>
      <w:numPr>
        <w:ilvl w:val="1"/>
      </w:numPr>
      <w:spacing w:after="240" w:line="240" w:lineRule="auto"/>
    </w:pPr>
    <w:rPr>
      <w:rFonts w:asciiTheme="majorHAnsi" w:eastAsiaTheme="majorEastAsia" w:hAnsiTheme="majorHAnsi" w:cstheme="majorBidi"/>
      <w:color w:val="4F81BD" w:themeColor="accent1"/>
      <w:sz w:val="28"/>
      <w:szCs w:val="28"/>
    </w:rPr>
  </w:style>
  <w:style w:type="paragraph" w:customStyle="1" w:styleId="titulo">
    <w:name w:val="titulo"/>
    <w:basedOn w:val="Heading5"/>
    <w:rsid w:val="00182C22"/>
    <w:pPr>
      <w:spacing w:after="240"/>
    </w:pPr>
    <w:rPr>
      <w:rFonts w:ascii="Times New Roman Bold" w:hAnsi="Times New Roman Bold"/>
    </w:rPr>
  </w:style>
  <w:style w:type="paragraph" w:styleId="BodyTextIndent">
    <w:name w:val="Body Text Indent"/>
    <w:basedOn w:val="Normal"/>
    <w:link w:val="BodyTextIndentChar"/>
    <w:rsid w:val="00182C22"/>
    <w:pPr>
      <w:ind w:left="720"/>
      <w:jc w:val="both"/>
    </w:pPr>
  </w:style>
  <w:style w:type="paragraph" w:styleId="ListNumber">
    <w:name w:val="List Number"/>
    <w:basedOn w:val="Normal"/>
    <w:rsid w:val="00182C22"/>
    <w:pPr>
      <w:tabs>
        <w:tab w:val="num" w:pos="432"/>
        <w:tab w:val="num" w:pos="648"/>
      </w:tabs>
      <w:spacing w:after="240"/>
      <w:ind w:left="648" w:hanging="432"/>
      <w:jc w:val="both"/>
    </w:pPr>
  </w:style>
  <w:style w:type="paragraph" w:customStyle="1" w:styleId="SectionVHeader">
    <w:name w:val="Section V. Header"/>
    <w:basedOn w:val="Normal"/>
    <w:uiPriority w:val="99"/>
    <w:rsid w:val="00182C22"/>
    <w:pPr>
      <w:jc w:val="center"/>
    </w:pPr>
    <w:rPr>
      <w:b/>
      <w:sz w:val="36"/>
    </w:rPr>
  </w:style>
  <w:style w:type="paragraph" w:styleId="BodyText">
    <w:name w:val="Body Text"/>
    <w:basedOn w:val="Normal"/>
    <w:link w:val="BodyTextChar"/>
    <w:rsid w:val="00182C22"/>
    <w:pPr>
      <w:jc w:val="both"/>
    </w:pPr>
  </w:style>
  <w:style w:type="paragraph" w:customStyle="1" w:styleId="Head2">
    <w:name w:val="Head 2"/>
    <w:basedOn w:val="Heading9"/>
    <w:rsid w:val="00182C22"/>
    <w:pPr>
      <w:widowControl w:val="0"/>
      <w:suppressAutoHyphens/>
      <w:spacing w:before="0"/>
      <w:outlineLvl w:val="9"/>
    </w:pPr>
    <w:rPr>
      <w:rFonts w:ascii="Times New Roman Bold" w:hAnsi="Times New Roman Bold"/>
      <w:b/>
      <w:i w:val="0"/>
      <w:spacing w:val="-4"/>
      <w:sz w:val="32"/>
    </w:rPr>
  </w:style>
  <w:style w:type="paragraph" w:styleId="FootnoteText">
    <w:name w:val="footnote text"/>
    <w:aliases w:val="single space,footnote text,fn,FOOTNOTES,Footnote Text Char Char Char,Footnote Text Char Char Char1,Footnote Text Char Char Char2 Char,Footnote Text Char Char Char1 Char,Footnote Text Char Char,ft,Footnote Text Char2,f"/>
    <w:basedOn w:val="Normal"/>
    <w:link w:val="FootnoteTextChar"/>
    <w:uiPriority w:val="99"/>
    <w:semiHidden/>
    <w:rsid w:val="00182C22"/>
    <w:pPr>
      <w:jc w:val="both"/>
    </w:pPr>
    <w:rPr>
      <w:sz w:val="20"/>
    </w:rPr>
  </w:style>
  <w:style w:type="character" w:styleId="FootnoteReference">
    <w:name w:val="footnote reference"/>
    <w:aliases w:val="ftref,Error-Fußnotenzeichen5,Error-Fußnotenzeichen6,Error-Fußnotenzeichen3,de nota al pie,Ref,FnR-ANZDEC,(NECG) Footnote Reference,fr,16 Point,Superscript 6 Point,Footnote Ref in FtNote,SUPERS,Fußnotenzeichen DISS"/>
    <w:basedOn w:val="DefaultParagraphFont"/>
    <w:uiPriority w:val="99"/>
    <w:semiHidden/>
    <w:rsid w:val="00182C22"/>
    <w:rPr>
      <w:vertAlign w:val="superscript"/>
    </w:rPr>
  </w:style>
  <w:style w:type="paragraph" w:styleId="EndnoteText">
    <w:name w:val="endnote text"/>
    <w:basedOn w:val="Normal"/>
    <w:link w:val="EndnoteTextChar"/>
    <w:semiHidden/>
    <w:rsid w:val="00182C22"/>
    <w:pPr>
      <w:tabs>
        <w:tab w:val="left" w:pos="432"/>
        <w:tab w:val="left" w:pos="864"/>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uppressAutoHyphens/>
      <w:spacing w:before="240" w:after="240"/>
      <w:jc w:val="both"/>
    </w:pPr>
  </w:style>
  <w:style w:type="character" w:styleId="PageNumber">
    <w:name w:val="page number"/>
    <w:basedOn w:val="DefaultParagraphFont"/>
    <w:uiPriority w:val="99"/>
    <w:rsid w:val="00182C22"/>
  </w:style>
  <w:style w:type="paragraph" w:styleId="Header">
    <w:name w:val="header"/>
    <w:basedOn w:val="Normal"/>
    <w:link w:val="HeaderChar"/>
    <w:uiPriority w:val="99"/>
    <w:rsid w:val="00182C22"/>
    <w:pPr>
      <w:pBdr>
        <w:bottom w:val="single" w:sz="4" w:space="1" w:color="000000"/>
      </w:pBdr>
      <w:tabs>
        <w:tab w:val="right" w:pos="9000"/>
      </w:tabs>
      <w:jc w:val="both"/>
    </w:pPr>
    <w:rPr>
      <w:sz w:val="20"/>
    </w:rPr>
  </w:style>
  <w:style w:type="paragraph" w:customStyle="1" w:styleId="Part1">
    <w:name w:val="Part 1"/>
    <w:aliases w:val="2,3 Header 4"/>
    <w:basedOn w:val="Normal"/>
    <w:autoRedefine/>
    <w:rsid w:val="00182C22"/>
    <w:pPr>
      <w:spacing w:before="240" w:after="240"/>
      <w:jc w:val="center"/>
    </w:pPr>
    <w:rPr>
      <w:b/>
      <w:sz w:val="36"/>
    </w:rPr>
  </w:style>
  <w:style w:type="paragraph" w:styleId="TOC3">
    <w:name w:val="toc 3"/>
    <w:basedOn w:val="Normal"/>
    <w:next w:val="Normal"/>
    <w:autoRedefine/>
    <w:uiPriority w:val="39"/>
    <w:rsid w:val="00182C22"/>
    <w:pPr>
      <w:ind w:left="480"/>
    </w:pPr>
  </w:style>
  <w:style w:type="paragraph" w:customStyle="1" w:styleId="SectionVIHeader">
    <w:name w:val="Section VI. Header"/>
    <w:basedOn w:val="SectionVHeader"/>
    <w:rsid w:val="00182C22"/>
    <w:pPr>
      <w:spacing w:before="120" w:after="240"/>
    </w:pPr>
  </w:style>
  <w:style w:type="paragraph" w:styleId="TOC4">
    <w:name w:val="toc 4"/>
    <w:basedOn w:val="Normal"/>
    <w:next w:val="Normal"/>
    <w:autoRedefine/>
    <w:semiHidden/>
    <w:rsid w:val="00182C22"/>
    <w:pPr>
      <w:ind w:left="720"/>
    </w:pPr>
  </w:style>
  <w:style w:type="paragraph" w:styleId="TOC5">
    <w:name w:val="toc 5"/>
    <w:basedOn w:val="Normal"/>
    <w:next w:val="Normal"/>
    <w:autoRedefine/>
    <w:semiHidden/>
    <w:rsid w:val="00182C22"/>
    <w:pPr>
      <w:ind w:left="960"/>
    </w:pPr>
  </w:style>
  <w:style w:type="paragraph" w:styleId="TOC6">
    <w:name w:val="toc 6"/>
    <w:basedOn w:val="Normal"/>
    <w:next w:val="Normal"/>
    <w:autoRedefine/>
    <w:semiHidden/>
    <w:rsid w:val="00182C22"/>
    <w:pPr>
      <w:ind w:left="1200"/>
    </w:pPr>
  </w:style>
  <w:style w:type="paragraph" w:styleId="TOC7">
    <w:name w:val="toc 7"/>
    <w:basedOn w:val="Normal"/>
    <w:next w:val="Normal"/>
    <w:autoRedefine/>
    <w:semiHidden/>
    <w:rsid w:val="00182C22"/>
    <w:pPr>
      <w:ind w:left="1440"/>
    </w:pPr>
  </w:style>
  <w:style w:type="paragraph" w:styleId="TOC8">
    <w:name w:val="toc 8"/>
    <w:basedOn w:val="Normal"/>
    <w:next w:val="Normal"/>
    <w:autoRedefine/>
    <w:semiHidden/>
    <w:rsid w:val="00182C22"/>
    <w:pPr>
      <w:ind w:left="1680"/>
    </w:pPr>
  </w:style>
  <w:style w:type="paragraph" w:styleId="TOC9">
    <w:name w:val="toc 9"/>
    <w:basedOn w:val="Normal"/>
    <w:next w:val="Normal"/>
    <w:autoRedefine/>
    <w:semiHidden/>
    <w:rsid w:val="00182C22"/>
    <w:pPr>
      <w:ind w:left="1920"/>
    </w:pPr>
  </w:style>
  <w:style w:type="paragraph" w:styleId="BodyTextIndent2">
    <w:name w:val="Body Text Indent 2"/>
    <w:basedOn w:val="Normal"/>
    <w:link w:val="BodyTextIndent2Char"/>
    <w:rsid w:val="00182C22"/>
    <w:pPr>
      <w:tabs>
        <w:tab w:val="num" w:pos="720"/>
      </w:tabs>
      <w:ind w:left="720" w:hanging="720"/>
    </w:pPr>
  </w:style>
  <w:style w:type="paragraph" w:styleId="DocumentMap">
    <w:name w:val="Document Map"/>
    <w:basedOn w:val="Normal"/>
    <w:link w:val="DocumentMapChar"/>
    <w:semiHidden/>
    <w:rsid w:val="00182C22"/>
    <w:pPr>
      <w:shd w:val="clear" w:color="auto" w:fill="000080"/>
    </w:pPr>
    <w:rPr>
      <w:rFonts w:ascii="Tahoma" w:hAnsi="Tahoma" w:cs="Tahoma"/>
    </w:rPr>
  </w:style>
  <w:style w:type="paragraph" w:styleId="BlockText">
    <w:name w:val="Block Text"/>
    <w:basedOn w:val="Normal"/>
    <w:rsid w:val="00182C22"/>
    <w:pPr>
      <w:tabs>
        <w:tab w:val="left" w:pos="1440"/>
        <w:tab w:val="left" w:pos="1800"/>
      </w:tabs>
      <w:suppressAutoHyphens/>
      <w:ind w:left="1080" w:right="-72" w:hanging="540"/>
      <w:jc w:val="both"/>
    </w:pPr>
  </w:style>
  <w:style w:type="paragraph" w:styleId="Index1">
    <w:name w:val="index 1"/>
    <w:basedOn w:val="Normal"/>
    <w:next w:val="Normal"/>
    <w:semiHidden/>
    <w:rsid w:val="00182C22"/>
    <w:pPr>
      <w:tabs>
        <w:tab w:val="left" w:leader="dot" w:pos="9000"/>
        <w:tab w:val="right" w:pos="9360"/>
      </w:tabs>
      <w:suppressAutoHyphens/>
      <w:ind w:left="720"/>
    </w:pPr>
  </w:style>
  <w:style w:type="paragraph" w:styleId="NormalWeb">
    <w:name w:val="Normal (Web)"/>
    <w:basedOn w:val="Normal"/>
    <w:uiPriority w:val="99"/>
    <w:rsid w:val="00182C22"/>
    <w:pPr>
      <w:spacing w:before="100" w:beforeAutospacing="1" w:after="100" w:afterAutospacing="1"/>
    </w:pPr>
    <w:rPr>
      <w:rFonts w:ascii="Arial Unicode MS" w:eastAsia="Arial Unicode MS" w:hAnsi="Arial Unicode MS" w:cs="Arial Unicode MS"/>
      <w:szCs w:val="24"/>
    </w:rPr>
  </w:style>
  <w:style w:type="character" w:styleId="CommentReference">
    <w:name w:val="annotation reference"/>
    <w:basedOn w:val="DefaultParagraphFont"/>
    <w:semiHidden/>
    <w:rsid w:val="00182C22"/>
    <w:rPr>
      <w:sz w:val="16"/>
      <w:szCs w:val="16"/>
    </w:rPr>
  </w:style>
  <w:style w:type="paragraph" w:styleId="CommentText">
    <w:name w:val="annotation text"/>
    <w:basedOn w:val="Normal"/>
    <w:link w:val="CommentTextChar"/>
    <w:uiPriority w:val="99"/>
    <w:semiHidden/>
    <w:rsid w:val="00182C22"/>
    <w:rPr>
      <w:sz w:val="20"/>
    </w:rPr>
  </w:style>
  <w:style w:type="character" w:customStyle="1" w:styleId="CommentTextChar">
    <w:name w:val="Comment Text Char"/>
    <w:basedOn w:val="DefaultParagraphFont"/>
    <w:link w:val="CommentText"/>
    <w:uiPriority w:val="99"/>
    <w:semiHidden/>
    <w:rsid w:val="002F77E7"/>
  </w:style>
  <w:style w:type="character" w:styleId="FollowedHyperlink">
    <w:name w:val="FollowedHyperlink"/>
    <w:basedOn w:val="DefaultParagraphFont"/>
    <w:uiPriority w:val="99"/>
    <w:rsid w:val="00182C22"/>
    <w:rPr>
      <w:color w:val="800080"/>
      <w:u w:val="single"/>
    </w:rPr>
  </w:style>
  <w:style w:type="paragraph" w:styleId="BodyTextIndent3">
    <w:name w:val="Body Text Indent 3"/>
    <w:basedOn w:val="Normal"/>
    <w:link w:val="BodyTextIndent3Char"/>
    <w:uiPriority w:val="99"/>
    <w:rsid w:val="00182C22"/>
    <w:pPr>
      <w:ind w:left="1782" w:hanging="540"/>
    </w:pPr>
  </w:style>
  <w:style w:type="paragraph" w:customStyle="1" w:styleId="Head52">
    <w:name w:val="Head 5.2"/>
    <w:basedOn w:val="Normal"/>
    <w:rsid w:val="00182C22"/>
    <w:pPr>
      <w:tabs>
        <w:tab w:val="left" w:pos="533"/>
      </w:tabs>
      <w:suppressAutoHyphens/>
      <w:ind w:left="533" w:hanging="533"/>
      <w:jc w:val="both"/>
    </w:pPr>
    <w:rPr>
      <w:b/>
    </w:rPr>
  </w:style>
  <w:style w:type="paragraph" w:styleId="BodyText3">
    <w:name w:val="Body Text 3"/>
    <w:basedOn w:val="Normal"/>
    <w:link w:val="BodyText3Char"/>
    <w:rsid w:val="00182C22"/>
    <w:rPr>
      <w:i/>
      <w:iCs/>
    </w:rPr>
  </w:style>
  <w:style w:type="paragraph" w:customStyle="1" w:styleId="SectionIXHeader">
    <w:name w:val="Section IX Header"/>
    <w:basedOn w:val="Normal"/>
    <w:rsid w:val="00182C22"/>
    <w:pPr>
      <w:spacing w:before="240" w:after="240"/>
      <w:jc w:val="center"/>
    </w:pPr>
    <w:rPr>
      <w:rFonts w:ascii="Times New Roman Bold" w:hAnsi="Times New Roman Bold"/>
      <w:b/>
      <w:sz w:val="36"/>
    </w:rPr>
  </w:style>
  <w:style w:type="paragraph" w:customStyle="1" w:styleId="Document1">
    <w:name w:val="Document 1"/>
    <w:rsid w:val="00182C22"/>
    <w:pPr>
      <w:keepNext/>
      <w:keepLines/>
      <w:tabs>
        <w:tab w:val="left" w:pos="-720"/>
      </w:tabs>
      <w:suppressAutoHyphens/>
    </w:pPr>
    <w:rPr>
      <w:rFonts w:ascii="Courier" w:hAnsi="Courier"/>
      <w:sz w:val="24"/>
    </w:rPr>
  </w:style>
  <w:style w:type="paragraph" w:customStyle="1" w:styleId="Head81">
    <w:name w:val="Head 8.1"/>
    <w:basedOn w:val="Heading1"/>
    <w:rsid w:val="00182C22"/>
    <w:pPr>
      <w:suppressAutoHyphens/>
      <w:spacing w:before="480" w:after="240"/>
      <w:outlineLvl w:val="9"/>
    </w:pPr>
    <w:rPr>
      <w:rFonts w:ascii="Times New Roman Bold" w:hAnsi="Times New Roman Bold"/>
      <w:sz w:val="32"/>
      <w:lang w:val="en-GB"/>
    </w:rPr>
  </w:style>
  <w:style w:type="paragraph" w:customStyle="1" w:styleId="Technical8">
    <w:name w:val="Technical 8"/>
    <w:rsid w:val="00182C22"/>
    <w:pPr>
      <w:tabs>
        <w:tab w:val="left" w:pos="-720"/>
      </w:tabs>
      <w:suppressAutoHyphens/>
      <w:ind w:firstLine="720"/>
    </w:pPr>
    <w:rPr>
      <w:rFonts w:ascii="Courier" w:hAnsi="Courier"/>
      <w:b/>
      <w:sz w:val="24"/>
    </w:rPr>
  </w:style>
  <w:style w:type="paragraph" w:styleId="BalloonText">
    <w:name w:val="Balloon Text"/>
    <w:basedOn w:val="Normal"/>
    <w:link w:val="BalloonTextChar"/>
    <w:semiHidden/>
    <w:rsid w:val="000557B9"/>
    <w:rPr>
      <w:rFonts w:ascii="Tahoma" w:hAnsi="Tahoma" w:cs="Tahoma"/>
      <w:sz w:val="16"/>
      <w:szCs w:val="16"/>
    </w:rPr>
  </w:style>
  <w:style w:type="paragraph" w:customStyle="1" w:styleId="StyleStyleHeader1-ClausesAfter0ptLeft0Hanging">
    <w:name w:val="Style Style Header 1 - Clauses + After:  0 pt + Left:  0&quot; Hanging:..."/>
    <w:basedOn w:val="Normal"/>
    <w:rsid w:val="009C55BC"/>
    <w:pPr>
      <w:tabs>
        <w:tab w:val="left" w:pos="576"/>
      </w:tabs>
      <w:spacing w:after="200"/>
      <w:ind w:left="576" w:hanging="576"/>
      <w:jc w:val="both"/>
    </w:pPr>
    <w:rPr>
      <w:lang w:val="es-ES_tradnl"/>
    </w:rPr>
  </w:style>
  <w:style w:type="paragraph" w:customStyle="1" w:styleId="StyleHeader1-ClausesAfter0pt">
    <w:name w:val="Style Header 1 - Clauses + After:  0 pt"/>
    <w:basedOn w:val="Normal"/>
    <w:rsid w:val="009C55BC"/>
    <w:pPr>
      <w:spacing w:after="200"/>
      <w:jc w:val="both"/>
    </w:pPr>
    <w:rPr>
      <w:bCs/>
      <w:lang w:val="es-ES_tradnl"/>
    </w:rPr>
  </w:style>
  <w:style w:type="paragraph" w:customStyle="1" w:styleId="StyleHeader2-SubClausesBold">
    <w:name w:val="Style Header 2 - SubClauses + Bold"/>
    <w:basedOn w:val="Normal"/>
    <w:link w:val="StyleHeader2-SubClausesBoldChar"/>
    <w:autoRedefine/>
    <w:rsid w:val="009C55BC"/>
    <w:pPr>
      <w:tabs>
        <w:tab w:val="left" w:pos="576"/>
      </w:tabs>
      <w:spacing w:after="200"/>
      <w:ind w:left="612"/>
      <w:jc w:val="both"/>
    </w:pPr>
    <w:rPr>
      <w:b/>
      <w:bCs/>
      <w:lang w:val="es-ES_tradnl"/>
    </w:rPr>
  </w:style>
  <w:style w:type="character" w:customStyle="1" w:styleId="StyleHeader2-SubClausesBoldChar">
    <w:name w:val="Style Header 2 - SubClauses + Bold Char"/>
    <w:basedOn w:val="DefaultParagraphFont"/>
    <w:link w:val="StyleHeader2-SubClausesBold"/>
    <w:rsid w:val="009C55BC"/>
    <w:rPr>
      <w:b/>
      <w:bCs/>
      <w:sz w:val="24"/>
      <w:lang w:val="es-ES_tradnl" w:eastAsia="en-US" w:bidi="ar-SA"/>
    </w:rPr>
  </w:style>
  <w:style w:type="paragraph" w:styleId="CommentSubject">
    <w:name w:val="annotation subject"/>
    <w:basedOn w:val="CommentText"/>
    <w:next w:val="CommentText"/>
    <w:link w:val="CommentSubjectChar"/>
    <w:rsid w:val="002F77E7"/>
    <w:rPr>
      <w:b/>
      <w:bCs/>
    </w:rPr>
  </w:style>
  <w:style w:type="character" w:customStyle="1" w:styleId="CommentSubjectChar">
    <w:name w:val="Comment Subject Char"/>
    <w:basedOn w:val="CommentTextChar"/>
    <w:link w:val="CommentSubject"/>
    <w:rsid w:val="002F77E7"/>
  </w:style>
  <w:style w:type="paragraph" w:customStyle="1" w:styleId="Default">
    <w:name w:val="Default"/>
    <w:rsid w:val="00FE653D"/>
    <w:pPr>
      <w:autoSpaceDE w:val="0"/>
      <w:autoSpaceDN w:val="0"/>
      <w:adjustRightInd w:val="0"/>
    </w:pPr>
    <w:rPr>
      <w:color w:val="000000"/>
      <w:sz w:val="24"/>
      <w:szCs w:val="24"/>
    </w:rPr>
  </w:style>
  <w:style w:type="paragraph" w:styleId="ListParagraph">
    <w:name w:val="List Paragraph"/>
    <w:basedOn w:val="Normal"/>
    <w:link w:val="ListParagraphChar"/>
    <w:uiPriority w:val="34"/>
    <w:qFormat/>
    <w:rsid w:val="00BF50B7"/>
    <w:pPr>
      <w:ind w:left="720"/>
      <w:contextualSpacing/>
    </w:pPr>
  </w:style>
  <w:style w:type="paragraph" w:customStyle="1" w:styleId="explanatoryclause">
    <w:name w:val="explanatory_clause"/>
    <w:basedOn w:val="Normal"/>
    <w:rsid w:val="00355FB7"/>
    <w:pPr>
      <w:suppressAutoHyphens/>
      <w:spacing w:after="120"/>
      <w:ind w:left="738" w:right="-14" w:hanging="738"/>
    </w:pPr>
    <w:rPr>
      <w:rFonts w:ascii="Arial" w:hAnsi="Arial"/>
    </w:rPr>
  </w:style>
  <w:style w:type="paragraph" w:customStyle="1" w:styleId="SecVI-Header1">
    <w:name w:val="Sec VI - Header 1"/>
    <w:basedOn w:val="SectionVHeader"/>
    <w:rsid w:val="00D755E9"/>
  </w:style>
  <w:style w:type="character" w:customStyle="1" w:styleId="Table">
    <w:name w:val="Table"/>
    <w:rsid w:val="000A3D6F"/>
    <w:rPr>
      <w:rFonts w:ascii="Arial" w:hAnsi="Arial"/>
      <w:sz w:val="20"/>
    </w:rPr>
  </w:style>
  <w:style w:type="paragraph" w:customStyle="1" w:styleId="S4Header">
    <w:name w:val="S4 Header"/>
    <w:basedOn w:val="Normal"/>
    <w:next w:val="Normal"/>
    <w:link w:val="S4HeaderChar"/>
    <w:rsid w:val="000A3D6F"/>
    <w:pPr>
      <w:spacing w:before="120" w:after="240"/>
      <w:jc w:val="center"/>
    </w:pPr>
    <w:rPr>
      <w:b/>
      <w:sz w:val="32"/>
    </w:rPr>
  </w:style>
  <w:style w:type="character" w:customStyle="1" w:styleId="S4HeaderChar">
    <w:name w:val="S4 Header Char"/>
    <w:link w:val="S4Header"/>
    <w:rsid w:val="000A3D6F"/>
    <w:rPr>
      <w:b/>
      <w:sz w:val="32"/>
    </w:rPr>
  </w:style>
  <w:style w:type="character" w:customStyle="1" w:styleId="TitleChar">
    <w:name w:val="Title Char"/>
    <w:basedOn w:val="DefaultParagraphFont"/>
    <w:link w:val="Title"/>
    <w:uiPriority w:val="10"/>
    <w:locked/>
    <w:rsid w:val="002F1CFB"/>
    <w:rPr>
      <w:rFonts w:asciiTheme="majorHAnsi" w:eastAsiaTheme="majorEastAsia" w:hAnsiTheme="majorHAnsi" w:cstheme="majorBidi"/>
      <w:caps/>
      <w:color w:val="1F497D" w:themeColor="text2"/>
      <w:spacing w:val="-15"/>
      <w:sz w:val="72"/>
      <w:szCs w:val="72"/>
    </w:rPr>
  </w:style>
  <w:style w:type="character" w:customStyle="1" w:styleId="HeaderChar">
    <w:name w:val="Header Char"/>
    <w:basedOn w:val="DefaultParagraphFont"/>
    <w:link w:val="Header"/>
    <w:uiPriority w:val="99"/>
    <w:locked/>
    <w:rsid w:val="00F6267C"/>
  </w:style>
  <w:style w:type="character" w:customStyle="1" w:styleId="BodyTextChar">
    <w:name w:val="Body Text Char"/>
    <w:basedOn w:val="DefaultParagraphFont"/>
    <w:link w:val="BodyText"/>
    <w:locked/>
    <w:rsid w:val="00F6267C"/>
    <w:rPr>
      <w:sz w:val="24"/>
    </w:rPr>
  </w:style>
  <w:style w:type="character" w:customStyle="1" w:styleId="Heading2Char">
    <w:name w:val="Heading 2 Char"/>
    <w:aliases w:val="Title Header2 Char,h2 Char,Major Char"/>
    <w:basedOn w:val="DefaultParagraphFont"/>
    <w:link w:val="Heading2"/>
    <w:uiPriority w:val="9"/>
    <w:locked/>
    <w:rsid w:val="002F1CFB"/>
    <w:rPr>
      <w:rFonts w:asciiTheme="majorHAnsi" w:eastAsiaTheme="majorEastAsia" w:hAnsiTheme="majorHAnsi" w:cstheme="majorBidi"/>
      <w:color w:val="365F91" w:themeColor="accent1" w:themeShade="BF"/>
      <w:sz w:val="32"/>
      <w:szCs w:val="32"/>
    </w:rPr>
  </w:style>
  <w:style w:type="character" w:customStyle="1" w:styleId="SubtitleChar">
    <w:name w:val="Subtitle Char"/>
    <w:basedOn w:val="DefaultParagraphFont"/>
    <w:link w:val="Subtitle"/>
    <w:uiPriority w:val="11"/>
    <w:locked/>
    <w:rsid w:val="002F1CFB"/>
    <w:rPr>
      <w:rFonts w:asciiTheme="majorHAnsi" w:eastAsiaTheme="majorEastAsia" w:hAnsiTheme="majorHAnsi" w:cstheme="majorBidi"/>
      <w:color w:val="4F81BD" w:themeColor="accent1"/>
      <w:sz w:val="28"/>
      <w:szCs w:val="28"/>
    </w:rPr>
  </w:style>
  <w:style w:type="paragraph" w:customStyle="1" w:styleId="StyleHeading3Before18pt">
    <w:name w:val="Style Heading 3 + Before:  18 pt"/>
    <w:basedOn w:val="Heading3"/>
    <w:uiPriority w:val="99"/>
    <w:rsid w:val="00F6267C"/>
    <w:pPr>
      <w:numPr>
        <w:numId w:val="1"/>
      </w:numPr>
      <w:tabs>
        <w:tab w:val="clear" w:pos="360"/>
        <w:tab w:val="num" w:pos="432"/>
        <w:tab w:val="num" w:pos="2160"/>
      </w:tabs>
      <w:spacing w:before="240" w:after="240"/>
      <w:ind w:left="432" w:hanging="432"/>
    </w:pPr>
    <w:rPr>
      <w:rFonts w:ascii="Arial" w:hAnsi="Arial"/>
      <w:b/>
      <w:sz w:val="22"/>
      <w:lang w:val="en-GB"/>
    </w:rPr>
  </w:style>
  <w:style w:type="character" w:customStyle="1" w:styleId="Heading1Char">
    <w:name w:val="Heading 1 Char"/>
    <w:aliases w:val="Document Header1 Char"/>
    <w:basedOn w:val="DefaultParagraphFont"/>
    <w:link w:val="Heading1"/>
    <w:uiPriority w:val="9"/>
    <w:rsid w:val="002F1CFB"/>
    <w:rPr>
      <w:rFonts w:asciiTheme="majorHAnsi" w:eastAsiaTheme="majorEastAsia" w:hAnsiTheme="majorHAnsi" w:cstheme="majorBidi"/>
      <w:color w:val="244061" w:themeColor="accent1" w:themeShade="80"/>
      <w:sz w:val="36"/>
      <w:szCs w:val="36"/>
    </w:rPr>
  </w:style>
  <w:style w:type="character" w:customStyle="1" w:styleId="Heading3Char">
    <w:name w:val="Heading 3 Char"/>
    <w:aliases w:val="Sub-Clause Paragraph Char,Section Header3 Char"/>
    <w:basedOn w:val="DefaultParagraphFont"/>
    <w:link w:val="Heading3"/>
    <w:uiPriority w:val="9"/>
    <w:rsid w:val="002F1CFB"/>
    <w:rPr>
      <w:rFonts w:asciiTheme="majorHAnsi" w:eastAsiaTheme="majorEastAsia" w:hAnsiTheme="majorHAnsi" w:cstheme="majorBidi"/>
      <w:color w:val="365F91" w:themeColor="accent1" w:themeShade="BF"/>
      <w:sz w:val="28"/>
      <w:szCs w:val="28"/>
    </w:rPr>
  </w:style>
  <w:style w:type="character" w:customStyle="1" w:styleId="Heading4Char">
    <w:name w:val="Heading 4 Char"/>
    <w:aliases w:val=" Sub-Clause Sub-paragraph Char,Sub-Clause Sub-paragraph Char,ClauseSubSub_No&amp;Name Char"/>
    <w:basedOn w:val="DefaultParagraphFont"/>
    <w:link w:val="Heading4"/>
    <w:uiPriority w:val="9"/>
    <w:rsid w:val="002F1CFB"/>
    <w:rPr>
      <w:rFonts w:asciiTheme="majorHAnsi" w:eastAsiaTheme="majorEastAsia" w:hAnsiTheme="majorHAnsi" w:cstheme="majorBidi"/>
      <w:color w:val="365F91" w:themeColor="accent1" w:themeShade="BF"/>
      <w:sz w:val="24"/>
      <w:szCs w:val="24"/>
    </w:rPr>
  </w:style>
  <w:style w:type="character" w:customStyle="1" w:styleId="Heading5Char">
    <w:name w:val="Heading 5 Char"/>
    <w:basedOn w:val="DefaultParagraphFont"/>
    <w:link w:val="Heading5"/>
    <w:uiPriority w:val="9"/>
    <w:rsid w:val="002F1CFB"/>
    <w:rPr>
      <w:rFonts w:asciiTheme="majorHAnsi" w:eastAsiaTheme="majorEastAsia" w:hAnsiTheme="majorHAnsi" w:cstheme="majorBidi"/>
      <w:caps/>
      <w:color w:val="365F91" w:themeColor="accent1" w:themeShade="BF"/>
    </w:rPr>
  </w:style>
  <w:style w:type="character" w:customStyle="1" w:styleId="Heading6Char">
    <w:name w:val="Heading 6 Char"/>
    <w:basedOn w:val="DefaultParagraphFont"/>
    <w:link w:val="Heading6"/>
    <w:uiPriority w:val="9"/>
    <w:rsid w:val="002F1CFB"/>
    <w:rPr>
      <w:rFonts w:asciiTheme="majorHAnsi" w:eastAsiaTheme="majorEastAsia" w:hAnsiTheme="majorHAnsi" w:cstheme="majorBidi"/>
      <w:i/>
      <w:iCs/>
      <w:caps/>
      <w:color w:val="244061" w:themeColor="accent1" w:themeShade="80"/>
    </w:rPr>
  </w:style>
  <w:style w:type="character" w:customStyle="1" w:styleId="Heading7Char">
    <w:name w:val="Heading 7 Char"/>
    <w:basedOn w:val="DefaultParagraphFont"/>
    <w:link w:val="Heading7"/>
    <w:uiPriority w:val="9"/>
    <w:rsid w:val="002F1CFB"/>
    <w:rPr>
      <w:rFonts w:asciiTheme="majorHAnsi" w:eastAsiaTheme="majorEastAsia" w:hAnsiTheme="majorHAnsi" w:cstheme="majorBidi"/>
      <w:b/>
      <w:bCs/>
      <w:color w:val="244061" w:themeColor="accent1" w:themeShade="80"/>
    </w:rPr>
  </w:style>
  <w:style w:type="character" w:customStyle="1" w:styleId="Heading8Char">
    <w:name w:val="Heading 8 Char"/>
    <w:basedOn w:val="DefaultParagraphFont"/>
    <w:link w:val="Heading8"/>
    <w:uiPriority w:val="9"/>
    <w:rsid w:val="002F1CFB"/>
    <w:rPr>
      <w:rFonts w:asciiTheme="majorHAnsi" w:eastAsiaTheme="majorEastAsia" w:hAnsiTheme="majorHAnsi" w:cstheme="majorBidi"/>
      <w:b/>
      <w:bCs/>
      <w:i/>
      <w:iCs/>
      <w:color w:val="244061" w:themeColor="accent1" w:themeShade="80"/>
    </w:rPr>
  </w:style>
  <w:style w:type="character" w:customStyle="1" w:styleId="Heading9Char">
    <w:name w:val="Heading 9 Char"/>
    <w:basedOn w:val="DefaultParagraphFont"/>
    <w:link w:val="Heading9"/>
    <w:uiPriority w:val="9"/>
    <w:rsid w:val="002F1CFB"/>
    <w:rPr>
      <w:rFonts w:asciiTheme="majorHAnsi" w:eastAsiaTheme="majorEastAsia" w:hAnsiTheme="majorHAnsi" w:cstheme="majorBidi"/>
      <w:i/>
      <w:iCs/>
      <w:color w:val="244061" w:themeColor="accent1" w:themeShade="80"/>
    </w:rPr>
  </w:style>
  <w:style w:type="character" w:customStyle="1" w:styleId="BodyText2Char">
    <w:name w:val="Body Text 2 Char"/>
    <w:basedOn w:val="DefaultParagraphFont"/>
    <w:link w:val="BodyText2"/>
    <w:uiPriority w:val="99"/>
    <w:rsid w:val="00126C01"/>
    <w:rPr>
      <w:b/>
      <w:sz w:val="28"/>
    </w:rPr>
  </w:style>
  <w:style w:type="character" w:customStyle="1" w:styleId="BodyTextIndentChar">
    <w:name w:val="Body Text Indent Char"/>
    <w:basedOn w:val="DefaultParagraphFont"/>
    <w:link w:val="BodyTextIndent"/>
    <w:rsid w:val="00126C01"/>
    <w:rPr>
      <w:sz w:val="24"/>
    </w:rPr>
  </w:style>
  <w:style w:type="character" w:customStyle="1" w:styleId="FootnoteTextChar">
    <w:name w:val="Footnote Text Char"/>
    <w:aliases w:val="single space Char,footnote text Char,fn Char,FOOTNOTES Char,Footnote Text Char Char Char Char,Footnote Text Char Char Char1 Char1,Footnote Text Char Char Char2 Char Char,Footnote Text Char Char Char1 Char Char,ft Char,f Char"/>
    <w:basedOn w:val="DefaultParagraphFont"/>
    <w:link w:val="FootnoteText"/>
    <w:uiPriority w:val="99"/>
    <w:semiHidden/>
    <w:rsid w:val="00126C01"/>
  </w:style>
  <w:style w:type="character" w:customStyle="1" w:styleId="EndnoteTextChar">
    <w:name w:val="Endnote Text Char"/>
    <w:basedOn w:val="DefaultParagraphFont"/>
    <w:link w:val="EndnoteText"/>
    <w:semiHidden/>
    <w:rsid w:val="00126C01"/>
    <w:rPr>
      <w:sz w:val="24"/>
    </w:rPr>
  </w:style>
  <w:style w:type="character" w:customStyle="1" w:styleId="BodyTextIndent2Char">
    <w:name w:val="Body Text Indent 2 Char"/>
    <w:basedOn w:val="DefaultParagraphFont"/>
    <w:link w:val="BodyTextIndent2"/>
    <w:rsid w:val="00126C01"/>
    <w:rPr>
      <w:sz w:val="24"/>
    </w:rPr>
  </w:style>
  <w:style w:type="character" w:customStyle="1" w:styleId="DocumentMapChar">
    <w:name w:val="Document Map Char"/>
    <w:basedOn w:val="DefaultParagraphFont"/>
    <w:link w:val="DocumentMap"/>
    <w:semiHidden/>
    <w:rsid w:val="00126C01"/>
    <w:rPr>
      <w:rFonts w:ascii="Tahoma" w:hAnsi="Tahoma" w:cs="Tahoma"/>
      <w:sz w:val="24"/>
      <w:shd w:val="clear" w:color="auto" w:fill="000080"/>
    </w:rPr>
  </w:style>
  <w:style w:type="character" w:customStyle="1" w:styleId="BodyTextIndent3Char">
    <w:name w:val="Body Text Indent 3 Char"/>
    <w:basedOn w:val="DefaultParagraphFont"/>
    <w:link w:val="BodyTextIndent3"/>
    <w:uiPriority w:val="99"/>
    <w:rsid w:val="00126C01"/>
    <w:rPr>
      <w:sz w:val="24"/>
    </w:rPr>
  </w:style>
  <w:style w:type="character" w:customStyle="1" w:styleId="BodyText3Char">
    <w:name w:val="Body Text 3 Char"/>
    <w:basedOn w:val="DefaultParagraphFont"/>
    <w:link w:val="BodyText3"/>
    <w:rsid w:val="00126C01"/>
    <w:rPr>
      <w:i/>
      <w:iCs/>
      <w:sz w:val="24"/>
    </w:rPr>
  </w:style>
  <w:style w:type="character" w:customStyle="1" w:styleId="BalloonTextChar">
    <w:name w:val="Balloon Text Char"/>
    <w:basedOn w:val="DefaultParagraphFont"/>
    <w:link w:val="BalloonText"/>
    <w:semiHidden/>
    <w:rsid w:val="00126C01"/>
    <w:rPr>
      <w:rFonts w:ascii="Tahoma" w:hAnsi="Tahoma" w:cs="Tahoma"/>
      <w:sz w:val="16"/>
      <w:szCs w:val="16"/>
    </w:rPr>
  </w:style>
  <w:style w:type="character" w:styleId="BookTitle">
    <w:name w:val="Book Title"/>
    <w:basedOn w:val="DefaultParagraphFont"/>
    <w:qFormat/>
    <w:rsid w:val="002F1CFB"/>
    <w:rPr>
      <w:b/>
      <w:bCs/>
      <w:smallCaps/>
      <w:spacing w:val="10"/>
    </w:rPr>
  </w:style>
  <w:style w:type="character" w:styleId="IntenseReference">
    <w:name w:val="Intense Reference"/>
    <w:basedOn w:val="DefaultParagraphFont"/>
    <w:uiPriority w:val="32"/>
    <w:qFormat/>
    <w:rsid w:val="002F1CFB"/>
    <w:rPr>
      <w:b/>
      <w:bCs/>
      <w:smallCaps/>
      <w:color w:val="1F497D" w:themeColor="text2"/>
      <w:u w:val="single"/>
    </w:rPr>
  </w:style>
  <w:style w:type="paragraph" w:styleId="NoSpacing">
    <w:name w:val="No Spacing"/>
    <w:uiPriority w:val="1"/>
    <w:qFormat/>
    <w:rsid w:val="002F1CFB"/>
    <w:pPr>
      <w:spacing w:after="0" w:line="240" w:lineRule="auto"/>
    </w:pPr>
  </w:style>
  <w:style w:type="character" w:styleId="SubtleEmphasis">
    <w:name w:val="Subtle Emphasis"/>
    <w:basedOn w:val="DefaultParagraphFont"/>
    <w:uiPriority w:val="19"/>
    <w:qFormat/>
    <w:rsid w:val="002F1CFB"/>
    <w:rPr>
      <w:i/>
      <w:iCs/>
      <w:color w:val="595959" w:themeColor="text1" w:themeTint="A6"/>
    </w:rPr>
  </w:style>
  <w:style w:type="paragraph" w:styleId="Caption">
    <w:name w:val="caption"/>
    <w:basedOn w:val="Normal"/>
    <w:next w:val="Normal"/>
    <w:uiPriority w:val="35"/>
    <w:unhideWhenUsed/>
    <w:qFormat/>
    <w:rsid w:val="002F1CFB"/>
    <w:pPr>
      <w:spacing w:line="240" w:lineRule="auto"/>
    </w:pPr>
    <w:rPr>
      <w:b/>
      <w:bCs/>
      <w:smallCaps/>
      <w:color w:val="1F497D" w:themeColor="text2"/>
    </w:rPr>
  </w:style>
  <w:style w:type="character" w:styleId="Strong">
    <w:name w:val="Strong"/>
    <w:basedOn w:val="DefaultParagraphFont"/>
    <w:uiPriority w:val="22"/>
    <w:qFormat/>
    <w:rsid w:val="002F1CFB"/>
    <w:rPr>
      <w:b/>
      <w:bCs/>
    </w:rPr>
  </w:style>
  <w:style w:type="character" w:styleId="Emphasis">
    <w:name w:val="Emphasis"/>
    <w:basedOn w:val="DefaultParagraphFont"/>
    <w:uiPriority w:val="20"/>
    <w:qFormat/>
    <w:rsid w:val="002F1CFB"/>
    <w:rPr>
      <w:i/>
      <w:iCs/>
    </w:rPr>
  </w:style>
  <w:style w:type="paragraph" w:styleId="Quote">
    <w:name w:val="Quote"/>
    <w:basedOn w:val="Normal"/>
    <w:next w:val="Normal"/>
    <w:link w:val="QuoteChar"/>
    <w:uiPriority w:val="29"/>
    <w:qFormat/>
    <w:rsid w:val="002F1CFB"/>
    <w:pPr>
      <w:spacing w:before="120" w:after="120"/>
      <w:ind w:left="720"/>
    </w:pPr>
    <w:rPr>
      <w:color w:val="1F497D" w:themeColor="text2"/>
      <w:sz w:val="24"/>
      <w:szCs w:val="24"/>
    </w:rPr>
  </w:style>
  <w:style w:type="character" w:customStyle="1" w:styleId="QuoteChar">
    <w:name w:val="Quote Char"/>
    <w:basedOn w:val="DefaultParagraphFont"/>
    <w:link w:val="Quote"/>
    <w:uiPriority w:val="29"/>
    <w:rsid w:val="002F1CFB"/>
    <w:rPr>
      <w:color w:val="1F497D" w:themeColor="text2"/>
      <w:sz w:val="24"/>
      <w:szCs w:val="24"/>
    </w:rPr>
  </w:style>
  <w:style w:type="paragraph" w:styleId="IntenseQuote">
    <w:name w:val="Intense Quote"/>
    <w:basedOn w:val="Normal"/>
    <w:next w:val="Normal"/>
    <w:link w:val="IntenseQuoteChar"/>
    <w:uiPriority w:val="30"/>
    <w:qFormat/>
    <w:rsid w:val="002F1CFB"/>
    <w:pPr>
      <w:spacing w:before="100" w:beforeAutospacing="1" w:after="240" w:line="240" w:lineRule="auto"/>
      <w:ind w:left="720"/>
      <w:jc w:val="center"/>
    </w:pPr>
    <w:rPr>
      <w:rFonts w:asciiTheme="majorHAnsi" w:eastAsiaTheme="majorEastAsia" w:hAnsiTheme="majorHAnsi" w:cstheme="majorBidi"/>
      <w:color w:val="1F497D" w:themeColor="text2"/>
      <w:spacing w:val="-6"/>
      <w:sz w:val="32"/>
      <w:szCs w:val="32"/>
    </w:rPr>
  </w:style>
  <w:style w:type="character" w:customStyle="1" w:styleId="IntenseQuoteChar">
    <w:name w:val="Intense Quote Char"/>
    <w:basedOn w:val="DefaultParagraphFont"/>
    <w:link w:val="IntenseQuote"/>
    <w:uiPriority w:val="30"/>
    <w:rsid w:val="002F1CFB"/>
    <w:rPr>
      <w:rFonts w:asciiTheme="majorHAnsi" w:eastAsiaTheme="majorEastAsia" w:hAnsiTheme="majorHAnsi" w:cstheme="majorBidi"/>
      <w:color w:val="1F497D" w:themeColor="text2"/>
      <w:spacing w:val="-6"/>
      <w:sz w:val="32"/>
      <w:szCs w:val="32"/>
    </w:rPr>
  </w:style>
  <w:style w:type="character" w:styleId="IntenseEmphasis">
    <w:name w:val="Intense Emphasis"/>
    <w:basedOn w:val="DefaultParagraphFont"/>
    <w:uiPriority w:val="21"/>
    <w:qFormat/>
    <w:rsid w:val="002F1CFB"/>
    <w:rPr>
      <w:b/>
      <w:bCs/>
      <w:i/>
      <w:iCs/>
    </w:rPr>
  </w:style>
  <w:style w:type="character" w:styleId="SubtleReference">
    <w:name w:val="Subtle Reference"/>
    <w:basedOn w:val="DefaultParagraphFont"/>
    <w:uiPriority w:val="31"/>
    <w:qFormat/>
    <w:rsid w:val="002F1CFB"/>
    <w:rPr>
      <w:smallCaps/>
      <w:color w:val="595959" w:themeColor="text1" w:themeTint="A6"/>
      <w:u w:val="none" w:color="7F7F7F" w:themeColor="text1" w:themeTint="80"/>
      <w:bdr w:val="none" w:sz="0" w:space="0" w:color="auto"/>
    </w:rPr>
  </w:style>
  <w:style w:type="paragraph" w:styleId="TOCHeading">
    <w:name w:val="TOC Heading"/>
    <w:basedOn w:val="Heading1"/>
    <w:next w:val="Normal"/>
    <w:uiPriority w:val="39"/>
    <w:unhideWhenUsed/>
    <w:qFormat/>
    <w:rsid w:val="002F1CFB"/>
    <w:pPr>
      <w:outlineLvl w:val="9"/>
    </w:pPr>
  </w:style>
  <w:style w:type="character" w:customStyle="1" w:styleId="ListParagraphChar">
    <w:name w:val="List Paragraph Char"/>
    <w:basedOn w:val="DefaultParagraphFont"/>
    <w:link w:val="ListParagraph"/>
    <w:uiPriority w:val="34"/>
    <w:rsid w:val="00EE1A3A"/>
  </w:style>
  <w:style w:type="table" w:styleId="TableGrid">
    <w:name w:val="Table Grid"/>
    <w:basedOn w:val="TableNormal"/>
    <w:uiPriority w:val="39"/>
    <w:rsid w:val="00EE1A3A"/>
    <w:pPr>
      <w:spacing w:after="0" w:line="240" w:lineRule="auto"/>
    </w:pPr>
    <w:rPr>
      <w:rFonts w:eastAsiaTheme="minorHAns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Header2-SubClauses">
    <w:name w:val="Header 2 - SubClauses"/>
    <w:basedOn w:val="Normal"/>
    <w:rsid w:val="00EE1A3A"/>
    <w:pPr>
      <w:tabs>
        <w:tab w:val="num" w:pos="504"/>
      </w:tabs>
      <w:spacing w:after="200" w:line="240" w:lineRule="auto"/>
      <w:ind w:left="504" w:hanging="504"/>
      <w:jc w:val="both"/>
    </w:pPr>
    <w:rPr>
      <w:rFonts w:ascii="Times New Roman" w:eastAsia="Times New Roman" w:hAnsi="Times New Roman" w:cs="Arial"/>
      <w:sz w:val="24"/>
      <w:szCs w:val="24"/>
    </w:rPr>
  </w:style>
  <w:style w:type="paragraph" w:customStyle="1" w:styleId="S1-Header2">
    <w:name w:val="S1-Header2"/>
    <w:basedOn w:val="Normal"/>
    <w:rsid w:val="00EE1A3A"/>
    <w:pPr>
      <w:tabs>
        <w:tab w:val="num" w:pos="432"/>
      </w:tabs>
      <w:spacing w:after="200" w:line="240" w:lineRule="auto"/>
      <w:ind w:left="432" w:hanging="432"/>
    </w:pPr>
    <w:rPr>
      <w:rFonts w:ascii="Times New Roman" w:eastAsia="Times New Roman" w:hAnsi="Times New Roman" w:cs="Times New Roman"/>
      <w:b/>
      <w:sz w:val="24"/>
      <w:szCs w:val="24"/>
    </w:rPr>
  </w:style>
  <w:style w:type="character" w:customStyle="1" w:styleId="StyleHeader2-SubClausesItalicChar">
    <w:name w:val="Style Header 2 - SubClauses + Italic Char"/>
    <w:rsid w:val="00EE1A3A"/>
    <w:rPr>
      <w:rFonts w:cs="Arial"/>
      <w:i/>
      <w:iCs/>
      <w:sz w:val="24"/>
      <w:szCs w:val="24"/>
      <w:lang w:val="en-US" w:eastAsia="en-US" w:bidi="ar-SA"/>
    </w:rPr>
  </w:style>
  <w:style w:type="table" w:customStyle="1" w:styleId="GridTable5Dark-Accent11">
    <w:name w:val="Grid Table 5 Dark - Accent 11"/>
    <w:basedOn w:val="TableNormal"/>
    <w:uiPriority w:val="50"/>
    <w:rsid w:val="00EE1A3A"/>
    <w:pPr>
      <w:spacing w:after="0" w:line="240" w:lineRule="auto"/>
    </w:pPr>
    <w:rPr>
      <w:rFonts w:eastAsiaTheme="minorHAnsi"/>
    </w:r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BE5F1" w:themeFill="accen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4F81BD" w:themeFill="accen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4F81BD" w:themeFill="accen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4F81BD" w:themeFill="accen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4F81BD" w:themeFill="accent1"/>
      </w:tcPr>
    </w:tblStylePr>
    <w:tblStylePr w:type="band1Vert">
      <w:tblPr/>
      <w:tcPr>
        <w:shd w:val="clear" w:color="auto" w:fill="B8CCE4" w:themeFill="accent1" w:themeFillTint="66"/>
      </w:tcPr>
    </w:tblStylePr>
    <w:tblStylePr w:type="band1Horz">
      <w:tblPr/>
      <w:tcPr>
        <w:shd w:val="clear" w:color="auto" w:fill="B8CCE4" w:themeFill="accent1" w:themeFillTint="66"/>
      </w:tcPr>
    </w:tblStylePr>
  </w:style>
  <w:style w:type="paragraph" w:customStyle="1" w:styleId="StyleHeader2-SubClausesAfter6pt">
    <w:name w:val="Style Header 2 - SubClauses + After:  6 pt"/>
    <w:basedOn w:val="Header2-SubClauses"/>
    <w:rsid w:val="00EE1A3A"/>
    <w:pPr>
      <w:numPr>
        <w:ilvl w:val="1"/>
        <w:numId w:val="2"/>
      </w:numPr>
    </w:pPr>
    <w:rPr>
      <w:rFonts w:cs="Times New Roman"/>
    </w:rPr>
  </w:style>
  <w:style w:type="table" w:customStyle="1" w:styleId="PlainTable51">
    <w:name w:val="Plain Table 51"/>
    <w:basedOn w:val="TableNormal"/>
    <w:uiPriority w:val="45"/>
    <w:rsid w:val="00EE1A3A"/>
    <w:pPr>
      <w:spacing w:after="0" w:line="240" w:lineRule="auto"/>
    </w:p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7F7F7F" w:themeColor="text1" w:themeTint="80"/>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7F7F7F" w:themeColor="text1" w:themeTint="80"/>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7F7F7F" w:themeColor="text1" w:themeTint="80"/>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7F7F7F" w:themeColor="text1" w:themeTint="80"/>
        </w:tcBorders>
        <w:shd w:val="clear" w:color="auto" w:fill="FFFFFF" w:themeFill="background1"/>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customStyle="1" w:styleId="TableGrid1">
    <w:name w:val="Table Grid1"/>
    <w:basedOn w:val="TableNormal"/>
    <w:next w:val="TableGrid"/>
    <w:rsid w:val="00EE1A3A"/>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230389233">
      <w:bodyDiv w:val="1"/>
      <w:marLeft w:val="0"/>
      <w:marRight w:val="0"/>
      <w:marTop w:val="0"/>
      <w:marBottom w:val="0"/>
      <w:divBdr>
        <w:top w:val="none" w:sz="0" w:space="0" w:color="auto"/>
        <w:left w:val="none" w:sz="0" w:space="0" w:color="auto"/>
        <w:bottom w:val="none" w:sz="0" w:space="0" w:color="auto"/>
        <w:right w:val="none" w:sz="0" w:space="0" w:color="auto"/>
      </w:divBdr>
    </w:div>
    <w:div w:id="338393844">
      <w:bodyDiv w:val="1"/>
      <w:marLeft w:val="0"/>
      <w:marRight w:val="0"/>
      <w:marTop w:val="0"/>
      <w:marBottom w:val="0"/>
      <w:divBdr>
        <w:top w:val="none" w:sz="0" w:space="0" w:color="auto"/>
        <w:left w:val="none" w:sz="0" w:space="0" w:color="auto"/>
        <w:bottom w:val="none" w:sz="0" w:space="0" w:color="auto"/>
        <w:right w:val="none" w:sz="0" w:space="0" w:color="auto"/>
      </w:divBdr>
    </w:div>
    <w:div w:id="646252641">
      <w:bodyDiv w:val="1"/>
      <w:marLeft w:val="0"/>
      <w:marRight w:val="0"/>
      <w:marTop w:val="0"/>
      <w:marBottom w:val="0"/>
      <w:divBdr>
        <w:top w:val="none" w:sz="0" w:space="0" w:color="auto"/>
        <w:left w:val="none" w:sz="0" w:space="0" w:color="auto"/>
        <w:bottom w:val="none" w:sz="0" w:space="0" w:color="auto"/>
        <w:right w:val="none" w:sz="0" w:space="0" w:color="auto"/>
      </w:divBdr>
    </w:div>
    <w:div w:id="740324292">
      <w:bodyDiv w:val="1"/>
      <w:marLeft w:val="0"/>
      <w:marRight w:val="0"/>
      <w:marTop w:val="0"/>
      <w:marBottom w:val="0"/>
      <w:divBdr>
        <w:top w:val="none" w:sz="0" w:space="0" w:color="auto"/>
        <w:left w:val="none" w:sz="0" w:space="0" w:color="auto"/>
        <w:bottom w:val="none" w:sz="0" w:space="0" w:color="auto"/>
        <w:right w:val="none" w:sz="0" w:space="0" w:color="auto"/>
      </w:divBdr>
    </w:div>
    <w:div w:id="1009138025">
      <w:bodyDiv w:val="1"/>
      <w:marLeft w:val="0"/>
      <w:marRight w:val="0"/>
      <w:marTop w:val="0"/>
      <w:marBottom w:val="0"/>
      <w:divBdr>
        <w:top w:val="none" w:sz="0" w:space="0" w:color="auto"/>
        <w:left w:val="none" w:sz="0" w:space="0" w:color="auto"/>
        <w:bottom w:val="none" w:sz="0" w:space="0" w:color="auto"/>
        <w:right w:val="none" w:sz="0" w:space="0" w:color="auto"/>
      </w:divBdr>
    </w:div>
    <w:div w:id="1188912989">
      <w:bodyDiv w:val="1"/>
      <w:marLeft w:val="0"/>
      <w:marRight w:val="0"/>
      <w:marTop w:val="0"/>
      <w:marBottom w:val="0"/>
      <w:divBdr>
        <w:top w:val="none" w:sz="0" w:space="0" w:color="auto"/>
        <w:left w:val="none" w:sz="0" w:space="0" w:color="auto"/>
        <w:bottom w:val="none" w:sz="0" w:space="0" w:color="auto"/>
        <w:right w:val="none" w:sz="0" w:space="0" w:color="auto"/>
      </w:divBdr>
    </w:div>
    <w:div w:id="1220673912">
      <w:bodyDiv w:val="1"/>
      <w:marLeft w:val="0"/>
      <w:marRight w:val="0"/>
      <w:marTop w:val="0"/>
      <w:marBottom w:val="0"/>
      <w:divBdr>
        <w:top w:val="none" w:sz="0" w:space="0" w:color="auto"/>
        <w:left w:val="none" w:sz="0" w:space="0" w:color="auto"/>
        <w:bottom w:val="none" w:sz="0" w:space="0" w:color="auto"/>
        <w:right w:val="none" w:sz="0" w:space="0" w:color="auto"/>
      </w:divBdr>
    </w:div>
    <w:div w:id="1474910045">
      <w:bodyDiv w:val="1"/>
      <w:marLeft w:val="0"/>
      <w:marRight w:val="0"/>
      <w:marTop w:val="0"/>
      <w:marBottom w:val="0"/>
      <w:divBdr>
        <w:top w:val="none" w:sz="0" w:space="0" w:color="auto"/>
        <w:left w:val="none" w:sz="0" w:space="0" w:color="auto"/>
        <w:bottom w:val="none" w:sz="0" w:space="0" w:color="auto"/>
        <w:right w:val="none" w:sz="0" w:space="0" w:color="auto"/>
      </w:divBdr>
    </w:div>
    <w:div w:id="1534880635">
      <w:bodyDiv w:val="1"/>
      <w:marLeft w:val="0"/>
      <w:marRight w:val="0"/>
      <w:marTop w:val="0"/>
      <w:marBottom w:val="0"/>
      <w:divBdr>
        <w:top w:val="none" w:sz="0" w:space="0" w:color="auto"/>
        <w:left w:val="none" w:sz="0" w:space="0" w:color="auto"/>
        <w:bottom w:val="none" w:sz="0" w:space="0" w:color="auto"/>
        <w:right w:val="none" w:sz="0" w:space="0" w:color="auto"/>
      </w:divBdr>
    </w:div>
    <w:div w:id="1642270282">
      <w:bodyDiv w:val="1"/>
      <w:marLeft w:val="0"/>
      <w:marRight w:val="0"/>
      <w:marTop w:val="0"/>
      <w:marBottom w:val="0"/>
      <w:divBdr>
        <w:top w:val="none" w:sz="0" w:space="0" w:color="auto"/>
        <w:left w:val="none" w:sz="0" w:space="0" w:color="auto"/>
        <w:bottom w:val="none" w:sz="0" w:space="0" w:color="auto"/>
        <w:right w:val="none" w:sz="0" w:space="0" w:color="auto"/>
      </w:divBdr>
    </w:div>
    <w:div w:id="1657413033">
      <w:bodyDiv w:val="1"/>
      <w:marLeft w:val="0"/>
      <w:marRight w:val="0"/>
      <w:marTop w:val="0"/>
      <w:marBottom w:val="0"/>
      <w:divBdr>
        <w:top w:val="none" w:sz="0" w:space="0" w:color="auto"/>
        <w:left w:val="none" w:sz="0" w:space="0" w:color="auto"/>
        <w:bottom w:val="none" w:sz="0" w:space="0" w:color="auto"/>
        <w:right w:val="none" w:sz="0" w:space="0" w:color="auto"/>
      </w:divBdr>
    </w:div>
    <w:div w:id="1919826615">
      <w:bodyDiv w:val="1"/>
      <w:marLeft w:val="0"/>
      <w:marRight w:val="0"/>
      <w:marTop w:val="0"/>
      <w:marBottom w:val="0"/>
      <w:divBdr>
        <w:top w:val="none" w:sz="0" w:space="0" w:color="auto"/>
        <w:left w:val="none" w:sz="0" w:space="0" w:color="auto"/>
        <w:bottom w:val="none" w:sz="0" w:space="0" w:color="auto"/>
        <w:right w:val="none" w:sz="0" w:space="0" w:color="auto"/>
      </w:divBdr>
    </w:div>
    <w:div w:id="1945260919">
      <w:bodyDiv w:val="1"/>
      <w:marLeft w:val="0"/>
      <w:marRight w:val="0"/>
      <w:marTop w:val="0"/>
      <w:marBottom w:val="0"/>
      <w:divBdr>
        <w:top w:val="none" w:sz="0" w:space="0" w:color="auto"/>
        <w:left w:val="none" w:sz="0" w:space="0" w:color="auto"/>
        <w:bottom w:val="none" w:sz="0" w:space="0" w:color="auto"/>
        <w:right w:val="none" w:sz="0" w:space="0" w:color="auto"/>
      </w:divBdr>
    </w:div>
    <w:div w:id="2055502166">
      <w:bodyDiv w:val="1"/>
      <w:marLeft w:val="0"/>
      <w:marRight w:val="0"/>
      <w:marTop w:val="0"/>
      <w:marBottom w:val="0"/>
      <w:divBdr>
        <w:top w:val="none" w:sz="0" w:space="0" w:color="auto"/>
        <w:left w:val="none" w:sz="0" w:space="0" w:color="auto"/>
        <w:bottom w:val="none" w:sz="0" w:space="0" w:color="auto"/>
        <w:right w:val="none" w:sz="0" w:space="0" w:color="auto"/>
      </w:divBdr>
    </w:div>
    <w:div w:id="2073497631">
      <w:bodyDiv w:val="1"/>
      <w:marLeft w:val="0"/>
      <w:marRight w:val="0"/>
      <w:marTop w:val="0"/>
      <w:marBottom w:val="0"/>
      <w:divBdr>
        <w:top w:val="none" w:sz="0" w:space="0" w:color="auto"/>
        <w:left w:val="none" w:sz="0" w:space="0" w:color="auto"/>
        <w:bottom w:val="none" w:sz="0" w:space="0" w:color="auto"/>
        <w:right w:val="none" w:sz="0" w:space="0" w:color="auto"/>
      </w:divBdr>
    </w:div>
    <w:div w:id="2120417610">
      <w:bodyDiv w:val="1"/>
      <w:marLeft w:val="0"/>
      <w:marRight w:val="0"/>
      <w:marTop w:val="0"/>
      <w:marBottom w:val="0"/>
      <w:divBdr>
        <w:top w:val="none" w:sz="0" w:space="0" w:color="auto"/>
        <w:left w:val="none" w:sz="0" w:space="0" w:color="auto"/>
        <w:bottom w:val="none" w:sz="0" w:space="0" w:color="auto"/>
        <w:right w:val="none" w:sz="0" w:space="0" w:color="auto"/>
      </w:divBdr>
    </w:div>
    <w:div w:id="213451425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footer" Target="footer2.xml"/><Relationship Id="rId18" Type="http://schemas.openxmlformats.org/officeDocument/2006/relationships/footer" Target="footer5.xml"/><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footer" Target="footer1.xml"/><Relationship Id="rId17" Type="http://schemas.openxmlformats.org/officeDocument/2006/relationships/header" Target="header3.xml"/><Relationship Id="rId2" Type="http://schemas.openxmlformats.org/officeDocument/2006/relationships/numbering" Target="numbering.xml"/><Relationship Id="rId16" Type="http://schemas.openxmlformats.org/officeDocument/2006/relationships/footer" Target="footer4.xml"/><Relationship Id="rId20" Type="http://schemas.openxmlformats.org/officeDocument/2006/relationships/glossaryDocument" Target="glossary/document.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footer" Target="footer3.xml"/><Relationship Id="rId10" Type="http://schemas.openxmlformats.org/officeDocument/2006/relationships/image" Target="media/image3.png"/><Relationship Id="rId1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header" Target="header2.xml"/></Relationships>
</file>

<file path=word/_rels/footer1.xml.rels><?xml version="1.0" encoding="UTF-8" standalone="yes"?>
<Relationships xmlns="http://schemas.openxmlformats.org/package/2006/relationships"><Relationship Id="rId1" Type="http://schemas.openxmlformats.org/officeDocument/2006/relationships/image" Target="media/image2.png"/></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docParts>
    <w:docPart>
      <w:docPartPr>
        <w:name w:val="964AB5280FF84641B876860B75DB7EDF"/>
        <w:category>
          <w:name w:val="General"/>
          <w:gallery w:val="placeholder"/>
        </w:category>
        <w:types>
          <w:type w:val="bbPlcHdr"/>
        </w:types>
        <w:behaviors>
          <w:behavior w:val="content"/>
        </w:behaviors>
        <w:guid w:val="{EF22A5DD-86CA-4F94-8EF0-CAF96673FFDD}"/>
      </w:docPartPr>
      <w:docPartBody>
        <w:p w:rsidR="00F115B3" w:rsidRDefault="00F115B3" w:rsidP="00F115B3">
          <w:pPr>
            <w:pStyle w:val="964AB5280FF84641B876860B75DB7EDF"/>
          </w:pPr>
          <w:r>
            <w:t>[Type the document title]</w:t>
          </w:r>
        </w:p>
      </w:docPartBody>
    </w:docPart>
    <w:docPart>
      <w:docPartPr>
        <w:name w:val="FA9316A015754D1FAC690D1357648204"/>
        <w:category>
          <w:name w:val="General"/>
          <w:gallery w:val="placeholder"/>
        </w:category>
        <w:types>
          <w:type w:val="bbPlcHdr"/>
        </w:types>
        <w:behaviors>
          <w:behavior w:val="content"/>
        </w:behaviors>
        <w:guid w:val="{87FE4686-0F10-4D5F-8F7C-9FC5F7636023}"/>
      </w:docPartPr>
      <w:docPartBody>
        <w:p w:rsidR="00FB7BF8" w:rsidRDefault="00576028" w:rsidP="00576028">
          <w:pPr>
            <w:pStyle w:val="FA9316A015754D1FAC690D1357648204"/>
          </w:pPr>
          <w:r>
            <w:t>[Type the document title]</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Times New Roman Bold">
    <w:panose1 w:val="02020803070505020304"/>
    <w:charset w:val="00"/>
    <w:family w:val="auto"/>
    <w:pitch w:val="variable"/>
    <w:sig w:usb0="00000003" w:usb1="00000000" w:usb2="00000000" w:usb3="00000000" w:csb0="00000001" w:csb1="00000000"/>
  </w:font>
  <w:font w:name="Tms Rmn">
    <w:panose1 w:val="02020603040505020304"/>
    <w:charset w:val="00"/>
    <w:family w:val="roman"/>
    <w:notTrueType/>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Arial Unicode MS">
    <w:panose1 w:val="020B0604020202020204"/>
    <w:charset w:val="80"/>
    <w:family w:val="swiss"/>
    <w:pitch w:val="variable"/>
    <w:sig w:usb0="F7FFAFFF" w:usb1="E9DFFFFF" w:usb2="0000003F" w:usb3="00000000" w:csb0="003F01FF" w:csb1="00000000"/>
  </w:font>
  <w:font w:name="Courier">
    <w:panose1 w:val="02070409020205020404"/>
    <w:charset w:val="00"/>
    <w:family w:val="modern"/>
    <w:notTrueType/>
    <w:pitch w:val="fixed"/>
    <w:sig w:usb0="00000003" w:usb1="00000000" w:usb2="00000000" w:usb3="00000000" w:csb0="00000001" w:csb1="00000000"/>
  </w:font>
  <w:font w:name="MV Boli">
    <w:panose1 w:val="02000500030200090000"/>
    <w:charset w:val="00"/>
    <w:family w:val="auto"/>
    <w:pitch w:val="variable"/>
    <w:sig w:usb0="00000003" w:usb1="00000000" w:usb2="00000100" w:usb3="00000000" w:csb0="00000001" w:csb1="00000000"/>
  </w:font>
  <w:font w:name="Calibri Light">
    <w:panose1 w:val="020F0302020204030204"/>
    <w:charset w:val="00"/>
    <w:family w:val="swiss"/>
    <w:pitch w:val="variable"/>
    <w:sig w:usb0="A00002EF" w:usb1="4000207B" w:usb2="0000000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view w:val="normal"/>
  <w:defaultTabStop w:val="720"/>
  <w:characterSpacingControl w:val="doNotCompress"/>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115B3"/>
    <w:rsid w:val="0028242F"/>
    <w:rsid w:val="00576028"/>
    <w:rsid w:val="005A435E"/>
    <w:rsid w:val="009E7620"/>
    <w:rsid w:val="00F115B3"/>
    <w:rsid w:val="00FB7BF8"/>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decimalSymbol w:val="."/>
  <w:listSeparator w:val=","/>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964AB5280FF84641B876860B75DB7EDF">
    <w:name w:val="964AB5280FF84641B876860B75DB7EDF"/>
    <w:rsid w:val="00F115B3"/>
  </w:style>
  <w:style w:type="paragraph" w:customStyle="1" w:styleId="A4EC6B1C1ED44E16927140FA2AE0A94A">
    <w:name w:val="A4EC6B1C1ED44E16927140FA2AE0A94A"/>
    <w:rsid w:val="00F115B3"/>
  </w:style>
  <w:style w:type="paragraph" w:customStyle="1" w:styleId="FA9316A015754D1FAC690D1357648204">
    <w:name w:val="FA9316A015754D1FAC690D1357648204"/>
    <w:rsid w:val="00576028"/>
  </w:style>
  <w:style w:type="paragraph" w:customStyle="1" w:styleId="01F1437C9CBD444C9A607652A94B4386">
    <w:name w:val="01F1437C9CBD444C9A607652A94B4386"/>
    <w:rsid w:val="00576028"/>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EC71835-D340-4464-82CE-90D664D25B9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7</Pages>
  <Words>1661</Words>
  <Characters>8833</Characters>
  <Application>Microsoft Office Word</Application>
  <DocSecurity>4</DocSecurity>
  <Lines>73</Lines>
  <Paragraphs>20</Paragraphs>
  <ScaleCrop>false</ScaleCrop>
  <HeadingPairs>
    <vt:vector size="2" baseType="variant">
      <vt:variant>
        <vt:lpstr>Title</vt:lpstr>
      </vt:variant>
      <vt:variant>
        <vt:i4>1</vt:i4>
      </vt:variant>
    </vt:vector>
  </HeadingPairs>
  <TitlesOfParts>
    <vt:vector size="1" baseType="lpstr">
      <vt:lpstr>Supply and Delivery of Waste Management Equipment to Gn.Fuahmulah</vt:lpstr>
    </vt:vector>
  </TitlesOfParts>
  <Company>The World Bank Group</Company>
  <LinksUpToDate>false</LinksUpToDate>
  <CharactersWithSpaces>10474</CharactersWithSpaces>
  <SharedDoc>false</SharedDoc>
  <HLinks>
    <vt:vector size="18" baseType="variant">
      <vt:variant>
        <vt:i4>1179710</vt:i4>
      </vt:variant>
      <vt:variant>
        <vt:i4>377</vt:i4>
      </vt:variant>
      <vt:variant>
        <vt:i4>0</vt:i4>
      </vt:variant>
      <vt:variant>
        <vt:i4>5</vt:i4>
      </vt:variant>
      <vt:variant>
        <vt:lpwstr/>
      </vt:variant>
      <vt:variant>
        <vt:lpwstr>_Toc73333194</vt:lpwstr>
      </vt:variant>
      <vt:variant>
        <vt:i4>1376318</vt:i4>
      </vt:variant>
      <vt:variant>
        <vt:i4>371</vt:i4>
      </vt:variant>
      <vt:variant>
        <vt:i4>0</vt:i4>
      </vt:variant>
      <vt:variant>
        <vt:i4>5</vt:i4>
      </vt:variant>
      <vt:variant>
        <vt:lpwstr/>
      </vt:variant>
      <vt:variant>
        <vt:lpwstr>_Toc73333193</vt:lpwstr>
      </vt:variant>
      <vt:variant>
        <vt:i4>1310782</vt:i4>
      </vt:variant>
      <vt:variant>
        <vt:i4>365</vt:i4>
      </vt:variant>
      <vt:variant>
        <vt:i4>0</vt:i4>
      </vt:variant>
      <vt:variant>
        <vt:i4>5</vt:i4>
      </vt:variant>
      <vt:variant>
        <vt:lpwstr/>
      </vt:variant>
      <vt:variant>
        <vt:lpwstr>_Toc73333192</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Supply and Delivery of Waste Management Equipment to Gn.Fuahmulah</dc:title>
  <dc:creator>Teia Brown</dc:creator>
  <cp:lastModifiedBy>Aminath Naaheen Ahmed</cp:lastModifiedBy>
  <cp:revision>2</cp:revision>
  <cp:lastPrinted>2016-04-05T04:44:00Z</cp:lastPrinted>
  <dcterms:created xsi:type="dcterms:W3CDTF">2016-05-29T09:48:00Z</dcterms:created>
  <dcterms:modified xsi:type="dcterms:W3CDTF">2016-05-29T09:48:00Z</dcterms:modified>
</cp:coreProperties>
</file>