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22FFDE4" w14:textId="75B0A3A8" w:rsidR="0003565B" w:rsidRPr="00CD787F" w:rsidRDefault="00830E9F" w:rsidP="001F5A98">
      <w:pPr>
        <w:pStyle w:val="Title"/>
        <w:spacing w:before="0" w:after="0"/>
        <w:jc w:val="left"/>
        <w:rPr>
          <w:rStyle w:val="IntenseReference"/>
          <w:rFonts w:ascii="Cambria" w:hAnsi="Cambria" w:cstheme="minorHAnsi"/>
          <w:color w:val="auto"/>
          <w:sz w:val="28"/>
          <w:szCs w:val="28"/>
        </w:rPr>
      </w:pPr>
      <w:bookmarkStart w:id="0" w:name="_Toc438366665"/>
      <w:bookmarkStart w:id="1" w:name="_Toc41971239"/>
      <w:r w:rsidRPr="00CD787F">
        <w:rPr>
          <w:rStyle w:val="IntenseReference"/>
          <w:rFonts w:ascii="Cambria" w:hAnsi="Cambria" w:cstheme="minorHAnsi"/>
          <w:color w:val="auto"/>
          <w:sz w:val="28"/>
          <w:szCs w:val="28"/>
        </w:rPr>
        <w:t>SECTION 2</w:t>
      </w:r>
      <w:r w:rsidR="001F5A98" w:rsidRPr="00CD787F">
        <w:rPr>
          <w:rStyle w:val="IntenseReference"/>
          <w:rFonts w:ascii="Cambria" w:hAnsi="Cambria" w:cstheme="minorHAnsi"/>
          <w:color w:val="auto"/>
          <w:sz w:val="28"/>
          <w:szCs w:val="28"/>
        </w:rPr>
        <w:t xml:space="preserve">: </w:t>
      </w:r>
      <w:r w:rsidR="00246FFB" w:rsidRPr="00CD787F">
        <w:rPr>
          <w:rStyle w:val="IntenseReference"/>
          <w:rFonts w:ascii="Cambria" w:hAnsi="Cambria" w:cstheme="minorHAnsi"/>
          <w:color w:val="auto"/>
          <w:sz w:val="28"/>
          <w:szCs w:val="28"/>
        </w:rPr>
        <w:t>TENDER</w:t>
      </w:r>
      <w:r w:rsidR="00105D64" w:rsidRPr="00CD787F">
        <w:rPr>
          <w:rStyle w:val="IntenseReference"/>
          <w:rFonts w:ascii="Cambria" w:hAnsi="Cambria" w:cstheme="minorHAnsi"/>
          <w:color w:val="auto"/>
          <w:sz w:val="28"/>
          <w:szCs w:val="28"/>
        </w:rPr>
        <w:t xml:space="preserve"> Data Sheet</w:t>
      </w:r>
      <w:r w:rsidR="00403152" w:rsidRPr="00CD787F">
        <w:rPr>
          <w:rStyle w:val="IntenseReference"/>
          <w:rFonts w:ascii="Cambria" w:hAnsi="Cambria" w:cstheme="minorHAnsi"/>
          <w:color w:val="auto"/>
          <w:sz w:val="28"/>
          <w:szCs w:val="28"/>
        </w:rPr>
        <w:t xml:space="preserve"> (TDS)</w:t>
      </w:r>
    </w:p>
    <w:p w14:paraId="75E18E7E" w14:textId="77777777" w:rsidR="0003565B" w:rsidRPr="00CD787F" w:rsidRDefault="0003565B" w:rsidP="0003565B">
      <w:pPr>
        <w:rPr>
          <w:rFonts w:ascii="Cambria" w:hAnsi="Cambria" w:cstheme="minorHAnsi"/>
        </w:rPr>
      </w:pPr>
    </w:p>
    <w:sdt>
      <w:sdtPr>
        <w:rPr>
          <w:rFonts w:ascii="Cambria" w:hAnsi="Cambria"/>
          <w:b/>
          <w:bCs/>
          <w:i/>
          <w:iCs/>
          <w:caps w:val="0"/>
          <w:color w:val="auto"/>
          <w:spacing w:val="0"/>
          <w:sz w:val="22"/>
          <w:szCs w:val="22"/>
          <w:u w:val="single"/>
          <w:lang w:bidi="ar-SA"/>
        </w:rPr>
        <w:id w:val="1399635692"/>
        <w:docPartObj>
          <w:docPartGallery w:val="Table of Contents"/>
          <w:docPartUnique/>
        </w:docPartObj>
      </w:sdtPr>
      <w:sdtEndPr>
        <w:rPr>
          <w:i w:val="0"/>
          <w:iCs w:val="0"/>
          <w:noProof/>
          <w:u w:val="none"/>
        </w:rPr>
      </w:sdtEndPr>
      <w:sdtContent>
        <w:p w14:paraId="7DB533F8" w14:textId="30E058AD" w:rsidR="00EC6002" w:rsidRPr="00CD787F" w:rsidRDefault="00EC6002" w:rsidP="00EC6002">
          <w:pPr>
            <w:pStyle w:val="TOCHeading"/>
            <w:pBdr>
              <w:bottom w:val="none" w:sz="0" w:space="0" w:color="auto"/>
            </w:pBdr>
            <w:jc w:val="left"/>
            <w:rPr>
              <w:rFonts w:ascii="Cambria" w:hAnsi="Cambria"/>
              <w:b/>
              <w:bCs/>
              <w:i/>
              <w:iCs/>
              <w:color w:val="auto"/>
              <w:sz w:val="24"/>
              <w:szCs w:val="24"/>
              <w:u w:val="single"/>
            </w:rPr>
          </w:pPr>
          <w:r w:rsidRPr="00CD787F">
            <w:rPr>
              <w:rFonts w:ascii="Cambria" w:hAnsi="Cambria"/>
              <w:b/>
              <w:bCs/>
              <w:i/>
              <w:iCs/>
              <w:color w:val="auto"/>
              <w:sz w:val="24"/>
              <w:szCs w:val="24"/>
              <w:u w:val="single"/>
            </w:rPr>
            <w:t>Contents</w:t>
          </w:r>
        </w:p>
        <w:p w14:paraId="3491B6AE" w14:textId="6DCBE4C4" w:rsidR="00A83798" w:rsidRPr="00CD787F" w:rsidRDefault="00EC6002">
          <w:pPr>
            <w:pStyle w:val="TOC1"/>
            <w:tabs>
              <w:tab w:val="right" w:leader="dot" w:pos="9019"/>
            </w:tabs>
            <w:rPr>
              <w:rFonts w:ascii="Cambria" w:eastAsiaTheme="minorEastAsia" w:hAnsi="Cambria" w:cstheme="minorHAnsi"/>
              <w:b w:val="0"/>
              <w:noProof/>
              <w:sz w:val="22"/>
              <w:szCs w:val="22"/>
              <w:lang w:val="en-US" w:eastAsia="en-US"/>
            </w:rPr>
          </w:pPr>
          <w:r w:rsidRPr="00CD787F">
            <w:rPr>
              <w:rFonts w:ascii="Cambria" w:hAnsi="Cambria"/>
            </w:rPr>
            <w:fldChar w:fldCharType="begin"/>
          </w:r>
          <w:r w:rsidRPr="00CD787F">
            <w:rPr>
              <w:rFonts w:ascii="Cambria" w:hAnsi="Cambria"/>
            </w:rPr>
            <w:instrText xml:space="preserve"> TOC \o "1-3" \h \z \u </w:instrText>
          </w:r>
          <w:r w:rsidRPr="00CD787F">
            <w:rPr>
              <w:rFonts w:ascii="Cambria" w:hAnsi="Cambria"/>
            </w:rPr>
            <w:fldChar w:fldCharType="separate"/>
          </w:r>
          <w:hyperlink w:anchor="_Toc49428302" w:history="1">
            <w:r w:rsidR="00A83798" w:rsidRPr="00CD787F">
              <w:rPr>
                <w:rStyle w:val="Hyperlink"/>
                <w:rFonts w:ascii="Cambria" w:hAnsi="Cambria" w:cstheme="minorHAnsi"/>
                <w:bCs/>
                <w:i/>
                <w:iCs/>
                <w:noProof/>
              </w:rPr>
              <w:t>Tender Data Sheet</w:t>
            </w:r>
            <w:r w:rsidR="00A83798" w:rsidRPr="00CD787F">
              <w:rPr>
                <w:rFonts w:ascii="Cambria" w:hAnsi="Cambria" w:cstheme="minorHAnsi"/>
                <w:noProof/>
                <w:webHidden/>
              </w:rPr>
              <w:tab/>
            </w:r>
            <w:r w:rsidR="00A83798" w:rsidRPr="00CD787F">
              <w:rPr>
                <w:rFonts w:ascii="Cambria" w:hAnsi="Cambria" w:cstheme="minorHAnsi"/>
                <w:noProof/>
                <w:webHidden/>
              </w:rPr>
              <w:fldChar w:fldCharType="begin"/>
            </w:r>
            <w:r w:rsidR="00A83798" w:rsidRPr="00CD787F">
              <w:rPr>
                <w:rFonts w:ascii="Cambria" w:hAnsi="Cambria" w:cstheme="minorHAnsi"/>
                <w:noProof/>
                <w:webHidden/>
              </w:rPr>
              <w:instrText xml:space="preserve"> PAGEREF _Toc49428302 \h </w:instrText>
            </w:r>
            <w:r w:rsidR="00A83798" w:rsidRPr="00CD787F">
              <w:rPr>
                <w:rFonts w:ascii="Cambria" w:hAnsi="Cambria" w:cstheme="minorHAnsi"/>
                <w:noProof/>
                <w:webHidden/>
              </w:rPr>
            </w:r>
            <w:r w:rsidR="00A83798" w:rsidRPr="00CD787F">
              <w:rPr>
                <w:rFonts w:ascii="Cambria" w:hAnsi="Cambria" w:cstheme="minorHAnsi"/>
                <w:noProof/>
                <w:webHidden/>
              </w:rPr>
              <w:fldChar w:fldCharType="separate"/>
            </w:r>
            <w:r w:rsidR="00A83798" w:rsidRPr="00CD787F">
              <w:rPr>
                <w:rFonts w:ascii="Cambria" w:hAnsi="Cambria" w:cstheme="minorHAnsi"/>
                <w:noProof/>
                <w:webHidden/>
              </w:rPr>
              <w:t>2</w:t>
            </w:r>
            <w:r w:rsidR="00A83798" w:rsidRPr="00CD787F">
              <w:rPr>
                <w:rFonts w:ascii="Cambria" w:hAnsi="Cambria" w:cstheme="minorHAnsi"/>
                <w:noProof/>
                <w:webHidden/>
              </w:rPr>
              <w:fldChar w:fldCharType="end"/>
            </w:r>
          </w:hyperlink>
        </w:p>
        <w:p w14:paraId="5519F9F7" w14:textId="4B81C78E" w:rsidR="00A83798" w:rsidRPr="00CD787F" w:rsidRDefault="00A31752">
          <w:pPr>
            <w:pStyle w:val="TOC1"/>
            <w:tabs>
              <w:tab w:val="right" w:leader="dot" w:pos="9019"/>
            </w:tabs>
            <w:rPr>
              <w:rFonts w:ascii="Cambria" w:eastAsiaTheme="minorEastAsia" w:hAnsi="Cambria" w:cstheme="minorHAnsi"/>
              <w:b w:val="0"/>
              <w:noProof/>
              <w:sz w:val="22"/>
              <w:szCs w:val="22"/>
              <w:lang w:val="en-US" w:eastAsia="en-US"/>
            </w:rPr>
          </w:pPr>
          <w:hyperlink w:anchor="_Toc49428303" w:history="1">
            <w:r w:rsidR="00A83798" w:rsidRPr="00CD787F">
              <w:rPr>
                <w:rStyle w:val="Hyperlink"/>
                <w:rFonts w:ascii="Cambria" w:hAnsi="Cambria" w:cstheme="minorHAnsi"/>
                <w:bCs/>
                <w:i/>
                <w:iCs/>
                <w:noProof/>
              </w:rPr>
              <w:t>A.  Introduction</w:t>
            </w:r>
            <w:r w:rsidR="00A83798" w:rsidRPr="00CD787F">
              <w:rPr>
                <w:rFonts w:ascii="Cambria" w:hAnsi="Cambria" w:cstheme="minorHAnsi"/>
                <w:noProof/>
                <w:webHidden/>
              </w:rPr>
              <w:tab/>
            </w:r>
            <w:r w:rsidR="00A83798" w:rsidRPr="00CD787F">
              <w:rPr>
                <w:rFonts w:ascii="Cambria" w:hAnsi="Cambria" w:cstheme="minorHAnsi"/>
                <w:noProof/>
                <w:webHidden/>
              </w:rPr>
              <w:fldChar w:fldCharType="begin"/>
            </w:r>
            <w:r w:rsidR="00A83798" w:rsidRPr="00CD787F">
              <w:rPr>
                <w:rFonts w:ascii="Cambria" w:hAnsi="Cambria" w:cstheme="minorHAnsi"/>
                <w:noProof/>
                <w:webHidden/>
              </w:rPr>
              <w:instrText xml:space="preserve"> PAGEREF _Toc49428303 \h </w:instrText>
            </w:r>
            <w:r w:rsidR="00A83798" w:rsidRPr="00CD787F">
              <w:rPr>
                <w:rFonts w:ascii="Cambria" w:hAnsi="Cambria" w:cstheme="minorHAnsi"/>
                <w:noProof/>
                <w:webHidden/>
              </w:rPr>
            </w:r>
            <w:r w:rsidR="00A83798" w:rsidRPr="00CD787F">
              <w:rPr>
                <w:rFonts w:ascii="Cambria" w:hAnsi="Cambria" w:cstheme="minorHAnsi"/>
                <w:noProof/>
                <w:webHidden/>
              </w:rPr>
              <w:fldChar w:fldCharType="separate"/>
            </w:r>
            <w:r w:rsidR="00A83798" w:rsidRPr="00CD787F">
              <w:rPr>
                <w:rFonts w:ascii="Cambria" w:hAnsi="Cambria" w:cstheme="minorHAnsi"/>
                <w:noProof/>
                <w:webHidden/>
              </w:rPr>
              <w:t>2</w:t>
            </w:r>
            <w:r w:rsidR="00A83798" w:rsidRPr="00CD787F">
              <w:rPr>
                <w:rFonts w:ascii="Cambria" w:hAnsi="Cambria" w:cstheme="minorHAnsi"/>
                <w:noProof/>
                <w:webHidden/>
              </w:rPr>
              <w:fldChar w:fldCharType="end"/>
            </w:r>
          </w:hyperlink>
        </w:p>
        <w:p w14:paraId="609760E1" w14:textId="2D529AFD" w:rsidR="00A83798" w:rsidRPr="00CD787F" w:rsidRDefault="00A31752">
          <w:pPr>
            <w:pStyle w:val="TOC1"/>
            <w:tabs>
              <w:tab w:val="right" w:leader="dot" w:pos="9019"/>
            </w:tabs>
            <w:rPr>
              <w:rFonts w:ascii="Cambria" w:eastAsiaTheme="minorEastAsia" w:hAnsi="Cambria" w:cstheme="minorHAnsi"/>
              <w:b w:val="0"/>
              <w:noProof/>
              <w:sz w:val="22"/>
              <w:szCs w:val="22"/>
              <w:lang w:val="en-US" w:eastAsia="en-US"/>
            </w:rPr>
          </w:pPr>
          <w:hyperlink w:anchor="_Toc49428304" w:history="1">
            <w:r w:rsidR="00A83798" w:rsidRPr="00CD787F">
              <w:rPr>
                <w:rStyle w:val="Hyperlink"/>
                <w:rFonts w:ascii="Cambria" w:hAnsi="Cambria" w:cstheme="minorHAnsi"/>
                <w:bCs/>
                <w:i/>
                <w:iCs/>
                <w:noProof/>
              </w:rPr>
              <w:t>B.  Tendering Document</w:t>
            </w:r>
            <w:r w:rsidR="00A83798" w:rsidRPr="00CD787F">
              <w:rPr>
                <w:rFonts w:ascii="Cambria" w:hAnsi="Cambria" w:cstheme="minorHAnsi"/>
                <w:noProof/>
                <w:webHidden/>
              </w:rPr>
              <w:tab/>
            </w:r>
            <w:r w:rsidR="00A83798" w:rsidRPr="00CD787F">
              <w:rPr>
                <w:rFonts w:ascii="Cambria" w:hAnsi="Cambria" w:cstheme="minorHAnsi"/>
                <w:noProof/>
                <w:webHidden/>
              </w:rPr>
              <w:fldChar w:fldCharType="begin"/>
            </w:r>
            <w:r w:rsidR="00A83798" w:rsidRPr="00CD787F">
              <w:rPr>
                <w:rFonts w:ascii="Cambria" w:hAnsi="Cambria" w:cstheme="minorHAnsi"/>
                <w:noProof/>
                <w:webHidden/>
              </w:rPr>
              <w:instrText xml:space="preserve"> PAGEREF _Toc49428304 \h </w:instrText>
            </w:r>
            <w:r w:rsidR="00A83798" w:rsidRPr="00CD787F">
              <w:rPr>
                <w:rFonts w:ascii="Cambria" w:hAnsi="Cambria" w:cstheme="minorHAnsi"/>
                <w:noProof/>
                <w:webHidden/>
              </w:rPr>
            </w:r>
            <w:r w:rsidR="00A83798" w:rsidRPr="00CD787F">
              <w:rPr>
                <w:rFonts w:ascii="Cambria" w:hAnsi="Cambria" w:cstheme="minorHAnsi"/>
                <w:noProof/>
                <w:webHidden/>
              </w:rPr>
              <w:fldChar w:fldCharType="separate"/>
            </w:r>
            <w:r w:rsidR="00A83798" w:rsidRPr="00CD787F">
              <w:rPr>
                <w:rFonts w:ascii="Cambria" w:hAnsi="Cambria" w:cstheme="minorHAnsi"/>
                <w:noProof/>
                <w:webHidden/>
              </w:rPr>
              <w:t>2</w:t>
            </w:r>
            <w:r w:rsidR="00A83798" w:rsidRPr="00CD787F">
              <w:rPr>
                <w:rFonts w:ascii="Cambria" w:hAnsi="Cambria" w:cstheme="minorHAnsi"/>
                <w:noProof/>
                <w:webHidden/>
              </w:rPr>
              <w:fldChar w:fldCharType="end"/>
            </w:r>
          </w:hyperlink>
        </w:p>
        <w:p w14:paraId="2A6C8403" w14:textId="707BE840" w:rsidR="00A83798" w:rsidRPr="00CD787F" w:rsidRDefault="00A31752">
          <w:pPr>
            <w:pStyle w:val="TOC1"/>
            <w:tabs>
              <w:tab w:val="right" w:leader="dot" w:pos="9019"/>
            </w:tabs>
            <w:rPr>
              <w:rFonts w:ascii="Cambria" w:eastAsiaTheme="minorEastAsia" w:hAnsi="Cambria" w:cstheme="minorHAnsi"/>
              <w:b w:val="0"/>
              <w:noProof/>
              <w:sz w:val="22"/>
              <w:szCs w:val="22"/>
              <w:lang w:val="en-US" w:eastAsia="en-US"/>
            </w:rPr>
          </w:pPr>
          <w:hyperlink w:anchor="_Toc49428305" w:history="1">
            <w:r w:rsidR="00A83798" w:rsidRPr="00CD787F">
              <w:rPr>
                <w:rStyle w:val="Hyperlink"/>
                <w:rFonts w:ascii="Cambria" w:hAnsi="Cambria" w:cstheme="minorHAnsi"/>
                <w:bCs/>
                <w:i/>
                <w:iCs/>
                <w:noProof/>
              </w:rPr>
              <w:t>C.  Preparation of Tenders</w:t>
            </w:r>
            <w:r w:rsidR="00A83798" w:rsidRPr="00CD787F">
              <w:rPr>
                <w:rFonts w:ascii="Cambria" w:hAnsi="Cambria" w:cstheme="minorHAnsi"/>
                <w:noProof/>
                <w:webHidden/>
              </w:rPr>
              <w:tab/>
            </w:r>
            <w:r w:rsidR="00A83798" w:rsidRPr="00CD787F">
              <w:rPr>
                <w:rFonts w:ascii="Cambria" w:hAnsi="Cambria" w:cstheme="minorHAnsi"/>
                <w:noProof/>
                <w:webHidden/>
              </w:rPr>
              <w:fldChar w:fldCharType="begin"/>
            </w:r>
            <w:r w:rsidR="00A83798" w:rsidRPr="00CD787F">
              <w:rPr>
                <w:rFonts w:ascii="Cambria" w:hAnsi="Cambria" w:cstheme="minorHAnsi"/>
                <w:noProof/>
                <w:webHidden/>
              </w:rPr>
              <w:instrText xml:space="preserve"> PAGEREF _Toc49428305 \h </w:instrText>
            </w:r>
            <w:r w:rsidR="00A83798" w:rsidRPr="00CD787F">
              <w:rPr>
                <w:rFonts w:ascii="Cambria" w:hAnsi="Cambria" w:cstheme="minorHAnsi"/>
                <w:noProof/>
                <w:webHidden/>
              </w:rPr>
            </w:r>
            <w:r w:rsidR="00A83798" w:rsidRPr="00CD787F">
              <w:rPr>
                <w:rFonts w:ascii="Cambria" w:hAnsi="Cambria" w:cstheme="minorHAnsi"/>
                <w:noProof/>
                <w:webHidden/>
              </w:rPr>
              <w:fldChar w:fldCharType="separate"/>
            </w:r>
            <w:r w:rsidR="00A83798" w:rsidRPr="00CD787F">
              <w:rPr>
                <w:rFonts w:ascii="Cambria" w:hAnsi="Cambria" w:cstheme="minorHAnsi"/>
                <w:noProof/>
                <w:webHidden/>
              </w:rPr>
              <w:t>3</w:t>
            </w:r>
            <w:r w:rsidR="00A83798" w:rsidRPr="00CD787F">
              <w:rPr>
                <w:rFonts w:ascii="Cambria" w:hAnsi="Cambria" w:cstheme="minorHAnsi"/>
                <w:noProof/>
                <w:webHidden/>
              </w:rPr>
              <w:fldChar w:fldCharType="end"/>
            </w:r>
          </w:hyperlink>
        </w:p>
        <w:p w14:paraId="20112CA0" w14:textId="08F11597" w:rsidR="00A83798" w:rsidRPr="00CD787F" w:rsidRDefault="00A31752">
          <w:pPr>
            <w:pStyle w:val="TOC1"/>
            <w:tabs>
              <w:tab w:val="right" w:leader="dot" w:pos="9019"/>
            </w:tabs>
            <w:rPr>
              <w:rFonts w:ascii="Cambria" w:eastAsiaTheme="minorEastAsia" w:hAnsi="Cambria" w:cstheme="minorHAnsi"/>
              <w:b w:val="0"/>
              <w:noProof/>
              <w:sz w:val="22"/>
              <w:szCs w:val="22"/>
              <w:lang w:val="en-US" w:eastAsia="en-US"/>
            </w:rPr>
          </w:pPr>
          <w:hyperlink w:anchor="_Toc49428306" w:history="1">
            <w:r w:rsidR="00A83798" w:rsidRPr="00CD787F">
              <w:rPr>
                <w:rStyle w:val="Hyperlink"/>
                <w:rFonts w:ascii="Cambria" w:hAnsi="Cambria" w:cstheme="minorHAnsi"/>
                <w:bCs/>
                <w:i/>
                <w:iCs/>
                <w:noProof/>
              </w:rPr>
              <w:t>D.  Submission and Opening of Tenders</w:t>
            </w:r>
            <w:r w:rsidR="00A83798" w:rsidRPr="00CD787F">
              <w:rPr>
                <w:rFonts w:ascii="Cambria" w:hAnsi="Cambria" w:cstheme="minorHAnsi"/>
                <w:noProof/>
                <w:webHidden/>
              </w:rPr>
              <w:tab/>
            </w:r>
            <w:r w:rsidR="00A83798" w:rsidRPr="00CD787F">
              <w:rPr>
                <w:rFonts w:ascii="Cambria" w:hAnsi="Cambria" w:cstheme="minorHAnsi"/>
                <w:noProof/>
                <w:webHidden/>
              </w:rPr>
              <w:fldChar w:fldCharType="begin"/>
            </w:r>
            <w:r w:rsidR="00A83798" w:rsidRPr="00CD787F">
              <w:rPr>
                <w:rFonts w:ascii="Cambria" w:hAnsi="Cambria" w:cstheme="minorHAnsi"/>
                <w:noProof/>
                <w:webHidden/>
              </w:rPr>
              <w:instrText xml:space="preserve"> PAGEREF _Toc49428306 \h </w:instrText>
            </w:r>
            <w:r w:rsidR="00A83798" w:rsidRPr="00CD787F">
              <w:rPr>
                <w:rFonts w:ascii="Cambria" w:hAnsi="Cambria" w:cstheme="minorHAnsi"/>
                <w:noProof/>
                <w:webHidden/>
              </w:rPr>
            </w:r>
            <w:r w:rsidR="00A83798" w:rsidRPr="00CD787F">
              <w:rPr>
                <w:rFonts w:ascii="Cambria" w:hAnsi="Cambria" w:cstheme="minorHAnsi"/>
                <w:noProof/>
                <w:webHidden/>
              </w:rPr>
              <w:fldChar w:fldCharType="separate"/>
            </w:r>
            <w:r w:rsidR="00A83798" w:rsidRPr="00CD787F">
              <w:rPr>
                <w:rFonts w:ascii="Cambria" w:hAnsi="Cambria" w:cstheme="minorHAnsi"/>
                <w:noProof/>
                <w:webHidden/>
              </w:rPr>
              <w:t>6</w:t>
            </w:r>
            <w:r w:rsidR="00A83798" w:rsidRPr="00CD787F">
              <w:rPr>
                <w:rFonts w:ascii="Cambria" w:hAnsi="Cambria" w:cstheme="minorHAnsi"/>
                <w:noProof/>
                <w:webHidden/>
              </w:rPr>
              <w:fldChar w:fldCharType="end"/>
            </w:r>
          </w:hyperlink>
        </w:p>
        <w:p w14:paraId="4DE9BF2E" w14:textId="40B6C41E" w:rsidR="00A83798" w:rsidRPr="00CD787F" w:rsidRDefault="00A31752">
          <w:pPr>
            <w:pStyle w:val="TOC1"/>
            <w:tabs>
              <w:tab w:val="right" w:leader="dot" w:pos="9019"/>
            </w:tabs>
            <w:rPr>
              <w:rFonts w:ascii="Cambria" w:eastAsiaTheme="minorEastAsia" w:hAnsi="Cambria" w:cstheme="minorHAnsi"/>
              <w:b w:val="0"/>
              <w:noProof/>
              <w:sz w:val="22"/>
              <w:szCs w:val="22"/>
              <w:lang w:val="en-US" w:eastAsia="en-US"/>
            </w:rPr>
          </w:pPr>
          <w:hyperlink w:anchor="_Toc49428307" w:history="1">
            <w:r w:rsidR="00A83798" w:rsidRPr="00CD787F">
              <w:rPr>
                <w:rStyle w:val="Hyperlink"/>
                <w:rFonts w:ascii="Cambria" w:hAnsi="Cambria" w:cstheme="minorHAnsi"/>
                <w:bCs/>
                <w:i/>
                <w:iCs/>
                <w:noProof/>
              </w:rPr>
              <w:t>E.  Evaluation, and Comparison of Tenders</w:t>
            </w:r>
            <w:r w:rsidR="00A83798" w:rsidRPr="00CD787F">
              <w:rPr>
                <w:rFonts w:ascii="Cambria" w:hAnsi="Cambria" w:cstheme="minorHAnsi"/>
                <w:noProof/>
                <w:webHidden/>
              </w:rPr>
              <w:tab/>
            </w:r>
            <w:r w:rsidR="00A83798" w:rsidRPr="00CD787F">
              <w:rPr>
                <w:rFonts w:ascii="Cambria" w:hAnsi="Cambria" w:cstheme="minorHAnsi"/>
                <w:noProof/>
                <w:webHidden/>
              </w:rPr>
              <w:fldChar w:fldCharType="begin"/>
            </w:r>
            <w:r w:rsidR="00A83798" w:rsidRPr="00CD787F">
              <w:rPr>
                <w:rFonts w:ascii="Cambria" w:hAnsi="Cambria" w:cstheme="minorHAnsi"/>
                <w:noProof/>
                <w:webHidden/>
              </w:rPr>
              <w:instrText xml:space="preserve"> PAGEREF _Toc49428307 \h </w:instrText>
            </w:r>
            <w:r w:rsidR="00A83798" w:rsidRPr="00CD787F">
              <w:rPr>
                <w:rFonts w:ascii="Cambria" w:hAnsi="Cambria" w:cstheme="minorHAnsi"/>
                <w:noProof/>
                <w:webHidden/>
              </w:rPr>
            </w:r>
            <w:r w:rsidR="00A83798" w:rsidRPr="00CD787F">
              <w:rPr>
                <w:rFonts w:ascii="Cambria" w:hAnsi="Cambria" w:cstheme="minorHAnsi"/>
                <w:noProof/>
                <w:webHidden/>
              </w:rPr>
              <w:fldChar w:fldCharType="separate"/>
            </w:r>
            <w:r w:rsidR="00A83798" w:rsidRPr="00CD787F">
              <w:rPr>
                <w:rFonts w:ascii="Cambria" w:hAnsi="Cambria" w:cstheme="minorHAnsi"/>
                <w:noProof/>
                <w:webHidden/>
              </w:rPr>
              <w:t>6</w:t>
            </w:r>
            <w:r w:rsidR="00A83798" w:rsidRPr="00CD787F">
              <w:rPr>
                <w:rFonts w:ascii="Cambria" w:hAnsi="Cambria" w:cstheme="minorHAnsi"/>
                <w:noProof/>
                <w:webHidden/>
              </w:rPr>
              <w:fldChar w:fldCharType="end"/>
            </w:r>
          </w:hyperlink>
        </w:p>
        <w:p w14:paraId="2B97B784" w14:textId="1B582560" w:rsidR="00EC6002" w:rsidRPr="00CD787F" w:rsidRDefault="00EC6002">
          <w:pPr>
            <w:rPr>
              <w:rFonts w:ascii="Cambria" w:hAnsi="Cambria"/>
            </w:rPr>
          </w:pPr>
          <w:r w:rsidRPr="00CD787F">
            <w:rPr>
              <w:rFonts w:ascii="Cambria" w:hAnsi="Cambria"/>
              <w:b/>
              <w:bCs/>
              <w:noProof/>
            </w:rPr>
            <w:fldChar w:fldCharType="end"/>
          </w:r>
        </w:p>
      </w:sdtContent>
    </w:sdt>
    <w:p w14:paraId="37C51C03" w14:textId="77777777" w:rsidR="0003565B" w:rsidRPr="00CD787F" w:rsidRDefault="0003565B" w:rsidP="0003565B">
      <w:pPr>
        <w:rPr>
          <w:rFonts w:ascii="Cambria" w:hAnsi="Cambria" w:cstheme="minorHAnsi"/>
        </w:rPr>
      </w:pPr>
    </w:p>
    <w:p w14:paraId="1BD0333B" w14:textId="77777777" w:rsidR="0003565B" w:rsidRPr="00CD787F" w:rsidRDefault="0003565B" w:rsidP="0003565B">
      <w:pPr>
        <w:rPr>
          <w:rFonts w:ascii="Cambria" w:hAnsi="Cambria" w:cstheme="minorHAnsi"/>
        </w:rPr>
      </w:pPr>
    </w:p>
    <w:p w14:paraId="3EF9B9AB" w14:textId="77777777" w:rsidR="0003565B" w:rsidRPr="00CD787F" w:rsidRDefault="0003565B" w:rsidP="0003565B">
      <w:pPr>
        <w:rPr>
          <w:rFonts w:ascii="Cambria" w:hAnsi="Cambria" w:cstheme="minorHAnsi"/>
        </w:rPr>
      </w:pPr>
    </w:p>
    <w:p w14:paraId="04BA85B1" w14:textId="77777777" w:rsidR="0003565B" w:rsidRPr="00CD787F" w:rsidRDefault="0003565B" w:rsidP="0003565B">
      <w:pPr>
        <w:rPr>
          <w:rFonts w:ascii="Cambria" w:hAnsi="Cambria" w:cstheme="minorHAnsi"/>
        </w:rPr>
      </w:pPr>
    </w:p>
    <w:p w14:paraId="6DC94563" w14:textId="77777777" w:rsidR="0003565B" w:rsidRPr="00CD787F" w:rsidRDefault="0003565B" w:rsidP="0003565B">
      <w:pPr>
        <w:rPr>
          <w:rFonts w:ascii="Cambria" w:hAnsi="Cambria" w:cstheme="minorHAnsi"/>
        </w:rPr>
      </w:pPr>
    </w:p>
    <w:p w14:paraId="5C735F4B" w14:textId="77777777" w:rsidR="0003565B" w:rsidRPr="00CD787F" w:rsidRDefault="0003565B" w:rsidP="0003565B">
      <w:pPr>
        <w:rPr>
          <w:rFonts w:ascii="Cambria" w:hAnsi="Cambria" w:cstheme="minorHAnsi"/>
        </w:rPr>
      </w:pPr>
    </w:p>
    <w:p w14:paraId="2A49774C" w14:textId="77777777" w:rsidR="0003565B" w:rsidRPr="00CD787F" w:rsidRDefault="0003565B" w:rsidP="0003565B">
      <w:pPr>
        <w:rPr>
          <w:rFonts w:ascii="Cambria" w:hAnsi="Cambria" w:cstheme="minorHAnsi"/>
        </w:rPr>
      </w:pPr>
    </w:p>
    <w:p w14:paraId="41A3F211" w14:textId="77777777" w:rsidR="0003565B" w:rsidRPr="00CD787F" w:rsidRDefault="0003565B" w:rsidP="0003565B">
      <w:pPr>
        <w:rPr>
          <w:rFonts w:ascii="Cambria" w:hAnsi="Cambria" w:cstheme="minorHAnsi"/>
        </w:rPr>
      </w:pPr>
    </w:p>
    <w:p w14:paraId="5A7457E4" w14:textId="77777777" w:rsidR="0003565B" w:rsidRPr="00CD787F" w:rsidRDefault="0003565B" w:rsidP="0003565B">
      <w:pPr>
        <w:rPr>
          <w:rFonts w:ascii="Cambria" w:hAnsi="Cambria" w:cstheme="minorHAnsi"/>
        </w:rPr>
      </w:pPr>
    </w:p>
    <w:p w14:paraId="4A0298FD" w14:textId="3C5CAB48" w:rsidR="0003565B" w:rsidRPr="00CD787F" w:rsidRDefault="0003565B" w:rsidP="0003565B">
      <w:pPr>
        <w:rPr>
          <w:rFonts w:ascii="Cambria" w:hAnsi="Cambria" w:cstheme="minorHAnsi"/>
        </w:rPr>
      </w:pPr>
    </w:p>
    <w:p w14:paraId="4A23C0BF" w14:textId="0B81DCF7" w:rsidR="0003565B" w:rsidRPr="00CD787F" w:rsidRDefault="0003565B" w:rsidP="0003565B">
      <w:pPr>
        <w:tabs>
          <w:tab w:val="left" w:pos="3105"/>
        </w:tabs>
        <w:rPr>
          <w:rFonts w:ascii="Cambria" w:hAnsi="Cambria" w:cstheme="minorHAnsi"/>
        </w:rPr>
      </w:pPr>
      <w:r w:rsidRPr="00CD787F">
        <w:rPr>
          <w:rFonts w:ascii="Cambria" w:hAnsi="Cambria" w:cstheme="minorHAnsi"/>
        </w:rPr>
        <w:tab/>
      </w:r>
    </w:p>
    <w:p w14:paraId="7DDF815E" w14:textId="0272DC80" w:rsidR="00B75AC5" w:rsidRPr="00CD787F" w:rsidRDefault="0003565B" w:rsidP="0003565B">
      <w:pPr>
        <w:tabs>
          <w:tab w:val="left" w:pos="3105"/>
        </w:tabs>
        <w:rPr>
          <w:rFonts w:ascii="Cambria" w:hAnsi="Cambria" w:cstheme="minorHAnsi"/>
        </w:rPr>
        <w:sectPr w:rsidR="00B75AC5" w:rsidRPr="00CD787F" w:rsidSect="006209CC">
          <w:footerReference w:type="default" r:id="rId8"/>
          <w:footnotePr>
            <w:numRestart w:val="eachSect"/>
          </w:footnotePr>
          <w:pgSz w:w="11909" w:h="16834" w:code="9"/>
          <w:pgMar w:top="1440" w:right="1296" w:bottom="1440" w:left="1584" w:header="576" w:footer="576" w:gutter="0"/>
          <w:pgNumType w:start="1"/>
          <w:cols w:space="720"/>
          <w:docGrid w:linePitch="360"/>
        </w:sectPr>
      </w:pPr>
      <w:r w:rsidRPr="00CD787F">
        <w:rPr>
          <w:rFonts w:ascii="Cambria" w:hAnsi="Cambria" w:cstheme="minorHAnsi"/>
        </w:rPr>
        <w:tab/>
      </w:r>
    </w:p>
    <w:p w14:paraId="462BF1B7" w14:textId="48E73862" w:rsidR="001015F9" w:rsidRPr="00CD787F" w:rsidRDefault="00CD787F" w:rsidP="001F5A98">
      <w:pPr>
        <w:pStyle w:val="Heading1"/>
        <w:pBdr>
          <w:bottom w:val="single" w:sz="4" w:space="1" w:color="auto"/>
        </w:pBdr>
        <w:jc w:val="left"/>
        <w:rPr>
          <w:rStyle w:val="IntenseReference"/>
          <w:rFonts w:ascii="Cambria" w:hAnsi="Cambria" w:cstheme="minorHAnsi"/>
          <w:color w:val="auto"/>
        </w:rPr>
      </w:pPr>
      <w:bookmarkStart w:id="2" w:name="_Toc49428302"/>
      <w:r w:rsidRPr="00CD787F">
        <w:rPr>
          <w:rStyle w:val="IntenseReference"/>
          <w:rFonts w:ascii="Cambria" w:hAnsi="Cambria" w:cstheme="minorHAnsi"/>
          <w:color w:val="auto"/>
        </w:rPr>
        <w:lastRenderedPageBreak/>
        <w:t xml:space="preserve">SECTION 2- </w:t>
      </w:r>
      <w:r w:rsidR="00246FFB" w:rsidRPr="00CD787F">
        <w:rPr>
          <w:rStyle w:val="IntenseReference"/>
          <w:rFonts w:ascii="Cambria" w:hAnsi="Cambria" w:cstheme="minorHAnsi"/>
          <w:color w:val="auto"/>
        </w:rPr>
        <w:t>Tender</w:t>
      </w:r>
      <w:r w:rsidR="001015F9" w:rsidRPr="00CD787F">
        <w:rPr>
          <w:rStyle w:val="IntenseReference"/>
          <w:rFonts w:ascii="Cambria" w:hAnsi="Cambria" w:cstheme="minorHAnsi"/>
          <w:color w:val="auto"/>
        </w:rPr>
        <w:t xml:space="preserve"> Data Sheet</w:t>
      </w:r>
      <w:bookmarkEnd w:id="2"/>
    </w:p>
    <w:p w14:paraId="1EE4C3D0" w14:textId="440BF9CA" w:rsidR="001015F9" w:rsidRPr="00CD787F" w:rsidRDefault="001015F9" w:rsidP="00FD613A">
      <w:pPr>
        <w:jc w:val="both"/>
        <w:rPr>
          <w:rFonts w:ascii="Cambria" w:hAnsi="Cambria" w:cstheme="minorHAnsi"/>
          <w:b/>
        </w:rPr>
      </w:pPr>
      <w:r w:rsidRPr="00CD787F">
        <w:rPr>
          <w:rFonts w:ascii="Cambria" w:hAnsi="Cambria" w:cstheme="minorHAnsi"/>
        </w:rPr>
        <w:t xml:space="preserve">This section consists of provisions that are specific to each procurement and supplement the information or requirements included in Section 1 (Instructions to </w:t>
      </w:r>
      <w:r w:rsidR="00246FFB" w:rsidRPr="00CD787F">
        <w:rPr>
          <w:rFonts w:ascii="Cambria" w:hAnsi="Cambria" w:cstheme="minorHAnsi"/>
        </w:rPr>
        <w:t>Tenderers</w:t>
      </w:r>
      <w:r w:rsidRPr="00CD787F">
        <w:rPr>
          <w:rFonts w:ascii="Cambria" w:hAnsi="Cambria" w:cstheme="minorHAnsi"/>
        </w:rPr>
        <w:t xml:space="preserve">).  </w:t>
      </w:r>
    </w:p>
    <w:tbl>
      <w:tblPr>
        <w:tblW w:w="9090" w:type="dxa"/>
        <w:jc w:val="cente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A0" w:firstRow="1" w:lastRow="0" w:firstColumn="1" w:lastColumn="0" w:noHBand="0" w:noVBand="0"/>
      </w:tblPr>
      <w:tblGrid>
        <w:gridCol w:w="1080"/>
        <w:gridCol w:w="8010"/>
      </w:tblGrid>
      <w:tr w:rsidR="00F376B9" w:rsidRPr="00CD787F" w14:paraId="20C062E4" w14:textId="77777777" w:rsidTr="00F1431C">
        <w:trPr>
          <w:cantSplit/>
          <w:jc w:val="center"/>
        </w:trPr>
        <w:tc>
          <w:tcPr>
            <w:tcW w:w="9090" w:type="dxa"/>
            <w:gridSpan w:val="2"/>
            <w:tcBorders>
              <w:top w:val="nil"/>
              <w:left w:val="nil"/>
              <w:bottom w:val="single" w:sz="4" w:space="0" w:color="auto"/>
              <w:right w:val="nil"/>
            </w:tcBorders>
            <w:vAlign w:val="center"/>
          </w:tcPr>
          <w:p w14:paraId="4938BD3B" w14:textId="77777777" w:rsidR="001015F9" w:rsidRPr="00CD787F" w:rsidRDefault="001015F9" w:rsidP="00F1431C">
            <w:pPr>
              <w:pStyle w:val="Heading1"/>
              <w:jc w:val="left"/>
              <w:rPr>
                <w:rStyle w:val="IntenseReference"/>
                <w:rFonts w:ascii="Cambria" w:hAnsi="Cambria" w:cstheme="minorHAnsi"/>
                <w:color w:val="auto"/>
              </w:rPr>
            </w:pPr>
            <w:bookmarkStart w:id="3" w:name="_Toc49428303"/>
            <w:r w:rsidRPr="00CD787F">
              <w:rPr>
                <w:rStyle w:val="IntenseReference"/>
                <w:rFonts w:ascii="Cambria" w:hAnsi="Cambria" w:cstheme="minorHAnsi"/>
                <w:color w:val="auto"/>
              </w:rPr>
              <w:t>A.  Introduction</w:t>
            </w:r>
            <w:bookmarkEnd w:id="3"/>
          </w:p>
        </w:tc>
      </w:tr>
      <w:tr w:rsidR="001015F9" w:rsidRPr="00CD787F" w14:paraId="6B6FB648" w14:textId="77777777" w:rsidTr="00F1431C">
        <w:trPr>
          <w:cantSplit/>
          <w:trHeight w:val="1380"/>
          <w:jc w:val="center"/>
        </w:trPr>
        <w:tc>
          <w:tcPr>
            <w:tcW w:w="1080" w:type="dxa"/>
            <w:tcBorders>
              <w:top w:val="single" w:sz="4" w:space="0" w:color="auto"/>
              <w:left w:val="single" w:sz="2" w:space="0" w:color="000000"/>
              <w:bottom w:val="nil"/>
            </w:tcBorders>
          </w:tcPr>
          <w:p w14:paraId="0F9E923B" w14:textId="350C3CB2" w:rsidR="001015F9" w:rsidRPr="00CD787F" w:rsidRDefault="002C4D27" w:rsidP="006E1E5D">
            <w:pPr>
              <w:spacing w:before="160" w:after="160" w:line="276" w:lineRule="auto"/>
              <w:rPr>
                <w:rFonts w:ascii="Cambria" w:hAnsi="Cambria" w:cstheme="minorHAnsi"/>
              </w:rPr>
            </w:pPr>
            <w:r w:rsidRPr="00CD787F">
              <w:rPr>
                <w:rFonts w:ascii="Cambria" w:hAnsi="Cambria" w:cstheme="minorHAnsi"/>
              </w:rPr>
              <w:t>ITT</w:t>
            </w:r>
            <w:r w:rsidR="001015F9" w:rsidRPr="00CD787F">
              <w:rPr>
                <w:rFonts w:ascii="Cambria" w:hAnsi="Cambria" w:cstheme="minorHAnsi"/>
              </w:rPr>
              <w:t xml:space="preserve"> 1.1</w:t>
            </w:r>
          </w:p>
        </w:tc>
        <w:tc>
          <w:tcPr>
            <w:tcW w:w="8010" w:type="dxa"/>
            <w:tcBorders>
              <w:top w:val="single" w:sz="4" w:space="0" w:color="auto"/>
              <w:bottom w:val="nil"/>
              <w:right w:val="single" w:sz="2" w:space="0" w:color="000000"/>
            </w:tcBorders>
          </w:tcPr>
          <w:p w14:paraId="57AFDF2A" w14:textId="282AD302" w:rsidR="00CD787F" w:rsidRPr="00CD787F" w:rsidRDefault="00CD787F" w:rsidP="00BE5ADA">
            <w:pPr>
              <w:tabs>
                <w:tab w:val="right" w:pos="7272"/>
              </w:tabs>
              <w:spacing w:before="160" w:after="160" w:line="276" w:lineRule="auto"/>
              <w:rPr>
                <w:rFonts w:ascii="Cambria" w:hAnsi="Cambria"/>
                <w:color w:val="000000"/>
              </w:rPr>
            </w:pPr>
            <w:r w:rsidRPr="00CD787F">
              <w:rPr>
                <w:rFonts w:ascii="Cambria" w:hAnsi="Cambria"/>
                <w:color w:val="000000"/>
              </w:rPr>
              <w:t xml:space="preserve">The name of the tendering process is: </w:t>
            </w:r>
            <w:r w:rsidRPr="00BE5ADA">
              <w:rPr>
                <w:rFonts w:ascii="Cambria" w:hAnsi="Cambria"/>
                <w:b/>
                <w:bCs/>
                <w:color w:val="548DD4" w:themeColor="text2" w:themeTint="99"/>
              </w:rPr>
              <w:t>International Competitive Bidding (</w:t>
            </w:r>
            <w:r w:rsidR="00BE5ADA" w:rsidRPr="00BE5ADA">
              <w:rPr>
                <w:rFonts w:ascii="Cambria" w:hAnsi="Cambria"/>
                <w:b/>
                <w:bCs/>
                <w:color w:val="548DD4" w:themeColor="text2" w:themeTint="99"/>
              </w:rPr>
              <w:t>I</w:t>
            </w:r>
            <w:r w:rsidRPr="00BE5ADA">
              <w:rPr>
                <w:rFonts w:ascii="Cambria" w:hAnsi="Cambria"/>
                <w:b/>
                <w:bCs/>
                <w:color w:val="548DD4" w:themeColor="text2" w:themeTint="99"/>
              </w:rPr>
              <w:t>CB)</w:t>
            </w:r>
          </w:p>
          <w:p w14:paraId="2E5BA67F" w14:textId="77777777" w:rsidR="00CD787F" w:rsidRPr="00CD787F" w:rsidRDefault="00CD787F" w:rsidP="00CD787F">
            <w:pPr>
              <w:tabs>
                <w:tab w:val="right" w:pos="7272"/>
              </w:tabs>
              <w:spacing w:before="160" w:after="160" w:line="276" w:lineRule="auto"/>
              <w:rPr>
                <w:rFonts w:ascii="Cambria" w:hAnsi="Cambria"/>
                <w:color w:val="000000"/>
              </w:rPr>
            </w:pPr>
            <w:r w:rsidRPr="00CD787F">
              <w:rPr>
                <w:rFonts w:ascii="Cambria" w:hAnsi="Cambria"/>
                <w:color w:val="000000"/>
              </w:rPr>
              <w:t xml:space="preserve">The procurement reference number of the tendering process is:  </w:t>
            </w:r>
          </w:p>
          <w:p w14:paraId="0D0F2976" w14:textId="2602410E" w:rsidR="00CD787F" w:rsidRPr="00BE5ADA" w:rsidRDefault="00CD787F" w:rsidP="00BE5ADA">
            <w:pPr>
              <w:tabs>
                <w:tab w:val="right" w:pos="7272"/>
              </w:tabs>
              <w:spacing w:before="160" w:after="160" w:line="276" w:lineRule="auto"/>
              <w:rPr>
                <w:rFonts w:ascii="Cambria" w:hAnsi="Cambria"/>
                <w:b/>
                <w:bCs/>
                <w:color w:val="548DD4" w:themeColor="text2" w:themeTint="99"/>
              </w:rPr>
            </w:pPr>
            <w:r w:rsidRPr="00BE5ADA">
              <w:rPr>
                <w:rFonts w:ascii="Cambria" w:hAnsi="Cambria"/>
                <w:b/>
                <w:bCs/>
                <w:color w:val="548DD4" w:themeColor="text2" w:themeTint="99"/>
              </w:rPr>
              <w:t>(IUL)13-K/13/2020/</w:t>
            </w:r>
            <w:r w:rsidR="00A31752">
              <w:rPr>
                <w:rFonts w:ascii="Cambria" w:hAnsi="Cambria"/>
                <w:b/>
                <w:bCs/>
                <w:color w:val="548DD4" w:themeColor="text2" w:themeTint="99"/>
              </w:rPr>
              <w:t>282</w:t>
            </w:r>
          </w:p>
          <w:p w14:paraId="515CAD43" w14:textId="1E0FD089" w:rsidR="00AF4F4D" w:rsidRPr="00CD787F" w:rsidRDefault="00BE5ADA" w:rsidP="00CD787F">
            <w:pPr>
              <w:spacing w:after="0"/>
              <w:rPr>
                <w:rFonts w:ascii="Cambria" w:hAnsi="Cambria" w:cstheme="minorHAnsi"/>
                <w:b/>
                <w:bCs/>
              </w:rPr>
            </w:pPr>
            <w:r w:rsidRPr="0035582B">
              <w:rPr>
                <w:color w:val="000000"/>
              </w:rPr>
              <w:t xml:space="preserve">The name of the Project is: </w:t>
            </w:r>
            <w:r w:rsidRPr="00BE5ADA">
              <w:rPr>
                <w:rFonts w:ascii="Cambria" w:hAnsi="Cambria"/>
                <w:b/>
                <w:bCs/>
                <w:color w:val="548DD4" w:themeColor="text2" w:themeTint="99"/>
              </w:rPr>
              <w:t>Design and Build of Proposed School -</w:t>
            </w:r>
            <w:r w:rsidR="00A31752">
              <w:rPr>
                <w:rFonts w:ascii="Cambria" w:hAnsi="Cambria"/>
                <w:b/>
                <w:bCs/>
                <w:color w:val="548DD4" w:themeColor="text2" w:themeTint="99"/>
              </w:rPr>
              <w:t>3</w:t>
            </w:r>
            <w:r w:rsidRPr="00BE5ADA">
              <w:rPr>
                <w:rFonts w:ascii="Cambria" w:hAnsi="Cambria"/>
                <w:b/>
                <w:bCs/>
                <w:color w:val="548DD4" w:themeColor="text2" w:themeTint="99"/>
              </w:rPr>
              <w:t xml:space="preserve"> in </w:t>
            </w:r>
            <w:proofErr w:type="spellStart"/>
            <w:r w:rsidRPr="00BE5ADA">
              <w:rPr>
                <w:rFonts w:ascii="Cambria" w:hAnsi="Cambria"/>
                <w:b/>
                <w:bCs/>
                <w:color w:val="548DD4" w:themeColor="text2" w:themeTint="99"/>
              </w:rPr>
              <w:t>Hulhumale</w:t>
            </w:r>
            <w:proofErr w:type="spellEnd"/>
            <w:r w:rsidRPr="00BE5ADA">
              <w:rPr>
                <w:rFonts w:ascii="Cambria" w:hAnsi="Cambria"/>
                <w:b/>
                <w:bCs/>
                <w:color w:val="548DD4" w:themeColor="text2" w:themeTint="99"/>
              </w:rPr>
              <w:t>’ Phase II, under EPC Turnkey Basis- Contractor Finance</w:t>
            </w:r>
            <w:r w:rsidR="00A31752">
              <w:rPr>
                <w:rFonts w:ascii="Cambria" w:hAnsi="Cambria"/>
                <w:b/>
                <w:bCs/>
                <w:color w:val="548DD4" w:themeColor="text2" w:themeTint="99"/>
              </w:rPr>
              <w:t>- RETENDER</w:t>
            </w:r>
          </w:p>
        </w:tc>
      </w:tr>
      <w:tr w:rsidR="001015F9" w:rsidRPr="00CD787F" w14:paraId="29E9880C" w14:textId="77777777" w:rsidTr="00F1431C">
        <w:trPr>
          <w:cantSplit/>
          <w:jc w:val="center"/>
        </w:trPr>
        <w:tc>
          <w:tcPr>
            <w:tcW w:w="1080" w:type="dxa"/>
            <w:tcBorders>
              <w:top w:val="nil"/>
              <w:left w:val="single" w:sz="2" w:space="0" w:color="000000"/>
              <w:bottom w:val="single" w:sz="2" w:space="0" w:color="000000"/>
            </w:tcBorders>
          </w:tcPr>
          <w:p w14:paraId="4AE831E7" w14:textId="77777777" w:rsidR="001015F9" w:rsidRPr="00CD787F" w:rsidRDefault="001015F9" w:rsidP="00240FD4">
            <w:pPr>
              <w:spacing w:after="0"/>
              <w:rPr>
                <w:rFonts w:ascii="Cambria" w:hAnsi="Cambria" w:cstheme="minorHAnsi"/>
              </w:rPr>
            </w:pPr>
          </w:p>
        </w:tc>
        <w:tc>
          <w:tcPr>
            <w:tcW w:w="8010" w:type="dxa"/>
            <w:tcBorders>
              <w:top w:val="nil"/>
              <w:bottom w:val="single" w:sz="2" w:space="0" w:color="000000"/>
              <w:right w:val="single" w:sz="2" w:space="0" w:color="000000"/>
            </w:tcBorders>
          </w:tcPr>
          <w:p w14:paraId="33096FEB" w14:textId="0D7FC4FB" w:rsidR="00CD787F" w:rsidRPr="004E32BE" w:rsidRDefault="00CD787F" w:rsidP="00BE5ADA">
            <w:pPr>
              <w:tabs>
                <w:tab w:val="right" w:pos="7272"/>
              </w:tabs>
              <w:spacing w:before="160" w:after="160" w:line="276" w:lineRule="auto"/>
              <w:rPr>
                <w:b/>
                <w:bCs/>
              </w:rPr>
            </w:pPr>
            <w:r w:rsidRPr="0035582B">
              <w:rPr>
                <w:color w:val="000000"/>
              </w:rPr>
              <w:t xml:space="preserve">Project number: </w:t>
            </w:r>
            <w:r w:rsidRPr="00BE5ADA">
              <w:rPr>
                <w:rFonts w:ascii="Cambria" w:hAnsi="Cambria"/>
                <w:b/>
                <w:bCs/>
                <w:color w:val="548DD4" w:themeColor="text2" w:themeTint="99"/>
              </w:rPr>
              <w:t>TES/2020/W-0</w:t>
            </w:r>
            <w:r w:rsidR="00BE5ADA" w:rsidRPr="00BE5ADA">
              <w:rPr>
                <w:rFonts w:ascii="Cambria" w:hAnsi="Cambria"/>
                <w:b/>
                <w:bCs/>
                <w:color w:val="548DD4" w:themeColor="text2" w:themeTint="99"/>
              </w:rPr>
              <w:t>6</w:t>
            </w:r>
            <w:r w:rsidR="00A31752">
              <w:rPr>
                <w:rFonts w:ascii="Cambria" w:hAnsi="Cambria"/>
                <w:b/>
                <w:bCs/>
                <w:color w:val="548DD4" w:themeColor="text2" w:themeTint="99"/>
              </w:rPr>
              <w:t>6-R01</w:t>
            </w:r>
          </w:p>
          <w:p w14:paraId="68549009" w14:textId="79B63EC4" w:rsidR="00CD787F" w:rsidRPr="00CD787F" w:rsidRDefault="00CD787F" w:rsidP="00CD787F">
            <w:pPr>
              <w:spacing w:after="0"/>
              <w:rPr>
                <w:rFonts w:ascii="Cambria" w:hAnsi="Cambria" w:cstheme="minorHAnsi"/>
                <w:b/>
                <w:bCs/>
                <w:i/>
              </w:rPr>
            </w:pPr>
            <w:r w:rsidRPr="00CD787F">
              <w:rPr>
                <w:rFonts w:ascii="Cambria" w:hAnsi="Cambria" w:cstheme="minorHAnsi"/>
                <w:b/>
                <w:bCs/>
              </w:rPr>
              <w:t xml:space="preserve">The </w:t>
            </w:r>
            <w:proofErr w:type="gramStart"/>
            <w:r w:rsidRPr="00CD787F">
              <w:rPr>
                <w:rFonts w:ascii="Cambria" w:hAnsi="Cambria" w:cstheme="minorHAnsi"/>
                <w:b/>
                <w:bCs/>
              </w:rPr>
              <w:t>Employer</w:t>
            </w:r>
            <w:r>
              <w:rPr>
                <w:rFonts w:ascii="Cambria" w:hAnsi="Cambria" w:cstheme="minorHAnsi"/>
                <w:b/>
                <w:bCs/>
              </w:rPr>
              <w:t xml:space="preserve"> </w:t>
            </w:r>
            <w:r w:rsidRPr="00CD787F">
              <w:rPr>
                <w:rFonts w:ascii="Cambria" w:hAnsi="Cambria" w:cstheme="minorHAnsi"/>
                <w:b/>
                <w:bCs/>
              </w:rPr>
              <w:t xml:space="preserve"> is</w:t>
            </w:r>
            <w:proofErr w:type="gramEnd"/>
            <w:r w:rsidRPr="00CD787F">
              <w:rPr>
                <w:rFonts w:ascii="Cambria" w:hAnsi="Cambria" w:cstheme="minorHAnsi"/>
                <w:b/>
                <w:bCs/>
              </w:rPr>
              <w:t xml:space="preserve">: </w:t>
            </w:r>
          </w:p>
          <w:p w14:paraId="0F268D74" w14:textId="77777777" w:rsidR="00CD787F" w:rsidRPr="00CD787F" w:rsidRDefault="00CD787F" w:rsidP="00CD787F">
            <w:pPr>
              <w:spacing w:after="0"/>
              <w:rPr>
                <w:rFonts w:ascii="Cambria" w:hAnsi="Cambria" w:cstheme="minorHAnsi"/>
                <w:b/>
                <w:bCs/>
              </w:rPr>
            </w:pPr>
            <w:r w:rsidRPr="00CD787F">
              <w:rPr>
                <w:rFonts w:ascii="Cambria" w:hAnsi="Cambria" w:cstheme="minorHAnsi"/>
                <w:b/>
                <w:bCs/>
              </w:rPr>
              <w:t xml:space="preserve">                                </w:t>
            </w:r>
            <w:r w:rsidRPr="00BE5ADA">
              <w:rPr>
                <w:rFonts w:ascii="Cambria" w:hAnsi="Cambria"/>
                <w:b/>
                <w:bCs/>
                <w:color w:val="548DD4" w:themeColor="text2" w:themeTint="99"/>
              </w:rPr>
              <w:t>Ministry of Education</w:t>
            </w:r>
          </w:p>
          <w:p w14:paraId="550D48FF" w14:textId="77777777" w:rsidR="00CD787F" w:rsidRPr="00CD787F" w:rsidRDefault="00CD787F" w:rsidP="00CD787F">
            <w:pPr>
              <w:spacing w:after="0"/>
              <w:rPr>
                <w:rFonts w:ascii="Cambria" w:hAnsi="Cambria" w:cstheme="minorHAnsi"/>
                <w:b/>
                <w:bCs/>
              </w:rPr>
            </w:pPr>
            <w:r w:rsidRPr="00CD787F">
              <w:rPr>
                <w:rFonts w:ascii="Cambria" w:hAnsi="Cambria" w:cstheme="minorHAnsi"/>
                <w:b/>
                <w:bCs/>
              </w:rPr>
              <w:t xml:space="preserve">                                Republic of Maldives</w:t>
            </w:r>
          </w:p>
          <w:p w14:paraId="35A22EC8" w14:textId="10245000" w:rsidR="00AF4F4D" w:rsidRPr="00CD787F" w:rsidRDefault="00AF4F4D" w:rsidP="00FF6802">
            <w:pPr>
              <w:spacing w:after="0" w:line="360" w:lineRule="auto"/>
              <w:rPr>
                <w:rFonts w:ascii="Cambria" w:hAnsi="Cambria" w:cstheme="minorHAnsi"/>
                <w:b/>
                <w:sz w:val="18"/>
                <w:szCs w:val="18"/>
              </w:rPr>
            </w:pPr>
          </w:p>
        </w:tc>
      </w:tr>
      <w:tr w:rsidR="006E1E5D" w:rsidRPr="00CD787F" w14:paraId="2CE393E1" w14:textId="77777777" w:rsidTr="00F1431C">
        <w:trPr>
          <w:cantSplit/>
          <w:jc w:val="center"/>
        </w:trPr>
        <w:tc>
          <w:tcPr>
            <w:tcW w:w="1080" w:type="dxa"/>
            <w:tcBorders>
              <w:top w:val="nil"/>
              <w:left w:val="single" w:sz="2" w:space="0" w:color="000000"/>
              <w:bottom w:val="single" w:sz="2" w:space="0" w:color="000000"/>
            </w:tcBorders>
          </w:tcPr>
          <w:p w14:paraId="577F29A3" w14:textId="4D01F55A" w:rsidR="006E1E5D" w:rsidRPr="00CD787F" w:rsidRDefault="006E1E5D" w:rsidP="006E1E5D">
            <w:pPr>
              <w:rPr>
                <w:rFonts w:ascii="Cambria" w:hAnsi="Cambria" w:cstheme="minorHAnsi"/>
              </w:rPr>
            </w:pPr>
            <w:r w:rsidRPr="00CD787F">
              <w:rPr>
                <w:rFonts w:ascii="Cambria" w:hAnsi="Cambria" w:cstheme="minorHAnsi"/>
              </w:rPr>
              <w:t>ITT 3.1(d)</w:t>
            </w:r>
          </w:p>
        </w:tc>
        <w:tc>
          <w:tcPr>
            <w:tcW w:w="8010" w:type="dxa"/>
            <w:tcBorders>
              <w:top w:val="nil"/>
              <w:bottom w:val="single" w:sz="2" w:space="0" w:color="000000"/>
              <w:right w:val="single" w:sz="2" w:space="0" w:color="000000"/>
            </w:tcBorders>
          </w:tcPr>
          <w:p w14:paraId="446D36FE" w14:textId="7B913216" w:rsidR="006E1E5D" w:rsidRPr="00CD787F" w:rsidRDefault="00BE5ADA" w:rsidP="006E1E5D">
            <w:pPr>
              <w:pStyle w:val="Footer"/>
              <w:jc w:val="both"/>
              <w:rPr>
                <w:rFonts w:ascii="Cambria" w:hAnsi="Cambria" w:cstheme="minorHAnsi"/>
              </w:rPr>
            </w:pPr>
            <w:r w:rsidRPr="0035582B">
              <w:rPr>
                <w:color w:val="000000"/>
              </w:rPr>
              <w:t xml:space="preserve">A list of firms suspended from participating in Government funded projects is available at </w:t>
            </w:r>
            <w:hyperlink r:id="rId9" w:history="1">
              <w:r w:rsidRPr="0035582B">
                <w:rPr>
                  <w:rStyle w:val="Hyperlink"/>
                  <w:color w:val="000000"/>
                </w:rPr>
                <w:t>http://www.finance.gov.mv</w:t>
              </w:r>
            </w:hyperlink>
            <w:r w:rsidR="006E1E5D" w:rsidRPr="00CD787F">
              <w:rPr>
                <w:rFonts w:ascii="Cambria" w:hAnsi="Cambria" w:cstheme="minorHAnsi"/>
              </w:rPr>
              <w:t xml:space="preserve"> </w:t>
            </w:r>
          </w:p>
        </w:tc>
      </w:tr>
      <w:tr w:rsidR="000A3478" w:rsidRPr="00CD787F" w14:paraId="23556F95" w14:textId="77777777" w:rsidTr="002C4D27">
        <w:trPr>
          <w:cantSplit/>
          <w:trHeight w:val="1570"/>
          <w:jc w:val="center"/>
        </w:trPr>
        <w:tc>
          <w:tcPr>
            <w:tcW w:w="1080" w:type="dxa"/>
            <w:tcBorders>
              <w:top w:val="nil"/>
              <w:left w:val="single" w:sz="2" w:space="0" w:color="000000"/>
              <w:bottom w:val="single" w:sz="2" w:space="0" w:color="000000"/>
            </w:tcBorders>
          </w:tcPr>
          <w:p w14:paraId="30DACFF3" w14:textId="0699B03D" w:rsidR="000A3478" w:rsidRPr="00CD787F" w:rsidRDefault="00F2040C" w:rsidP="0068681D">
            <w:pPr>
              <w:rPr>
                <w:rFonts w:ascii="Cambria" w:hAnsi="Cambria" w:cstheme="minorHAnsi"/>
              </w:rPr>
            </w:pPr>
            <w:r w:rsidRPr="00CD787F">
              <w:rPr>
                <w:rFonts w:ascii="Cambria" w:hAnsi="Cambria" w:cstheme="minorHAnsi"/>
              </w:rPr>
              <w:t>IT</w:t>
            </w:r>
            <w:r w:rsidR="002C4D27" w:rsidRPr="00CD787F">
              <w:rPr>
                <w:rFonts w:ascii="Cambria" w:hAnsi="Cambria" w:cstheme="minorHAnsi"/>
              </w:rPr>
              <w:t>T</w:t>
            </w:r>
            <w:r w:rsidRPr="00CD787F">
              <w:rPr>
                <w:rFonts w:ascii="Cambria" w:hAnsi="Cambria" w:cstheme="minorHAnsi"/>
              </w:rPr>
              <w:t xml:space="preserve"> 4.1</w:t>
            </w:r>
          </w:p>
        </w:tc>
        <w:tc>
          <w:tcPr>
            <w:tcW w:w="8010" w:type="dxa"/>
            <w:tcBorders>
              <w:top w:val="nil"/>
              <w:bottom w:val="single" w:sz="2" w:space="0" w:color="000000"/>
              <w:right w:val="single" w:sz="2" w:space="0" w:color="000000"/>
            </w:tcBorders>
          </w:tcPr>
          <w:p w14:paraId="24A02931" w14:textId="6B5E4787" w:rsidR="00F2040C" w:rsidRPr="00CD787F" w:rsidRDefault="00F2040C" w:rsidP="00F2040C">
            <w:pPr>
              <w:pStyle w:val="Footer"/>
              <w:jc w:val="both"/>
              <w:rPr>
                <w:rFonts w:ascii="Cambria" w:hAnsi="Cambria" w:cstheme="minorHAnsi"/>
              </w:rPr>
            </w:pPr>
            <w:r w:rsidRPr="00CD787F">
              <w:rPr>
                <w:rFonts w:ascii="Cambria" w:hAnsi="Cambria" w:cstheme="minorHAnsi"/>
              </w:rPr>
              <w:t xml:space="preserve">Conditions of eligibility for the </w:t>
            </w:r>
            <w:r w:rsidR="00246FFB" w:rsidRPr="00CD787F">
              <w:rPr>
                <w:rFonts w:ascii="Cambria" w:hAnsi="Cambria" w:cstheme="minorHAnsi"/>
              </w:rPr>
              <w:t>tenderer</w:t>
            </w:r>
            <w:r w:rsidRPr="00CD787F">
              <w:rPr>
                <w:rFonts w:ascii="Cambria" w:hAnsi="Cambria" w:cstheme="minorHAnsi"/>
              </w:rPr>
              <w:t>:</w:t>
            </w:r>
          </w:p>
          <w:p w14:paraId="556874CB" w14:textId="426D3276" w:rsidR="00FF6802" w:rsidRPr="00CD787F" w:rsidRDefault="00FF6802" w:rsidP="002E7BE5">
            <w:pPr>
              <w:pStyle w:val="Footer"/>
              <w:ind w:left="720"/>
              <w:jc w:val="both"/>
              <w:rPr>
                <w:rFonts w:ascii="Cambria" w:hAnsi="Cambria" w:cstheme="minorHAnsi"/>
              </w:rPr>
            </w:pPr>
            <w:r w:rsidRPr="00CD787F">
              <w:rPr>
                <w:rFonts w:ascii="Cambria" w:hAnsi="Cambria" w:cstheme="minorHAnsi"/>
              </w:rPr>
              <w:t xml:space="preserve">If the </w:t>
            </w:r>
            <w:r w:rsidR="00246FFB" w:rsidRPr="00CD787F">
              <w:rPr>
                <w:rFonts w:ascii="Cambria" w:hAnsi="Cambria" w:cstheme="minorHAnsi"/>
              </w:rPr>
              <w:t>tenderer</w:t>
            </w:r>
            <w:r w:rsidRPr="00CD787F">
              <w:rPr>
                <w:rFonts w:ascii="Cambria" w:hAnsi="Cambria" w:cstheme="minorHAnsi"/>
              </w:rPr>
              <w:t xml:space="preserve"> is a foreign entity, a </w:t>
            </w:r>
            <w:r w:rsidRPr="002E09FD">
              <w:rPr>
                <w:rFonts w:ascii="Cambria" w:hAnsi="Cambria" w:cstheme="minorHAnsi"/>
                <w:b/>
                <w:bCs/>
                <w:color w:val="548DD4" w:themeColor="text2" w:themeTint="99"/>
              </w:rPr>
              <w:t>JV with a local company is required</w:t>
            </w:r>
            <w:r w:rsidRPr="002E09FD">
              <w:rPr>
                <w:rFonts w:ascii="Cambria" w:hAnsi="Cambria" w:cstheme="minorHAnsi"/>
                <w:color w:val="548DD4" w:themeColor="text2" w:themeTint="99"/>
              </w:rPr>
              <w:t xml:space="preserve"> </w:t>
            </w:r>
            <w:r w:rsidRPr="00CD787F">
              <w:rPr>
                <w:rFonts w:ascii="Cambria" w:hAnsi="Cambria" w:cstheme="minorHAnsi"/>
              </w:rPr>
              <w:t xml:space="preserve">and will be subject to fulfil all requirements stated for JV partners in the </w:t>
            </w:r>
            <w:r w:rsidR="00246FFB" w:rsidRPr="00CD787F">
              <w:rPr>
                <w:rFonts w:ascii="Cambria" w:hAnsi="Cambria" w:cstheme="minorHAnsi"/>
              </w:rPr>
              <w:t>Tendering</w:t>
            </w:r>
            <w:r w:rsidRPr="00CD787F">
              <w:rPr>
                <w:rFonts w:ascii="Cambria" w:hAnsi="Cambria" w:cstheme="minorHAnsi"/>
              </w:rPr>
              <w:t xml:space="preserve"> documents.</w:t>
            </w:r>
          </w:p>
        </w:tc>
      </w:tr>
      <w:tr w:rsidR="002C4D27" w:rsidRPr="00CD787F" w14:paraId="6B5EC68D" w14:textId="77777777" w:rsidTr="00F1431C">
        <w:trPr>
          <w:cantSplit/>
          <w:jc w:val="center"/>
        </w:trPr>
        <w:tc>
          <w:tcPr>
            <w:tcW w:w="1080" w:type="dxa"/>
            <w:tcBorders>
              <w:top w:val="nil"/>
              <w:left w:val="single" w:sz="2" w:space="0" w:color="000000"/>
              <w:bottom w:val="single" w:sz="2" w:space="0" w:color="000000"/>
            </w:tcBorders>
          </w:tcPr>
          <w:p w14:paraId="13836982" w14:textId="632E950B" w:rsidR="002C4D27" w:rsidRPr="00CD787F" w:rsidRDefault="002C4D27" w:rsidP="0068681D">
            <w:pPr>
              <w:rPr>
                <w:rFonts w:ascii="Cambria" w:hAnsi="Cambria" w:cstheme="minorHAnsi"/>
              </w:rPr>
            </w:pPr>
            <w:r w:rsidRPr="00CD787F">
              <w:rPr>
                <w:rFonts w:ascii="Cambria" w:hAnsi="Cambria" w:cstheme="minorHAnsi"/>
              </w:rPr>
              <w:t>ITT 4.8 (f)</w:t>
            </w:r>
          </w:p>
        </w:tc>
        <w:tc>
          <w:tcPr>
            <w:tcW w:w="8010" w:type="dxa"/>
            <w:tcBorders>
              <w:top w:val="nil"/>
              <w:bottom w:val="single" w:sz="2" w:space="0" w:color="000000"/>
              <w:right w:val="single" w:sz="2" w:space="0" w:color="000000"/>
            </w:tcBorders>
          </w:tcPr>
          <w:p w14:paraId="33735A5F" w14:textId="2BE9E153" w:rsidR="002C4D27" w:rsidRPr="00CD787F" w:rsidRDefault="002C4D27" w:rsidP="00B4347E">
            <w:pPr>
              <w:pStyle w:val="Footer"/>
              <w:jc w:val="both"/>
              <w:rPr>
                <w:rFonts w:ascii="Cambria" w:hAnsi="Cambria" w:cstheme="minorHAnsi"/>
              </w:rPr>
            </w:pPr>
            <w:r w:rsidRPr="00497DBD">
              <w:rPr>
                <w:rFonts w:ascii="Cambria" w:hAnsi="Cambria" w:cstheme="minorHAnsi"/>
              </w:rPr>
              <w:t xml:space="preserve">All contractors shall be </w:t>
            </w:r>
            <w:r w:rsidR="00B4347E" w:rsidRPr="00497DBD">
              <w:rPr>
                <w:rFonts w:ascii="Cambria" w:hAnsi="Cambria" w:cstheme="minorHAnsi"/>
              </w:rPr>
              <w:t>registered in</w:t>
            </w:r>
            <w:r w:rsidRPr="00497DBD">
              <w:rPr>
                <w:rFonts w:ascii="Cambria" w:hAnsi="Cambria" w:cstheme="minorHAnsi"/>
              </w:rPr>
              <w:t xml:space="preserve"> National Contractors Registry. Foreign contractors can only participate </w:t>
            </w:r>
            <w:r w:rsidR="00497DBD" w:rsidRPr="00497DBD">
              <w:rPr>
                <w:rFonts w:ascii="Cambria" w:hAnsi="Cambria" w:cstheme="minorHAnsi"/>
              </w:rPr>
              <w:t xml:space="preserve">in the bid </w:t>
            </w:r>
            <w:r w:rsidRPr="00497DBD">
              <w:rPr>
                <w:rFonts w:ascii="Cambria" w:hAnsi="Cambria" w:cstheme="minorHAnsi"/>
              </w:rPr>
              <w:t>along with a JV with a local contractor and shall provide documentary evidence of contractor’s registry</w:t>
            </w:r>
            <w:r w:rsidR="00B4347E" w:rsidRPr="00497DBD">
              <w:rPr>
                <w:rFonts w:ascii="Cambria" w:hAnsi="Cambria" w:cstheme="minorHAnsi"/>
              </w:rPr>
              <w:t>.</w:t>
            </w:r>
            <w:r w:rsidR="00B4347E">
              <w:rPr>
                <w:rFonts w:ascii="Cambria" w:hAnsi="Cambria" w:cstheme="minorHAnsi"/>
              </w:rPr>
              <w:t xml:space="preserve"> </w:t>
            </w:r>
          </w:p>
        </w:tc>
      </w:tr>
      <w:tr w:rsidR="001015F9" w:rsidRPr="00CD787F" w14:paraId="5FA2DA82" w14:textId="77777777" w:rsidTr="00F1431C">
        <w:tblPrEx>
          <w:tblBorders>
            <w:insideH w:val="single" w:sz="8" w:space="0" w:color="000000"/>
          </w:tblBorders>
        </w:tblPrEx>
        <w:trPr>
          <w:jc w:val="center"/>
        </w:trPr>
        <w:tc>
          <w:tcPr>
            <w:tcW w:w="9090" w:type="dxa"/>
            <w:gridSpan w:val="2"/>
            <w:tcBorders>
              <w:top w:val="single" w:sz="6" w:space="0" w:color="000000"/>
              <w:left w:val="nil"/>
              <w:bottom w:val="single" w:sz="6" w:space="0" w:color="000000"/>
              <w:right w:val="nil"/>
            </w:tcBorders>
            <w:vAlign w:val="center"/>
          </w:tcPr>
          <w:p w14:paraId="6713048F" w14:textId="2F0D8AAD" w:rsidR="001015F9" w:rsidRPr="00CD787F" w:rsidRDefault="001015F9" w:rsidP="00F1431C">
            <w:pPr>
              <w:pStyle w:val="Heading1"/>
              <w:jc w:val="left"/>
              <w:rPr>
                <w:rStyle w:val="IntenseReference"/>
                <w:rFonts w:ascii="Cambria" w:hAnsi="Cambria" w:cstheme="minorHAnsi"/>
                <w:color w:val="auto"/>
              </w:rPr>
            </w:pPr>
            <w:bookmarkStart w:id="4" w:name="_Toc49428304"/>
            <w:r w:rsidRPr="00CD787F">
              <w:rPr>
                <w:rStyle w:val="IntenseReference"/>
                <w:rFonts w:ascii="Cambria" w:hAnsi="Cambria" w:cstheme="minorHAnsi"/>
                <w:color w:val="auto"/>
              </w:rPr>
              <w:t xml:space="preserve">B.  </w:t>
            </w:r>
            <w:r w:rsidR="00246FFB" w:rsidRPr="00CD787F">
              <w:rPr>
                <w:rStyle w:val="IntenseReference"/>
                <w:rFonts w:ascii="Cambria" w:hAnsi="Cambria" w:cstheme="minorHAnsi"/>
                <w:color w:val="auto"/>
              </w:rPr>
              <w:t>Tendering</w:t>
            </w:r>
            <w:r w:rsidRPr="00CD787F">
              <w:rPr>
                <w:rStyle w:val="IntenseReference"/>
                <w:rFonts w:ascii="Cambria" w:hAnsi="Cambria" w:cstheme="minorHAnsi"/>
                <w:color w:val="auto"/>
              </w:rPr>
              <w:t xml:space="preserve"> Document</w:t>
            </w:r>
            <w:bookmarkEnd w:id="4"/>
          </w:p>
        </w:tc>
      </w:tr>
      <w:tr w:rsidR="001015F9" w:rsidRPr="00CD787F" w14:paraId="5147713A" w14:textId="77777777" w:rsidTr="00497DBD">
        <w:tblPrEx>
          <w:tblBorders>
            <w:insideH w:val="single" w:sz="8" w:space="0" w:color="000000"/>
          </w:tblBorders>
        </w:tblPrEx>
        <w:trPr>
          <w:trHeight w:val="1326"/>
          <w:jc w:val="center"/>
        </w:trPr>
        <w:tc>
          <w:tcPr>
            <w:tcW w:w="1080" w:type="dxa"/>
            <w:tcBorders>
              <w:top w:val="single" w:sz="6" w:space="0" w:color="000000"/>
              <w:left w:val="single" w:sz="2" w:space="0" w:color="000000"/>
              <w:bottom w:val="single" w:sz="4" w:space="0" w:color="auto"/>
            </w:tcBorders>
          </w:tcPr>
          <w:p w14:paraId="05A59109" w14:textId="236BE2FA" w:rsidR="001015F9" w:rsidRPr="00CD787F" w:rsidRDefault="002C4D27" w:rsidP="00EC6002">
            <w:pPr>
              <w:spacing w:after="0"/>
              <w:rPr>
                <w:rFonts w:ascii="Cambria" w:hAnsi="Cambria" w:cstheme="minorHAnsi"/>
              </w:rPr>
            </w:pPr>
            <w:r w:rsidRPr="00CD787F">
              <w:rPr>
                <w:rFonts w:ascii="Cambria" w:hAnsi="Cambria" w:cstheme="minorHAnsi"/>
              </w:rPr>
              <w:t>ITT</w:t>
            </w:r>
            <w:r w:rsidR="005A3B2C" w:rsidRPr="00CD787F">
              <w:rPr>
                <w:rFonts w:ascii="Cambria" w:hAnsi="Cambria" w:cstheme="minorHAnsi"/>
              </w:rPr>
              <w:t xml:space="preserve"> 7</w:t>
            </w:r>
            <w:r w:rsidR="001015F9" w:rsidRPr="00CD787F">
              <w:rPr>
                <w:rFonts w:ascii="Cambria" w:hAnsi="Cambria" w:cstheme="minorHAnsi"/>
              </w:rPr>
              <w:t>.1</w:t>
            </w:r>
          </w:p>
        </w:tc>
        <w:tc>
          <w:tcPr>
            <w:tcW w:w="8010" w:type="dxa"/>
            <w:tcBorders>
              <w:top w:val="single" w:sz="6" w:space="0" w:color="000000"/>
              <w:bottom w:val="single" w:sz="4" w:space="0" w:color="auto"/>
              <w:right w:val="single" w:sz="2" w:space="0" w:color="000000"/>
            </w:tcBorders>
          </w:tcPr>
          <w:p w14:paraId="35BCDA46" w14:textId="77777777" w:rsidR="002E09FD" w:rsidRDefault="002E09FD" w:rsidP="002E09FD">
            <w:pPr>
              <w:spacing w:after="0" w:line="276" w:lineRule="auto"/>
              <w:jc w:val="both"/>
              <w:rPr>
                <w:rFonts w:ascii="Cambria" w:hAnsi="Cambria" w:cstheme="minorHAnsi"/>
              </w:rPr>
            </w:pPr>
            <w:r w:rsidRPr="002E09FD">
              <w:rPr>
                <w:rFonts w:ascii="Cambria" w:hAnsi="Cambria" w:cstheme="minorHAnsi"/>
              </w:rPr>
              <w:t>For clarification purposes only, the Employer’s address is:</w:t>
            </w:r>
          </w:p>
          <w:p w14:paraId="1D440F18" w14:textId="77777777" w:rsidR="002E09FD" w:rsidRPr="002E09FD" w:rsidRDefault="002E09FD" w:rsidP="002E09FD">
            <w:pPr>
              <w:spacing w:after="0" w:line="276" w:lineRule="auto"/>
              <w:jc w:val="both"/>
              <w:rPr>
                <w:rFonts w:ascii="Cambria" w:hAnsi="Cambria" w:cstheme="minorHAnsi"/>
              </w:rPr>
            </w:pPr>
          </w:p>
          <w:p w14:paraId="290E9230" w14:textId="77777777" w:rsidR="002E09FD" w:rsidRPr="00B869E2" w:rsidRDefault="002E09FD" w:rsidP="002E09FD">
            <w:pPr>
              <w:spacing w:after="0" w:line="276" w:lineRule="auto"/>
              <w:jc w:val="both"/>
              <w:rPr>
                <w:b/>
                <w:bCs/>
                <w:color w:val="002060"/>
              </w:rPr>
            </w:pPr>
            <w:r w:rsidRPr="00B869E2">
              <w:rPr>
                <w:b/>
                <w:bCs/>
                <w:color w:val="002060"/>
              </w:rPr>
              <w:t xml:space="preserve">Aminath </w:t>
            </w:r>
            <w:proofErr w:type="spellStart"/>
            <w:r w:rsidRPr="00B869E2">
              <w:rPr>
                <w:b/>
                <w:bCs/>
                <w:color w:val="002060"/>
              </w:rPr>
              <w:t>Naheen</w:t>
            </w:r>
            <w:proofErr w:type="spellEnd"/>
            <w:r w:rsidRPr="00B869E2">
              <w:rPr>
                <w:b/>
                <w:bCs/>
                <w:color w:val="002060"/>
              </w:rPr>
              <w:t xml:space="preserve"> Ahmed</w:t>
            </w:r>
          </w:p>
          <w:p w14:paraId="5DF1E27F" w14:textId="77777777" w:rsidR="002E09FD" w:rsidRPr="00B869E2" w:rsidRDefault="002E09FD" w:rsidP="002E09FD">
            <w:pPr>
              <w:spacing w:after="0" w:line="276" w:lineRule="auto"/>
              <w:jc w:val="both"/>
              <w:rPr>
                <w:b/>
                <w:bCs/>
                <w:color w:val="002060"/>
              </w:rPr>
            </w:pPr>
            <w:r w:rsidRPr="00B869E2">
              <w:rPr>
                <w:b/>
                <w:bCs/>
                <w:color w:val="002060"/>
              </w:rPr>
              <w:t>Assistant Procurement Executive</w:t>
            </w:r>
          </w:p>
          <w:p w14:paraId="53CC7E0A" w14:textId="238B039F" w:rsidR="002E09FD" w:rsidRPr="002E09FD" w:rsidRDefault="002E09FD" w:rsidP="002E09FD">
            <w:pPr>
              <w:spacing w:after="0" w:line="276" w:lineRule="auto"/>
              <w:jc w:val="both"/>
              <w:rPr>
                <w:rFonts w:ascii="Cambria" w:hAnsi="Cambria" w:cstheme="minorHAnsi"/>
              </w:rPr>
            </w:pPr>
            <w:r w:rsidRPr="002E09FD">
              <w:rPr>
                <w:rFonts w:ascii="Cambria" w:hAnsi="Cambria" w:cstheme="minorHAnsi"/>
              </w:rPr>
              <w:t xml:space="preserve"> National Tender </w:t>
            </w:r>
          </w:p>
          <w:p w14:paraId="670C1A13" w14:textId="77777777" w:rsidR="002E09FD" w:rsidRPr="002E09FD" w:rsidRDefault="002E09FD" w:rsidP="002E09FD">
            <w:pPr>
              <w:spacing w:after="0" w:line="276" w:lineRule="auto"/>
              <w:jc w:val="both"/>
              <w:rPr>
                <w:rFonts w:ascii="Cambria" w:hAnsi="Cambria" w:cstheme="minorHAnsi"/>
              </w:rPr>
            </w:pPr>
            <w:r w:rsidRPr="002E09FD">
              <w:rPr>
                <w:rFonts w:ascii="Cambria" w:hAnsi="Cambria" w:cstheme="minorHAnsi"/>
              </w:rPr>
              <w:t>Ministry of Finance</w:t>
            </w:r>
          </w:p>
          <w:p w14:paraId="56513FF0" w14:textId="77777777" w:rsidR="002E09FD" w:rsidRPr="002E09FD" w:rsidRDefault="002E09FD" w:rsidP="002E09FD">
            <w:pPr>
              <w:spacing w:after="0" w:line="276" w:lineRule="auto"/>
              <w:jc w:val="both"/>
              <w:rPr>
                <w:rFonts w:ascii="Cambria" w:hAnsi="Cambria" w:cstheme="minorHAnsi"/>
              </w:rPr>
            </w:pPr>
            <w:proofErr w:type="spellStart"/>
            <w:r w:rsidRPr="002E09FD">
              <w:rPr>
                <w:rFonts w:ascii="Cambria" w:hAnsi="Cambria" w:cstheme="minorHAnsi"/>
              </w:rPr>
              <w:t>Ameenee</w:t>
            </w:r>
            <w:proofErr w:type="spellEnd"/>
            <w:r w:rsidRPr="002E09FD">
              <w:rPr>
                <w:rFonts w:ascii="Cambria" w:hAnsi="Cambria" w:cstheme="minorHAnsi"/>
              </w:rPr>
              <w:t xml:space="preserve"> </w:t>
            </w:r>
            <w:proofErr w:type="spellStart"/>
            <w:r w:rsidRPr="002E09FD">
              <w:rPr>
                <w:rFonts w:ascii="Cambria" w:hAnsi="Cambria" w:cstheme="minorHAnsi"/>
              </w:rPr>
              <w:t>Magu</w:t>
            </w:r>
            <w:proofErr w:type="spellEnd"/>
            <w:r w:rsidRPr="002E09FD">
              <w:rPr>
                <w:rFonts w:ascii="Cambria" w:hAnsi="Cambria" w:cstheme="minorHAnsi"/>
              </w:rPr>
              <w:t>, Male’, 20379</w:t>
            </w:r>
          </w:p>
          <w:p w14:paraId="060ECFC1" w14:textId="77777777" w:rsidR="002E09FD" w:rsidRPr="002E09FD" w:rsidRDefault="002E09FD" w:rsidP="002E09FD">
            <w:pPr>
              <w:spacing w:after="0" w:line="276" w:lineRule="auto"/>
              <w:jc w:val="both"/>
              <w:rPr>
                <w:rFonts w:ascii="Cambria" w:hAnsi="Cambria" w:cstheme="minorHAnsi"/>
              </w:rPr>
            </w:pPr>
            <w:r w:rsidRPr="002E09FD">
              <w:rPr>
                <w:rFonts w:ascii="Cambria" w:hAnsi="Cambria" w:cstheme="minorHAnsi"/>
              </w:rPr>
              <w:t xml:space="preserve">Republic of Maldives </w:t>
            </w:r>
            <w:r w:rsidRPr="002E09FD">
              <w:rPr>
                <w:rFonts w:ascii="Cambria" w:hAnsi="Cambria" w:cstheme="minorHAnsi"/>
              </w:rPr>
              <w:tab/>
            </w:r>
          </w:p>
          <w:p w14:paraId="0144D25E" w14:textId="77777777" w:rsidR="002E09FD" w:rsidRPr="002E09FD" w:rsidRDefault="002E09FD" w:rsidP="002E09FD">
            <w:pPr>
              <w:spacing w:after="0" w:line="276" w:lineRule="auto"/>
              <w:jc w:val="both"/>
              <w:rPr>
                <w:rFonts w:ascii="Cambria" w:hAnsi="Cambria" w:cstheme="minorHAnsi"/>
              </w:rPr>
            </w:pPr>
            <w:r w:rsidRPr="002E09FD">
              <w:rPr>
                <w:rFonts w:ascii="Cambria" w:hAnsi="Cambria" w:cstheme="minorHAnsi"/>
              </w:rPr>
              <w:t>Tel: (960) 334 9191, (960) 334 9106, (960) 334 9147</w:t>
            </w:r>
          </w:p>
          <w:p w14:paraId="20836B70" w14:textId="74BD82C0" w:rsidR="002E09FD" w:rsidRPr="002E09FD" w:rsidRDefault="002E09FD" w:rsidP="002E09FD">
            <w:pPr>
              <w:spacing w:after="0" w:line="276" w:lineRule="auto"/>
              <w:jc w:val="both"/>
              <w:rPr>
                <w:rFonts w:ascii="Cambria" w:hAnsi="Cambria" w:cstheme="minorHAnsi"/>
                <w:color w:val="548DD4" w:themeColor="text2" w:themeTint="99"/>
              </w:rPr>
            </w:pPr>
            <w:r w:rsidRPr="002E09FD">
              <w:rPr>
                <w:rFonts w:ascii="Cambria" w:hAnsi="Cambria" w:cstheme="minorHAnsi"/>
              </w:rPr>
              <w:t xml:space="preserve">E-mail:  </w:t>
            </w:r>
            <w:hyperlink r:id="rId10" w:history="1">
              <w:r w:rsidRPr="00FE3FAF">
                <w:rPr>
                  <w:rStyle w:val="Hyperlink"/>
                  <w:rFonts w:ascii="Cambria" w:hAnsi="Cambria" w:cstheme="minorHAnsi"/>
                  <w14:textFill>
                    <w14:solidFill>
                      <w14:srgbClr w14:val="0000FF">
                        <w14:lumMod w14:val="60000"/>
                        <w14:lumOff w14:val="40000"/>
                      </w14:srgbClr>
                    </w14:solidFill>
                  </w14:textFill>
                </w:rPr>
                <w:t>aminath.naaheen@finance.gov.mv</w:t>
              </w:r>
            </w:hyperlink>
          </w:p>
          <w:p w14:paraId="254E08B9" w14:textId="57385510" w:rsidR="002E09FD" w:rsidRDefault="002E09FD" w:rsidP="002E09FD">
            <w:pPr>
              <w:spacing w:after="0" w:line="276" w:lineRule="auto"/>
              <w:jc w:val="both"/>
              <w:rPr>
                <w:rFonts w:ascii="Cambria" w:hAnsi="Cambria" w:cstheme="minorHAnsi"/>
                <w:color w:val="548DD4" w:themeColor="text2" w:themeTint="99"/>
              </w:rPr>
            </w:pPr>
            <w:r w:rsidRPr="002E09FD">
              <w:rPr>
                <w:rFonts w:ascii="Cambria" w:hAnsi="Cambria" w:cstheme="minorHAnsi"/>
              </w:rPr>
              <w:lastRenderedPageBreak/>
              <w:t xml:space="preserve">CC: </w:t>
            </w:r>
            <w:hyperlink r:id="rId11" w:history="1">
              <w:r w:rsidRPr="00FE3FAF">
                <w:rPr>
                  <w:rStyle w:val="Hyperlink"/>
                  <w:rFonts w:ascii="Cambria" w:hAnsi="Cambria" w:cstheme="minorHAnsi"/>
                  <w14:textFill>
                    <w14:solidFill>
                      <w14:srgbClr w14:val="0000FF">
                        <w14:lumMod w14:val="60000"/>
                        <w14:lumOff w14:val="40000"/>
                      </w14:srgbClr>
                    </w14:solidFill>
                  </w14:textFill>
                </w:rPr>
                <w:t>tender@finance.gov.mv</w:t>
              </w:r>
            </w:hyperlink>
          </w:p>
          <w:p w14:paraId="6B2D22C2" w14:textId="3DB1562F" w:rsidR="002E09FD" w:rsidRPr="002E09FD" w:rsidRDefault="002E09FD" w:rsidP="002E09FD">
            <w:pPr>
              <w:spacing w:after="0" w:line="276" w:lineRule="auto"/>
              <w:jc w:val="both"/>
              <w:rPr>
                <w:rFonts w:ascii="Cambria" w:hAnsi="Cambria" w:cstheme="minorHAnsi"/>
              </w:rPr>
            </w:pPr>
            <w:r w:rsidRPr="002E09FD">
              <w:rPr>
                <w:rFonts w:ascii="Cambria" w:hAnsi="Cambria" w:cstheme="minorHAnsi"/>
                <w:color w:val="548DD4" w:themeColor="text2" w:themeTint="99"/>
              </w:rPr>
              <w:t xml:space="preserve"> </w:t>
            </w:r>
          </w:p>
          <w:p w14:paraId="3D9B6B68" w14:textId="77777777" w:rsidR="002E09FD" w:rsidRPr="002E09FD" w:rsidRDefault="002E09FD" w:rsidP="002E09FD">
            <w:pPr>
              <w:spacing w:after="0" w:line="276" w:lineRule="auto"/>
              <w:jc w:val="both"/>
              <w:rPr>
                <w:rFonts w:ascii="Cambria" w:hAnsi="Cambria" w:cstheme="minorHAnsi"/>
              </w:rPr>
            </w:pPr>
            <w:r w:rsidRPr="002E09FD">
              <w:rPr>
                <w:rFonts w:ascii="Cambria" w:hAnsi="Cambria" w:cstheme="minorHAnsi"/>
              </w:rPr>
              <w:tab/>
            </w:r>
          </w:p>
          <w:p w14:paraId="25D75793" w14:textId="2ABF6F7C" w:rsidR="00FD27CF" w:rsidRPr="002E09FD" w:rsidRDefault="002E09FD" w:rsidP="002E09FD">
            <w:pPr>
              <w:spacing w:after="0" w:line="276" w:lineRule="auto"/>
              <w:jc w:val="both"/>
              <w:rPr>
                <w:rFonts w:ascii="Cambria" w:hAnsi="Cambria" w:cstheme="minorHAnsi"/>
              </w:rPr>
            </w:pPr>
            <w:r w:rsidRPr="002E09FD">
              <w:rPr>
                <w:rFonts w:ascii="Cambria" w:hAnsi="Cambria" w:cstheme="minorHAnsi"/>
              </w:rPr>
              <w:t xml:space="preserve">Requests for clarification should be received by the Employer no later than before </w:t>
            </w:r>
            <w:r w:rsidR="00A31752">
              <w:rPr>
                <w:b/>
                <w:bCs/>
                <w:color w:val="002060"/>
              </w:rPr>
              <w:t>13</w:t>
            </w:r>
            <w:r w:rsidR="00A31752" w:rsidRPr="00A31752">
              <w:rPr>
                <w:b/>
                <w:bCs/>
                <w:color w:val="002060"/>
                <w:vertAlign w:val="superscript"/>
              </w:rPr>
              <w:t>th</w:t>
            </w:r>
            <w:r w:rsidR="00A31752">
              <w:rPr>
                <w:b/>
                <w:bCs/>
                <w:color w:val="002060"/>
              </w:rPr>
              <w:t xml:space="preserve"> December</w:t>
            </w:r>
            <w:r w:rsidRPr="00B869E2">
              <w:rPr>
                <w:b/>
                <w:bCs/>
                <w:color w:val="002060"/>
              </w:rPr>
              <w:t>, 2020 at 1300 hours.</w:t>
            </w:r>
          </w:p>
        </w:tc>
      </w:tr>
      <w:tr w:rsidR="001015F9" w:rsidRPr="00CD787F" w14:paraId="780C3398" w14:textId="77777777" w:rsidTr="00EC6002">
        <w:tblPrEx>
          <w:tblBorders>
            <w:insideH w:val="single" w:sz="8" w:space="0" w:color="000000"/>
          </w:tblBorders>
        </w:tblPrEx>
        <w:trPr>
          <w:trHeight w:val="2060"/>
          <w:jc w:val="center"/>
        </w:trPr>
        <w:tc>
          <w:tcPr>
            <w:tcW w:w="1080" w:type="dxa"/>
            <w:tcBorders>
              <w:top w:val="single" w:sz="4" w:space="0" w:color="auto"/>
              <w:left w:val="single" w:sz="4" w:space="0" w:color="auto"/>
              <w:bottom w:val="single" w:sz="4" w:space="0" w:color="auto"/>
              <w:right w:val="single" w:sz="8" w:space="0" w:color="000000"/>
            </w:tcBorders>
          </w:tcPr>
          <w:p w14:paraId="3CCF9B35" w14:textId="06DEB273" w:rsidR="001015F9" w:rsidRPr="00CD787F" w:rsidRDefault="002C4D27" w:rsidP="0068681D">
            <w:pPr>
              <w:rPr>
                <w:rFonts w:ascii="Cambria" w:hAnsi="Cambria" w:cstheme="minorHAnsi"/>
                <w:highlight w:val="yellow"/>
              </w:rPr>
            </w:pPr>
            <w:r w:rsidRPr="00CD787F">
              <w:rPr>
                <w:rFonts w:ascii="Cambria" w:hAnsi="Cambria" w:cstheme="minorHAnsi"/>
              </w:rPr>
              <w:lastRenderedPageBreak/>
              <w:t>ITT</w:t>
            </w:r>
            <w:r w:rsidR="005A3B2C" w:rsidRPr="00CD787F">
              <w:rPr>
                <w:rFonts w:ascii="Cambria" w:hAnsi="Cambria" w:cstheme="minorHAnsi"/>
              </w:rPr>
              <w:t xml:space="preserve"> 7</w:t>
            </w:r>
            <w:r w:rsidR="001015F9" w:rsidRPr="00CD787F">
              <w:rPr>
                <w:rFonts w:ascii="Cambria" w:hAnsi="Cambria" w:cstheme="minorHAnsi"/>
              </w:rPr>
              <w:t>.4</w:t>
            </w:r>
          </w:p>
        </w:tc>
        <w:tc>
          <w:tcPr>
            <w:tcW w:w="8010" w:type="dxa"/>
            <w:tcBorders>
              <w:top w:val="single" w:sz="4" w:space="0" w:color="auto"/>
              <w:left w:val="single" w:sz="6" w:space="0" w:color="000000"/>
              <w:bottom w:val="single" w:sz="4" w:space="0" w:color="auto"/>
              <w:right w:val="single" w:sz="4" w:space="0" w:color="auto"/>
            </w:tcBorders>
          </w:tcPr>
          <w:p w14:paraId="65B1094A" w14:textId="77777777" w:rsidR="002E09FD" w:rsidRDefault="002E09FD" w:rsidP="002E09FD">
            <w:pPr>
              <w:tabs>
                <w:tab w:val="right" w:pos="7254"/>
              </w:tabs>
              <w:spacing w:before="160" w:after="160" w:line="276" w:lineRule="auto"/>
              <w:rPr>
                <w:color w:val="000000"/>
              </w:rPr>
            </w:pPr>
            <w:r w:rsidRPr="0035582B">
              <w:rPr>
                <w:color w:val="000000"/>
              </w:rPr>
              <w:t xml:space="preserve">A Pre-Tender meeting </w:t>
            </w:r>
            <w:r w:rsidRPr="00067869">
              <w:rPr>
                <w:b/>
                <w:bCs/>
                <w:color w:val="002060"/>
              </w:rPr>
              <w:t>shall</w:t>
            </w:r>
            <w:r w:rsidRPr="00067869">
              <w:rPr>
                <w:b/>
                <w:bCs/>
                <w:color w:val="000000"/>
              </w:rPr>
              <w:t xml:space="preserve"> </w:t>
            </w:r>
            <w:r>
              <w:rPr>
                <w:b/>
                <w:bCs/>
                <w:color w:val="002060"/>
              </w:rPr>
              <w:t>n</w:t>
            </w:r>
            <w:r w:rsidRPr="00067869">
              <w:rPr>
                <w:b/>
                <w:bCs/>
                <w:color w:val="002060"/>
              </w:rPr>
              <w:t>ot</w:t>
            </w:r>
            <w:r>
              <w:rPr>
                <w:color w:val="000000"/>
              </w:rPr>
              <w:t xml:space="preserve"> </w:t>
            </w:r>
            <w:r w:rsidRPr="0035582B">
              <w:rPr>
                <w:color w:val="000000"/>
              </w:rPr>
              <w:t xml:space="preserve">take place. </w:t>
            </w:r>
          </w:p>
          <w:p w14:paraId="53BE3725" w14:textId="77777777" w:rsidR="002E09FD" w:rsidRPr="0035582B" w:rsidRDefault="002E09FD" w:rsidP="002E09FD">
            <w:pPr>
              <w:tabs>
                <w:tab w:val="right" w:pos="7254"/>
              </w:tabs>
              <w:spacing w:before="160" w:after="160" w:line="276" w:lineRule="auto"/>
              <w:rPr>
                <w:color w:val="000000"/>
              </w:rPr>
            </w:pPr>
            <w:r w:rsidRPr="0035582B">
              <w:rPr>
                <w:color w:val="000000"/>
              </w:rPr>
              <w:t xml:space="preserve"> If a Pre-Tender meeting will take place, it will be at the following date, time and place: </w:t>
            </w:r>
          </w:p>
          <w:p w14:paraId="4356696C" w14:textId="5B187A64" w:rsidR="002E09FD" w:rsidRDefault="002E09FD" w:rsidP="002E09FD">
            <w:pPr>
              <w:tabs>
                <w:tab w:val="right" w:pos="7254"/>
              </w:tabs>
              <w:spacing w:before="120" w:after="120" w:line="276" w:lineRule="auto"/>
              <w:rPr>
                <w:color w:val="000000"/>
              </w:rPr>
            </w:pPr>
            <w:r>
              <w:rPr>
                <w:color w:val="000000"/>
              </w:rPr>
              <w:t>Date:</w:t>
            </w:r>
            <w:r w:rsidR="00B869E2">
              <w:rPr>
                <w:color w:val="000000"/>
              </w:rPr>
              <w:t xml:space="preserve"> </w:t>
            </w:r>
            <w:r>
              <w:rPr>
                <w:color w:val="000000"/>
              </w:rPr>
              <w:t>NA</w:t>
            </w:r>
          </w:p>
          <w:p w14:paraId="65172C0C" w14:textId="551C234C" w:rsidR="002E09FD" w:rsidRDefault="002E09FD" w:rsidP="002E09FD">
            <w:pPr>
              <w:tabs>
                <w:tab w:val="right" w:pos="7254"/>
              </w:tabs>
              <w:spacing w:before="120" w:after="120" w:line="276" w:lineRule="auto"/>
              <w:rPr>
                <w:color w:val="000000"/>
              </w:rPr>
            </w:pPr>
            <w:r>
              <w:rPr>
                <w:color w:val="000000"/>
              </w:rPr>
              <w:t>Time:</w:t>
            </w:r>
            <w:r w:rsidR="00B869E2">
              <w:rPr>
                <w:color w:val="000000"/>
              </w:rPr>
              <w:t xml:space="preserve"> NA</w:t>
            </w:r>
          </w:p>
          <w:p w14:paraId="39331728" w14:textId="3382F3B3" w:rsidR="00F1111E" w:rsidRPr="00CD787F" w:rsidRDefault="002E09FD" w:rsidP="002E09FD">
            <w:pPr>
              <w:tabs>
                <w:tab w:val="left" w:pos="7053"/>
              </w:tabs>
              <w:rPr>
                <w:rFonts w:ascii="Cambria" w:hAnsi="Cambria" w:cstheme="minorHAnsi"/>
              </w:rPr>
            </w:pPr>
            <w:r>
              <w:rPr>
                <w:color w:val="000000"/>
              </w:rPr>
              <w:t>Venue:</w:t>
            </w:r>
            <w:r w:rsidR="00B869E2">
              <w:rPr>
                <w:color w:val="000000"/>
              </w:rPr>
              <w:t xml:space="preserve"> NA</w:t>
            </w:r>
            <w:r w:rsidR="00F1111E" w:rsidRPr="00CD787F">
              <w:rPr>
                <w:rFonts w:ascii="Cambria" w:hAnsi="Cambria" w:cstheme="minorHAnsi"/>
              </w:rPr>
              <w:tab/>
            </w:r>
          </w:p>
        </w:tc>
      </w:tr>
      <w:tr w:rsidR="001015F9" w:rsidRPr="00CD787F" w14:paraId="0BC144F0" w14:textId="77777777" w:rsidTr="00F1431C">
        <w:tblPrEx>
          <w:tblBorders>
            <w:insideH w:val="single" w:sz="8" w:space="0" w:color="000000"/>
          </w:tblBorders>
        </w:tblPrEx>
        <w:trPr>
          <w:jc w:val="center"/>
        </w:trPr>
        <w:tc>
          <w:tcPr>
            <w:tcW w:w="9090" w:type="dxa"/>
            <w:gridSpan w:val="2"/>
            <w:tcBorders>
              <w:top w:val="single" w:sz="4" w:space="0" w:color="auto"/>
              <w:left w:val="nil"/>
              <w:bottom w:val="nil"/>
              <w:right w:val="nil"/>
            </w:tcBorders>
            <w:vAlign w:val="center"/>
          </w:tcPr>
          <w:p w14:paraId="130A4337" w14:textId="62430CFE" w:rsidR="001015F9" w:rsidRPr="00CD787F" w:rsidRDefault="001015F9" w:rsidP="00F1431C">
            <w:pPr>
              <w:pStyle w:val="Heading1"/>
              <w:spacing w:before="0" w:after="0"/>
              <w:jc w:val="left"/>
              <w:rPr>
                <w:rStyle w:val="IntenseReference"/>
                <w:rFonts w:ascii="Cambria" w:hAnsi="Cambria" w:cstheme="minorHAnsi"/>
                <w:color w:val="auto"/>
              </w:rPr>
            </w:pPr>
            <w:bookmarkStart w:id="5" w:name="_Toc49428305"/>
            <w:r w:rsidRPr="00CD787F">
              <w:rPr>
                <w:rStyle w:val="IntenseReference"/>
                <w:rFonts w:ascii="Cambria" w:hAnsi="Cambria" w:cstheme="minorHAnsi"/>
                <w:color w:val="auto"/>
              </w:rPr>
              <w:t xml:space="preserve">C.  Preparation of </w:t>
            </w:r>
            <w:r w:rsidR="00246FFB" w:rsidRPr="00CD787F">
              <w:rPr>
                <w:rStyle w:val="IntenseReference"/>
                <w:rFonts w:ascii="Cambria" w:hAnsi="Cambria" w:cstheme="minorHAnsi"/>
                <w:color w:val="auto"/>
              </w:rPr>
              <w:t>Tender</w:t>
            </w:r>
            <w:r w:rsidRPr="00CD787F">
              <w:rPr>
                <w:rStyle w:val="IntenseReference"/>
                <w:rFonts w:ascii="Cambria" w:hAnsi="Cambria" w:cstheme="minorHAnsi"/>
                <w:color w:val="auto"/>
              </w:rPr>
              <w:t>s</w:t>
            </w:r>
            <w:bookmarkEnd w:id="5"/>
          </w:p>
        </w:tc>
      </w:tr>
      <w:tr w:rsidR="006E1E5D" w:rsidRPr="00CD787F" w14:paraId="26AEBC06" w14:textId="77777777" w:rsidTr="00F1431C">
        <w:tblPrEx>
          <w:tblBorders>
            <w:insideH w:val="single" w:sz="8" w:space="0" w:color="000000"/>
          </w:tblBorders>
        </w:tblPrEx>
        <w:trPr>
          <w:jc w:val="center"/>
        </w:trPr>
        <w:tc>
          <w:tcPr>
            <w:tcW w:w="1080" w:type="dxa"/>
            <w:tcBorders>
              <w:top w:val="nil"/>
              <w:left w:val="single" w:sz="4" w:space="0" w:color="auto"/>
              <w:bottom w:val="single" w:sz="4" w:space="0" w:color="auto"/>
            </w:tcBorders>
          </w:tcPr>
          <w:p w14:paraId="0464DD87" w14:textId="054386CD" w:rsidR="006E1E5D" w:rsidRPr="00CD787F" w:rsidRDefault="002C4D27" w:rsidP="005A3B2C">
            <w:pPr>
              <w:rPr>
                <w:rFonts w:ascii="Cambria" w:hAnsi="Cambria" w:cstheme="minorHAnsi"/>
              </w:rPr>
            </w:pPr>
            <w:r w:rsidRPr="00CD787F">
              <w:rPr>
                <w:rFonts w:ascii="Cambria" w:hAnsi="Cambria" w:cstheme="minorHAnsi"/>
              </w:rPr>
              <w:t>ITT</w:t>
            </w:r>
            <w:r w:rsidR="006E1E5D" w:rsidRPr="00CD787F">
              <w:rPr>
                <w:rFonts w:ascii="Cambria" w:hAnsi="Cambria" w:cstheme="minorHAnsi"/>
              </w:rPr>
              <w:t xml:space="preserve"> 11 (l)</w:t>
            </w:r>
          </w:p>
        </w:tc>
        <w:tc>
          <w:tcPr>
            <w:tcW w:w="8010" w:type="dxa"/>
            <w:tcBorders>
              <w:top w:val="nil"/>
              <w:bottom w:val="single" w:sz="4" w:space="0" w:color="auto"/>
              <w:right w:val="single" w:sz="4" w:space="0" w:color="auto"/>
            </w:tcBorders>
          </w:tcPr>
          <w:p w14:paraId="0CBBA161" w14:textId="2CDAFE29" w:rsidR="00397868" w:rsidRPr="00CD787F" w:rsidRDefault="00397868" w:rsidP="00397868">
            <w:pPr>
              <w:tabs>
                <w:tab w:val="left" w:pos="-1440"/>
                <w:tab w:val="left" w:pos="-720"/>
                <w:tab w:val="left" w:pos="0"/>
                <w:tab w:val="left" w:pos="371"/>
                <w:tab w:val="left" w:pos="742"/>
                <w:tab w:val="left" w:pos="1138"/>
                <w:tab w:val="center" w:pos="8657"/>
              </w:tabs>
              <w:suppressAutoHyphens/>
              <w:spacing w:line="288" w:lineRule="auto"/>
              <w:jc w:val="both"/>
              <w:rPr>
                <w:rFonts w:ascii="Cambria" w:hAnsi="Cambria" w:cstheme="minorHAnsi"/>
              </w:rPr>
            </w:pPr>
            <w:r w:rsidRPr="00CD787F">
              <w:rPr>
                <w:rFonts w:ascii="Cambria" w:hAnsi="Cambria" w:cstheme="minorHAnsi"/>
              </w:rPr>
              <w:t xml:space="preserve">The Tenderer shall submit with its Tender the following additional documents: </w:t>
            </w:r>
          </w:p>
          <w:p w14:paraId="152AD00C" w14:textId="77777777" w:rsidR="00397868" w:rsidRPr="00CD787F" w:rsidRDefault="00397868" w:rsidP="00397868">
            <w:pPr>
              <w:tabs>
                <w:tab w:val="left" w:pos="-1440"/>
                <w:tab w:val="left" w:pos="-720"/>
                <w:tab w:val="left" w:pos="0"/>
                <w:tab w:val="left" w:pos="371"/>
                <w:tab w:val="left" w:pos="742"/>
                <w:tab w:val="left" w:pos="1138"/>
                <w:tab w:val="center" w:pos="8657"/>
              </w:tabs>
              <w:suppressAutoHyphens/>
              <w:spacing w:line="288" w:lineRule="auto"/>
              <w:jc w:val="both"/>
              <w:rPr>
                <w:rFonts w:ascii="Cambria" w:hAnsi="Cambria" w:cstheme="minorHAnsi"/>
              </w:rPr>
            </w:pPr>
            <w:r w:rsidRPr="00CD787F">
              <w:rPr>
                <w:rFonts w:ascii="Cambria" w:hAnsi="Cambria" w:cstheme="minorHAnsi"/>
              </w:rPr>
              <w:t>The Tenderer shall submit the following additional documents in its tender:</w:t>
            </w:r>
          </w:p>
          <w:p w14:paraId="18E08286" w14:textId="69B0E201" w:rsidR="00397868" w:rsidRPr="00CD787F" w:rsidRDefault="00397868" w:rsidP="00397868">
            <w:pPr>
              <w:numPr>
                <w:ilvl w:val="0"/>
                <w:numId w:val="27"/>
              </w:numPr>
              <w:tabs>
                <w:tab w:val="left" w:pos="-1440"/>
                <w:tab w:val="left" w:pos="-720"/>
                <w:tab w:val="left" w:pos="0"/>
                <w:tab w:val="left" w:pos="371"/>
                <w:tab w:val="left" w:pos="742"/>
                <w:tab w:val="left" w:pos="1138"/>
                <w:tab w:val="center" w:pos="8657"/>
              </w:tabs>
              <w:suppressAutoHyphens/>
              <w:spacing w:after="0" w:line="288" w:lineRule="auto"/>
              <w:jc w:val="both"/>
              <w:rPr>
                <w:rFonts w:ascii="Cambria" w:hAnsi="Cambria" w:cstheme="minorHAnsi"/>
              </w:rPr>
            </w:pPr>
            <w:r w:rsidRPr="00F65A38">
              <w:rPr>
                <w:rFonts w:ascii="Cambria" w:hAnsi="Cambria" w:cstheme="minorHAnsi"/>
                <w:b/>
                <w:bCs/>
              </w:rPr>
              <w:t>Power of Attorney</w:t>
            </w:r>
            <w:r w:rsidRPr="00CD787F">
              <w:rPr>
                <w:rFonts w:ascii="Cambria" w:hAnsi="Cambria" w:cstheme="minorHAnsi"/>
              </w:rPr>
              <w:t xml:space="preserve"> to confirm authorization of the signatory of the Bid to commit the Bidder,</w:t>
            </w:r>
          </w:p>
          <w:p w14:paraId="41DB420E" w14:textId="77777777" w:rsidR="00397868" w:rsidRPr="00CD787F" w:rsidRDefault="00397868" w:rsidP="00397868">
            <w:pPr>
              <w:tabs>
                <w:tab w:val="left" w:pos="-1440"/>
                <w:tab w:val="left" w:pos="-720"/>
                <w:tab w:val="left" w:pos="0"/>
                <w:tab w:val="left" w:pos="371"/>
                <w:tab w:val="left" w:pos="742"/>
                <w:tab w:val="left" w:pos="1138"/>
                <w:tab w:val="center" w:pos="8657"/>
              </w:tabs>
              <w:suppressAutoHyphens/>
              <w:spacing w:after="0" w:line="288" w:lineRule="auto"/>
              <w:ind w:left="720"/>
              <w:jc w:val="both"/>
              <w:rPr>
                <w:rFonts w:ascii="Cambria" w:hAnsi="Cambria" w:cstheme="minorHAnsi"/>
              </w:rPr>
            </w:pPr>
          </w:p>
          <w:p w14:paraId="7FFCBBF9" w14:textId="77777777" w:rsidR="00397868" w:rsidRPr="00CD787F" w:rsidRDefault="00397868" w:rsidP="00397868">
            <w:pPr>
              <w:numPr>
                <w:ilvl w:val="0"/>
                <w:numId w:val="27"/>
              </w:numPr>
              <w:tabs>
                <w:tab w:val="left" w:pos="-1440"/>
                <w:tab w:val="left" w:pos="-720"/>
                <w:tab w:val="left" w:pos="0"/>
                <w:tab w:val="left" w:pos="371"/>
                <w:tab w:val="left" w:pos="742"/>
                <w:tab w:val="left" w:pos="1138"/>
                <w:tab w:val="center" w:pos="8657"/>
              </w:tabs>
              <w:suppressAutoHyphens/>
              <w:spacing w:after="0" w:line="288" w:lineRule="auto"/>
              <w:jc w:val="both"/>
              <w:rPr>
                <w:rFonts w:ascii="Cambria" w:hAnsi="Cambria" w:cstheme="minorHAnsi"/>
              </w:rPr>
            </w:pPr>
            <w:r w:rsidRPr="00F65A38">
              <w:rPr>
                <w:rFonts w:ascii="Cambria" w:hAnsi="Cambria" w:cstheme="minorHAnsi"/>
                <w:b/>
                <w:bCs/>
              </w:rPr>
              <w:t>Business Registration Certificate</w:t>
            </w:r>
            <w:r w:rsidRPr="00CD787F">
              <w:rPr>
                <w:rFonts w:ascii="Cambria" w:hAnsi="Cambria" w:cstheme="minorHAnsi"/>
              </w:rPr>
              <w:t>.</w:t>
            </w:r>
          </w:p>
          <w:p w14:paraId="7DA65DAE" w14:textId="03579FAE" w:rsidR="00F65A38" w:rsidRPr="00AA0B60" w:rsidRDefault="00F65A38" w:rsidP="00B4347E">
            <w:pPr>
              <w:tabs>
                <w:tab w:val="left" w:pos="-1440"/>
                <w:tab w:val="left" w:pos="-720"/>
                <w:tab w:val="left" w:pos="0"/>
                <w:tab w:val="left" w:pos="371"/>
                <w:tab w:val="left" w:pos="742"/>
                <w:tab w:val="left" w:pos="1138"/>
                <w:tab w:val="center" w:pos="8657"/>
              </w:tabs>
              <w:suppressAutoHyphens/>
              <w:spacing w:line="288" w:lineRule="auto"/>
              <w:ind w:left="720"/>
              <w:jc w:val="both"/>
              <w:rPr>
                <w:color w:val="000000"/>
                <w:lang w:val="en-US"/>
              </w:rPr>
            </w:pPr>
            <w:r>
              <w:rPr>
                <w:color w:val="000000"/>
              </w:rPr>
              <w:t xml:space="preserve">International bidders shall seek all applicable </w:t>
            </w:r>
            <w:r w:rsidR="00B4347E" w:rsidRPr="00B4347E">
              <w:rPr>
                <w:b/>
                <w:bCs/>
                <w:color w:val="000000"/>
              </w:rPr>
              <w:t>F</w:t>
            </w:r>
            <w:r w:rsidRPr="00B4347E">
              <w:rPr>
                <w:b/>
                <w:bCs/>
                <w:color w:val="000000"/>
              </w:rPr>
              <w:t xml:space="preserve">oreign </w:t>
            </w:r>
            <w:r w:rsidR="00B4347E" w:rsidRPr="00B4347E">
              <w:rPr>
                <w:b/>
                <w:bCs/>
                <w:color w:val="000000"/>
              </w:rPr>
              <w:t>I</w:t>
            </w:r>
            <w:r w:rsidRPr="00B4347E">
              <w:rPr>
                <w:b/>
                <w:bCs/>
                <w:color w:val="000000"/>
              </w:rPr>
              <w:t xml:space="preserve">nvestment </w:t>
            </w:r>
            <w:r w:rsidR="00B4347E" w:rsidRPr="00B4347E">
              <w:rPr>
                <w:b/>
                <w:bCs/>
                <w:color w:val="000000"/>
              </w:rPr>
              <w:t>R</w:t>
            </w:r>
            <w:r w:rsidRPr="00B4347E">
              <w:rPr>
                <w:b/>
                <w:bCs/>
                <w:color w:val="000000"/>
              </w:rPr>
              <w:t>egistration</w:t>
            </w:r>
            <w:r w:rsidR="00B4347E">
              <w:rPr>
                <w:color w:val="000000"/>
              </w:rPr>
              <w:t xml:space="preserve"> and </w:t>
            </w:r>
            <w:r w:rsidR="00B4347E">
              <w:rPr>
                <w:b/>
                <w:bCs/>
              </w:rPr>
              <w:t>Foreign Direct Investment Policy</w:t>
            </w:r>
            <w:r>
              <w:rPr>
                <w:color w:val="000000"/>
              </w:rPr>
              <w:t xml:space="preserve"> requirements of Maldives prior to bid submission. For more information please visit : </w:t>
            </w:r>
            <w:hyperlink r:id="rId12" w:history="1">
              <w:r>
                <w:rPr>
                  <w:rStyle w:val="Hyperlink"/>
                </w:rPr>
                <w:t>http://www.trade.gov.mv/</w:t>
              </w:r>
            </w:hyperlink>
          </w:p>
          <w:p w14:paraId="0A894237" w14:textId="77777777" w:rsidR="00397868" w:rsidRPr="00CD787F" w:rsidRDefault="00397868" w:rsidP="00397868">
            <w:pPr>
              <w:numPr>
                <w:ilvl w:val="0"/>
                <w:numId w:val="27"/>
              </w:numPr>
              <w:tabs>
                <w:tab w:val="left" w:pos="-1440"/>
                <w:tab w:val="left" w:pos="-720"/>
                <w:tab w:val="left" w:pos="0"/>
                <w:tab w:val="left" w:pos="371"/>
                <w:tab w:val="left" w:pos="742"/>
                <w:tab w:val="left" w:pos="1138"/>
                <w:tab w:val="center" w:pos="8657"/>
              </w:tabs>
              <w:suppressAutoHyphens/>
              <w:spacing w:after="0" w:line="288" w:lineRule="auto"/>
              <w:jc w:val="both"/>
              <w:rPr>
                <w:rFonts w:ascii="Cambria" w:hAnsi="Cambria" w:cstheme="minorHAnsi"/>
              </w:rPr>
            </w:pPr>
            <w:r w:rsidRPr="00F65A38">
              <w:rPr>
                <w:rFonts w:ascii="Cambria" w:hAnsi="Cambria" w:cstheme="minorHAnsi"/>
                <w:b/>
                <w:bCs/>
              </w:rPr>
              <w:t>GST Registration Certificate</w:t>
            </w:r>
            <w:r w:rsidRPr="00CD787F">
              <w:rPr>
                <w:rFonts w:ascii="Cambria" w:hAnsi="Cambria" w:cstheme="minorHAnsi"/>
              </w:rPr>
              <w:t>.</w:t>
            </w:r>
          </w:p>
          <w:p w14:paraId="2012BB28" w14:textId="77777777" w:rsidR="00F65A38" w:rsidRPr="008775FF" w:rsidRDefault="00F65A38" w:rsidP="00F65A38">
            <w:pPr>
              <w:tabs>
                <w:tab w:val="left" w:pos="-1440"/>
                <w:tab w:val="left" w:pos="-720"/>
                <w:tab w:val="left" w:pos="0"/>
                <w:tab w:val="left" w:pos="371"/>
                <w:tab w:val="left" w:pos="742"/>
                <w:tab w:val="left" w:pos="1138"/>
                <w:tab w:val="center" w:pos="8657"/>
              </w:tabs>
              <w:suppressAutoHyphens/>
              <w:spacing w:line="288" w:lineRule="auto"/>
              <w:ind w:left="720"/>
              <w:jc w:val="both"/>
            </w:pPr>
            <w:r w:rsidRPr="0035582B">
              <w:rPr>
                <w:bCs/>
                <w:color w:val="000000"/>
                <w:lang w:val="en-US"/>
              </w:rPr>
              <w:t>International foreign companies who are already engaged in any work in Maldives, or have re-registered their entity in the Maldives, or have incorporated a company in Maldives shall be eligible</w:t>
            </w:r>
            <w:r>
              <w:rPr>
                <w:bCs/>
                <w:color w:val="000000"/>
                <w:lang w:val="en-US"/>
              </w:rPr>
              <w:t xml:space="preserve"> to pay local taxes under tax regulations of the Maldives. For more information please visit: </w:t>
            </w:r>
            <w:hyperlink r:id="rId13" w:history="1">
              <w:r w:rsidRPr="001D0C94">
                <w:rPr>
                  <w:rStyle w:val="Hyperlink"/>
                </w:rPr>
                <w:t>https://www.mira.gov.mv/</w:t>
              </w:r>
            </w:hyperlink>
          </w:p>
          <w:p w14:paraId="66AB5CED" w14:textId="77777777" w:rsidR="00397868" w:rsidRPr="00F65A38" w:rsidRDefault="00397868" w:rsidP="00397868">
            <w:pPr>
              <w:numPr>
                <w:ilvl w:val="0"/>
                <w:numId w:val="27"/>
              </w:numPr>
              <w:tabs>
                <w:tab w:val="left" w:pos="-1440"/>
                <w:tab w:val="left" w:pos="-720"/>
                <w:tab w:val="left" w:pos="0"/>
                <w:tab w:val="left" w:pos="371"/>
                <w:tab w:val="left" w:pos="742"/>
                <w:tab w:val="left" w:pos="1138"/>
                <w:tab w:val="center" w:pos="8657"/>
              </w:tabs>
              <w:suppressAutoHyphens/>
              <w:spacing w:after="0" w:line="288" w:lineRule="auto"/>
              <w:jc w:val="both"/>
              <w:rPr>
                <w:rFonts w:ascii="Cambria" w:hAnsi="Cambria" w:cstheme="minorHAnsi"/>
                <w:b/>
                <w:bCs/>
              </w:rPr>
            </w:pPr>
            <w:r w:rsidRPr="00F65A38">
              <w:rPr>
                <w:rFonts w:ascii="Cambria" w:hAnsi="Cambria" w:cstheme="minorHAnsi"/>
                <w:b/>
                <w:bCs/>
              </w:rPr>
              <w:t>National Contractors Registry Certificate.</w:t>
            </w:r>
          </w:p>
          <w:p w14:paraId="2C9336EC" w14:textId="477CA62B" w:rsidR="006E1E5D" w:rsidRPr="00F65A38" w:rsidRDefault="00F65A38" w:rsidP="00F65A38">
            <w:pPr>
              <w:tabs>
                <w:tab w:val="left" w:pos="-1440"/>
                <w:tab w:val="left" w:pos="-720"/>
                <w:tab w:val="left" w:pos="0"/>
                <w:tab w:val="left" w:pos="371"/>
                <w:tab w:val="left" w:pos="742"/>
                <w:tab w:val="left" w:pos="1138"/>
                <w:tab w:val="center" w:pos="8657"/>
              </w:tabs>
              <w:suppressAutoHyphens/>
              <w:spacing w:line="288" w:lineRule="auto"/>
              <w:ind w:left="720"/>
              <w:jc w:val="both"/>
            </w:pPr>
            <w:r>
              <w:rPr>
                <w:color w:val="000000"/>
              </w:rPr>
              <w:t xml:space="preserve">All contractors should adhere to National Contractors Registry and all relevant guidelines and shall sought any permits, if required, applicable at the time of submission of the tender. For more information please visit: </w:t>
            </w:r>
            <w:hyperlink r:id="rId14" w:history="1">
              <w:r w:rsidRPr="001D0C94">
                <w:rPr>
                  <w:rStyle w:val="Hyperlink"/>
                </w:rPr>
                <w:t>http://www.planning.gov.mv/</w:t>
              </w:r>
            </w:hyperlink>
          </w:p>
        </w:tc>
      </w:tr>
      <w:tr w:rsidR="001015F9" w:rsidRPr="00CD787F" w14:paraId="3450085E" w14:textId="77777777" w:rsidTr="00F1431C">
        <w:tblPrEx>
          <w:tblBorders>
            <w:insideH w:val="single" w:sz="8" w:space="0" w:color="000000"/>
          </w:tblBorders>
        </w:tblPrEx>
        <w:trPr>
          <w:jc w:val="center"/>
        </w:trPr>
        <w:tc>
          <w:tcPr>
            <w:tcW w:w="1080" w:type="dxa"/>
            <w:tcBorders>
              <w:top w:val="nil"/>
              <w:left w:val="single" w:sz="4" w:space="0" w:color="auto"/>
              <w:bottom w:val="single" w:sz="4" w:space="0" w:color="auto"/>
            </w:tcBorders>
          </w:tcPr>
          <w:p w14:paraId="75F42A5F" w14:textId="64A57019" w:rsidR="001015F9" w:rsidRPr="00CD787F" w:rsidRDefault="002C4D27" w:rsidP="005A3B2C">
            <w:pPr>
              <w:rPr>
                <w:rFonts w:ascii="Cambria" w:hAnsi="Cambria" w:cstheme="minorHAnsi"/>
              </w:rPr>
            </w:pPr>
            <w:r w:rsidRPr="00CD787F">
              <w:rPr>
                <w:rFonts w:ascii="Cambria" w:hAnsi="Cambria" w:cstheme="minorHAnsi"/>
              </w:rPr>
              <w:t>ITT</w:t>
            </w:r>
            <w:r w:rsidR="005F7A1B" w:rsidRPr="00CD787F">
              <w:rPr>
                <w:rFonts w:ascii="Cambria" w:hAnsi="Cambria" w:cstheme="minorHAnsi"/>
              </w:rPr>
              <w:t xml:space="preserve"> 1</w:t>
            </w:r>
            <w:r w:rsidR="005A3B2C" w:rsidRPr="00CD787F">
              <w:rPr>
                <w:rFonts w:ascii="Cambria" w:hAnsi="Cambria" w:cstheme="minorHAnsi"/>
              </w:rPr>
              <w:t>3</w:t>
            </w:r>
          </w:p>
        </w:tc>
        <w:tc>
          <w:tcPr>
            <w:tcW w:w="8010" w:type="dxa"/>
            <w:tcBorders>
              <w:top w:val="nil"/>
              <w:bottom w:val="single" w:sz="4" w:space="0" w:color="auto"/>
              <w:right w:val="single" w:sz="4" w:space="0" w:color="auto"/>
            </w:tcBorders>
          </w:tcPr>
          <w:p w14:paraId="330A7C51" w14:textId="3952F665" w:rsidR="003852DB" w:rsidRPr="00CD787F" w:rsidRDefault="00AA0B60" w:rsidP="00853752">
            <w:pPr>
              <w:rPr>
                <w:rFonts w:ascii="Cambria" w:hAnsi="Cambria" w:cstheme="minorHAnsi"/>
                <w:bCs/>
                <w:caps/>
                <w:color w:val="632423" w:themeColor="accent2" w:themeShade="80"/>
                <w:spacing w:val="50"/>
                <w:sz w:val="44"/>
                <w:szCs w:val="44"/>
              </w:rPr>
            </w:pPr>
            <w:r w:rsidRPr="001C5A4D">
              <w:t xml:space="preserve">Alternative Tenders </w:t>
            </w:r>
            <w:r w:rsidRPr="001C5A4D">
              <w:rPr>
                <w:b/>
                <w:bCs/>
              </w:rPr>
              <w:t>shall not</w:t>
            </w:r>
            <w:r w:rsidRPr="001C5A4D">
              <w:t xml:space="preserve"> be permitted.</w:t>
            </w:r>
          </w:p>
        </w:tc>
      </w:tr>
      <w:tr w:rsidR="007B626E" w:rsidRPr="00CD787F" w14:paraId="266A2341" w14:textId="77777777" w:rsidTr="00F1431C">
        <w:tblPrEx>
          <w:tblBorders>
            <w:insideH w:val="single" w:sz="8" w:space="0" w:color="000000"/>
          </w:tblBorders>
        </w:tblPrEx>
        <w:trPr>
          <w:jc w:val="center"/>
        </w:trPr>
        <w:tc>
          <w:tcPr>
            <w:tcW w:w="1080" w:type="dxa"/>
            <w:tcBorders>
              <w:top w:val="single" w:sz="4" w:space="0" w:color="auto"/>
              <w:left w:val="single" w:sz="2" w:space="0" w:color="000000"/>
              <w:bottom w:val="single" w:sz="2" w:space="0" w:color="000000"/>
            </w:tcBorders>
          </w:tcPr>
          <w:p w14:paraId="523EB2E5" w14:textId="246728DA" w:rsidR="007B626E" w:rsidRPr="00CD787F" w:rsidRDefault="002C4D27" w:rsidP="005A3B2C">
            <w:pPr>
              <w:rPr>
                <w:rFonts w:ascii="Cambria" w:hAnsi="Cambria" w:cstheme="minorHAnsi"/>
              </w:rPr>
            </w:pPr>
            <w:r w:rsidRPr="00CD787F">
              <w:rPr>
                <w:rFonts w:ascii="Cambria" w:hAnsi="Cambria" w:cstheme="minorHAnsi"/>
              </w:rPr>
              <w:t>ITT</w:t>
            </w:r>
            <w:r w:rsidR="007B626E" w:rsidRPr="00CD787F">
              <w:rPr>
                <w:rFonts w:ascii="Cambria" w:hAnsi="Cambria" w:cstheme="minorHAnsi"/>
              </w:rPr>
              <w:t xml:space="preserve"> 14.1</w:t>
            </w:r>
          </w:p>
        </w:tc>
        <w:tc>
          <w:tcPr>
            <w:tcW w:w="8010" w:type="dxa"/>
            <w:tcBorders>
              <w:top w:val="single" w:sz="4" w:space="0" w:color="auto"/>
              <w:bottom w:val="single" w:sz="2" w:space="0" w:color="000000"/>
              <w:right w:val="single" w:sz="2" w:space="0" w:color="000000"/>
            </w:tcBorders>
          </w:tcPr>
          <w:p w14:paraId="4A61D661" w14:textId="64A6D8EA" w:rsidR="007B626E" w:rsidRPr="00CD787F" w:rsidRDefault="007B626E">
            <w:pPr>
              <w:rPr>
                <w:rFonts w:ascii="Cambria" w:hAnsi="Cambria" w:cstheme="minorHAnsi"/>
              </w:rPr>
            </w:pPr>
            <w:r w:rsidRPr="00CD787F">
              <w:rPr>
                <w:rFonts w:ascii="Cambria" w:hAnsi="Cambria" w:cstheme="minorHAnsi"/>
              </w:rPr>
              <w:t>Not applicable.</w:t>
            </w:r>
          </w:p>
        </w:tc>
      </w:tr>
      <w:tr w:rsidR="001015F9" w:rsidRPr="00CD787F" w14:paraId="5BA81F83" w14:textId="77777777" w:rsidTr="00F1431C">
        <w:tblPrEx>
          <w:tblBorders>
            <w:insideH w:val="single" w:sz="8" w:space="0" w:color="000000"/>
          </w:tblBorders>
        </w:tblPrEx>
        <w:trPr>
          <w:jc w:val="center"/>
        </w:trPr>
        <w:tc>
          <w:tcPr>
            <w:tcW w:w="1080" w:type="dxa"/>
            <w:tcBorders>
              <w:top w:val="single" w:sz="2" w:space="0" w:color="000000"/>
              <w:left w:val="single" w:sz="2" w:space="0" w:color="000000"/>
              <w:bottom w:val="single" w:sz="2" w:space="0" w:color="000000"/>
            </w:tcBorders>
          </w:tcPr>
          <w:p w14:paraId="5B4A24A6" w14:textId="2CB93A48" w:rsidR="001015F9" w:rsidRPr="00CD787F" w:rsidRDefault="002C4D27" w:rsidP="005A3B2C">
            <w:pPr>
              <w:rPr>
                <w:rFonts w:ascii="Cambria" w:hAnsi="Cambria" w:cstheme="minorHAnsi"/>
              </w:rPr>
            </w:pPr>
            <w:r w:rsidRPr="00CD787F">
              <w:rPr>
                <w:rFonts w:ascii="Cambria" w:hAnsi="Cambria" w:cstheme="minorHAnsi"/>
              </w:rPr>
              <w:t>ITT</w:t>
            </w:r>
            <w:r w:rsidR="005F7A1B" w:rsidRPr="00CD787F">
              <w:rPr>
                <w:rFonts w:ascii="Cambria" w:hAnsi="Cambria" w:cstheme="minorHAnsi"/>
              </w:rPr>
              <w:t xml:space="preserve"> 1</w:t>
            </w:r>
            <w:r w:rsidR="005A3B2C" w:rsidRPr="00CD787F">
              <w:rPr>
                <w:rFonts w:ascii="Cambria" w:hAnsi="Cambria" w:cstheme="minorHAnsi"/>
              </w:rPr>
              <w:t>8</w:t>
            </w:r>
            <w:r w:rsidR="001015F9" w:rsidRPr="00CD787F">
              <w:rPr>
                <w:rFonts w:ascii="Cambria" w:hAnsi="Cambria" w:cstheme="minorHAnsi"/>
              </w:rPr>
              <w:t>.1</w:t>
            </w:r>
          </w:p>
        </w:tc>
        <w:tc>
          <w:tcPr>
            <w:tcW w:w="8010" w:type="dxa"/>
            <w:tcBorders>
              <w:top w:val="single" w:sz="2" w:space="0" w:color="000000"/>
              <w:bottom w:val="single" w:sz="2" w:space="0" w:color="000000"/>
              <w:right w:val="single" w:sz="2" w:space="0" w:color="000000"/>
            </w:tcBorders>
          </w:tcPr>
          <w:p w14:paraId="466CEC0A" w14:textId="6E07C42F" w:rsidR="001015F9" w:rsidRPr="00CD787F" w:rsidRDefault="00246FFB" w:rsidP="0068681D">
            <w:pPr>
              <w:rPr>
                <w:rFonts w:ascii="Cambria" w:hAnsi="Cambria" w:cstheme="minorHAnsi"/>
                <w:sz w:val="16"/>
                <w:szCs w:val="16"/>
              </w:rPr>
            </w:pPr>
            <w:r w:rsidRPr="00CD787F">
              <w:rPr>
                <w:rFonts w:ascii="Cambria" w:hAnsi="Cambria" w:cstheme="minorHAnsi"/>
              </w:rPr>
              <w:t>Tenderers</w:t>
            </w:r>
            <w:r w:rsidR="001015F9" w:rsidRPr="00CD787F">
              <w:rPr>
                <w:rFonts w:ascii="Cambria" w:hAnsi="Cambria" w:cstheme="minorHAnsi"/>
              </w:rPr>
              <w:t xml:space="preserve"> shall quote for the entire </w:t>
            </w:r>
            <w:r w:rsidR="001C3473" w:rsidRPr="00CD787F">
              <w:rPr>
                <w:rFonts w:ascii="Cambria" w:hAnsi="Cambria" w:cstheme="minorHAnsi"/>
              </w:rPr>
              <w:t>project</w:t>
            </w:r>
            <w:r w:rsidR="001015F9" w:rsidRPr="00CD787F">
              <w:rPr>
                <w:rFonts w:ascii="Cambria" w:hAnsi="Cambria" w:cstheme="minorHAnsi"/>
              </w:rPr>
              <w:t xml:space="preserve"> on a “Single Responsibility Basis”. </w:t>
            </w:r>
          </w:p>
        </w:tc>
      </w:tr>
      <w:tr w:rsidR="00516BB9" w:rsidRPr="00CD787F" w14:paraId="06830A49" w14:textId="77777777" w:rsidTr="00F1431C">
        <w:tblPrEx>
          <w:tblBorders>
            <w:insideH w:val="single" w:sz="8" w:space="0" w:color="000000"/>
          </w:tblBorders>
        </w:tblPrEx>
        <w:trPr>
          <w:jc w:val="center"/>
        </w:trPr>
        <w:tc>
          <w:tcPr>
            <w:tcW w:w="1080" w:type="dxa"/>
            <w:tcBorders>
              <w:top w:val="single" w:sz="2" w:space="0" w:color="000000"/>
              <w:left w:val="single" w:sz="2" w:space="0" w:color="000000"/>
              <w:bottom w:val="single" w:sz="2" w:space="0" w:color="000000"/>
            </w:tcBorders>
          </w:tcPr>
          <w:p w14:paraId="05CF7C6D" w14:textId="3764DDCF" w:rsidR="00516BB9" w:rsidRPr="00CD787F" w:rsidRDefault="002C4D27" w:rsidP="005A3B2C">
            <w:pPr>
              <w:rPr>
                <w:rFonts w:ascii="Cambria" w:hAnsi="Cambria" w:cstheme="minorHAnsi"/>
              </w:rPr>
            </w:pPr>
            <w:r w:rsidRPr="00CD787F">
              <w:rPr>
                <w:rFonts w:ascii="Cambria" w:hAnsi="Cambria" w:cstheme="minorHAnsi"/>
              </w:rPr>
              <w:t>ITT</w:t>
            </w:r>
            <w:r w:rsidR="00516BB9" w:rsidRPr="00CD787F">
              <w:rPr>
                <w:rFonts w:ascii="Cambria" w:hAnsi="Cambria" w:cstheme="minorHAnsi"/>
              </w:rPr>
              <w:t xml:space="preserve"> 18.3</w:t>
            </w:r>
          </w:p>
        </w:tc>
        <w:tc>
          <w:tcPr>
            <w:tcW w:w="8010" w:type="dxa"/>
            <w:tcBorders>
              <w:top w:val="single" w:sz="2" w:space="0" w:color="000000"/>
              <w:bottom w:val="single" w:sz="2" w:space="0" w:color="000000"/>
              <w:right w:val="single" w:sz="2" w:space="0" w:color="000000"/>
            </w:tcBorders>
          </w:tcPr>
          <w:p w14:paraId="2ED31F1F" w14:textId="6952F8F9" w:rsidR="00516BB9" w:rsidRPr="00CD787F" w:rsidRDefault="00516BB9" w:rsidP="00516BB9">
            <w:pPr>
              <w:rPr>
                <w:rFonts w:ascii="Cambria" w:hAnsi="Cambria" w:cstheme="minorHAnsi"/>
              </w:rPr>
            </w:pPr>
            <w:r w:rsidRPr="00CD787F">
              <w:rPr>
                <w:rFonts w:ascii="Cambria" w:hAnsi="Cambria" w:cstheme="minorHAnsi"/>
              </w:rPr>
              <w:t xml:space="preserve">This clause shall be read as </w:t>
            </w:r>
            <w:r w:rsidR="006E1E5D" w:rsidRPr="00CD787F">
              <w:rPr>
                <w:rFonts w:ascii="Cambria" w:hAnsi="Cambria" w:cstheme="minorHAnsi"/>
              </w:rPr>
              <w:t>below.</w:t>
            </w:r>
          </w:p>
          <w:p w14:paraId="745DA3D4" w14:textId="4F553D69" w:rsidR="00516BB9" w:rsidRPr="00CD787F" w:rsidRDefault="00246FFB" w:rsidP="00516BB9">
            <w:pPr>
              <w:spacing w:after="0" w:line="360" w:lineRule="auto"/>
              <w:rPr>
                <w:rFonts w:ascii="Cambria" w:hAnsi="Cambria" w:cstheme="minorHAnsi"/>
              </w:rPr>
            </w:pPr>
            <w:r w:rsidRPr="00CD787F">
              <w:rPr>
                <w:rFonts w:ascii="Cambria" w:hAnsi="Cambria" w:cstheme="minorHAnsi"/>
              </w:rPr>
              <w:lastRenderedPageBreak/>
              <w:t>Tenderers</w:t>
            </w:r>
            <w:r w:rsidR="00516BB9" w:rsidRPr="00CD787F">
              <w:rPr>
                <w:rFonts w:ascii="Cambria" w:hAnsi="Cambria" w:cstheme="minorHAnsi"/>
              </w:rPr>
              <w:t xml:space="preserve"> shall give a breakdown of the prices in the manner and detail called for in the </w:t>
            </w:r>
            <w:r w:rsidR="00D41A04" w:rsidRPr="00CD787F">
              <w:rPr>
                <w:rFonts w:ascii="Cambria" w:hAnsi="Cambria" w:cstheme="minorHAnsi"/>
              </w:rPr>
              <w:t>Schedule of Activities</w:t>
            </w:r>
            <w:r w:rsidR="00516BB9" w:rsidRPr="00CD787F">
              <w:rPr>
                <w:rFonts w:ascii="Cambria" w:hAnsi="Cambria" w:cstheme="minorHAnsi"/>
              </w:rPr>
              <w:t xml:space="preserve"> included in Section 10 – </w:t>
            </w:r>
            <w:r w:rsidRPr="00CD787F">
              <w:rPr>
                <w:rFonts w:ascii="Cambria" w:hAnsi="Cambria" w:cstheme="minorHAnsi"/>
              </w:rPr>
              <w:t>Tendering</w:t>
            </w:r>
            <w:r w:rsidR="00516BB9" w:rsidRPr="00CD787F">
              <w:rPr>
                <w:rFonts w:ascii="Cambria" w:hAnsi="Cambria" w:cstheme="minorHAnsi"/>
              </w:rPr>
              <w:t xml:space="preserve"> Forms – Price Proposal. Where no different </w:t>
            </w:r>
            <w:r w:rsidR="00D41A04" w:rsidRPr="00CD787F">
              <w:rPr>
                <w:rFonts w:ascii="Cambria" w:hAnsi="Cambria" w:cstheme="minorHAnsi"/>
              </w:rPr>
              <w:t>Schedule of Activities</w:t>
            </w:r>
            <w:r w:rsidR="00516BB9" w:rsidRPr="00CD787F">
              <w:rPr>
                <w:rFonts w:ascii="Cambria" w:hAnsi="Cambria" w:cstheme="minorHAnsi"/>
              </w:rPr>
              <w:t xml:space="preserve"> are included in the </w:t>
            </w:r>
            <w:r w:rsidRPr="00CD787F">
              <w:rPr>
                <w:rFonts w:ascii="Cambria" w:hAnsi="Cambria" w:cstheme="minorHAnsi"/>
              </w:rPr>
              <w:t>Tendering</w:t>
            </w:r>
            <w:r w:rsidR="00516BB9" w:rsidRPr="00CD787F">
              <w:rPr>
                <w:rFonts w:ascii="Cambria" w:hAnsi="Cambria" w:cstheme="minorHAnsi"/>
              </w:rPr>
              <w:t xml:space="preserve"> Document, </w:t>
            </w:r>
            <w:r w:rsidRPr="00CD787F">
              <w:rPr>
                <w:rFonts w:ascii="Cambria" w:hAnsi="Cambria" w:cstheme="minorHAnsi"/>
              </w:rPr>
              <w:t>Tenderers</w:t>
            </w:r>
            <w:r w:rsidR="00516BB9" w:rsidRPr="00CD787F">
              <w:rPr>
                <w:rFonts w:ascii="Cambria" w:hAnsi="Cambria" w:cstheme="minorHAnsi"/>
              </w:rPr>
              <w:t xml:space="preserve"> shall present their prices in the following manner:</w:t>
            </w:r>
          </w:p>
          <w:p w14:paraId="03E515D4" w14:textId="55989DCB" w:rsidR="00516BB9" w:rsidRPr="00CD787F" w:rsidRDefault="00516BB9" w:rsidP="006E1E5D">
            <w:pPr>
              <w:jc w:val="both"/>
              <w:rPr>
                <w:rFonts w:ascii="Cambria" w:hAnsi="Cambria" w:cstheme="minorHAnsi"/>
              </w:rPr>
            </w:pPr>
            <w:r w:rsidRPr="00CD787F">
              <w:rPr>
                <w:rFonts w:ascii="Cambria" w:hAnsi="Cambria" w:cstheme="minorHAnsi"/>
              </w:rPr>
              <w:t xml:space="preserve">Separate numbered Schedules included in Section 4 – </w:t>
            </w:r>
            <w:r w:rsidR="00246FFB" w:rsidRPr="00CD787F">
              <w:rPr>
                <w:rFonts w:ascii="Cambria" w:hAnsi="Cambria" w:cstheme="minorHAnsi"/>
              </w:rPr>
              <w:t>Tendering</w:t>
            </w:r>
            <w:r w:rsidRPr="00CD787F">
              <w:rPr>
                <w:rFonts w:ascii="Cambria" w:hAnsi="Cambria" w:cstheme="minorHAnsi"/>
              </w:rPr>
              <w:t xml:space="preserve"> Forms shall be used for each of the following elements. The total amount from each Schedule shall be summarized in a Grand Summary giving the total </w:t>
            </w:r>
            <w:r w:rsidR="00246FFB" w:rsidRPr="00CD787F">
              <w:rPr>
                <w:rFonts w:ascii="Cambria" w:hAnsi="Cambria" w:cstheme="minorHAnsi"/>
              </w:rPr>
              <w:t>tender</w:t>
            </w:r>
            <w:r w:rsidRPr="00CD787F">
              <w:rPr>
                <w:rFonts w:ascii="Cambria" w:hAnsi="Cambria" w:cstheme="minorHAnsi"/>
              </w:rPr>
              <w:t xml:space="preserve"> price(s) to be entered in the </w:t>
            </w:r>
            <w:r w:rsidR="00246FFB" w:rsidRPr="00CD787F">
              <w:rPr>
                <w:rFonts w:ascii="Cambria" w:hAnsi="Cambria" w:cstheme="minorHAnsi"/>
              </w:rPr>
              <w:t>Tender</w:t>
            </w:r>
            <w:r w:rsidRPr="00CD787F">
              <w:rPr>
                <w:rFonts w:ascii="Cambria" w:hAnsi="Cambria" w:cstheme="minorHAnsi"/>
              </w:rPr>
              <w:t xml:space="preserve"> Form.</w:t>
            </w:r>
          </w:p>
        </w:tc>
      </w:tr>
      <w:tr w:rsidR="00516BB9" w:rsidRPr="00CD787F" w14:paraId="5F186CF9" w14:textId="77777777" w:rsidTr="00F1431C">
        <w:tblPrEx>
          <w:tblBorders>
            <w:insideH w:val="single" w:sz="8" w:space="0" w:color="000000"/>
          </w:tblBorders>
        </w:tblPrEx>
        <w:trPr>
          <w:jc w:val="center"/>
        </w:trPr>
        <w:tc>
          <w:tcPr>
            <w:tcW w:w="1080" w:type="dxa"/>
            <w:tcBorders>
              <w:top w:val="single" w:sz="2" w:space="0" w:color="000000"/>
              <w:left w:val="single" w:sz="2" w:space="0" w:color="000000"/>
              <w:bottom w:val="single" w:sz="2" w:space="0" w:color="000000"/>
            </w:tcBorders>
          </w:tcPr>
          <w:p w14:paraId="16B48D20" w14:textId="54142915" w:rsidR="00516BB9" w:rsidRPr="00CD787F" w:rsidRDefault="002C4D27" w:rsidP="005A3B2C">
            <w:pPr>
              <w:rPr>
                <w:rFonts w:ascii="Cambria" w:hAnsi="Cambria" w:cstheme="minorHAnsi"/>
              </w:rPr>
            </w:pPr>
            <w:r w:rsidRPr="00CD787F">
              <w:rPr>
                <w:rFonts w:ascii="Cambria" w:hAnsi="Cambria" w:cstheme="minorHAnsi"/>
              </w:rPr>
              <w:lastRenderedPageBreak/>
              <w:t>ITT</w:t>
            </w:r>
            <w:r w:rsidR="00516BB9" w:rsidRPr="00CD787F">
              <w:rPr>
                <w:rFonts w:ascii="Cambria" w:hAnsi="Cambria" w:cstheme="minorHAnsi"/>
              </w:rPr>
              <w:t xml:space="preserve"> 18.</w:t>
            </w:r>
            <w:r w:rsidR="00397868" w:rsidRPr="00CD787F">
              <w:rPr>
                <w:rFonts w:ascii="Cambria" w:hAnsi="Cambria" w:cstheme="minorHAnsi"/>
              </w:rPr>
              <w:t>3</w:t>
            </w:r>
          </w:p>
        </w:tc>
        <w:tc>
          <w:tcPr>
            <w:tcW w:w="8010" w:type="dxa"/>
            <w:tcBorders>
              <w:top w:val="single" w:sz="2" w:space="0" w:color="000000"/>
              <w:bottom w:val="single" w:sz="2" w:space="0" w:color="000000"/>
              <w:right w:val="single" w:sz="2" w:space="0" w:color="000000"/>
            </w:tcBorders>
          </w:tcPr>
          <w:p w14:paraId="41CB710C" w14:textId="6FC92A38" w:rsidR="00516BB9" w:rsidRPr="00CD787F" w:rsidRDefault="00516BB9" w:rsidP="00516BB9">
            <w:pPr>
              <w:rPr>
                <w:rFonts w:ascii="Cambria" w:hAnsi="Cambria" w:cstheme="minorHAnsi"/>
              </w:rPr>
            </w:pPr>
            <w:r w:rsidRPr="00CD787F">
              <w:rPr>
                <w:rFonts w:ascii="Cambria" w:hAnsi="Cambria" w:cstheme="minorHAnsi"/>
              </w:rPr>
              <w:t xml:space="preserve">This clause shall be read as </w:t>
            </w:r>
            <w:r w:rsidR="006E1E5D" w:rsidRPr="00CD787F">
              <w:rPr>
                <w:rFonts w:ascii="Cambria" w:hAnsi="Cambria" w:cstheme="minorHAnsi"/>
              </w:rPr>
              <w:t>below.</w:t>
            </w:r>
          </w:p>
          <w:p w14:paraId="34BCBB24" w14:textId="5CD79AD0" w:rsidR="00516BB9" w:rsidRPr="00CD787F" w:rsidRDefault="00516BB9" w:rsidP="00516BB9">
            <w:pPr>
              <w:rPr>
                <w:rFonts w:ascii="Cambria" w:hAnsi="Cambria" w:cstheme="minorHAnsi"/>
              </w:rPr>
            </w:pPr>
            <w:r w:rsidRPr="00CD787F">
              <w:rPr>
                <w:rFonts w:ascii="Cambria" w:hAnsi="Cambria" w:cstheme="minorHAnsi"/>
              </w:rPr>
              <w:t xml:space="preserve">In the </w:t>
            </w:r>
            <w:r w:rsidR="00D41A04" w:rsidRPr="00CD787F">
              <w:rPr>
                <w:rFonts w:ascii="Cambria" w:hAnsi="Cambria" w:cstheme="minorHAnsi"/>
              </w:rPr>
              <w:t>Schedule of Activities</w:t>
            </w:r>
            <w:r w:rsidRPr="00CD787F">
              <w:rPr>
                <w:rFonts w:ascii="Cambria" w:hAnsi="Cambria" w:cstheme="minorHAnsi"/>
              </w:rPr>
              <w:t xml:space="preserve">, </w:t>
            </w:r>
            <w:r w:rsidR="00246FFB" w:rsidRPr="00CD787F">
              <w:rPr>
                <w:rFonts w:ascii="Cambria" w:hAnsi="Cambria" w:cstheme="minorHAnsi"/>
              </w:rPr>
              <w:t>Tenderers</w:t>
            </w:r>
            <w:r w:rsidRPr="00CD787F">
              <w:rPr>
                <w:rFonts w:ascii="Cambria" w:hAnsi="Cambria" w:cstheme="minorHAnsi"/>
              </w:rPr>
              <w:t xml:space="preserve"> shall give the required details of their prices as follow:</w:t>
            </w:r>
          </w:p>
          <w:p w14:paraId="2EE8DA79" w14:textId="77777777" w:rsidR="00D41A04" w:rsidRPr="00CD787F" w:rsidRDefault="00D41A04" w:rsidP="00D41A04">
            <w:pPr>
              <w:pStyle w:val="ListParagraph"/>
              <w:numPr>
                <w:ilvl w:val="0"/>
                <w:numId w:val="25"/>
              </w:numPr>
              <w:spacing w:line="360" w:lineRule="auto"/>
              <w:rPr>
                <w:rFonts w:ascii="Cambria" w:hAnsi="Cambria" w:cstheme="minorHAnsi"/>
              </w:rPr>
            </w:pPr>
            <w:r w:rsidRPr="00CD787F">
              <w:rPr>
                <w:rFonts w:ascii="Cambria" w:hAnsi="Cambria" w:cstheme="minorHAnsi"/>
              </w:rPr>
              <w:t>SCHEDULE OF ACTIVITY. 01 (PRELIMINARIES)</w:t>
            </w:r>
            <w:r w:rsidRPr="00CD787F">
              <w:rPr>
                <w:rFonts w:ascii="Cambria" w:hAnsi="Cambria" w:cstheme="minorHAnsi"/>
              </w:rPr>
              <w:tab/>
            </w:r>
          </w:p>
          <w:p w14:paraId="3612210F" w14:textId="77777777" w:rsidR="00D41A04" w:rsidRPr="00CD787F" w:rsidRDefault="00D41A04" w:rsidP="00D41A04">
            <w:pPr>
              <w:pStyle w:val="ListParagraph"/>
              <w:numPr>
                <w:ilvl w:val="0"/>
                <w:numId w:val="25"/>
              </w:numPr>
              <w:spacing w:line="360" w:lineRule="auto"/>
              <w:rPr>
                <w:rFonts w:ascii="Cambria" w:hAnsi="Cambria" w:cstheme="minorHAnsi"/>
              </w:rPr>
            </w:pPr>
            <w:r w:rsidRPr="00CD787F">
              <w:rPr>
                <w:rFonts w:ascii="Cambria" w:hAnsi="Cambria" w:cstheme="minorHAnsi"/>
              </w:rPr>
              <w:t>SCHEDULE OF ACTIVITY. 02 (GROUND WORKS)</w:t>
            </w:r>
            <w:r w:rsidRPr="00CD787F">
              <w:rPr>
                <w:rFonts w:ascii="Cambria" w:hAnsi="Cambria" w:cstheme="minorHAnsi"/>
              </w:rPr>
              <w:tab/>
            </w:r>
          </w:p>
          <w:p w14:paraId="708B12C4" w14:textId="77777777" w:rsidR="00D41A04" w:rsidRPr="00CD787F" w:rsidRDefault="00D41A04" w:rsidP="00D41A04">
            <w:pPr>
              <w:pStyle w:val="ListParagraph"/>
              <w:numPr>
                <w:ilvl w:val="0"/>
                <w:numId w:val="25"/>
              </w:numPr>
              <w:spacing w:line="360" w:lineRule="auto"/>
              <w:rPr>
                <w:rFonts w:ascii="Cambria" w:hAnsi="Cambria" w:cstheme="minorHAnsi"/>
              </w:rPr>
            </w:pPr>
            <w:r w:rsidRPr="00CD787F">
              <w:rPr>
                <w:rFonts w:ascii="Cambria" w:hAnsi="Cambria" w:cstheme="minorHAnsi"/>
              </w:rPr>
              <w:t>SCHEDULE OF ACTIVITY. 03 (CONCRETE WORKS)</w:t>
            </w:r>
            <w:r w:rsidRPr="00CD787F">
              <w:rPr>
                <w:rFonts w:ascii="Cambria" w:hAnsi="Cambria" w:cstheme="minorHAnsi"/>
              </w:rPr>
              <w:tab/>
            </w:r>
          </w:p>
          <w:p w14:paraId="225BCCA3" w14:textId="77777777" w:rsidR="00D41A04" w:rsidRPr="00CD787F" w:rsidRDefault="00D41A04" w:rsidP="00D41A04">
            <w:pPr>
              <w:pStyle w:val="ListParagraph"/>
              <w:numPr>
                <w:ilvl w:val="0"/>
                <w:numId w:val="25"/>
              </w:numPr>
              <w:spacing w:line="360" w:lineRule="auto"/>
              <w:rPr>
                <w:rFonts w:ascii="Cambria" w:hAnsi="Cambria" w:cstheme="minorHAnsi"/>
              </w:rPr>
            </w:pPr>
            <w:r w:rsidRPr="00CD787F">
              <w:rPr>
                <w:rFonts w:ascii="Cambria" w:hAnsi="Cambria" w:cstheme="minorHAnsi"/>
              </w:rPr>
              <w:t>SCHEDULE OF ACTIVITY. 04 (MASONRY AND PLASTERING)</w:t>
            </w:r>
            <w:r w:rsidRPr="00CD787F">
              <w:rPr>
                <w:rFonts w:ascii="Cambria" w:hAnsi="Cambria" w:cstheme="minorHAnsi"/>
              </w:rPr>
              <w:tab/>
            </w:r>
          </w:p>
          <w:p w14:paraId="36C63E31" w14:textId="77777777" w:rsidR="00D41A04" w:rsidRPr="00CD787F" w:rsidRDefault="00D41A04" w:rsidP="00D41A04">
            <w:pPr>
              <w:pStyle w:val="ListParagraph"/>
              <w:numPr>
                <w:ilvl w:val="0"/>
                <w:numId w:val="25"/>
              </w:numPr>
              <w:spacing w:line="360" w:lineRule="auto"/>
              <w:rPr>
                <w:rFonts w:ascii="Cambria" w:hAnsi="Cambria" w:cstheme="minorHAnsi"/>
              </w:rPr>
            </w:pPr>
            <w:r w:rsidRPr="00CD787F">
              <w:rPr>
                <w:rFonts w:ascii="Cambria" w:hAnsi="Cambria" w:cstheme="minorHAnsi"/>
              </w:rPr>
              <w:t>SCHEDULE OF ACTIVITY. 05 (METAL WORKS)</w:t>
            </w:r>
            <w:r w:rsidRPr="00CD787F">
              <w:rPr>
                <w:rFonts w:ascii="Cambria" w:hAnsi="Cambria" w:cstheme="minorHAnsi"/>
              </w:rPr>
              <w:tab/>
            </w:r>
          </w:p>
          <w:p w14:paraId="6E4CA162" w14:textId="77777777" w:rsidR="00D41A04" w:rsidRPr="00CD787F" w:rsidRDefault="00D41A04" w:rsidP="00D41A04">
            <w:pPr>
              <w:pStyle w:val="ListParagraph"/>
              <w:numPr>
                <w:ilvl w:val="0"/>
                <w:numId w:val="25"/>
              </w:numPr>
              <w:spacing w:line="360" w:lineRule="auto"/>
              <w:rPr>
                <w:rFonts w:ascii="Cambria" w:hAnsi="Cambria" w:cstheme="minorHAnsi"/>
              </w:rPr>
            </w:pPr>
            <w:r w:rsidRPr="00CD787F">
              <w:rPr>
                <w:rFonts w:ascii="Cambria" w:hAnsi="Cambria" w:cstheme="minorHAnsi"/>
              </w:rPr>
              <w:t>SCHEDULE OF ACTIVITY. 06 (WOOD WORKS)</w:t>
            </w:r>
            <w:r w:rsidRPr="00CD787F">
              <w:rPr>
                <w:rFonts w:ascii="Cambria" w:hAnsi="Cambria" w:cstheme="minorHAnsi"/>
              </w:rPr>
              <w:tab/>
            </w:r>
          </w:p>
          <w:p w14:paraId="0CD826AA" w14:textId="77777777" w:rsidR="00D41A04" w:rsidRPr="00CD787F" w:rsidRDefault="00D41A04" w:rsidP="00D41A04">
            <w:pPr>
              <w:pStyle w:val="ListParagraph"/>
              <w:numPr>
                <w:ilvl w:val="0"/>
                <w:numId w:val="25"/>
              </w:numPr>
              <w:spacing w:line="360" w:lineRule="auto"/>
              <w:rPr>
                <w:rFonts w:ascii="Cambria" w:hAnsi="Cambria" w:cstheme="minorHAnsi"/>
              </w:rPr>
            </w:pPr>
            <w:r w:rsidRPr="00CD787F">
              <w:rPr>
                <w:rFonts w:ascii="Cambria" w:hAnsi="Cambria" w:cstheme="minorHAnsi"/>
              </w:rPr>
              <w:t>SCHEDULE OF ACTIVITY. 07 (CEILINGS)</w:t>
            </w:r>
            <w:r w:rsidRPr="00CD787F">
              <w:rPr>
                <w:rFonts w:ascii="Cambria" w:hAnsi="Cambria" w:cstheme="minorHAnsi"/>
              </w:rPr>
              <w:tab/>
            </w:r>
          </w:p>
          <w:p w14:paraId="5B4FF730" w14:textId="77777777" w:rsidR="00D41A04" w:rsidRPr="00CD787F" w:rsidRDefault="00D41A04" w:rsidP="00D41A04">
            <w:pPr>
              <w:pStyle w:val="ListParagraph"/>
              <w:numPr>
                <w:ilvl w:val="0"/>
                <w:numId w:val="25"/>
              </w:numPr>
              <w:spacing w:line="360" w:lineRule="auto"/>
              <w:rPr>
                <w:rFonts w:ascii="Cambria" w:hAnsi="Cambria" w:cstheme="minorHAnsi"/>
              </w:rPr>
            </w:pPr>
            <w:r w:rsidRPr="00CD787F">
              <w:rPr>
                <w:rFonts w:ascii="Cambria" w:hAnsi="Cambria" w:cstheme="minorHAnsi"/>
              </w:rPr>
              <w:t>SCHEDULE OF ACTIVITY. 08 (DOORS AND WINDOWS)</w:t>
            </w:r>
            <w:r w:rsidRPr="00CD787F">
              <w:rPr>
                <w:rFonts w:ascii="Cambria" w:hAnsi="Cambria" w:cstheme="minorHAnsi"/>
              </w:rPr>
              <w:tab/>
            </w:r>
          </w:p>
          <w:p w14:paraId="25CAC574" w14:textId="77777777" w:rsidR="00D41A04" w:rsidRPr="00CD787F" w:rsidRDefault="00D41A04" w:rsidP="00D41A04">
            <w:pPr>
              <w:pStyle w:val="ListParagraph"/>
              <w:numPr>
                <w:ilvl w:val="0"/>
                <w:numId w:val="25"/>
              </w:numPr>
              <w:spacing w:line="360" w:lineRule="auto"/>
              <w:rPr>
                <w:rFonts w:ascii="Cambria" w:hAnsi="Cambria" w:cstheme="minorHAnsi"/>
              </w:rPr>
            </w:pPr>
            <w:r w:rsidRPr="00CD787F">
              <w:rPr>
                <w:rFonts w:ascii="Cambria" w:hAnsi="Cambria" w:cstheme="minorHAnsi"/>
              </w:rPr>
              <w:t>SCHEDULE OF ACTIVITY. 09 (FLOOR &amp; WALL FINISHING)</w:t>
            </w:r>
            <w:r w:rsidRPr="00CD787F">
              <w:rPr>
                <w:rFonts w:ascii="Cambria" w:hAnsi="Cambria" w:cstheme="minorHAnsi"/>
              </w:rPr>
              <w:tab/>
            </w:r>
          </w:p>
          <w:p w14:paraId="6F05C4E3" w14:textId="77777777" w:rsidR="00D41A04" w:rsidRPr="00CD787F" w:rsidRDefault="00D41A04" w:rsidP="00D41A04">
            <w:pPr>
              <w:pStyle w:val="ListParagraph"/>
              <w:numPr>
                <w:ilvl w:val="0"/>
                <w:numId w:val="25"/>
              </w:numPr>
              <w:spacing w:line="360" w:lineRule="auto"/>
              <w:rPr>
                <w:rFonts w:ascii="Cambria" w:hAnsi="Cambria" w:cstheme="minorHAnsi"/>
              </w:rPr>
            </w:pPr>
            <w:r w:rsidRPr="00CD787F">
              <w:rPr>
                <w:rFonts w:ascii="Cambria" w:hAnsi="Cambria" w:cstheme="minorHAnsi"/>
              </w:rPr>
              <w:t>SCHEDULE OF ACTIVITY. 10 (PAINTING &amp; DECORATIONS)</w:t>
            </w:r>
            <w:r w:rsidRPr="00CD787F">
              <w:rPr>
                <w:rFonts w:ascii="Cambria" w:hAnsi="Cambria" w:cstheme="minorHAnsi"/>
              </w:rPr>
              <w:tab/>
            </w:r>
          </w:p>
          <w:p w14:paraId="4B5F18D3" w14:textId="77777777" w:rsidR="00D41A04" w:rsidRPr="00CD787F" w:rsidRDefault="00D41A04" w:rsidP="00D41A04">
            <w:pPr>
              <w:pStyle w:val="ListParagraph"/>
              <w:numPr>
                <w:ilvl w:val="0"/>
                <w:numId w:val="25"/>
              </w:numPr>
              <w:spacing w:line="360" w:lineRule="auto"/>
              <w:rPr>
                <w:rFonts w:ascii="Cambria" w:hAnsi="Cambria" w:cstheme="minorHAnsi"/>
              </w:rPr>
            </w:pPr>
            <w:r w:rsidRPr="00CD787F">
              <w:rPr>
                <w:rFonts w:ascii="Cambria" w:hAnsi="Cambria" w:cstheme="minorHAnsi"/>
              </w:rPr>
              <w:t>SCHEDULE OF ACTIVITY. 11 (STAIRS, WALKWAYS AND BALUSTRADES)</w:t>
            </w:r>
          </w:p>
          <w:p w14:paraId="0D1ACA7F" w14:textId="77777777" w:rsidR="00853A6E" w:rsidRPr="00CD787F" w:rsidRDefault="00D41A04" w:rsidP="00853A6E">
            <w:pPr>
              <w:pStyle w:val="ListParagraph"/>
              <w:numPr>
                <w:ilvl w:val="0"/>
                <w:numId w:val="25"/>
              </w:numPr>
              <w:spacing w:line="360" w:lineRule="auto"/>
              <w:rPr>
                <w:rFonts w:ascii="Cambria" w:hAnsi="Cambria" w:cstheme="minorHAnsi"/>
              </w:rPr>
            </w:pPr>
            <w:r w:rsidRPr="00CD787F">
              <w:rPr>
                <w:rFonts w:ascii="Cambria" w:hAnsi="Cambria" w:cstheme="minorHAnsi"/>
              </w:rPr>
              <w:t>SCHEDULE OF ACTIVITY. 12 (HYDRAULICS AND DRAINAGE)</w:t>
            </w:r>
            <w:r w:rsidRPr="00CD787F">
              <w:rPr>
                <w:rFonts w:ascii="Cambria" w:hAnsi="Cambria" w:cstheme="minorHAnsi"/>
              </w:rPr>
              <w:tab/>
            </w:r>
          </w:p>
          <w:p w14:paraId="5C233E58" w14:textId="28FACA21" w:rsidR="00D41A04" w:rsidRPr="00CD787F" w:rsidRDefault="00D41A04" w:rsidP="00AA0B60">
            <w:pPr>
              <w:pStyle w:val="ListParagraph"/>
              <w:numPr>
                <w:ilvl w:val="0"/>
                <w:numId w:val="25"/>
              </w:numPr>
              <w:spacing w:line="360" w:lineRule="auto"/>
              <w:rPr>
                <w:rFonts w:ascii="Cambria" w:hAnsi="Cambria" w:cstheme="minorHAnsi"/>
              </w:rPr>
            </w:pPr>
            <w:r w:rsidRPr="00CD787F">
              <w:rPr>
                <w:rFonts w:ascii="Cambria" w:hAnsi="Cambria" w:cstheme="minorHAnsi"/>
              </w:rPr>
              <w:t>SCHEDULE OF ACTIVITY. 1</w:t>
            </w:r>
            <w:r w:rsidR="008D07EB" w:rsidRPr="00CD787F">
              <w:rPr>
                <w:rFonts w:ascii="Cambria" w:hAnsi="Cambria" w:cstheme="minorHAnsi"/>
              </w:rPr>
              <w:t>3</w:t>
            </w:r>
            <w:r w:rsidRPr="00CD787F">
              <w:rPr>
                <w:rFonts w:ascii="Cambria" w:hAnsi="Cambria" w:cstheme="minorHAnsi"/>
              </w:rPr>
              <w:t xml:space="preserve"> (MECHANICA &amp; ELECTRICAL INSTALLATIONS)</w:t>
            </w:r>
          </w:p>
          <w:p w14:paraId="0C95CEB7" w14:textId="6AF27E85" w:rsidR="008D07EB" w:rsidRPr="00CD787F" w:rsidRDefault="008D07EB" w:rsidP="00853A6E">
            <w:pPr>
              <w:pStyle w:val="ListParagraph"/>
              <w:numPr>
                <w:ilvl w:val="0"/>
                <w:numId w:val="25"/>
              </w:numPr>
              <w:spacing w:line="360" w:lineRule="auto"/>
              <w:rPr>
                <w:rFonts w:ascii="Cambria" w:hAnsi="Cambria" w:cstheme="minorHAnsi"/>
              </w:rPr>
            </w:pPr>
            <w:r w:rsidRPr="00CD787F">
              <w:rPr>
                <w:rFonts w:ascii="Cambria" w:hAnsi="Cambria" w:cstheme="minorHAnsi"/>
              </w:rPr>
              <w:t>SCHEDULE OF ACTIVITY. 14 (FIRE FIGHTING SYSTEM)</w:t>
            </w:r>
          </w:p>
          <w:p w14:paraId="09CA7ABB" w14:textId="77777777" w:rsidR="00853A6E" w:rsidRPr="00CD787F" w:rsidRDefault="00853A6E" w:rsidP="00853A6E">
            <w:pPr>
              <w:pStyle w:val="ListParagraph"/>
              <w:numPr>
                <w:ilvl w:val="0"/>
                <w:numId w:val="25"/>
              </w:numPr>
              <w:spacing w:line="360" w:lineRule="auto"/>
              <w:rPr>
                <w:rFonts w:ascii="Cambria" w:hAnsi="Cambria" w:cstheme="minorHAnsi"/>
              </w:rPr>
            </w:pPr>
            <w:r w:rsidRPr="00CD787F">
              <w:rPr>
                <w:rFonts w:ascii="Cambria" w:hAnsi="Cambria" w:cstheme="minorHAnsi"/>
              </w:rPr>
              <w:t>SCHEDULE OF ACTIVITY. 15 (FURNITURES)</w:t>
            </w:r>
          </w:p>
          <w:p w14:paraId="37D30CD5" w14:textId="1E4C252C" w:rsidR="00853A6E" w:rsidRPr="00CD787F" w:rsidRDefault="00853A6E" w:rsidP="00853A6E">
            <w:pPr>
              <w:pStyle w:val="ListParagraph"/>
              <w:numPr>
                <w:ilvl w:val="0"/>
                <w:numId w:val="25"/>
              </w:numPr>
              <w:spacing w:line="360" w:lineRule="auto"/>
              <w:rPr>
                <w:rFonts w:ascii="Cambria" w:hAnsi="Cambria" w:cstheme="minorHAnsi"/>
              </w:rPr>
            </w:pPr>
            <w:r w:rsidRPr="00CD787F">
              <w:rPr>
                <w:rFonts w:ascii="Cambria" w:hAnsi="Cambria" w:cstheme="minorHAnsi"/>
              </w:rPr>
              <w:t>SCHEDULE OF ACTIVITY. 16 (</w:t>
            </w:r>
            <w:r w:rsidR="006969C0" w:rsidRPr="00CD787F">
              <w:rPr>
                <w:rFonts w:ascii="Cambria" w:hAnsi="Cambria" w:cstheme="minorHAnsi"/>
              </w:rPr>
              <w:t xml:space="preserve">FAÇADE, </w:t>
            </w:r>
            <w:r w:rsidRPr="00CD787F">
              <w:rPr>
                <w:rFonts w:ascii="Cambria" w:hAnsi="Cambria" w:cstheme="minorHAnsi"/>
              </w:rPr>
              <w:t>BOUNDARY WALL AND LANDSCAPING)</w:t>
            </w:r>
          </w:p>
          <w:p w14:paraId="2796CBE2" w14:textId="5213986F" w:rsidR="00516BB9" w:rsidRPr="00CD787F" w:rsidRDefault="00853A6E" w:rsidP="00853A6E">
            <w:pPr>
              <w:pStyle w:val="ListParagraph"/>
              <w:numPr>
                <w:ilvl w:val="0"/>
                <w:numId w:val="25"/>
              </w:numPr>
              <w:spacing w:line="360" w:lineRule="auto"/>
              <w:rPr>
                <w:rFonts w:ascii="Cambria" w:hAnsi="Cambria" w:cstheme="minorHAnsi"/>
              </w:rPr>
            </w:pPr>
            <w:r w:rsidRPr="00CD787F">
              <w:rPr>
                <w:rFonts w:ascii="Cambria" w:hAnsi="Cambria" w:cstheme="minorHAnsi"/>
              </w:rPr>
              <w:t>SCHEDULE OF ACTIVITY. 17 (ADDITION AND OMISSIONS)</w:t>
            </w:r>
          </w:p>
        </w:tc>
      </w:tr>
      <w:tr w:rsidR="00397868" w:rsidRPr="00CD787F" w14:paraId="26ABD722" w14:textId="77777777" w:rsidTr="00F1431C">
        <w:tblPrEx>
          <w:tblBorders>
            <w:insideH w:val="single" w:sz="8" w:space="0" w:color="000000"/>
          </w:tblBorders>
        </w:tblPrEx>
        <w:trPr>
          <w:jc w:val="center"/>
        </w:trPr>
        <w:tc>
          <w:tcPr>
            <w:tcW w:w="1080" w:type="dxa"/>
            <w:tcBorders>
              <w:top w:val="single" w:sz="2" w:space="0" w:color="000000"/>
              <w:left w:val="single" w:sz="2" w:space="0" w:color="000000"/>
              <w:bottom w:val="single" w:sz="2" w:space="0" w:color="000000"/>
            </w:tcBorders>
          </w:tcPr>
          <w:p w14:paraId="5FC13F2A" w14:textId="4D6B9B0F" w:rsidR="00397868" w:rsidRPr="00CD787F" w:rsidRDefault="002C4D27" w:rsidP="00F00B61">
            <w:pPr>
              <w:rPr>
                <w:rFonts w:ascii="Cambria" w:hAnsi="Cambria" w:cstheme="minorHAnsi"/>
              </w:rPr>
            </w:pPr>
            <w:r w:rsidRPr="00CD787F">
              <w:rPr>
                <w:rFonts w:ascii="Cambria" w:hAnsi="Cambria" w:cstheme="minorHAnsi"/>
              </w:rPr>
              <w:t>ITT</w:t>
            </w:r>
            <w:r w:rsidR="00397868" w:rsidRPr="00CD787F">
              <w:rPr>
                <w:rFonts w:ascii="Cambria" w:hAnsi="Cambria" w:cstheme="minorHAnsi"/>
              </w:rPr>
              <w:t xml:space="preserve"> 18.4</w:t>
            </w:r>
          </w:p>
        </w:tc>
        <w:tc>
          <w:tcPr>
            <w:tcW w:w="8010" w:type="dxa"/>
            <w:tcBorders>
              <w:top w:val="single" w:sz="2" w:space="0" w:color="000000"/>
              <w:bottom w:val="single" w:sz="2" w:space="0" w:color="000000"/>
              <w:right w:val="single" w:sz="2" w:space="0" w:color="000000"/>
            </w:tcBorders>
          </w:tcPr>
          <w:p w14:paraId="38A4AC64" w14:textId="7749CDAF" w:rsidR="00397868" w:rsidRPr="00CD787F" w:rsidRDefault="00397868" w:rsidP="00397868">
            <w:pPr>
              <w:rPr>
                <w:rFonts w:ascii="Cambria" w:hAnsi="Cambria" w:cstheme="minorHAnsi"/>
              </w:rPr>
            </w:pPr>
            <w:r w:rsidRPr="00CD787F">
              <w:rPr>
                <w:rFonts w:ascii="Cambria" w:hAnsi="Cambria" w:cstheme="minorHAnsi"/>
              </w:rPr>
              <w:t xml:space="preserve">All tenders shall be quoted inclusive of all applicable local taxes and GST. </w:t>
            </w:r>
          </w:p>
          <w:p w14:paraId="13A11B95" w14:textId="20763D44" w:rsidR="00397868" w:rsidRPr="00CD787F" w:rsidRDefault="00397868" w:rsidP="00397868">
            <w:pPr>
              <w:rPr>
                <w:rFonts w:ascii="Cambria" w:hAnsi="Cambria" w:cstheme="minorHAnsi"/>
              </w:rPr>
            </w:pPr>
            <w:r w:rsidRPr="00CD787F">
              <w:rPr>
                <w:rFonts w:ascii="Cambria" w:hAnsi="Cambria" w:cstheme="minorHAnsi"/>
              </w:rPr>
              <w:t>Where bid prices quoted is not indicated or mentioned as “exclusive” of GST or local taxes, the Purchaser have the right to take the quoted bid price deemed to be inclusive of GST and all applicable local taxes.</w:t>
            </w:r>
          </w:p>
        </w:tc>
      </w:tr>
      <w:tr w:rsidR="00F00B61" w:rsidRPr="00CD787F" w14:paraId="09BD3648" w14:textId="77777777" w:rsidTr="00F1431C">
        <w:tblPrEx>
          <w:tblBorders>
            <w:insideH w:val="single" w:sz="8" w:space="0" w:color="000000"/>
          </w:tblBorders>
        </w:tblPrEx>
        <w:trPr>
          <w:jc w:val="center"/>
        </w:trPr>
        <w:tc>
          <w:tcPr>
            <w:tcW w:w="1080" w:type="dxa"/>
            <w:tcBorders>
              <w:top w:val="single" w:sz="2" w:space="0" w:color="000000"/>
              <w:left w:val="single" w:sz="2" w:space="0" w:color="000000"/>
              <w:bottom w:val="single" w:sz="2" w:space="0" w:color="000000"/>
            </w:tcBorders>
          </w:tcPr>
          <w:p w14:paraId="2BA76B6F" w14:textId="0C3E7BAE" w:rsidR="00F00B61" w:rsidRPr="00CD787F" w:rsidRDefault="002C4D27" w:rsidP="00F00B61">
            <w:pPr>
              <w:rPr>
                <w:rFonts w:ascii="Cambria" w:hAnsi="Cambria" w:cstheme="minorHAnsi"/>
              </w:rPr>
            </w:pPr>
            <w:r w:rsidRPr="00CD787F">
              <w:rPr>
                <w:rFonts w:ascii="Cambria" w:hAnsi="Cambria" w:cstheme="minorHAnsi"/>
              </w:rPr>
              <w:t>ITT</w:t>
            </w:r>
            <w:r w:rsidR="00F00B61" w:rsidRPr="00CD787F">
              <w:rPr>
                <w:rFonts w:ascii="Cambria" w:hAnsi="Cambria" w:cstheme="minorHAnsi"/>
              </w:rPr>
              <w:t xml:space="preserve"> 18.6</w:t>
            </w:r>
          </w:p>
        </w:tc>
        <w:tc>
          <w:tcPr>
            <w:tcW w:w="8010" w:type="dxa"/>
            <w:tcBorders>
              <w:top w:val="single" w:sz="2" w:space="0" w:color="000000"/>
              <w:bottom w:val="single" w:sz="2" w:space="0" w:color="000000"/>
              <w:right w:val="single" w:sz="2" w:space="0" w:color="000000"/>
            </w:tcBorders>
          </w:tcPr>
          <w:p w14:paraId="50D1552B" w14:textId="1351A1B1" w:rsidR="00F00B61" w:rsidRPr="00CD787F" w:rsidRDefault="00F00B61" w:rsidP="00F00B61">
            <w:pPr>
              <w:rPr>
                <w:rFonts w:ascii="Cambria" w:hAnsi="Cambria" w:cstheme="minorHAnsi"/>
              </w:rPr>
            </w:pPr>
            <w:r w:rsidRPr="00CD787F">
              <w:rPr>
                <w:rFonts w:ascii="Cambria" w:hAnsi="Cambria" w:cstheme="minorHAnsi"/>
              </w:rPr>
              <w:t xml:space="preserve">The prices quoted by the </w:t>
            </w:r>
            <w:r w:rsidR="00246FFB" w:rsidRPr="00CD787F">
              <w:rPr>
                <w:rFonts w:ascii="Cambria" w:hAnsi="Cambria" w:cstheme="minorHAnsi"/>
              </w:rPr>
              <w:t>Tenderer</w:t>
            </w:r>
            <w:r w:rsidRPr="00CD787F">
              <w:rPr>
                <w:rFonts w:ascii="Cambria" w:hAnsi="Cambria" w:cstheme="minorHAnsi"/>
              </w:rPr>
              <w:t xml:space="preserve"> shall be </w:t>
            </w:r>
            <w:r w:rsidRPr="00CD787F">
              <w:rPr>
                <w:rFonts w:ascii="Cambria" w:hAnsi="Cambria" w:cstheme="minorHAnsi"/>
                <w:i/>
              </w:rPr>
              <w:t>fixed</w:t>
            </w:r>
          </w:p>
        </w:tc>
      </w:tr>
      <w:tr w:rsidR="00250DB2" w:rsidRPr="00CD787F" w14:paraId="5DD3C2C0" w14:textId="77777777" w:rsidTr="00F1431C">
        <w:tblPrEx>
          <w:tblBorders>
            <w:insideH w:val="single" w:sz="8" w:space="0" w:color="000000"/>
          </w:tblBorders>
        </w:tblPrEx>
        <w:trPr>
          <w:jc w:val="center"/>
        </w:trPr>
        <w:tc>
          <w:tcPr>
            <w:tcW w:w="1080" w:type="dxa"/>
            <w:tcBorders>
              <w:top w:val="single" w:sz="2" w:space="0" w:color="000000"/>
              <w:left w:val="single" w:sz="2" w:space="0" w:color="000000"/>
              <w:bottom w:val="single" w:sz="2" w:space="0" w:color="000000"/>
            </w:tcBorders>
          </w:tcPr>
          <w:p w14:paraId="14028F56" w14:textId="156D4B2E" w:rsidR="00A741F0" w:rsidRPr="00CD787F" w:rsidRDefault="00A741F0" w:rsidP="00F00B61">
            <w:pPr>
              <w:rPr>
                <w:rFonts w:ascii="Cambria" w:hAnsi="Cambria" w:cstheme="minorHAnsi"/>
              </w:rPr>
            </w:pPr>
          </w:p>
          <w:p w14:paraId="615E9F5D" w14:textId="3DCC239C" w:rsidR="00250DB2" w:rsidRPr="00CD787F" w:rsidRDefault="002C4D27" w:rsidP="00F00B61">
            <w:pPr>
              <w:rPr>
                <w:rFonts w:ascii="Cambria" w:hAnsi="Cambria" w:cstheme="minorHAnsi"/>
              </w:rPr>
            </w:pPr>
            <w:r w:rsidRPr="00CD787F">
              <w:rPr>
                <w:rFonts w:ascii="Cambria" w:hAnsi="Cambria" w:cstheme="minorHAnsi"/>
              </w:rPr>
              <w:lastRenderedPageBreak/>
              <w:t>ITT</w:t>
            </w:r>
            <w:r w:rsidR="00250DB2" w:rsidRPr="00CD787F">
              <w:rPr>
                <w:rFonts w:ascii="Cambria" w:hAnsi="Cambria" w:cstheme="minorHAnsi"/>
              </w:rPr>
              <w:t xml:space="preserve"> 18.8</w:t>
            </w:r>
          </w:p>
        </w:tc>
        <w:tc>
          <w:tcPr>
            <w:tcW w:w="8010" w:type="dxa"/>
            <w:tcBorders>
              <w:top w:val="single" w:sz="2" w:space="0" w:color="000000"/>
              <w:bottom w:val="single" w:sz="2" w:space="0" w:color="000000"/>
              <w:right w:val="single" w:sz="2" w:space="0" w:color="000000"/>
            </w:tcBorders>
          </w:tcPr>
          <w:p w14:paraId="16321CF6" w14:textId="2D4C5F8F" w:rsidR="00A741F0" w:rsidRPr="00CD787F" w:rsidRDefault="00A741F0" w:rsidP="00516BB9">
            <w:pPr>
              <w:jc w:val="both"/>
              <w:rPr>
                <w:rFonts w:ascii="Cambria" w:hAnsi="Cambria" w:cstheme="minorHAnsi"/>
              </w:rPr>
            </w:pPr>
            <w:r w:rsidRPr="00CD787F">
              <w:rPr>
                <w:rFonts w:ascii="Cambria" w:hAnsi="Cambria" w:cstheme="minorHAnsi"/>
              </w:rPr>
              <w:lastRenderedPageBreak/>
              <w:t xml:space="preserve">Add the following clause to </w:t>
            </w:r>
            <w:r w:rsidR="002C4D27" w:rsidRPr="00CD787F">
              <w:rPr>
                <w:rFonts w:ascii="Cambria" w:hAnsi="Cambria" w:cstheme="minorHAnsi"/>
              </w:rPr>
              <w:t>ITT</w:t>
            </w:r>
            <w:r w:rsidRPr="00CD787F">
              <w:rPr>
                <w:rFonts w:ascii="Cambria" w:hAnsi="Cambria" w:cstheme="minorHAnsi"/>
              </w:rPr>
              <w:t xml:space="preserve"> after 18.7;</w:t>
            </w:r>
          </w:p>
          <w:p w14:paraId="0043D416" w14:textId="0A9B9A9E" w:rsidR="00250DB2" w:rsidRPr="00CD787F" w:rsidRDefault="00250DB2" w:rsidP="00516BB9">
            <w:pPr>
              <w:jc w:val="both"/>
              <w:rPr>
                <w:rFonts w:ascii="Cambria" w:hAnsi="Cambria" w:cstheme="minorHAnsi"/>
              </w:rPr>
            </w:pPr>
            <w:r w:rsidRPr="00CD787F">
              <w:rPr>
                <w:rFonts w:ascii="Cambria" w:hAnsi="Cambria" w:cstheme="minorHAnsi"/>
              </w:rPr>
              <w:lastRenderedPageBreak/>
              <w:t xml:space="preserve">The rates quoted in the </w:t>
            </w:r>
            <w:r w:rsidR="00D41A04" w:rsidRPr="00CD787F">
              <w:rPr>
                <w:rFonts w:ascii="Cambria" w:hAnsi="Cambria" w:cstheme="minorHAnsi"/>
              </w:rPr>
              <w:t>Schedule of Activities</w:t>
            </w:r>
            <w:r w:rsidRPr="00CD787F">
              <w:rPr>
                <w:rFonts w:ascii="Cambria" w:hAnsi="Cambria" w:cstheme="minorHAnsi"/>
              </w:rPr>
              <w:t xml:space="preserve"> shall be inclusive of all taxes, duties, levies and charges payable in the Employer’s country as of twenty-eight (28) days prior to the deadline for submission of the </w:t>
            </w:r>
            <w:r w:rsidR="00246FFB" w:rsidRPr="00CD787F">
              <w:rPr>
                <w:rFonts w:ascii="Cambria" w:hAnsi="Cambria" w:cstheme="minorHAnsi"/>
              </w:rPr>
              <w:t>tender</w:t>
            </w:r>
            <w:r w:rsidRPr="00CD787F">
              <w:rPr>
                <w:rFonts w:ascii="Cambria" w:hAnsi="Cambria" w:cstheme="minorHAnsi"/>
              </w:rPr>
              <w:t>s.</w:t>
            </w:r>
          </w:p>
          <w:p w14:paraId="06148F8D" w14:textId="54750124" w:rsidR="00250DB2" w:rsidRPr="00CD787F" w:rsidRDefault="00A741F0" w:rsidP="00516BB9">
            <w:pPr>
              <w:jc w:val="both"/>
              <w:rPr>
                <w:rFonts w:ascii="Cambria" w:hAnsi="Cambria" w:cstheme="minorHAnsi"/>
              </w:rPr>
            </w:pPr>
            <w:r w:rsidRPr="00CD787F">
              <w:rPr>
                <w:rFonts w:ascii="Cambria" w:hAnsi="Cambria" w:cstheme="minorHAnsi"/>
              </w:rPr>
              <w:t>Equipment</w:t>
            </w:r>
            <w:r w:rsidR="00250DB2" w:rsidRPr="00CD787F">
              <w:rPr>
                <w:rFonts w:ascii="Cambria" w:hAnsi="Cambria" w:cstheme="minorHAnsi"/>
              </w:rPr>
              <w:t xml:space="preserve"> and machineries which are imported for the purpose of the project and are to be re-exported at the end of the contract, would get duty concessions as per the current regulations.</w:t>
            </w:r>
          </w:p>
        </w:tc>
      </w:tr>
      <w:tr w:rsidR="00F00B61" w:rsidRPr="00CD787F" w14:paraId="505D4C0A" w14:textId="77777777" w:rsidTr="00F1431C">
        <w:tblPrEx>
          <w:tblBorders>
            <w:insideH w:val="single" w:sz="8" w:space="0" w:color="000000"/>
          </w:tblBorders>
        </w:tblPrEx>
        <w:trPr>
          <w:jc w:val="center"/>
        </w:trPr>
        <w:tc>
          <w:tcPr>
            <w:tcW w:w="1080" w:type="dxa"/>
            <w:tcBorders>
              <w:top w:val="single" w:sz="2" w:space="0" w:color="000000"/>
              <w:left w:val="single" w:sz="2" w:space="0" w:color="000000"/>
              <w:bottom w:val="single" w:sz="2" w:space="0" w:color="000000"/>
            </w:tcBorders>
          </w:tcPr>
          <w:p w14:paraId="3AD80B99" w14:textId="612B7A16" w:rsidR="00F00B61" w:rsidRPr="00CD787F" w:rsidRDefault="002C4D27" w:rsidP="00F00B61">
            <w:pPr>
              <w:jc w:val="both"/>
              <w:rPr>
                <w:rFonts w:ascii="Cambria" w:hAnsi="Cambria" w:cstheme="minorHAnsi"/>
                <w:i/>
              </w:rPr>
            </w:pPr>
            <w:r w:rsidRPr="00CD787F">
              <w:rPr>
                <w:rFonts w:ascii="Cambria" w:hAnsi="Cambria" w:cstheme="minorHAnsi"/>
              </w:rPr>
              <w:lastRenderedPageBreak/>
              <w:t>ITT</w:t>
            </w:r>
            <w:r w:rsidR="00F00B61" w:rsidRPr="00CD787F">
              <w:rPr>
                <w:rFonts w:ascii="Cambria" w:hAnsi="Cambria" w:cstheme="minorHAnsi"/>
              </w:rPr>
              <w:t xml:space="preserve"> 19.1</w:t>
            </w:r>
          </w:p>
        </w:tc>
        <w:tc>
          <w:tcPr>
            <w:tcW w:w="8010" w:type="dxa"/>
            <w:tcBorders>
              <w:top w:val="single" w:sz="2" w:space="0" w:color="000000"/>
              <w:bottom w:val="single" w:sz="2" w:space="0" w:color="000000"/>
              <w:right w:val="single" w:sz="2" w:space="0" w:color="000000"/>
            </w:tcBorders>
          </w:tcPr>
          <w:p w14:paraId="0D41C334" w14:textId="50F8630E" w:rsidR="00F00B61" w:rsidRPr="00CD787F" w:rsidRDefault="00F00B61" w:rsidP="00F00B61">
            <w:pPr>
              <w:jc w:val="both"/>
              <w:rPr>
                <w:rFonts w:ascii="Cambria" w:hAnsi="Cambria" w:cstheme="minorHAnsi"/>
                <w:iCs/>
              </w:rPr>
            </w:pPr>
            <w:r w:rsidRPr="00CD787F">
              <w:rPr>
                <w:rFonts w:ascii="Cambria" w:hAnsi="Cambria" w:cstheme="minorHAnsi"/>
              </w:rPr>
              <w:t xml:space="preserve">The currencies of the </w:t>
            </w:r>
            <w:r w:rsidR="00246FFB" w:rsidRPr="00CD787F">
              <w:rPr>
                <w:rFonts w:ascii="Cambria" w:hAnsi="Cambria" w:cstheme="minorHAnsi"/>
              </w:rPr>
              <w:t>tender</w:t>
            </w:r>
            <w:r w:rsidRPr="00CD787F">
              <w:rPr>
                <w:rFonts w:ascii="Cambria" w:hAnsi="Cambria" w:cstheme="minorHAnsi"/>
              </w:rPr>
              <w:t xml:space="preserve"> shall be as follows:</w:t>
            </w:r>
          </w:p>
          <w:p w14:paraId="113599E3" w14:textId="0B002771" w:rsidR="00F00B61" w:rsidRPr="00CD787F" w:rsidRDefault="00F00B61" w:rsidP="00F00B61">
            <w:pPr>
              <w:jc w:val="both"/>
              <w:rPr>
                <w:rFonts w:ascii="Cambria" w:hAnsi="Cambria" w:cstheme="minorHAnsi"/>
                <w:highlight w:val="yellow"/>
              </w:rPr>
            </w:pPr>
            <w:r w:rsidRPr="00CD787F">
              <w:rPr>
                <w:rFonts w:ascii="Cambria" w:hAnsi="Cambria" w:cstheme="minorHAnsi"/>
              </w:rPr>
              <w:t xml:space="preserve">The prices </w:t>
            </w:r>
            <w:r w:rsidRPr="00B0414B">
              <w:rPr>
                <w:rFonts w:ascii="Cambria" w:hAnsi="Cambria" w:cstheme="minorHAnsi"/>
                <w:b/>
                <w:bCs/>
                <w:color w:val="548DD4" w:themeColor="text2" w:themeTint="99"/>
                <w:u w:val="single"/>
              </w:rPr>
              <w:t>shall be quoted in Maldivian Rufiyaa</w:t>
            </w:r>
            <w:r w:rsidRPr="00B0414B">
              <w:rPr>
                <w:rFonts w:ascii="Cambria" w:hAnsi="Cambria" w:cstheme="minorHAnsi"/>
                <w:color w:val="548DD4" w:themeColor="text2" w:themeTint="99"/>
              </w:rPr>
              <w:t xml:space="preserve"> </w:t>
            </w:r>
            <w:r w:rsidRPr="00CD787F">
              <w:rPr>
                <w:rFonts w:ascii="Cambria" w:hAnsi="Cambria" w:cstheme="minorHAnsi"/>
              </w:rPr>
              <w:t xml:space="preserve">and all </w:t>
            </w:r>
            <w:r w:rsidRPr="00B0414B">
              <w:rPr>
                <w:rFonts w:ascii="Cambria" w:hAnsi="Cambria" w:cstheme="minorHAnsi"/>
                <w:b/>
                <w:bCs/>
                <w:color w:val="548DD4" w:themeColor="text2" w:themeTint="99"/>
                <w:u w:val="single"/>
              </w:rPr>
              <w:t>payments to contractors will be made in Maldivian Rufiyaa.</w:t>
            </w:r>
            <w:r w:rsidRPr="00B0414B">
              <w:rPr>
                <w:rFonts w:ascii="Cambria" w:hAnsi="Cambria" w:cstheme="minorHAnsi"/>
                <w:color w:val="548DD4" w:themeColor="text2" w:themeTint="99"/>
              </w:rPr>
              <w:t xml:space="preserve"> </w:t>
            </w:r>
          </w:p>
        </w:tc>
      </w:tr>
      <w:tr w:rsidR="00BB6934" w:rsidRPr="00CD787F" w14:paraId="5B2B41DF" w14:textId="77777777" w:rsidTr="00F1431C">
        <w:tblPrEx>
          <w:tblBorders>
            <w:insideH w:val="single" w:sz="8" w:space="0" w:color="000000"/>
          </w:tblBorders>
        </w:tblPrEx>
        <w:trPr>
          <w:jc w:val="center"/>
        </w:trPr>
        <w:tc>
          <w:tcPr>
            <w:tcW w:w="1080" w:type="dxa"/>
            <w:tcBorders>
              <w:top w:val="single" w:sz="2" w:space="0" w:color="000000"/>
              <w:left w:val="single" w:sz="2" w:space="0" w:color="000000"/>
              <w:bottom w:val="single" w:sz="2" w:space="0" w:color="000000"/>
            </w:tcBorders>
          </w:tcPr>
          <w:p w14:paraId="263B0CC7" w14:textId="449C7FEC" w:rsidR="00BB6934" w:rsidRPr="00CD787F" w:rsidRDefault="002C4D27" w:rsidP="00BB6934">
            <w:pPr>
              <w:rPr>
                <w:rFonts w:ascii="Cambria" w:hAnsi="Cambria" w:cstheme="minorHAnsi"/>
              </w:rPr>
            </w:pPr>
            <w:r w:rsidRPr="00CD787F">
              <w:rPr>
                <w:rFonts w:ascii="Cambria" w:hAnsi="Cambria" w:cstheme="minorHAnsi"/>
              </w:rPr>
              <w:t>ITT</w:t>
            </w:r>
            <w:r w:rsidR="00BB6934" w:rsidRPr="00CD787F">
              <w:rPr>
                <w:rFonts w:ascii="Cambria" w:hAnsi="Cambria" w:cstheme="minorHAnsi"/>
              </w:rPr>
              <w:t xml:space="preserve"> 20.1</w:t>
            </w:r>
          </w:p>
        </w:tc>
        <w:tc>
          <w:tcPr>
            <w:tcW w:w="8010" w:type="dxa"/>
            <w:tcBorders>
              <w:top w:val="single" w:sz="2" w:space="0" w:color="000000"/>
              <w:bottom w:val="single" w:sz="2" w:space="0" w:color="000000"/>
              <w:right w:val="single" w:sz="2" w:space="0" w:color="000000"/>
            </w:tcBorders>
          </w:tcPr>
          <w:p w14:paraId="4265EC69" w14:textId="2A0F9A9D" w:rsidR="00BB6934" w:rsidRPr="00CD787F" w:rsidRDefault="00BB6934" w:rsidP="00BB6934">
            <w:pPr>
              <w:rPr>
                <w:rFonts w:ascii="Cambria" w:hAnsi="Cambria" w:cstheme="minorHAnsi"/>
              </w:rPr>
            </w:pPr>
            <w:r w:rsidRPr="00CD787F">
              <w:rPr>
                <w:rFonts w:ascii="Cambria" w:hAnsi="Cambria" w:cstheme="minorHAnsi"/>
              </w:rPr>
              <w:t xml:space="preserve">The </w:t>
            </w:r>
            <w:r w:rsidR="00246FFB" w:rsidRPr="00CD787F">
              <w:rPr>
                <w:rFonts w:ascii="Cambria" w:hAnsi="Cambria" w:cstheme="minorHAnsi"/>
              </w:rPr>
              <w:t>tender</w:t>
            </w:r>
            <w:r w:rsidRPr="00CD787F">
              <w:rPr>
                <w:rFonts w:ascii="Cambria" w:hAnsi="Cambria" w:cstheme="minorHAnsi"/>
              </w:rPr>
              <w:t xml:space="preserve"> validity period shall be </w:t>
            </w:r>
            <w:r w:rsidRPr="005A13D9">
              <w:rPr>
                <w:rFonts w:ascii="Cambria" w:hAnsi="Cambria" w:cstheme="minorHAnsi"/>
                <w:b/>
                <w:color w:val="548DD4" w:themeColor="text2" w:themeTint="99"/>
              </w:rPr>
              <w:t>120 days</w:t>
            </w:r>
            <w:r w:rsidRPr="005A13D9">
              <w:rPr>
                <w:rFonts w:ascii="Cambria" w:hAnsi="Cambria" w:cstheme="minorHAnsi"/>
                <w:color w:val="548DD4" w:themeColor="text2" w:themeTint="99"/>
              </w:rPr>
              <w:t xml:space="preserve"> </w:t>
            </w:r>
            <w:r w:rsidRPr="00CD787F">
              <w:rPr>
                <w:rFonts w:ascii="Cambria" w:hAnsi="Cambria" w:cstheme="minorHAnsi"/>
              </w:rPr>
              <w:t xml:space="preserve">from the date of </w:t>
            </w:r>
            <w:r w:rsidR="00246FFB" w:rsidRPr="00CD787F">
              <w:rPr>
                <w:rFonts w:ascii="Cambria" w:hAnsi="Cambria" w:cstheme="minorHAnsi"/>
              </w:rPr>
              <w:t>tender</w:t>
            </w:r>
            <w:r w:rsidRPr="00CD787F">
              <w:rPr>
                <w:rFonts w:ascii="Cambria" w:hAnsi="Cambria" w:cstheme="minorHAnsi"/>
              </w:rPr>
              <w:t xml:space="preserve"> submission deadline notified by the Employer.</w:t>
            </w:r>
          </w:p>
        </w:tc>
      </w:tr>
      <w:tr w:rsidR="00BB6934" w:rsidRPr="00CD787F" w14:paraId="4C531649" w14:textId="77777777" w:rsidTr="00F1431C">
        <w:tblPrEx>
          <w:tblBorders>
            <w:insideH w:val="single" w:sz="8" w:space="0" w:color="000000"/>
          </w:tblBorders>
        </w:tblPrEx>
        <w:trPr>
          <w:trHeight w:val="688"/>
          <w:jc w:val="center"/>
        </w:trPr>
        <w:tc>
          <w:tcPr>
            <w:tcW w:w="1080" w:type="dxa"/>
            <w:tcBorders>
              <w:top w:val="single" w:sz="2" w:space="0" w:color="000000"/>
              <w:left w:val="single" w:sz="2" w:space="0" w:color="000000"/>
              <w:bottom w:val="single" w:sz="2" w:space="0" w:color="000000"/>
            </w:tcBorders>
          </w:tcPr>
          <w:p w14:paraId="258AFE07" w14:textId="4F8FF2C3" w:rsidR="00BB6934" w:rsidRPr="00CD787F" w:rsidRDefault="002C4D27" w:rsidP="004945A5">
            <w:pPr>
              <w:spacing w:after="0"/>
              <w:rPr>
                <w:rFonts w:ascii="Cambria" w:hAnsi="Cambria" w:cstheme="minorHAnsi"/>
              </w:rPr>
            </w:pPr>
            <w:r w:rsidRPr="00CD787F">
              <w:rPr>
                <w:rFonts w:ascii="Cambria" w:hAnsi="Cambria" w:cstheme="minorHAnsi"/>
              </w:rPr>
              <w:t>ITT</w:t>
            </w:r>
            <w:r w:rsidR="00BB6934" w:rsidRPr="00CD787F">
              <w:rPr>
                <w:rFonts w:ascii="Cambria" w:hAnsi="Cambria" w:cstheme="minorHAnsi"/>
              </w:rPr>
              <w:t xml:space="preserve"> 21.1</w:t>
            </w:r>
          </w:p>
          <w:p w14:paraId="6040093D" w14:textId="77777777" w:rsidR="00BB6934" w:rsidRPr="00CD787F" w:rsidRDefault="00BB6934" w:rsidP="004945A5">
            <w:pPr>
              <w:spacing w:after="0"/>
              <w:rPr>
                <w:rFonts w:ascii="Cambria" w:hAnsi="Cambria" w:cstheme="minorHAnsi"/>
              </w:rPr>
            </w:pPr>
          </w:p>
        </w:tc>
        <w:tc>
          <w:tcPr>
            <w:tcW w:w="8010" w:type="dxa"/>
            <w:tcBorders>
              <w:top w:val="single" w:sz="2" w:space="0" w:color="000000"/>
              <w:bottom w:val="single" w:sz="2" w:space="0" w:color="000000"/>
              <w:right w:val="single" w:sz="2" w:space="0" w:color="000000"/>
            </w:tcBorders>
          </w:tcPr>
          <w:p w14:paraId="7151FA8A" w14:textId="4A0E045B" w:rsidR="00BB6934" w:rsidRDefault="00BB6934" w:rsidP="00F177B1">
            <w:pPr>
              <w:spacing w:after="0"/>
              <w:jc w:val="both"/>
              <w:rPr>
                <w:rFonts w:ascii="Cambria" w:hAnsi="Cambria" w:cstheme="minorHAnsi"/>
              </w:rPr>
            </w:pPr>
            <w:r w:rsidRPr="00CD787F">
              <w:rPr>
                <w:rFonts w:ascii="Cambria" w:hAnsi="Cambria" w:cstheme="minorHAnsi"/>
              </w:rPr>
              <w:t xml:space="preserve">The amount and currency of the </w:t>
            </w:r>
            <w:r w:rsidR="00246FFB" w:rsidRPr="00CD787F">
              <w:rPr>
                <w:rFonts w:ascii="Cambria" w:hAnsi="Cambria" w:cstheme="minorHAnsi"/>
              </w:rPr>
              <w:t>tender</w:t>
            </w:r>
            <w:r w:rsidRPr="00CD787F">
              <w:rPr>
                <w:rFonts w:ascii="Cambria" w:hAnsi="Cambria" w:cstheme="minorHAnsi"/>
              </w:rPr>
              <w:t xml:space="preserve"> security shall be: </w:t>
            </w:r>
            <w:r w:rsidR="004945A5" w:rsidRPr="00F177B1">
              <w:rPr>
                <w:rFonts w:ascii="Cambria" w:hAnsi="Cambria" w:cstheme="minorHAnsi"/>
                <w:b/>
                <w:bCs/>
                <w:color w:val="548DD4" w:themeColor="text2" w:themeTint="99"/>
              </w:rPr>
              <w:t xml:space="preserve">MVR </w:t>
            </w:r>
            <w:r w:rsidR="00F177B1">
              <w:rPr>
                <w:rFonts w:ascii="Cambria" w:hAnsi="Cambria" w:cstheme="minorHAnsi"/>
                <w:b/>
                <w:bCs/>
                <w:color w:val="548DD4" w:themeColor="text2" w:themeTint="99"/>
              </w:rPr>
              <w:t>850</w:t>
            </w:r>
            <w:r w:rsidR="00853C2E" w:rsidRPr="00F177B1">
              <w:rPr>
                <w:rFonts w:ascii="Cambria" w:hAnsi="Cambria" w:cstheme="minorHAnsi"/>
                <w:b/>
                <w:bCs/>
                <w:color w:val="548DD4" w:themeColor="text2" w:themeTint="99"/>
              </w:rPr>
              <w:t>,000.00</w:t>
            </w:r>
            <w:r w:rsidR="00853C2E" w:rsidRPr="00F177B1">
              <w:rPr>
                <w:rFonts w:ascii="Cambria" w:hAnsi="Cambria" w:cstheme="minorHAnsi"/>
                <w:color w:val="548DD4" w:themeColor="text2" w:themeTint="99"/>
              </w:rPr>
              <w:t xml:space="preserve"> </w:t>
            </w:r>
            <w:r w:rsidR="004945A5" w:rsidRPr="00CD787F">
              <w:rPr>
                <w:rFonts w:ascii="Cambria" w:hAnsi="Cambria" w:cstheme="minorHAnsi"/>
              </w:rPr>
              <w:t>or Equivalent in USD</w:t>
            </w:r>
          </w:p>
          <w:p w14:paraId="510B6F70" w14:textId="77777777" w:rsidR="00F177B1" w:rsidRDefault="00F177B1" w:rsidP="004945A5">
            <w:pPr>
              <w:spacing w:after="0"/>
              <w:jc w:val="both"/>
              <w:rPr>
                <w:rFonts w:ascii="Cambria" w:hAnsi="Cambria" w:cstheme="minorHAnsi"/>
              </w:rPr>
            </w:pPr>
          </w:p>
          <w:p w14:paraId="3EBEEFAF" w14:textId="4E4CBB66" w:rsidR="00F177B1" w:rsidRPr="00CD787F" w:rsidRDefault="00F177B1" w:rsidP="004945A5">
            <w:pPr>
              <w:spacing w:after="0"/>
              <w:jc w:val="both"/>
              <w:rPr>
                <w:rFonts w:ascii="Cambria" w:hAnsi="Cambria" w:cstheme="minorHAnsi"/>
              </w:rPr>
            </w:pPr>
            <w:r w:rsidRPr="0035582B">
              <w:rPr>
                <w:color w:val="000000"/>
              </w:rPr>
              <w:t>The validity of the bid security shall be:</w:t>
            </w:r>
            <w:r>
              <w:rPr>
                <w:color w:val="000000"/>
              </w:rPr>
              <w:t xml:space="preserve"> </w:t>
            </w:r>
            <w:r w:rsidRPr="00BD0967">
              <w:rPr>
                <w:b/>
                <w:bCs/>
                <w:color w:val="002060"/>
              </w:rPr>
              <w:t>28 days beyond the validity of the Tender</w:t>
            </w:r>
          </w:p>
          <w:p w14:paraId="48BB164B" w14:textId="1F4691BE" w:rsidR="00C21A90" w:rsidRPr="00CD787F" w:rsidRDefault="00C21A90" w:rsidP="004945A5">
            <w:pPr>
              <w:spacing w:after="0"/>
              <w:jc w:val="both"/>
              <w:rPr>
                <w:rFonts w:ascii="Cambria" w:hAnsi="Cambria" w:cstheme="minorHAnsi"/>
              </w:rPr>
            </w:pPr>
          </w:p>
        </w:tc>
      </w:tr>
      <w:tr w:rsidR="00BB6934" w:rsidRPr="00CD787F" w14:paraId="5A2CD846" w14:textId="77777777" w:rsidTr="00F1431C">
        <w:tblPrEx>
          <w:tblBorders>
            <w:insideH w:val="single" w:sz="8" w:space="0" w:color="000000"/>
          </w:tblBorders>
        </w:tblPrEx>
        <w:trPr>
          <w:jc w:val="center"/>
        </w:trPr>
        <w:tc>
          <w:tcPr>
            <w:tcW w:w="1080" w:type="dxa"/>
            <w:tcBorders>
              <w:top w:val="single" w:sz="2" w:space="0" w:color="000000"/>
              <w:left w:val="single" w:sz="2" w:space="0" w:color="000000"/>
              <w:bottom w:val="single" w:sz="2" w:space="0" w:color="000000"/>
            </w:tcBorders>
          </w:tcPr>
          <w:p w14:paraId="2A8ABC99" w14:textId="0299BE98" w:rsidR="00BB6934" w:rsidRPr="00CD787F" w:rsidRDefault="002C4D27" w:rsidP="00BB6934">
            <w:pPr>
              <w:rPr>
                <w:rFonts w:ascii="Cambria" w:hAnsi="Cambria" w:cstheme="minorHAnsi"/>
              </w:rPr>
            </w:pPr>
            <w:r w:rsidRPr="00CD787F">
              <w:rPr>
                <w:rFonts w:ascii="Cambria" w:hAnsi="Cambria" w:cstheme="minorHAnsi"/>
              </w:rPr>
              <w:t>ITT</w:t>
            </w:r>
            <w:r w:rsidR="00BB6934" w:rsidRPr="00CD787F">
              <w:rPr>
                <w:rFonts w:ascii="Cambria" w:hAnsi="Cambria" w:cstheme="minorHAnsi"/>
              </w:rPr>
              <w:t xml:space="preserve"> 21.8</w:t>
            </w:r>
          </w:p>
        </w:tc>
        <w:tc>
          <w:tcPr>
            <w:tcW w:w="8010" w:type="dxa"/>
            <w:tcBorders>
              <w:top w:val="single" w:sz="2" w:space="0" w:color="000000"/>
              <w:bottom w:val="single" w:sz="2" w:space="0" w:color="000000"/>
              <w:right w:val="single" w:sz="2" w:space="0" w:color="000000"/>
            </w:tcBorders>
          </w:tcPr>
          <w:p w14:paraId="2771F766" w14:textId="2B90B368" w:rsidR="00BB6934" w:rsidRPr="00CD787F" w:rsidRDefault="00246FFB" w:rsidP="00BB6934">
            <w:pPr>
              <w:rPr>
                <w:rFonts w:ascii="Cambria" w:hAnsi="Cambria" w:cstheme="minorHAnsi"/>
              </w:rPr>
            </w:pPr>
            <w:r w:rsidRPr="00CD787F">
              <w:rPr>
                <w:rFonts w:ascii="Cambria" w:hAnsi="Cambria" w:cstheme="minorHAnsi"/>
              </w:rPr>
              <w:t>Tender</w:t>
            </w:r>
            <w:r w:rsidR="00BB6934" w:rsidRPr="00CD787F">
              <w:rPr>
                <w:rFonts w:ascii="Cambria" w:hAnsi="Cambria" w:cstheme="minorHAnsi"/>
              </w:rPr>
              <w:t xml:space="preserve"> Security Declaration shall not be acceptable</w:t>
            </w:r>
            <w:r w:rsidR="00114FE4" w:rsidRPr="00CD787F">
              <w:rPr>
                <w:rFonts w:ascii="Cambria" w:hAnsi="Cambria" w:cstheme="minorHAnsi"/>
              </w:rPr>
              <w:t>.</w:t>
            </w:r>
          </w:p>
        </w:tc>
      </w:tr>
      <w:tr w:rsidR="00BB6934" w:rsidRPr="00CD787F" w14:paraId="023D810F" w14:textId="77777777" w:rsidTr="00F1431C">
        <w:tblPrEx>
          <w:tblBorders>
            <w:insideH w:val="single" w:sz="8" w:space="0" w:color="000000"/>
          </w:tblBorders>
        </w:tblPrEx>
        <w:trPr>
          <w:jc w:val="center"/>
        </w:trPr>
        <w:tc>
          <w:tcPr>
            <w:tcW w:w="1080" w:type="dxa"/>
            <w:tcBorders>
              <w:top w:val="single" w:sz="2" w:space="0" w:color="000000"/>
              <w:left w:val="single" w:sz="2" w:space="0" w:color="000000"/>
              <w:bottom w:val="single" w:sz="2" w:space="0" w:color="000000"/>
            </w:tcBorders>
          </w:tcPr>
          <w:p w14:paraId="0571D591" w14:textId="0B4AE583" w:rsidR="00BB6934" w:rsidRPr="00CD787F" w:rsidRDefault="002C4D27" w:rsidP="00BB6934">
            <w:pPr>
              <w:rPr>
                <w:rFonts w:ascii="Cambria" w:hAnsi="Cambria" w:cstheme="minorHAnsi"/>
              </w:rPr>
            </w:pPr>
            <w:r w:rsidRPr="00CD787F">
              <w:rPr>
                <w:rFonts w:ascii="Cambria" w:hAnsi="Cambria" w:cstheme="minorHAnsi"/>
              </w:rPr>
              <w:t>ITT</w:t>
            </w:r>
            <w:r w:rsidR="00BB6934" w:rsidRPr="00CD787F">
              <w:rPr>
                <w:rFonts w:ascii="Cambria" w:hAnsi="Cambria" w:cstheme="minorHAnsi"/>
              </w:rPr>
              <w:t xml:space="preserve"> 22.1</w:t>
            </w:r>
          </w:p>
        </w:tc>
        <w:tc>
          <w:tcPr>
            <w:tcW w:w="8010" w:type="dxa"/>
            <w:tcBorders>
              <w:top w:val="single" w:sz="2" w:space="0" w:color="000000"/>
              <w:bottom w:val="single" w:sz="2" w:space="0" w:color="000000"/>
              <w:right w:val="single" w:sz="2" w:space="0" w:color="000000"/>
            </w:tcBorders>
          </w:tcPr>
          <w:p w14:paraId="4ECBF9DD" w14:textId="4DF8734A" w:rsidR="00BB6934" w:rsidRPr="00CD787F" w:rsidRDefault="00390DD9" w:rsidP="00BB6934">
            <w:pPr>
              <w:rPr>
                <w:rFonts w:ascii="Cambria" w:hAnsi="Cambria" w:cstheme="minorHAnsi"/>
                <w:iCs/>
              </w:rPr>
            </w:pPr>
            <w:r w:rsidRPr="0035582B">
              <w:rPr>
                <w:color w:val="000000"/>
              </w:rPr>
              <w:t xml:space="preserve">In addition to the </w:t>
            </w:r>
            <w:r w:rsidRPr="00BD0967">
              <w:rPr>
                <w:b/>
                <w:bCs/>
                <w:color w:val="002060"/>
              </w:rPr>
              <w:t>Original</w:t>
            </w:r>
            <w:r w:rsidRPr="00BD0967">
              <w:rPr>
                <w:color w:val="002060"/>
              </w:rPr>
              <w:t xml:space="preserve"> </w:t>
            </w:r>
            <w:r w:rsidRPr="0035582B">
              <w:rPr>
                <w:color w:val="000000"/>
              </w:rPr>
              <w:t xml:space="preserve">of the Tender, the number of copies required is: </w:t>
            </w:r>
            <w:r w:rsidRPr="00BD0967">
              <w:rPr>
                <w:color w:val="002060"/>
              </w:rPr>
              <w:t>1  authentic hard copy (stamped) , 1 authentic soft copy</w:t>
            </w:r>
            <w:r>
              <w:rPr>
                <w:color w:val="002060"/>
              </w:rPr>
              <w:t xml:space="preserve"> of the original </w:t>
            </w:r>
            <w:r w:rsidRPr="00BD0967">
              <w:rPr>
                <w:color w:val="002060"/>
              </w:rPr>
              <w:t xml:space="preserve"> (stamped &amp; scanned)</w:t>
            </w:r>
          </w:p>
        </w:tc>
      </w:tr>
      <w:tr w:rsidR="00BB6934" w:rsidRPr="00CD787F" w14:paraId="43078BF6" w14:textId="77777777" w:rsidTr="00F1431C">
        <w:tblPrEx>
          <w:tblBorders>
            <w:insideH w:val="single" w:sz="8" w:space="0" w:color="000000"/>
          </w:tblBorders>
        </w:tblPrEx>
        <w:trPr>
          <w:jc w:val="center"/>
        </w:trPr>
        <w:tc>
          <w:tcPr>
            <w:tcW w:w="1080" w:type="dxa"/>
            <w:tcBorders>
              <w:top w:val="single" w:sz="2" w:space="0" w:color="000000"/>
              <w:left w:val="single" w:sz="2" w:space="0" w:color="000000"/>
              <w:bottom w:val="single" w:sz="6" w:space="0" w:color="000000"/>
            </w:tcBorders>
          </w:tcPr>
          <w:p w14:paraId="0C8CD3E6" w14:textId="46146E4E" w:rsidR="00BB6934" w:rsidRPr="00CD787F" w:rsidRDefault="002C4D27" w:rsidP="00BB6934">
            <w:pPr>
              <w:rPr>
                <w:rFonts w:ascii="Cambria" w:hAnsi="Cambria" w:cstheme="minorHAnsi"/>
              </w:rPr>
            </w:pPr>
            <w:r w:rsidRPr="00CD787F">
              <w:rPr>
                <w:rFonts w:ascii="Cambria" w:hAnsi="Cambria" w:cstheme="minorHAnsi"/>
              </w:rPr>
              <w:t>ITT</w:t>
            </w:r>
            <w:r w:rsidR="00BB6934" w:rsidRPr="00CD787F">
              <w:rPr>
                <w:rFonts w:ascii="Cambria" w:hAnsi="Cambria" w:cstheme="minorHAnsi"/>
              </w:rPr>
              <w:t xml:space="preserve"> 22.2</w:t>
            </w:r>
          </w:p>
        </w:tc>
        <w:tc>
          <w:tcPr>
            <w:tcW w:w="8010" w:type="dxa"/>
            <w:tcBorders>
              <w:top w:val="single" w:sz="2" w:space="0" w:color="000000"/>
              <w:bottom w:val="single" w:sz="6" w:space="0" w:color="000000"/>
              <w:right w:val="single" w:sz="2" w:space="0" w:color="000000"/>
            </w:tcBorders>
          </w:tcPr>
          <w:p w14:paraId="11A9E1EC" w14:textId="48D1E43F" w:rsidR="00BB6934" w:rsidRPr="00CD787F" w:rsidRDefault="00BB6934" w:rsidP="00BB6934">
            <w:pPr>
              <w:jc w:val="both"/>
              <w:rPr>
                <w:rFonts w:ascii="Cambria" w:hAnsi="Cambria" w:cstheme="minorHAnsi"/>
              </w:rPr>
            </w:pPr>
            <w:r w:rsidRPr="00CD787F">
              <w:rPr>
                <w:rFonts w:ascii="Cambria" w:hAnsi="Cambria" w:cstheme="minorHAnsi"/>
              </w:rPr>
              <w:t xml:space="preserve">The written confirmation of authorization to sign on behalf of the </w:t>
            </w:r>
            <w:r w:rsidR="00246FFB" w:rsidRPr="00CD787F">
              <w:rPr>
                <w:rFonts w:ascii="Cambria" w:hAnsi="Cambria" w:cstheme="minorHAnsi"/>
              </w:rPr>
              <w:t>Tenderer</w:t>
            </w:r>
            <w:r w:rsidRPr="00CD787F">
              <w:rPr>
                <w:rFonts w:ascii="Cambria" w:hAnsi="Cambria" w:cstheme="minorHAnsi"/>
              </w:rPr>
              <w:t xml:space="preserve"> shall consist </w:t>
            </w:r>
            <w:r w:rsidR="00A1517B" w:rsidRPr="00CD787F">
              <w:rPr>
                <w:rFonts w:ascii="Cambria" w:hAnsi="Cambria" w:cstheme="minorHAnsi"/>
              </w:rPr>
              <w:t>of:</w:t>
            </w:r>
          </w:p>
          <w:p w14:paraId="5FFB072F" w14:textId="77777777" w:rsidR="00A1517B" w:rsidRPr="00CD787F" w:rsidRDefault="00BB6934" w:rsidP="00A1517B">
            <w:pPr>
              <w:pStyle w:val="ListParagraph"/>
              <w:numPr>
                <w:ilvl w:val="0"/>
                <w:numId w:val="28"/>
              </w:numPr>
              <w:jc w:val="both"/>
              <w:rPr>
                <w:rFonts w:ascii="Cambria" w:hAnsi="Cambria" w:cstheme="minorHAnsi"/>
                <w:lang w:val="en-GB"/>
              </w:rPr>
            </w:pPr>
            <w:r w:rsidRPr="00CD787F">
              <w:rPr>
                <w:rFonts w:ascii="Cambria" w:hAnsi="Cambria" w:cstheme="minorHAnsi"/>
                <w:lang w:val="en-GB"/>
              </w:rPr>
              <w:t xml:space="preserve">The name and description of the documentation required to demonstrate the authority of the signatory to sign the </w:t>
            </w:r>
            <w:r w:rsidR="00246FFB" w:rsidRPr="00CD787F">
              <w:rPr>
                <w:rFonts w:ascii="Cambria" w:hAnsi="Cambria" w:cstheme="minorHAnsi"/>
                <w:lang w:val="en-GB"/>
              </w:rPr>
              <w:t>Tender</w:t>
            </w:r>
            <w:r w:rsidRPr="00CD787F">
              <w:rPr>
                <w:rFonts w:ascii="Cambria" w:hAnsi="Cambria" w:cstheme="minorHAnsi"/>
                <w:lang w:val="en-GB"/>
              </w:rPr>
              <w:t xml:space="preserve"> such as a Power of Attorney.</w:t>
            </w:r>
          </w:p>
          <w:p w14:paraId="45F42A4C" w14:textId="2DD859D5" w:rsidR="00BB6934" w:rsidRPr="00CD787F" w:rsidRDefault="00246FFB" w:rsidP="00A1517B">
            <w:pPr>
              <w:pStyle w:val="ListParagraph"/>
              <w:numPr>
                <w:ilvl w:val="0"/>
                <w:numId w:val="28"/>
              </w:numPr>
              <w:jc w:val="both"/>
              <w:rPr>
                <w:rFonts w:ascii="Cambria" w:hAnsi="Cambria" w:cstheme="minorHAnsi"/>
                <w:lang w:val="en-GB"/>
              </w:rPr>
            </w:pPr>
            <w:r w:rsidRPr="00CD787F">
              <w:rPr>
                <w:rFonts w:ascii="Cambria" w:hAnsi="Cambria" w:cstheme="minorHAnsi"/>
              </w:rPr>
              <w:t>Tender</w:t>
            </w:r>
            <w:r w:rsidR="00BB6934" w:rsidRPr="00CD787F">
              <w:rPr>
                <w:rFonts w:ascii="Cambria" w:hAnsi="Cambria" w:cstheme="minorHAnsi"/>
              </w:rPr>
              <w:t>s submitted by an existing or intended JV shall include an undertaking signed by all parties (</w:t>
            </w:r>
            <w:proofErr w:type="spellStart"/>
            <w:r w:rsidR="00BB6934" w:rsidRPr="00CD787F">
              <w:rPr>
                <w:rFonts w:ascii="Cambria" w:hAnsi="Cambria" w:cstheme="minorHAnsi"/>
              </w:rPr>
              <w:t>i</w:t>
            </w:r>
            <w:proofErr w:type="spellEnd"/>
            <w:r w:rsidR="00BB6934" w:rsidRPr="00CD787F">
              <w:rPr>
                <w:rFonts w:ascii="Cambria" w:hAnsi="Cambria" w:cstheme="minorHAnsi"/>
              </w:rPr>
              <w:t xml:space="preserve">) stating that all parties shall be jointly and severally liable, </w:t>
            </w:r>
            <w:r w:rsidR="00BB6934" w:rsidRPr="00CD787F">
              <w:rPr>
                <w:rFonts w:ascii="Cambria" w:hAnsi="Cambria" w:cstheme="minorHAnsi"/>
                <w:lang w:val="en-GB"/>
              </w:rPr>
              <w:t>and</w:t>
            </w:r>
            <w:r w:rsidR="00BB6934" w:rsidRPr="00CD787F">
              <w:rPr>
                <w:rFonts w:ascii="Cambria" w:hAnsi="Cambria" w:cstheme="minorHAnsi"/>
                <w:iCs/>
              </w:rPr>
              <w:t xml:space="preserve"> (ii) nominating a Representative who shall have the authority to conduct all business for and on behalf of any and all the parties of the JV during the </w:t>
            </w:r>
            <w:r w:rsidRPr="00CD787F">
              <w:rPr>
                <w:rFonts w:ascii="Cambria" w:hAnsi="Cambria" w:cstheme="minorHAnsi"/>
                <w:iCs/>
              </w:rPr>
              <w:t>Tendering</w:t>
            </w:r>
            <w:r w:rsidR="00BB6934" w:rsidRPr="00CD787F">
              <w:rPr>
                <w:rFonts w:ascii="Cambria" w:hAnsi="Cambria" w:cstheme="minorHAnsi"/>
                <w:iCs/>
              </w:rPr>
              <w:t xml:space="preserve"> process and, in the event the JV is awarded the Contract, during contract execution.</w:t>
            </w:r>
          </w:p>
        </w:tc>
      </w:tr>
    </w:tbl>
    <w:p w14:paraId="3AAFE31F" w14:textId="77777777" w:rsidR="002C4D27" w:rsidRPr="00CD787F" w:rsidRDefault="002C4D27">
      <w:pPr>
        <w:rPr>
          <w:rFonts w:ascii="Cambria" w:hAnsi="Cambria"/>
        </w:rPr>
      </w:pPr>
      <w:r w:rsidRPr="00CD787F">
        <w:rPr>
          <w:rFonts w:ascii="Cambria" w:hAnsi="Cambria"/>
          <w:caps/>
        </w:rPr>
        <w:br w:type="page"/>
      </w:r>
    </w:p>
    <w:tbl>
      <w:tblPr>
        <w:tblW w:w="9090" w:type="dxa"/>
        <w:jc w:val="center"/>
        <w:tblBorders>
          <w:top w:val="single" w:sz="12" w:space="0" w:color="000000"/>
          <w:left w:val="single" w:sz="12" w:space="0" w:color="000000"/>
          <w:bottom w:val="single" w:sz="12" w:space="0" w:color="000000"/>
          <w:right w:val="single" w:sz="12" w:space="0" w:color="000000"/>
          <w:insideH w:val="single" w:sz="8" w:space="0" w:color="000000"/>
          <w:insideV w:val="single" w:sz="6" w:space="0" w:color="000000"/>
        </w:tblBorders>
        <w:tblLayout w:type="fixed"/>
        <w:tblLook w:val="00A0" w:firstRow="1" w:lastRow="0" w:firstColumn="1" w:lastColumn="0" w:noHBand="0" w:noVBand="0"/>
      </w:tblPr>
      <w:tblGrid>
        <w:gridCol w:w="1080"/>
        <w:gridCol w:w="8010"/>
      </w:tblGrid>
      <w:tr w:rsidR="00BB6934" w:rsidRPr="00CD787F" w14:paraId="20871F36" w14:textId="77777777" w:rsidTr="00F1431C">
        <w:trPr>
          <w:jc w:val="center"/>
        </w:trPr>
        <w:tc>
          <w:tcPr>
            <w:tcW w:w="9090" w:type="dxa"/>
            <w:gridSpan w:val="2"/>
            <w:tcBorders>
              <w:top w:val="single" w:sz="6" w:space="0" w:color="000000"/>
              <w:left w:val="nil"/>
              <w:bottom w:val="single" w:sz="6" w:space="0" w:color="000000"/>
              <w:right w:val="nil"/>
            </w:tcBorders>
          </w:tcPr>
          <w:p w14:paraId="764EEE43" w14:textId="42B52742" w:rsidR="004945A5" w:rsidRPr="00CD787F" w:rsidRDefault="004945A5" w:rsidP="00F1431C">
            <w:pPr>
              <w:pStyle w:val="Heading1"/>
              <w:spacing w:before="0" w:after="0"/>
              <w:jc w:val="left"/>
              <w:rPr>
                <w:rStyle w:val="IntenseReference"/>
                <w:rFonts w:ascii="Cambria" w:hAnsi="Cambria" w:cstheme="minorHAnsi"/>
                <w:color w:val="auto"/>
              </w:rPr>
            </w:pPr>
          </w:p>
          <w:p w14:paraId="1775E2B6" w14:textId="6727F7CE" w:rsidR="00BB6934" w:rsidRPr="00CD787F" w:rsidRDefault="00BB6934" w:rsidP="00F1431C">
            <w:pPr>
              <w:pStyle w:val="Heading1"/>
              <w:spacing w:before="0" w:after="0"/>
              <w:jc w:val="left"/>
              <w:rPr>
                <w:rStyle w:val="IntenseReference"/>
                <w:rFonts w:ascii="Cambria" w:hAnsi="Cambria" w:cstheme="minorHAnsi"/>
                <w:color w:val="auto"/>
              </w:rPr>
            </w:pPr>
            <w:bookmarkStart w:id="6" w:name="_Toc49428306"/>
            <w:r w:rsidRPr="00CD787F">
              <w:rPr>
                <w:rStyle w:val="IntenseReference"/>
                <w:rFonts w:ascii="Cambria" w:hAnsi="Cambria" w:cstheme="minorHAnsi"/>
                <w:color w:val="auto"/>
              </w:rPr>
              <w:t xml:space="preserve">D.  Submission and Opening of </w:t>
            </w:r>
            <w:r w:rsidR="00246FFB" w:rsidRPr="00CD787F">
              <w:rPr>
                <w:rStyle w:val="IntenseReference"/>
                <w:rFonts w:ascii="Cambria" w:hAnsi="Cambria" w:cstheme="minorHAnsi"/>
                <w:color w:val="auto"/>
              </w:rPr>
              <w:t>Tender</w:t>
            </w:r>
            <w:r w:rsidRPr="00CD787F">
              <w:rPr>
                <w:rStyle w:val="IntenseReference"/>
                <w:rFonts w:ascii="Cambria" w:hAnsi="Cambria" w:cstheme="minorHAnsi"/>
                <w:color w:val="auto"/>
              </w:rPr>
              <w:t>s</w:t>
            </w:r>
            <w:bookmarkEnd w:id="6"/>
          </w:p>
        </w:tc>
      </w:tr>
      <w:tr w:rsidR="00BB6934" w:rsidRPr="00CD787F" w14:paraId="459BECFF" w14:textId="77777777" w:rsidTr="00F1431C">
        <w:trPr>
          <w:jc w:val="center"/>
        </w:trPr>
        <w:tc>
          <w:tcPr>
            <w:tcW w:w="1080" w:type="dxa"/>
            <w:tcBorders>
              <w:top w:val="single" w:sz="6" w:space="0" w:color="000000"/>
              <w:left w:val="single" w:sz="2" w:space="0" w:color="000000"/>
              <w:bottom w:val="single" w:sz="2" w:space="0" w:color="000000"/>
            </w:tcBorders>
          </w:tcPr>
          <w:p w14:paraId="7AC50BD8" w14:textId="44E52E14" w:rsidR="00BB6934" w:rsidRPr="00CD787F" w:rsidRDefault="002C4D27" w:rsidP="00BB6934">
            <w:pPr>
              <w:rPr>
                <w:rFonts w:ascii="Cambria" w:hAnsi="Cambria" w:cstheme="minorHAnsi"/>
              </w:rPr>
            </w:pPr>
            <w:r w:rsidRPr="00CD787F">
              <w:rPr>
                <w:rFonts w:ascii="Cambria" w:hAnsi="Cambria" w:cstheme="minorHAnsi"/>
              </w:rPr>
              <w:t>ITT</w:t>
            </w:r>
            <w:r w:rsidR="00BB6934" w:rsidRPr="00CD787F">
              <w:rPr>
                <w:rFonts w:ascii="Cambria" w:hAnsi="Cambria" w:cstheme="minorHAnsi"/>
              </w:rPr>
              <w:t xml:space="preserve"> 23.1</w:t>
            </w:r>
          </w:p>
        </w:tc>
        <w:tc>
          <w:tcPr>
            <w:tcW w:w="8010" w:type="dxa"/>
            <w:tcBorders>
              <w:top w:val="single" w:sz="6" w:space="0" w:color="000000"/>
              <w:bottom w:val="single" w:sz="2" w:space="0" w:color="000000"/>
              <w:right w:val="single" w:sz="2" w:space="0" w:color="000000"/>
            </w:tcBorders>
          </w:tcPr>
          <w:p w14:paraId="74644444" w14:textId="226E6C4E" w:rsidR="00BB6934" w:rsidRPr="00CD787F" w:rsidRDefault="00246FFB" w:rsidP="00BB6934">
            <w:pPr>
              <w:rPr>
                <w:rFonts w:ascii="Cambria" w:hAnsi="Cambria" w:cstheme="minorHAnsi"/>
              </w:rPr>
            </w:pPr>
            <w:r w:rsidRPr="00CD787F">
              <w:rPr>
                <w:rFonts w:ascii="Cambria" w:hAnsi="Cambria" w:cstheme="minorHAnsi"/>
              </w:rPr>
              <w:t>Tenderers</w:t>
            </w:r>
            <w:r w:rsidR="00BB6934" w:rsidRPr="00CD787F">
              <w:rPr>
                <w:rFonts w:ascii="Cambria" w:hAnsi="Cambria" w:cstheme="minorHAnsi"/>
              </w:rPr>
              <w:t xml:space="preserve"> do not have the option of submitting their </w:t>
            </w:r>
            <w:r w:rsidRPr="00CD787F">
              <w:rPr>
                <w:rFonts w:ascii="Cambria" w:hAnsi="Cambria" w:cstheme="minorHAnsi"/>
              </w:rPr>
              <w:t>tender</w:t>
            </w:r>
            <w:r w:rsidR="00BB6934" w:rsidRPr="00CD787F">
              <w:rPr>
                <w:rFonts w:ascii="Cambria" w:hAnsi="Cambria" w:cstheme="minorHAnsi"/>
              </w:rPr>
              <w:t>s electronically.</w:t>
            </w:r>
          </w:p>
        </w:tc>
      </w:tr>
      <w:tr w:rsidR="00BB6934" w:rsidRPr="00CD787F" w14:paraId="233CDB77" w14:textId="77777777" w:rsidTr="00F1431C">
        <w:trPr>
          <w:jc w:val="center"/>
        </w:trPr>
        <w:tc>
          <w:tcPr>
            <w:tcW w:w="1080" w:type="dxa"/>
            <w:tcBorders>
              <w:top w:val="single" w:sz="6" w:space="0" w:color="000000"/>
              <w:left w:val="single" w:sz="2" w:space="0" w:color="000000"/>
              <w:bottom w:val="single" w:sz="2" w:space="0" w:color="000000"/>
            </w:tcBorders>
          </w:tcPr>
          <w:p w14:paraId="09DFDC11" w14:textId="691A9785" w:rsidR="00BB6934" w:rsidRPr="00CD787F" w:rsidRDefault="002C4D27" w:rsidP="00BB6934">
            <w:pPr>
              <w:rPr>
                <w:rFonts w:ascii="Cambria" w:hAnsi="Cambria" w:cstheme="minorHAnsi"/>
              </w:rPr>
            </w:pPr>
            <w:r w:rsidRPr="00CD787F">
              <w:rPr>
                <w:rFonts w:ascii="Cambria" w:hAnsi="Cambria" w:cstheme="minorHAnsi"/>
              </w:rPr>
              <w:t>ITT</w:t>
            </w:r>
            <w:r w:rsidR="00BB6934" w:rsidRPr="00CD787F">
              <w:rPr>
                <w:rFonts w:ascii="Cambria" w:hAnsi="Cambria" w:cstheme="minorHAnsi"/>
              </w:rPr>
              <w:t xml:space="preserve"> 23.2</w:t>
            </w:r>
          </w:p>
        </w:tc>
        <w:tc>
          <w:tcPr>
            <w:tcW w:w="8010" w:type="dxa"/>
            <w:tcBorders>
              <w:top w:val="single" w:sz="6" w:space="0" w:color="000000"/>
              <w:bottom w:val="single" w:sz="2" w:space="0" w:color="000000"/>
              <w:right w:val="single" w:sz="2" w:space="0" w:color="000000"/>
            </w:tcBorders>
          </w:tcPr>
          <w:p w14:paraId="1F9921C6" w14:textId="77777777" w:rsidR="0009683A" w:rsidRPr="0035582B" w:rsidRDefault="0009683A" w:rsidP="0009683A">
            <w:pPr>
              <w:tabs>
                <w:tab w:val="right" w:pos="7254"/>
              </w:tabs>
              <w:spacing w:before="120" w:after="120" w:line="276" w:lineRule="auto"/>
              <w:rPr>
                <w:color w:val="000000"/>
              </w:rPr>
            </w:pPr>
            <w:r w:rsidRPr="0035582B">
              <w:rPr>
                <w:color w:val="000000"/>
              </w:rPr>
              <w:t xml:space="preserve">For Tender </w:t>
            </w:r>
            <w:r w:rsidRPr="0035582B">
              <w:rPr>
                <w:b/>
                <w:color w:val="000000"/>
                <w:u w:val="single"/>
              </w:rPr>
              <w:t>submission purposes</w:t>
            </w:r>
            <w:r w:rsidRPr="0035582B">
              <w:rPr>
                <w:color w:val="000000"/>
                <w:u w:val="single"/>
              </w:rPr>
              <w:t xml:space="preserve"> </w:t>
            </w:r>
            <w:r w:rsidRPr="0035582B">
              <w:rPr>
                <w:color w:val="000000"/>
              </w:rPr>
              <w:t xml:space="preserve">only, the Employer’s address is: </w:t>
            </w:r>
          </w:p>
          <w:p w14:paraId="50B160D3" w14:textId="77777777" w:rsidR="0009683A" w:rsidRPr="0035582B" w:rsidRDefault="0009683A" w:rsidP="0009683A">
            <w:pPr>
              <w:pStyle w:val="Default"/>
              <w:rPr>
                <w:rFonts w:ascii="Times New Roman" w:hAnsi="Times New Roman" w:cs="Times New Roman"/>
                <w:sz w:val="22"/>
                <w:szCs w:val="22"/>
                <w:lang w:val="en-GB"/>
              </w:rPr>
            </w:pPr>
            <w:r>
              <w:rPr>
                <w:rFonts w:ascii="Times New Roman" w:hAnsi="Times New Roman" w:cs="Times New Roman"/>
                <w:sz w:val="22"/>
                <w:szCs w:val="22"/>
                <w:lang w:val="en-GB"/>
              </w:rPr>
              <w:t>Ms. Fathimath Rishfa Ahmed</w:t>
            </w:r>
            <w:r w:rsidRPr="0035582B">
              <w:rPr>
                <w:rFonts w:ascii="Times New Roman" w:hAnsi="Times New Roman" w:cs="Times New Roman"/>
                <w:sz w:val="22"/>
                <w:szCs w:val="22"/>
                <w:lang w:val="en-GB"/>
              </w:rPr>
              <w:t>,</w:t>
            </w:r>
          </w:p>
          <w:p w14:paraId="3FDC6BD3" w14:textId="77777777" w:rsidR="0009683A" w:rsidRPr="0035582B" w:rsidRDefault="0009683A" w:rsidP="0009683A">
            <w:pPr>
              <w:pStyle w:val="Default"/>
              <w:rPr>
                <w:rFonts w:ascii="Times New Roman" w:hAnsi="Times New Roman" w:cs="Times New Roman"/>
                <w:sz w:val="22"/>
                <w:szCs w:val="22"/>
                <w:lang w:val="en-GB"/>
              </w:rPr>
            </w:pPr>
            <w:r w:rsidRPr="0035582B">
              <w:rPr>
                <w:rFonts w:ascii="Times New Roman" w:hAnsi="Times New Roman" w:cs="Times New Roman"/>
                <w:sz w:val="22"/>
                <w:szCs w:val="22"/>
                <w:lang w:val="en-GB"/>
              </w:rPr>
              <w:t>Procurement Executive,</w:t>
            </w:r>
          </w:p>
          <w:p w14:paraId="06214A15" w14:textId="3E2427D6" w:rsidR="0009683A" w:rsidRPr="0035582B" w:rsidRDefault="0009683A" w:rsidP="0009683A">
            <w:pPr>
              <w:spacing w:after="0" w:line="259" w:lineRule="auto"/>
              <w:rPr>
                <w:color w:val="000000"/>
              </w:rPr>
            </w:pPr>
            <w:r w:rsidRPr="0035582B">
              <w:rPr>
                <w:color w:val="000000"/>
              </w:rPr>
              <w:t xml:space="preserve">National Tender </w:t>
            </w:r>
          </w:p>
          <w:p w14:paraId="4623C598" w14:textId="77777777" w:rsidR="0009683A" w:rsidRPr="0035582B" w:rsidRDefault="0009683A" w:rsidP="0009683A">
            <w:pPr>
              <w:pStyle w:val="Default"/>
              <w:rPr>
                <w:rFonts w:ascii="Times New Roman" w:hAnsi="Times New Roman" w:cs="Times New Roman"/>
                <w:sz w:val="22"/>
                <w:szCs w:val="22"/>
                <w:lang w:val="en-GB"/>
              </w:rPr>
            </w:pPr>
            <w:r w:rsidRPr="0035582B">
              <w:rPr>
                <w:rFonts w:ascii="Times New Roman" w:hAnsi="Times New Roman" w:cs="Times New Roman"/>
                <w:sz w:val="22"/>
                <w:szCs w:val="22"/>
                <w:lang w:val="en-GB"/>
              </w:rPr>
              <w:t xml:space="preserve">Ministry of Finance </w:t>
            </w:r>
          </w:p>
          <w:p w14:paraId="65603A5F" w14:textId="77777777" w:rsidR="0009683A" w:rsidRPr="0035582B" w:rsidRDefault="0009683A" w:rsidP="0009683A">
            <w:pPr>
              <w:pStyle w:val="Default"/>
              <w:rPr>
                <w:rFonts w:ascii="Times New Roman" w:hAnsi="Times New Roman" w:cs="Times New Roman"/>
                <w:sz w:val="22"/>
                <w:szCs w:val="22"/>
                <w:lang w:val="en-GB"/>
              </w:rPr>
            </w:pPr>
            <w:proofErr w:type="spellStart"/>
            <w:r w:rsidRPr="0035582B">
              <w:rPr>
                <w:rFonts w:ascii="Times New Roman" w:hAnsi="Times New Roman" w:cs="Times New Roman"/>
                <w:sz w:val="22"/>
                <w:szCs w:val="22"/>
                <w:lang w:val="en-GB"/>
              </w:rPr>
              <w:t>Ameenee</w:t>
            </w:r>
            <w:proofErr w:type="spellEnd"/>
            <w:r w:rsidRPr="0035582B">
              <w:rPr>
                <w:rFonts w:ascii="Times New Roman" w:hAnsi="Times New Roman" w:cs="Times New Roman"/>
                <w:sz w:val="22"/>
                <w:szCs w:val="22"/>
                <w:lang w:val="en-GB"/>
              </w:rPr>
              <w:t xml:space="preserve"> </w:t>
            </w:r>
            <w:proofErr w:type="spellStart"/>
            <w:r w:rsidRPr="0035582B">
              <w:rPr>
                <w:rFonts w:ascii="Times New Roman" w:hAnsi="Times New Roman" w:cs="Times New Roman"/>
                <w:sz w:val="22"/>
                <w:szCs w:val="22"/>
                <w:lang w:val="en-GB"/>
              </w:rPr>
              <w:t>Magu</w:t>
            </w:r>
            <w:proofErr w:type="spellEnd"/>
            <w:r w:rsidRPr="0035582B">
              <w:rPr>
                <w:rFonts w:ascii="Times New Roman" w:hAnsi="Times New Roman" w:cs="Times New Roman"/>
                <w:sz w:val="22"/>
                <w:szCs w:val="22"/>
                <w:lang w:val="en-GB"/>
              </w:rPr>
              <w:t>, Male’, 20379</w:t>
            </w:r>
          </w:p>
          <w:p w14:paraId="37AC4CC4" w14:textId="77777777" w:rsidR="0009683A" w:rsidRPr="0035582B" w:rsidRDefault="0009683A" w:rsidP="0009683A">
            <w:pPr>
              <w:pStyle w:val="Default"/>
              <w:rPr>
                <w:rFonts w:ascii="Times New Roman" w:hAnsi="Times New Roman" w:cs="Times New Roman"/>
                <w:sz w:val="22"/>
                <w:szCs w:val="22"/>
                <w:lang w:val="en-GB"/>
              </w:rPr>
            </w:pPr>
            <w:r w:rsidRPr="0035582B">
              <w:rPr>
                <w:rFonts w:ascii="Times New Roman" w:hAnsi="Times New Roman" w:cs="Times New Roman"/>
                <w:sz w:val="22"/>
                <w:szCs w:val="22"/>
                <w:lang w:val="en-GB"/>
              </w:rPr>
              <w:t xml:space="preserve">Republic of Maldives </w:t>
            </w:r>
            <w:r w:rsidRPr="0035582B">
              <w:rPr>
                <w:rFonts w:ascii="Times New Roman" w:hAnsi="Times New Roman" w:cs="Times New Roman"/>
                <w:sz w:val="22"/>
                <w:szCs w:val="22"/>
                <w:lang w:val="en-GB"/>
              </w:rPr>
              <w:tab/>
            </w:r>
          </w:p>
          <w:p w14:paraId="6809D783" w14:textId="77777777" w:rsidR="0009683A" w:rsidRPr="0035582B" w:rsidRDefault="0009683A" w:rsidP="0009683A">
            <w:pPr>
              <w:pStyle w:val="Default"/>
              <w:rPr>
                <w:rFonts w:ascii="Times New Roman" w:hAnsi="Times New Roman" w:cs="Times New Roman"/>
                <w:sz w:val="22"/>
                <w:szCs w:val="22"/>
                <w:lang w:val="en-GB"/>
              </w:rPr>
            </w:pPr>
            <w:r w:rsidRPr="0035582B">
              <w:rPr>
                <w:rFonts w:ascii="Times New Roman" w:hAnsi="Times New Roman" w:cs="Times New Roman"/>
                <w:sz w:val="22"/>
                <w:szCs w:val="22"/>
                <w:lang w:val="en-GB"/>
              </w:rPr>
              <w:t>Tel: (960) 334 9</w:t>
            </w:r>
            <w:r>
              <w:rPr>
                <w:rFonts w:ascii="Times New Roman" w:hAnsi="Times New Roman" w:cs="Times New Roman"/>
                <w:sz w:val="22"/>
                <w:szCs w:val="22"/>
                <w:lang w:val="en-GB"/>
              </w:rPr>
              <w:t>191</w:t>
            </w:r>
            <w:r w:rsidRPr="0035582B">
              <w:rPr>
                <w:rFonts w:ascii="Times New Roman" w:hAnsi="Times New Roman" w:cs="Times New Roman"/>
                <w:sz w:val="22"/>
                <w:szCs w:val="22"/>
                <w:lang w:val="en-GB"/>
              </w:rPr>
              <w:t>, (960) 334 9106, (960) 334 91</w:t>
            </w:r>
            <w:r>
              <w:rPr>
                <w:rFonts w:ascii="Times New Roman" w:hAnsi="Times New Roman" w:cs="Times New Roman"/>
                <w:sz w:val="22"/>
                <w:szCs w:val="22"/>
                <w:lang w:val="en-GB"/>
              </w:rPr>
              <w:t>47</w:t>
            </w:r>
          </w:p>
          <w:p w14:paraId="7C5D705F" w14:textId="0D3F40F6" w:rsidR="0009683A" w:rsidRDefault="0009683A" w:rsidP="0009683A">
            <w:pPr>
              <w:pStyle w:val="Default"/>
              <w:rPr>
                <w:rFonts w:ascii="Times New Roman" w:hAnsi="Times New Roman" w:cs="Times New Roman"/>
                <w:sz w:val="22"/>
                <w:szCs w:val="22"/>
                <w:lang w:val="en-GB"/>
              </w:rPr>
            </w:pPr>
            <w:r w:rsidRPr="0035582B">
              <w:rPr>
                <w:rFonts w:ascii="Times New Roman" w:hAnsi="Times New Roman" w:cs="Times New Roman"/>
                <w:sz w:val="22"/>
                <w:szCs w:val="22"/>
                <w:lang w:val="en-GB"/>
              </w:rPr>
              <w:t xml:space="preserve">E-mail: </w:t>
            </w:r>
            <w:hyperlink r:id="rId15" w:history="1">
              <w:r w:rsidRPr="00FE3FAF">
                <w:rPr>
                  <w:rStyle w:val="Hyperlink"/>
                  <w:rFonts w:ascii="Times New Roman" w:hAnsi="Times New Roman" w:cs="Times New Roman"/>
                  <w:sz w:val="22"/>
                  <w:szCs w:val="22"/>
                  <w:lang w:val="en-GB"/>
                </w:rPr>
                <w:t>aminath.naaheen@finance.gov.mv</w:t>
              </w:r>
            </w:hyperlink>
          </w:p>
          <w:p w14:paraId="291E97E7" w14:textId="4EABE55F" w:rsidR="0009683A" w:rsidRPr="0035582B" w:rsidRDefault="0009683A" w:rsidP="0009683A">
            <w:pPr>
              <w:pStyle w:val="Default"/>
              <w:rPr>
                <w:rFonts w:ascii="Times New Roman" w:hAnsi="Times New Roman" w:cs="Times New Roman"/>
                <w:sz w:val="22"/>
                <w:szCs w:val="22"/>
                <w:lang w:val="en-GB"/>
              </w:rPr>
            </w:pPr>
            <w:r>
              <w:rPr>
                <w:rFonts w:ascii="Times New Roman" w:hAnsi="Times New Roman" w:cs="Times New Roman"/>
                <w:sz w:val="22"/>
                <w:szCs w:val="22"/>
                <w:lang w:val="en-GB"/>
              </w:rPr>
              <w:t xml:space="preserve">Cc: </w:t>
            </w:r>
            <w:hyperlink r:id="rId16" w:history="1">
              <w:r w:rsidRPr="0035582B">
                <w:rPr>
                  <w:rFonts w:ascii="Times New Roman" w:hAnsi="Times New Roman" w:cs="Times New Roman"/>
                  <w:sz w:val="22"/>
                  <w:szCs w:val="22"/>
                  <w:lang w:val="en-GB"/>
                </w:rPr>
                <w:t>tender@finance.gov.mv</w:t>
              </w:r>
            </w:hyperlink>
          </w:p>
          <w:p w14:paraId="15B65382" w14:textId="77777777" w:rsidR="0009683A" w:rsidRPr="0035582B" w:rsidRDefault="0009683A" w:rsidP="0009683A">
            <w:pPr>
              <w:pStyle w:val="BodyText"/>
              <w:tabs>
                <w:tab w:val="left" w:pos="1521"/>
              </w:tabs>
              <w:rPr>
                <w:rFonts w:ascii="Times New Roman" w:hAnsi="Times New Roman" w:cs="Times New Roman"/>
                <w:color w:val="000000"/>
                <w:sz w:val="18"/>
                <w:lang w:val="it-IT"/>
              </w:rPr>
            </w:pPr>
            <w:r w:rsidRPr="0035582B">
              <w:rPr>
                <w:rFonts w:ascii="Times New Roman" w:hAnsi="Times New Roman" w:cs="Times New Roman"/>
                <w:color w:val="000000"/>
                <w:lang w:val="it-IT"/>
              </w:rPr>
              <w:t xml:space="preserve">                             </w:t>
            </w:r>
          </w:p>
          <w:p w14:paraId="0EAE6CDC" w14:textId="77777777" w:rsidR="0009683A" w:rsidRPr="0035582B" w:rsidRDefault="0009683A" w:rsidP="0009683A">
            <w:pPr>
              <w:tabs>
                <w:tab w:val="right" w:pos="7254"/>
              </w:tabs>
              <w:spacing w:before="120" w:after="120" w:line="276" w:lineRule="auto"/>
              <w:rPr>
                <w:b/>
                <w:color w:val="000000"/>
              </w:rPr>
            </w:pPr>
            <w:r w:rsidRPr="0035582B">
              <w:rPr>
                <w:b/>
                <w:color w:val="000000"/>
              </w:rPr>
              <w:t>The deadline for Tender submission is:</w:t>
            </w:r>
          </w:p>
          <w:p w14:paraId="5492E41A" w14:textId="6F7D1EBB" w:rsidR="0009683A" w:rsidRPr="0035582B" w:rsidRDefault="0009683A" w:rsidP="0009683A">
            <w:pPr>
              <w:tabs>
                <w:tab w:val="right" w:pos="7254"/>
              </w:tabs>
              <w:spacing w:before="120" w:after="120" w:line="276" w:lineRule="auto"/>
              <w:rPr>
                <w:color w:val="000000"/>
              </w:rPr>
            </w:pPr>
            <w:r w:rsidRPr="0035582B">
              <w:rPr>
                <w:color w:val="000000"/>
              </w:rPr>
              <w:t xml:space="preserve">Date: </w:t>
            </w:r>
            <w:r w:rsidR="00A31752">
              <w:rPr>
                <w:b/>
                <w:bCs/>
                <w:color w:val="1F4E79"/>
              </w:rPr>
              <w:t>23</w:t>
            </w:r>
            <w:r w:rsidR="00A31752" w:rsidRPr="00A31752">
              <w:rPr>
                <w:b/>
                <w:bCs/>
                <w:color w:val="1F4E79"/>
                <w:vertAlign w:val="superscript"/>
              </w:rPr>
              <w:t>rd</w:t>
            </w:r>
            <w:r w:rsidR="00A31752">
              <w:rPr>
                <w:b/>
                <w:bCs/>
                <w:color w:val="1F4E79"/>
              </w:rPr>
              <w:t xml:space="preserve"> December</w:t>
            </w:r>
            <w:r w:rsidRPr="00AE5F55">
              <w:rPr>
                <w:b/>
                <w:bCs/>
                <w:color w:val="1F4E79"/>
              </w:rPr>
              <w:t xml:space="preserve"> 2020</w:t>
            </w:r>
          </w:p>
          <w:p w14:paraId="502E81F8" w14:textId="5A2E8D3C" w:rsidR="00BB6934" w:rsidRPr="00CD787F" w:rsidRDefault="0009683A" w:rsidP="0009683A">
            <w:pPr>
              <w:rPr>
                <w:rFonts w:ascii="Cambria" w:hAnsi="Cambria" w:cstheme="minorHAnsi"/>
                <w:sz w:val="24"/>
                <w:szCs w:val="24"/>
              </w:rPr>
            </w:pPr>
            <w:r w:rsidRPr="0035582B">
              <w:rPr>
                <w:color w:val="000000"/>
              </w:rPr>
              <w:t xml:space="preserve">Time: </w:t>
            </w:r>
            <w:r w:rsidRPr="00AE5F55">
              <w:rPr>
                <w:b/>
                <w:bCs/>
                <w:color w:val="1F4E79"/>
              </w:rPr>
              <w:t>1</w:t>
            </w:r>
            <w:r w:rsidR="00A31752">
              <w:rPr>
                <w:b/>
                <w:bCs/>
                <w:color w:val="1F4E79"/>
              </w:rPr>
              <w:t>1</w:t>
            </w:r>
            <w:r w:rsidRPr="00AE5F55">
              <w:rPr>
                <w:b/>
                <w:bCs/>
                <w:color w:val="1F4E79"/>
              </w:rPr>
              <w:t>:00hrs</w:t>
            </w:r>
          </w:p>
        </w:tc>
      </w:tr>
      <w:tr w:rsidR="00BB6934" w:rsidRPr="00CD787F" w14:paraId="390DCE5A" w14:textId="77777777" w:rsidTr="00EC6002">
        <w:trPr>
          <w:trHeight w:val="1786"/>
          <w:jc w:val="center"/>
        </w:trPr>
        <w:tc>
          <w:tcPr>
            <w:tcW w:w="1080" w:type="dxa"/>
            <w:tcBorders>
              <w:top w:val="single" w:sz="2" w:space="0" w:color="000000"/>
              <w:left w:val="single" w:sz="2" w:space="0" w:color="000000"/>
              <w:bottom w:val="single" w:sz="6" w:space="0" w:color="000000"/>
            </w:tcBorders>
          </w:tcPr>
          <w:p w14:paraId="7D0AB0F4" w14:textId="1E7F9DC8" w:rsidR="00BB6934" w:rsidRPr="00CD787F" w:rsidRDefault="002C4D27" w:rsidP="00BB6934">
            <w:pPr>
              <w:rPr>
                <w:rFonts w:ascii="Cambria" w:hAnsi="Cambria" w:cstheme="minorHAnsi"/>
              </w:rPr>
            </w:pPr>
            <w:r w:rsidRPr="00CD787F">
              <w:rPr>
                <w:rFonts w:ascii="Cambria" w:hAnsi="Cambria" w:cstheme="minorHAnsi"/>
              </w:rPr>
              <w:t>ITT</w:t>
            </w:r>
            <w:r w:rsidR="00BB6934" w:rsidRPr="00CD787F">
              <w:rPr>
                <w:rFonts w:ascii="Cambria" w:hAnsi="Cambria" w:cstheme="minorHAnsi"/>
              </w:rPr>
              <w:t xml:space="preserve"> 27.1</w:t>
            </w:r>
          </w:p>
        </w:tc>
        <w:tc>
          <w:tcPr>
            <w:tcW w:w="8010" w:type="dxa"/>
            <w:tcBorders>
              <w:top w:val="single" w:sz="2" w:space="0" w:color="000000"/>
              <w:bottom w:val="single" w:sz="6" w:space="0" w:color="000000"/>
              <w:right w:val="single" w:sz="2" w:space="0" w:color="000000"/>
            </w:tcBorders>
          </w:tcPr>
          <w:p w14:paraId="366F1FF2" w14:textId="2E7D1D45" w:rsidR="0009683A" w:rsidRDefault="0009683A" w:rsidP="0009683A">
            <w:pPr>
              <w:tabs>
                <w:tab w:val="right" w:pos="7254"/>
              </w:tabs>
              <w:spacing w:before="120" w:after="120" w:line="276" w:lineRule="auto"/>
              <w:rPr>
                <w:color w:val="000000"/>
              </w:rPr>
            </w:pPr>
            <w:r w:rsidRPr="0035582B">
              <w:rPr>
                <w:color w:val="000000"/>
              </w:rPr>
              <w:t xml:space="preserve">The Tender opening shall take place at: </w:t>
            </w:r>
          </w:p>
          <w:p w14:paraId="37E259EC" w14:textId="6029610D" w:rsidR="0009683A" w:rsidRPr="0009683A" w:rsidRDefault="0009683A" w:rsidP="0009683A">
            <w:pPr>
              <w:tabs>
                <w:tab w:val="right" w:pos="7254"/>
              </w:tabs>
              <w:spacing w:before="120" w:after="0" w:line="276" w:lineRule="auto"/>
              <w:rPr>
                <w:color w:val="000000"/>
              </w:rPr>
            </w:pPr>
            <w:r w:rsidRPr="0009683A">
              <w:rPr>
                <w:rFonts w:ascii="Times New Roman" w:eastAsia="Times New Roman" w:hAnsi="Times New Roman" w:cs="Times New Roman"/>
                <w:bCs/>
                <w:color w:val="000000"/>
                <w:sz w:val="24"/>
                <w:szCs w:val="20"/>
                <w:lang w:val="en-GB" w:eastAsia="en-US"/>
              </w:rPr>
              <w:t>National Tender</w:t>
            </w:r>
            <w:r w:rsidRPr="0035582B">
              <w:rPr>
                <w:color w:val="000000"/>
                <w:lang w:val="en-US"/>
              </w:rPr>
              <w:t xml:space="preserve"> </w:t>
            </w:r>
          </w:p>
          <w:p w14:paraId="01A09618" w14:textId="77777777" w:rsidR="0009683A" w:rsidRPr="0035582B" w:rsidRDefault="0009683A" w:rsidP="0009683A">
            <w:pPr>
              <w:pStyle w:val="Default"/>
              <w:rPr>
                <w:rFonts w:ascii="Times New Roman" w:hAnsi="Times New Roman" w:cs="Times New Roman"/>
                <w:bCs/>
                <w:szCs w:val="20"/>
                <w:lang w:val="en-GB"/>
              </w:rPr>
            </w:pPr>
            <w:r w:rsidRPr="0035582B">
              <w:rPr>
                <w:rFonts w:ascii="Times New Roman" w:hAnsi="Times New Roman" w:cs="Times New Roman"/>
                <w:bCs/>
                <w:szCs w:val="20"/>
                <w:lang w:val="en-GB"/>
              </w:rPr>
              <w:t xml:space="preserve">Ministry of Finance </w:t>
            </w:r>
          </w:p>
          <w:p w14:paraId="08AAC4A7" w14:textId="77777777" w:rsidR="0009683A" w:rsidRPr="0035582B" w:rsidRDefault="0009683A" w:rsidP="0009683A">
            <w:pPr>
              <w:pStyle w:val="Default"/>
              <w:rPr>
                <w:rFonts w:ascii="Times New Roman" w:hAnsi="Times New Roman" w:cs="Times New Roman"/>
                <w:bCs/>
                <w:szCs w:val="20"/>
                <w:lang w:val="en-GB"/>
              </w:rPr>
            </w:pPr>
            <w:proofErr w:type="spellStart"/>
            <w:r w:rsidRPr="0035582B">
              <w:rPr>
                <w:rFonts w:ascii="Times New Roman" w:hAnsi="Times New Roman" w:cs="Times New Roman"/>
                <w:bCs/>
                <w:szCs w:val="20"/>
                <w:lang w:val="en-GB"/>
              </w:rPr>
              <w:t>Ameenee</w:t>
            </w:r>
            <w:proofErr w:type="spellEnd"/>
            <w:r w:rsidRPr="0035582B">
              <w:rPr>
                <w:rFonts w:ascii="Times New Roman" w:hAnsi="Times New Roman" w:cs="Times New Roman"/>
                <w:bCs/>
                <w:szCs w:val="20"/>
                <w:lang w:val="en-GB"/>
              </w:rPr>
              <w:t xml:space="preserve"> </w:t>
            </w:r>
            <w:proofErr w:type="spellStart"/>
            <w:r w:rsidRPr="0035582B">
              <w:rPr>
                <w:rFonts w:ascii="Times New Roman" w:hAnsi="Times New Roman" w:cs="Times New Roman"/>
                <w:bCs/>
                <w:szCs w:val="20"/>
                <w:lang w:val="en-GB"/>
              </w:rPr>
              <w:t>Magu</w:t>
            </w:r>
            <w:proofErr w:type="spellEnd"/>
            <w:r w:rsidRPr="0035582B">
              <w:rPr>
                <w:rFonts w:ascii="Times New Roman" w:hAnsi="Times New Roman" w:cs="Times New Roman"/>
                <w:bCs/>
                <w:szCs w:val="20"/>
                <w:lang w:val="en-GB"/>
              </w:rPr>
              <w:t>, Male’, 20379</w:t>
            </w:r>
          </w:p>
          <w:p w14:paraId="1A46FB69" w14:textId="77777777" w:rsidR="0009683A" w:rsidRPr="0035582B" w:rsidRDefault="0009683A" w:rsidP="0009683A">
            <w:pPr>
              <w:tabs>
                <w:tab w:val="right" w:pos="7254"/>
              </w:tabs>
              <w:spacing w:before="120" w:after="120" w:line="276" w:lineRule="auto"/>
              <w:ind w:left="720"/>
              <w:rPr>
                <w:bCs/>
                <w:color w:val="000000"/>
                <w:szCs w:val="20"/>
              </w:rPr>
            </w:pPr>
            <w:r w:rsidRPr="0035582B">
              <w:rPr>
                <w:bCs/>
                <w:color w:val="000000"/>
                <w:szCs w:val="20"/>
              </w:rPr>
              <w:t xml:space="preserve">Republic of Maldives </w:t>
            </w:r>
            <w:r w:rsidRPr="0035582B">
              <w:rPr>
                <w:bCs/>
                <w:color w:val="000000"/>
                <w:szCs w:val="20"/>
              </w:rPr>
              <w:tab/>
            </w:r>
          </w:p>
          <w:p w14:paraId="3F690BE5" w14:textId="77777777" w:rsidR="00A31752" w:rsidRPr="0035582B" w:rsidRDefault="00A31752" w:rsidP="00A31752">
            <w:pPr>
              <w:tabs>
                <w:tab w:val="right" w:pos="7254"/>
              </w:tabs>
              <w:spacing w:before="120" w:after="120" w:line="276" w:lineRule="auto"/>
              <w:rPr>
                <w:color w:val="000000"/>
              </w:rPr>
            </w:pPr>
            <w:r w:rsidRPr="0035582B">
              <w:rPr>
                <w:color w:val="000000"/>
              </w:rPr>
              <w:t xml:space="preserve">Date: </w:t>
            </w:r>
            <w:r>
              <w:rPr>
                <w:b/>
                <w:bCs/>
                <w:color w:val="1F4E79"/>
              </w:rPr>
              <w:t>23</w:t>
            </w:r>
            <w:r w:rsidRPr="00A31752">
              <w:rPr>
                <w:b/>
                <w:bCs/>
                <w:color w:val="1F4E79"/>
                <w:vertAlign w:val="superscript"/>
              </w:rPr>
              <w:t>rd</w:t>
            </w:r>
            <w:r>
              <w:rPr>
                <w:b/>
                <w:bCs/>
                <w:color w:val="1F4E79"/>
              </w:rPr>
              <w:t xml:space="preserve"> December</w:t>
            </w:r>
            <w:r w:rsidRPr="00AE5F55">
              <w:rPr>
                <w:b/>
                <w:bCs/>
                <w:color w:val="1F4E79"/>
              </w:rPr>
              <w:t xml:space="preserve"> 2020</w:t>
            </w:r>
            <w:bookmarkStart w:id="7" w:name="_GoBack"/>
            <w:bookmarkEnd w:id="7"/>
          </w:p>
          <w:p w14:paraId="1E3381F8" w14:textId="3BFA1893" w:rsidR="00BB6934" w:rsidRPr="00CD787F" w:rsidRDefault="00A31752" w:rsidP="00A31752">
            <w:pPr>
              <w:rPr>
                <w:rFonts w:ascii="Cambria" w:hAnsi="Cambria" w:cstheme="minorHAnsi"/>
              </w:rPr>
            </w:pPr>
            <w:r w:rsidRPr="0035582B">
              <w:rPr>
                <w:color w:val="000000"/>
              </w:rPr>
              <w:t xml:space="preserve">Time: </w:t>
            </w:r>
            <w:r w:rsidRPr="00AE5F55">
              <w:rPr>
                <w:b/>
                <w:bCs/>
                <w:color w:val="1F4E79"/>
              </w:rPr>
              <w:t>1</w:t>
            </w:r>
            <w:r>
              <w:rPr>
                <w:b/>
                <w:bCs/>
                <w:color w:val="1F4E79"/>
              </w:rPr>
              <w:t>1</w:t>
            </w:r>
            <w:r w:rsidRPr="00AE5F55">
              <w:rPr>
                <w:b/>
                <w:bCs/>
                <w:color w:val="1F4E79"/>
              </w:rPr>
              <w:t>:00hrs</w:t>
            </w:r>
          </w:p>
        </w:tc>
      </w:tr>
      <w:tr w:rsidR="00BB6934" w:rsidRPr="00CD787F" w14:paraId="09E506A5" w14:textId="77777777" w:rsidTr="00F1431C">
        <w:trPr>
          <w:jc w:val="center"/>
        </w:trPr>
        <w:tc>
          <w:tcPr>
            <w:tcW w:w="9090" w:type="dxa"/>
            <w:gridSpan w:val="2"/>
            <w:tcBorders>
              <w:top w:val="single" w:sz="6" w:space="0" w:color="000000"/>
              <w:left w:val="nil"/>
              <w:bottom w:val="single" w:sz="6" w:space="0" w:color="000000"/>
              <w:right w:val="nil"/>
            </w:tcBorders>
          </w:tcPr>
          <w:p w14:paraId="061EE418" w14:textId="77777777" w:rsidR="002C4D27" w:rsidRPr="00CD787F" w:rsidRDefault="002C4D27" w:rsidP="00F1431C">
            <w:pPr>
              <w:pStyle w:val="Heading1"/>
              <w:spacing w:before="0" w:after="0"/>
              <w:jc w:val="left"/>
              <w:rPr>
                <w:rStyle w:val="IntenseReference"/>
                <w:rFonts w:ascii="Cambria" w:hAnsi="Cambria" w:cstheme="minorHAnsi"/>
                <w:color w:val="auto"/>
              </w:rPr>
            </w:pPr>
          </w:p>
          <w:p w14:paraId="61B22291" w14:textId="63F69780" w:rsidR="00BB6934" w:rsidRPr="00CD787F" w:rsidRDefault="00BB6934" w:rsidP="00F1431C">
            <w:pPr>
              <w:pStyle w:val="Heading1"/>
              <w:spacing w:before="0" w:after="0"/>
              <w:jc w:val="left"/>
              <w:rPr>
                <w:rStyle w:val="IntenseReference"/>
                <w:rFonts w:ascii="Cambria" w:hAnsi="Cambria" w:cstheme="minorHAnsi"/>
                <w:color w:val="auto"/>
              </w:rPr>
            </w:pPr>
            <w:bookmarkStart w:id="8" w:name="_Toc49428307"/>
            <w:r w:rsidRPr="00CD787F">
              <w:rPr>
                <w:rStyle w:val="IntenseReference"/>
                <w:rFonts w:ascii="Cambria" w:hAnsi="Cambria" w:cstheme="minorHAnsi"/>
                <w:color w:val="auto"/>
              </w:rPr>
              <w:t xml:space="preserve">E.  Evaluation, and Comparison of </w:t>
            </w:r>
            <w:r w:rsidR="00246FFB" w:rsidRPr="00CD787F">
              <w:rPr>
                <w:rStyle w:val="IntenseReference"/>
                <w:rFonts w:ascii="Cambria" w:hAnsi="Cambria" w:cstheme="minorHAnsi"/>
                <w:color w:val="auto"/>
              </w:rPr>
              <w:t>Tender</w:t>
            </w:r>
            <w:r w:rsidRPr="00CD787F">
              <w:rPr>
                <w:rStyle w:val="IntenseReference"/>
                <w:rFonts w:ascii="Cambria" w:hAnsi="Cambria" w:cstheme="minorHAnsi"/>
                <w:color w:val="auto"/>
              </w:rPr>
              <w:t>s</w:t>
            </w:r>
            <w:bookmarkEnd w:id="8"/>
          </w:p>
        </w:tc>
      </w:tr>
      <w:tr w:rsidR="00BB6934" w:rsidRPr="00CD787F" w14:paraId="1F09FB7A" w14:textId="77777777" w:rsidTr="000D774C">
        <w:trPr>
          <w:trHeight w:val="1572"/>
          <w:jc w:val="center"/>
        </w:trPr>
        <w:tc>
          <w:tcPr>
            <w:tcW w:w="1080" w:type="dxa"/>
            <w:tcBorders>
              <w:top w:val="single" w:sz="6" w:space="0" w:color="000000"/>
              <w:left w:val="single" w:sz="2" w:space="0" w:color="000000"/>
              <w:bottom w:val="single" w:sz="6" w:space="0" w:color="000000"/>
            </w:tcBorders>
          </w:tcPr>
          <w:p w14:paraId="323CA5FC" w14:textId="5E66617C" w:rsidR="00BB6934" w:rsidRPr="00CD787F" w:rsidRDefault="002C4D27" w:rsidP="00BB6934">
            <w:pPr>
              <w:rPr>
                <w:rFonts w:ascii="Cambria" w:hAnsi="Cambria" w:cstheme="minorHAnsi"/>
              </w:rPr>
            </w:pPr>
            <w:r w:rsidRPr="00CD787F">
              <w:rPr>
                <w:rFonts w:ascii="Cambria" w:hAnsi="Cambria" w:cstheme="minorHAnsi"/>
              </w:rPr>
              <w:t>ITT</w:t>
            </w:r>
            <w:r w:rsidR="00BB6934" w:rsidRPr="00CD787F">
              <w:rPr>
                <w:rFonts w:ascii="Cambria" w:hAnsi="Cambria" w:cstheme="minorHAnsi"/>
              </w:rPr>
              <w:t xml:space="preserve"> </w:t>
            </w:r>
            <w:r w:rsidR="00A1517B" w:rsidRPr="00CD787F">
              <w:rPr>
                <w:rFonts w:ascii="Cambria" w:hAnsi="Cambria" w:cstheme="minorHAnsi"/>
              </w:rPr>
              <w:t>35.1</w:t>
            </w:r>
          </w:p>
          <w:p w14:paraId="5BB8774E" w14:textId="77777777" w:rsidR="00BB6934" w:rsidRPr="00CD787F" w:rsidRDefault="00BB6934" w:rsidP="00BB6934">
            <w:pPr>
              <w:rPr>
                <w:rFonts w:ascii="Cambria" w:hAnsi="Cambria" w:cstheme="minorHAnsi"/>
              </w:rPr>
            </w:pPr>
          </w:p>
          <w:p w14:paraId="4EC5E578" w14:textId="77777777" w:rsidR="00BB6934" w:rsidRPr="00CD787F" w:rsidRDefault="00BB6934" w:rsidP="00BB6934">
            <w:pPr>
              <w:rPr>
                <w:rFonts w:ascii="Cambria" w:hAnsi="Cambria" w:cstheme="minorHAnsi"/>
              </w:rPr>
            </w:pPr>
          </w:p>
        </w:tc>
        <w:tc>
          <w:tcPr>
            <w:tcW w:w="8010" w:type="dxa"/>
            <w:tcBorders>
              <w:top w:val="single" w:sz="6" w:space="0" w:color="000000"/>
              <w:bottom w:val="single" w:sz="6" w:space="0" w:color="000000"/>
              <w:right w:val="single" w:sz="2" w:space="0" w:color="000000"/>
            </w:tcBorders>
          </w:tcPr>
          <w:p w14:paraId="46F36BEA" w14:textId="2FAD9DD1" w:rsidR="00D978F2" w:rsidRPr="001047D1" w:rsidRDefault="00D978F2" w:rsidP="00D978F2">
            <w:pPr>
              <w:pStyle w:val="BankNormal"/>
              <w:tabs>
                <w:tab w:val="right" w:pos="7218"/>
              </w:tabs>
              <w:spacing w:after="0"/>
              <w:rPr>
                <w:rFonts w:ascii="Times New Roman" w:hAnsi="Times New Roman"/>
                <w:b/>
                <w:bCs/>
                <w:color w:val="002060"/>
                <w:sz w:val="22"/>
                <w:szCs w:val="22"/>
              </w:rPr>
            </w:pPr>
            <w:r w:rsidRPr="00506D3A">
              <w:rPr>
                <w:rFonts w:ascii="Times New Roman" w:hAnsi="Times New Roman"/>
                <w:color w:val="000000"/>
                <w:sz w:val="22"/>
                <w:szCs w:val="22"/>
              </w:rPr>
              <w:t xml:space="preserve">The single currency for price conversions is: </w:t>
            </w:r>
            <w:r>
              <w:rPr>
                <w:rFonts w:ascii="Times New Roman" w:hAnsi="Times New Roman"/>
                <w:b/>
                <w:bCs/>
                <w:color w:val="002060"/>
                <w:sz w:val="22"/>
                <w:szCs w:val="22"/>
              </w:rPr>
              <w:t>Maldivian Rufiyaa (MVR)</w:t>
            </w:r>
          </w:p>
          <w:p w14:paraId="037FC0A2" w14:textId="77777777" w:rsidR="00D978F2" w:rsidRPr="00506D3A" w:rsidRDefault="00D978F2" w:rsidP="00D978F2">
            <w:pPr>
              <w:tabs>
                <w:tab w:val="right" w:pos="7218"/>
                <w:tab w:val="right" w:pos="7560"/>
              </w:tabs>
              <w:ind w:left="-72"/>
              <w:rPr>
                <w:color w:val="000000"/>
              </w:rPr>
            </w:pPr>
          </w:p>
          <w:p w14:paraId="570DCB69" w14:textId="77777777" w:rsidR="00D978F2" w:rsidRPr="00506D3A" w:rsidRDefault="00D978F2" w:rsidP="00D978F2">
            <w:pPr>
              <w:pStyle w:val="BankNormal"/>
              <w:tabs>
                <w:tab w:val="right" w:pos="7218"/>
              </w:tabs>
              <w:spacing w:before="60" w:after="60"/>
              <w:rPr>
                <w:rFonts w:ascii="Times New Roman" w:hAnsi="Times New Roman"/>
                <w:color w:val="000000"/>
                <w:sz w:val="22"/>
                <w:szCs w:val="22"/>
              </w:rPr>
            </w:pPr>
            <w:r w:rsidRPr="00506D3A">
              <w:rPr>
                <w:rFonts w:ascii="Times New Roman" w:hAnsi="Times New Roman"/>
                <w:color w:val="000000"/>
                <w:sz w:val="22"/>
                <w:szCs w:val="22"/>
              </w:rPr>
              <w:t xml:space="preserve">The source of official selling rates is: </w:t>
            </w:r>
            <w:r w:rsidRPr="001047D1">
              <w:rPr>
                <w:rFonts w:ascii="Times New Roman" w:hAnsi="Times New Roman"/>
                <w:b/>
                <w:bCs/>
                <w:color w:val="002060"/>
                <w:sz w:val="22"/>
                <w:szCs w:val="22"/>
              </w:rPr>
              <w:t>Maldives Monetary Authority</w:t>
            </w:r>
          </w:p>
          <w:p w14:paraId="0FA744E0" w14:textId="47415CB3" w:rsidR="00BB6934" w:rsidRPr="00CD787F" w:rsidRDefault="00D978F2" w:rsidP="00D978F2">
            <w:pPr>
              <w:rPr>
                <w:rFonts w:ascii="Cambria" w:hAnsi="Cambria" w:cstheme="minorHAnsi"/>
                <w:b/>
                <w:i/>
              </w:rPr>
            </w:pPr>
            <w:r w:rsidRPr="00506D3A">
              <w:rPr>
                <w:color w:val="000000"/>
              </w:rPr>
              <w:t>The date of exchange rates is</w:t>
            </w:r>
            <w:r w:rsidRPr="001047D1">
              <w:rPr>
                <w:b/>
                <w:bCs/>
                <w:color w:val="002060"/>
              </w:rPr>
              <w:t>: 7 days prior to bid submission date.</w:t>
            </w:r>
          </w:p>
        </w:tc>
      </w:tr>
      <w:tr w:rsidR="000D774C" w:rsidRPr="00CD787F" w14:paraId="25411920" w14:textId="77777777" w:rsidTr="002C4D27">
        <w:trPr>
          <w:trHeight w:val="1137"/>
          <w:jc w:val="center"/>
        </w:trPr>
        <w:tc>
          <w:tcPr>
            <w:tcW w:w="1080" w:type="dxa"/>
            <w:tcBorders>
              <w:top w:val="single" w:sz="6" w:space="0" w:color="000000"/>
              <w:left w:val="single" w:sz="2" w:space="0" w:color="000000"/>
              <w:bottom w:val="single" w:sz="2" w:space="0" w:color="000000"/>
            </w:tcBorders>
          </w:tcPr>
          <w:p w14:paraId="3F6E5697" w14:textId="22E74776" w:rsidR="000D774C" w:rsidRPr="00CD787F" w:rsidRDefault="000D774C" w:rsidP="000D774C">
            <w:pPr>
              <w:spacing w:after="0"/>
              <w:rPr>
                <w:rFonts w:ascii="Cambria" w:hAnsi="Cambria" w:cstheme="minorHAnsi"/>
              </w:rPr>
            </w:pPr>
            <w:r w:rsidRPr="00CD787F">
              <w:rPr>
                <w:rFonts w:ascii="Cambria" w:hAnsi="Cambria" w:cstheme="minorHAnsi"/>
              </w:rPr>
              <w:t>ITT 4</w:t>
            </w:r>
            <w:r w:rsidR="00403152" w:rsidRPr="00CD787F">
              <w:rPr>
                <w:rFonts w:ascii="Cambria" w:hAnsi="Cambria" w:cstheme="minorHAnsi"/>
              </w:rPr>
              <w:t>5</w:t>
            </w:r>
            <w:r w:rsidRPr="00CD787F">
              <w:rPr>
                <w:rFonts w:ascii="Cambria" w:hAnsi="Cambria" w:cstheme="minorHAnsi"/>
              </w:rPr>
              <w:t>.1</w:t>
            </w:r>
          </w:p>
        </w:tc>
        <w:tc>
          <w:tcPr>
            <w:tcW w:w="8010" w:type="dxa"/>
            <w:tcBorders>
              <w:top w:val="single" w:sz="6" w:space="0" w:color="000000"/>
              <w:bottom w:val="single" w:sz="2" w:space="0" w:color="000000"/>
              <w:right w:val="single" w:sz="2" w:space="0" w:color="000000"/>
            </w:tcBorders>
          </w:tcPr>
          <w:p w14:paraId="05763749" w14:textId="77777777" w:rsidR="000D774C" w:rsidRPr="00CD787F" w:rsidRDefault="000D774C" w:rsidP="000D774C">
            <w:pPr>
              <w:tabs>
                <w:tab w:val="right" w:pos="7254"/>
              </w:tabs>
              <w:spacing w:after="0" w:line="276" w:lineRule="auto"/>
              <w:rPr>
                <w:rFonts w:ascii="Cambria" w:hAnsi="Cambria" w:cstheme="minorHAnsi"/>
              </w:rPr>
            </w:pPr>
            <w:r w:rsidRPr="00CD787F">
              <w:rPr>
                <w:rFonts w:ascii="Cambria" w:hAnsi="Cambria" w:cstheme="minorHAnsi"/>
              </w:rPr>
              <w:t xml:space="preserve">The Adjudicator proposed by the Employer is: </w:t>
            </w:r>
            <w:r w:rsidRPr="00B0414B">
              <w:rPr>
                <w:rFonts w:ascii="Cambria" w:hAnsi="Cambria" w:cstheme="minorHAnsi"/>
                <w:b/>
                <w:bCs/>
                <w:color w:val="548DD4" w:themeColor="text2" w:themeTint="99"/>
              </w:rPr>
              <w:t>Ministry of Finance</w:t>
            </w:r>
            <w:r w:rsidRPr="00B0414B">
              <w:rPr>
                <w:rFonts w:ascii="Cambria" w:hAnsi="Cambria" w:cstheme="minorHAnsi"/>
                <w:color w:val="548DD4" w:themeColor="text2" w:themeTint="99"/>
              </w:rPr>
              <w:t xml:space="preserve"> </w:t>
            </w:r>
          </w:p>
          <w:p w14:paraId="06FCA48B" w14:textId="77777777" w:rsidR="000D774C" w:rsidRPr="00CD787F" w:rsidRDefault="000D774C" w:rsidP="000D774C">
            <w:pPr>
              <w:spacing w:after="0"/>
              <w:rPr>
                <w:rFonts w:ascii="Cambria" w:hAnsi="Cambria" w:cstheme="minorHAnsi"/>
              </w:rPr>
            </w:pPr>
          </w:p>
        </w:tc>
      </w:tr>
      <w:bookmarkEnd w:id="0"/>
      <w:bookmarkEnd w:id="1"/>
    </w:tbl>
    <w:p w14:paraId="11A85C37" w14:textId="77777777" w:rsidR="00935CAA" w:rsidRPr="00CD787F" w:rsidRDefault="00935CAA" w:rsidP="002C4D27">
      <w:pPr>
        <w:rPr>
          <w:rFonts w:ascii="Cambria" w:hAnsi="Cambria" w:cstheme="minorHAnsi"/>
        </w:rPr>
      </w:pPr>
    </w:p>
    <w:sectPr w:rsidR="00935CAA" w:rsidRPr="00CD787F" w:rsidSect="00F1111E">
      <w:headerReference w:type="default" r:id="rId17"/>
      <w:footnotePr>
        <w:numRestart w:val="eachSect"/>
      </w:footnotePr>
      <w:pgSz w:w="11909" w:h="16834" w:code="9"/>
      <w:pgMar w:top="1080" w:right="1296" w:bottom="1440" w:left="1584" w:header="576" w:footer="57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B9A7F3A" w14:textId="77777777" w:rsidR="00F81B7A" w:rsidRDefault="00F81B7A" w:rsidP="0068681D">
      <w:r>
        <w:separator/>
      </w:r>
    </w:p>
  </w:endnote>
  <w:endnote w:type="continuationSeparator" w:id="0">
    <w:p w14:paraId="5355C0E2" w14:textId="77777777" w:rsidR="00F81B7A" w:rsidRDefault="00F81B7A" w:rsidP="006868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ms Rmn">
    <w:panose1 w:val="02020603040505020304"/>
    <w:charset w:val="00"/>
    <w:family w:val="roman"/>
    <w:notTrueType/>
    <w:pitch w:val="variable"/>
    <w:sig w:usb0="00000003" w:usb1="00000000" w:usb2="00000000" w:usb3="00000000" w:csb0="00000001" w:csb1="00000000"/>
  </w:font>
  <w:font w:name="Times New Roman Bold">
    <w:panose1 w:val="02020803070505020304"/>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8"/>
        <w:szCs w:val="18"/>
      </w:rPr>
      <w:id w:val="-493262368"/>
      <w:docPartObj>
        <w:docPartGallery w:val="Page Numbers (Bottom of Page)"/>
        <w:docPartUnique/>
      </w:docPartObj>
    </w:sdtPr>
    <w:sdtEndPr/>
    <w:sdtContent>
      <w:sdt>
        <w:sdtPr>
          <w:rPr>
            <w:sz w:val="18"/>
            <w:szCs w:val="18"/>
          </w:rPr>
          <w:id w:val="-1769616900"/>
          <w:docPartObj>
            <w:docPartGallery w:val="Page Numbers (Top of Page)"/>
            <w:docPartUnique/>
          </w:docPartObj>
        </w:sdtPr>
        <w:sdtEndPr/>
        <w:sdtContent>
          <w:p w14:paraId="4C2CE23D" w14:textId="43ECDFA8" w:rsidR="00EC6002" w:rsidRPr="00EC6002" w:rsidRDefault="00EC6002">
            <w:pPr>
              <w:pStyle w:val="Footer"/>
              <w:jc w:val="right"/>
              <w:rPr>
                <w:sz w:val="18"/>
                <w:szCs w:val="18"/>
              </w:rPr>
            </w:pPr>
            <w:r w:rsidRPr="00EC6002">
              <w:rPr>
                <w:sz w:val="18"/>
                <w:szCs w:val="18"/>
              </w:rPr>
              <w:t xml:space="preserve">Page </w:t>
            </w:r>
            <w:r w:rsidRPr="00EC6002">
              <w:rPr>
                <w:b/>
                <w:bCs/>
                <w:sz w:val="18"/>
                <w:szCs w:val="18"/>
              </w:rPr>
              <w:fldChar w:fldCharType="begin"/>
            </w:r>
            <w:r w:rsidRPr="00EC6002">
              <w:rPr>
                <w:b/>
                <w:bCs/>
                <w:sz w:val="18"/>
                <w:szCs w:val="18"/>
              </w:rPr>
              <w:instrText xml:space="preserve"> PAGE </w:instrText>
            </w:r>
            <w:r w:rsidRPr="00EC6002">
              <w:rPr>
                <w:b/>
                <w:bCs/>
                <w:sz w:val="18"/>
                <w:szCs w:val="18"/>
              </w:rPr>
              <w:fldChar w:fldCharType="separate"/>
            </w:r>
            <w:r w:rsidR="00AF7DEE">
              <w:rPr>
                <w:b/>
                <w:bCs/>
                <w:noProof/>
                <w:sz w:val="18"/>
                <w:szCs w:val="18"/>
              </w:rPr>
              <w:t>6</w:t>
            </w:r>
            <w:r w:rsidRPr="00EC6002">
              <w:rPr>
                <w:b/>
                <w:bCs/>
                <w:sz w:val="18"/>
                <w:szCs w:val="18"/>
              </w:rPr>
              <w:fldChar w:fldCharType="end"/>
            </w:r>
            <w:r w:rsidRPr="00EC6002">
              <w:rPr>
                <w:sz w:val="18"/>
                <w:szCs w:val="18"/>
              </w:rPr>
              <w:t xml:space="preserve"> of </w:t>
            </w:r>
            <w:r w:rsidRPr="00EC6002">
              <w:rPr>
                <w:b/>
                <w:bCs/>
                <w:sz w:val="18"/>
                <w:szCs w:val="18"/>
              </w:rPr>
              <w:fldChar w:fldCharType="begin"/>
            </w:r>
            <w:r w:rsidRPr="00EC6002">
              <w:rPr>
                <w:b/>
                <w:bCs/>
                <w:sz w:val="18"/>
                <w:szCs w:val="18"/>
              </w:rPr>
              <w:instrText xml:space="preserve"> NUMPAGES  </w:instrText>
            </w:r>
            <w:r w:rsidRPr="00EC6002">
              <w:rPr>
                <w:b/>
                <w:bCs/>
                <w:sz w:val="18"/>
                <w:szCs w:val="18"/>
              </w:rPr>
              <w:fldChar w:fldCharType="separate"/>
            </w:r>
            <w:r w:rsidR="00AF7DEE">
              <w:rPr>
                <w:b/>
                <w:bCs/>
                <w:noProof/>
                <w:sz w:val="18"/>
                <w:szCs w:val="18"/>
              </w:rPr>
              <w:t>6</w:t>
            </w:r>
            <w:r w:rsidRPr="00EC6002">
              <w:rPr>
                <w:b/>
                <w:bCs/>
                <w:sz w:val="18"/>
                <w:szCs w:val="18"/>
              </w:rPr>
              <w:fldChar w:fldCharType="end"/>
            </w:r>
          </w:p>
        </w:sdtContent>
      </w:sdt>
    </w:sdtContent>
  </w:sdt>
  <w:p w14:paraId="47546236" w14:textId="77777777" w:rsidR="00EC6002" w:rsidRDefault="00EC600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E292C44" w14:textId="77777777" w:rsidR="00F81B7A" w:rsidRDefault="00F81B7A" w:rsidP="0068681D">
      <w:r>
        <w:separator/>
      </w:r>
    </w:p>
  </w:footnote>
  <w:footnote w:type="continuationSeparator" w:id="0">
    <w:p w14:paraId="0AD67A1B" w14:textId="77777777" w:rsidR="00F81B7A" w:rsidRDefault="00F81B7A" w:rsidP="0068681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1C7C25" w14:textId="77777777" w:rsidR="00690664" w:rsidRPr="00BE0A9C" w:rsidRDefault="00690664" w:rsidP="00BE0A9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3B6145"/>
    <w:multiLevelType w:val="hybridMultilevel"/>
    <w:tmpl w:val="2AFAFC1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0BF1626"/>
    <w:multiLevelType w:val="hybridMultilevel"/>
    <w:tmpl w:val="2506DFB8"/>
    <w:lvl w:ilvl="0" w:tplc="1BD06D84">
      <w:start w:val="1"/>
      <w:numFmt w:val="lowerLetter"/>
      <w:lvlText w:val="(%1)"/>
      <w:lvlJc w:val="left"/>
      <w:pPr>
        <w:tabs>
          <w:tab w:val="num" w:pos="1224"/>
        </w:tabs>
        <w:ind w:left="1224" w:hanging="360"/>
      </w:pPr>
      <w:rPr>
        <w:rFonts w:hint="default"/>
      </w:rPr>
    </w:lvl>
    <w:lvl w:ilvl="1" w:tplc="575E3B50">
      <w:start w:val="1"/>
      <w:numFmt w:val="lowerRoman"/>
      <w:lvlText w:val="(%2)"/>
      <w:lvlJc w:val="left"/>
      <w:pPr>
        <w:tabs>
          <w:tab w:val="num" w:pos="1764"/>
        </w:tabs>
        <w:ind w:left="1764" w:hanging="180"/>
      </w:pPr>
      <w:rPr>
        <w:rFonts w:hint="default"/>
      </w:rPr>
    </w:lvl>
    <w:lvl w:ilvl="2" w:tplc="0409001B" w:tentative="1">
      <w:start w:val="1"/>
      <w:numFmt w:val="lowerRoman"/>
      <w:lvlText w:val="%3."/>
      <w:lvlJc w:val="right"/>
      <w:pPr>
        <w:tabs>
          <w:tab w:val="num" w:pos="2664"/>
        </w:tabs>
        <w:ind w:left="2664" w:hanging="180"/>
      </w:pPr>
    </w:lvl>
    <w:lvl w:ilvl="3" w:tplc="0409000F" w:tentative="1">
      <w:start w:val="1"/>
      <w:numFmt w:val="decimal"/>
      <w:lvlText w:val="%4."/>
      <w:lvlJc w:val="left"/>
      <w:pPr>
        <w:tabs>
          <w:tab w:val="num" w:pos="3384"/>
        </w:tabs>
        <w:ind w:left="3384" w:hanging="360"/>
      </w:pPr>
    </w:lvl>
    <w:lvl w:ilvl="4" w:tplc="04090019" w:tentative="1">
      <w:start w:val="1"/>
      <w:numFmt w:val="lowerLetter"/>
      <w:lvlText w:val="%5."/>
      <w:lvlJc w:val="left"/>
      <w:pPr>
        <w:tabs>
          <w:tab w:val="num" w:pos="4104"/>
        </w:tabs>
        <w:ind w:left="4104" w:hanging="360"/>
      </w:pPr>
    </w:lvl>
    <w:lvl w:ilvl="5" w:tplc="0409001B" w:tentative="1">
      <w:start w:val="1"/>
      <w:numFmt w:val="lowerRoman"/>
      <w:lvlText w:val="%6."/>
      <w:lvlJc w:val="right"/>
      <w:pPr>
        <w:tabs>
          <w:tab w:val="num" w:pos="4824"/>
        </w:tabs>
        <w:ind w:left="4824" w:hanging="180"/>
      </w:pPr>
    </w:lvl>
    <w:lvl w:ilvl="6" w:tplc="0409000F" w:tentative="1">
      <w:start w:val="1"/>
      <w:numFmt w:val="decimal"/>
      <w:lvlText w:val="%7."/>
      <w:lvlJc w:val="left"/>
      <w:pPr>
        <w:tabs>
          <w:tab w:val="num" w:pos="5544"/>
        </w:tabs>
        <w:ind w:left="5544" w:hanging="360"/>
      </w:pPr>
    </w:lvl>
    <w:lvl w:ilvl="7" w:tplc="04090019" w:tentative="1">
      <w:start w:val="1"/>
      <w:numFmt w:val="lowerLetter"/>
      <w:lvlText w:val="%8."/>
      <w:lvlJc w:val="left"/>
      <w:pPr>
        <w:tabs>
          <w:tab w:val="num" w:pos="6264"/>
        </w:tabs>
        <w:ind w:left="6264" w:hanging="360"/>
      </w:pPr>
    </w:lvl>
    <w:lvl w:ilvl="8" w:tplc="0409001B" w:tentative="1">
      <w:start w:val="1"/>
      <w:numFmt w:val="lowerRoman"/>
      <w:lvlText w:val="%9."/>
      <w:lvlJc w:val="right"/>
      <w:pPr>
        <w:tabs>
          <w:tab w:val="num" w:pos="6984"/>
        </w:tabs>
        <w:ind w:left="6984" w:hanging="180"/>
      </w:pPr>
    </w:lvl>
  </w:abstractNum>
  <w:abstractNum w:abstractNumId="2" w15:restartNumberingAfterBreak="0">
    <w:nsid w:val="17D61629"/>
    <w:multiLevelType w:val="hybridMultilevel"/>
    <w:tmpl w:val="ABFA1472"/>
    <w:lvl w:ilvl="0" w:tplc="4FBEA996">
      <w:start w:val="1"/>
      <w:numFmt w:val="lowerLetter"/>
      <w:lvlText w:val="%1."/>
      <w:lvlJc w:val="left"/>
      <w:pPr>
        <w:tabs>
          <w:tab w:val="num" w:pos="780"/>
        </w:tabs>
        <w:ind w:left="780" w:hanging="4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1ACA5E57"/>
    <w:multiLevelType w:val="hybridMultilevel"/>
    <w:tmpl w:val="11E6E270"/>
    <w:lvl w:ilvl="0" w:tplc="9D3A61CA">
      <w:start w:val="1"/>
      <w:numFmt w:val="lowerRoman"/>
      <w:lvlText w:val="%1."/>
      <w:lvlJc w:val="left"/>
      <w:pPr>
        <w:ind w:left="720" w:hanging="360"/>
      </w:pPr>
      <w:rPr>
        <w:rFonts w:hint="default"/>
      </w:rPr>
    </w:lvl>
    <w:lvl w:ilvl="1" w:tplc="0409001B">
      <w:start w:val="1"/>
      <w:numFmt w:val="lowerRoman"/>
      <w:lvlText w:val="%2."/>
      <w:lvlJc w:val="righ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F8620F9"/>
    <w:multiLevelType w:val="hybridMultilevel"/>
    <w:tmpl w:val="52DAE95E"/>
    <w:lvl w:ilvl="0" w:tplc="7EB6A532">
      <w:start w:val="1"/>
      <w:numFmt w:val="lowerLetter"/>
      <w:lvlText w:val="%1)"/>
      <w:lvlJc w:val="left"/>
      <w:pPr>
        <w:tabs>
          <w:tab w:val="num" w:pos="3780"/>
        </w:tabs>
        <w:ind w:left="1627" w:hanging="54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21417CE6"/>
    <w:multiLevelType w:val="multilevel"/>
    <w:tmpl w:val="5F7449B6"/>
    <w:lvl w:ilvl="0">
      <w:start w:val="39"/>
      <w:numFmt w:val="decimal"/>
      <w:lvlText w:val="%1."/>
      <w:lvlJc w:val="left"/>
      <w:pPr>
        <w:tabs>
          <w:tab w:val="num" w:pos="720"/>
        </w:tabs>
        <w:ind w:left="720" w:hanging="720"/>
      </w:pPr>
      <w:rPr>
        <w:rFonts w:ascii="Arial" w:hAnsi="Arial" w:hint="default"/>
        <w:b/>
        <w:i w:val="0"/>
        <w:caps w:val="0"/>
        <w:strike w:val="0"/>
        <w:dstrike w:val="0"/>
        <w:vanish w:val="0"/>
        <w:color w:val="000000"/>
        <w:sz w:val="32"/>
        <w:vertAlign w:val="baseline"/>
      </w:rPr>
    </w:lvl>
    <w:lvl w:ilvl="1">
      <w:start w:val="4"/>
      <w:numFmt w:val="decimal"/>
      <w:lvlText w:val="%1.%2."/>
      <w:lvlJc w:val="left"/>
      <w:pPr>
        <w:tabs>
          <w:tab w:val="num" w:pos="720"/>
        </w:tabs>
        <w:ind w:left="720" w:hanging="720"/>
      </w:pPr>
      <w:rPr>
        <w:rFonts w:ascii="Arial" w:hAnsi="Arial" w:hint="default"/>
        <w:b w:val="0"/>
        <w:i w:val="0"/>
        <w:sz w:val="22"/>
      </w:rPr>
    </w:lvl>
    <w:lvl w:ilvl="2">
      <w:start w:val="1"/>
      <w:numFmt w:val="decimal"/>
      <w:lvlText w:val="%1.%2.%3."/>
      <w:lvlJc w:val="left"/>
      <w:pPr>
        <w:tabs>
          <w:tab w:val="num" w:pos="1440"/>
        </w:tabs>
        <w:ind w:left="1224" w:hanging="504"/>
      </w:pPr>
      <w:rPr>
        <w:rFonts w:ascii="Arial" w:hAnsi="Arial" w:hint="default"/>
        <w:b/>
        <w:i w:val="0"/>
        <w:sz w:val="24"/>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15:restartNumberingAfterBreak="0">
    <w:nsid w:val="21643F2E"/>
    <w:multiLevelType w:val="hybridMultilevel"/>
    <w:tmpl w:val="16F0724C"/>
    <w:lvl w:ilvl="0" w:tplc="04090017">
      <w:start w:val="1"/>
      <w:numFmt w:val="lowerLetter"/>
      <w:lvlText w:val="%1)"/>
      <w:lvlJc w:val="left"/>
      <w:pPr>
        <w:ind w:left="720" w:hanging="360"/>
      </w:pPr>
    </w:lvl>
    <w:lvl w:ilvl="1" w:tplc="04090017">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411474C"/>
    <w:multiLevelType w:val="hybridMultilevel"/>
    <w:tmpl w:val="E71EEAE8"/>
    <w:lvl w:ilvl="0" w:tplc="5E9631C2">
      <w:start w:val="4"/>
      <w:numFmt w:val="lowerLetter"/>
      <w:lvlText w:val="(%1)"/>
      <w:lvlJc w:val="left"/>
      <w:pPr>
        <w:tabs>
          <w:tab w:val="num" w:pos="2340"/>
        </w:tabs>
        <w:ind w:left="2340" w:hanging="360"/>
      </w:pPr>
      <w:rPr>
        <w:rFonts w:ascii="Arial" w:eastAsia="Times New Roman" w:hAnsi="Arial" w:cs="Times New Roman" w:hint="default"/>
      </w:rPr>
    </w:lvl>
    <w:lvl w:ilvl="1" w:tplc="5E9631C2">
      <w:start w:val="4"/>
      <w:numFmt w:val="lowerLetter"/>
      <w:lvlText w:val="(%2)"/>
      <w:lvlJc w:val="left"/>
      <w:pPr>
        <w:tabs>
          <w:tab w:val="num" w:pos="1440"/>
        </w:tabs>
        <w:ind w:left="1440" w:hanging="360"/>
      </w:pPr>
      <w:rPr>
        <w:rFonts w:ascii="Arial" w:eastAsia="Times New Roman" w:hAnsi="Arial" w:cs="Times New Roman" w:hint="default"/>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2D8A37D3"/>
    <w:multiLevelType w:val="hybridMultilevel"/>
    <w:tmpl w:val="9C3C32C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E95442A"/>
    <w:multiLevelType w:val="hybridMultilevel"/>
    <w:tmpl w:val="2BA0E266"/>
    <w:lvl w:ilvl="0" w:tplc="04090017">
      <w:start w:val="1"/>
      <w:numFmt w:val="lowerLetter"/>
      <w:lvlText w:val="%1)"/>
      <w:lvlJc w:val="left"/>
      <w:pPr>
        <w:ind w:left="720" w:hanging="360"/>
      </w:pPr>
    </w:lvl>
    <w:lvl w:ilvl="1" w:tplc="F5CAEAAE">
      <w:start w:val="1"/>
      <w:numFmt w:val="lowerRoman"/>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5DC6916"/>
    <w:multiLevelType w:val="hybridMultilevel"/>
    <w:tmpl w:val="41C46EB2"/>
    <w:lvl w:ilvl="0" w:tplc="D87A3E02">
      <w:start w:val="4"/>
      <w:numFmt w:val="bullet"/>
      <w:lvlText w:val="-"/>
      <w:lvlJc w:val="left"/>
      <w:pPr>
        <w:ind w:left="720" w:hanging="360"/>
      </w:pPr>
      <w:rPr>
        <w:rFonts w:ascii="Times New Roman" w:eastAsiaTheme="maj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CBF1F0E"/>
    <w:multiLevelType w:val="hybridMultilevel"/>
    <w:tmpl w:val="077EE202"/>
    <w:lvl w:ilvl="0" w:tplc="4FBEA996">
      <w:start w:val="1"/>
      <w:numFmt w:val="lowerLetter"/>
      <w:lvlText w:val="%1."/>
      <w:lvlJc w:val="left"/>
      <w:pPr>
        <w:tabs>
          <w:tab w:val="num" w:pos="780"/>
        </w:tabs>
        <w:ind w:left="780" w:hanging="4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41C43D21"/>
    <w:multiLevelType w:val="hybridMultilevel"/>
    <w:tmpl w:val="A9BAEBDA"/>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1DD70BF"/>
    <w:multiLevelType w:val="multilevel"/>
    <w:tmpl w:val="FB3830D8"/>
    <w:lvl w:ilvl="0">
      <w:start w:val="1"/>
      <w:numFmt w:val="lowerLetter"/>
      <w:pStyle w:val="Outline4"/>
      <w:lvlText w:val="%1)"/>
      <w:lvlJc w:val="left"/>
      <w:pPr>
        <w:tabs>
          <w:tab w:val="num" w:pos="1440"/>
        </w:tabs>
        <w:ind w:left="1440" w:hanging="720"/>
      </w:pPr>
      <w:rPr>
        <w:rFonts w:hint="default"/>
      </w:rPr>
    </w:lvl>
    <w:lvl w:ilvl="1">
      <w:start w:val="1"/>
      <w:numFmt w:val="upperLetter"/>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14" w15:restartNumberingAfterBreak="0">
    <w:nsid w:val="488F48E9"/>
    <w:multiLevelType w:val="singleLevel"/>
    <w:tmpl w:val="CF4E6164"/>
    <w:lvl w:ilvl="0">
      <w:start w:val="1"/>
      <w:numFmt w:val="lowerLetter"/>
      <w:lvlText w:val="(%1)"/>
      <w:lvlJc w:val="left"/>
      <w:pPr>
        <w:tabs>
          <w:tab w:val="num" w:pos="420"/>
        </w:tabs>
        <w:ind w:left="420" w:hanging="420"/>
      </w:pPr>
      <w:rPr>
        <w:rFonts w:hint="default"/>
      </w:rPr>
    </w:lvl>
  </w:abstractNum>
  <w:abstractNum w:abstractNumId="15" w15:restartNumberingAfterBreak="0">
    <w:nsid w:val="4B8F76CA"/>
    <w:multiLevelType w:val="hybridMultilevel"/>
    <w:tmpl w:val="C61A612A"/>
    <w:lvl w:ilvl="0" w:tplc="D5E42FAC">
      <w:start w:val="1"/>
      <w:numFmt w:val="upperLetter"/>
      <w:lvlText w:val="%1."/>
      <w:lvlJc w:val="left"/>
      <w:pPr>
        <w:tabs>
          <w:tab w:val="num" w:pos="360"/>
        </w:tabs>
        <w:ind w:left="360" w:hanging="360"/>
      </w:pPr>
      <w:rPr>
        <w:rFonts w:ascii="Arial" w:hAnsi="Arial" w:hint="default"/>
        <w:b/>
        <w:i w:val="0"/>
        <w:sz w:val="32"/>
      </w:rPr>
    </w:lvl>
    <w:lvl w:ilvl="1" w:tplc="528402CA">
      <w:start w:val="1"/>
      <w:numFmt w:val="lowerLetter"/>
      <w:lvlText w:val="(%2)"/>
      <w:lvlJc w:val="left"/>
      <w:pPr>
        <w:tabs>
          <w:tab w:val="num" w:pos="1440"/>
        </w:tabs>
        <w:ind w:left="1440" w:hanging="360"/>
      </w:pPr>
      <w:rPr>
        <w:rFonts w:hint="default"/>
      </w:rPr>
    </w:lvl>
    <w:lvl w:ilvl="2" w:tplc="440A86B4">
      <w:start w:val="1"/>
      <w:numFmt w:val="lowerRoman"/>
      <w:lvlText w:val="(%3)"/>
      <w:lvlJc w:val="left"/>
      <w:pPr>
        <w:tabs>
          <w:tab w:val="num" w:pos="2340"/>
        </w:tabs>
        <w:ind w:left="2340" w:hanging="360"/>
      </w:pPr>
      <w:rPr>
        <w:rFonts w:ascii="Arial" w:eastAsia="Times New Roman" w:hAnsi="Arial" w:cs="Times New Roman"/>
      </w:rPr>
    </w:lvl>
    <w:lvl w:ilvl="3" w:tplc="11CE5DF6">
      <w:start w:val="2"/>
      <w:numFmt w:val="lowerRoman"/>
      <w:lvlText w:val="(%4)"/>
      <w:lvlJc w:val="left"/>
      <w:pPr>
        <w:tabs>
          <w:tab w:val="num" w:pos="3240"/>
        </w:tabs>
        <w:ind w:left="3240" w:hanging="720"/>
      </w:pPr>
      <w:rPr>
        <w:rFonts w:hint="default"/>
      </w:rPr>
    </w:lvl>
    <w:lvl w:ilvl="4" w:tplc="2B84DB86">
      <w:start w:val="1"/>
      <w:numFmt w:val="lowerLetter"/>
      <w:lvlText w:val="%5)"/>
      <w:lvlJc w:val="left"/>
      <w:pPr>
        <w:tabs>
          <w:tab w:val="num" w:pos="3600"/>
        </w:tabs>
        <w:ind w:left="3600" w:hanging="360"/>
      </w:pPr>
      <w:rPr>
        <w:rFonts w:hint="default"/>
      </w:rPr>
    </w:lvl>
    <w:lvl w:ilvl="5" w:tplc="66B25160">
      <w:start w:val="9"/>
      <w:numFmt w:val="decimal"/>
      <w:lvlText w:val="%6"/>
      <w:lvlJc w:val="left"/>
      <w:pPr>
        <w:tabs>
          <w:tab w:val="num" w:pos="4500"/>
        </w:tabs>
        <w:ind w:left="4500" w:hanging="360"/>
      </w:pPr>
      <w:rPr>
        <w:rFonts w:hint="default"/>
        <w:strike w:val="0"/>
        <w:szCs w:val="22"/>
      </w:rPr>
    </w:lvl>
    <w:lvl w:ilvl="6" w:tplc="38CAEB64" w:tentative="1">
      <w:start w:val="1"/>
      <w:numFmt w:val="decimal"/>
      <w:lvlText w:val="%7."/>
      <w:lvlJc w:val="left"/>
      <w:pPr>
        <w:tabs>
          <w:tab w:val="num" w:pos="5040"/>
        </w:tabs>
        <w:ind w:left="5040" w:hanging="360"/>
      </w:pPr>
    </w:lvl>
    <w:lvl w:ilvl="7" w:tplc="F7307168" w:tentative="1">
      <w:start w:val="1"/>
      <w:numFmt w:val="lowerLetter"/>
      <w:lvlText w:val="%8."/>
      <w:lvlJc w:val="left"/>
      <w:pPr>
        <w:tabs>
          <w:tab w:val="num" w:pos="5760"/>
        </w:tabs>
        <w:ind w:left="5760" w:hanging="360"/>
      </w:pPr>
    </w:lvl>
    <w:lvl w:ilvl="8" w:tplc="08CE2BEA" w:tentative="1">
      <w:start w:val="1"/>
      <w:numFmt w:val="lowerRoman"/>
      <w:lvlText w:val="%9."/>
      <w:lvlJc w:val="right"/>
      <w:pPr>
        <w:tabs>
          <w:tab w:val="num" w:pos="6480"/>
        </w:tabs>
        <w:ind w:left="6480" w:hanging="180"/>
      </w:pPr>
    </w:lvl>
  </w:abstractNum>
  <w:abstractNum w:abstractNumId="16" w15:restartNumberingAfterBreak="0">
    <w:nsid w:val="4E7812E6"/>
    <w:multiLevelType w:val="hybridMultilevel"/>
    <w:tmpl w:val="85C07A6A"/>
    <w:lvl w:ilvl="0" w:tplc="1096B8D8">
      <w:start w:val="1"/>
      <w:numFmt w:val="lowerLetter"/>
      <w:lvlText w:val="(%1)"/>
      <w:lvlJc w:val="left"/>
      <w:pPr>
        <w:tabs>
          <w:tab w:val="num" w:pos="1440"/>
        </w:tabs>
        <w:ind w:left="1440" w:hanging="360"/>
      </w:pPr>
      <w:rPr>
        <w:rFonts w:ascii="Arial" w:eastAsia="Times New Roman" w:hAnsi="Arial" w:cs="Times New Roman" w:hint="default"/>
      </w:rPr>
    </w:lvl>
    <w:lvl w:ilvl="1" w:tplc="ECEEEDCC" w:tentative="1">
      <w:start w:val="1"/>
      <w:numFmt w:val="lowerLetter"/>
      <w:lvlText w:val="%2."/>
      <w:lvlJc w:val="left"/>
      <w:pPr>
        <w:tabs>
          <w:tab w:val="num" w:pos="1440"/>
        </w:tabs>
        <w:ind w:left="1440" w:hanging="360"/>
      </w:pPr>
    </w:lvl>
    <w:lvl w:ilvl="2" w:tplc="6BDC4DD6" w:tentative="1">
      <w:start w:val="1"/>
      <w:numFmt w:val="lowerRoman"/>
      <w:lvlText w:val="%3."/>
      <w:lvlJc w:val="right"/>
      <w:pPr>
        <w:tabs>
          <w:tab w:val="num" w:pos="2160"/>
        </w:tabs>
        <w:ind w:left="2160" w:hanging="180"/>
      </w:pPr>
    </w:lvl>
    <w:lvl w:ilvl="3" w:tplc="73F4CF66" w:tentative="1">
      <w:start w:val="1"/>
      <w:numFmt w:val="decimal"/>
      <w:lvlText w:val="%4."/>
      <w:lvlJc w:val="left"/>
      <w:pPr>
        <w:tabs>
          <w:tab w:val="num" w:pos="2880"/>
        </w:tabs>
        <w:ind w:left="2880" w:hanging="360"/>
      </w:pPr>
    </w:lvl>
    <w:lvl w:ilvl="4" w:tplc="29063500" w:tentative="1">
      <w:start w:val="1"/>
      <w:numFmt w:val="lowerLetter"/>
      <w:lvlText w:val="%5."/>
      <w:lvlJc w:val="left"/>
      <w:pPr>
        <w:tabs>
          <w:tab w:val="num" w:pos="3600"/>
        </w:tabs>
        <w:ind w:left="3600" w:hanging="360"/>
      </w:pPr>
    </w:lvl>
    <w:lvl w:ilvl="5" w:tplc="C8144CC6" w:tentative="1">
      <w:start w:val="1"/>
      <w:numFmt w:val="lowerRoman"/>
      <w:lvlText w:val="%6."/>
      <w:lvlJc w:val="right"/>
      <w:pPr>
        <w:tabs>
          <w:tab w:val="num" w:pos="4320"/>
        </w:tabs>
        <w:ind w:left="4320" w:hanging="180"/>
      </w:pPr>
    </w:lvl>
    <w:lvl w:ilvl="6" w:tplc="A7784ECE" w:tentative="1">
      <w:start w:val="1"/>
      <w:numFmt w:val="decimal"/>
      <w:lvlText w:val="%7."/>
      <w:lvlJc w:val="left"/>
      <w:pPr>
        <w:tabs>
          <w:tab w:val="num" w:pos="5040"/>
        </w:tabs>
        <w:ind w:left="5040" w:hanging="360"/>
      </w:pPr>
    </w:lvl>
    <w:lvl w:ilvl="7" w:tplc="90A80992" w:tentative="1">
      <w:start w:val="1"/>
      <w:numFmt w:val="lowerLetter"/>
      <w:lvlText w:val="%8."/>
      <w:lvlJc w:val="left"/>
      <w:pPr>
        <w:tabs>
          <w:tab w:val="num" w:pos="5760"/>
        </w:tabs>
        <w:ind w:left="5760" w:hanging="360"/>
      </w:pPr>
    </w:lvl>
    <w:lvl w:ilvl="8" w:tplc="7DBC3A3E" w:tentative="1">
      <w:start w:val="1"/>
      <w:numFmt w:val="lowerRoman"/>
      <w:lvlText w:val="%9."/>
      <w:lvlJc w:val="right"/>
      <w:pPr>
        <w:tabs>
          <w:tab w:val="num" w:pos="6480"/>
        </w:tabs>
        <w:ind w:left="6480" w:hanging="180"/>
      </w:pPr>
    </w:lvl>
  </w:abstractNum>
  <w:abstractNum w:abstractNumId="17" w15:restartNumberingAfterBreak="0">
    <w:nsid w:val="4F0F3894"/>
    <w:multiLevelType w:val="multilevel"/>
    <w:tmpl w:val="94DAEA5C"/>
    <w:lvl w:ilvl="0">
      <w:start w:val="1"/>
      <w:numFmt w:val="upperLetter"/>
      <w:lvlText w:val="%1."/>
      <w:lvlJc w:val="left"/>
      <w:pPr>
        <w:tabs>
          <w:tab w:val="num" w:pos="504"/>
        </w:tabs>
        <w:ind w:left="504" w:hanging="504"/>
      </w:pPr>
      <w:rPr>
        <w:rFonts w:hint="default"/>
      </w:rPr>
    </w:lvl>
    <w:lvl w:ilvl="1">
      <w:start w:val="16"/>
      <w:numFmt w:val="decimal"/>
      <w:pStyle w:val="2AutoList1"/>
      <w:lvlText w:val="%2."/>
      <w:lvlJc w:val="left"/>
      <w:pPr>
        <w:tabs>
          <w:tab w:val="num" w:pos="504"/>
        </w:tabs>
        <w:ind w:left="504" w:hanging="504"/>
      </w:pPr>
    </w:lvl>
    <w:lvl w:ilvl="2">
      <w:start w:val="1"/>
      <w:numFmt w:val="decimal"/>
      <w:lvlText w:val="%3."/>
      <w:lvlJc w:val="left"/>
      <w:pPr>
        <w:tabs>
          <w:tab w:val="num" w:pos="0"/>
        </w:tabs>
        <w:ind w:left="2160" w:hanging="720"/>
      </w:pPr>
    </w:lvl>
    <w:lvl w:ilvl="3">
      <w:start w:val="1"/>
      <w:numFmt w:val="decimal"/>
      <w:lvlText w:val="%4."/>
      <w:lvlJc w:val="left"/>
      <w:pPr>
        <w:tabs>
          <w:tab w:val="num" w:pos="0"/>
        </w:tabs>
        <w:ind w:left="2880" w:hanging="720"/>
      </w:pPr>
    </w:lvl>
    <w:lvl w:ilvl="4">
      <w:start w:val="1"/>
      <w:numFmt w:val="decimal"/>
      <w:lvlText w:val="%5."/>
      <w:lvlJc w:val="left"/>
      <w:pPr>
        <w:tabs>
          <w:tab w:val="num" w:pos="0"/>
        </w:tabs>
        <w:ind w:left="3600" w:hanging="720"/>
      </w:pPr>
    </w:lvl>
    <w:lvl w:ilvl="5">
      <w:start w:val="1"/>
      <w:numFmt w:val="decimal"/>
      <w:lvlText w:val="%6."/>
      <w:lvlJc w:val="left"/>
      <w:pPr>
        <w:tabs>
          <w:tab w:val="num" w:pos="0"/>
        </w:tabs>
        <w:ind w:left="4320" w:hanging="720"/>
      </w:pPr>
    </w:lvl>
    <w:lvl w:ilvl="6">
      <w:start w:val="1"/>
      <w:numFmt w:val="decimal"/>
      <w:lvlText w:val="%7."/>
      <w:lvlJc w:val="left"/>
      <w:pPr>
        <w:tabs>
          <w:tab w:val="num" w:pos="0"/>
        </w:tabs>
        <w:ind w:left="5040" w:hanging="720"/>
      </w:pPr>
    </w:lvl>
    <w:lvl w:ilvl="7">
      <w:start w:val="1"/>
      <w:numFmt w:val="decimal"/>
      <w:lvlText w:val="%8."/>
      <w:lvlJc w:val="left"/>
      <w:pPr>
        <w:tabs>
          <w:tab w:val="num" w:pos="0"/>
        </w:tabs>
        <w:ind w:left="5760" w:hanging="720"/>
      </w:pPr>
    </w:lvl>
    <w:lvl w:ilvl="8">
      <w:start w:val="1"/>
      <w:numFmt w:val="lowerRoman"/>
      <w:lvlText w:val="%9"/>
      <w:lvlJc w:val="left"/>
      <w:pPr>
        <w:tabs>
          <w:tab w:val="num" w:pos="0"/>
        </w:tabs>
        <w:ind w:left="6480" w:hanging="720"/>
      </w:pPr>
    </w:lvl>
  </w:abstractNum>
  <w:abstractNum w:abstractNumId="18" w15:restartNumberingAfterBreak="0">
    <w:nsid w:val="506509C2"/>
    <w:multiLevelType w:val="hybridMultilevel"/>
    <w:tmpl w:val="36F251A0"/>
    <w:lvl w:ilvl="0" w:tplc="4BCE93D2">
      <w:start w:val="1"/>
      <w:numFmt w:val="lowerRoman"/>
      <w:lvlText w:val="%1."/>
      <w:lvlJc w:val="left"/>
      <w:pPr>
        <w:tabs>
          <w:tab w:val="num" w:pos="1140"/>
        </w:tabs>
        <w:ind w:left="1140" w:hanging="420"/>
      </w:pPr>
      <w:rPr>
        <w:rFonts w:hint="default"/>
        <w:b w:val="0"/>
      </w:rPr>
    </w:lvl>
    <w:lvl w:ilvl="1" w:tplc="46E04B6A" w:tentative="1">
      <w:start w:val="1"/>
      <w:numFmt w:val="lowerLetter"/>
      <w:lvlText w:val="%2."/>
      <w:lvlJc w:val="left"/>
      <w:pPr>
        <w:tabs>
          <w:tab w:val="num" w:pos="1800"/>
        </w:tabs>
        <w:ind w:left="1800" w:hanging="360"/>
      </w:pPr>
    </w:lvl>
    <w:lvl w:ilvl="2" w:tplc="81089954" w:tentative="1">
      <w:start w:val="1"/>
      <w:numFmt w:val="lowerRoman"/>
      <w:lvlText w:val="%3."/>
      <w:lvlJc w:val="right"/>
      <w:pPr>
        <w:tabs>
          <w:tab w:val="num" w:pos="2520"/>
        </w:tabs>
        <w:ind w:left="2520" w:hanging="180"/>
      </w:pPr>
    </w:lvl>
    <w:lvl w:ilvl="3" w:tplc="B8C88640" w:tentative="1">
      <w:start w:val="1"/>
      <w:numFmt w:val="decimal"/>
      <w:lvlText w:val="%4."/>
      <w:lvlJc w:val="left"/>
      <w:pPr>
        <w:tabs>
          <w:tab w:val="num" w:pos="3240"/>
        </w:tabs>
        <w:ind w:left="3240" w:hanging="360"/>
      </w:pPr>
    </w:lvl>
    <w:lvl w:ilvl="4" w:tplc="D6A4FDF0" w:tentative="1">
      <w:start w:val="1"/>
      <w:numFmt w:val="lowerLetter"/>
      <w:lvlText w:val="%5."/>
      <w:lvlJc w:val="left"/>
      <w:pPr>
        <w:tabs>
          <w:tab w:val="num" w:pos="3960"/>
        </w:tabs>
        <w:ind w:left="3960" w:hanging="360"/>
      </w:pPr>
    </w:lvl>
    <w:lvl w:ilvl="5" w:tplc="A2147532" w:tentative="1">
      <w:start w:val="1"/>
      <w:numFmt w:val="lowerRoman"/>
      <w:lvlText w:val="%6."/>
      <w:lvlJc w:val="right"/>
      <w:pPr>
        <w:tabs>
          <w:tab w:val="num" w:pos="4680"/>
        </w:tabs>
        <w:ind w:left="4680" w:hanging="180"/>
      </w:pPr>
    </w:lvl>
    <w:lvl w:ilvl="6" w:tplc="7592D4FE" w:tentative="1">
      <w:start w:val="1"/>
      <w:numFmt w:val="decimal"/>
      <w:lvlText w:val="%7."/>
      <w:lvlJc w:val="left"/>
      <w:pPr>
        <w:tabs>
          <w:tab w:val="num" w:pos="5400"/>
        </w:tabs>
        <w:ind w:left="5400" w:hanging="360"/>
      </w:pPr>
    </w:lvl>
    <w:lvl w:ilvl="7" w:tplc="B9B86404" w:tentative="1">
      <w:start w:val="1"/>
      <w:numFmt w:val="lowerLetter"/>
      <w:lvlText w:val="%8."/>
      <w:lvlJc w:val="left"/>
      <w:pPr>
        <w:tabs>
          <w:tab w:val="num" w:pos="6120"/>
        </w:tabs>
        <w:ind w:left="6120" w:hanging="360"/>
      </w:pPr>
    </w:lvl>
    <w:lvl w:ilvl="8" w:tplc="74988D90" w:tentative="1">
      <w:start w:val="1"/>
      <w:numFmt w:val="lowerRoman"/>
      <w:lvlText w:val="%9."/>
      <w:lvlJc w:val="right"/>
      <w:pPr>
        <w:tabs>
          <w:tab w:val="num" w:pos="6840"/>
        </w:tabs>
        <w:ind w:left="6840" w:hanging="180"/>
      </w:pPr>
    </w:lvl>
  </w:abstractNum>
  <w:abstractNum w:abstractNumId="19" w15:restartNumberingAfterBreak="0">
    <w:nsid w:val="57231190"/>
    <w:multiLevelType w:val="multilevel"/>
    <w:tmpl w:val="903860CA"/>
    <w:lvl w:ilvl="0">
      <w:start w:val="1"/>
      <w:numFmt w:val="decimal"/>
      <w:pStyle w:val="StyleHeader1-ClausesLeft0Hanging03After0pt"/>
      <w:lvlText w:val="%1."/>
      <w:lvlJc w:val="left"/>
      <w:pPr>
        <w:tabs>
          <w:tab w:val="num" w:pos="1260"/>
        </w:tabs>
        <w:ind w:left="1260" w:hanging="360"/>
      </w:pPr>
      <w:rPr>
        <w:rFonts w:cs="Times New Roman"/>
        <w:i w:val="0"/>
      </w:rPr>
    </w:lvl>
    <w:lvl w:ilvl="1">
      <w:start w:val="1"/>
      <w:numFmt w:val="decimal"/>
      <w:lvlText w:val="%1.%2."/>
      <w:lvlJc w:val="left"/>
      <w:pPr>
        <w:tabs>
          <w:tab w:val="num" w:pos="1152"/>
        </w:tabs>
        <w:ind w:left="1152" w:hanging="432"/>
      </w:pPr>
      <w:rPr>
        <w:rFonts w:cs="Times New Roman"/>
      </w:rPr>
    </w:lvl>
    <w:lvl w:ilvl="2">
      <w:start w:val="1"/>
      <w:numFmt w:val="decimal"/>
      <w:lvlText w:val="%1.%2.%3."/>
      <w:lvlJc w:val="left"/>
      <w:pPr>
        <w:tabs>
          <w:tab w:val="num" w:pos="1800"/>
        </w:tabs>
        <w:ind w:left="1584" w:hanging="504"/>
      </w:pPr>
      <w:rPr>
        <w:rFonts w:cs="Times New Roman"/>
      </w:rPr>
    </w:lvl>
    <w:lvl w:ilvl="3">
      <w:start w:val="1"/>
      <w:numFmt w:val="decimal"/>
      <w:lvlText w:val="%1.%2.%3.%4."/>
      <w:lvlJc w:val="left"/>
      <w:pPr>
        <w:tabs>
          <w:tab w:val="num" w:pos="2160"/>
        </w:tabs>
        <w:ind w:left="2088" w:hanging="648"/>
      </w:pPr>
      <w:rPr>
        <w:rFonts w:cs="Times New Roman"/>
      </w:rPr>
    </w:lvl>
    <w:lvl w:ilvl="4">
      <w:start w:val="1"/>
      <w:numFmt w:val="decimal"/>
      <w:lvlText w:val="%1.%2.%3.%4.%5."/>
      <w:lvlJc w:val="left"/>
      <w:pPr>
        <w:tabs>
          <w:tab w:val="num" w:pos="2880"/>
        </w:tabs>
        <w:ind w:left="2592" w:hanging="792"/>
      </w:pPr>
      <w:rPr>
        <w:rFonts w:cs="Times New Roman"/>
      </w:rPr>
    </w:lvl>
    <w:lvl w:ilvl="5">
      <w:start w:val="1"/>
      <w:numFmt w:val="decimal"/>
      <w:lvlText w:val="%1.%2.%3.%4.%5.%6."/>
      <w:lvlJc w:val="left"/>
      <w:pPr>
        <w:tabs>
          <w:tab w:val="num" w:pos="3240"/>
        </w:tabs>
        <w:ind w:left="3096" w:hanging="936"/>
      </w:pPr>
      <w:rPr>
        <w:rFonts w:cs="Times New Roman"/>
      </w:rPr>
    </w:lvl>
    <w:lvl w:ilvl="6">
      <w:start w:val="1"/>
      <w:numFmt w:val="decimal"/>
      <w:lvlText w:val="%1.%2.%3.%4.%5.%6.%7."/>
      <w:lvlJc w:val="left"/>
      <w:pPr>
        <w:tabs>
          <w:tab w:val="num" w:pos="3960"/>
        </w:tabs>
        <w:ind w:left="3600" w:hanging="1080"/>
      </w:pPr>
      <w:rPr>
        <w:rFonts w:cs="Times New Roman"/>
      </w:rPr>
    </w:lvl>
    <w:lvl w:ilvl="7">
      <w:start w:val="1"/>
      <w:numFmt w:val="decimal"/>
      <w:lvlText w:val="%1.%2.%3.%4.%5.%6.%7.%8."/>
      <w:lvlJc w:val="left"/>
      <w:pPr>
        <w:tabs>
          <w:tab w:val="num" w:pos="4320"/>
        </w:tabs>
        <w:ind w:left="4104" w:hanging="1224"/>
      </w:pPr>
      <w:rPr>
        <w:rFonts w:cs="Times New Roman"/>
      </w:rPr>
    </w:lvl>
    <w:lvl w:ilvl="8">
      <w:start w:val="1"/>
      <w:numFmt w:val="decimal"/>
      <w:lvlText w:val="%1.%2.%3.%4.%5.%6.%7.%8.%9."/>
      <w:lvlJc w:val="left"/>
      <w:pPr>
        <w:tabs>
          <w:tab w:val="num" w:pos="5040"/>
        </w:tabs>
        <w:ind w:left="4680" w:hanging="1440"/>
      </w:pPr>
      <w:rPr>
        <w:rFonts w:cs="Times New Roman"/>
      </w:rPr>
    </w:lvl>
  </w:abstractNum>
  <w:abstractNum w:abstractNumId="20" w15:restartNumberingAfterBreak="0">
    <w:nsid w:val="58A04C6E"/>
    <w:multiLevelType w:val="hybridMultilevel"/>
    <w:tmpl w:val="3B7C866E"/>
    <w:lvl w:ilvl="0" w:tplc="A20E637E">
      <w:start w:val="1"/>
      <w:numFmt w:val="lowerRoman"/>
      <w:lvlText w:val="%1."/>
      <w:lvlJc w:val="left"/>
      <w:pPr>
        <w:ind w:left="1800" w:hanging="360"/>
      </w:pPr>
      <w:rPr>
        <w:rFonts w:ascii="Times New Roman" w:hAnsi="Times New Roman" w:cs="Times New Roman"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1" w15:restartNumberingAfterBreak="0">
    <w:nsid w:val="5D821E87"/>
    <w:multiLevelType w:val="hybridMultilevel"/>
    <w:tmpl w:val="CB503942"/>
    <w:lvl w:ilvl="0" w:tplc="9D3A61CA">
      <w:start w:val="1"/>
      <w:numFmt w:val="lowerRoman"/>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184492A"/>
    <w:multiLevelType w:val="hybridMultilevel"/>
    <w:tmpl w:val="BD5C250C"/>
    <w:lvl w:ilvl="0" w:tplc="BE44D6AC">
      <w:start w:val="1"/>
      <w:numFmt w:val="lowerLetter"/>
      <w:lvlText w:val="(%1)"/>
      <w:lvlJc w:val="left"/>
      <w:pPr>
        <w:tabs>
          <w:tab w:val="num" w:pos="513"/>
        </w:tabs>
        <w:ind w:left="513" w:hanging="360"/>
      </w:pPr>
      <w:rPr>
        <w:rFonts w:hint="default"/>
      </w:rPr>
    </w:lvl>
    <w:lvl w:ilvl="1" w:tplc="04090019" w:tentative="1">
      <w:start w:val="1"/>
      <w:numFmt w:val="lowerLetter"/>
      <w:lvlText w:val="%2."/>
      <w:lvlJc w:val="left"/>
      <w:pPr>
        <w:tabs>
          <w:tab w:val="num" w:pos="1233"/>
        </w:tabs>
        <w:ind w:left="1233" w:hanging="360"/>
      </w:pPr>
    </w:lvl>
    <w:lvl w:ilvl="2" w:tplc="0409001B" w:tentative="1">
      <w:start w:val="1"/>
      <w:numFmt w:val="lowerRoman"/>
      <w:lvlText w:val="%3."/>
      <w:lvlJc w:val="right"/>
      <w:pPr>
        <w:tabs>
          <w:tab w:val="num" w:pos="1953"/>
        </w:tabs>
        <w:ind w:left="1953" w:hanging="180"/>
      </w:pPr>
    </w:lvl>
    <w:lvl w:ilvl="3" w:tplc="0409000F" w:tentative="1">
      <w:start w:val="1"/>
      <w:numFmt w:val="decimal"/>
      <w:lvlText w:val="%4."/>
      <w:lvlJc w:val="left"/>
      <w:pPr>
        <w:tabs>
          <w:tab w:val="num" w:pos="2673"/>
        </w:tabs>
        <w:ind w:left="2673" w:hanging="360"/>
      </w:pPr>
    </w:lvl>
    <w:lvl w:ilvl="4" w:tplc="04090019" w:tentative="1">
      <w:start w:val="1"/>
      <w:numFmt w:val="lowerLetter"/>
      <w:lvlText w:val="%5."/>
      <w:lvlJc w:val="left"/>
      <w:pPr>
        <w:tabs>
          <w:tab w:val="num" w:pos="3393"/>
        </w:tabs>
        <w:ind w:left="3393" w:hanging="360"/>
      </w:pPr>
    </w:lvl>
    <w:lvl w:ilvl="5" w:tplc="0409001B" w:tentative="1">
      <w:start w:val="1"/>
      <w:numFmt w:val="lowerRoman"/>
      <w:lvlText w:val="%6."/>
      <w:lvlJc w:val="right"/>
      <w:pPr>
        <w:tabs>
          <w:tab w:val="num" w:pos="4113"/>
        </w:tabs>
        <w:ind w:left="4113" w:hanging="180"/>
      </w:pPr>
    </w:lvl>
    <w:lvl w:ilvl="6" w:tplc="0409000F" w:tentative="1">
      <w:start w:val="1"/>
      <w:numFmt w:val="decimal"/>
      <w:lvlText w:val="%7."/>
      <w:lvlJc w:val="left"/>
      <w:pPr>
        <w:tabs>
          <w:tab w:val="num" w:pos="4833"/>
        </w:tabs>
        <w:ind w:left="4833" w:hanging="360"/>
      </w:pPr>
    </w:lvl>
    <w:lvl w:ilvl="7" w:tplc="04090019" w:tentative="1">
      <w:start w:val="1"/>
      <w:numFmt w:val="lowerLetter"/>
      <w:lvlText w:val="%8."/>
      <w:lvlJc w:val="left"/>
      <w:pPr>
        <w:tabs>
          <w:tab w:val="num" w:pos="5553"/>
        </w:tabs>
        <w:ind w:left="5553" w:hanging="360"/>
      </w:pPr>
    </w:lvl>
    <w:lvl w:ilvl="8" w:tplc="0409001B" w:tentative="1">
      <w:start w:val="1"/>
      <w:numFmt w:val="lowerRoman"/>
      <w:lvlText w:val="%9."/>
      <w:lvlJc w:val="right"/>
      <w:pPr>
        <w:tabs>
          <w:tab w:val="num" w:pos="6273"/>
        </w:tabs>
        <w:ind w:left="6273" w:hanging="180"/>
      </w:pPr>
    </w:lvl>
  </w:abstractNum>
  <w:abstractNum w:abstractNumId="23" w15:restartNumberingAfterBreak="0">
    <w:nsid w:val="65CA4984"/>
    <w:multiLevelType w:val="multilevel"/>
    <w:tmpl w:val="D1E27DDC"/>
    <w:lvl w:ilvl="0">
      <w:start w:val="1"/>
      <w:numFmt w:val="decimal"/>
      <w:pStyle w:val="Header1-Clauses"/>
      <w:lvlText w:val="%1"/>
      <w:lvlJc w:val="left"/>
      <w:pPr>
        <w:tabs>
          <w:tab w:val="num" w:pos="360"/>
        </w:tabs>
        <w:ind w:left="0" w:firstLine="0"/>
      </w:pPr>
      <w:rPr>
        <w:rFonts w:hint="default"/>
        <w:b/>
        <w:i w:val="0"/>
      </w:rPr>
    </w:lvl>
    <w:lvl w:ilvl="1">
      <w:start w:val="1"/>
      <w:numFmt w:val="lowerLetter"/>
      <w:pStyle w:val="Header2-SubClauses"/>
      <w:lvlText w:val="%2."/>
      <w:lvlJc w:val="left"/>
      <w:pPr>
        <w:tabs>
          <w:tab w:val="num" w:pos="1440"/>
        </w:tabs>
        <w:ind w:left="1440" w:hanging="360"/>
      </w:pPr>
    </w:lvl>
    <w:lvl w:ilvl="2">
      <w:start w:val="1"/>
      <w:numFmt w:val="lowerRoman"/>
      <w:pStyle w:val="P3Header1-Clauses"/>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15:restartNumberingAfterBreak="0">
    <w:nsid w:val="69AF297D"/>
    <w:multiLevelType w:val="hybridMultilevel"/>
    <w:tmpl w:val="73A272BE"/>
    <w:lvl w:ilvl="0" w:tplc="94A85A36">
      <w:start w:val="1"/>
      <w:numFmt w:val="decimal"/>
      <w:lvlText w:val="%1."/>
      <w:lvlJc w:val="left"/>
      <w:pPr>
        <w:ind w:left="720" w:hanging="360"/>
      </w:pPr>
      <w:rPr>
        <w:rFonts w:hint="default"/>
        <w:b w:val="0"/>
        <w:sz w:val="22"/>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D0D680F"/>
    <w:multiLevelType w:val="hybridMultilevel"/>
    <w:tmpl w:val="CD7CAC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2DC30B3"/>
    <w:multiLevelType w:val="hybridMultilevel"/>
    <w:tmpl w:val="D660E0C8"/>
    <w:lvl w:ilvl="0" w:tplc="5590C868">
      <w:start w:val="1"/>
      <w:numFmt w:val="lowerLetter"/>
      <w:lvlText w:val="(%1)"/>
      <w:lvlJc w:val="left"/>
      <w:pPr>
        <w:tabs>
          <w:tab w:val="num" w:pos="720"/>
        </w:tabs>
        <w:ind w:left="720" w:hanging="360"/>
      </w:pPr>
      <w:rPr>
        <w:rFonts w:hint="default"/>
      </w:rPr>
    </w:lvl>
    <w:lvl w:ilvl="1" w:tplc="D68C3026" w:tentative="1">
      <w:start w:val="1"/>
      <w:numFmt w:val="lowerLetter"/>
      <w:lvlText w:val="%2."/>
      <w:lvlJc w:val="left"/>
      <w:pPr>
        <w:tabs>
          <w:tab w:val="num" w:pos="1440"/>
        </w:tabs>
        <w:ind w:left="1440" w:hanging="360"/>
      </w:pPr>
    </w:lvl>
    <w:lvl w:ilvl="2" w:tplc="6F0A433A" w:tentative="1">
      <w:start w:val="1"/>
      <w:numFmt w:val="lowerRoman"/>
      <w:lvlText w:val="%3."/>
      <w:lvlJc w:val="right"/>
      <w:pPr>
        <w:tabs>
          <w:tab w:val="num" w:pos="2160"/>
        </w:tabs>
        <w:ind w:left="2160" w:hanging="180"/>
      </w:pPr>
    </w:lvl>
    <w:lvl w:ilvl="3" w:tplc="94760A62" w:tentative="1">
      <w:start w:val="1"/>
      <w:numFmt w:val="decimal"/>
      <w:lvlText w:val="%4."/>
      <w:lvlJc w:val="left"/>
      <w:pPr>
        <w:tabs>
          <w:tab w:val="num" w:pos="2880"/>
        </w:tabs>
        <w:ind w:left="2880" w:hanging="360"/>
      </w:pPr>
    </w:lvl>
    <w:lvl w:ilvl="4" w:tplc="8BC8F770" w:tentative="1">
      <w:start w:val="1"/>
      <w:numFmt w:val="lowerLetter"/>
      <w:lvlText w:val="%5."/>
      <w:lvlJc w:val="left"/>
      <w:pPr>
        <w:tabs>
          <w:tab w:val="num" w:pos="3600"/>
        </w:tabs>
        <w:ind w:left="3600" w:hanging="360"/>
      </w:pPr>
    </w:lvl>
    <w:lvl w:ilvl="5" w:tplc="056A1D60" w:tentative="1">
      <w:start w:val="1"/>
      <w:numFmt w:val="lowerRoman"/>
      <w:lvlText w:val="%6."/>
      <w:lvlJc w:val="right"/>
      <w:pPr>
        <w:tabs>
          <w:tab w:val="num" w:pos="4320"/>
        </w:tabs>
        <w:ind w:left="4320" w:hanging="180"/>
      </w:pPr>
    </w:lvl>
    <w:lvl w:ilvl="6" w:tplc="4D3E9BBA" w:tentative="1">
      <w:start w:val="1"/>
      <w:numFmt w:val="decimal"/>
      <w:lvlText w:val="%7."/>
      <w:lvlJc w:val="left"/>
      <w:pPr>
        <w:tabs>
          <w:tab w:val="num" w:pos="5040"/>
        </w:tabs>
        <w:ind w:left="5040" w:hanging="360"/>
      </w:pPr>
    </w:lvl>
    <w:lvl w:ilvl="7" w:tplc="C472D4F4" w:tentative="1">
      <w:start w:val="1"/>
      <w:numFmt w:val="lowerLetter"/>
      <w:lvlText w:val="%8."/>
      <w:lvlJc w:val="left"/>
      <w:pPr>
        <w:tabs>
          <w:tab w:val="num" w:pos="5760"/>
        </w:tabs>
        <w:ind w:left="5760" w:hanging="360"/>
      </w:pPr>
    </w:lvl>
    <w:lvl w:ilvl="8" w:tplc="3B12A286" w:tentative="1">
      <w:start w:val="1"/>
      <w:numFmt w:val="lowerRoman"/>
      <w:lvlText w:val="%9."/>
      <w:lvlJc w:val="right"/>
      <w:pPr>
        <w:tabs>
          <w:tab w:val="num" w:pos="6480"/>
        </w:tabs>
        <w:ind w:left="6480" w:hanging="180"/>
      </w:pPr>
    </w:lvl>
  </w:abstractNum>
  <w:abstractNum w:abstractNumId="27" w15:restartNumberingAfterBreak="0">
    <w:nsid w:val="78C320D6"/>
    <w:multiLevelType w:val="hybridMultilevel"/>
    <w:tmpl w:val="D3BECF5A"/>
    <w:lvl w:ilvl="0" w:tplc="2B409738">
      <w:start w:val="4"/>
      <w:numFmt w:val="bullet"/>
      <w:lvlText w:val="-"/>
      <w:lvlJc w:val="left"/>
      <w:pPr>
        <w:ind w:left="720" w:hanging="360"/>
      </w:pPr>
      <w:rPr>
        <w:rFonts w:ascii="Times New Roman" w:eastAsiaTheme="maj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E7B0827"/>
    <w:multiLevelType w:val="hybridMultilevel"/>
    <w:tmpl w:val="E118F916"/>
    <w:lvl w:ilvl="0" w:tplc="9D3A61C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5"/>
  </w:num>
  <w:num w:numId="2">
    <w:abstractNumId w:val="5"/>
  </w:num>
  <w:num w:numId="3">
    <w:abstractNumId w:val="17"/>
  </w:num>
  <w:num w:numId="4">
    <w:abstractNumId w:val="23"/>
  </w:num>
  <w:num w:numId="5">
    <w:abstractNumId w:val="4"/>
  </w:num>
  <w:num w:numId="6">
    <w:abstractNumId w:val="2"/>
  </w:num>
  <w:num w:numId="7">
    <w:abstractNumId w:val="18"/>
  </w:num>
  <w:num w:numId="8">
    <w:abstractNumId w:val="7"/>
  </w:num>
  <w:num w:numId="9">
    <w:abstractNumId w:val="16"/>
  </w:num>
  <w:num w:numId="10">
    <w:abstractNumId w:val="11"/>
  </w:num>
  <w:num w:numId="11">
    <w:abstractNumId w:val="13"/>
  </w:num>
  <w:num w:numId="12">
    <w:abstractNumId w:val="14"/>
  </w:num>
  <w:num w:numId="13">
    <w:abstractNumId w:val="22"/>
  </w:num>
  <w:num w:numId="14">
    <w:abstractNumId w:val="26"/>
  </w:num>
  <w:num w:numId="15">
    <w:abstractNumId w:val="28"/>
  </w:num>
  <w:num w:numId="16">
    <w:abstractNumId w:val="9"/>
  </w:num>
  <w:num w:numId="17">
    <w:abstractNumId w:val="21"/>
  </w:num>
  <w:num w:numId="18">
    <w:abstractNumId w:val="3"/>
  </w:num>
  <w:num w:numId="19">
    <w:abstractNumId w:val="20"/>
  </w:num>
  <w:num w:numId="20">
    <w:abstractNumId w:val="12"/>
  </w:num>
  <w:num w:numId="21">
    <w:abstractNumId w:val="6"/>
  </w:num>
  <w:num w:numId="22">
    <w:abstractNumId w:val="19"/>
  </w:num>
  <w:num w:numId="23">
    <w:abstractNumId w:val="27"/>
  </w:num>
  <w:num w:numId="24">
    <w:abstractNumId w:val="10"/>
  </w:num>
  <w:num w:numId="25">
    <w:abstractNumId w:val="0"/>
  </w:num>
  <w:num w:numId="26">
    <w:abstractNumId w:val="24"/>
  </w:num>
  <w:num w:numId="27">
    <w:abstractNumId w:val="25"/>
  </w:num>
  <w:num w:numId="28">
    <w:abstractNumId w:val="8"/>
  </w:num>
  <w:num w:numId="2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12289"/>
  </w:hdrShapeDefaults>
  <w:footnotePr>
    <w:numRestart w:val="eachSect"/>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F3B7D"/>
    <w:rsid w:val="0000141F"/>
    <w:rsid w:val="00001C44"/>
    <w:rsid w:val="000027C0"/>
    <w:rsid w:val="00003BFE"/>
    <w:rsid w:val="00004ACA"/>
    <w:rsid w:val="00007021"/>
    <w:rsid w:val="0001148C"/>
    <w:rsid w:val="000147B2"/>
    <w:rsid w:val="00022D7D"/>
    <w:rsid w:val="0002475A"/>
    <w:rsid w:val="00024BB0"/>
    <w:rsid w:val="00024BF8"/>
    <w:rsid w:val="00027DAA"/>
    <w:rsid w:val="0003565B"/>
    <w:rsid w:val="00035EF5"/>
    <w:rsid w:val="00041760"/>
    <w:rsid w:val="00045ADA"/>
    <w:rsid w:val="0005006E"/>
    <w:rsid w:val="000623D3"/>
    <w:rsid w:val="000626C5"/>
    <w:rsid w:val="000653A5"/>
    <w:rsid w:val="000703E1"/>
    <w:rsid w:val="00072EE6"/>
    <w:rsid w:val="00081376"/>
    <w:rsid w:val="00084FDA"/>
    <w:rsid w:val="00086198"/>
    <w:rsid w:val="0008747B"/>
    <w:rsid w:val="000875EE"/>
    <w:rsid w:val="00094ED7"/>
    <w:rsid w:val="0009683A"/>
    <w:rsid w:val="000A159C"/>
    <w:rsid w:val="000A3478"/>
    <w:rsid w:val="000A3DB6"/>
    <w:rsid w:val="000A606A"/>
    <w:rsid w:val="000B3C52"/>
    <w:rsid w:val="000B642B"/>
    <w:rsid w:val="000C21A1"/>
    <w:rsid w:val="000C2360"/>
    <w:rsid w:val="000C34BF"/>
    <w:rsid w:val="000C39BA"/>
    <w:rsid w:val="000C562C"/>
    <w:rsid w:val="000D5833"/>
    <w:rsid w:val="000D5AFF"/>
    <w:rsid w:val="000D73E3"/>
    <w:rsid w:val="000D774C"/>
    <w:rsid w:val="000E0F29"/>
    <w:rsid w:val="000E24C2"/>
    <w:rsid w:val="000F2C5B"/>
    <w:rsid w:val="00100FDB"/>
    <w:rsid w:val="001015F9"/>
    <w:rsid w:val="00102469"/>
    <w:rsid w:val="00104D0A"/>
    <w:rsid w:val="00104F25"/>
    <w:rsid w:val="00105D64"/>
    <w:rsid w:val="00106DE4"/>
    <w:rsid w:val="00113DBB"/>
    <w:rsid w:val="00114FE4"/>
    <w:rsid w:val="001204CD"/>
    <w:rsid w:val="00126673"/>
    <w:rsid w:val="00135211"/>
    <w:rsid w:val="00147FA0"/>
    <w:rsid w:val="00153B7E"/>
    <w:rsid w:val="001654E2"/>
    <w:rsid w:val="00170446"/>
    <w:rsid w:val="00171EB4"/>
    <w:rsid w:val="00176BCF"/>
    <w:rsid w:val="00177283"/>
    <w:rsid w:val="0018026C"/>
    <w:rsid w:val="00181588"/>
    <w:rsid w:val="00196163"/>
    <w:rsid w:val="001A3236"/>
    <w:rsid w:val="001A350B"/>
    <w:rsid w:val="001A42DA"/>
    <w:rsid w:val="001A594F"/>
    <w:rsid w:val="001B17E3"/>
    <w:rsid w:val="001B55F9"/>
    <w:rsid w:val="001C081D"/>
    <w:rsid w:val="001C28D8"/>
    <w:rsid w:val="001C3396"/>
    <w:rsid w:val="001C3473"/>
    <w:rsid w:val="001D33A2"/>
    <w:rsid w:val="001D3982"/>
    <w:rsid w:val="001E3A20"/>
    <w:rsid w:val="001E6282"/>
    <w:rsid w:val="001F117B"/>
    <w:rsid w:val="001F3546"/>
    <w:rsid w:val="001F5A98"/>
    <w:rsid w:val="0020718B"/>
    <w:rsid w:val="00207F90"/>
    <w:rsid w:val="0021096A"/>
    <w:rsid w:val="00211B8D"/>
    <w:rsid w:val="00214812"/>
    <w:rsid w:val="00217AE0"/>
    <w:rsid w:val="00217D0C"/>
    <w:rsid w:val="00230E77"/>
    <w:rsid w:val="002339CE"/>
    <w:rsid w:val="0023784F"/>
    <w:rsid w:val="00240FD4"/>
    <w:rsid w:val="002458C5"/>
    <w:rsid w:val="00246FFB"/>
    <w:rsid w:val="00250DB2"/>
    <w:rsid w:val="0025257F"/>
    <w:rsid w:val="00255117"/>
    <w:rsid w:val="002604FE"/>
    <w:rsid w:val="00262F4C"/>
    <w:rsid w:val="00263E21"/>
    <w:rsid w:val="00270038"/>
    <w:rsid w:val="002716C4"/>
    <w:rsid w:val="00274368"/>
    <w:rsid w:val="00275196"/>
    <w:rsid w:val="00282BA0"/>
    <w:rsid w:val="002922A6"/>
    <w:rsid w:val="00294871"/>
    <w:rsid w:val="002A3E39"/>
    <w:rsid w:val="002A5114"/>
    <w:rsid w:val="002B3974"/>
    <w:rsid w:val="002C1122"/>
    <w:rsid w:val="002C161F"/>
    <w:rsid w:val="002C4D27"/>
    <w:rsid w:val="002C6CED"/>
    <w:rsid w:val="002C77F8"/>
    <w:rsid w:val="002D1149"/>
    <w:rsid w:val="002D5404"/>
    <w:rsid w:val="002E09FD"/>
    <w:rsid w:val="002E15EF"/>
    <w:rsid w:val="002E2C54"/>
    <w:rsid w:val="002E7BE5"/>
    <w:rsid w:val="002F2065"/>
    <w:rsid w:val="002F2219"/>
    <w:rsid w:val="002F6BBE"/>
    <w:rsid w:val="00304626"/>
    <w:rsid w:val="003060D6"/>
    <w:rsid w:val="003116A6"/>
    <w:rsid w:val="003211C6"/>
    <w:rsid w:val="00323682"/>
    <w:rsid w:val="00324178"/>
    <w:rsid w:val="003330F5"/>
    <w:rsid w:val="00340C3A"/>
    <w:rsid w:val="003414D8"/>
    <w:rsid w:val="0034378E"/>
    <w:rsid w:val="00346D61"/>
    <w:rsid w:val="00356B93"/>
    <w:rsid w:val="00377084"/>
    <w:rsid w:val="003852DB"/>
    <w:rsid w:val="00386BCE"/>
    <w:rsid w:val="00390DD9"/>
    <w:rsid w:val="00397868"/>
    <w:rsid w:val="003A1B02"/>
    <w:rsid w:val="003A7568"/>
    <w:rsid w:val="003C47D9"/>
    <w:rsid w:val="003C6168"/>
    <w:rsid w:val="003C66B2"/>
    <w:rsid w:val="003E22EF"/>
    <w:rsid w:val="003E248A"/>
    <w:rsid w:val="003E7B29"/>
    <w:rsid w:val="003E7E0C"/>
    <w:rsid w:val="00403152"/>
    <w:rsid w:val="004105E4"/>
    <w:rsid w:val="00413513"/>
    <w:rsid w:val="00414242"/>
    <w:rsid w:val="00423863"/>
    <w:rsid w:val="004258FA"/>
    <w:rsid w:val="004324DC"/>
    <w:rsid w:val="0043520B"/>
    <w:rsid w:val="00436285"/>
    <w:rsid w:val="0043691C"/>
    <w:rsid w:val="00436D8B"/>
    <w:rsid w:val="004374AB"/>
    <w:rsid w:val="00450066"/>
    <w:rsid w:val="0045144D"/>
    <w:rsid w:val="00452C1D"/>
    <w:rsid w:val="00464519"/>
    <w:rsid w:val="00464D5F"/>
    <w:rsid w:val="00477BCF"/>
    <w:rsid w:val="00486C09"/>
    <w:rsid w:val="0049100B"/>
    <w:rsid w:val="004934C2"/>
    <w:rsid w:val="004945A5"/>
    <w:rsid w:val="00494881"/>
    <w:rsid w:val="004949F3"/>
    <w:rsid w:val="0049581F"/>
    <w:rsid w:val="00497DBD"/>
    <w:rsid w:val="004A2ECA"/>
    <w:rsid w:val="004A31B3"/>
    <w:rsid w:val="004A5CC9"/>
    <w:rsid w:val="004B3DA0"/>
    <w:rsid w:val="004B4CE0"/>
    <w:rsid w:val="004B72A0"/>
    <w:rsid w:val="004D0A5E"/>
    <w:rsid w:val="004D173C"/>
    <w:rsid w:val="004D4FF8"/>
    <w:rsid w:val="004E0060"/>
    <w:rsid w:val="004E1550"/>
    <w:rsid w:val="004E73E0"/>
    <w:rsid w:val="004E7F75"/>
    <w:rsid w:val="004F2201"/>
    <w:rsid w:val="004F2873"/>
    <w:rsid w:val="004F2AC3"/>
    <w:rsid w:val="004F2E53"/>
    <w:rsid w:val="004F4F71"/>
    <w:rsid w:val="00502C74"/>
    <w:rsid w:val="00507FE1"/>
    <w:rsid w:val="00512CF3"/>
    <w:rsid w:val="005131FB"/>
    <w:rsid w:val="0051585B"/>
    <w:rsid w:val="00516BB9"/>
    <w:rsid w:val="0052529B"/>
    <w:rsid w:val="00525B72"/>
    <w:rsid w:val="005300AC"/>
    <w:rsid w:val="0053019F"/>
    <w:rsid w:val="00532E81"/>
    <w:rsid w:val="00533ADE"/>
    <w:rsid w:val="00540716"/>
    <w:rsid w:val="00545E84"/>
    <w:rsid w:val="0055052C"/>
    <w:rsid w:val="00550530"/>
    <w:rsid w:val="00552446"/>
    <w:rsid w:val="005549B3"/>
    <w:rsid w:val="005574BC"/>
    <w:rsid w:val="00557BC8"/>
    <w:rsid w:val="00557F7E"/>
    <w:rsid w:val="00561945"/>
    <w:rsid w:val="005621C4"/>
    <w:rsid w:val="005844EB"/>
    <w:rsid w:val="00587DF4"/>
    <w:rsid w:val="0059525F"/>
    <w:rsid w:val="005A13D9"/>
    <w:rsid w:val="005A3B2C"/>
    <w:rsid w:val="005A522C"/>
    <w:rsid w:val="005A7E38"/>
    <w:rsid w:val="005B11D5"/>
    <w:rsid w:val="005B236E"/>
    <w:rsid w:val="005C0B5D"/>
    <w:rsid w:val="005C22AC"/>
    <w:rsid w:val="005C73D4"/>
    <w:rsid w:val="005C7850"/>
    <w:rsid w:val="005D04F1"/>
    <w:rsid w:val="005D17F5"/>
    <w:rsid w:val="005D1AF2"/>
    <w:rsid w:val="005D5AD9"/>
    <w:rsid w:val="005D6F46"/>
    <w:rsid w:val="005D762C"/>
    <w:rsid w:val="005D7D1A"/>
    <w:rsid w:val="005E2CF7"/>
    <w:rsid w:val="005E65BF"/>
    <w:rsid w:val="005F0BF0"/>
    <w:rsid w:val="005F3937"/>
    <w:rsid w:val="005F7A1B"/>
    <w:rsid w:val="00606D67"/>
    <w:rsid w:val="006078D6"/>
    <w:rsid w:val="00610D0A"/>
    <w:rsid w:val="00617E5F"/>
    <w:rsid w:val="006209CC"/>
    <w:rsid w:val="00622B71"/>
    <w:rsid w:val="006247C8"/>
    <w:rsid w:val="006272DE"/>
    <w:rsid w:val="006276F8"/>
    <w:rsid w:val="00631D57"/>
    <w:rsid w:val="0064232D"/>
    <w:rsid w:val="0064373B"/>
    <w:rsid w:val="006459CF"/>
    <w:rsid w:val="00652B78"/>
    <w:rsid w:val="00660CC2"/>
    <w:rsid w:val="00664BC9"/>
    <w:rsid w:val="00670068"/>
    <w:rsid w:val="0067165F"/>
    <w:rsid w:val="00671C70"/>
    <w:rsid w:val="00676B8E"/>
    <w:rsid w:val="0068681D"/>
    <w:rsid w:val="00690664"/>
    <w:rsid w:val="006965C5"/>
    <w:rsid w:val="006969C0"/>
    <w:rsid w:val="006A0891"/>
    <w:rsid w:val="006A1588"/>
    <w:rsid w:val="006A55F8"/>
    <w:rsid w:val="006A5ED9"/>
    <w:rsid w:val="006B6AE0"/>
    <w:rsid w:val="006B7305"/>
    <w:rsid w:val="006C53AA"/>
    <w:rsid w:val="006D66A1"/>
    <w:rsid w:val="006E01DE"/>
    <w:rsid w:val="006E1E5D"/>
    <w:rsid w:val="006E26CD"/>
    <w:rsid w:val="006E4C66"/>
    <w:rsid w:val="006E6F0B"/>
    <w:rsid w:val="006F01CC"/>
    <w:rsid w:val="00700057"/>
    <w:rsid w:val="00703BE7"/>
    <w:rsid w:val="007126B2"/>
    <w:rsid w:val="00731259"/>
    <w:rsid w:val="0073178D"/>
    <w:rsid w:val="00732EEB"/>
    <w:rsid w:val="00737BB0"/>
    <w:rsid w:val="007409D1"/>
    <w:rsid w:val="007412AD"/>
    <w:rsid w:val="00752D2D"/>
    <w:rsid w:val="00756A67"/>
    <w:rsid w:val="00761C6B"/>
    <w:rsid w:val="00771006"/>
    <w:rsid w:val="0077581A"/>
    <w:rsid w:val="00776A5C"/>
    <w:rsid w:val="007803F9"/>
    <w:rsid w:val="00780D5C"/>
    <w:rsid w:val="00781691"/>
    <w:rsid w:val="00783495"/>
    <w:rsid w:val="00784772"/>
    <w:rsid w:val="00791F6E"/>
    <w:rsid w:val="00793B82"/>
    <w:rsid w:val="00794EC5"/>
    <w:rsid w:val="007A1B7B"/>
    <w:rsid w:val="007A1CA5"/>
    <w:rsid w:val="007A23EC"/>
    <w:rsid w:val="007A47A0"/>
    <w:rsid w:val="007B626E"/>
    <w:rsid w:val="007C3279"/>
    <w:rsid w:val="007C38D3"/>
    <w:rsid w:val="007C3AEA"/>
    <w:rsid w:val="007C3C11"/>
    <w:rsid w:val="007C4F7A"/>
    <w:rsid w:val="007E0270"/>
    <w:rsid w:val="007E05F1"/>
    <w:rsid w:val="007E6A19"/>
    <w:rsid w:val="008011BF"/>
    <w:rsid w:val="008134F0"/>
    <w:rsid w:val="00816630"/>
    <w:rsid w:val="0082134C"/>
    <w:rsid w:val="00822514"/>
    <w:rsid w:val="00830627"/>
    <w:rsid w:val="00830E9F"/>
    <w:rsid w:val="008317A4"/>
    <w:rsid w:val="00832AAE"/>
    <w:rsid w:val="00833517"/>
    <w:rsid w:val="008372CA"/>
    <w:rsid w:val="00837B8A"/>
    <w:rsid w:val="008463F6"/>
    <w:rsid w:val="00846E3F"/>
    <w:rsid w:val="00853752"/>
    <w:rsid w:val="00853A6E"/>
    <w:rsid w:val="00853C2E"/>
    <w:rsid w:val="008547F1"/>
    <w:rsid w:val="00854926"/>
    <w:rsid w:val="00870BAD"/>
    <w:rsid w:val="00873B7B"/>
    <w:rsid w:val="00873C41"/>
    <w:rsid w:val="00875C3A"/>
    <w:rsid w:val="00876D0E"/>
    <w:rsid w:val="00877887"/>
    <w:rsid w:val="00884FFB"/>
    <w:rsid w:val="00885B60"/>
    <w:rsid w:val="0089060E"/>
    <w:rsid w:val="00891023"/>
    <w:rsid w:val="00893F43"/>
    <w:rsid w:val="00894D77"/>
    <w:rsid w:val="008A0587"/>
    <w:rsid w:val="008A3962"/>
    <w:rsid w:val="008A3F23"/>
    <w:rsid w:val="008A66F1"/>
    <w:rsid w:val="008A680F"/>
    <w:rsid w:val="008A79D8"/>
    <w:rsid w:val="008B23AB"/>
    <w:rsid w:val="008B412F"/>
    <w:rsid w:val="008B6710"/>
    <w:rsid w:val="008B7B7A"/>
    <w:rsid w:val="008C4112"/>
    <w:rsid w:val="008C442C"/>
    <w:rsid w:val="008C4CB7"/>
    <w:rsid w:val="008D07EB"/>
    <w:rsid w:val="008D2C11"/>
    <w:rsid w:val="008E0D3E"/>
    <w:rsid w:val="008E0DAB"/>
    <w:rsid w:val="008E32D4"/>
    <w:rsid w:val="008E62B7"/>
    <w:rsid w:val="008F0EB2"/>
    <w:rsid w:val="008F10F3"/>
    <w:rsid w:val="0090459D"/>
    <w:rsid w:val="00904BEF"/>
    <w:rsid w:val="00904FF3"/>
    <w:rsid w:val="0090605F"/>
    <w:rsid w:val="00910630"/>
    <w:rsid w:val="00910AF7"/>
    <w:rsid w:val="00912194"/>
    <w:rsid w:val="00914767"/>
    <w:rsid w:val="009177CF"/>
    <w:rsid w:val="00924D4F"/>
    <w:rsid w:val="009312F6"/>
    <w:rsid w:val="00931AD6"/>
    <w:rsid w:val="009359F7"/>
    <w:rsid w:val="00935CAA"/>
    <w:rsid w:val="009412A1"/>
    <w:rsid w:val="00946704"/>
    <w:rsid w:val="009509BB"/>
    <w:rsid w:val="009515BB"/>
    <w:rsid w:val="009527A4"/>
    <w:rsid w:val="00953E40"/>
    <w:rsid w:val="00971674"/>
    <w:rsid w:val="0097314D"/>
    <w:rsid w:val="009736DF"/>
    <w:rsid w:val="00973FB1"/>
    <w:rsid w:val="00980413"/>
    <w:rsid w:val="0098099A"/>
    <w:rsid w:val="00985D32"/>
    <w:rsid w:val="00992139"/>
    <w:rsid w:val="00997085"/>
    <w:rsid w:val="009A2AE3"/>
    <w:rsid w:val="009A3A0A"/>
    <w:rsid w:val="009B1588"/>
    <w:rsid w:val="009C0D6F"/>
    <w:rsid w:val="009C25C3"/>
    <w:rsid w:val="009C6160"/>
    <w:rsid w:val="009D0EDD"/>
    <w:rsid w:val="009D38DF"/>
    <w:rsid w:val="009D5309"/>
    <w:rsid w:val="009D5728"/>
    <w:rsid w:val="009E2FB5"/>
    <w:rsid w:val="009F4881"/>
    <w:rsid w:val="00A014FF"/>
    <w:rsid w:val="00A0667E"/>
    <w:rsid w:val="00A1507B"/>
    <w:rsid w:val="00A1517B"/>
    <w:rsid w:val="00A16A37"/>
    <w:rsid w:val="00A16EE3"/>
    <w:rsid w:val="00A17C51"/>
    <w:rsid w:val="00A22A4A"/>
    <w:rsid w:val="00A30962"/>
    <w:rsid w:val="00A31752"/>
    <w:rsid w:val="00A32D19"/>
    <w:rsid w:val="00A36993"/>
    <w:rsid w:val="00A3763B"/>
    <w:rsid w:val="00A41BE1"/>
    <w:rsid w:val="00A46FD8"/>
    <w:rsid w:val="00A60571"/>
    <w:rsid w:val="00A648C2"/>
    <w:rsid w:val="00A71DA0"/>
    <w:rsid w:val="00A741F0"/>
    <w:rsid w:val="00A743FA"/>
    <w:rsid w:val="00A76148"/>
    <w:rsid w:val="00A83798"/>
    <w:rsid w:val="00AA0B60"/>
    <w:rsid w:val="00AA12B2"/>
    <w:rsid w:val="00AA5E67"/>
    <w:rsid w:val="00AB0D81"/>
    <w:rsid w:val="00AB3B8F"/>
    <w:rsid w:val="00AC72F4"/>
    <w:rsid w:val="00AD0944"/>
    <w:rsid w:val="00AD4D92"/>
    <w:rsid w:val="00AE357E"/>
    <w:rsid w:val="00AE5FE3"/>
    <w:rsid w:val="00AF4F4D"/>
    <w:rsid w:val="00AF6503"/>
    <w:rsid w:val="00AF7DEE"/>
    <w:rsid w:val="00B03BA7"/>
    <w:rsid w:val="00B0414B"/>
    <w:rsid w:val="00B05675"/>
    <w:rsid w:val="00B12322"/>
    <w:rsid w:val="00B1372D"/>
    <w:rsid w:val="00B13B1A"/>
    <w:rsid w:val="00B15DDF"/>
    <w:rsid w:val="00B16006"/>
    <w:rsid w:val="00B16A5C"/>
    <w:rsid w:val="00B17CD1"/>
    <w:rsid w:val="00B24508"/>
    <w:rsid w:val="00B40CB0"/>
    <w:rsid w:val="00B41DA6"/>
    <w:rsid w:val="00B4347E"/>
    <w:rsid w:val="00B46F20"/>
    <w:rsid w:val="00B54C37"/>
    <w:rsid w:val="00B63C67"/>
    <w:rsid w:val="00B65366"/>
    <w:rsid w:val="00B753A0"/>
    <w:rsid w:val="00B75762"/>
    <w:rsid w:val="00B75AC5"/>
    <w:rsid w:val="00B8067A"/>
    <w:rsid w:val="00B869E2"/>
    <w:rsid w:val="00B97211"/>
    <w:rsid w:val="00BA016D"/>
    <w:rsid w:val="00BA5B36"/>
    <w:rsid w:val="00BB0DFD"/>
    <w:rsid w:val="00BB27A9"/>
    <w:rsid w:val="00BB6934"/>
    <w:rsid w:val="00BC1538"/>
    <w:rsid w:val="00BC3B95"/>
    <w:rsid w:val="00BD01FF"/>
    <w:rsid w:val="00BD5110"/>
    <w:rsid w:val="00BD54E5"/>
    <w:rsid w:val="00BD6B43"/>
    <w:rsid w:val="00BE0A9C"/>
    <w:rsid w:val="00BE4E42"/>
    <w:rsid w:val="00BE5ADA"/>
    <w:rsid w:val="00BE694D"/>
    <w:rsid w:val="00BF779C"/>
    <w:rsid w:val="00C01FBC"/>
    <w:rsid w:val="00C06B51"/>
    <w:rsid w:val="00C14208"/>
    <w:rsid w:val="00C212AD"/>
    <w:rsid w:val="00C21A90"/>
    <w:rsid w:val="00C34BAB"/>
    <w:rsid w:val="00C42092"/>
    <w:rsid w:val="00C42647"/>
    <w:rsid w:val="00C42825"/>
    <w:rsid w:val="00C4552E"/>
    <w:rsid w:val="00C4574C"/>
    <w:rsid w:val="00C45ADD"/>
    <w:rsid w:val="00C46A62"/>
    <w:rsid w:val="00C47759"/>
    <w:rsid w:val="00C516D2"/>
    <w:rsid w:val="00C521E0"/>
    <w:rsid w:val="00C55177"/>
    <w:rsid w:val="00C603EF"/>
    <w:rsid w:val="00C636BE"/>
    <w:rsid w:val="00C6559F"/>
    <w:rsid w:val="00C665E6"/>
    <w:rsid w:val="00C66A9A"/>
    <w:rsid w:val="00C70E52"/>
    <w:rsid w:val="00C776E2"/>
    <w:rsid w:val="00C81BB1"/>
    <w:rsid w:val="00C82755"/>
    <w:rsid w:val="00C82ECA"/>
    <w:rsid w:val="00C83F68"/>
    <w:rsid w:val="00C853CC"/>
    <w:rsid w:val="00C856AA"/>
    <w:rsid w:val="00C96D51"/>
    <w:rsid w:val="00C97192"/>
    <w:rsid w:val="00CA15F5"/>
    <w:rsid w:val="00CA1A01"/>
    <w:rsid w:val="00CA3038"/>
    <w:rsid w:val="00CA702A"/>
    <w:rsid w:val="00CB530D"/>
    <w:rsid w:val="00CC09E7"/>
    <w:rsid w:val="00CC1806"/>
    <w:rsid w:val="00CC1CF7"/>
    <w:rsid w:val="00CC409C"/>
    <w:rsid w:val="00CC54F9"/>
    <w:rsid w:val="00CC68B2"/>
    <w:rsid w:val="00CD01DE"/>
    <w:rsid w:val="00CD68ED"/>
    <w:rsid w:val="00CD6AD8"/>
    <w:rsid w:val="00CD787F"/>
    <w:rsid w:val="00CE0F62"/>
    <w:rsid w:val="00CE1D53"/>
    <w:rsid w:val="00CE2491"/>
    <w:rsid w:val="00CE5008"/>
    <w:rsid w:val="00CE5D04"/>
    <w:rsid w:val="00CF593A"/>
    <w:rsid w:val="00CF65CD"/>
    <w:rsid w:val="00D00BFC"/>
    <w:rsid w:val="00D03B7E"/>
    <w:rsid w:val="00D10DD6"/>
    <w:rsid w:val="00D154D1"/>
    <w:rsid w:val="00D20148"/>
    <w:rsid w:val="00D21684"/>
    <w:rsid w:val="00D23FA9"/>
    <w:rsid w:val="00D37099"/>
    <w:rsid w:val="00D41A04"/>
    <w:rsid w:val="00D54090"/>
    <w:rsid w:val="00D54750"/>
    <w:rsid w:val="00D62674"/>
    <w:rsid w:val="00D65C75"/>
    <w:rsid w:val="00D66AD5"/>
    <w:rsid w:val="00D72C82"/>
    <w:rsid w:val="00D82A22"/>
    <w:rsid w:val="00D82FAD"/>
    <w:rsid w:val="00D8397E"/>
    <w:rsid w:val="00D84F08"/>
    <w:rsid w:val="00D85B7F"/>
    <w:rsid w:val="00D865B1"/>
    <w:rsid w:val="00D8756C"/>
    <w:rsid w:val="00D903F3"/>
    <w:rsid w:val="00D921F0"/>
    <w:rsid w:val="00D978F2"/>
    <w:rsid w:val="00DA12D5"/>
    <w:rsid w:val="00DA6B03"/>
    <w:rsid w:val="00DB4C22"/>
    <w:rsid w:val="00DC2C46"/>
    <w:rsid w:val="00DC43DB"/>
    <w:rsid w:val="00DC5E9F"/>
    <w:rsid w:val="00DE0AA9"/>
    <w:rsid w:val="00DE19F6"/>
    <w:rsid w:val="00DF2185"/>
    <w:rsid w:val="00DF25AE"/>
    <w:rsid w:val="00DF2793"/>
    <w:rsid w:val="00DF4B06"/>
    <w:rsid w:val="00DF79AE"/>
    <w:rsid w:val="00E00DC9"/>
    <w:rsid w:val="00E03E28"/>
    <w:rsid w:val="00E1653F"/>
    <w:rsid w:val="00E237DF"/>
    <w:rsid w:val="00E23A44"/>
    <w:rsid w:val="00E267B3"/>
    <w:rsid w:val="00E3605B"/>
    <w:rsid w:val="00E36AE5"/>
    <w:rsid w:val="00E4193C"/>
    <w:rsid w:val="00E427E6"/>
    <w:rsid w:val="00E4373D"/>
    <w:rsid w:val="00E44B88"/>
    <w:rsid w:val="00E65D87"/>
    <w:rsid w:val="00E70EA2"/>
    <w:rsid w:val="00E8240C"/>
    <w:rsid w:val="00E829E1"/>
    <w:rsid w:val="00E841DA"/>
    <w:rsid w:val="00E849F0"/>
    <w:rsid w:val="00E85B1C"/>
    <w:rsid w:val="00E9085A"/>
    <w:rsid w:val="00E9112C"/>
    <w:rsid w:val="00E93843"/>
    <w:rsid w:val="00E93FA8"/>
    <w:rsid w:val="00E96056"/>
    <w:rsid w:val="00E971BC"/>
    <w:rsid w:val="00EA12A1"/>
    <w:rsid w:val="00EA2A10"/>
    <w:rsid w:val="00EA2B85"/>
    <w:rsid w:val="00EA2BEA"/>
    <w:rsid w:val="00EA5BEA"/>
    <w:rsid w:val="00EA5E8F"/>
    <w:rsid w:val="00EB0541"/>
    <w:rsid w:val="00EB1A5E"/>
    <w:rsid w:val="00EB1C17"/>
    <w:rsid w:val="00EB539B"/>
    <w:rsid w:val="00EC6002"/>
    <w:rsid w:val="00ED7303"/>
    <w:rsid w:val="00EE3236"/>
    <w:rsid w:val="00EE67D9"/>
    <w:rsid w:val="00EF4F47"/>
    <w:rsid w:val="00EF5369"/>
    <w:rsid w:val="00EF5C24"/>
    <w:rsid w:val="00F00B61"/>
    <w:rsid w:val="00F1104E"/>
    <w:rsid w:val="00F1111E"/>
    <w:rsid w:val="00F1431C"/>
    <w:rsid w:val="00F1569A"/>
    <w:rsid w:val="00F17094"/>
    <w:rsid w:val="00F177B1"/>
    <w:rsid w:val="00F2040C"/>
    <w:rsid w:val="00F2323A"/>
    <w:rsid w:val="00F244C5"/>
    <w:rsid w:val="00F25378"/>
    <w:rsid w:val="00F3020C"/>
    <w:rsid w:val="00F32DB9"/>
    <w:rsid w:val="00F34631"/>
    <w:rsid w:val="00F376B9"/>
    <w:rsid w:val="00F377F5"/>
    <w:rsid w:val="00F40926"/>
    <w:rsid w:val="00F43100"/>
    <w:rsid w:val="00F45122"/>
    <w:rsid w:val="00F50F21"/>
    <w:rsid w:val="00F57994"/>
    <w:rsid w:val="00F62B07"/>
    <w:rsid w:val="00F63124"/>
    <w:rsid w:val="00F63AA7"/>
    <w:rsid w:val="00F65857"/>
    <w:rsid w:val="00F65A38"/>
    <w:rsid w:val="00F668E4"/>
    <w:rsid w:val="00F814A6"/>
    <w:rsid w:val="00F81B7A"/>
    <w:rsid w:val="00FA1BA4"/>
    <w:rsid w:val="00FB109E"/>
    <w:rsid w:val="00FB226E"/>
    <w:rsid w:val="00FB3818"/>
    <w:rsid w:val="00FB3C8C"/>
    <w:rsid w:val="00FC36EC"/>
    <w:rsid w:val="00FC4929"/>
    <w:rsid w:val="00FD27CF"/>
    <w:rsid w:val="00FD4A45"/>
    <w:rsid w:val="00FD57DD"/>
    <w:rsid w:val="00FD613A"/>
    <w:rsid w:val="00FE467D"/>
    <w:rsid w:val="00FE54B5"/>
    <w:rsid w:val="00FE7C40"/>
    <w:rsid w:val="00FF3B7D"/>
    <w:rsid w:val="00FF602A"/>
    <w:rsid w:val="00FF6802"/>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53D60F5A"/>
  <w15:docId w15:val="{C6959946-3AD6-463E-9EA2-005D255015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ajorHAnsi" w:eastAsiaTheme="majorEastAsia" w:hAnsiTheme="majorHAnsi" w:cstheme="majorBidi"/>
        <w:sz w:val="22"/>
        <w:szCs w:val="22"/>
        <w:lang w:val="en-AU" w:eastAsia="en-AU" w:bidi="ar-SA"/>
      </w:rPr>
    </w:rPrDefault>
    <w:pPrDefault>
      <w:pPr>
        <w:spacing w:after="200" w:line="252" w:lineRule="auto"/>
      </w:pPr>
    </w:pPrDefault>
  </w:docDefaults>
  <w:latentStyles w:defLockedState="0" w:defUIPriority="0" w:defSemiHidden="0" w:defUnhideWhenUsed="0" w:defQFormat="0" w:count="375">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C70E52"/>
  </w:style>
  <w:style w:type="paragraph" w:styleId="Heading1">
    <w:name w:val="heading 1"/>
    <w:aliases w:val="h1"/>
    <w:basedOn w:val="Normal"/>
    <w:next w:val="Normal"/>
    <w:link w:val="Heading1Char"/>
    <w:uiPriority w:val="9"/>
    <w:qFormat/>
    <w:rsid w:val="00C70E52"/>
    <w:pPr>
      <w:pBdr>
        <w:bottom w:val="thinThickSmallGap" w:sz="12" w:space="1" w:color="943634" w:themeColor="accent2" w:themeShade="BF"/>
      </w:pBdr>
      <w:spacing w:before="400"/>
      <w:jc w:val="center"/>
      <w:outlineLvl w:val="0"/>
    </w:pPr>
    <w:rPr>
      <w:caps/>
      <w:color w:val="632423" w:themeColor="accent2" w:themeShade="80"/>
      <w:spacing w:val="20"/>
      <w:sz w:val="28"/>
      <w:szCs w:val="28"/>
    </w:rPr>
  </w:style>
  <w:style w:type="paragraph" w:styleId="Heading2">
    <w:name w:val="heading 2"/>
    <w:basedOn w:val="Normal"/>
    <w:next w:val="Normal"/>
    <w:link w:val="Heading2Char"/>
    <w:uiPriority w:val="9"/>
    <w:unhideWhenUsed/>
    <w:qFormat/>
    <w:rsid w:val="00C70E52"/>
    <w:pPr>
      <w:pBdr>
        <w:bottom w:val="single" w:sz="4" w:space="1" w:color="622423" w:themeColor="accent2" w:themeShade="7F"/>
      </w:pBdr>
      <w:spacing w:before="400"/>
      <w:jc w:val="center"/>
      <w:outlineLvl w:val="1"/>
    </w:pPr>
    <w:rPr>
      <w:caps/>
      <w:color w:val="632423" w:themeColor="accent2" w:themeShade="80"/>
      <w:spacing w:val="15"/>
      <w:sz w:val="24"/>
      <w:szCs w:val="24"/>
    </w:rPr>
  </w:style>
  <w:style w:type="paragraph" w:styleId="Heading3">
    <w:name w:val="heading 3"/>
    <w:basedOn w:val="Normal"/>
    <w:next w:val="Normal"/>
    <w:link w:val="Heading3Char"/>
    <w:uiPriority w:val="9"/>
    <w:unhideWhenUsed/>
    <w:qFormat/>
    <w:rsid w:val="00C70E52"/>
    <w:pPr>
      <w:pBdr>
        <w:top w:val="dotted" w:sz="4" w:space="1" w:color="622423" w:themeColor="accent2" w:themeShade="7F"/>
        <w:bottom w:val="dotted" w:sz="4" w:space="1" w:color="622423" w:themeColor="accent2" w:themeShade="7F"/>
      </w:pBdr>
      <w:spacing w:before="300"/>
      <w:jc w:val="center"/>
      <w:outlineLvl w:val="2"/>
    </w:pPr>
    <w:rPr>
      <w:caps/>
      <w:color w:val="622423" w:themeColor="accent2" w:themeShade="7F"/>
      <w:sz w:val="24"/>
      <w:szCs w:val="24"/>
    </w:rPr>
  </w:style>
  <w:style w:type="paragraph" w:styleId="Heading4">
    <w:name w:val="heading 4"/>
    <w:aliases w:val="Sub-Clause Sub-paragraph, Sub-Clause Sub-paragraph,ClauseSubSub_No&amp;Name"/>
    <w:basedOn w:val="Normal"/>
    <w:next w:val="Normal"/>
    <w:link w:val="Heading4Char"/>
    <w:uiPriority w:val="9"/>
    <w:unhideWhenUsed/>
    <w:qFormat/>
    <w:rsid w:val="00C70E52"/>
    <w:pPr>
      <w:pBdr>
        <w:bottom w:val="dotted" w:sz="4" w:space="1" w:color="943634" w:themeColor="accent2" w:themeShade="BF"/>
      </w:pBdr>
      <w:spacing w:after="120"/>
      <w:jc w:val="center"/>
      <w:outlineLvl w:val="3"/>
    </w:pPr>
    <w:rPr>
      <w:caps/>
      <w:color w:val="622423" w:themeColor="accent2" w:themeShade="7F"/>
      <w:spacing w:val="10"/>
    </w:rPr>
  </w:style>
  <w:style w:type="paragraph" w:styleId="Heading5">
    <w:name w:val="heading 5"/>
    <w:basedOn w:val="Normal"/>
    <w:next w:val="Normal"/>
    <w:link w:val="Heading5Char"/>
    <w:uiPriority w:val="9"/>
    <w:unhideWhenUsed/>
    <w:qFormat/>
    <w:rsid w:val="00C70E52"/>
    <w:pPr>
      <w:spacing w:before="320" w:after="120"/>
      <w:jc w:val="center"/>
      <w:outlineLvl w:val="4"/>
    </w:pPr>
    <w:rPr>
      <w:caps/>
      <w:color w:val="622423" w:themeColor="accent2" w:themeShade="7F"/>
      <w:spacing w:val="10"/>
    </w:rPr>
  </w:style>
  <w:style w:type="paragraph" w:styleId="Heading6">
    <w:name w:val="heading 6"/>
    <w:basedOn w:val="Normal"/>
    <w:next w:val="Normal"/>
    <w:link w:val="Heading6Char"/>
    <w:uiPriority w:val="9"/>
    <w:unhideWhenUsed/>
    <w:qFormat/>
    <w:rsid w:val="00C70E52"/>
    <w:pPr>
      <w:spacing w:after="120"/>
      <w:jc w:val="center"/>
      <w:outlineLvl w:val="5"/>
    </w:pPr>
    <w:rPr>
      <w:caps/>
      <w:color w:val="943634" w:themeColor="accent2" w:themeShade="BF"/>
      <w:spacing w:val="10"/>
    </w:rPr>
  </w:style>
  <w:style w:type="paragraph" w:styleId="Heading7">
    <w:name w:val="heading 7"/>
    <w:basedOn w:val="Normal"/>
    <w:next w:val="Normal"/>
    <w:link w:val="Heading7Char"/>
    <w:uiPriority w:val="9"/>
    <w:unhideWhenUsed/>
    <w:qFormat/>
    <w:rsid w:val="00C70E52"/>
    <w:pPr>
      <w:spacing w:after="120"/>
      <w:jc w:val="center"/>
      <w:outlineLvl w:val="6"/>
    </w:pPr>
    <w:rPr>
      <w:i/>
      <w:iCs/>
      <w:caps/>
      <w:color w:val="943634" w:themeColor="accent2" w:themeShade="BF"/>
      <w:spacing w:val="10"/>
    </w:rPr>
  </w:style>
  <w:style w:type="paragraph" w:styleId="Heading8">
    <w:name w:val="heading 8"/>
    <w:basedOn w:val="Normal"/>
    <w:next w:val="Normal"/>
    <w:link w:val="Heading8Char"/>
    <w:uiPriority w:val="9"/>
    <w:unhideWhenUsed/>
    <w:qFormat/>
    <w:rsid w:val="00C70E52"/>
    <w:pPr>
      <w:spacing w:after="120"/>
      <w:jc w:val="center"/>
      <w:outlineLvl w:val="7"/>
    </w:pPr>
    <w:rPr>
      <w:caps/>
      <w:spacing w:val="10"/>
      <w:sz w:val="20"/>
      <w:szCs w:val="20"/>
    </w:rPr>
  </w:style>
  <w:style w:type="paragraph" w:styleId="Heading9">
    <w:name w:val="heading 9"/>
    <w:basedOn w:val="Normal"/>
    <w:next w:val="Normal"/>
    <w:link w:val="Heading9Char"/>
    <w:uiPriority w:val="9"/>
    <w:unhideWhenUsed/>
    <w:qFormat/>
    <w:rsid w:val="00C70E52"/>
    <w:pPr>
      <w:spacing w:after="120"/>
      <w:jc w:val="center"/>
      <w:outlineLvl w:val="8"/>
    </w:pPr>
    <w:rPr>
      <w:i/>
      <w:iCs/>
      <w:caps/>
      <w:spacing w:val="1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D23FA9"/>
    <w:pPr>
      <w:tabs>
        <w:tab w:val="center" w:pos="4320"/>
        <w:tab w:val="right" w:pos="8640"/>
      </w:tabs>
    </w:pPr>
  </w:style>
  <w:style w:type="paragraph" w:styleId="Footer">
    <w:name w:val="footer"/>
    <w:basedOn w:val="Normal"/>
    <w:link w:val="FooterChar"/>
    <w:uiPriority w:val="99"/>
    <w:rsid w:val="00D23FA9"/>
    <w:pPr>
      <w:tabs>
        <w:tab w:val="center" w:pos="4320"/>
        <w:tab w:val="right" w:pos="8640"/>
      </w:tabs>
    </w:pPr>
  </w:style>
  <w:style w:type="character" w:styleId="PageNumber">
    <w:name w:val="page number"/>
    <w:basedOn w:val="DefaultParagraphFont"/>
    <w:rsid w:val="00D23FA9"/>
  </w:style>
  <w:style w:type="paragraph" w:styleId="Title">
    <w:name w:val="Title"/>
    <w:basedOn w:val="Normal"/>
    <w:next w:val="Normal"/>
    <w:link w:val="TitleChar"/>
    <w:uiPriority w:val="10"/>
    <w:qFormat/>
    <w:rsid w:val="00C70E52"/>
    <w:pPr>
      <w:pBdr>
        <w:top w:val="dotted" w:sz="2" w:space="1" w:color="632423" w:themeColor="accent2" w:themeShade="80"/>
        <w:bottom w:val="dotted" w:sz="2" w:space="6" w:color="632423" w:themeColor="accent2" w:themeShade="80"/>
      </w:pBdr>
      <w:spacing w:before="500" w:after="300" w:line="240" w:lineRule="auto"/>
      <w:jc w:val="center"/>
    </w:pPr>
    <w:rPr>
      <w:caps/>
      <w:color w:val="632423" w:themeColor="accent2" w:themeShade="80"/>
      <w:spacing w:val="50"/>
      <w:sz w:val="44"/>
      <w:szCs w:val="44"/>
    </w:rPr>
  </w:style>
  <w:style w:type="paragraph" w:styleId="BodyTextIndent">
    <w:name w:val="Body Text Indent"/>
    <w:basedOn w:val="Normal"/>
    <w:rsid w:val="00D23FA9"/>
    <w:pPr>
      <w:ind w:left="1080"/>
    </w:pPr>
  </w:style>
  <w:style w:type="paragraph" w:styleId="BodyTextIndent2">
    <w:name w:val="Body Text Indent 2"/>
    <w:basedOn w:val="Normal"/>
    <w:rsid w:val="00D23FA9"/>
    <w:pPr>
      <w:spacing w:after="0"/>
      <w:ind w:left="360"/>
    </w:pPr>
  </w:style>
  <w:style w:type="paragraph" w:styleId="BodyTextIndent3">
    <w:name w:val="Body Text Indent 3"/>
    <w:basedOn w:val="Normal"/>
    <w:rsid w:val="00D23FA9"/>
    <w:pPr>
      <w:ind w:left="360"/>
    </w:pPr>
    <w:rPr>
      <w:b/>
      <w:bCs/>
      <w:i/>
      <w:iCs/>
    </w:rPr>
  </w:style>
  <w:style w:type="paragraph" w:styleId="FootnoteText">
    <w:name w:val="footnote text"/>
    <w:basedOn w:val="Normal"/>
    <w:semiHidden/>
    <w:rsid w:val="00D23FA9"/>
    <w:rPr>
      <w:sz w:val="20"/>
      <w:szCs w:val="20"/>
    </w:rPr>
  </w:style>
  <w:style w:type="character" w:styleId="FootnoteReference">
    <w:name w:val="footnote reference"/>
    <w:basedOn w:val="DefaultParagraphFont"/>
    <w:semiHidden/>
    <w:rsid w:val="00D23FA9"/>
    <w:rPr>
      <w:vertAlign w:val="superscript"/>
    </w:rPr>
  </w:style>
  <w:style w:type="paragraph" w:customStyle="1" w:styleId="list2">
    <w:name w:val="list2"/>
    <w:basedOn w:val="Normal"/>
    <w:rsid w:val="00D23FA9"/>
    <w:pPr>
      <w:spacing w:before="60" w:after="60"/>
      <w:ind w:left="1440" w:hanging="720"/>
    </w:pPr>
    <w:rPr>
      <w:rFonts w:cs="Arial"/>
    </w:rPr>
  </w:style>
  <w:style w:type="paragraph" w:styleId="Subtitle">
    <w:name w:val="Subtitle"/>
    <w:basedOn w:val="Normal"/>
    <w:next w:val="Normal"/>
    <w:link w:val="SubtitleChar"/>
    <w:uiPriority w:val="11"/>
    <w:qFormat/>
    <w:rsid w:val="00C70E52"/>
    <w:pPr>
      <w:spacing w:after="560" w:line="240" w:lineRule="auto"/>
      <w:jc w:val="center"/>
    </w:pPr>
    <w:rPr>
      <w:caps/>
      <w:spacing w:val="20"/>
      <w:sz w:val="18"/>
      <w:szCs w:val="18"/>
    </w:rPr>
  </w:style>
  <w:style w:type="paragraph" w:styleId="BodyText2">
    <w:name w:val="Body Text 2"/>
    <w:basedOn w:val="Normal"/>
    <w:rsid w:val="00833517"/>
    <w:pPr>
      <w:spacing w:line="480" w:lineRule="auto"/>
    </w:pPr>
  </w:style>
  <w:style w:type="paragraph" w:customStyle="1" w:styleId="2AutoList1">
    <w:name w:val="2AutoList1"/>
    <w:basedOn w:val="Normal"/>
    <w:rsid w:val="00833517"/>
    <w:pPr>
      <w:numPr>
        <w:ilvl w:val="1"/>
        <w:numId w:val="3"/>
      </w:numPr>
      <w:spacing w:after="0"/>
    </w:pPr>
    <w:rPr>
      <w:sz w:val="20"/>
      <w:szCs w:val="20"/>
    </w:rPr>
  </w:style>
  <w:style w:type="paragraph" w:customStyle="1" w:styleId="Header1-Clauses">
    <w:name w:val="Header 1 - Clauses"/>
    <w:basedOn w:val="Normal"/>
    <w:rsid w:val="00833517"/>
    <w:pPr>
      <w:numPr>
        <w:numId w:val="4"/>
      </w:numPr>
      <w:spacing w:after="0"/>
    </w:pPr>
    <w:rPr>
      <w:b/>
      <w:sz w:val="20"/>
      <w:szCs w:val="20"/>
    </w:rPr>
  </w:style>
  <w:style w:type="paragraph" w:customStyle="1" w:styleId="Header2-SubClauses">
    <w:name w:val="Header 2 - SubClauses"/>
    <w:basedOn w:val="Normal"/>
    <w:link w:val="Header2-SubClausesCharChar"/>
    <w:rsid w:val="00833517"/>
    <w:pPr>
      <w:numPr>
        <w:ilvl w:val="1"/>
        <w:numId w:val="4"/>
      </w:numPr>
    </w:pPr>
    <w:rPr>
      <w:rFonts w:cs="Arial"/>
      <w:sz w:val="20"/>
      <w:szCs w:val="20"/>
    </w:rPr>
  </w:style>
  <w:style w:type="paragraph" w:customStyle="1" w:styleId="P3Header1-Clauses">
    <w:name w:val="P3 Header1-Clauses"/>
    <w:basedOn w:val="Header1-Clauses"/>
    <w:rsid w:val="00833517"/>
    <w:pPr>
      <w:numPr>
        <w:ilvl w:val="2"/>
      </w:numPr>
      <w:spacing w:after="120"/>
      <w:jc w:val="both"/>
    </w:pPr>
    <w:rPr>
      <w:b w:val="0"/>
    </w:rPr>
  </w:style>
  <w:style w:type="paragraph" w:customStyle="1" w:styleId="Subtitle2">
    <w:name w:val="Subtitle 2"/>
    <w:basedOn w:val="Footer"/>
    <w:autoRedefine/>
    <w:rsid w:val="00833517"/>
    <w:pPr>
      <w:tabs>
        <w:tab w:val="clear" w:pos="4320"/>
        <w:tab w:val="clear" w:pos="8640"/>
      </w:tabs>
      <w:spacing w:after="0"/>
      <w:ind w:left="180" w:right="288"/>
      <w:jc w:val="center"/>
      <w:outlineLvl w:val="1"/>
    </w:pPr>
    <w:rPr>
      <w:rFonts w:cs="Arial"/>
      <w:b/>
      <w:bCs/>
      <w:sz w:val="24"/>
    </w:rPr>
  </w:style>
  <w:style w:type="paragraph" w:customStyle="1" w:styleId="explanatorynotes">
    <w:name w:val="explanatory_notes"/>
    <w:basedOn w:val="Normal"/>
    <w:rsid w:val="00833517"/>
    <w:pPr>
      <w:suppressAutoHyphens/>
      <w:spacing w:after="240" w:line="360" w:lineRule="exact"/>
    </w:pPr>
    <w:rPr>
      <w:sz w:val="20"/>
      <w:szCs w:val="20"/>
    </w:rPr>
  </w:style>
  <w:style w:type="paragraph" w:styleId="TOC1">
    <w:name w:val="toc 1"/>
    <w:basedOn w:val="Normal"/>
    <w:next w:val="Normal"/>
    <w:uiPriority w:val="39"/>
    <w:rsid w:val="00833517"/>
    <w:pPr>
      <w:spacing w:before="240" w:after="240"/>
      <w:outlineLvl w:val="0"/>
    </w:pPr>
    <w:rPr>
      <w:b/>
      <w:sz w:val="20"/>
      <w:szCs w:val="20"/>
    </w:rPr>
  </w:style>
  <w:style w:type="paragraph" w:styleId="TOC2">
    <w:name w:val="toc 2"/>
    <w:basedOn w:val="Normal"/>
    <w:next w:val="Normal"/>
    <w:autoRedefine/>
    <w:semiHidden/>
    <w:rsid w:val="00833517"/>
    <w:pPr>
      <w:tabs>
        <w:tab w:val="right" w:leader="dot" w:pos="9000"/>
      </w:tabs>
      <w:ind w:left="900" w:hanging="540"/>
      <w:outlineLvl w:val="1"/>
    </w:pPr>
    <w:rPr>
      <w:rFonts w:cs="Arial"/>
      <w:b/>
      <w:noProof/>
    </w:rPr>
  </w:style>
  <w:style w:type="paragraph" w:customStyle="1" w:styleId="i">
    <w:name w:val="(i)"/>
    <w:basedOn w:val="Normal"/>
    <w:link w:val="iChar"/>
    <w:rsid w:val="00833517"/>
    <w:pPr>
      <w:suppressAutoHyphens/>
      <w:spacing w:after="0"/>
    </w:pPr>
    <w:rPr>
      <w:rFonts w:ascii="Tms Rmn" w:hAnsi="Tms Rmn"/>
      <w:sz w:val="20"/>
      <w:szCs w:val="20"/>
    </w:rPr>
  </w:style>
  <w:style w:type="paragraph" w:customStyle="1" w:styleId="ITB-2-SubClauses">
    <w:name w:val="ITB-2-SubClauses"/>
    <w:basedOn w:val="Normal"/>
    <w:rsid w:val="006276F8"/>
    <w:pPr>
      <w:tabs>
        <w:tab w:val="num" w:pos="504"/>
      </w:tabs>
      <w:spacing w:after="240"/>
      <w:ind w:left="504" w:hanging="504"/>
    </w:pPr>
    <w:rPr>
      <w:rFonts w:ascii="Times New Roman" w:hAnsi="Times New Roman"/>
      <w:sz w:val="24"/>
      <w:szCs w:val="20"/>
      <w:lang w:val="es-ES_tradnl"/>
    </w:rPr>
  </w:style>
  <w:style w:type="paragraph" w:customStyle="1" w:styleId="ITB-3-Paragraph">
    <w:name w:val="ITB-3-Paragraph"/>
    <w:basedOn w:val="Normal"/>
    <w:rsid w:val="006276F8"/>
    <w:pPr>
      <w:tabs>
        <w:tab w:val="num" w:pos="864"/>
      </w:tabs>
      <w:ind w:left="864" w:hanging="432"/>
    </w:pPr>
    <w:rPr>
      <w:rFonts w:ascii="Times New Roman" w:hAnsi="Times New Roman"/>
      <w:sz w:val="24"/>
      <w:szCs w:val="20"/>
    </w:rPr>
  </w:style>
  <w:style w:type="paragraph" w:customStyle="1" w:styleId="Outlinei">
    <w:name w:val="Outline i)"/>
    <w:basedOn w:val="Normal"/>
    <w:rsid w:val="00D921F0"/>
    <w:pPr>
      <w:tabs>
        <w:tab w:val="num" w:pos="780"/>
      </w:tabs>
      <w:spacing w:after="0"/>
      <w:ind w:left="780" w:hanging="420"/>
    </w:pPr>
    <w:rPr>
      <w:sz w:val="20"/>
      <w:szCs w:val="20"/>
    </w:rPr>
  </w:style>
  <w:style w:type="character" w:styleId="Hyperlink">
    <w:name w:val="Hyperlink"/>
    <w:basedOn w:val="DefaultParagraphFont"/>
    <w:uiPriority w:val="99"/>
    <w:rsid w:val="0034378E"/>
    <w:rPr>
      <w:color w:val="0000FF"/>
      <w:u w:val="single"/>
    </w:rPr>
  </w:style>
  <w:style w:type="paragraph" w:styleId="BodyText">
    <w:name w:val="Body Text"/>
    <w:basedOn w:val="Normal"/>
    <w:rsid w:val="0049100B"/>
  </w:style>
  <w:style w:type="paragraph" w:customStyle="1" w:styleId="Outline3">
    <w:name w:val="Outline3"/>
    <w:basedOn w:val="Normal"/>
    <w:rsid w:val="00822514"/>
    <w:pPr>
      <w:numPr>
        <w:ilvl w:val="2"/>
        <w:numId w:val="11"/>
      </w:numPr>
      <w:spacing w:before="240" w:after="0"/>
    </w:pPr>
    <w:rPr>
      <w:kern w:val="28"/>
      <w:sz w:val="20"/>
      <w:szCs w:val="20"/>
    </w:rPr>
  </w:style>
  <w:style w:type="paragraph" w:customStyle="1" w:styleId="Outline4">
    <w:name w:val="Outline4"/>
    <w:basedOn w:val="Normal"/>
    <w:autoRedefine/>
    <w:rsid w:val="00822514"/>
    <w:pPr>
      <w:numPr>
        <w:ilvl w:val="3"/>
        <w:numId w:val="11"/>
      </w:numPr>
      <w:tabs>
        <w:tab w:val="clear" w:pos="2304"/>
        <w:tab w:val="num" w:pos="1440"/>
      </w:tabs>
      <w:spacing w:after="0"/>
      <w:ind w:left="1440" w:hanging="720"/>
    </w:pPr>
    <w:rPr>
      <w:kern w:val="28"/>
      <w:sz w:val="20"/>
      <w:szCs w:val="20"/>
    </w:rPr>
  </w:style>
  <w:style w:type="character" w:customStyle="1" w:styleId="iChar">
    <w:name w:val="(i) Char"/>
    <w:basedOn w:val="DefaultParagraphFont"/>
    <w:link w:val="i"/>
    <w:rsid w:val="00822514"/>
    <w:rPr>
      <w:rFonts w:ascii="Tms Rmn" w:hAnsi="Tms Rmn"/>
      <w:lang w:val="en-US" w:eastAsia="en-US" w:bidi="ar-SA"/>
    </w:rPr>
  </w:style>
  <w:style w:type="paragraph" w:customStyle="1" w:styleId="Style">
    <w:name w:val="Style"/>
    <w:basedOn w:val="i"/>
    <w:link w:val="StyleChar"/>
    <w:rsid w:val="00822514"/>
    <w:pPr>
      <w:pBdr>
        <w:bottom w:val="single" w:sz="4" w:space="1" w:color="auto"/>
      </w:pBdr>
    </w:pPr>
    <w:rPr>
      <w:rFonts w:ascii="Arial" w:hAnsi="Arial"/>
    </w:rPr>
  </w:style>
  <w:style w:type="character" w:customStyle="1" w:styleId="StyleChar">
    <w:name w:val="Style Char"/>
    <w:basedOn w:val="iChar"/>
    <w:link w:val="Style"/>
    <w:rsid w:val="00822514"/>
    <w:rPr>
      <w:rFonts w:ascii="Arial" w:hAnsi="Arial"/>
      <w:lang w:val="en-US" w:eastAsia="en-US" w:bidi="ar-SA"/>
    </w:rPr>
  </w:style>
  <w:style w:type="paragraph" w:styleId="CommentText">
    <w:name w:val="annotation text"/>
    <w:basedOn w:val="Normal"/>
    <w:link w:val="CommentTextChar"/>
    <w:uiPriority w:val="99"/>
    <w:rsid w:val="00282BA0"/>
    <w:pPr>
      <w:spacing w:after="0"/>
    </w:pPr>
    <w:rPr>
      <w:sz w:val="20"/>
      <w:szCs w:val="20"/>
    </w:rPr>
  </w:style>
  <w:style w:type="paragraph" w:styleId="NoSpacing">
    <w:name w:val="No Spacing"/>
    <w:basedOn w:val="Normal"/>
    <w:link w:val="NoSpacingChar"/>
    <w:uiPriority w:val="1"/>
    <w:qFormat/>
    <w:rsid w:val="00C70E52"/>
    <w:pPr>
      <w:spacing w:after="0" w:line="240" w:lineRule="auto"/>
    </w:pPr>
  </w:style>
  <w:style w:type="paragraph" w:customStyle="1" w:styleId="Head2">
    <w:name w:val="Head 2"/>
    <w:basedOn w:val="Heading9"/>
    <w:rsid w:val="001015F9"/>
    <w:pPr>
      <w:widowControl w:val="0"/>
      <w:suppressAutoHyphens/>
      <w:outlineLvl w:val="9"/>
    </w:pPr>
    <w:rPr>
      <w:rFonts w:ascii="Times New Roman Bold" w:hAnsi="Times New Roman Bold"/>
      <w:b/>
      <w:bCs/>
      <w:spacing w:val="-4"/>
      <w:sz w:val="32"/>
    </w:rPr>
  </w:style>
  <w:style w:type="character" w:customStyle="1" w:styleId="Header2-SubClausesCharChar">
    <w:name w:val="Header 2 - SubClauses Char Char"/>
    <w:basedOn w:val="DefaultParagraphFont"/>
    <w:link w:val="Header2-SubClauses"/>
    <w:rsid w:val="001015F9"/>
    <w:rPr>
      <w:rFonts w:ascii="Arial" w:hAnsi="Arial" w:cs="Arial"/>
      <w:lang w:val="en-US" w:eastAsia="en-US"/>
    </w:rPr>
  </w:style>
  <w:style w:type="character" w:customStyle="1" w:styleId="Heading1Char">
    <w:name w:val="Heading 1 Char"/>
    <w:aliases w:val="h1 Char"/>
    <w:basedOn w:val="DefaultParagraphFont"/>
    <w:link w:val="Heading1"/>
    <w:uiPriority w:val="9"/>
    <w:rsid w:val="00C70E52"/>
    <w:rPr>
      <w:caps/>
      <w:color w:val="632423" w:themeColor="accent2" w:themeShade="80"/>
      <w:spacing w:val="20"/>
      <w:sz w:val="28"/>
      <w:szCs w:val="28"/>
    </w:rPr>
  </w:style>
  <w:style w:type="character" w:customStyle="1" w:styleId="Heading2Char">
    <w:name w:val="Heading 2 Char"/>
    <w:basedOn w:val="DefaultParagraphFont"/>
    <w:link w:val="Heading2"/>
    <w:uiPriority w:val="9"/>
    <w:rsid w:val="00C70E52"/>
    <w:rPr>
      <w:caps/>
      <w:color w:val="632423" w:themeColor="accent2" w:themeShade="80"/>
      <w:spacing w:val="15"/>
      <w:sz w:val="24"/>
      <w:szCs w:val="24"/>
    </w:rPr>
  </w:style>
  <w:style w:type="character" w:customStyle="1" w:styleId="Heading3Char">
    <w:name w:val="Heading 3 Char"/>
    <w:basedOn w:val="DefaultParagraphFont"/>
    <w:link w:val="Heading3"/>
    <w:uiPriority w:val="9"/>
    <w:rsid w:val="00C70E52"/>
    <w:rPr>
      <w:caps/>
      <w:color w:val="622423" w:themeColor="accent2" w:themeShade="7F"/>
      <w:sz w:val="24"/>
      <w:szCs w:val="24"/>
    </w:rPr>
  </w:style>
  <w:style w:type="character" w:customStyle="1" w:styleId="Heading4Char">
    <w:name w:val="Heading 4 Char"/>
    <w:aliases w:val="Sub-Clause Sub-paragraph Char, Sub-Clause Sub-paragraph Char,ClauseSubSub_No&amp;Name Char"/>
    <w:basedOn w:val="DefaultParagraphFont"/>
    <w:link w:val="Heading4"/>
    <w:uiPriority w:val="9"/>
    <w:rsid w:val="00C70E52"/>
    <w:rPr>
      <w:caps/>
      <w:color w:val="622423" w:themeColor="accent2" w:themeShade="7F"/>
      <w:spacing w:val="10"/>
    </w:rPr>
  </w:style>
  <w:style w:type="character" w:customStyle="1" w:styleId="Heading5Char">
    <w:name w:val="Heading 5 Char"/>
    <w:basedOn w:val="DefaultParagraphFont"/>
    <w:link w:val="Heading5"/>
    <w:uiPriority w:val="9"/>
    <w:rsid w:val="00C70E52"/>
    <w:rPr>
      <w:caps/>
      <w:color w:val="622423" w:themeColor="accent2" w:themeShade="7F"/>
      <w:spacing w:val="10"/>
    </w:rPr>
  </w:style>
  <w:style w:type="character" w:customStyle="1" w:styleId="Heading6Char">
    <w:name w:val="Heading 6 Char"/>
    <w:basedOn w:val="DefaultParagraphFont"/>
    <w:link w:val="Heading6"/>
    <w:uiPriority w:val="9"/>
    <w:rsid w:val="00C70E52"/>
    <w:rPr>
      <w:caps/>
      <w:color w:val="943634" w:themeColor="accent2" w:themeShade="BF"/>
      <w:spacing w:val="10"/>
    </w:rPr>
  </w:style>
  <w:style w:type="character" w:customStyle="1" w:styleId="Heading7Char">
    <w:name w:val="Heading 7 Char"/>
    <w:basedOn w:val="DefaultParagraphFont"/>
    <w:link w:val="Heading7"/>
    <w:uiPriority w:val="9"/>
    <w:rsid w:val="00C70E52"/>
    <w:rPr>
      <w:i/>
      <w:iCs/>
      <w:caps/>
      <w:color w:val="943634" w:themeColor="accent2" w:themeShade="BF"/>
      <w:spacing w:val="10"/>
    </w:rPr>
  </w:style>
  <w:style w:type="character" w:customStyle="1" w:styleId="Heading8Char">
    <w:name w:val="Heading 8 Char"/>
    <w:basedOn w:val="DefaultParagraphFont"/>
    <w:link w:val="Heading8"/>
    <w:uiPriority w:val="9"/>
    <w:rsid w:val="00C70E52"/>
    <w:rPr>
      <w:caps/>
      <w:spacing w:val="10"/>
      <w:sz w:val="20"/>
      <w:szCs w:val="20"/>
    </w:rPr>
  </w:style>
  <w:style w:type="character" w:customStyle="1" w:styleId="Heading9Char">
    <w:name w:val="Heading 9 Char"/>
    <w:basedOn w:val="DefaultParagraphFont"/>
    <w:link w:val="Heading9"/>
    <w:uiPriority w:val="9"/>
    <w:rsid w:val="00C70E52"/>
    <w:rPr>
      <w:i/>
      <w:iCs/>
      <w:caps/>
      <w:spacing w:val="10"/>
      <w:sz w:val="20"/>
      <w:szCs w:val="20"/>
    </w:rPr>
  </w:style>
  <w:style w:type="paragraph" w:styleId="Caption">
    <w:name w:val="caption"/>
    <w:basedOn w:val="Normal"/>
    <w:next w:val="Normal"/>
    <w:uiPriority w:val="35"/>
    <w:semiHidden/>
    <w:unhideWhenUsed/>
    <w:qFormat/>
    <w:rsid w:val="00C70E52"/>
    <w:rPr>
      <w:caps/>
      <w:spacing w:val="10"/>
      <w:sz w:val="18"/>
      <w:szCs w:val="18"/>
    </w:rPr>
  </w:style>
  <w:style w:type="character" w:customStyle="1" w:styleId="TitleChar">
    <w:name w:val="Title Char"/>
    <w:basedOn w:val="DefaultParagraphFont"/>
    <w:link w:val="Title"/>
    <w:uiPriority w:val="10"/>
    <w:rsid w:val="00C70E52"/>
    <w:rPr>
      <w:caps/>
      <w:color w:val="632423" w:themeColor="accent2" w:themeShade="80"/>
      <w:spacing w:val="50"/>
      <w:sz w:val="44"/>
      <w:szCs w:val="44"/>
    </w:rPr>
  </w:style>
  <w:style w:type="character" w:customStyle="1" w:styleId="SubtitleChar">
    <w:name w:val="Subtitle Char"/>
    <w:basedOn w:val="DefaultParagraphFont"/>
    <w:link w:val="Subtitle"/>
    <w:uiPriority w:val="11"/>
    <w:rsid w:val="00C70E52"/>
    <w:rPr>
      <w:caps/>
      <w:spacing w:val="20"/>
      <w:sz w:val="18"/>
      <w:szCs w:val="18"/>
    </w:rPr>
  </w:style>
  <w:style w:type="character" w:styleId="Strong">
    <w:name w:val="Strong"/>
    <w:uiPriority w:val="22"/>
    <w:qFormat/>
    <w:rsid w:val="00C70E52"/>
    <w:rPr>
      <w:b/>
      <w:bCs/>
      <w:color w:val="943634" w:themeColor="accent2" w:themeShade="BF"/>
      <w:spacing w:val="5"/>
    </w:rPr>
  </w:style>
  <w:style w:type="character" w:styleId="Emphasis">
    <w:name w:val="Emphasis"/>
    <w:uiPriority w:val="20"/>
    <w:qFormat/>
    <w:rsid w:val="00C70E52"/>
    <w:rPr>
      <w:caps/>
      <w:spacing w:val="5"/>
      <w:sz w:val="20"/>
      <w:szCs w:val="20"/>
    </w:rPr>
  </w:style>
  <w:style w:type="paragraph" w:styleId="ListParagraph">
    <w:name w:val="List Paragraph"/>
    <w:aliases w:val="Bullets,References,Liste 1,Numbered List Paragraph,ReferencesCxSpLast,Medium Grid 1 - Accent 21,List Paragraph nowy,List Paragraph (numbered (a)),List_Paragraph,Multilevel para_II,List Paragraph1,Citation List,본문(내용)"/>
    <w:basedOn w:val="Normal"/>
    <w:link w:val="ListParagraphChar"/>
    <w:uiPriority w:val="34"/>
    <w:qFormat/>
    <w:rsid w:val="00C70E52"/>
    <w:pPr>
      <w:ind w:left="720"/>
      <w:contextualSpacing/>
    </w:pPr>
  </w:style>
  <w:style w:type="paragraph" w:styleId="Quote">
    <w:name w:val="Quote"/>
    <w:basedOn w:val="Normal"/>
    <w:next w:val="Normal"/>
    <w:link w:val="QuoteChar"/>
    <w:uiPriority w:val="29"/>
    <w:qFormat/>
    <w:rsid w:val="00C70E52"/>
    <w:rPr>
      <w:i/>
      <w:iCs/>
    </w:rPr>
  </w:style>
  <w:style w:type="character" w:customStyle="1" w:styleId="QuoteChar">
    <w:name w:val="Quote Char"/>
    <w:basedOn w:val="DefaultParagraphFont"/>
    <w:link w:val="Quote"/>
    <w:uiPriority w:val="29"/>
    <w:rsid w:val="00C70E52"/>
    <w:rPr>
      <w:i/>
      <w:iCs/>
    </w:rPr>
  </w:style>
  <w:style w:type="paragraph" w:styleId="IntenseQuote">
    <w:name w:val="Intense Quote"/>
    <w:basedOn w:val="Normal"/>
    <w:next w:val="Normal"/>
    <w:link w:val="IntenseQuoteChar"/>
    <w:uiPriority w:val="30"/>
    <w:qFormat/>
    <w:rsid w:val="00C70E52"/>
    <w:pPr>
      <w:pBdr>
        <w:top w:val="dotted" w:sz="2" w:space="10" w:color="632423" w:themeColor="accent2" w:themeShade="80"/>
        <w:bottom w:val="dotted" w:sz="2" w:space="4" w:color="632423" w:themeColor="accent2" w:themeShade="80"/>
      </w:pBdr>
      <w:spacing w:before="160" w:line="300" w:lineRule="auto"/>
      <w:ind w:left="1440" w:right="1440"/>
    </w:pPr>
    <w:rPr>
      <w:caps/>
      <w:color w:val="622423" w:themeColor="accent2" w:themeShade="7F"/>
      <w:spacing w:val="5"/>
      <w:sz w:val="20"/>
      <w:szCs w:val="20"/>
    </w:rPr>
  </w:style>
  <w:style w:type="character" w:customStyle="1" w:styleId="IntenseQuoteChar">
    <w:name w:val="Intense Quote Char"/>
    <w:basedOn w:val="DefaultParagraphFont"/>
    <w:link w:val="IntenseQuote"/>
    <w:uiPriority w:val="30"/>
    <w:rsid w:val="00C70E52"/>
    <w:rPr>
      <w:caps/>
      <w:color w:val="622423" w:themeColor="accent2" w:themeShade="7F"/>
      <w:spacing w:val="5"/>
      <w:sz w:val="20"/>
      <w:szCs w:val="20"/>
    </w:rPr>
  </w:style>
  <w:style w:type="character" w:styleId="SubtleEmphasis">
    <w:name w:val="Subtle Emphasis"/>
    <w:uiPriority w:val="19"/>
    <w:qFormat/>
    <w:rsid w:val="00C70E52"/>
    <w:rPr>
      <w:i/>
      <w:iCs/>
    </w:rPr>
  </w:style>
  <w:style w:type="character" w:styleId="IntenseEmphasis">
    <w:name w:val="Intense Emphasis"/>
    <w:uiPriority w:val="21"/>
    <w:qFormat/>
    <w:rsid w:val="00C70E52"/>
    <w:rPr>
      <w:i/>
      <w:iCs/>
      <w:caps/>
      <w:spacing w:val="10"/>
      <w:sz w:val="20"/>
      <w:szCs w:val="20"/>
    </w:rPr>
  </w:style>
  <w:style w:type="character" w:styleId="SubtleReference">
    <w:name w:val="Subtle Reference"/>
    <w:basedOn w:val="DefaultParagraphFont"/>
    <w:uiPriority w:val="31"/>
    <w:qFormat/>
    <w:rsid w:val="00C70E52"/>
    <w:rPr>
      <w:rFonts w:asciiTheme="minorHAnsi" w:eastAsiaTheme="minorEastAsia" w:hAnsiTheme="minorHAnsi" w:cstheme="minorBidi"/>
      <w:i/>
      <w:iCs/>
      <w:color w:val="622423" w:themeColor="accent2" w:themeShade="7F"/>
    </w:rPr>
  </w:style>
  <w:style w:type="character" w:styleId="IntenseReference">
    <w:name w:val="Intense Reference"/>
    <w:uiPriority w:val="32"/>
    <w:qFormat/>
    <w:rsid w:val="00C70E52"/>
    <w:rPr>
      <w:rFonts w:asciiTheme="minorHAnsi" w:eastAsiaTheme="minorEastAsia" w:hAnsiTheme="minorHAnsi" w:cstheme="minorBidi"/>
      <w:b/>
      <w:bCs/>
      <w:i/>
      <w:iCs/>
      <w:color w:val="622423" w:themeColor="accent2" w:themeShade="7F"/>
    </w:rPr>
  </w:style>
  <w:style w:type="character" w:styleId="BookTitle">
    <w:name w:val="Book Title"/>
    <w:uiPriority w:val="33"/>
    <w:qFormat/>
    <w:rsid w:val="00C70E52"/>
    <w:rPr>
      <w:caps/>
      <w:color w:val="622423" w:themeColor="accent2" w:themeShade="7F"/>
      <w:spacing w:val="5"/>
      <w:u w:color="622423" w:themeColor="accent2" w:themeShade="7F"/>
    </w:rPr>
  </w:style>
  <w:style w:type="paragraph" w:styleId="TOCHeading">
    <w:name w:val="TOC Heading"/>
    <w:basedOn w:val="Heading1"/>
    <w:next w:val="Normal"/>
    <w:uiPriority w:val="39"/>
    <w:unhideWhenUsed/>
    <w:qFormat/>
    <w:rsid w:val="00C70E52"/>
    <w:pPr>
      <w:outlineLvl w:val="9"/>
    </w:pPr>
    <w:rPr>
      <w:lang w:bidi="en-US"/>
    </w:rPr>
  </w:style>
  <w:style w:type="character" w:customStyle="1" w:styleId="NoSpacingChar">
    <w:name w:val="No Spacing Char"/>
    <w:basedOn w:val="DefaultParagraphFont"/>
    <w:link w:val="NoSpacing"/>
    <w:uiPriority w:val="1"/>
    <w:rsid w:val="00C70E52"/>
  </w:style>
  <w:style w:type="paragraph" w:styleId="BalloonText">
    <w:name w:val="Balloon Text"/>
    <w:basedOn w:val="Normal"/>
    <w:link w:val="BalloonTextChar"/>
    <w:rsid w:val="00022D7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022D7D"/>
    <w:rPr>
      <w:rFonts w:ascii="Tahoma" w:hAnsi="Tahoma" w:cs="Tahoma"/>
      <w:sz w:val="16"/>
      <w:szCs w:val="16"/>
    </w:rPr>
  </w:style>
  <w:style w:type="character" w:styleId="CommentReference">
    <w:name w:val="annotation reference"/>
    <w:basedOn w:val="DefaultParagraphFont"/>
    <w:uiPriority w:val="99"/>
    <w:rsid w:val="004E1550"/>
    <w:rPr>
      <w:sz w:val="16"/>
      <w:szCs w:val="16"/>
    </w:rPr>
  </w:style>
  <w:style w:type="paragraph" w:styleId="CommentSubject">
    <w:name w:val="annotation subject"/>
    <w:basedOn w:val="CommentText"/>
    <w:next w:val="CommentText"/>
    <w:link w:val="CommentSubjectChar"/>
    <w:rsid w:val="004E1550"/>
    <w:pPr>
      <w:spacing w:after="200" w:line="240" w:lineRule="auto"/>
    </w:pPr>
    <w:rPr>
      <w:b/>
      <w:bCs/>
    </w:rPr>
  </w:style>
  <w:style w:type="character" w:customStyle="1" w:styleId="CommentTextChar">
    <w:name w:val="Comment Text Char"/>
    <w:basedOn w:val="DefaultParagraphFont"/>
    <w:link w:val="CommentText"/>
    <w:uiPriority w:val="99"/>
    <w:rsid w:val="004E1550"/>
    <w:rPr>
      <w:sz w:val="20"/>
      <w:szCs w:val="20"/>
    </w:rPr>
  </w:style>
  <w:style w:type="character" w:customStyle="1" w:styleId="CommentSubjectChar">
    <w:name w:val="Comment Subject Char"/>
    <w:basedOn w:val="CommentTextChar"/>
    <w:link w:val="CommentSubject"/>
    <w:rsid w:val="004E1550"/>
    <w:rPr>
      <w:b/>
      <w:bCs/>
      <w:sz w:val="20"/>
      <w:szCs w:val="20"/>
    </w:rPr>
  </w:style>
  <w:style w:type="paragraph" w:styleId="Revision">
    <w:name w:val="Revision"/>
    <w:hidden/>
    <w:uiPriority w:val="99"/>
    <w:semiHidden/>
    <w:rsid w:val="00853752"/>
    <w:pPr>
      <w:spacing w:after="0" w:line="240" w:lineRule="auto"/>
    </w:pPr>
  </w:style>
  <w:style w:type="paragraph" w:customStyle="1" w:styleId="StyleHeader1-ClausesLeft0Hanging03After0pt">
    <w:name w:val="Style Header 1 - Clauses + Left:  0&quot; Hanging:  0.3&quot; After:  0 pt"/>
    <w:basedOn w:val="Header1-Clauses"/>
    <w:rsid w:val="00C856AA"/>
    <w:pPr>
      <w:numPr>
        <w:numId w:val="22"/>
      </w:numPr>
      <w:tabs>
        <w:tab w:val="left" w:pos="342"/>
      </w:tabs>
      <w:spacing w:line="240" w:lineRule="auto"/>
      <w:ind w:left="342"/>
    </w:pPr>
    <w:rPr>
      <w:rFonts w:ascii="Times New Roman" w:eastAsia="Times New Roman" w:hAnsi="Times New Roman" w:cs="Times New Roman"/>
      <w:bCs/>
      <w:sz w:val="24"/>
      <w:lang w:val="es-ES_tradnl" w:eastAsia="en-US"/>
    </w:rPr>
  </w:style>
  <w:style w:type="character" w:customStyle="1" w:styleId="UnresolvedMention1">
    <w:name w:val="Unresolved Mention1"/>
    <w:basedOn w:val="DefaultParagraphFont"/>
    <w:uiPriority w:val="99"/>
    <w:semiHidden/>
    <w:unhideWhenUsed/>
    <w:rsid w:val="00FD27CF"/>
    <w:rPr>
      <w:color w:val="605E5C"/>
      <w:shd w:val="clear" w:color="auto" w:fill="E1DFDD"/>
    </w:rPr>
  </w:style>
  <w:style w:type="character" w:customStyle="1" w:styleId="ListParagraphChar">
    <w:name w:val="List Paragraph Char"/>
    <w:aliases w:val="Bullets Char,References Char,Liste 1 Char,Numbered List Paragraph Char,ReferencesCxSpLast Char,Medium Grid 1 - Accent 21 Char,List Paragraph nowy Char,List Paragraph (numbered (a)) Char,List_Paragraph Char,Multilevel para_II Char"/>
    <w:basedOn w:val="DefaultParagraphFont"/>
    <w:link w:val="ListParagraph"/>
    <w:uiPriority w:val="34"/>
    <w:rsid w:val="00FD27CF"/>
  </w:style>
  <w:style w:type="table" w:styleId="TableGrid">
    <w:name w:val="Table Grid"/>
    <w:basedOn w:val="TableNormal"/>
    <w:rsid w:val="00C21A90"/>
    <w:pPr>
      <w:spacing w:after="0" w:line="240" w:lineRule="auto"/>
    </w:pPr>
    <w:rPr>
      <w:rFonts w:ascii="Times New Roman" w:eastAsia="Times New Roman" w:hAnsi="Times New Roman" w:cs="Times New Roman"/>
      <w:sz w:val="20"/>
      <w:szCs w:val="20"/>
      <w:lang w:val="en-US"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FooterChar">
    <w:name w:val="Footer Char"/>
    <w:basedOn w:val="DefaultParagraphFont"/>
    <w:link w:val="Footer"/>
    <w:uiPriority w:val="99"/>
    <w:rsid w:val="00EC6002"/>
  </w:style>
  <w:style w:type="paragraph" w:customStyle="1" w:styleId="SectionTitle">
    <w:name w:val="Section Title"/>
    <w:next w:val="Normal"/>
    <w:rsid w:val="002E09FD"/>
    <w:pPr>
      <w:spacing w:line="240" w:lineRule="auto"/>
      <w:jc w:val="center"/>
    </w:pPr>
    <w:rPr>
      <w:rFonts w:ascii="Times New Roman" w:eastAsia="Times New Roman" w:hAnsi="Times New Roman" w:cs="Times New Roman"/>
      <w:b/>
      <w:sz w:val="44"/>
      <w:szCs w:val="20"/>
      <w:lang w:val="en-GB" w:eastAsia="en-US"/>
    </w:rPr>
  </w:style>
  <w:style w:type="paragraph" w:customStyle="1" w:styleId="Default">
    <w:name w:val="Default"/>
    <w:rsid w:val="002E09FD"/>
    <w:pPr>
      <w:autoSpaceDE w:val="0"/>
      <w:autoSpaceDN w:val="0"/>
      <w:adjustRightInd w:val="0"/>
      <w:spacing w:after="0" w:line="240" w:lineRule="auto"/>
    </w:pPr>
    <w:rPr>
      <w:rFonts w:ascii="Georgia" w:eastAsia="Times New Roman" w:hAnsi="Georgia" w:cs="Georgia"/>
      <w:color w:val="000000"/>
      <w:sz w:val="24"/>
      <w:szCs w:val="24"/>
      <w:lang w:val="en-US" w:eastAsia="en-US"/>
    </w:rPr>
  </w:style>
  <w:style w:type="paragraph" w:customStyle="1" w:styleId="BankNormal">
    <w:name w:val="BankNormal"/>
    <w:basedOn w:val="Normal"/>
    <w:rsid w:val="00D978F2"/>
    <w:pPr>
      <w:spacing w:after="240" w:line="240" w:lineRule="auto"/>
    </w:pPr>
    <w:rPr>
      <w:rFonts w:ascii="Arial" w:eastAsia="Times New Roman" w:hAnsi="Arial" w:cs="Times New Roman"/>
      <w:sz w:val="20"/>
      <w:szCs w:val="20"/>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2686003">
      <w:bodyDiv w:val="1"/>
      <w:marLeft w:val="0"/>
      <w:marRight w:val="0"/>
      <w:marTop w:val="0"/>
      <w:marBottom w:val="0"/>
      <w:divBdr>
        <w:top w:val="none" w:sz="0" w:space="0" w:color="auto"/>
        <w:left w:val="none" w:sz="0" w:space="0" w:color="auto"/>
        <w:bottom w:val="none" w:sz="0" w:space="0" w:color="auto"/>
        <w:right w:val="none" w:sz="0" w:space="0" w:color="auto"/>
      </w:divBdr>
    </w:div>
    <w:div w:id="665480742">
      <w:bodyDiv w:val="1"/>
      <w:marLeft w:val="0"/>
      <w:marRight w:val="0"/>
      <w:marTop w:val="0"/>
      <w:marBottom w:val="0"/>
      <w:divBdr>
        <w:top w:val="none" w:sz="0" w:space="0" w:color="auto"/>
        <w:left w:val="none" w:sz="0" w:space="0" w:color="auto"/>
        <w:bottom w:val="none" w:sz="0" w:space="0" w:color="auto"/>
        <w:right w:val="none" w:sz="0" w:space="0" w:color="auto"/>
      </w:divBdr>
    </w:div>
    <w:div w:id="1450665523">
      <w:bodyDiv w:val="1"/>
      <w:marLeft w:val="0"/>
      <w:marRight w:val="0"/>
      <w:marTop w:val="0"/>
      <w:marBottom w:val="0"/>
      <w:divBdr>
        <w:top w:val="none" w:sz="0" w:space="0" w:color="auto"/>
        <w:left w:val="none" w:sz="0" w:space="0" w:color="auto"/>
        <w:bottom w:val="none" w:sz="0" w:space="0" w:color="auto"/>
        <w:right w:val="none" w:sz="0" w:space="0" w:color="auto"/>
      </w:divBdr>
    </w:div>
    <w:div w:id="1659725059">
      <w:bodyDiv w:val="1"/>
      <w:marLeft w:val="0"/>
      <w:marRight w:val="0"/>
      <w:marTop w:val="0"/>
      <w:marBottom w:val="0"/>
      <w:divBdr>
        <w:top w:val="none" w:sz="0" w:space="0" w:color="auto"/>
        <w:left w:val="none" w:sz="0" w:space="0" w:color="auto"/>
        <w:bottom w:val="none" w:sz="0" w:space="0" w:color="auto"/>
        <w:right w:val="none" w:sz="0" w:space="0" w:color="auto"/>
      </w:divBdr>
    </w:div>
    <w:div w:id="1735543399">
      <w:bodyDiv w:val="1"/>
      <w:marLeft w:val="0"/>
      <w:marRight w:val="0"/>
      <w:marTop w:val="0"/>
      <w:marBottom w:val="0"/>
      <w:divBdr>
        <w:top w:val="none" w:sz="0" w:space="0" w:color="auto"/>
        <w:left w:val="none" w:sz="0" w:space="0" w:color="auto"/>
        <w:bottom w:val="none" w:sz="0" w:space="0" w:color="auto"/>
        <w:right w:val="none" w:sz="0" w:space="0" w:color="auto"/>
      </w:divBdr>
    </w:div>
    <w:div w:id="1837528083">
      <w:bodyDiv w:val="1"/>
      <w:marLeft w:val="0"/>
      <w:marRight w:val="0"/>
      <w:marTop w:val="0"/>
      <w:marBottom w:val="0"/>
      <w:divBdr>
        <w:top w:val="none" w:sz="0" w:space="0" w:color="auto"/>
        <w:left w:val="none" w:sz="0" w:space="0" w:color="auto"/>
        <w:bottom w:val="none" w:sz="0" w:space="0" w:color="auto"/>
        <w:right w:val="none" w:sz="0" w:space="0" w:color="auto"/>
      </w:divBdr>
    </w:div>
    <w:div w:id="1886942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www.mira.gov.mv/"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trade.gov.mv/"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mailto:tender@finance.gov.mv"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tender@finance.gov.mv" TargetMode="External"/><Relationship Id="rId5" Type="http://schemas.openxmlformats.org/officeDocument/2006/relationships/webSettings" Target="webSettings.xml"/><Relationship Id="rId15" Type="http://schemas.openxmlformats.org/officeDocument/2006/relationships/hyperlink" Target="mailto:aminath.naaheen@finance.gov.mv" TargetMode="External"/><Relationship Id="rId10" Type="http://schemas.openxmlformats.org/officeDocument/2006/relationships/hyperlink" Target="mailto:aminath.naaheen@finance.gov.mv"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finance.gov.mv" TargetMode="External"/><Relationship Id="rId14" Type="http://schemas.openxmlformats.org/officeDocument/2006/relationships/hyperlink" Target="http://www.planning.gov.mv/"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Application%20Data\Microsoft\Templates\LBIIFormatstyl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671866-A38D-4D66-B91B-0D0BDABED2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LBIIFormatstyle</Template>
  <TotalTime>1713</TotalTime>
  <Pages>6</Pages>
  <Words>1303</Words>
  <Characters>7909</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PREFACE</vt:lpstr>
    </vt:vector>
  </TitlesOfParts>
  <Company>JNU</Company>
  <LinksUpToDate>false</LinksUpToDate>
  <CharactersWithSpaces>9194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PREFACE</dc:title>
  <dc:creator>Sunita Solanki</dc:creator>
  <cp:lastModifiedBy>Aminath Naaheen Ahmed</cp:lastModifiedBy>
  <cp:revision>42</cp:revision>
  <cp:lastPrinted>2008-05-15T03:20:00Z</cp:lastPrinted>
  <dcterms:created xsi:type="dcterms:W3CDTF">2020-02-24T12:36:00Z</dcterms:created>
  <dcterms:modified xsi:type="dcterms:W3CDTF">2020-12-05T08:13:00Z</dcterms:modified>
</cp:coreProperties>
</file>