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1E586C" w:rsidRDefault="00920504" w:rsidP="00A63C80">
      <w:pPr>
        <w:ind w:left="90"/>
        <w:jc w:val="center"/>
        <w:rPr>
          <w:b/>
          <w:bCs/>
          <w:u w:val="single"/>
        </w:rPr>
      </w:pPr>
      <w:r w:rsidRPr="001E586C">
        <w:rPr>
          <w:b/>
          <w:bCs/>
          <w:i/>
          <w:sz w:val="20"/>
          <w:szCs w:val="20"/>
        </w:rPr>
        <w:t xml:space="preserve">[Strengthening Family </w:t>
      </w:r>
      <w:r w:rsidR="00737D7F" w:rsidRPr="001E586C">
        <w:rPr>
          <w:b/>
          <w:bCs/>
          <w:i/>
          <w:sz w:val="20"/>
          <w:szCs w:val="20"/>
        </w:rPr>
        <w:t>Ties (</w:t>
      </w:r>
      <w:r w:rsidRPr="001E586C">
        <w:rPr>
          <w:b/>
          <w:bCs/>
          <w:i/>
          <w:sz w:val="20"/>
          <w:szCs w:val="20"/>
        </w:rPr>
        <w:t>Child and Family Protection)</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D1620E">
        <w:trPr>
          <w:trHeight w:val="7866"/>
        </w:trPr>
        <w:tc>
          <w:tcPr>
            <w:tcW w:w="9309" w:type="dxa"/>
          </w:tcPr>
          <w:p w:rsidR="00BC3ACF" w:rsidRDefault="00BC3ACF" w:rsidP="001E34D8">
            <w:pPr>
              <w:pStyle w:val="ListParagraph"/>
              <w:ind w:left="0"/>
              <w:rPr>
                <w:b/>
                <w:sz w:val="20"/>
                <w:szCs w:val="20"/>
              </w:rPr>
            </w:pPr>
          </w:p>
          <w:p w:rsidR="00B40DD2" w:rsidRPr="00E01E01" w:rsidRDefault="00E01E01" w:rsidP="001E34D8">
            <w:pPr>
              <w:pStyle w:val="ListParagraph"/>
              <w:ind w:left="0"/>
              <w:rPr>
                <w:b/>
                <w:sz w:val="20"/>
                <w:szCs w:val="20"/>
              </w:rPr>
            </w:pPr>
            <w:r w:rsidRPr="00E01E01">
              <w:rPr>
                <w:b/>
                <w:sz w:val="20"/>
                <w:szCs w:val="20"/>
              </w:rPr>
              <w:t>Service delivery of child and family protection at central and province level strengthened</w:t>
            </w:r>
            <w:r>
              <w:rPr>
                <w:b/>
                <w:sz w:val="20"/>
                <w:szCs w:val="20"/>
              </w:rPr>
              <w:t>:</w:t>
            </w:r>
          </w:p>
          <w:p w:rsidR="00BC3ACF" w:rsidRPr="001449F9" w:rsidRDefault="00BC3ACF" w:rsidP="001E34D8">
            <w:pPr>
              <w:pStyle w:val="ListParagraph"/>
              <w:ind w:left="0"/>
              <w:rPr>
                <w:b/>
                <w:sz w:val="20"/>
                <w:szCs w:val="20"/>
              </w:rPr>
            </w:pPr>
          </w:p>
          <w:p w:rsidR="00C104D4" w:rsidRPr="00920504" w:rsidRDefault="00D71E85" w:rsidP="0094231C">
            <w:pPr>
              <w:pStyle w:val="ListParagraph"/>
              <w:numPr>
                <w:ilvl w:val="0"/>
                <w:numId w:val="6"/>
              </w:numPr>
              <w:spacing w:before="240"/>
              <w:rPr>
                <w:b/>
                <w:sz w:val="20"/>
                <w:szCs w:val="20"/>
              </w:rPr>
            </w:pPr>
            <w:r>
              <w:rPr>
                <w:bCs/>
                <w:sz w:val="20"/>
                <w:szCs w:val="20"/>
              </w:rPr>
              <w:t>In order</w:t>
            </w:r>
            <w:r w:rsidR="00737D7F">
              <w:rPr>
                <w:bCs/>
                <w:sz w:val="20"/>
                <w:szCs w:val="20"/>
              </w:rPr>
              <w:t xml:space="preserve"> to enhance</w:t>
            </w:r>
            <w:r w:rsidR="00023B9B">
              <w:rPr>
                <w:bCs/>
                <w:sz w:val="20"/>
                <w:szCs w:val="20"/>
              </w:rPr>
              <w:t xml:space="preserve"> and set</w:t>
            </w:r>
            <w:r w:rsidR="001A703C">
              <w:rPr>
                <w:bCs/>
                <w:sz w:val="20"/>
                <w:szCs w:val="20"/>
              </w:rPr>
              <w:t xml:space="preserve"> values and standards of Social Work a</w:t>
            </w:r>
            <w:r w:rsidR="00737D7F">
              <w:rPr>
                <w:bCs/>
                <w:sz w:val="20"/>
                <w:szCs w:val="20"/>
              </w:rPr>
              <w:t xml:space="preserve"> </w:t>
            </w:r>
            <w:r w:rsidR="00920504">
              <w:rPr>
                <w:bCs/>
                <w:sz w:val="20"/>
                <w:szCs w:val="20"/>
              </w:rPr>
              <w:t xml:space="preserve">code of conduct for social workers </w:t>
            </w:r>
            <w:r w:rsidR="001A703C">
              <w:rPr>
                <w:bCs/>
                <w:sz w:val="20"/>
                <w:szCs w:val="20"/>
              </w:rPr>
              <w:t>were developed</w:t>
            </w:r>
            <w:r w:rsidR="00014AB4">
              <w:rPr>
                <w:bCs/>
                <w:sz w:val="20"/>
                <w:szCs w:val="20"/>
              </w:rPr>
              <w:t xml:space="preserve"> and endorsed by the Maldives Health Sciences Board on 15</w:t>
            </w:r>
            <w:r w:rsidR="00014AB4" w:rsidRPr="00014AB4">
              <w:rPr>
                <w:bCs/>
                <w:sz w:val="20"/>
                <w:szCs w:val="20"/>
                <w:vertAlign w:val="superscript"/>
              </w:rPr>
              <w:t>th</w:t>
            </w:r>
            <w:r w:rsidR="00014AB4">
              <w:rPr>
                <w:bCs/>
                <w:sz w:val="20"/>
                <w:szCs w:val="20"/>
              </w:rPr>
              <w:t xml:space="preserve"> February 2011</w:t>
            </w:r>
            <w:r w:rsidR="0094231C">
              <w:rPr>
                <w:bCs/>
                <w:sz w:val="20"/>
                <w:szCs w:val="20"/>
              </w:rPr>
              <w:t xml:space="preserve">. </w:t>
            </w:r>
            <w:r w:rsidR="001A703C">
              <w:rPr>
                <w:bCs/>
                <w:sz w:val="20"/>
                <w:szCs w:val="20"/>
              </w:rPr>
              <w:t xml:space="preserve"> </w:t>
            </w:r>
          </w:p>
          <w:p w:rsidR="00920504" w:rsidRPr="00DF0A17" w:rsidRDefault="001A703C" w:rsidP="00DF0A17">
            <w:pPr>
              <w:pStyle w:val="ListParagraph"/>
              <w:numPr>
                <w:ilvl w:val="0"/>
                <w:numId w:val="6"/>
              </w:numPr>
              <w:spacing w:before="240"/>
              <w:rPr>
                <w:b/>
                <w:sz w:val="20"/>
                <w:szCs w:val="20"/>
              </w:rPr>
            </w:pPr>
            <w:r w:rsidRPr="00DF0A17">
              <w:rPr>
                <w:bCs/>
                <w:sz w:val="20"/>
                <w:szCs w:val="20"/>
              </w:rPr>
              <w:t xml:space="preserve">Utmost priority has been given </w:t>
            </w:r>
            <w:r w:rsidR="00344B39" w:rsidRPr="00DF0A17">
              <w:rPr>
                <w:bCs/>
                <w:sz w:val="20"/>
                <w:szCs w:val="20"/>
              </w:rPr>
              <w:t xml:space="preserve">to develop and strengthen the </w:t>
            </w:r>
            <w:r w:rsidR="00920504" w:rsidRPr="00DF0A17">
              <w:rPr>
                <w:bCs/>
                <w:sz w:val="20"/>
                <w:szCs w:val="20"/>
              </w:rPr>
              <w:t xml:space="preserve">Capacity </w:t>
            </w:r>
            <w:r w:rsidR="00344B39" w:rsidRPr="00DF0A17">
              <w:rPr>
                <w:bCs/>
                <w:sz w:val="20"/>
                <w:szCs w:val="20"/>
              </w:rPr>
              <w:t xml:space="preserve">of </w:t>
            </w:r>
            <w:r w:rsidR="00920504" w:rsidRPr="00DF0A17">
              <w:rPr>
                <w:bCs/>
                <w:sz w:val="20"/>
                <w:szCs w:val="20"/>
              </w:rPr>
              <w:t xml:space="preserve">human resources in the field </w:t>
            </w:r>
            <w:r w:rsidR="00344B39" w:rsidRPr="00DF0A17">
              <w:rPr>
                <w:bCs/>
                <w:sz w:val="20"/>
                <w:szCs w:val="20"/>
              </w:rPr>
              <w:t xml:space="preserve">of child and family protection, </w:t>
            </w:r>
          </w:p>
          <w:p w:rsidR="00215C54" w:rsidRPr="00215C54" w:rsidRDefault="00D71E85" w:rsidP="00023B9B">
            <w:pPr>
              <w:pStyle w:val="ListParagraph"/>
              <w:numPr>
                <w:ilvl w:val="0"/>
                <w:numId w:val="6"/>
              </w:numPr>
              <w:spacing w:before="240"/>
              <w:rPr>
                <w:b/>
                <w:sz w:val="20"/>
                <w:szCs w:val="20"/>
              </w:rPr>
            </w:pPr>
            <w:r>
              <w:rPr>
                <w:bCs/>
                <w:sz w:val="20"/>
                <w:szCs w:val="20"/>
              </w:rPr>
              <w:t>Furthermore, for the purpose of strengthening the d</w:t>
            </w:r>
            <w:r w:rsidR="00DF0A17">
              <w:rPr>
                <w:bCs/>
                <w:sz w:val="20"/>
                <w:szCs w:val="20"/>
              </w:rPr>
              <w:t xml:space="preserve">atabase of </w:t>
            </w:r>
            <w:r w:rsidR="00023B9B">
              <w:rPr>
                <w:bCs/>
                <w:sz w:val="20"/>
                <w:szCs w:val="20"/>
              </w:rPr>
              <w:t>Child and Family Protection</w:t>
            </w:r>
            <w:r w:rsidR="00DF0A17">
              <w:rPr>
                <w:bCs/>
                <w:sz w:val="20"/>
                <w:szCs w:val="20"/>
              </w:rPr>
              <w:t xml:space="preserve"> </w:t>
            </w:r>
            <w:r w:rsidR="00023B9B">
              <w:rPr>
                <w:bCs/>
                <w:sz w:val="20"/>
                <w:szCs w:val="20"/>
              </w:rPr>
              <w:t>(</w:t>
            </w:r>
            <w:r w:rsidR="00DF0A17">
              <w:rPr>
                <w:bCs/>
                <w:sz w:val="20"/>
                <w:szCs w:val="20"/>
              </w:rPr>
              <w:t>CFP</w:t>
            </w:r>
            <w:r w:rsidR="00023B9B">
              <w:rPr>
                <w:bCs/>
                <w:sz w:val="20"/>
                <w:szCs w:val="20"/>
              </w:rPr>
              <w:t>),</w:t>
            </w:r>
            <w:r>
              <w:rPr>
                <w:bCs/>
                <w:sz w:val="20"/>
                <w:szCs w:val="20"/>
              </w:rPr>
              <w:t xml:space="preserve"> a common multi </w:t>
            </w:r>
            <w:proofErr w:type="spellStart"/>
            <w:r>
              <w:rPr>
                <w:bCs/>
                <w:sz w:val="20"/>
                <w:szCs w:val="20"/>
              </w:rPr>
              <w:t>sectoral</w:t>
            </w:r>
            <w:proofErr w:type="spellEnd"/>
            <w:r>
              <w:rPr>
                <w:bCs/>
                <w:sz w:val="20"/>
                <w:szCs w:val="20"/>
              </w:rPr>
              <w:t xml:space="preserve"> database</w:t>
            </w:r>
            <w:r w:rsidR="006A28D1">
              <w:rPr>
                <w:bCs/>
                <w:sz w:val="20"/>
                <w:szCs w:val="20"/>
              </w:rPr>
              <w:t xml:space="preserve"> was developed. </w:t>
            </w:r>
            <w:r>
              <w:rPr>
                <w:bCs/>
                <w:sz w:val="20"/>
                <w:szCs w:val="20"/>
              </w:rPr>
              <w:t xml:space="preserve"> </w:t>
            </w:r>
          </w:p>
          <w:p w:rsidR="00215C54" w:rsidRPr="00CE1647" w:rsidRDefault="00215C54" w:rsidP="00023B9B">
            <w:pPr>
              <w:pStyle w:val="ListParagraph"/>
              <w:numPr>
                <w:ilvl w:val="0"/>
                <w:numId w:val="6"/>
              </w:numPr>
              <w:spacing w:before="240"/>
              <w:rPr>
                <w:b/>
                <w:sz w:val="20"/>
                <w:szCs w:val="20"/>
              </w:rPr>
            </w:pPr>
            <w:r>
              <w:rPr>
                <w:bCs/>
                <w:sz w:val="20"/>
                <w:szCs w:val="20"/>
              </w:rPr>
              <w:t>In order to ensure the mobilization of the community</w:t>
            </w:r>
            <w:r w:rsidR="00023B9B">
              <w:rPr>
                <w:bCs/>
                <w:sz w:val="20"/>
                <w:szCs w:val="20"/>
              </w:rPr>
              <w:t xml:space="preserve"> and enhance community responses</w:t>
            </w:r>
            <w:r>
              <w:rPr>
                <w:bCs/>
                <w:sz w:val="20"/>
                <w:szCs w:val="20"/>
              </w:rPr>
              <w:t xml:space="preserve"> for the </w:t>
            </w:r>
            <w:r w:rsidRPr="00215C54">
              <w:rPr>
                <w:bCs/>
                <w:sz w:val="20"/>
                <w:szCs w:val="20"/>
              </w:rPr>
              <w:t>CFPs, Department has taken the primary role to advocate and motivate NGO’</w:t>
            </w:r>
            <w:r>
              <w:rPr>
                <w:bCs/>
                <w:sz w:val="20"/>
                <w:szCs w:val="20"/>
              </w:rPr>
              <w:t>s to participation</w:t>
            </w:r>
            <w:r w:rsidRPr="00215C54">
              <w:rPr>
                <w:bCs/>
                <w:sz w:val="20"/>
                <w:szCs w:val="20"/>
              </w:rPr>
              <w:t xml:space="preserve"> and act</w:t>
            </w:r>
            <w:r>
              <w:rPr>
                <w:bCs/>
                <w:sz w:val="20"/>
                <w:szCs w:val="20"/>
              </w:rPr>
              <w:t>ions</w:t>
            </w:r>
            <w:r w:rsidRPr="00215C54">
              <w:rPr>
                <w:bCs/>
                <w:sz w:val="20"/>
                <w:szCs w:val="20"/>
              </w:rPr>
              <w:t xml:space="preserve"> for the rights of CFPs.  </w:t>
            </w:r>
          </w:p>
          <w:p w:rsidR="00CE1647" w:rsidRPr="00012234" w:rsidRDefault="00CE1647" w:rsidP="00CE1647">
            <w:pPr>
              <w:pStyle w:val="ListParagraph"/>
              <w:numPr>
                <w:ilvl w:val="0"/>
                <w:numId w:val="8"/>
              </w:numPr>
              <w:rPr>
                <w:b/>
                <w:sz w:val="20"/>
                <w:szCs w:val="20"/>
              </w:rPr>
            </w:pPr>
            <w:r>
              <w:rPr>
                <w:bCs/>
                <w:sz w:val="20"/>
                <w:szCs w:val="20"/>
              </w:rPr>
              <w:t>A supervisory mechanism for the FCSCs had been developed and Regional managers appointed to facilitate seamless service provision and planning based on community needs.</w:t>
            </w:r>
          </w:p>
          <w:p w:rsidR="00CE1647" w:rsidRPr="00215C54" w:rsidRDefault="00CE1647" w:rsidP="00CE1647">
            <w:pPr>
              <w:pStyle w:val="ListParagraph"/>
              <w:spacing w:before="240"/>
              <w:rPr>
                <w:b/>
                <w:sz w:val="20"/>
                <w:szCs w:val="20"/>
              </w:rPr>
            </w:pPr>
          </w:p>
          <w:p w:rsidR="00215C54" w:rsidRDefault="00215C54" w:rsidP="00737D7F">
            <w:pPr>
              <w:spacing w:before="240"/>
              <w:rPr>
                <w:b/>
                <w:sz w:val="20"/>
                <w:szCs w:val="20"/>
              </w:rPr>
            </w:pPr>
            <w:r>
              <w:rPr>
                <w:b/>
                <w:sz w:val="20"/>
                <w:szCs w:val="20"/>
              </w:rPr>
              <w:t xml:space="preserve">Alternative care systems for Children, women, elderly and disabled persons, strengthened. </w:t>
            </w:r>
          </w:p>
          <w:p w:rsidR="00E53315" w:rsidRPr="0012329E" w:rsidRDefault="00215C54" w:rsidP="0012329E">
            <w:pPr>
              <w:pStyle w:val="ListParagraph"/>
              <w:numPr>
                <w:ilvl w:val="0"/>
                <w:numId w:val="7"/>
              </w:numPr>
              <w:spacing w:before="240"/>
              <w:rPr>
                <w:b/>
                <w:sz w:val="20"/>
                <w:szCs w:val="20"/>
              </w:rPr>
            </w:pPr>
            <w:r w:rsidRPr="0012329E">
              <w:rPr>
                <w:bCs/>
                <w:sz w:val="20"/>
                <w:szCs w:val="20"/>
              </w:rPr>
              <w:t xml:space="preserve">High </w:t>
            </w:r>
            <w:r w:rsidR="00E433F1" w:rsidRPr="0012329E">
              <w:rPr>
                <w:bCs/>
                <w:sz w:val="20"/>
                <w:szCs w:val="20"/>
              </w:rPr>
              <w:t>priority</w:t>
            </w:r>
            <w:r w:rsidRPr="0012329E">
              <w:rPr>
                <w:bCs/>
                <w:sz w:val="20"/>
                <w:szCs w:val="20"/>
              </w:rPr>
              <w:t xml:space="preserve"> has been given to strengthen the legislative systems of Children, women, elderly and person’s with disability. </w:t>
            </w:r>
          </w:p>
          <w:p w:rsidR="00E433F1" w:rsidRPr="0012329E" w:rsidRDefault="00E433F1" w:rsidP="00BC274B">
            <w:pPr>
              <w:pStyle w:val="ListParagraph"/>
              <w:numPr>
                <w:ilvl w:val="0"/>
                <w:numId w:val="7"/>
              </w:numPr>
              <w:rPr>
                <w:bCs/>
                <w:sz w:val="20"/>
                <w:szCs w:val="20"/>
              </w:rPr>
            </w:pPr>
            <w:r w:rsidRPr="0012329E">
              <w:rPr>
                <w:bCs/>
                <w:sz w:val="20"/>
                <w:szCs w:val="20"/>
              </w:rPr>
              <w:t xml:space="preserve">Since the government </w:t>
            </w:r>
            <w:r w:rsidR="00BC274B">
              <w:rPr>
                <w:bCs/>
                <w:sz w:val="20"/>
                <w:szCs w:val="20"/>
              </w:rPr>
              <w:t>prioritizes</w:t>
            </w:r>
            <w:r w:rsidR="00E53315" w:rsidRPr="0012329E">
              <w:rPr>
                <w:bCs/>
                <w:sz w:val="20"/>
                <w:szCs w:val="20"/>
              </w:rPr>
              <w:t xml:space="preserve"> non</w:t>
            </w:r>
            <w:r w:rsidRPr="0012329E">
              <w:rPr>
                <w:bCs/>
                <w:sz w:val="20"/>
                <w:szCs w:val="20"/>
              </w:rPr>
              <w:t xml:space="preserve">-institutional care system, Department has provided the necessary technical support to develop </w:t>
            </w:r>
            <w:r w:rsidR="00BC274B">
              <w:rPr>
                <w:bCs/>
                <w:sz w:val="20"/>
                <w:szCs w:val="20"/>
              </w:rPr>
              <w:t>the social security</w:t>
            </w:r>
            <w:r w:rsidR="00E53315" w:rsidRPr="0012329E">
              <w:rPr>
                <w:bCs/>
                <w:sz w:val="20"/>
                <w:szCs w:val="20"/>
              </w:rPr>
              <w:t xml:space="preserve"> mechanism</w:t>
            </w:r>
            <w:r w:rsidR="0012329E">
              <w:rPr>
                <w:bCs/>
                <w:sz w:val="20"/>
                <w:szCs w:val="20"/>
              </w:rPr>
              <w:t xml:space="preserve"> </w:t>
            </w:r>
            <w:r w:rsidRPr="0012329E">
              <w:rPr>
                <w:bCs/>
                <w:sz w:val="20"/>
                <w:szCs w:val="20"/>
              </w:rPr>
              <w:t>for affording benefits for Orphans and those caring for orphans</w:t>
            </w:r>
            <w:r w:rsidR="0077646F" w:rsidRPr="0012329E">
              <w:rPr>
                <w:bCs/>
                <w:sz w:val="20"/>
                <w:szCs w:val="20"/>
              </w:rPr>
              <w:t>.</w:t>
            </w:r>
            <w:r w:rsidR="00EC0645" w:rsidRPr="0012329E">
              <w:rPr>
                <w:bCs/>
                <w:sz w:val="20"/>
                <w:szCs w:val="20"/>
              </w:rPr>
              <w:t xml:space="preserve"> </w:t>
            </w:r>
          </w:p>
          <w:p w:rsidR="0077646F" w:rsidRPr="0012329E" w:rsidRDefault="00E53315" w:rsidP="00BC274B">
            <w:pPr>
              <w:pStyle w:val="ListParagraph"/>
              <w:numPr>
                <w:ilvl w:val="0"/>
                <w:numId w:val="7"/>
              </w:numPr>
              <w:rPr>
                <w:bCs/>
                <w:sz w:val="20"/>
                <w:szCs w:val="20"/>
              </w:rPr>
            </w:pPr>
            <w:r w:rsidRPr="0012329E">
              <w:rPr>
                <w:sz w:val="20"/>
                <w:szCs w:val="20"/>
              </w:rPr>
              <w:t xml:space="preserve">As Maldives has very limited formal support services for the victims and survivors of Domestic Violence, since 2008 government </w:t>
            </w:r>
            <w:r w:rsidR="00BC274B">
              <w:rPr>
                <w:sz w:val="20"/>
                <w:szCs w:val="20"/>
              </w:rPr>
              <w:t xml:space="preserve">is on track to conclude the process of  </w:t>
            </w:r>
            <w:r w:rsidRPr="0012329E">
              <w:rPr>
                <w:sz w:val="20"/>
                <w:szCs w:val="20"/>
              </w:rPr>
              <w:t>establishing the first ever shelter for women and girl children in Male’</w:t>
            </w:r>
            <w:r w:rsidR="00BC274B">
              <w:rPr>
                <w:sz w:val="20"/>
                <w:szCs w:val="20"/>
              </w:rPr>
              <w:t>,</w:t>
            </w:r>
            <w:r w:rsidR="0012329E">
              <w:rPr>
                <w:sz w:val="20"/>
                <w:szCs w:val="20"/>
              </w:rPr>
              <w:t xml:space="preserve"> </w:t>
            </w:r>
            <w:proofErr w:type="spellStart"/>
            <w:r w:rsidRPr="0012329E">
              <w:rPr>
                <w:sz w:val="20"/>
                <w:szCs w:val="20"/>
              </w:rPr>
              <w:t>villingili</w:t>
            </w:r>
            <w:proofErr w:type="spellEnd"/>
            <w:r w:rsidRPr="0012329E">
              <w:rPr>
                <w:sz w:val="20"/>
                <w:szCs w:val="20"/>
              </w:rPr>
              <w:t xml:space="preserve">. </w:t>
            </w:r>
          </w:p>
          <w:p w:rsidR="006A28D1" w:rsidRPr="00E53315" w:rsidRDefault="006A28D1" w:rsidP="006A28D1">
            <w:pPr>
              <w:pStyle w:val="ListParagraph"/>
              <w:rPr>
                <w:bCs/>
                <w:sz w:val="20"/>
                <w:szCs w:val="20"/>
              </w:rPr>
            </w:pPr>
          </w:p>
          <w:p w:rsidR="00E53315" w:rsidRDefault="00EC0645" w:rsidP="00EC0645">
            <w:pPr>
              <w:rPr>
                <w:b/>
                <w:sz w:val="20"/>
                <w:szCs w:val="20"/>
              </w:rPr>
            </w:pPr>
            <w:r w:rsidRPr="00EC0645">
              <w:rPr>
                <w:b/>
                <w:sz w:val="20"/>
                <w:szCs w:val="20"/>
              </w:rPr>
              <w:t xml:space="preserve">Comprehensive and Coordinated National Response to Child and Family Protection </w:t>
            </w:r>
            <w:r w:rsidR="006A28D1" w:rsidRPr="00EC0645">
              <w:rPr>
                <w:b/>
                <w:sz w:val="20"/>
                <w:szCs w:val="20"/>
              </w:rPr>
              <w:t>Established</w:t>
            </w:r>
            <w:r w:rsidRPr="00EC0645">
              <w:rPr>
                <w:b/>
                <w:sz w:val="20"/>
                <w:szCs w:val="20"/>
              </w:rPr>
              <w:t xml:space="preserve"> with Trained</w:t>
            </w:r>
            <w:r w:rsidR="006A28D1">
              <w:rPr>
                <w:b/>
                <w:sz w:val="20"/>
                <w:szCs w:val="20"/>
              </w:rPr>
              <w:t xml:space="preserve"> </w:t>
            </w:r>
            <w:r w:rsidR="00671EA5" w:rsidRPr="00671EA5">
              <w:rPr>
                <w:b/>
                <w:sz w:val="20"/>
                <w:szCs w:val="20"/>
              </w:rPr>
              <w:t>service providers</w:t>
            </w:r>
            <w:r w:rsidR="006A28D1" w:rsidRPr="00671EA5">
              <w:rPr>
                <w:b/>
                <w:sz w:val="20"/>
                <w:szCs w:val="20"/>
              </w:rPr>
              <w:t>:</w:t>
            </w:r>
          </w:p>
          <w:p w:rsidR="006A28D1" w:rsidRDefault="006A28D1" w:rsidP="00EC0645">
            <w:pPr>
              <w:rPr>
                <w:b/>
                <w:sz w:val="20"/>
                <w:szCs w:val="20"/>
              </w:rPr>
            </w:pPr>
          </w:p>
          <w:p w:rsidR="00CE1647" w:rsidRPr="00870A86" w:rsidRDefault="00CE1647" w:rsidP="00CE1647">
            <w:pPr>
              <w:pStyle w:val="ListParagraph"/>
              <w:numPr>
                <w:ilvl w:val="0"/>
                <w:numId w:val="8"/>
              </w:numPr>
              <w:spacing w:after="200" w:line="276" w:lineRule="auto"/>
              <w:rPr>
                <w:b/>
                <w:bCs/>
                <w:sz w:val="20"/>
                <w:szCs w:val="20"/>
              </w:rPr>
            </w:pPr>
            <w:r w:rsidRPr="00870A86">
              <w:rPr>
                <w:bCs/>
                <w:sz w:val="20"/>
                <w:szCs w:val="20"/>
              </w:rPr>
              <w:t>The groundbreaking Child Protection Conference took place in February with representation of all relevant sectors and stakeholders in CP, with focus on interagency coordination and collaboration</w:t>
            </w:r>
            <w:r>
              <w:rPr>
                <w:bCs/>
                <w:sz w:val="20"/>
                <w:szCs w:val="20"/>
              </w:rPr>
              <w:t>. Participants of the conference reiterated their commitment to CFP and declared enhanced interagency collaboration</w:t>
            </w:r>
            <w:r w:rsidRPr="00870A86">
              <w:rPr>
                <w:bCs/>
                <w:sz w:val="20"/>
                <w:szCs w:val="20"/>
              </w:rPr>
              <w:t xml:space="preserve"> </w:t>
            </w:r>
          </w:p>
          <w:p w:rsidR="00CE1647" w:rsidRPr="00CE1647" w:rsidRDefault="00CE1647" w:rsidP="00CE1647">
            <w:pPr>
              <w:pStyle w:val="ListParagraph"/>
              <w:rPr>
                <w:b/>
                <w:sz w:val="20"/>
                <w:szCs w:val="20"/>
              </w:rPr>
            </w:pPr>
          </w:p>
          <w:p w:rsidR="00EC0645" w:rsidRPr="00CE1647" w:rsidRDefault="00F31667" w:rsidP="00CE1647">
            <w:pPr>
              <w:pStyle w:val="ListParagraph"/>
              <w:numPr>
                <w:ilvl w:val="0"/>
                <w:numId w:val="8"/>
              </w:numPr>
              <w:rPr>
                <w:b/>
                <w:sz w:val="20"/>
                <w:szCs w:val="20"/>
              </w:rPr>
            </w:pPr>
            <w:r>
              <w:rPr>
                <w:bCs/>
                <w:sz w:val="20"/>
                <w:szCs w:val="20"/>
              </w:rPr>
              <w:t>As emphasized under the new Child</w:t>
            </w:r>
            <w:r w:rsidR="00CE1647">
              <w:rPr>
                <w:bCs/>
                <w:sz w:val="20"/>
                <w:szCs w:val="20"/>
              </w:rPr>
              <w:t>ren’s</w:t>
            </w:r>
            <w:r>
              <w:rPr>
                <w:bCs/>
                <w:sz w:val="20"/>
                <w:szCs w:val="20"/>
              </w:rPr>
              <w:t xml:space="preserve"> Rights</w:t>
            </w:r>
            <w:r w:rsidR="00CE1647">
              <w:rPr>
                <w:bCs/>
                <w:sz w:val="20"/>
                <w:szCs w:val="20"/>
              </w:rPr>
              <w:t>, Child Care and Protection</w:t>
            </w:r>
            <w:r>
              <w:rPr>
                <w:bCs/>
                <w:sz w:val="20"/>
                <w:szCs w:val="20"/>
              </w:rPr>
              <w:t xml:space="preserve"> </w:t>
            </w:r>
            <w:r w:rsidR="00CE1647">
              <w:rPr>
                <w:bCs/>
                <w:sz w:val="20"/>
                <w:szCs w:val="20"/>
              </w:rPr>
              <w:t>Bill</w:t>
            </w:r>
            <w:r>
              <w:rPr>
                <w:bCs/>
                <w:sz w:val="20"/>
                <w:szCs w:val="20"/>
              </w:rPr>
              <w:t xml:space="preserve">, a National Council for the Rights of Children will be established with the representative from key agencies. </w:t>
            </w:r>
            <w:r w:rsidRPr="00FF6902">
              <w:rPr>
                <w:bCs/>
                <w:sz w:val="20"/>
                <w:szCs w:val="20"/>
              </w:rPr>
              <w:t xml:space="preserve">In order to provide </w:t>
            </w:r>
            <w:r w:rsidR="00CE1647" w:rsidRPr="00FF6902">
              <w:rPr>
                <w:bCs/>
                <w:sz w:val="20"/>
                <w:szCs w:val="20"/>
              </w:rPr>
              <w:t>holistic and coordinated services</w:t>
            </w:r>
            <w:r w:rsidR="00CE1647">
              <w:rPr>
                <w:bCs/>
                <w:sz w:val="20"/>
                <w:szCs w:val="20"/>
              </w:rPr>
              <w:t>,</w:t>
            </w:r>
            <w:r w:rsidRPr="00FF6902">
              <w:rPr>
                <w:bCs/>
                <w:sz w:val="20"/>
                <w:szCs w:val="20"/>
              </w:rPr>
              <w:t xml:space="preserve"> an </w:t>
            </w:r>
            <w:r w:rsidR="0063552A" w:rsidRPr="00FF6902">
              <w:rPr>
                <w:bCs/>
                <w:sz w:val="20"/>
                <w:szCs w:val="20"/>
              </w:rPr>
              <w:t>inter-agency</w:t>
            </w:r>
            <w:r w:rsidRPr="00FF6902">
              <w:rPr>
                <w:bCs/>
                <w:sz w:val="20"/>
                <w:szCs w:val="20"/>
              </w:rPr>
              <w:t xml:space="preserve"> technical committee named as Child Protection Committee has been established</w:t>
            </w:r>
            <w:r w:rsidR="00CE1647">
              <w:rPr>
                <w:bCs/>
                <w:sz w:val="20"/>
                <w:szCs w:val="20"/>
              </w:rPr>
              <w:t xml:space="preserve"> and regulation pertaining to the committee is awaiting endorsement</w:t>
            </w:r>
            <w:r w:rsidR="0063552A" w:rsidRPr="00FF6902">
              <w:rPr>
                <w:bCs/>
                <w:sz w:val="20"/>
                <w:szCs w:val="20"/>
              </w:rPr>
              <w:t xml:space="preserve">. </w:t>
            </w:r>
          </w:p>
          <w:p w:rsidR="00CE1647" w:rsidRPr="0063552A" w:rsidRDefault="00CE1647" w:rsidP="00CE1647">
            <w:pPr>
              <w:pStyle w:val="ListParagraph"/>
              <w:rPr>
                <w:b/>
                <w:sz w:val="20"/>
                <w:szCs w:val="20"/>
              </w:rPr>
            </w:pPr>
          </w:p>
          <w:p w:rsidR="0063552A" w:rsidRPr="00012234" w:rsidRDefault="00012234" w:rsidP="0063552A">
            <w:pPr>
              <w:pStyle w:val="ListParagraph"/>
              <w:numPr>
                <w:ilvl w:val="0"/>
                <w:numId w:val="8"/>
              </w:numPr>
              <w:rPr>
                <w:b/>
                <w:sz w:val="20"/>
                <w:szCs w:val="20"/>
              </w:rPr>
            </w:pPr>
            <w:r>
              <w:rPr>
                <w:bCs/>
                <w:sz w:val="20"/>
                <w:szCs w:val="20"/>
              </w:rPr>
              <w:t xml:space="preserve">In order to ensure a better implementation of the necessary legislations and regulations related </w:t>
            </w:r>
            <w:r w:rsidR="00FF6902">
              <w:rPr>
                <w:bCs/>
                <w:sz w:val="20"/>
                <w:szCs w:val="20"/>
              </w:rPr>
              <w:t xml:space="preserve">to </w:t>
            </w:r>
            <w:r>
              <w:rPr>
                <w:bCs/>
                <w:sz w:val="20"/>
                <w:szCs w:val="20"/>
              </w:rPr>
              <w:t>CFPs work is underway to sensitize the policy makers, religious leaders on these issues.</w:t>
            </w:r>
          </w:p>
          <w:p w:rsidR="006A28D1" w:rsidRPr="00C32B6C" w:rsidRDefault="006A28D1" w:rsidP="006A28D1">
            <w:pPr>
              <w:pStyle w:val="ListParagraph"/>
              <w:rPr>
                <w:b/>
                <w:sz w:val="20"/>
                <w:szCs w:val="20"/>
              </w:rPr>
            </w:pPr>
          </w:p>
          <w:p w:rsidR="00C32B6C" w:rsidRDefault="00C32B6C" w:rsidP="00C32B6C">
            <w:pPr>
              <w:rPr>
                <w:b/>
                <w:sz w:val="20"/>
                <w:szCs w:val="20"/>
              </w:rPr>
            </w:pPr>
            <w:r>
              <w:rPr>
                <w:b/>
                <w:sz w:val="20"/>
                <w:szCs w:val="20"/>
              </w:rPr>
              <w:t>Rights of Children, Women, Elderly and Person’s with Disability safeguarded</w:t>
            </w:r>
            <w:r w:rsidR="006A28D1">
              <w:rPr>
                <w:b/>
                <w:sz w:val="20"/>
                <w:szCs w:val="20"/>
              </w:rPr>
              <w:t>:</w:t>
            </w:r>
          </w:p>
          <w:p w:rsidR="006A28D1" w:rsidRDefault="006A28D1" w:rsidP="00C32B6C">
            <w:pPr>
              <w:rPr>
                <w:b/>
                <w:sz w:val="20"/>
                <w:szCs w:val="20"/>
              </w:rPr>
            </w:pPr>
          </w:p>
          <w:p w:rsidR="00C32B6C" w:rsidRDefault="00C32B6C" w:rsidP="00740A75">
            <w:pPr>
              <w:pStyle w:val="ListParagraph"/>
              <w:numPr>
                <w:ilvl w:val="0"/>
                <w:numId w:val="9"/>
              </w:numPr>
              <w:rPr>
                <w:bCs/>
                <w:sz w:val="20"/>
                <w:szCs w:val="20"/>
              </w:rPr>
            </w:pPr>
            <w:r w:rsidRPr="00BB431D">
              <w:rPr>
                <w:bCs/>
                <w:sz w:val="20"/>
                <w:szCs w:val="20"/>
              </w:rPr>
              <w:t>For the purpose of safeguarding</w:t>
            </w:r>
            <w:r w:rsidR="000077F5" w:rsidRPr="00BB431D">
              <w:rPr>
                <w:bCs/>
                <w:sz w:val="20"/>
                <w:szCs w:val="20"/>
              </w:rPr>
              <w:t xml:space="preserve"> </w:t>
            </w:r>
            <w:r w:rsidRPr="00BB431D">
              <w:rPr>
                <w:bCs/>
                <w:sz w:val="20"/>
                <w:szCs w:val="20"/>
              </w:rPr>
              <w:t xml:space="preserve">the rights of women, children, elderly and also person’s with disability, a systematic referral mechanism such as </w:t>
            </w:r>
            <w:r w:rsidR="00740A75">
              <w:rPr>
                <w:bCs/>
                <w:sz w:val="20"/>
                <w:szCs w:val="20"/>
              </w:rPr>
              <w:t>helpline</w:t>
            </w:r>
            <w:r w:rsidRPr="00BB431D">
              <w:rPr>
                <w:bCs/>
                <w:sz w:val="20"/>
                <w:szCs w:val="20"/>
              </w:rPr>
              <w:t xml:space="preserve"> for children has been setup</w:t>
            </w:r>
            <w:r w:rsidR="00BB431D">
              <w:rPr>
                <w:bCs/>
                <w:sz w:val="20"/>
                <w:szCs w:val="20"/>
              </w:rPr>
              <w:t>.</w:t>
            </w:r>
          </w:p>
          <w:p w:rsidR="00740A75" w:rsidRPr="00BB431D" w:rsidRDefault="00740A75" w:rsidP="00740A75">
            <w:pPr>
              <w:pStyle w:val="ListParagraph"/>
              <w:numPr>
                <w:ilvl w:val="0"/>
                <w:numId w:val="9"/>
              </w:numPr>
              <w:rPr>
                <w:bCs/>
                <w:sz w:val="20"/>
                <w:szCs w:val="20"/>
              </w:rPr>
            </w:pPr>
            <w:r>
              <w:rPr>
                <w:bCs/>
                <w:sz w:val="20"/>
                <w:szCs w:val="20"/>
              </w:rPr>
              <w:t xml:space="preserve">Participatory rights of children were </w:t>
            </w:r>
            <w:proofErr w:type="gramStart"/>
            <w:r>
              <w:rPr>
                <w:bCs/>
                <w:sz w:val="20"/>
                <w:szCs w:val="20"/>
              </w:rPr>
              <w:t>key</w:t>
            </w:r>
            <w:proofErr w:type="gramEnd"/>
            <w:r>
              <w:rPr>
                <w:bCs/>
                <w:sz w:val="20"/>
                <w:szCs w:val="20"/>
              </w:rPr>
              <w:t xml:space="preserve"> to the establishment of the helpline and planning of the National Child Protection Conference, allowing evidence based policy. </w:t>
            </w:r>
          </w:p>
          <w:p w:rsidR="00740A75" w:rsidRPr="00BB431D" w:rsidRDefault="00740A75" w:rsidP="00740A75">
            <w:pPr>
              <w:pStyle w:val="ListParagraph"/>
              <w:rPr>
                <w:bCs/>
                <w:sz w:val="20"/>
                <w:szCs w:val="20"/>
              </w:rPr>
            </w:pPr>
          </w:p>
          <w:p w:rsidR="003B4D28" w:rsidRDefault="003B4D28" w:rsidP="003B4D28">
            <w:pPr>
              <w:pStyle w:val="ListParagraph"/>
              <w:rPr>
                <w:bCs/>
                <w:sz w:val="20"/>
                <w:szCs w:val="20"/>
              </w:rPr>
            </w:pPr>
          </w:p>
          <w:p w:rsidR="0047721E" w:rsidRDefault="0047721E" w:rsidP="0047721E">
            <w:pPr>
              <w:rPr>
                <w:b/>
                <w:sz w:val="20"/>
                <w:szCs w:val="20"/>
              </w:rPr>
            </w:pPr>
            <w:r>
              <w:rPr>
                <w:b/>
                <w:sz w:val="20"/>
                <w:szCs w:val="20"/>
              </w:rPr>
              <w:t>Public Polices and services aligned to address promotion of family well</w:t>
            </w:r>
            <w:r w:rsidR="000077F5">
              <w:rPr>
                <w:b/>
                <w:sz w:val="20"/>
                <w:szCs w:val="20"/>
              </w:rPr>
              <w:t>-</w:t>
            </w:r>
            <w:r>
              <w:rPr>
                <w:b/>
                <w:sz w:val="20"/>
                <w:szCs w:val="20"/>
              </w:rPr>
              <w:t>being.</w:t>
            </w:r>
          </w:p>
          <w:p w:rsidR="00BB431D" w:rsidRPr="00BB431D" w:rsidRDefault="00602461" w:rsidP="00BB431D">
            <w:pPr>
              <w:pStyle w:val="ListParagraph"/>
              <w:numPr>
                <w:ilvl w:val="0"/>
                <w:numId w:val="10"/>
              </w:numPr>
              <w:rPr>
                <w:b/>
                <w:sz w:val="20"/>
                <w:szCs w:val="20"/>
              </w:rPr>
            </w:pPr>
            <w:r>
              <w:rPr>
                <w:bCs/>
                <w:sz w:val="20"/>
                <w:szCs w:val="20"/>
              </w:rPr>
              <w:t xml:space="preserve">Department has been very instrumental in advocating and mainstreaming gender equality in the legislatures of Maldives. </w:t>
            </w:r>
          </w:p>
          <w:p w:rsidR="00C32B6C" w:rsidRPr="00CB537A" w:rsidRDefault="00602461" w:rsidP="00627A25">
            <w:pPr>
              <w:pStyle w:val="ListParagraph"/>
              <w:numPr>
                <w:ilvl w:val="0"/>
                <w:numId w:val="10"/>
              </w:numPr>
              <w:rPr>
                <w:b/>
                <w:sz w:val="20"/>
                <w:szCs w:val="20"/>
              </w:rPr>
            </w:pPr>
            <w:r>
              <w:rPr>
                <w:bCs/>
                <w:sz w:val="20"/>
                <w:szCs w:val="20"/>
              </w:rPr>
              <w:t>Department has been</w:t>
            </w:r>
            <w:r w:rsidR="00627A25">
              <w:rPr>
                <w:bCs/>
                <w:sz w:val="20"/>
                <w:szCs w:val="20"/>
              </w:rPr>
              <w:t xml:space="preserve"> interested to sensitize school-aged </w:t>
            </w:r>
            <w:r>
              <w:rPr>
                <w:bCs/>
                <w:sz w:val="20"/>
                <w:szCs w:val="20"/>
              </w:rPr>
              <w:t xml:space="preserve">children on key problems, henceforth a substantial work has been done to sensitize the students and teachers in </w:t>
            </w:r>
            <w:r w:rsidR="00627A25">
              <w:rPr>
                <w:bCs/>
                <w:sz w:val="20"/>
                <w:szCs w:val="20"/>
              </w:rPr>
              <w:t>selected schools</w:t>
            </w:r>
            <w:r>
              <w:rPr>
                <w:bCs/>
                <w:sz w:val="20"/>
                <w:szCs w:val="20"/>
              </w:rPr>
              <w:t xml:space="preserve"> and this would be an ongoing </w:t>
            </w:r>
            <w:r w:rsidR="00BC160B">
              <w:rPr>
                <w:bCs/>
                <w:sz w:val="20"/>
                <w:szCs w:val="20"/>
              </w:rPr>
              <w:t>effort</w:t>
            </w:r>
            <w:r>
              <w:rPr>
                <w:bCs/>
                <w:sz w:val="20"/>
                <w:szCs w:val="20"/>
              </w:rPr>
              <w:t xml:space="preserve"> with the corporation from education ministry.</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00816A88">
        <w:rPr>
          <w:b/>
          <w:i/>
          <w:sz w:val="18"/>
          <w:szCs w:val="18"/>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342" w:type="dxa"/>
        <w:tblInd w:w="468" w:type="dxa"/>
        <w:tblLayout w:type="fixed"/>
        <w:tblLook w:val="04A0"/>
      </w:tblPr>
      <w:tblGrid>
        <w:gridCol w:w="456"/>
        <w:gridCol w:w="3414"/>
        <w:gridCol w:w="3690"/>
        <w:gridCol w:w="1782"/>
      </w:tblGrid>
      <w:tr w:rsidR="00D1620E" w:rsidTr="009E3AE1">
        <w:trPr>
          <w:trHeight w:val="547"/>
        </w:trPr>
        <w:tc>
          <w:tcPr>
            <w:tcW w:w="3870" w:type="dxa"/>
            <w:gridSpan w:val="2"/>
          </w:tcPr>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0077F5" w:rsidTr="009E3AE1">
        <w:trPr>
          <w:trHeight w:val="135"/>
        </w:trPr>
        <w:tc>
          <w:tcPr>
            <w:tcW w:w="456" w:type="dxa"/>
          </w:tcPr>
          <w:p w:rsidR="000077F5" w:rsidRPr="000077F5" w:rsidRDefault="000077F5" w:rsidP="001E34D8">
            <w:pPr>
              <w:pStyle w:val="ListParagraph"/>
              <w:ind w:left="0"/>
            </w:pPr>
            <w:r w:rsidRPr="000077F5">
              <w:t>1.</w:t>
            </w:r>
          </w:p>
        </w:tc>
        <w:tc>
          <w:tcPr>
            <w:tcW w:w="3414" w:type="dxa"/>
          </w:tcPr>
          <w:p w:rsidR="000077F5" w:rsidRPr="000077F5" w:rsidRDefault="000077F5" w:rsidP="001E34D8">
            <w:pPr>
              <w:pStyle w:val="ListParagraph"/>
              <w:ind w:left="0"/>
            </w:pPr>
            <w:r w:rsidRPr="000077F5">
              <w:rPr>
                <w:sz w:val="20"/>
                <w:szCs w:val="20"/>
              </w:rPr>
              <w:t>Service delivery of child and family protection at central and province level strengthened</w:t>
            </w:r>
          </w:p>
        </w:tc>
        <w:tc>
          <w:tcPr>
            <w:tcW w:w="3690" w:type="dxa"/>
          </w:tcPr>
          <w:p w:rsidR="00762535" w:rsidRPr="00762535" w:rsidRDefault="006C5F82" w:rsidP="006C5F82">
            <w:pPr>
              <w:pStyle w:val="ListParagraph"/>
              <w:numPr>
                <w:ilvl w:val="0"/>
                <w:numId w:val="12"/>
              </w:numPr>
              <w:ind w:left="252"/>
              <w:rPr>
                <w:bCs/>
                <w:sz w:val="20"/>
                <w:szCs w:val="20"/>
              </w:rPr>
            </w:pPr>
            <w:r>
              <w:rPr>
                <w:bCs/>
                <w:sz w:val="20"/>
                <w:szCs w:val="20"/>
              </w:rPr>
              <w:t xml:space="preserve">Act on the Rights of Persons </w:t>
            </w:r>
            <w:proofErr w:type="gramStart"/>
            <w:r>
              <w:rPr>
                <w:bCs/>
                <w:sz w:val="20"/>
                <w:szCs w:val="20"/>
              </w:rPr>
              <w:t>With</w:t>
            </w:r>
            <w:proofErr w:type="gramEnd"/>
            <w:r>
              <w:rPr>
                <w:bCs/>
                <w:sz w:val="20"/>
                <w:szCs w:val="20"/>
              </w:rPr>
              <w:t xml:space="preserve"> Disability and financial assistance was enacted in 2010 and stakeholder meeting conducted to align with PWD act and finalize the action plan on Persons With Disability. </w:t>
            </w:r>
          </w:p>
          <w:p w:rsidR="0094231C" w:rsidRDefault="00DF0A17" w:rsidP="00014AB4">
            <w:pPr>
              <w:pStyle w:val="ListParagraph"/>
              <w:numPr>
                <w:ilvl w:val="0"/>
                <w:numId w:val="12"/>
              </w:numPr>
              <w:ind w:left="252"/>
              <w:rPr>
                <w:bCs/>
                <w:sz w:val="20"/>
                <w:szCs w:val="20"/>
              </w:rPr>
            </w:pPr>
            <w:r w:rsidRPr="00DF0A17">
              <w:rPr>
                <w:sz w:val="20"/>
                <w:szCs w:val="20"/>
              </w:rPr>
              <w:t>Code of conduct for social workers developed</w:t>
            </w:r>
            <w:r w:rsidRPr="00DF0A17">
              <w:rPr>
                <w:bCs/>
                <w:sz w:val="20"/>
                <w:szCs w:val="20"/>
              </w:rPr>
              <w:t xml:space="preserve"> </w:t>
            </w:r>
            <w:r w:rsidR="0094231C" w:rsidRPr="00DF0A17">
              <w:rPr>
                <w:bCs/>
                <w:sz w:val="20"/>
                <w:szCs w:val="20"/>
              </w:rPr>
              <w:t>and registration process under way for social workers at Maldives Board of Health Sciences.</w:t>
            </w:r>
          </w:p>
          <w:p w:rsidR="006C5F82" w:rsidRDefault="006C5F82" w:rsidP="006C5F82">
            <w:pPr>
              <w:pStyle w:val="ListParagraph"/>
              <w:numPr>
                <w:ilvl w:val="0"/>
                <w:numId w:val="12"/>
              </w:numPr>
              <w:ind w:left="252"/>
              <w:rPr>
                <w:bCs/>
                <w:sz w:val="20"/>
                <w:szCs w:val="20"/>
              </w:rPr>
            </w:pPr>
            <w:r>
              <w:rPr>
                <w:bCs/>
                <w:sz w:val="20"/>
                <w:szCs w:val="20"/>
              </w:rPr>
              <w:t>Students</w:t>
            </w:r>
            <w:r w:rsidR="00DF0A17" w:rsidRPr="00DF0A17">
              <w:rPr>
                <w:bCs/>
                <w:sz w:val="20"/>
                <w:szCs w:val="20"/>
              </w:rPr>
              <w:t xml:space="preserve"> studying advance certificate in social work in Faculty of Health Sciences were given field placement at </w:t>
            </w:r>
            <w:r>
              <w:rPr>
                <w:bCs/>
                <w:sz w:val="20"/>
                <w:szCs w:val="20"/>
              </w:rPr>
              <w:t>central and regional level social service provision centers of DGFPS</w:t>
            </w:r>
            <w:r w:rsidR="00DF0A17" w:rsidRPr="00DF0A17">
              <w:rPr>
                <w:bCs/>
                <w:sz w:val="20"/>
                <w:szCs w:val="20"/>
              </w:rPr>
              <w:t xml:space="preserve">. </w:t>
            </w:r>
          </w:p>
          <w:p w:rsidR="00DF0A17" w:rsidRPr="00DF0A17" w:rsidRDefault="006C5F82" w:rsidP="006C5F82">
            <w:pPr>
              <w:pStyle w:val="ListParagraph"/>
              <w:numPr>
                <w:ilvl w:val="0"/>
                <w:numId w:val="12"/>
              </w:numPr>
              <w:ind w:left="252"/>
              <w:rPr>
                <w:bCs/>
                <w:sz w:val="20"/>
                <w:szCs w:val="20"/>
              </w:rPr>
            </w:pPr>
            <w:r>
              <w:rPr>
                <w:bCs/>
                <w:sz w:val="20"/>
                <w:szCs w:val="20"/>
              </w:rPr>
              <w:t>To</w:t>
            </w:r>
            <w:r w:rsidR="00DF0A17" w:rsidRPr="00DF0A17">
              <w:rPr>
                <w:bCs/>
                <w:sz w:val="20"/>
                <w:szCs w:val="20"/>
              </w:rPr>
              <w:t xml:space="preserve"> evaluate and monitor the programs of FCSCs, annual managers review meetings were </w:t>
            </w:r>
            <w:r>
              <w:rPr>
                <w:bCs/>
                <w:sz w:val="20"/>
                <w:szCs w:val="20"/>
              </w:rPr>
              <w:t>held</w:t>
            </w:r>
            <w:r w:rsidR="00DF0A17" w:rsidRPr="00DF0A17">
              <w:rPr>
                <w:bCs/>
                <w:sz w:val="20"/>
                <w:szCs w:val="20"/>
              </w:rPr>
              <w:t xml:space="preserve">. </w:t>
            </w:r>
          </w:p>
          <w:p w:rsidR="00DF0A17" w:rsidRDefault="006C5F82" w:rsidP="006C5F82">
            <w:pPr>
              <w:pStyle w:val="ListParagraph"/>
              <w:numPr>
                <w:ilvl w:val="0"/>
                <w:numId w:val="12"/>
              </w:numPr>
              <w:ind w:left="252"/>
              <w:rPr>
                <w:bCs/>
                <w:sz w:val="20"/>
                <w:szCs w:val="20"/>
              </w:rPr>
            </w:pPr>
            <w:r>
              <w:rPr>
                <w:bCs/>
                <w:sz w:val="20"/>
                <w:szCs w:val="20"/>
              </w:rPr>
              <w:t>Central and Regional</w:t>
            </w:r>
            <w:r w:rsidRPr="00DF0A17">
              <w:rPr>
                <w:bCs/>
                <w:sz w:val="20"/>
                <w:szCs w:val="20"/>
              </w:rPr>
              <w:t xml:space="preserve"> Level managers were identified and trained</w:t>
            </w:r>
            <w:r>
              <w:rPr>
                <w:bCs/>
                <w:sz w:val="20"/>
                <w:szCs w:val="20"/>
              </w:rPr>
              <w:t xml:space="preserve"> on </w:t>
            </w:r>
            <w:r>
              <w:rPr>
                <w:bCs/>
                <w:sz w:val="20"/>
                <w:szCs w:val="20"/>
              </w:rPr>
              <w:lastRenderedPageBreak/>
              <w:t>supervision</w:t>
            </w:r>
            <w:r w:rsidR="00DF0A17" w:rsidRPr="00DF0A17">
              <w:rPr>
                <w:bCs/>
                <w:sz w:val="20"/>
                <w:szCs w:val="20"/>
              </w:rPr>
              <w:t xml:space="preserve"> </w:t>
            </w:r>
            <w:r>
              <w:rPr>
                <w:bCs/>
                <w:sz w:val="20"/>
                <w:szCs w:val="20"/>
              </w:rPr>
              <w:t>to increase</w:t>
            </w:r>
            <w:r w:rsidR="00DF0A17" w:rsidRPr="00DF0A17">
              <w:rPr>
                <w:bCs/>
                <w:sz w:val="20"/>
                <w:szCs w:val="20"/>
              </w:rPr>
              <w:t xml:space="preserve"> delivery of effective services and quality of supervision </w:t>
            </w:r>
            <w:r w:rsidR="00DF0A17">
              <w:rPr>
                <w:bCs/>
                <w:sz w:val="20"/>
                <w:szCs w:val="20"/>
              </w:rPr>
              <w:t>of CFPS</w:t>
            </w:r>
            <w:r w:rsidR="00DF0A17" w:rsidRPr="00DF0A17">
              <w:rPr>
                <w:bCs/>
                <w:sz w:val="20"/>
                <w:szCs w:val="20"/>
              </w:rPr>
              <w:t xml:space="preserve"> and </w:t>
            </w:r>
            <w:r>
              <w:rPr>
                <w:bCs/>
                <w:sz w:val="20"/>
                <w:szCs w:val="20"/>
              </w:rPr>
              <w:t>FCSCs.</w:t>
            </w:r>
          </w:p>
          <w:p w:rsidR="000077F5" w:rsidRPr="00921B4D" w:rsidRDefault="007508B7" w:rsidP="00CF2C0D">
            <w:pPr>
              <w:pStyle w:val="ListParagraph"/>
              <w:numPr>
                <w:ilvl w:val="0"/>
                <w:numId w:val="12"/>
              </w:numPr>
              <w:ind w:left="252"/>
              <w:rPr>
                <w:bCs/>
                <w:sz w:val="20"/>
                <w:szCs w:val="20"/>
              </w:rPr>
            </w:pPr>
            <w:r>
              <w:rPr>
                <w:bCs/>
                <w:sz w:val="20"/>
                <w:szCs w:val="20"/>
              </w:rPr>
              <w:t>Maldives Child Protection Database was established t</w:t>
            </w:r>
            <w:r w:rsidR="00DF0A17">
              <w:rPr>
                <w:bCs/>
                <w:sz w:val="20"/>
                <w:szCs w:val="20"/>
              </w:rPr>
              <w:t>o strengthen the database</w:t>
            </w:r>
            <w:r>
              <w:rPr>
                <w:bCs/>
                <w:sz w:val="20"/>
                <w:szCs w:val="20"/>
              </w:rPr>
              <w:t xml:space="preserve"> of</w:t>
            </w:r>
            <w:r w:rsidR="00DF0A17">
              <w:rPr>
                <w:bCs/>
                <w:sz w:val="20"/>
                <w:szCs w:val="20"/>
              </w:rPr>
              <w:t xml:space="preserve"> </w:t>
            </w:r>
            <w:r w:rsidR="00CF2C0D">
              <w:rPr>
                <w:bCs/>
                <w:sz w:val="20"/>
                <w:szCs w:val="20"/>
              </w:rPr>
              <w:t xml:space="preserve">DGFPS and relevant staff was trained on the data base. Also, case cording system was revised. </w:t>
            </w:r>
          </w:p>
          <w:p w:rsidR="00921B4D" w:rsidRPr="0012329E" w:rsidRDefault="00921B4D" w:rsidP="00CF2C0D">
            <w:pPr>
              <w:pStyle w:val="ListParagraph"/>
              <w:numPr>
                <w:ilvl w:val="0"/>
                <w:numId w:val="12"/>
              </w:numPr>
              <w:ind w:left="252"/>
              <w:rPr>
                <w:bCs/>
                <w:sz w:val="20"/>
                <w:szCs w:val="20"/>
              </w:rPr>
            </w:pPr>
            <w:r>
              <w:rPr>
                <w:rFonts w:cs="MV Boli"/>
                <w:bCs/>
                <w:sz w:val="20"/>
                <w:szCs w:val="20"/>
                <w:lang w:bidi="dv-MV"/>
              </w:rPr>
              <w:t>One year Child protection campaign launched in collaboration with HRCM.</w:t>
            </w:r>
          </w:p>
        </w:tc>
        <w:tc>
          <w:tcPr>
            <w:tcW w:w="1782" w:type="dxa"/>
          </w:tcPr>
          <w:p w:rsidR="000077F5" w:rsidRDefault="00762535" w:rsidP="00762535">
            <w:pPr>
              <w:pStyle w:val="ListParagraph"/>
              <w:ind w:left="0"/>
            </w:pPr>
            <w:r>
              <w:lastRenderedPageBreak/>
              <w:t xml:space="preserve">Delays in finalizing relevant procedures, regulations and laws on </w:t>
            </w:r>
            <w:r w:rsidR="00DF0A17">
              <w:t>Child and Family Protection</w:t>
            </w:r>
            <w:r>
              <w:t>.</w:t>
            </w:r>
          </w:p>
        </w:tc>
      </w:tr>
      <w:tr w:rsidR="000077F5" w:rsidTr="009E3AE1">
        <w:trPr>
          <w:trHeight w:val="135"/>
        </w:trPr>
        <w:tc>
          <w:tcPr>
            <w:tcW w:w="456" w:type="dxa"/>
          </w:tcPr>
          <w:p w:rsidR="000077F5" w:rsidRDefault="000077F5" w:rsidP="001E34D8">
            <w:pPr>
              <w:pStyle w:val="ListParagraph"/>
              <w:ind w:left="0"/>
            </w:pPr>
            <w:r>
              <w:lastRenderedPageBreak/>
              <w:t>2.</w:t>
            </w:r>
          </w:p>
        </w:tc>
        <w:tc>
          <w:tcPr>
            <w:tcW w:w="3414" w:type="dxa"/>
          </w:tcPr>
          <w:p w:rsidR="000077F5" w:rsidRPr="0094231C" w:rsidRDefault="0094231C" w:rsidP="004E30FD">
            <w:pPr>
              <w:pStyle w:val="ListParagraph"/>
              <w:ind w:left="0"/>
              <w:rPr>
                <w:bCs/>
              </w:rPr>
            </w:pPr>
            <w:r w:rsidRPr="0094231C">
              <w:rPr>
                <w:bCs/>
                <w:sz w:val="20"/>
                <w:szCs w:val="20"/>
              </w:rPr>
              <w:t>Alternative care systems for Children, women, elderly and disabled persons, strengthened</w:t>
            </w:r>
          </w:p>
        </w:tc>
        <w:tc>
          <w:tcPr>
            <w:tcW w:w="3690" w:type="dxa"/>
          </w:tcPr>
          <w:p w:rsidR="0012329E" w:rsidRPr="0012329E" w:rsidRDefault="0012329E" w:rsidP="00014AB4">
            <w:pPr>
              <w:pStyle w:val="ListParagraph"/>
              <w:numPr>
                <w:ilvl w:val="0"/>
                <w:numId w:val="13"/>
              </w:numPr>
              <w:ind w:left="252"/>
            </w:pPr>
            <w:r w:rsidRPr="0012329E">
              <w:rPr>
                <w:bCs/>
                <w:sz w:val="20"/>
                <w:szCs w:val="20"/>
              </w:rPr>
              <w:t xml:space="preserve">Amendment to the Child Rights Act (9/91), Draft allied regulation such as regulation on State Custody regulation, Fostering regulation, and minimum standard of children’s home. Likewise, a </w:t>
            </w:r>
            <w:r w:rsidRPr="00606E84">
              <w:rPr>
                <w:bCs/>
                <w:sz w:val="20"/>
                <w:szCs w:val="20"/>
              </w:rPr>
              <w:t>mental health policy</w:t>
            </w:r>
            <w:r w:rsidRPr="0012329E">
              <w:rPr>
                <w:bCs/>
                <w:sz w:val="20"/>
                <w:szCs w:val="20"/>
              </w:rPr>
              <w:t xml:space="preserve"> has been developed and SOP for women’s and girl’s Shelter has been </w:t>
            </w:r>
            <w:r w:rsidR="00014AB4">
              <w:rPr>
                <w:bCs/>
                <w:sz w:val="20"/>
                <w:szCs w:val="20"/>
              </w:rPr>
              <w:t>developed</w:t>
            </w:r>
            <w:r w:rsidRPr="0012329E">
              <w:rPr>
                <w:bCs/>
                <w:sz w:val="20"/>
                <w:szCs w:val="20"/>
              </w:rPr>
              <w:t xml:space="preserve"> as well.</w:t>
            </w:r>
          </w:p>
          <w:p w:rsidR="0012329E" w:rsidRPr="0012329E" w:rsidRDefault="0012329E" w:rsidP="00E019C9">
            <w:pPr>
              <w:pStyle w:val="ListParagraph"/>
              <w:numPr>
                <w:ilvl w:val="0"/>
                <w:numId w:val="13"/>
              </w:numPr>
              <w:ind w:left="252"/>
            </w:pPr>
            <w:r w:rsidRPr="0012329E">
              <w:rPr>
                <w:bCs/>
                <w:sz w:val="20"/>
                <w:szCs w:val="20"/>
              </w:rPr>
              <w:t xml:space="preserve">A significant increase has been seen in the number of families requesting for fostering for abandoned and maltreated children. Through the establishment of such mechanism, aftercare services for children leaving </w:t>
            </w:r>
            <w:proofErr w:type="spellStart"/>
            <w:r w:rsidR="00E019C9">
              <w:rPr>
                <w:bCs/>
                <w:sz w:val="20"/>
                <w:szCs w:val="20"/>
              </w:rPr>
              <w:t>Chlidren’s</w:t>
            </w:r>
            <w:proofErr w:type="spellEnd"/>
            <w:r w:rsidR="00E019C9">
              <w:rPr>
                <w:bCs/>
                <w:sz w:val="20"/>
                <w:szCs w:val="20"/>
              </w:rPr>
              <w:t xml:space="preserve"> </w:t>
            </w:r>
            <w:r w:rsidR="00227AF2">
              <w:rPr>
                <w:bCs/>
                <w:sz w:val="20"/>
                <w:szCs w:val="20"/>
              </w:rPr>
              <w:t>home (</w:t>
            </w:r>
            <w:proofErr w:type="spellStart"/>
            <w:r w:rsidR="00E019C9">
              <w:rPr>
                <w:bCs/>
                <w:sz w:val="20"/>
                <w:szCs w:val="20"/>
              </w:rPr>
              <w:t>Kudakudhinge</w:t>
            </w:r>
            <w:proofErr w:type="spellEnd"/>
            <w:r>
              <w:rPr>
                <w:bCs/>
                <w:sz w:val="20"/>
                <w:szCs w:val="20"/>
              </w:rPr>
              <w:t xml:space="preserve"> </w:t>
            </w:r>
            <w:proofErr w:type="spellStart"/>
            <w:r w:rsidR="00227AF2">
              <w:rPr>
                <w:bCs/>
                <w:sz w:val="20"/>
                <w:szCs w:val="20"/>
              </w:rPr>
              <w:t>H</w:t>
            </w:r>
            <w:r w:rsidR="00227AF2" w:rsidRPr="0012329E">
              <w:rPr>
                <w:bCs/>
                <w:sz w:val="20"/>
                <w:szCs w:val="20"/>
              </w:rPr>
              <w:t>iya</w:t>
            </w:r>
            <w:proofErr w:type="spellEnd"/>
            <w:r w:rsidR="00227AF2" w:rsidRPr="0012329E">
              <w:rPr>
                <w:bCs/>
                <w:sz w:val="20"/>
                <w:szCs w:val="20"/>
              </w:rPr>
              <w:t>) has</w:t>
            </w:r>
            <w:r w:rsidRPr="0012329E">
              <w:rPr>
                <w:bCs/>
                <w:sz w:val="20"/>
                <w:szCs w:val="20"/>
              </w:rPr>
              <w:t xml:space="preserve"> been in progress.</w:t>
            </w:r>
          </w:p>
          <w:p w:rsidR="0012329E" w:rsidRPr="0012329E" w:rsidRDefault="0012329E" w:rsidP="00014AB4">
            <w:pPr>
              <w:pStyle w:val="ListParagraph"/>
              <w:numPr>
                <w:ilvl w:val="0"/>
                <w:numId w:val="13"/>
              </w:numPr>
              <w:ind w:left="252"/>
            </w:pPr>
            <w:r w:rsidRPr="0012329E">
              <w:rPr>
                <w:sz w:val="20"/>
                <w:szCs w:val="20"/>
              </w:rPr>
              <w:t>To ensure the services provided by the institutions are up to the international standards and to mobilize the community, close partnership has been established with as</w:t>
            </w:r>
            <w:r w:rsidR="00014AB4">
              <w:rPr>
                <w:sz w:val="20"/>
                <w:szCs w:val="20"/>
              </w:rPr>
              <w:t xml:space="preserve">sociations such as Red Crescent, </w:t>
            </w:r>
            <w:r w:rsidRPr="0012329E">
              <w:rPr>
                <w:sz w:val="20"/>
                <w:szCs w:val="20"/>
              </w:rPr>
              <w:t>and regulations revised and are in the process for finalization.</w:t>
            </w:r>
          </w:p>
          <w:p w:rsidR="000077F5" w:rsidRDefault="000077F5" w:rsidP="0012329E">
            <w:pPr>
              <w:pStyle w:val="ListParagraph"/>
              <w:ind w:left="252"/>
            </w:pPr>
          </w:p>
        </w:tc>
        <w:tc>
          <w:tcPr>
            <w:tcW w:w="1782" w:type="dxa"/>
          </w:tcPr>
          <w:p w:rsidR="000077F5" w:rsidRDefault="000077F5" w:rsidP="001E34D8">
            <w:pPr>
              <w:pStyle w:val="ListParagraph"/>
              <w:ind w:left="0"/>
            </w:pPr>
          </w:p>
        </w:tc>
      </w:tr>
      <w:tr w:rsidR="000077F5" w:rsidTr="009E3AE1">
        <w:trPr>
          <w:trHeight w:val="135"/>
        </w:trPr>
        <w:tc>
          <w:tcPr>
            <w:tcW w:w="456" w:type="dxa"/>
          </w:tcPr>
          <w:p w:rsidR="000077F5" w:rsidRDefault="000077F5" w:rsidP="001E34D8">
            <w:pPr>
              <w:pStyle w:val="ListParagraph"/>
              <w:ind w:left="0"/>
            </w:pPr>
            <w:r>
              <w:t>3.</w:t>
            </w:r>
          </w:p>
        </w:tc>
        <w:tc>
          <w:tcPr>
            <w:tcW w:w="3414" w:type="dxa"/>
          </w:tcPr>
          <w:p w:rsidR="0094231C" w:rsidRPr="0094231C" w:rsidRDefault="0094231C" w:rsidP="00671EA5">
            <w:pPr>
              <w:rPr>
                <w:bCs/>
                <w:sz w:val="20"/>
                <w:szCs w:val="20"/>
              </w:rPr>
            </w:pPr>
            <w:r w:rsidRPr="0094231C">
              <w:rPr>
                <w:bCs/>
                <w:sz w:val="20"/>
                <w:szCs w:val="20"/>
              </w:rPr>
              <w:t xml:space="preserve">Comprehensive and Coordinated National Response to Child and Family Protection Established with Trained </w:t>
            </w:r>
            <w:r w:rsidR="00671EA5">
              <w:rPr>
                <w:bCs/>
                <w:sz w:val="20"/>
                <w:szCs w:val="20"/>
              </w:rPr>
              <w:t>service providers</w:t>
            </w:r>
          </w:p>
          <w:p w:rsidR="0094231C" w:rsidRDefault="0094231C" w:rsidP="0094231C">
            <w:pPr>
              <w:rPr>
                <w:b/>
                <w:sz w:val="20"/>
                <w:szCs w:val="20"/>
              </w:rPr>
            </w:pPr>
          </w:p>
          <w:p w:rsidR="000077F5" w:rsidRDefault="000077F5" w:rsidP="001E34D8">
            <w:pPr>
              <w:pStyle w:val="ListParagraph"/>
              <w:ind w:left="0"/>
            </w:pPr>
          </w:p>
        </w:tc>
        <w:tc>
          <w:tcPr>
            <w:tcW w:w="3690" w:type="dxa"/>
          </w:tcPr>
          <w:p w:rsidR="000077F5" w:rsidRPr="00606E84" w:rsidRDefault="00EB2CC6" w:rsidP="00EB2CC6">
            <w:pPr>
              <w:pStyle w:val="ListParagraph"/>
              <w:numPr>
                <w:ilvl w:val="0"/>
                <w:numId w:val="14"/>
              </w:numPr>
              <w:ind w:left="252"/>
              <w:rPr>
                <w:bCs/>
                <w:sz w:val="20"/>
                <w:szCs w:val="20"/>
              </w:rPr>
            </w:pPr>
            <w:r>
              <w:rPr>
                <w:bCs/>
                <w:sz w:val="20"/>
                <w:szCs w:val="20"/>
              </w:rPr>
              <w:t>In order to provide</w:t>
            </w:r>
            <w:r w:rsidRPr="00FF6902">
              <w:rPr>
                <w:bCs/>
                <w:sz w:val="20"/>
                <w:szCs w:val="20"/>
              </w:rPr>
              <w:t xml:space="preserve"> holistic services an inter-agency technical committee named as Child Protection Committee has been established.</w:t>
            </w:r>
            <w:r>
              <w:rPr>
                <w:bCs/>
                <w:sz w:val="20"/>
                <w:szCs w:val="20"/>
              </w:rPr>
              <w:t xml:space="preserve"> </w:t>
            </w:r>
            <w:r w:rsidRPr="00EB2CC6">
              <w:rPr>
                <w:bCs/>
                <w:sz w:val="20"/>
                <w:szCs w:val="20"/>
              </w:rPr>
              <w:t>Wi</w:t>
            </w:r>
            <w:r>
              <w:rPr>
                <w:bCs/>
                <w:sz w:val="20"/>
                <w:szCs w:val="20"/>
              </w:rPr>
              <w:t>th the support and assistance from this committee</w:t>
            </w:r>
            <w:r w:rsidRPr="00EB2CC6">
              <w:rPr>
                <w:bCs/>
                <w:sz w:val="20"/>
                <w:szCs w:val="20"/>
              </w:rPr>
              <w:t>, a regulation has been drawn and would be finalized which mainly focuses on the referral mechanisms linking all the relevant sectors working for Child and Family Protection.</w:t>
            </w:r>
          </w:p>
          <w:p w:rsidR="00606E84" w:rsidRDefault="00606E84" w:rsidP="00EB2CC6">
            <w:pPr>
              <w:pStyle w:val="ListParagraph"/>
              <w:numPr>
                <w:ilvl w:val="0"/>
                <w:numId w:val="14"/>
              </w:numPr>
              <w:ind w:left="252"/>
              <w:rPr>
                <w:bCs/>
                <w:sz w:val="20"/>
                <w:szCs w:val="20"/>
              </w:rPr>
            </w:pPr>
            <w:r w:rsidRPr="00606E84">
              <w:rPr>
                <w:bCs/>
                <w:sz w:val="20"/>
                <w:szCs w:val="20"/>
              </w:rPr>
              <w:t>Work underway to finalize the regulation on stakeholders working together for Child and Family protection</w:t>
            </w:r>
          </w:p>
          <w:p w:rsidR="00B8178A" w:rsidRPr="00B8178A" w:rsidRDefault="00B8178A" w:rsidP="00DD26B0">
            <w:pPr>
              <w:pStyle w:val="ListParagraph"/>
              <w:ind w:left="252"/>
              <w:rPr>
                <w:bCs/>
                <w:sz w:val="20"/>
                <w:szCs w:val="20"/>
              </w:rPr>
            </w:pPr>
          </w:p>
        </w:tc>
        <w:tc>
          <w:tcPr>
            <w:tcW w:w="1782" w:type="dxa"/>
          </w:tcPr>
          <w:p w:rsidR="00AD0E71" w:rsidRDefault="00AD0E71" w:rsidP="008A1C1D">
            <w:pPr>
              <w:pStyle w:val="ListParagraph"/>
              <w:ind w:left="252"/>
              <w:rPr>
                <w:bCs/>
                <w:sz w:val="20"/>
                <w:szCs w:val="20"/>
              </w:rPr>
            </w:pPr>
            <w:r>
              <w:rPr>
                <w:bCs/>
                <w:sz w:val="20"/>
                <w:szCs w:val="20"/>
              </w:rPr>
              <w:t>Due to lack of Gender specialist within the Country, therefore reporting</w:t>
            </w:r>
            <w:r w:rsidR="00997C75">
              <w:rPr>
                <w:bCs/>
                <w:sz w:val="20"/>
                <w:szCs w:val="20"/>
              </w:rPr>
              <w:t xml:space="preserve"> to the international bodies has</w:t>
            </w:r>
            <w:r>
              <w:rPr>
                <w:bCs/>
                <w:sz w:val="20"/>
                <w:szCs w:val="20"/>
              </w:rPr>
              <w:t xml:space="preserve"> been a challenge.</w:t>
            </w:r>
          </w:p>
          <w:p w:rsidR="00B8178A" w:rsidRPr="008A1C1D" w:rsidRDefault="00AD0E71" w:rsidP="008A1C1D">
            <w:pPr>
              <w:pStyle w:val="ListParagraph"/>
              <w:ind w:left="252"/>
              <w:rPr>
                <w:b/>
                <w:sz w:val="20"/>
                <w:szCs w:val="20"/>
              </w:rPr>
            </w:pPr>
            <w:r>
              <w:rPr>
                <w:bCs/>
                <w:sz w:val="20"/>
                <w:szCs w:val="20"/>
              </w:rPr>
              <w:t xml:space="preserve"> E.g. writing of CEDAW report.</w:t>
            </w:r>
          </w:p>
          <w:p w:rsidR="000077F5" w:rsidRDefault="000077F5" w:rsidP="001E34D8">
            <w:pPr>
              <w:pStyle w:val="ListParagraph"/>
              <w:ind w:left="0"/>
            </w:pPr>
          </w:p>
        </w:tc>
      </w:tr>
      <w:tr w:rsidR="000077F5" w:rsidTr="009E3AE1">
        <w:trPr>
          <w:trHeight w:val="135"/>
        </w:trPr>
        <w:tc>
          <w:tcPr>
            <w:tcW w:w="456" w:type="dxa"/>
          </w:tcPr>
          <w:p w:rsidR="000077F5" w:rsidRDefault="000077F5" w:rsidP="001E34D8">
            <w:pPr>
              <w:pStyle w:val="ListParagraph"/>
              <w:ind w:left="0"/>
            </w:pPr>
            <w:r>
              <w:t>4.</w:t>
            </w:r>
          </w:p>
        </w:tc>
        <w:tc>
          <w:tcPr>
            <w:tcW w:w="3414" w:type="dxa"/>
          </w:tcPr>
          <w:p w:rsidR="000077F5" w:rsidRPr="0094231C" w:rsidRDefault="0094231C" w:rsidP="001E34D8">
            <w:pPr>
              <w:pStyle w:val="ListParagraph"/>
              <w:ind w:left="0"/>
              <w:rPr>
                <w:bCs/>
              </w:rPr>
            </w:pPr>
            <w:r w:rsidRPr="0094231C">
              <w:rPr>
                <w:bCs/>
                <w:sz w:val="20"/>
                <w:szCs w:val="20"/>
              </w:rPr>
              <w:t>Rights of Children, Women, Elderly and Person’s with Disability safeguarded</w:t>
            </w:r>
          </w:p>
        </w:tc>
        <w:tc>
          <w:tcPr>
            <w:tcW w:w="3690" w:type="dxa"/>
          </w:tcPr>
          <w:p w:rsidR="00CB537A" w:rsidRDefault="00CB537A" w:rsidP="00997C75">
            <w:pPr>
              <w:pStyle w:val="ListParagraph"/>
              <w:numPr>
                <w:ilvl w:val="0"/>
                <w:numId w:val="16"/>
              </w:numPr>
              <w:ind w:left="252"/>
              <w:rPr>
                <w:bCs/>
                <w:sz w:val="20"/>
                <w:szCs w:val="20"/>
              </w:rPr>
            </w:pPr>
            <w:r>
              <w:rPr>
                <w:bCs/>
                <w:sz w:val="20"/>
                <w:szCs w:val="20"/>
              </w:rPr>
              <w:t>Child Hotline has been established</w:t>
            </w:r>
          </w:p>
          <w:p w:rsidR="00CB537A" w:rsidRDefault="00CB537A" w:rsidP="00997C75">
            <w:pPr>
              <w:pStyle w:val="ListParagraph"/>
              <w:numPr>
                <w:ilvl w:val="0"/>
                <w:numId w:val="16"/>
              </w:numPr>
              <w:ind w:left="252"/>
              <w:rPr>
                <w:bCs/>
                <w:sz w:val="20"/>
                <w:szCs w:val="20"/>
              </w:rPr>
            </w:pPr>
            <w:r>
              <w:rPr>
                <w:bCs/>
                <w:sz w:val="20"/>
                <w:szCs w:val="20"/>
              </w:rPr>
              <w:t>S</w:t>
            </w:r>
            <w:r w:rsidRPr="00CB537A">
              <w:rPr>
                <w:bCs/>
                <w:sz w:val="20"/>
                <w:szCs w:val="20"/>
              </w:rPr>
              <w:t xml:space="preserve">imilarly with this experience work is in progress for establishing a women hotline. Therefore, with this, the number of cases reported to DGFPS and FCSCs is in increase. </w:t>
            </w:r>
          </w:p>
          <w:p w:rsidR="00CB537A" w:rsidRDefault="00CB537A" w:rsidP="00997C75">
            <w:pPr>
              <w:pStyle w:val="ListParagraph"/>
              <w:numPr>
                <w:ilvl w:val="0"/>
                <w:numId w:val="16"/>
              </w:numPr>
              <w:ind w:left="252"/>
              <w:rPr>
                <w:bCs/>
                <w:sz w:val="20"/>
                <w:szCs w:val="20"/>
              </w:rPr>
            </w:pPr>
            <w:r w:rsidRPr="00CB537A">
              <w:rPr>
                <w:bCs/>
                <w:sz w:val="20"/>
                <w:szCs w:val="20"/>
              </w:rPr>
              <w:t xml:space="preserve">Simultaneously Department has been keenly developing a campaign on prevention of child abuse based on BCC strategy. </w:t>
            </w:r>
          </w:p>
          <w:p w:rsidR="00CB537A" w:rsidRDefault="00CB537A" w:rsidP="00997C75">
            <w:pPr>
              <w:pStyle w:val="ListParagraph"/>
              <w:numPr>
                <w:ilvl w:val="0"/>
                <w:numId w:val="16"/>
              </w:numPr>
              <w:ind w:left="252"/>
              <w:rPr>
                <w:bCs/>
                <w:sz w:val="20"/>
                <w:szCs w:val="20"/>
              </w:rPr>
            </w:pPr>
            <w:r w:rsidRPr="00CB537A">
              <w:rPr>
                <w:bCs/>
                <w:sz w:val="20"/>
                <w:szCs w:val="20"/>
              </w:rPr>
              <w:t xml:space="preserve">Moreover, for a sustainable </w:t>
            </w:r>
            <w:r w:rsidRPr="00CB537A">
              <w:rPr>
                <w:bCs/>
                <w:sz w:val="20"/>
                <w:szCs w:val="20"/>
              </w:rPr>
              <w:lastRenderedPageBreak/>
              <w:t>mechanis</w:t>
            </w:r>
            <w:r>
              <w:rPr>
                <w:bCs/>
                <w:sz w:val="20"/>
                <w:szCs w:val="20"/>
              </w:rPr>
              <w:t xml:space="preserve">m for the prevention of abuse </w:t>
            </w:r>
            <w:r w:rsidRPr="00CB537A">
              <w:rPr>
                <w:bCs/>
                <w:sz w:val="20"/>
                <w:szCs w:val="20"/>
              </w:rPr>
              <w:t xml:space="preserve">gender sensitization training </w:t>
            </w:r>
            <w:r>
              <w:rPr>
                <w:bCs/>
                <w:sz w:val="20"/>
                <w:szCs w:val="20"/>
              </w:rPr>
              <w:t xml:space="preserve">held </w:t>
            </w:r>
            <w:r w:rsidRPr="00CB537A">
              <w:rPr>
                <w:bCs/>
                <w:sz w:val="20"/>
                <w:szCs w:val="20"/>
              </w:rPr>
              <w:t>for different departments of Maldives Police Se</w:t>
            </w:r>
            <w:r>
              <w:rPr>
                <w:bCs/>
                <w:sz w:val="20"/>
                <w:szCs w:val="20"/>
              </w:rPr>
              <w:t>rvices.</w:t>
            </w:r>
          </w:p>
          <w:p w:rsidR="00CB537A" w:rsidRPr="00CB537A" w:rsidRDefault="00CB537A" w:rsidP="00CB537A">
            <w:pPr>
              <w:pStyle w:val="ListParagraph"/>
              <w:numPr>
                <w:ilvl w:val="0"/>
                <w:numId w:val="16"/>
              </w:numPr>
              <w:ind w:left="252"/>
              <w:rPr>
                <w:bCs/>
                <w:sz w:val="20"/>
                <w:szCs w:val="20"/>
              </w:rPr>
            </w:pPr>
            <w:r w:rsidRPr="00CB537A">
              <w:rPr>
                <w:bCs/>
                <w:sz w:val="20"/>
                <w:szCs w:val="20"/>
              </w:rPr>
              <w:t xml:space="preserve"> </w:t>
            </w:r>
            <w:r>
              <w:rPr>
                <w:bCs/>
                <w:sz w:val="20"/>
                <w:szCs w:val="20"/>
              </w:rPr>
              <w:t xml:space="preserve">Penal discussion held </w:t>
            </w:r>
            <w:r w:rsidRPr="00CB537A">
              <w:rPr>
                <w:bCs/>
                <w:sz w:val="20"/>
                <w:szCs w:val="20"/>
              </w:rPr>
              <w:t>among school children to sensitize and familiarize on the rights of Elderly.</w:t>
            </w:r>
          </w:p>
          <w:p w:rsidR="000077F5" w:rsidRDefault="000077F5" w:rsidP="00B8178A">
            <w:pPr>
              <w:pStyle w:val="ListParagraph"/>
              <w:ind w:left="0"/>
            </w:pPr>
          </w:p>
        </w:tc>
        <w:tc>
          <w:tcPr>
            <w:tcW w:w="1782" w:type="dxa"/>
          </w:tcPr>
          <w:p w:rsidR="000077F5" w:rsidRDefault="000077F5" w:rsidP="001E34D8">
            <w:pPr>
              <w:pStyle w:val="ListParagraph"/>
              <w:ind w:left="0"/>
            </w:pPr>
          </w:p>
        </w:tc>
      </w:tr>
      <w:tr w:rsidR="000077F5" w:rsidTr="009E3AE1">
        <w:trPr>
          <w:trHeight w:val="135"/>
        </w:trPr>
        <w:tc>
          <w:tcPr>
            <w:tcW w:w="456" w:type="dxa"/>
          </w:tcPr>
          <w:p w:rsidR="000077F5" w:rsidRDefault="000077F5" w:rsidP="001E34D8">
            <w:pPr>
              <w:pStyle w:val="ListParagraph"/>
              <w:ind w:left="0"/>
            </w:pPr>
            <w:r>
              <w:lastRenderedPageBreak/>
              <w:t>5.</w:t>
            </w:r>
          </w:p>
        </w:tc>
        <w:tc>
          <w:tcPr>
            <w:tcW w:w="3414" w:type="dxa"/>
          </w:tcPr>
          <w:p w:rsidR="000077F5" w:rsidRPr="00BB431D" w:rsidRDefault="0094231C" w:rsidP="001E34D8">
            <w:pPr>
              <w:pStyle w:val="ListParagraph"/>
              <w:ind w:left="0"/>
              <w:rPr>
                <w:bCs/>
              </w:rPr>
            </w:pPr>
            <w:r w:rsidRPr="00BB431D">
              <w:rPr>
                <w:bCs/>
                <w:sz w:val="20"/>
                <w:szCs w:val="20"/>
              </w:rPr>
              <w:t>Public Polices and services aligned to address promotion of family well-being</w:t>
            </w:r>
          </w:p>
        </w:tc>
        <w:tc>
          <w:tcPr>
            <w:tcW w:w="3690" w:type="dxa"/>
          </w:tcPr>
          <w:p w:rsidR="00BC160B" w:rsidRDefault="00BB431D" w:rsidP="00BB431D">
            <w:pPr>
              <w:pStyle w:val="ListParagraph"/>
              <w:numPr>
                <w:ilvl w:val="0"/>
                <w:numId w:val="17"/>
              </w:numPr>
              <w:ind w:left="252"/>
              <w:rPr>
                <w:bCs/>
                <w:sz w:val="20"/>
                <w:szCs w:val="20"/>
              </w:rPr>
            </w:pPr>
            <w:r w:rsidRPr="00BB431D">
              <w:rPr>
                <w:bCs/>
                <w:sz w:val="20"/>
                <w:szCs w:val="20"/>
              </w:rPr>
              <w:t xml:space="preserve">Department has lobbied to make the employment act of 2008 more gender neutral. </w:t>
            </w:r>
          </w:p>
          <w:p w:rsidR="00BB431D" w:rsidRPr="00BB431D" w:rsidRDefault="00BC160B" w:rsidP="00BC160B">
            <w:pPr>
              <w:pStyle w:val="ListParagraph"/>
              <w:numPr>
                <w:ilvl w:val="0"/>
                <w:numId w:val="17"/>
              </w:numPr>
              <w:ind w:left="252"/>
              <w:rPr>
                <w:bCs/>
                <w:sz w:val="20"/>
                <w:szCs w:val="20"/>
              </w:rPr>
            </w:pPr>
            <w:r>
              <w:rPr>
                <w:bCs/>
                <w:sz w:val="20"/>
                <w:szCs w:val="20"/>
              </w:rPr>
              <w:t xml:space="preserve">Concept paper developed and was open for bids for developing a child care centre. </w:t>
            </w:r>
            <w:r w:rsidR="00751F86">
              <w:rPr>
                <w:bCs/>
                <w:sz w:val="20"/>
                <w:szCs w:val="20"/>
              </w:rPr>
              <w:t xml:space="preserve">However, there was no interested party. </w:t>
            </w:r>
          </w:p>
          <w:p w:rsidR="000077F5" w:rsidRPr="00BB431D" w:rsidRDefault="000077F5" w:rsidP="00B8178A">
            <w:pPr>
              <w:pStyle w:val="ListParagraph"/>
              <w:ind w:left="0"/>
              <w:rPr>
                <w:bCs/>
              </w:rPr>
            </w:pPr>
          </w:p>
        </w:tc>
        <w:tc>
          <w:tcPr>
            <w:tcW w:w="1782" w:type="dxa"/>
          </w:tcPr>
          <w:p w:rsidR="000077F5" w:rsidRDefault="000077F5" w:rsidP="00BC160B">
            <w:pPr>
              <w:pStyle w:val="ListParagraph"/>
              <w:ind w:left="0"/>
            </w:pPr>
          </w:p>
        </w:tc>
      </w:tr>
    </w:tbl>
    <w:p w:rsidR="00997C75" w:rsidRDefault="00997C75" w:rsidP="00997C75">
      <w:pPr>
        <w:pStyle w:val="ListParagraph"/>
        <w:ind w:left="810"/>
        <w:rPr>
          <w:b/>
        </w:rPr>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Pr="00013AFC" w:rsidRDefault="009E3AE1" w:rsidP="001E34D8">
            <w:pPr>
              <w:pStyle w:val="ListParagraph"/>
              <w:ind w:left="0"/>
              <w:rPr>
                <w:sz w:val="20"/>
                <w:szCs w:val="20"/>
              </w:rPr>
            </w:pPr>
            <w:r w:rsidRPr="00013AFC">
              <w:rPr>
                <w:sz w:val="20"/>
                <w:szCs w:val="20"/>
              </w:rPr>
              <w:t>Department of Gender and Family Protection Services</w:t>
            </w:r>
          </w:p>
        </w:tc>
        <w:tc>
          <w:tcPr>
            <w:tcW w:w="2700" w:type="dxa"/>
          </w:tcPr>
          <w:p w:rsidR="00692C45" w:rsidRPr="00013AFC" w:rsidRDefault="009E3AE1" w:rsidP="00816A88">
            <w:pPr>
              <w:pStyle w:val="ListParagraph"/>
              <w:numPr>
                <w:ilvl w:val="0"/>
                <w:numId w:val="11"/>
              </w:numPr>
              <w:ind w:left="252" w:hanging="270"/>
              <w:rPr>
                <w:sz w:val="20"/>
                <w:szCs w:val="20"/>
              </w:rPr>
            </w:pPr>
            <w:r w:rsidRPr="00013AFC">
              <w:rPr>
                <w:sz w:val="20"/>
                <w:szCs w:val="20"/>
              </w:rPr>
              <w:t>Promote health and well-being of families.</w:t>
            </w:r>
          </w:p>
          <w:p w:rsidR="009E3AE1" w:rsidRPr="00013AFC" w:rsidRDefault="009E3AE1" w:rsidP="00816A88">
            <w:pPr>
              <w:pStyle w:val="ListParagraph"/>
              <w:numPr>
                <w:ilvl w:val="0"/>
                <w:numId w:val="11"/>
              </w:numPr>
              <w:ind w:left="252" w:hanging="270"/>
              <w:rPr>
                <w:sz w:val="20"/>
                <w:szCs w:val="20"/>
              </w:rPr>
            </w:pPr>
            <w:r w:rsidRPr="00013AFC">
              <w:rPr>
                <w:sz w:val="20"/>
                <w:szCs w:val="20"/>
              </w:rPr>
              <w:t>Ensure access to quality of child and family protection services throughout the country</w:t>
            </w:r>
          </w:p>
          <w:p w:rsidR="009E3AE1" w:rsidRPr="00013AFC" w:rsidRDefault="009E3AE1" w:rsidP="00816A88">
            <w:pPr>
              <w:pStyle w:val="ListParagraph"/>
              <w:numPr>
                <w:ilvl w:val="0"/>
                <w:numId w:val="11"/>
              </w:numPr>
              <w:ind w:left="252" w:hanging="270"/>
              <w:rPr>
                <w:sz w:val="20"/>
                <w:szCs w:val="20"/>
              </w:rPr>
            </w:pPr>
            <w:r w:rsidRPr="00013AFC">
              <w:rPr>
                <w:sz w:val="20"/>
                <w:szCs w:val="20"/>
              </w:rPr>
              <w:t>Promote the rights of children, women, elderly, and persons with disability.</w:t>
            </w:r>
          </w:p>
          <w:p w:rsidR="009E3AE1" w:rsidRPr="00013AFC" w:rsidRDefault="009E3AE1" w:rsidP="009E3AE1">
            <w:pPr>
              <w:pStyle w:val="ListParagraph"/>
              <w:rPr>
                <w:sz w:val="20"/>
                <w:szCs w:val="20"/>
              </w:rPr>
            </w:pPr>
          </w:p>
        </w:tc>
        <w:tc>
          <w:tcPr>
            <w:tcW w:w="2862" w:type="dxa"/>
          </w:tcPr>
          <w:p w:rsidR="00997C75" w:rsidRDefault="00013AFC" w:rsidP="00013AFC">
            <w:pPr>
              <w:pStyle w:val="ListParagraph"/>
              <w:numPr>
                <w:ilvl w:val="0"/>
                <w:numId w:val="11"/>
              </w:numPr>
              <w:ind w:left="252" w:hanging="270"/>
              <w:rPr>
                <w:sz w:val="20"/>
                <w:szCs w:val="20"/>
              </w:rPr>
            </w:pPr>
            <w:r w:rsidRPr="00997C75">
              <w:rPr>
                <w:sz w:val="20"/>
                <w:szCs w:val="20"/>
              </w:rPr>
              <w:t>Code of conduct for</w:t>
            </w:r>
            <w:r w:rsidR="00997C75" w:rsidRPr="00997C75">
              <w:rPr>
                <w:sz w:val="20"/>
                <w:szCs w:val="20"/>
              </w:rPr>
              <w:t xml:space="preserve"> Social Service Workers developed.</w:t>
            </w:r>
          </w:p>
          <w:p w:rsidR="00013AFC" w:rsidRPr="00997C75" w:rsidRDefault="00013AFC" w:rsidP="00013AFC">
            <w:pPr>
              <w:pStyle w:val="ListParagraph"/>
              <w:numPr>
                <w:ilvl w:val="0"/>
                <w:numId w:val="11"/>
              </w:numPr>
              <w:ind w:left="252" w:hanging="270"/>
              <w:rPr>
                <w:sz w:val="20"/>
                <w:szCs w:val="20"/>
              </w:rPr>
            </w:pPr>
            <w:r w:rsidRPr="00997C75">
              <w:rPr>
                <w:sz w:val="20"/>
                <w:szCs w:val="20"/>
              </w:rPr>
              <w:t>Increase in number of trained staff</w:t>
            </w:r>
          </w:p>
          <w:p w:rsidR="00013AFC" w:rsidRPr="00013AFC" w:rsidRDefault="00013AFC" w:rsidP="00013AFC">
            <w:pPr>
              <w:pStyle w:val="ListParagraph"/>
              <w:numPr>
                <w:ilvl w:val="0"/>
                <w:numId w:val="11"/>
              </w:numPr>
              <w:ind w:left="252" w:hanging="270"/>
              <w:rPr>
                <w:sz w:val="20"/>
                <w:szCs w:val="20"/>
              </w:rPr>
            </w:pPr>
            <w:r>
              <w:rPr>
                <w:sz w:val="20"/>
                <w:szCs w:val="20"/>
              </w:rPr>
              <w:t xml:space="preserve">society organizations commitment  in Child and Family Protection </w:t>
            </w:r>
            <w:proofErr w:type="spellStart"/>
            <w:r>
              <w:rPr>
                <w:sz w:val="20"/>
                <w:szCs w:val="20"/>
              </w:rPr>
              <w:t>Programmes</w:t>
            </w:r>
            <w:proofErr w:type="spellEnd"/>
          </w:p>
          <w:p w:rsidR="00013AFC" w:rsidRPr="00D374EA" w:rsidRDefault="00D374EA" w:rsidP="00D374EA">
            <w:pPr>
              <w:pStyle w:val="ListParagraph"/>
              <w:numPr>
                <w:ilvl w:val="0"/>
                <w:numId w:val="11"/>
              </w:numPr>
              <w:ind w:left="252" w:hanging="270"/>
              <w:rPr>
                <w:sz w:val="20"/>
                <w:szCs w:val="20"/>
              </w:rPr>
            </w:pPr>
            <w:r>
              <w:rPr>
                <w:sz w:val="20"/>
                <w:szCs w:val="20"/>
              </w:rPr>
              <w:t xml:space="preserve">Child Protection committee </w:t>
            </w:r>
            <w:r w:rsidR="00F04D5F">
              <w:rPr>
                <w:sz w:val="20"/>
                <w:szCs w:val="20"/>
              </w:rPr>
              <w:t>established</w:t>
            </w:r>
            <w:r>
              <w:rPr>
                <w:sz w:val="20"/>
                <w:szCs w:val="20"/>
              </w:rPr>
              <w:t>.</w:t>
            </w:r>
          </w:p>
          <w:p w:rsidR="00F04D5F" w:rsidRDefault="003E4B8D" w:rsidP="003E4B8D">
            <w:pPr>
              <w:pStyle w:val="ListParagraph"/>
              <w:numPr>
                <w:ilvl w:val="0"/>
                <w:numId w:val="11"/>
              </w:numPr>
              <w:ind w:left="252" w:hanging="270"/>
              <w:rPr>
                <w:sz w:val="20"/>
                <w:szCs w:val="20"/>
              </w:rPr>
            </w:pPr>
            <w:r>
              <w:rPr>
                <w:sz w:val="20"/>
                <w:szCs w:val="20"/>
              </w:rPr>
              <w:t xml:space="preserve">Legislative framework strengthened to promote the rights of people with </w:t>
            </w:r>
            <w:r w:rsidR="00013AFC" w:rsidRPr="003E4B8D">
              <w:rPr>
                <w:sz w:val="20"/>
                <w:szCs w:val="20"/>
              </w:rPr>
              <w:t>Disability</w:t>
            </w:r>
            <w:r>
              <w:rPr>
                <w:sz w:val="20"/>
                <w:szCs w:val="20"/>
              </w:rPr>
              <w:t xml:space="preserve">. </w:t>
            </w:r>
            <w:r w:rsidR="00013AFC" w:rsidRPr="003E4B8D">
              <w:rPr>
                <w:sz w:val="20"/>
                <w:szCs w:val="20"/>
              </w:rPr>
              <w:t xml:space="preserve"> </w:t>
            </w:r>
          </w:p>
          <w:p w:rsidR="003E4B8D" w:rsidRPr="00013AFC" w:rsidRDefault="003E4B8D" w:rsidP="00816A88">
            <w:pPr>
              <w:pStyle w:val="ListParagraph"/>
              <w:ind w:left="252"/>
              <w:rPr>
                <w:sz w:val="20"/>
                <w:szCs w:val="20"/>
              </w:rPr>
            </w:pP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Pr="00013AFC" w:rsidRDefault="009E3AE1" w:rsidP="001E34D8">
            <w:pPr>
              <w:pStyle w:val="ListParagraph"/>
              <w:ind w:left="0"/>
              <w:rPr>
                <w:sz w:val="20"/>
                <w:szCs w:val="20"/>
              </w:rPr>
            </w:pPr>
            <w:r w:rsidRPr="00013AFC">
              <w:rPr>
                <w:sz w:val="20"/>
                <w:szCs w:val="20"/>
              </w:rPr>
              <w:t>Ministry of Home Affairs/Juvenile Justice Unit</w:t>
            </w:r>
          </w:p>
        </w:tc>
        <w:tc>
          <w:tcPr>
            <w:tcW w:w="2700" w:type="dxa"/>
          </w:tcPr>
          <w:p w:rsidR="00692C45" w:rsidRPr="00013AFC" w:rsidRDefault="009E3AE1" w:rsidP="00816A88">
            <w:pPr>
              <w:pStyle w:val="ListParagraph"/>
              <w:numPr>
                <w:ilvl w:val="0"/>
                <w:numId w:val="11"/>
              </w:numPr>
              <w:ind w:left="342" w:hanging="252"/>
              <w:rPr>
                <w:sz w:val="20"/>
                <w:szCs w:val="20"/>
              </w:rPr>
            </w:pPr>
            <w:r w:rsidRPr="00013AFC">
              <w:rPr>
                <w:sz w:val="20"/>
                <w:szCs w:val="20"/>
              </w:rPr>
              <w:t>Enable restorative justice for children in conflict with the law.</w:t>
            </w:r>
          </w:p>
        </w:tc>
        <w:tc>
          <w:tcPr>
            <w:tcW w:w="2862" w:type="dxa"/>
          </w:tcPr>
          <w:p w:rsidR="00692C45" w:rsidRDefault="00692C45" w:rsidP="001E34D8">
            <w:pPr>
              <w:pStyle w:val="ListParagraph"/>
              <w:ind w:left="0"/>
            </w:pPr>
          </w:p>
        </w:tc>
      </w:tr>
    </w:tbl>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7122D6" w:rsidRPr="003E4B8D" w:rsidRDefault="003E4B8D" w:rsidP="00997C75">
            <w:pPr>
              <w:pStyle w:val="ListParagraph"/>
              <w:numPr>
                <w:ilvl w:val="0"/>
                <w:numId w:val="11"/>
              </w:numPr>
              <w:ind w:left="342"/>
              <w:rPr>
                <w:bCs/>
              </w:rPr>
            </w:pPr>
            <w:r>
              <w:rPr>
                <w:bCs/>
              </w:rPr>
              <w:t>Strengthen the legislative framework for CFP</w:t>
            </w:r>
            <w:r w:rsidR="00AE0140">
              <w:rPr>
                <w:bCs/>
              </w:rPr>
              <w:t xml:space="preserve"> (implementation of mental health policy, Drafting of children’s act</w:t>
            </w:r>
            <w:r w:rsidR="00997C75">
              <w:rPr>
                <w:bCs/>
              </w:rPr>
              <w:t xml:space="preserve"> with</w:t>
            </w:r>
            <w:r w:rsidR="00AE0140">
              <w:rPr>
                <w:bCs/>
              </w:rPr>
              <w:t xml:space="preserve"> final chapter, finalize</w:t>
            </w:r>
            <w:r w:rsidR="00997C75">
              <w:rPr>
                <w:bCs/>
              </w:rPr>
              <w:t>d</w:t>
            </w:r>
            <w:r w:rsidR="00AE0140">
              <w:rPr>
                <w:bCs/>
              </w:rPr>
              <w:t xml:space="preserve"> foster regulation)</w:t>
            </w:r>
          </w:p>
          <w:p w:rsidR="003E4B8D" w:rsidRPr="003E4B8D" w:rsidRDefault="003E4B8D" w:rsidP="001D3C18">
            <w:pPr>
              <w:pStyle w:val="ListParagraph"/>
              <w:numPr>
                <w:ilvl w:val="0"/>
                <w:numId w:val="11"/>
              </w:numPr>
              <w:ind w:left="342"/>
              <w:rPr>
                <w:bCs/>
              </w:rPr>
            </w:pPr>
            <w:r w:rsidRPr="003E4B8D">
              <w:rPr>
                <w:bCs/>
              </w:rPr>
              <w:t>Decentralized CFPS</w:t>
            </w:r>
            <w:r w:rsidR="00AE0140">
              <w:rPr>
                <w:bCs/>
              </w:rPr>
              <w:t xml:space="preserve"> (CFPS service provided by FCSCs in all the atolls)</w:t>
            </w:r>
          </w:p>
          <w:p w:rsidR="003E4B8D" w:rsidRPr="003E4B8D" w:rsidRDefault="003E4B8D" w:rsidP="001D3C18">
            <w:pPr>
              <w:pStyle w:val="ListParagraph"/>
              <w:numPr>
                <w:ilvl w:val="0"/>
                <w:numId w:val="11"/>
              </w:numPr>
              <w:ind w:left="342"/>
              <w:rPr>
                <w:bCs/>
              </w:rPr>
            </w:pPr>
            <w:r w:rsidRPr="003E4B8D">
              <w:rPr>
                <w:bCs/>
              </w:rPr>
              <w:t>Establish partnership with civil society organizations</w:t>
            </w:r>
            <w:r w:rsidR="00AE0140">
              <w:rPr>
                <w:bCs/>
              </w:rPr>
              <w:t xml:space="preserve"> (advocacy to increase the participation of NGOs)</w:t>
            </w:r>
          </w:p>
          <w:p w:rsidR="003E4B8D" w:rsidRDefault="003E4B8D" w:rsidP="001D3C18">
            <w:pPr>
              <w:pStyle w:val="ListParagraph"/>
              <w:numPr>
                <w:ilvl w:val="0"/>
                <w:numId w:val="11"/>
              </w:numPr>
              <w:ind w:left="342"/>
              <w:rPr>
                <w:bCs/>
              </w:rPr>
            </w:pPr>
            <w:r w:rsidRPr="003E4B8D">
              <w:rPr>
                <w:bCs/>
              </w:rPr>
              <w:t>Service delivered by CFPS accessible to persons with disabilities</w:t>
            </w:r>
            <w:r w:rsidR="00AE0140">
              <w:rPr>
                <w:bCs/>
              </w:rPr>
              <w:t xml:space="preserve"> </w:t>
            </w:r>
          </w:p>
          <w:p w:rsidR="003E4B8D" w:rsidRDefault="003E4B8D" w:rsidP="001D3C18">
            <w:pPr>
              <w:pStyle w:val="ListParagraph"/>
              <w:numPr>
                <w:ilvl w:val="0"/>
                <w:numId w:val="11"/>
              </w:numPr>
              <w:ind w:left="342"/>
              <w:rPr>
                <w:bCs/>
              </w:rPr>
            </w:pPr>
            <w:r>
              <w:rPr>
                <w:bCs/>
              </w:rPr>
              <w:t>Strengthen institutional capacity by establishing linkages with FHS and other universities</w:t>
            </w:r>
          </w:p>
          <w:p w:rsidR="003E4B8D" w:rsidRDefault="003E4B8D" w:rsidP="001D3C18">
            <w:pPr>
              <w:pStyle w:val="ListParagraph"/>
              <w:numPr>
                <w:ilvl w:val="0"/>
                <w:numId w:val="11"/>
              </w:numPr>
              <w:ind w:left="342"/>
              <w:rPr>
                <w:bCs/>
              </w:rPr>
            </w:pPr>
            <w:r>
              <w:rPr>
                <w:bCs/>
              </w:rPr>
              <w:t>Registration mechanism for all qualified working people in the field</w:t>
            </w:r>
          </w:p>
          <w:p w:rsidR="003E4B8D" w:rsidRDefault="003E4B8D" w:rsidP="001D3C18">
            <w:pPr>
              <w:pStyle w:val="ListParagraph"/>
              <w:numPr>
                <w:ilvl w:val="0"/>
                <w:numId w:val="11"/>
              </w:numPr>
              <w:ind w:left="342"/>
              <w:rPr>
                <w:bCs/>
              </w:rPr>
            </w:pPr>
            <w:r>
              <w:rPr>
                <w:bCs/>
              </w:rPr>
              <w:t>Establish and strengthen state care institutions and services</w:t>
            </w:r>
            <w:r w:rsidR="00AE0140">
              <w:rPr>
                <w:bCs/>
              </w:rPr>
              <w:t xml:space="preserve"> (minimum standards of </w:t>
            </w:r>
            <w:r w:rsidR="007E2384">
              <w:rPr>
                <w:bCs/>
              </w:rPr>
              <w:t>children’s home regulation to be finalized)</w:t>
            </w:r>
          </w:p>
          <w:p w:rsidR="003E4B8D" w:rsidRDefault="003E4B8D" w:rsidP="001D3C18">
            <w:pPr>
              <w:pStyle w:val="ListParagraph"/>
              <w:numPr>
                <w:ilvl w:val="0"/>
                <w:numId w:val="11"/>
              </w:numPr>
              <w:ind w:left="342"/>
              <w:rPr>
                <w:bCs/>
              </w:rPr>
            </w:pPr>
            <w:r>
              <w:rPr>
                <w:bCs/>
              </w:rPr>
              <w:t>Develop mechanism for affording benefits for orphans</w:t>
            </w:r>
            <w:r w:rsidR="007E2384">
              <w:rPr>
                <w:bCs/>
              </w:rPr>
              <w:t xml:space="preserve"> </w:t>
            </w:r>
          </w:p>
          <w:p w:rsidR="00DD26B0" w:rsidRPr="00DD26B0" w:rsidRDefault="00DD26B0" w:rsidP="001D3C18">
            <w:pPr>
              <w:pStyle w:val="ListParagraph"/>
              <w:numPr>
                <w:ilvl w:val="0"/>
                <w:numId w:val="11"/>
              </w:numPr>
              <w:ind w:left="342"/>
              <w:rPr>
                <w:bCs/>
              </w:rPr>
            </w:pPr>
            <w:r>
              <w:rPr>
                <w:bCs/>
              </w:rPr>
              <w:t xml:space="preserve">Inter agency national database on child protection established and codes of CFPS case work </w:t>
            </w:r>
            <w:r w:rsidR="00B00B67">
              <w:rPr>
                <w:bCs/>
              </w:rPr>
              <w:lastRenderedPageBreak/>
              <w:t>amended</w:t>
            </w:r>
          </w:p>
          <w:p w:rsidR="00DD26B0" w:rsidRDefault="00DD26B0" w:rsidP="001D3C18">
            <w:pPr>
              <w:pStyle w:val="ListParagraph"/>
              <w:numPr>
                <w:ilvl w:val="0"/>
                <w:numId w:val="11"/>
              </w:numPr>
              <w:ind w:left="342"/>
              <w:rPr>
                <w:bCs/>
              </w:rPr>
            </w:pPr>
            <w:r>
              <w:rPr>
                <w:sz w:val="20"/>
                <w:szCs w:val="20"/>
              </w:rPr>
              <w:t>Technical inter-</w:t>
            </w:r>
            <w:proofErr w:type="spellStart"/>
            <w:r>
              <w:rPr>
                <w:sz w:val="20"/>
                <w:szCs w:val="20"/>
              </w:rPr>
              <w:t>sectoral</w:t>
            </w:r>
            <w:proofErr w:type="spellEnd"/>
            <w:r>
              <w:rPr>
                <w:sz w:val="20"/>
                <w:szCs w:val="20"/>
              </w:rPr>
              <w:t xml:space="preserve"> co-ordination committee known as Child Protection committee established</w:t>
            </w:r>
          </w:p>
          <w:p w:rsidR="00DD26B0" w:rsidRDefault="00DD26B0" w:rsidP="001D3C18">
            <w:pPr>
              <w:pStyle w:val="ListParagraph"/>
              <w:numPr>
                <w:ilvl w:val="0"/>
                <w:numId w:val="11"/>
              </w:numPr>
              <w:ind w:left="342"/>
              <w:rPr>
                <w:bCs/>
              </w:rPr>
            </w:pPr>
            <w:proofErr w:type="spellStart"/>
            <w:r>
              <w:rPr>
                <w:bCs/>
              </w:rPr>
              <w:t>Behaviour</w:t>
            </w:r>
            <w:proofErr w:type="spellEnd"/>
            <w:r>
              <w:rPr>
                <w:bCs/>
              </w:rPr>
              <w:t xml:space="preserve"> change </w:t>
            </w:r>
            <w:proofErr w:type="spellStart"/>
            <w:r>
              <w:rPr>
                <w:bCs/>
              </w:rPr>
              <w:t>programmes</w:t>
            </w:r>
            <w:proofErr w:type="spellEnd"/>
            <w:r>
              <w:rPr>
                <w:bCs/>
              </w:rPr>
              <w:t xml:space="preserve"> targeted for the general public</w:t>
            </w:r>
          </w:p>
          <w:p w:rsidR="00567448" w:rsidRPr="00B00B67" w:rsidRDefault="001D3C18" w:rsidP="00B00B67">
            <w:pPr>
              <w:pStyle w:val="ListParagraph"/>
              <w:numPr>
                <w:ilvl w:val="0"/>
                <w:numId w:val="11"/>
              </w:numPr>
              <w:ind w:left="342"/>
              <w:rPr>
                <w:bCs/>
              </w:rPr>
            </w:pPr>
            <w:r>
              <w:rPr>
                <w:bCs/>
              </w:rPr>
              <w:t>Child helpline established</w:t>
            </w:r>
          </w:p>
        </w:tc>
      </w:tr>
      <w:tr w:rsidR="007122D6" w:rsidTr="00D00264">
        <w:trPr>
          <w:trHeight w:val="308"/>
        </w:trPr>
        <w:tc>
          <w:tcPr>
            <w:tcW w:w="9315" w:type="dxa"/>
          </w:tcPr>
          <w:p w:rsidR="007122D6" w:rsidRDefault="007122D6" w:rsidP="007122D6">
            <w:r w:rsidRPr="007122D6">
              <w:lastRenderedPageBreak/>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Pr="002F54BB" w:rsidRDefault="008451BD" w:rsidP="008451BD">
            <w:pPr>
              <w:pStyle w:val="ListParagraph"/>
              <w:numPr>
                <w:ilvl w:val="0"/>
                <w:numId w:val="11"/>
              </w:numPr>
              <w:ind w:left="342"/>
              <w:rPr>
                <w:b/>
                <w:sz w:val="20"/>
                <w:szCs w:val="20"/>
              </w:rPr>
            </w:pPr>
            <w:r w:rsidRPr="002F54BB">
              <w:rPr>
                <w:bCs/>
                <w:sz w:val="20"/>
                <w:szCs w:val="20"/>
              </w:rPr>
              <w:t xml:space="preserve">In order to implement the strategies in SAP, detailed budget worked out and proposed every year. However, approved budget we receive is limited and thus we have to re-prioritize our activities which have implications on achieving the outcomes identified in SAP. </w:t>
            </w:r>
          </w:p>
          <w:p w:rsidR="008451BD" w:rsidRPr="00A46063" w:rsidRDefault="00A46063" w:rsidP="00C96191">
            <w:pPr>
              <w:pStyle w:val="ListParagraph"/>
              <w:numPr>
                <w:ilvl w:val="0"/>
                <w:numId w:val="11"/>
              </w:numPr>
              <w:ind w:left="342"/>
              <w:rPr>
                <w:bCs/>
              </w:rPr>
            </w:pPr>
            <w:r w:rsidRPr="002F54BB">
              <w:rPr>
                <w:bCs/>
                <w:sz w:val="20"/>
                <w:szCs w:val="20"/>
              </w:rPr>
              <w:t>The international donor agency funds that we receive are utilized to achieve outcomes in SAP as the work plans are in lined with SA</w:t>
            </w:r>
            <w:r w:rsidR="00C96191">
              <w:rPr>
                <w:bCs/>
                <w:sz w:val="20"/>
                <w:szCs w:val="20"/>
              </w:rPr>
              <w:t>P.</w:t>
            </w: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bookmarkStart w:id="0" w:name="_GoBack"/>
            <w:bookmarkEnd w:id="0"/>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Pr="002F54BB" w:rsidRDefault="005A34E2" w:rsidP="002F54BB">
            <w:pPr>
              <w:pStyle w:val="ListParagraph"/>
              <w:numPr>
                <w:ilvl w:val="0"/>
                <w:numId w:val="11"/>
              </w:numPr>
              <w:ind w:left="342"/>
              <w:rPr>
                <w:bCs/>
                <w:sz w:val="20"/>
                <w:szCs w:val="20"/>
              </w:rPr>
            </w:pPr>
            <w:r w:rsidRPr="002F54BB">
              <w:rPr>
                <w:bCs/>
                <w:sz w:val="20"/>
                <w:szCs w:val="20"/>
              </w:rPr>
              <w:t>In terms of developing and strengthen the capacity of Staffs of CFPS and FCSCs, and the development of legislative framework, UNICEF , UNFPA, UNIFEM has provided immense support by providing international expertise’s and other necessary technical and budgetary support.</w:t>
            </w:r>
          </w:p>
          <w:p w:rsidR="005A34E2" w:rsidRPr="002F54BB" w:rsidRDefault="003F58B7" w:rsidP="002F54BB">
            <w:pPr>
              <w:pStyle w:val="ListParagraph"/>
              <w:numPr>
                <w:ilvl w:val="0"/>
                <w:numId w:val="11"/>
              </w:numPr>
              <w:ind w:left="342"/>
              <w:rPr>
                <w:bCs/>
                <w:sz w:val="20"/>
                <w:szCs w:val="20"/>
              </w:rPr>
            </w:pPr>
            <w:r w:rsidRPr="002F54BB">
              <w:rPr>
                <w:bCs/>
                <w:sz w:val="20"/>
                <w:szCs w:val="20"/>
              </w:rPr>
              <w:t>Linkages and support provided by the relevant sectors for CFP such as Maldives Police Services, Juvenile Court, Juvenile Justice Unit in Ministry of Home affairs, Family Protection Unit in IGMH, Attorney General’s Office, Ministry of Education, Prosecutor General’s Office, HRCM, Courts/Judiciary, and NGOs</w:t>
            </w:r>
          </w:p>
          <w:p w:rsidR="003F58B7" w:rsidRPr="003F58B7" w:rsidRDefault="003F58B7" w:rsidP="003F58B7">
            <w:pPr>
              <w:rPr>
                <w:bCs/>
              </w:rPr>
            </w:pPr>
          </w:p>
          <w:p w:rsidR="005A34E2" w:rsidRPr="005A34E2" w:rsidRDefault="005A34E2" w:rsidP="005A34E2">
            <w:pPr>
              <w:pStyle w:val="ListParagraph"/>
              <w:rPr>
                <w:bCs/>
              </w:rPr>
            </w:pP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Pr="002F54BB" w:rsidRDefault="003F58B7" w:rsidP="002F54BB">
            <w:pPr>
              <w:pStyle w:val="ListParagraph"/>
              <w:numPr>
                <w:ilvl w:val="0"/>
                <w:numId w:val="11"/>
              </w:numPr>
              <w:ind w:left="342"/>
              <w:rPr>
                <w:b/>
                <w:sz w:val="20"/>
                <w:szCs w:val="20"/>
              </w:rPr>
            </w:pPr>
            <w:r w:rsidRPr="002F54BB">
              <w:rPr>
                <w:bCs/>
                <w:sz w:val="20"/>
                <w:szCs w:val="20"/>
              </w:rPr>
              <w:t>Strengthen linkages with all relevant sectors in their response to CFP issues by formulating a mechanism for referral and develop necessary guidelines and SOPs</w:t>
            </w:r>
            <w:r w:rsidRPr="002F54BB">
              <w:rPr>
                <w:b/>
                <w:sz w:val="20"/>
                <w:szCs w:val="20"/>
              </w:rPr>
              <w:t xml:space="preserve"> </w:t>
            </w: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D00264" w:rsidP="002B2C00">
            <w:pPr>
              <w:rPr>
                <w:i/>
              </w:rPr>
            </w:pPr>
            <w:r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00E150E9" w:rsidRPr="00C104D4">
              <w:rPr>
                <w:i/>
              </w:rPr>
              <w:t>:</w:t>
            </w:r>
          </w:p>
        </w:tc>
      </w:tr>
      <w:tr w:rsidR="0005451C" w:rsidTr="00D378A4">
        <w:trPr>
          <w:trHeight w:val="1870"/>
        </w:trPr>
        <w:tc>
          <w:tcPr>
            <w:tcW w:w="9348" w:type="dxa"/>
          </w:tcPr>
          <w:p w:rsidR="0000703C" w:rsidRPr="002F54BB" w:rsidRDefault="004A0C4F" w:rsidP="002F54BB">
            <w:pPr>
              <w:pStyle w:val="ListParagraph"/>
              <w:numPr>
                <w:ilvl w:val="0"/>
                <w:numId w:val="19"/>
              </w:numPr>
              <w:ind w:left="342"/>
              <w:rPr>
                <w:sz w:val="20"/>
                <w:szCs w:val="20"/>
              </w:rPr>
            </w:pPr>
            <w:r w:rsidRPr="002F54BB">
              <w:rPr>
                <w:sz w:val="20"/>
                <w:szCs w:val="20"/>
              </w:rPr>
              <w:t xml:space="preserve">Though we are the lead agency in </w:t>
            </w:r>
            <w:r w:rsidR="0000703C" w:rsidRPr="002F54BB">
              <w:rPr>
                <w:sz w:val="20"/>
                <w:szCs w:val="20"/>
              </w:rPr>
              <w:t>implanting</w:t>
            </w:r>
            <w:r w:rsidRPr="002F54BB">
              <w:rPr>
                <w:sz w:val="20"/>
                <w:szCs w:val="20"/>
              </w:rPr>
              <w:t xml:space="preserve"> the CFP, </w:t>
            </w:r>
            <w:r w:rsidR="0000703C" w:rsidRPr="002F54BB">
              <w:rPr>
                <w:sz w:val="20"/>
                <w:szCs w:val="20"/>
              </w:rPr>
              <w:t xml:space="preserve">  due to l</w:t>
            </w:r>
            <w:r w:rsidRPr="002F54BB">
              <w:rPr>
                <w:sz w:val="20"/>
                <w:szCs w:val="20"/>
              </w:rPr>
              <w:t>ack of</w:t>
            </w:r>
            <w:r w:rsidR="0000703C" w:rsidRPr="002F54BB">
              <w:rPr>
                <w:sz w:val="20"/>
                <w:szCs w:val="20"/>
              </w:rPr>
              <w:t xml:space="preserve"> technical capacity</w:t>
            </w:r>
            <w:r w:rsidRPr="002F54BB">
              <w:rPr>
                <w:sz w:val="20"/>
                <w:szCs w:val="20"/>
              </w:rPr>
              <w:t xml:space="preserve"> within </w:t>
            </w:r>
            <w:r w:rsidR="0000703C" w:rsidRPr="002F54BB">
              <w:rPr>
                <w:sz w:val="20"/>
                <w:szCs w:val="20"/>
              </w:rPr>
              <w:t>the relevant sectors- the sole responsibility of achieving the goals/outcome falls on us.</w:t>
            </w:r>
          </w:p>
          <w:p w:rsidR="0000703C" w:rsidRPr="002F54BB" w:rsidRDefault="0000703C" w:rsidP="002F54BB">
            <w:pPr>
              <w:pStyle w:val="ListParagraph"/>
              <w:numPr>
                <w:ilvl w:val="0"/>
                <w:numId w:val="19"/>
              </w:numPr>
              <w:ind w:left="342"/>
              <w:rPr>
                <w:sz w:val="20"/>
                <w:szCs w:val="20"/>
              </w:rPr>
            </w:pPr>
            <w:r w:rsidRPr="002F54BB">
              <w:rPr>
                <w:sz w:val="20"/>
                <w:szCs w:val="20"/>
              </w:rPr>
              <w:t xml:space="preserve">Legislative framework strengthening requires legal </w:t>
            </w:r>
            <w:r w:rsidR="002F54BB" w:rsidRPr="002F54BB">
              <w:rPr>
                <w:sz w:val="20"/>
                <w:szCs w:val="20"/>
              </w:rPr>
              <w:t xml:space="preserve">technical expertise’s which </w:t>
            </w:r>
            <w:proofErr w:type="gramStart"/>
            <w:r w:rsidR="002F54BB" w:rsidRPr="002F54BB">
              <w:rPr>
                <w:sz w:val="20"/>
                <w:szCs w:val="20"/>
              </w:rPr>
              <w:t>is</w:t>
            </w:r>
            <w:r w:rsidR="00C96191">
              <w:rPr>
                <w:sz w:val="20"/>
                <w:szCs w:val="20"/>
              </w:rPr>
              <w:t xml:space="preserve"> an</w:t>
            </w:r>
            <w:r w:rsidR="002F54BB" w:rsidRPr="002F54BB">
              <w:rPr>
                <w:sz w:val="20"/>
                <w:szCs w:val="20"/>
              </w:rPr>
              <w:t xml:space="preserve"> </w:t>
            </w:r>
            <w:r w:rsidRPr="002F54BB">
              <w:rPr>
                <w:sz w:val="20"/>
                <w:szCs w:val="20"/>
              </w:rPr>
              <w:t>obstacle</w:t>
            </w:r>
            <w:proofErr w:type="gramEnd"/>
            <w:r w:rsidRPr="002F54BB">
              <w:rPr>
                <w:sz w:val="20"/>
                <w:szCs w:val="20"/>
              </w:rPr>
              <w:t xml:space="preserve">. </w:t>
            </w:r>
          </w:p>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Matters relating to implementation finances, human resources, monitoring</w:t>
            </w:r>
            <w:r w:rsidR="0000703C">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2F54BB">
            <w:pPr>
              <w:tabs>
                <w:tab w:val="left" w:pos="-648"/>
              </w:tabs>
              <w:ind w:left="342" w:hanging="360"/>
            </w:pPr>
          </w:p>
          <w:p w:rsidR="005C4038" w:rsidRPr="002F54BB" w:rsidRDefault="005C4038" w:rsidP="002F54BB">
            <w:pPr>
              <w:pStyle w:val="ListParagraph"/>
              <w:numPr>
                <w:ilvl w:val="0"/>
                <w:numId w:val="19"/>
              </w:numPr>
              <w:tabs>
                <w:tab w:val="left" w:pos="-648"/>
              </w:tabs>
              <w:ind w:left="342"/>
              <w:rPr>
                <w:sz w:val="20"/>
                <w:szCs w:val="20"/>
              </w:rPr>
            </w:pPr>
            <w:r w:rsidRPr="002F54BB">
              <w:rPr>
                <w:sz w:val="20"/>
                <w:szCs w:val="20"/>
              </w:rPr>
              <w:t>Data collecting and analyzing low</w:t>
            </w:r>
            <w:r w:rsidR="00CF7411" w:rsidRPr="002F54BB">
              <w:rPr>
                <w:sz w:val="20"/>
                <w:szCs w:val="20"/>
              </w:rPr>
              <w:t xml:space="preserve"> within all sectors </w:t>
            </w:r>
          </w:p>
          <w:p w:rsidR="005C4038" w:rsidRPr="002F54BB" w:rsidRDefault="005C4038" w:rsidP="002F54BB">
            <w:pPr>
              <w:pStyle w:val="ListParagraph"/>
              <w:numPr>
                <w:ilvl w:val="0"/>
                <w:numId w:val="19"/>
              </w:numPr>
              <w:tabs>
                <w:tab w:val="left" w:pos="-648"/>
              </w:tabs>
              <w:ind w:left="342"/>
              <w:rPr>
                <w:sz w:val="20"/>
                <w:szCs w:val="20"/>
              </w:rPr>
            </w:pPr>
            <w:r w:rsidRPr="002F54BB">
              <w:rPr>
                <w:sz w:val="20"/>
                <w:szCs w:val="20"/>
              </w:rPr>
              <w:t xml:space="preserve">No proper </w:t>
            </w:r>
            <w:r w:rsidR="00C96191">
              <w:rPr>
                <w:sz w:val="20"/>
                <w:szCs w:val="20"/>
              </w:rPr>
              <w:t xml:space="preserve">Mechanism for </w:t>
            </w:r>
            <w:r w:rsidRPr="002F54BB">
              <w:rPr>
                <w:sz w:val="20"/>
                <w:szCs w:val="20"/>
              </w:rPr>
              <w:t xml:space="preserve">Monitoring and Evaluation. </w:t>
            </w:r>
          </w:p>
          <w:p w:rsidR="005C4038" w:rsidRPr="002F54BB" w:rsidRDefault="005C4038" w:rsidP="002F54BB">
            <w:pPr>
              <w:pStyle w:val="ListParagraph"/>
              <w:numPr>
                <w:ilvl w:val="0"/>
                <w:numId w:val="19"/>
              </w:numPr>
              <w:tabs>
                <w:tab w:val="left" w:pos="-648"/>
              </w:tabs>
              <w:ind w:left="342"/>
              <w:rPr>
                <w:sz w:val="20"/>
                <w:szCs w:val="20"/>
              </w:rPr>
            </w:pPr>
            <w:r w:rsidRPr="002F54BB">
              <w:rPr>
                <w:sz w:val="20"/>
                <w:szCs w:val="20"/>
              </w:rPr>
              <w:t>Lack of local Technical</w:t>
            </w:r>
            <w:r w:rsidR="0000703C" w:rsidRPr="002F54BB">
              <w:rPr>
                <w:sz w:val="20"/>
                <w:szCs w:val="20"/>
              </w:rPr>
              <w:t xml:space="preserve"> </w:t>
            </w:r>
            <w:r w:rsidRPr="002F54BB">
              <w:rPr>
                <w:sz w:val="20"/>
                <w:szCs w:val="20"/>
              </w:rPr>
              <w:t>Capacity hence we have to rely on International technical support.</w:t>
            </w:r>
          </w:p>
          <w:p w:rsidR="0000703C" w:rsidRPr="002F54BB" w:rsidRDefault="0000703C" w:rsidP="002F54BB">
            <w:pPr>
              <w:pStyle w:val="ListParagraph"/>
              <w:numPr>
                <w:ilvl w:val="0"/>
                <w:numId w:val="19"/>
              </w:numPr>
              <w:tabs>
                <w:tab w:val="left" w:pos="-648"/>
              </w:tabs>
              <w:ind w:left="342"/>
              <w:rPr>
                <w:sz w:val="20"/>
                <w:szCs w:val="20"/>
              </w:rPr>
            </w:pPr>
            <w:r w:rsidRPr="002F54BB">
              <w:rPr>
                <w:sz w:val="20"/>
                <w:szCs w:val="20"/>
              </w:rPr>
              <w:t>Budgetary constraint.</w:t>
            </w:r>
          </w:p>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E150E9" w:rsidP="004A377A"/>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E150E9" w:rsidP="001E34D8"/>
          <w:p w:rsidR="00C104D4" w:rsidRDefault="00C104D4" w:rsidP="004A377A">
            <w:pPr>
              <w:pStyle w:val="ListParagraph"/>
            </w:pP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5C4038" w:rsidRPr="00C96191" w:rsidRDefault="00C96191" w:rsidP="00C96191">
            <w:pPr>
              <w:pStyle w:val="ListParagraph"/>
              <w:numPr>
                <w:ilvl w:val="0"/>
                <w:numId w:val="20"/>
              </w:numPr>
              <w:ind w:left="432"/>
              <w:rPr>
                <w:iCs/>
              </w:rPr>
            </w:pPr>
            <w:r>
              <w:rPr>
                <w:iCs/>
              </w:rPr>
              <w:t xml:space="preserve">Religious </w:t>
            </w:r>
            <w:r w:rsidR="005C4038" w:rsidRPr="002F54BB">
              <w:rPr>
                <w:iCs/>
              </w:rPr>
              <w:t xml:space="preserve">Fundamentalism </w:t>
            </w:r>
          </w:p>
          <w:p w:rsidR="00D15C58" w:rsidRPr="00D15C58" w:rsidRDefault="005C4038" w:rsidP="00D15C58">
            <w:pPr>
              <w:pStyle w:val="ListParagraph"/>
              <w:numPr>
                <w:ilvl w:val="0"/>
                <w:numId w:val="20"/>
              </w:numPr>
              <w:ind w:left="432"/>
              <w:rPr>
                <w:iCs/>
              </w:rPr>
            </w:pPr>
            <w:r w:rsidRPr="002F54BB">
              <w:rPr>
                <w:iCs/>
              </w:rPr>
              <w:t>Social and community mobilization</w:t>
            </w:r>
          </w:p>
          <w:p w:rsidR="005C4038" w:rsidRDefault="005C4038" w:rsidP="00C96191">
            <w:pPr>
              <w:pStyle w:val="ListParagraph"/>
              <w:numPr>
                <w:ilvl w:val="0"/>
                <w:numId w:val="20"/>
              </w:numPr>
              <w:ind w:left="432"/>
              <w:rPr>
                <w:iCs/>
              </w:rPr>
            </w:pPr>
            <w:r w:rsidRPr="002F54BB">
              <w:rPr>
                <w:iCs/>
              </w:rPr>
              <w:t xml:space="preserve">Political </w:t>
            </w:r>
            <w:r w:rsidR="00C96191">
              <w:rPr>
                <w:iCs/>
              </w:rPr>
              <w:t>instability</w:t>
            </w:r>
          </w:p>
          <w:p w:rsidR="00C96191" w:rsidRPr="002F54BB" w:rsidRDefault="00C96191" w:rsidP="002F54BB">
            <w:pPr>
              <w:pStyle w:val="ListParagraph"/>
              <w:numPr>
                <w:ilvl w:val="0"/>
                <w:numId w:val="20"/>
              </w:numPr>
              <w:ind w:left="432"/>
              <w:rPr>
                <w:iCs/>
              </w:rPr>
            </w:pPr>
            <w:r>
              <w:rPr>
                <w:iCs/>
              </w:rPr>
              <w:t xml:space="preserve">Parenting practices. </w:t>
            </w:r>
          </w:p>
          <w:p w:rsidR="005C4038" w:rsidRDefault="005C4038" w:rsidP="002F54BB">
            <w:pPr>
              <w:pStyle w:val="ListParagraph"/>
              <w:numPr>
                <w:ilvl w:val="0"/>
                <w:numId w:val="20"/>
              </w:numPr>
              <w:ind w:left="432"/>
              <w:rPr>
                <w:iCs/>
              </w:rPr>
            </w:pPr>
            <w:r w:rsidRPr="002F54BB">
              <w:rPr>
                <w:iCs/>
              </w:rPr>
              <w:t>Violence (Gang Violence and Delinquency, DV, VAW, and all form of abuse</w:t>
            </w:r>
            <w:r w:rsidR="004A377A">
              <w:rPr>
                <w:iCs/>
              </w:rPr>
              <w:t xml:space="preserve"> against children and families</w:t>
            </w:r>
            <w:r w:rsidRPr="002F54BB">
              <w:rPr>
                <w:iCs/>
              </w:rPr>
              <w:t xml:space="preserve">) </w:t>
            </w:r>
          </w:p>
          <w:p w:rsidR="00C96191" w:rsidRPr="002F54BB" w:rsidRDefault="00C96191" w:rsidP="002F54BB">
            <w:pPr>
              <w:pStyle w:val="ListParagraph"/>
              <w:numPr>
                <w:ilvl w:val="0"/>
                <w:numId w:val="20"/>
              </w:numPr>
              <w:ind w:left="432"/>
              <w:rPr>
                <w:iCs/>
              </w:rPr>
            </w:pPr>
            <w:r>
              <w:rPr>
                <w:sz w:val="20"/>
                <w:szCs w:val="20"/>
              </w:rPr>
              <w:t>Community participation and perceived reliance on state to provide all aspects of service provision</w:t>
            </w:r>
          </w:p>
          <w:p w:rsidR="00E150E9" w:rsidRDefault="00E150E9" w:rsidP="005C4038"/>
        </w:tc>
      </w:tr>
      <w:tr w:rsidR="00E150E9" w:rsidTr="00D378A4">
        <w:trPr>
          <w:trHeight w:val="353"/>
        </w:trPr>
        <w:tc>
          <w:tcPr>
            <w:tcW w:w="9348" w:type="dxa"/>
          </w:tcPr>
          <w:p w:rsidR="00E150E9" w:rsidRDefault="00D378A4" w:rsidP="006A11B1">
            <w:pPr>
              <w:rPr>
                <w:i/>
              </w:rPr>
            </w:pPr>
            <w:r>
              <w:rPr>
                <w:i/>
              </w:rPr>
              <w:t xml:space="preserve">Gender </w:t>
            </w:r>
            <w:r w:rsidR="00123ADC">
              <w:rPr>
                <w:i/>
              </w:rPr>
              <w:t>(</w:t>
            </w:r>
            <w:r w:rsidR="009F666C">
              <w:rPr>
                <w:i/>
              </w:rPr>
              <w:t>1</w:t>
            </w:r>
            <w:r w:rsidR="00123ADC">
              <w:rPr>
                <w:i/>
              </w:rPr>
              <w:t>00 words)</w:t>
            </w:r>
          </w:p>
          <w:p w:rsidR="006A11B1" w:rsidRDefault="006A11B1" w:rsidP="006A11B1">
            <w:pPr>
              <w:rPr>
                <w:b/>
                <w:sz w:val="18"/>
                <w:szCs w:val="18"/>
              </w:rPr>
            </w:pPr>
            <w:r w:rsidRPr="00056335">
              <w:rPr>
                <w:b/>
                <w:sz w:val="18"/>
                <w:szCs w:val="18"/>
              </w:rPr>
              <w:t>{</w:t>
            </w:r>
            <w:r>
              <w:rPr>
                <w:b/>
                <w:i/>
                <w:sz w:val="18"/>
                <w:szCs w:val="18"/>
              </w:rPr>
              <w:t>Gender related issues  encountered during operation and implementation</w:t>
            </w:r>
            <w:r w:rsidRPr="00056335">
              <w:rPr>
                <w:b/>
                <w:sz w:val="18"/>
                <w:szCs w:val="18"/>
              </w:rPr>
              <w:t>}</w:t>
            </w:r>
          </w:p>
          <w:p w:rsidR="005A23FD" w:rsidRPr="00C104D4" w:rsidRDefault="005A23FD" w:rsidP="006A11B1">
            <w:pPr>
              <w:rPr>
                <w:i/>
              </w:rPr>
            </w:pPr>
          </w:p>
        </w:tc>
      </w:tr>
      <w:tr w:rsidR="00D378A4" w:rsidTr="00196C12">
        <w:trPr>
          <w:trHeight w:val="938"/>
        </w:trPr>
        <w:tc>
          <w:tcPr>
            <w:tcW w:w="9348" w:type="dxa"/>
          </w:tcPr>
          <w:p w:rsidR="00D378A4" w:rsidRDefault="00D378A4" w:rsidP="001E34D8">
            <w:pPr>
              <w:rPr>
                <w:i/>
              </w:rPr>
            </w:pPr>
          </w:p>
          <w:p w:rsidR="00D15C58" w:rsidRDefault="005C4038" w:rsidP="002F54BB">
            <w:pPr>
              <w:pStyle w:val="ListParagraph"/>
              <w:numPr>
                <w:ilvl w:val="0"/>
                <w:numId w:val="20"/>
              </w:numPr>
              <w:ind w:left="432"/>
              <w:rPr>
                <w:iCs/>
              </w:rPr>
            </w:pPr>
            <w:r w:rsidRPr="00D15C58">
              <w:rPr>
                <w:iCs/>
              </w:rPr>
              <w:t>Attitudes/</w:t>
            </w:r>
            <w:proofErr w:type="spellStart"/>
            <w:r w:rsidRPr="00D15C58">
              <w:rPr>
                <w:iCs/>
              </w:rPr>
              <w:t>behaviours</w:t>
            </w:r>
            <w:proofErr w:type="spellEnd"/>
            <w:r w:rsidR="00D15C58" w:rsidRPr="00D15C58">
              <w:rPr>
                <w:iCs/>
              </w:rPr>
              <w:t>,</w:t>
            </w:r>
            <w:r w:rsidRPr="00D15C58">
              <w:rPr>
                <w:iCs/>
              </w:rPr>
              <w:t xml:space="preserve"> and cultural </w:t>
            </w:r>
            <w:r w:rsidR="00D15C58">
              <w:rPr>
                <w:iCs/>
              </w:rPr>
              <w:t>challenges</w:t>
            </w:r>
          </w:p>
          <w:p w:rsidR="00D15C58" w:rsidRDefault="00D15C58" w:rsidP="002F54BB">
            <w:pPr>
              <w:pStyle w:val="ListParagraph"/>
              <w:numPr>
                <w:ilvl w:val="0"/>
                <w:numId w:val="20"/>
              </w:numPr>
              <w:ind w:left="432"/>
              <w:rPr>
                <w:iCs/>
              </w:rPr>
            </w:pPr>
            <w:r>
              <w:rPr>
                <w:iCs/>
              </w:rPr>
              <w:t>Economical Challenges</w:t>
            </w:r>
          </w:p>
          <w:p w:rsidR="005C4038" w:rsidRPr="00D15C58" w:rsidRDefault="005C4038" w:rsidP="002F54BB">
            <w:pPr>
              <w:pStyle w:val="ListParagraph"/>
              <w:numPr>
                <w:ilvl w:val="0"/>
                <w:numId w:val="20"/>
              </w:numPr>
              <w:ind w:left="432"/>
              <w:rPr>
                <w:iCs/>
              </w:rPr>
            </w:pPr>
            <w:r w:rsidRPr="00D15C58">
              <w:rPr>
                <w:iCs/>
              </w:rPr>
              <w:t>Understanding and upbringing.</w:t>
            </w:r>
          </w:p>
          <w:p w:rsidR="00D378A4" w:rsidRPr="002F54BB" w:rsidRDefault="005C4038" w:rsidP="002F54BB">
            <w:pPr>
              <w:pStyle w:val="ListParagraph"/>
              <w:numPr>
                <w:ilvl w:val="0"/>
                <w:numId w:val="20"/>
              </w:numPr>
              <w:ind w:left="432"/>
              <w:rPr>
                <w:iCs/>
              </w:rPr>
            </w:pPr>
            <w:r w:rsidRPr="002F54BB">
              <w:rPr>
                <w:iCs/>
              </w:rPr>
              <w:t>Lack of sensitivity</w:t>
            </w:r>
            <w:r w:rsidR="00D15C58">
              <w:rPr>
                <w:iCs/>
              </w:rPr>
              <w:t xml:space="preserve"> and </w:t>
            </w:r>
            <w:r w:rsidR="00AE24B6">
              <w:rPr>
                <w:iCs/>
              </w:rPr>
              <w:t xml:space="preserve">participation </w:t>
            </w:r>
            <w:r w:rsidR="00AE24B6" w:rsidRPr="002F54BB">
              <w:rPr>
                <w:iCs/>
              </w:rPr>
              <w:t>among</w:t>
            </w:r>
            <w:r w:rsidRPr="002F54BB">
              <w:rPr>
                <w:iCs/>
              </w:rPr>
              <w:t xml:space="preserve"> all level at all sectors</w:t>
            </w:r>
            <w:r w:rsidR="00D15C58">
              <w:rPr>
                <w:iCs/>
              </w:rPr>
              <w:t>.</w:t>
            </w:r>
          </w:p>
          <w:p w:rsidR="00665C1D" w:rsidRPr="005C4038" w:rsidRDefault="00665C1D" w:rsidP="002F54BB">
            <w:pPr>
              <w:pStyle w:val="ListParagraph"/>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Pr="002F54BB" w:rsidRDefault="00CF7411" w:rsidP="00D15C58">
            <w:pPr>
              <w:pStyle w:val="ListParagraph"/>
              <w:numPr>
                <w:ilvl w:val="0"/>
                <w:numId w:val="20"/>
              </w:numPr>
              <w:ind w:left="432"/>
              <w:rPr>
                <w:sz w:val="20"/>
                <w:szCs w:val="20"/>
              </w:rPr>
            </w:pPr>
            <w:r w:rsidRPr="002F54BB">
              <w:rPr>
                <w:sz w:val="20"/>
                <w:szCs w:val="20"/>
              </w:rPr>
              <w:t>Due to the lack and proper data collection within the secto</w:t>
            </w:r>
            <w:r w:rsidR="00D15C58">
              <w:rPr>
                <w:sz w:val="20"/>
                <w:szCs w:val="20"/>
              </w:rPr>
              <w:t xml:space="preserve">rs, the emerging issues such as </w:t>
            </w:r>
            <w:r w:rsidRPr="002F54BB">
              <w:rPr>
                <w:sz w:val="20"/>
                <w:szCs w:val="20"/>
              </w:rPr>
              <w:t xml:space="preserve">trafficking, teenage pregnancies, prostitution etc, are not properly identified, recorded and addressed. Hence difficult to show a holistic picture of the prevalence of </w:t>
            </w:r>
            <w:r w:rsidR="00D15C58">
              <w:rPr>
                <w:sz w:val="20"/>
                <w:szCs w:val="20"/>
              </w:rPr>
              <w:t xml:space="preserve">such </w:t>
            </w:r>
            <w:r w:rsidRPr="002F54BB">
              <w:rPr>
                <w:sz w:val="20"/>
                <w:szCs w:val="20"/>
              </w:rPr>
              <w:t>issue</w:t>
            </w:r>
            <w:r w:rsidR="00D15C58">
              <w:rPr>
                <w:sz w:val="20"/>
                <w:szCs w:val="20"/>
              </w:rPr>
              <w:t>s</w:t>
            </w:r>
            <w:r w:rsidRPr="002F54BB">
              <w:rPr>
                <w:sz w:val="20"/>
                <w:szCs w:val="20"/>
              </w:rPr>
              <w:t xml:space="preserve"> in Maldives. </w:t>
            </w:r>
          </w:p>
          <w:p w:rsidR="00CF7411" w:rsidRPr="002F54BB" w:rsidRDefault="00CF7411" w:rsidP="002F54BB">
            <w:pPr>
              <w:pStyle w:val="ListParagraph"/>
              <w:numPr>
                <w:ilvl w:val="0"/>
                <w:numId w:val="20"/>
              </w:numPr>
              <w:ind w:left="432"/>
              <w:rPr>
                <w:sz w:val="20"/>
                <w:szCs w:val="20"/>
              </w:rPr>
            </w:pPr>
            <w:r w:rsidRPr="002F54BB">
              <w:rPr>
                <w:sz w:val="20"/>
                <w:szCs w:val="20"/>
              </w:rPr>
              <w:t>Lack of proper monitoring and evaluation system.</w:t>
            </w:r>
          </w:p>
          <w:p w:rsidR="00CF7411" w:rsidRDefault="00CF7411" w:rsidP="00CF7411"/>
          <w:p w:rsidR="00D378A4" w:rsidRDefault="00D378A4" w:rsidP="001E34D8"/>
          <w:p w:rsidR="00D378A4" w:rsidRDefault="00D378A4" w:rsidP="001E34D8"/>
        </w:tc>
      </w:tr>
    </w:tbl>
    <w:p w:rsidR="00D378A4" w:rsidRDefault="00D378A4" w:rsidP="00953806">
      <w:pPr>
        <w:ind w:left="540" w:hanging="450"/>
        <w:rPr>
          <w:b/>
        </w:rPr>
      </w:pPr>
    </w:p>
    <w:p w:rsidR="00FB18E6" w:rsidRDefault="00FB18E6" w:rsidP="00953806">
      <w:pPr>
        <w:ind w:left="540" w:hanging="450"/>
        <w:rPr>
          <w:b/>
        </w:rPr>
      </w:pPr>
    </w:p>
    <w:p w:rsidR="00FB18E6" w:rsidRDefault="00FB18E6" w:rsidP="00953806">
      <w:pPr>
        <w:ind w:left="540" w:hanging="450"/>
        <w:rPr>
          <w:b/>
        </w:rPr>
      </w:pPr>
    </w:p>
    <w:p w:rsidR="00FB18E6" w:rsidRDefault="00FB18E6" w:rsidP="00953806">
      <w:pPr>
        <w:ind w:left="540" w:hanging="450"/>
        <w:rPr>
          <w:b/>
        </w:rPr>
      </w:pPr>
    </w:p>
    <w:p w:rsidR="00FB18E6" w:rsidRDefault="00FB18E6" w:rsidP="00953806">
      <w:pPr>
        <w:ind w:left="540" w:hanging="450"/>
        <w:rPr>
          <w:b/>
        </w:rPr>
      </w:pPr>
    </w:p>
    <w:p w:rsidR="008241F2" w:rsidRDefault="008241F2" w:rsidP="006A11B1">
      <w:pPr>
        <w:pStyle w:val="ListParagraph"/>
        <w:numPr>
          <w:ilvl w:val="0"/>
          <w:numId w:val="4"/>
        </w:numPr>
        <w:rPr>
          <w:b/>
        </w:rPr>
      </w:pPr>
      <w:r w:rsidRPr="006A11B1">
        <w:rPr>
          <w:b/>
        </w:rPr>
        <w:t>Lessons Learnt</w:t>
      </w:r>
      <w:r w:rsidR="00AF3F5C" w:rsidRPr="006A11B1">
        <w:rPr>
          <w:b/>
        </w:rPr>
        <w:t xml:space="preserve"> (300 words)</w:t>
      </w:r>
    </w:p>
    <w:p w:rsidR="006A11B1" w:rsidRPr="00816A88" w:rsidRDefault="006A11B1" w:rsidP="006A11B1">
      <w:pPr>
        <w:pStyle w:val="ListParagraph"/>
        <w:ind w:left="540"/>
        <w:rPr>
          <w:b/>
          <w:color w:val="000000" w:themeColor="text1"/>
          <w:sz w:val="18"/>
          <w:szCs w:val="18"/>
        </w:rPr>
      </w:pPr>
      <w:r w:rsidRPr="00816A88">
        <w:rPr>
          <w:b/>
          <w:bCs/>
          <w:color w:val="000000" w:themeColor="text1"/>
          <w:sz w:val="18"/>
          <w:szCs w:val="18"/>
        </w:rPr>
        <w:t>{Discuss the Lessons Learnt in the process of carrying out interventions relevant to realization of the Sector Outcomes as specified in the SAP</w:t>
      </w:r>
      <w:r w:rsidR="00172CBF" w:rsidRPr="00816A88">
        <w:rPr>
          <w:b/>
          <w:bCs/>
          <w:color w:val="000000" w:themeColor="text1"/>
          <w:sz w:val="18"/>
          <w:szCs w:val="18"/>
        </w:rPr>
        <w:t>. F</w:t>
      </w:r>
      <w:r w:rsidR="0007674A" w:rsidRPr="00816A88">
        <w:rPr>
          <w:b/>
          <w:bCs/>
          <w:color w:val="000000" w:themeColor="text1"/>
          <w:sz w:val="18"/>
          <w:szCs w:val="18"/>
        </w:rPr>
        <w:t xml:space="preserve">ocus on </w:t>
      </w:r>
      <w:r w:rsidR="0007674A" w:rsidRPr="00816A88">
        <w:rPr>
          <w:b/>
          <w:color w:val="000000" w:themeColor="text1"/>
          <w:sz w:val="18"/>
          <w:szCs w:val="18"/>
        </w:rPr>
        <w:t>the involved agencies and other stakeholders (including beneficiaries) and their willing</w:t>
      </w:r>
      <w:r w:rsidR="00172CBF" w:rsidRPr="00816A88">
        <w:rPr>
          <w:b/>
          <w:color w:val="000000" w:themeColor="text1"/>
          <w:sz w:val="18"/>
          <w:szCs w:val="18"/>
        </w:rPr>
        <w:t xml:space="preserve">ness </w:t>
      </w:r>
      <w:r w:rsidR="0007674A" w:rsidRPr="00816A88">
        <w:rPr>
          <w:b/>
          <w:color w:val="000000" w:themeColor="text1"/>
          <w:sz w:val="18"/>
          <w:szCs w:val="18"/>
        </w:rPr>
        <w:t>and capability to continue the interventions. If not what additional measures would need to be taken to strengthen them</w:t>
      </w:r>
      <w:r w:rsidRPr="00816A88">
        <w:rPr>
          <w:b/>
          <w:bCs/>
          <w:color w:val="000000" w:themeColor="text1"/>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241F2" w:rsidP="008526AE"/>
          <w:p w:rsidR="008241F2" w:rsidRDefault="00FB18E6" w:rsidP="00FB18E6">
            <w:pPr>
              <w:pStyle w:val="ListParagraph"/>
              <w:numPr>
                <w:ilvl w:val="0"/>
                <w:numId w:val="20"/>
              </w:numPr>
            </w:pPr>
            <w:r>
              <w:t>To realize the outcomes mentioned and specified in the SAP, we would require the necessary budget allocation from the Government, however, though we propose a budget annually, the amount we received from the government is far less to achieve the outcomes mentioned in SAP.</w:t>
            </w:r>
          </w:p>
          <w:p w:rsidR="00FB18E6" w:rsidRDefault="00FB18E6" w:rsidP="00FB18E6">
            <w:pPr>
              <w:pStyle w:val="ListParagraph"/>
              <w:numPr>
                <w:ilvl w:val="0"/>
                <w:numId w:val="20"/>
              </w:numPr>
            </w:pPr>
            <w:r>
              <w:t xml:space="preserve">Due to the lack of proper preplanning with in the sector and also due to the unplanned </w:t>
            </w:r>
            <w:r w:rsidR="00AE24B6">
              <w:t>activities, becomes a huge obstacle to achieve the planned activity.</w:t>
            </w:r>
          </w:p>
          <w:p w:rsidR="008241F2" w:rsidRDefault="008241F2" w:rsidP="008526AE"/>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CC3964" w:rsidRPr="00387DB7" w:rsidRDefault="00CC3964" w:rsidP="00CC3964">
            <w:pPr>
              <w:rPr>
                <w:sz w:val="20"/>
                <w:szCs w:val="20"/>
              </w:rPr>
            </w:pPr>
            <w:r w:rsidRPr="00387DB7">
              <w:rPr>
                <w:sz w:val="20"/>
                <w:szCs w:val="20"/>
              </w:rPr>
              <w:t>UN agencies – UNFPA, UNDP, UNWOMEN, WHO and UNICEF</w:t>
            </w:r>
          </w:p>
          <w:p w:rsidR="00CC3964" w:rsidRPr="00387DB7" w:rsidRDefault="00CC3964" w:rsidP="00CC3964">
            <w:pPr>
              <w:rPr>
                <w:sz w:val="20"/>
                <w:szCs w:val="20"/>
              </w:rPr>
            </w:pPr>
            <w:r w:rsidRPr="00387DB7">
              <w:rPr>
                <w:sz w:val="20"/>
                <w:szCs w:val="20"/>
              </w:rPr>
              <w:t xml:space="preserve">NGOs- ARC, Hand in Hand, Rights for all, Hope for Women. </w:t>
            </w:r>
          </w:p>
          <w:p w:rsidR="00406FB2" w:rsidRPr="00387DB7" w:rsidRDefault="00406FB2" w:rsidP="00CC3964">
            <w:pPr>
              <w:rPr>
                <w:sz w:val="20"/>
                <w:szCs w:val="20"/>
              </w:rPr>
            </w:pPr>
            <w:r w:rsidRPr="00387DB7">
              <w:rPr>
                <w:sz w:val="20"/>
                <w:szCs w:val="20"/>
              </w:rPr>
              <w:t xml:space="preserve">DHIRAAGU, MTCC, </w:t>
            </w:r>
            <w:proofErr w:type="spellStart"/>
            <w:r w:rsidRPr="00387DB7">
              <w:rPr>
                <w:sz w:val="20"/>
                <w:szCs w:val="20"/>
              </w:rPr>
              <w:t>Wathaniya</w:t>
            </w:r>
            <w:proofErr w:type="spellEnd"/>
            <w:r w:rsidRPr="00387DB7">
              <w:rPr>
                <w:sz w:val="20"/>
                <w:szCs w:val="20"/>
              </w:rPr>
              <w:t xml:space="preserve">, </w:t>
            </w:r>
            <w:r w:rsidR="00387DB7" w:rsidRPr="00387DB7">
              <w:rPr>
                <w:sz w:val="20"/>
                <w:szCs w:val="20"/>
              </w:rPr>
              <w:t>Muni home care, Tourist resorts.</w:t>
            </w:r>
            <w:r w:rsidRPr="00387DB7">
              <w:rPr>
                <w:sz w:val="20"/>
                <w:szCs w:val="20"/>
              </w:rPr>
              <w:t xml:space="preserve"> </w:t>
            </w:r>
          </w:p>
          <w:p w:rsidR="00D378A4" w:rsidRDefault="00D378A4"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5D6EEC" w:rsidRDefault="005D6EEC"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lastRenderedPageBreak/>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C81426">
        <w:trPr>
          <w:trHeight w:val="3548"/>
        </w:trPr>
        <w:tc>
          <w:tcPr>
            <w:tcW w:w="9360" w:type="dxa"/>
          </w:tcPr>
          <w:p w:rsidR="0007674A" w:rsidRDefault="0007674A" w:rsidP="001E34D8"/>
          <w:p w:rsidR="00AE24B6" w:rsidRDefault="00AE24B6" w:rsidP="00AE24B6">
            <w:pPr>
              <w:pStyle w:val="ListParagraph"/>
              <w:numPr>
                <w:ilvl w:val="0"/>
                <w:numId w:val="20"/>
              </w:numPr>
            </w:pPr>
            <w:r>
              <w:t>Proper Planning and monitoring of the SAP annually.</w:t>
            </w:r>
          </w:p>
          <w:p w:rsidR="00AE24B6" w:rsidRDefault="00AE24B6" w:rsidP="00AE24B6">
            <w:pPr>
              <w:pStyle w:val="ListParagraph"/>
              <w:numPr>
                <w:ilvl w:val="0"/>
                <w:numId w:val="20"/>
              </w:numPr>
            </w:pPr>
            <w:r>
              <w:t xml:space="preserve">Require proper and feasible resource management (human resource) </w:t>
            </w:r>
          </w:p>
          <w:p w:rsidR="0007674A" w:rsidRDefault="00AE24B6" w:rsidP="00AE24B6">
            <w:pPr>
              <w:pStyle w:val="ListParagraph"/>
              <w:numPr>
                <w:ilvl w:val="0"/>
                <w:numId w:val="20"/>
              </w:numPr>
            </w:pPr>
            <w:r>
              <w:t xml:space="preserve">Require sufficient budget to achieve the proposed activities </w:t>
            </w:r>
          </w:p>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816A88" w:rsidRDefault="00816A88" w:rsidP="0007674A">
      <w:pPr>
        <w:ind w:left="540" w:hanging="450"/>
        <w:rPr>
          <w:b/>
        </w:rPr>
      </w:pPr>
    </w:p>
    <w:p w:rsidR="0007674A" w:rsidRDefault="00816A88" w:rsidP="00C104D4">
      <w:r>
        <w:t>Date</w:t>
      </w:r>
      <w:proofErr w:type="gramStart"/>
      <w:r w:rsidR="00196C12">
        <w:t>:</w:t>
      </w:r>
      <w:r w:rsidR="00AE24B6">
        <w:t>2</w:t>
      </w:r>
      <w:proofErr w:type="gramEnd"/>
      <w:r w:rsidR="00AE24B6">
        <w:t xml:space="preserve"> June 2011</w:t>
      </w:r>
    </w:p>
    <w:p w:rsidR="00196C12" w:rsidRDefault="00816A88" w:rsidP="00C104D4">
      <w:r>
        <w:t>Name of Officer</w:t>
      </w:r>
      <w:r w:rsidR="00196C12">
        <w:t>:</w:t>
      </w:r>
      <w:r w:rsidR="00AE24B6">
        <w:t xml:space="preserve"> </w:t>
      </w:r>
      <w:proofErr w:type="spellStart"/>
      <w:r w:rsidR="00D7239C">
        <w:t>Fathimath</w:t>
      </w:r>
      <w:proofErr w:type="spellEnd"/>
      <w:r w:rsidR="00D7239C">
        <w:t xml:space="preserve"> </w:t>
      </w:r>
      <w:proofErr w:type="spellStart"/>
      <w:r w:rsidR="00D7239C">
        <w:t>Roona</w:t>
      </w:r>
      <w:proofErr w:type="spellEnd"/>
      <w:r w:rsidR="00D7239C">
        <w:t xml:space="preserve"> / </w:t>
      </w:r>
      <w:proofErr w:type="spellStart"/>
      <w:r w:rsidR="00D7239C">
        <w:t>Aneesa</w:t>
      </w:r>
      <w:proofErr w:type="spellEnd"/>
      <w:r w:rsidR="00D7239C">
        <w:t xml:space="preserve"> </w:t>
      </w:r>
      <w:proofErr w:type="spellStart"/>
      <w:r w:rsidR="00D7239C">
        <w:t>Yoosuf</w:t>
      </w:r>
      <w:proofErr w:type="spellEnd"/>
    </w:p>
    <w:p w:rsidR="00196C12" w:rsidRDefault="00196C12" w:rsidP="00C104D4">
      <w:r>
        <w:t>Desi</w:t>
      </w:r>
      <w:r w:rsidR="00816A88">
        <w:t>gnation</w:t>
      </w:r>
      <w:r>
        <w:t>:</w:t>
      </w:r>
      <w:r w:rsidR="00D7239C">
        <w:t xml:space="preserve"> Senior Social Service Officer/ Senior Social Development Officer</w:t>
      </w:r>
    </w:p>
    <w:p w:rsidR="00E9482C" w:rsidRDefault="00E9482C">
      <w:r>
        <w:br w:type="page"/>
      </w:r>
    </w:p>
    <w:p w:rsidR="00E9482C" w:rsidRPr="00E9482C" w:rsidRDefault="00E9482C" w:rsidP="00E9482C">
      <w:pPr>
        <w:rPr>
          <w:rFonts w:asciiTheme="majorHAnsi" w:hAnsiTheme="majorHAnsi"/>
          <w:b/>
          <w:bCs/>
          <w:u w:val="single"/>
        </w:rPr>
      </w:pPr>
      <w:r w:rsidRPr="00E9482C">
        <w:rPr>
          <w:rFonts w:asciiTheme="majorHAnsi" w:hAnsiTheme="majorHAnsi"/>
          <w:b/>
          <w:bCs/>
          <w:u w:val="single"/>
        </w:rPr>
        <w:lastRenderedPageBreak/>
        <w:t>Impact Indicator:</w:t>
      </w:r>
    </w:p>
    <w:p w:rsidR="00E9482C" w:rsidRPr="00E9482C" w:rsidRDefault="00E9482C" w:rsidP="00E9482C">
      <w:pPr>
        <w:pStyle w:val="ListParagraph"/>
        <w:numPr>
          <w:ilvl w:val="0"/>
          <w:numId w:val="21"/>
        </w:numPr>
        <w:rPr>
          <w:rFonts w:asciiTheme="majorHAnsi" w:hAnsiTheme="majorHAnsi"/>
        </w:rPr>
      </w:pPr>
      <w:r w:rsidRPr="00E9482C">
        <w:rPr>
          <w:rFonts w:asciiTheme="majorHAnsi" w:hAnsiTheme="majorHAnsi"/>
        </w:rPr>
        <w:t>Access to quality child and family protection services throughout the country</w:t>
      </w:r>
    </w:p>
    <w:p w:rsidR="00E9482C" w:rsidRPr="00E9482C" w:rsidRDefault="00E9482C" w:rsidP="00E9482C">
      <w:pPr>
        <w:pStyle w:val="ListParagraph"/>
        <w:numPr>
          <w:ilvl w:val="0"/>
          <w:numId w:val="21"/>
        </w:numPr>
        <w:rPr>
          <w:rFonts w:asciiTheme="majorHAnsi" w:hAnsiTheme="majorHAnsi"/>
        </w:rPr>
      </w:pPr>
      <w:r w:rsidRPr="00E9482C">
        <w:rPr>
          <w:rFonts w:asciiTheme="majorHAnsi" w:hAnsiTheme="majorHAnsi"/>
        </w:rPr>
        <w:t>Children benefit from a responsive protection system and juvenile justice mechanism</w:t>
      </w:r>
    </w:p>
    <w:p w:rsidR="00E9482C" w:rsidRPr="00E9482C" w:rsidRDefault="00E9482C" w:rsidP="00E9482C">
      <w:pPr>
        <w:pStyle w:val="ListParagraph"/>
        <w:numPr>
          <w:ilvl w:val="0"/>
          <w:numId w:val="21"/>
        </w:numPr>
        <w:rPr>
          <w:rFonts w:asciiTheme="majorHAnsi" w:hAnsiTheme="majorHAnsi"/>
        </w:rPr>
      </w:pPr>
      <w:r w:rsidRPr="00E9482C">
        <w:rPr>
          <w:rFonts w:asciiTheme="majorHAnsi" w:hAnsiTheme="majorHAnsi"/>
        </w:rPr>
        <w:t>Child and family protection strengthened through coordinated multi-</w:t>
      </w:r>
      <w:proofErr w:type="spellStart"/>
      <w:r w:rsidRPr="00E9482C">
        <w:rPr>
          <w:rFonts w:asciiTheme="majorHAnsi" w:hAnsiTheme="majorHAnsi"/>
        </w:rPr>
        <w:t>sectoral</w:t>
      </w:r>
      <w:proofErr w:type="spellEnd"/>
      <w:r w:rsidRPr="00E9482C">
        <w:rPr>
          <w:rFonts w:asciiTheme="majorHAnsi" w:hAnsiTheme="majorHAnsi"/>
        </w:rPr>
        <w:t xml:space="preserve"> committee</w:t>
      </w:r>
    </w:p>
    <w:p w:rsidR="00E9482C" w:rsidRPr="00E9482C" w:rsidRDefault="00E9482C" w:rsidP="00E9482C">
      <w:pPr>
        <w:ind w:left="360"/>
        <w:rPr>
          <w:rFonts w:asciiTheme="majorHAnsi" w:hAnsiTheme="majorHAnsi"/>
        </w:rPr>
      </w:pPr>
    </w:p>
    <w:p w:rsidR="00E9482C" w:rsidRPr="00E9482C" w:rsidRDefault="00E9482C" w:rsidP="00E9482C">
      <w:pPr>
        <w:ind w:left="360"/>
        <w:rPr>
          <w:rFonts w:asciiTheme="majorHAnsi" w:hAnsiTheme="majorHAnsi"/>
          <w:b/>
          <w:bCs/>
          <w:u w:val="single"/>
        </w:rPr>
      </w:pPr>
      <w:r w:rsidRPr="00E9482C">
        <w:rPr>
          <w:rFonts w:asciiTheme="majorHAnsi" w:hAnsiTheme="majorHAnsi"/>
          <w:b/>
          <w:bCs/>
          <w:u w:val="single"/>
        </w:rPr>
        <w:t>Steering Committee</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DGFPS</w:t>
      </w:r>
    </w:p>
    <w:p w:rsidR="00E9482C" w:rsidRPr="00E9482C" w:rsidRDefault="00E9482C" w:rsidP="00E9482C">
      <w:pPr>
        <w:pStyle w:val="ListParagraph"/>
        <w:numPr>
          <w:ilvl w:val="0"/>
          <w:numId w:val="22"/>
        </w:numPr>
        <w:rPr>
          <w:rFonts w:asciiTheme="majorHAnsi" w:hAnsiTheme="majorHAnsi"/>
        </w:rPr>
      </w:pPr>
      <w:proofErr w:type="spellStart"/>
      <w:r w:rsidRPr="00E9482C">
        <w:rPr>
          <w:rFonts w:asciiTheme="majorHAnsi" w:hAnsiTheme="majorHAnsi"/>
        </w:rPr>
        <w:t>MoHA</w:t>
      </w:r>
      <w:proofErr w:type="spellEnd"/>
      <w:r w:rsidRPr="00E9482C">
        <w:rPr>
          <w:rFonts w:asciiTheme="majorHAnsi" w:hAnsiTheme="majorHAnsi"/>
        </w:rPr>
        <w:t xml:space="preserve"> (JJU)</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Police (FCPD)</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Civil Society Organization</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HRCM</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Courts/Judiciary</w:t>
      </w:r>
    </w:p>
    <w:p w:rsidR="00E9482C" w:rsidRPr="00E9482C" w:rsidRDefault="00E9482C" w:rsidP="00E9482C">
      <w:pPr>
        <w:pStyle w:val="ListParagraph"/>
        <w:numPr>
          <w:ilvl w:val="0"/>
          <w:numId w:val="22"/>
        </w:numPr>
        <w:rPr>
          <w:rFonts w:asciiTheme="majorHAnsi" w:hAnsiTheme="majorHAnsi"/>
        </w:rPr>
      </w:pPr>
      <w:proofErr w:type="spellStart"/>
      <w:r w:rsidRPr="00E9482C">
        <w:rPr>
          <w:rFonts w:asciiTheme="majorHAnsi" w:hAnsiTheme="majorHAnsi"/>
        </w:rPr>
        <w:t>MoE</w:t>
      </w:r>
      <w:proofErr w:type="spellEnd"/>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UNICEF</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DDPRS</w:t>
      </w:r>
    </w:p>
    <w:p w:rsidR="00E9482C" w:rsidRPr="00E9482C" w:rsidRDefault="00E9482C" w:rsidP="00E9482C">
      <w:pPr>
        <w:pStyle w:val="ListParagraph"/>
        <w:numPr>
          <w:ilvl w:val="0"/>
          <w:numId w:val="22"/>
        </w:numPr>
        <w:rPr>
          <w:rFonts w:asciiTheme="majorHAnsi" w:hAnsiTheme="majorHAnsi"/>
        </w:rPr>
      </w:pPr>
      <w:r w:rsidRPr="00E9482C">
        <w:rPr>
          <w:rFonts w:asciiTheme="majorHAnsi" w:hAnsiTheme="majorHAnsi"/>
        </w:rPr>
        <w:t>Health Services (FPU)</w:t>
      </w:r>
    </w:p>
    <w:p w:rsidR="00E9482C" w:rsidRPr="00E9482C" w:rsidRDefault="00E9482C" w:rsidP="00E9482C">
      <w:pPr>
        <w:pStyle w:val="ListParagraph"/>
        <w:rPr>
          <w:rFonts w:asciiTheme="majorHAnsi" w:hAnsiTheme="majorHAnsi"/>
        </w:rPr>
      </w:pPr>
    </w:p>
    <w:p w:rsidR="00E9482C" w:rsidRPr="00E9482C" w:rsidRDefault="00E9482C" w:rsidP="00C104D4">
      <w:pPr>
        <w:rPr>
          <w:rFonts w:asciiTheme="majorHAnsi" w:hAnsiTheme="majorHAnsi"/>
        </w:rPr>
      </w:pPr>
    </w:p>
    <w:sectPr w:rsidR="00E9482C" w:rsidRPr="00E9482C"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8E6" w:rsidRDefault="00FB18E6" w:rsidP="00377AA4">
      <w:pPr>
        <w:spacing w:after="0" w:line="240" w:lineRule="auto"/>
      </w:pPr>
      <w:r>
        <w:separator/>
      </w:r>
    </w:p>
  </w:endnote>
  <w:endnote w:type="continuationSeparator" w:id="0">
    <w:p w:rsidR="00FB18E6" w:rsidRDefault="00FB18E6"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8E6" w:rsidRDefault="00FB18E6" w:rsidP="00377AA4">
      <w:pPr>
        <w:spacing w:after="0" w:line="240" w:lineRule="auto"/>
      </w:pPr>
      <w:r>
        <w:separator/>
      </w:r>
    </w:p>
  </w:footnote>
  <w:footnote w:type="continuationSeparator" w:id="0">
    <w:p w:rsidR="00FB18E6" w:rsidRDefault="00FB18E6"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64A3"/>
    <w:multiLevelType w:val="hybridMultilevel"/>
    <w:tmpl w:val="055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D59DC"/>
    <w:multiLevelType w:val="hybridMultilevel"/>
    <w:tmpl w:val="17567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61A35"/>
    <w:multiLevelType w:val="hybridMultilevel"/>
    <w:tmpl w:val="189EB8C2"/>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74D60"/>
    <w:multiLevelType w:val="hybridMultilevel"/>
    <w:tmpl w:val="4718B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203348"/>
    <w:multiLevelType w:val="hybridMultilevel"/>
    <w:tmpl w:val="0632E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6">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44DD0B82"/>
    <w:multiLevelType w:val="hybridMultilevel"/>
    <w:tmpl w:val="055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7C009B"/>
    <w:multiLevelType w:val="hybridMultilevel"/>
    <w:tmpl w:val="BAE42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7C034C"/>
    <w:multiLevelType w:val="hybridMultilevel"/>
    <w:tmpl w:val="5E289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19345D"/>
    <w:multiLevelType w:val="hybridMultilevel"/>
    <w:tmpl w:val="52E21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D93D94"/>
    <w:multiLevelType w:val="hybridMultilevel"/>
    <w:tmpl w:val="471454C6"/>
    <w:lvl w:ilvl="0" w:tplc="E2AC76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DD290B"/>
    <w:multiLevelType w:val="hybridMultilevel"/>
    <w:tmpl w:val="A170A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B3E5B"/>
    <w:multiLevelType w:val="hybridMultilevel"/>
    <w:tmpl w:val="5E289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014BD"/>
    <w:multiLevelType w:val="hybridMultilevel"/>
    <w:tmpl w:val="52E21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73560DC3"/>
    <w:multiLevelType w:val="hybridMultilevel"/>
    <w:tmpl w:val="4B4CF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CD0550"/>
    <w:multiLevelType w:val="hybridMultilevel"/>
    <w:tmpl w:val="C05AB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1137C9"/>
    <w:multiLevelType w:val="hybridMultilevel"/>
    <w:tmpl w:val="96F6CE0E"/>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FC01D2"/>
    <w:multiLevelType w:val="hybridMultilevel"/>
    <w:tmpl w:val="0632E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9"/>
  </w:num>
  <w:num w:numId="4">
    <w:abstractNumId w:val="5"/>
  </w:num>
  <w:num w:numId="5">
    <w:abstractNumId w:val="10"/>
  </w:num>
  <w:num w:numId="6">
    <w:abstractNumId w:val="3"/>
  </w:num>
  <w:num w:numId="7">
    <w:abstractNumId w:val="7"/>
  </w:num>
  <w:num w:numId="8">
    <w:abstractNumId w:val="11"/>
  </w:num>
  <w:num w:numId="9">
    <w:abstractNumId w:val="12"/>
  </w:num>
  <w:num w:numId="10">
    <w:abstractNumId w:val="4"/>
  </w:num>
  <w:num w:numId="11">
    <w:abstractNumId w:val="13"/>
  </w:num>
  <w:num w:numId="12">
    <w:abstractNumId w:val="1"/>
  </w:num>
  <w:num w:numId="13">
    <w:abstractNumId w:val="18"/>
  </w:num>
  <w:num w:numId="14">
    <w:abstractNumId w:val="14"/>
  </w:num>
  <w:num w:numId="15">
    <w:abstractNumId w:val="15"/>
  </w:num>
  <w:num w:numId="16">
    <w:abstractNumId w:val="16"/>
  </w:num>
  <w:num w:numId="17">
    <w:abstractNumId w:val="21"/>
  </w:num>
  <w:num w:numId="18">
    <w:abstractNumId w:val="0"/>
  </w:num>
  <w:num w:numId="19">
    <w:abstractNumId w:val="20"/>
  </w:num>
  <w:num w:numId="20">
    <w:abstractNumId w:val="2"/>
  </w:num>
  <w:num w:numId="21">
    <w:abstractNumId w:val="19"/>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5F2121"/>
    <w:rsid w:val="00001A38"/>
    <w:rsid w:val="0000703C"/>
    <w:rsid w:val="000077F5"/>
    <w:rsid w:val="00012234"/>
    <w:rsid w:val="00013AFC"/>
    <w:rsid w:val="00014AB4"/>
    <w:rsid w:val="00023B9B"/>
    <w:rsid w:val="000533BD"/>
    <w:rsid w:val="0005451C"/>
    <w:rsid w:val="00056335"/>
    <w:rsid w:val="00062092"/>
    <w:rsid w:val="0007674A"/>
    <w:rsid w:val="00092352"/>
    <w:rsid w:val="000A4113"/>
    <w:rsid w:val="000B2381"/>
    <w:rsid w:val="0012329E"/>
    <w:rsid w:val="00123ADC"/>
    <w:rsid w:val="001449F9"/>
    <w:rsid w:val="00172CBF"/>
    <w:rsid w:val="00187512"/>
    <w:rsid w:val="00196C12"/>
    <w:rsid w:val="001A703C"/>
    <w:rsid w:val="001D35C7"/>
    <w:rsid w:val="001D3C18"/>
    <w:rsid w:val="001D681F"/>
    <w:rsid w:val="001E34D8"/>
    <w:rsid w:val="001E586C"/>
    <w:rsid w:val="001E74DE"/>
    <w:rsid w:val="00215C54"/>
    <w:rsid w:val="002242EF"/>
    <w:rsid w:val="00227AF2"/>
    <w:rsid w:val="002B2C00"/>
    <w:rsid w:val="002C0834"/>
    <w:rsid w:val="002C50B2"/>
    <w:rsid w:val="002D3E18"/>
    <w:rsid w:val="002F54BB"/>
    <w:rsid w:val="00303E95"/>
    <w:rsid w:val="00305355"/>
    <w:rsid w:val="00344B39"/>
    <w:rsid w:val="003537D9"/>
    <w:rsid w:val="00377AA4"/>
    <w:rsid w:val="00387DB7"/>
    <w:rsid w:val="003978E6"/>
    <w:rsid w:val="003B4D28"/>
    <w:rsid w:val="003E4B8D"/>
    <w:rsid w:val="003F58B7"/>
    <w:rsid w:val="0040063D"/>
    <w:rsid w:val="00406FB2"/>
    <w:rsid w:val="004333EA"/>
    <w:rsid w:val="0044263B"/>
    <w:rsid w:val="0047721E"/>
    <w:rsid w:val="00480CD4"/>
    <w:rsid w:val="004963F6"/>
    <w:rsid w:val="004A0C4F"/>
    <w:rsid w:val="004A377A"/>
    <w:rsid w:val="004C03C0"/>
    <w:rsid w:val="004C793F"/>
    <w:rsid w:val="004E30FD"/>
    <w:rsid w:val="005206DE"/>
    <w:rsid w:val="00567448"/>
    <w:rsid w:val="005756E0"/>
    <w:rsid w:val="0059796B"/>
    <w:rsid w:val="005A23FD"/>
    <w:rsid w:val="005A34E2"/>
    <w:rsid w:val="005A38FB"/>
    <w:rsid w:val="005C0736"/>
    <w:rsid w:val="005C4038"/>
    <w:rsid w:val="005D3B92"/>
    <w:rsid w:val="005D6EEC"/>
    <w:rsid w:val="005D7D52"/>
    <w:rsid w:val="005F2121"/>
    <w:rsid w:val="005F5F0B"/>
    <w:rsid w:val="00602461"/>
    <w:rsid w:val="00606E84"/>
    <w:rsid w:val="00610293"/>
    <w:rsid w:val="006112EC"/>
    <w:rsid w:val="0061189E"/>
    <w:rsid w:val="006156CE"/>
    <w:rsid w:val="00627A25"/>
    <w:rsid w:val="0063552A"/>
    <w:rsid w:val="00645B9C"/>
    <w:rsid w:val="006646CD"/>
    <w:rsid w:val="00665C1D"/>
    <w:rsid w:val="00671EA5"/>
    <w:rsid w:val="00676A15"/>
    <w:rsid w:val="00692C45"/>
    <w:rsid w:val="006A022A"/>
    <w:rsid w:val="006A11B1"/>
    <w:rsid w:val="006A28D1"/>
    <w:rsid w:val="006A4A64"/>
    <w:rsid w:val="006C5F82"/>
    <w:rsid w:val="007122D6"/>
    <w:rsid w:val="00737D7F"/>
    <w:rsid w:val="00740A75"/>
    <w:rsid w:val="007508B7"/>
    <w:rsid w:val="00751F86"/>
    <w:rsid w:val="007528A1"/>
    <w:rsid w:val="007536C1"/>
    <w:rsid w:val="00762535"/>
    <w:rsid w:val="0077646F"/>
    <w:rsid w:val="007809C6"/>
    <w:rsid w:val="007A2C46"/>
    <w:rsid w:val="007E2384"/>
    <w:rsid w:val="007E516D"/>
    <w:rsid w:val="007F48DD"/>
    <w:rsid w:val="00816A88"/>
    <w:rsid w:val="008241F2"/>
    <w:rsid w:val="008451BD"/>
    <w:rsid w:val="008526AE"/>
    <w:rsid w:val="00864C9C"/>
    <w:rsid w:val="00877C18"/>
    <w:rsid w:val="008A1C1D"/>
    <w:rsid w:val="008A3058"/>
    <w:rsid w:val="0090292F"/>
    <w:rsid w:val="00920504"/>
    <w:rsid w:val="00921B4D"/>
    <w:rsid w:val="00930643"/>
    <w:rsid w:val="0094231C"/>
    <w:rsid w:val="00953806"/>
    <w:rsid w:val="00996883"/>
    <w:rsid w:val="00997C75"/>
    <w:rsid w:val="009E3AE1"/>
    <w:rsid w:val="009F666C"/>
    <w:rsid w:val="00A3374E"/>
    <w:rsid w:val="00A46063"/>
    <w:rsid w:val="00A467D8"/>
    <w:rsid w:val="00A63C80"/>
    <w:rsid w:val="00A8036E"/>
    <w:rsid w:val="00A97BF5"/>
    <w:rsid w:val="00AD0E71"/>
    <w:rsid w:val="00AE0140"/>
    <w:rsid w:val="00AE24B6"/>
    <w:rsid w:val="00AF3F5C"/>
    <w:rsid w:val="00B00B67"/>
    <w:rsid w:val="00B40DD2"/>
    <w:rsid w:val="00B67E3F"/>
    <w:rsid w:val="00B7009A"/>
    <w:rsid w:val="00B713D9"/>
    <w:rsid w:val="00B8178A"/>
    <w:rsid w:val="00BB431D"/>
    <w:rsid w:val="00BC160B"/>
    <w:rsid w:val="00BC1AD9"/>
    <w:rsid w:val="00BC274B"/>
    <w:rsid w:val="00BC3ACF"/>
    <w:rsid w:val="00BF2F12"/>
    <w:rsid w:val="00C104D4"/>
    <w:rsid w:val="00C32B6C"/>
    <w:rsid w:val="00C506D8"/>
    <w:rsid w:val="00C81426"/>
    <w:rsid w:val="00C96191"/>
    <w:rsid w:val="00C975CA"/>
    <w:rsid w:val="00CB4769"/>
    <w:rsid w:val="00CB537A"/>
    <w:rsid w:val="00CC3964"/>
    <w:rsid w:val="00CE1647"/>
    <w:rsid w:val="00CF2C0D"/>
    <w:rsid w:val="00CF7411"/>
    <w:rsid w:val="00D00264"/>
    <w:rsid w:val="00D15C58"/>
    <w:rsid w:val="00D1620E"/>
    <w:rsid w:val="00D17BE4"/>
    <w:rsid w:val="00D33A5E"/>
    <w:rsid w:val="00D374EA"/>
    <w:rsid w:val="00D378A4"/>
    <w:rsid w:val="00D655B3"/>
    <w:rsid w:val="00D71E85"/>
    <w:rsid w:val="00D7239C"/>
    <w:rsid w:val="00D738C9"/>
    <w:rsid w:val="00DA60F4"/>
    <w:rsid w:val="00DB3054"/>
    <w:rsid w:val="00DD26B0"/>
    <w:rsid w:val="00DF0A17"/>
    <w:rsid w:val="00E019C9"/>
    <w:rsid w:val="00E01E01"/>
    <w:rsid w:val="00E150E9"/>
    <w:rsid w:val="00E23BFD"/>
    <w:rsid w:val="00E25A44"/>
    <w:rsid w:val="00E407E7"/>
    <w:rsid w:val="00E433F1"/>
    <w:rsid w:val="00E44888"/>
    <w:rsid w:val="00E50DCB"/>
    <w:rsid w:val="00E53315"/>
    <w:rsid w:val="00E83345"/>
    <w:rsid w:val="00E9482C"/>
    <w:rsid w:val="00EA77CC"/>
    <w:rsid w:val="00EA7CA9"/>
    <w:rsid w:val="00EB2CC6"/>
    <w:rsid w:val="00EC0645"/>
    <w:rsid w:val="00EE0D84"/>
    <w:rsid w:val="00F04D5F"/>
    <w:rsid w:val="00F31667"/>
    <w:rsid w:val="00F70970"/>
    <w:rsid w:val="00F97AC5"/>
    <w:rsid w:val="00FA102A"/>
    <w:rsid w:val="00FB09CB"/>
    <w:rsid w:val="00FB18E6"/>
    <w:rsid w:val="00FF043D"/>
    <w:rsid w:val="00FF1426"/>
    <w:rsid w:val="00FF69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styleId="CommentReference">
    <w:name w:val="annotation reference"/>
    <w:basedOn w:val="DefaultParagraphFont"/>
    <w:uiPriority w:val="99"/>
    <w:semiHidden/>
    <w:unhideWhenUsed/>
    <w:rsid w:val="0040063D"/>
    <w:rPr>
      <w:sz w:val="16"/>
      <w:szCs w:val="16"/>
    </w:rPr>
  </w:style>
  <w:style w:type="paragraph" w:styleId="CommentText">
    <w:name w:val="annotation text"/>
    <w:basedOn w:val="Normal"/>
    <w:link w:val="CommentTextChar"/>
    <w:uiPriority w:val="99"/>
    <w:semiHidden/>
    <w:unhideWhenUsed/>
    <w:rsid w:val="0040063D"/>
    <w:pPr>
      <w:spacing w:line="240" w:lineRule="auto"/>
    </w:pPr>
    <w:rPr>
      <w:sz w:val="20"/>
      <w:szCs w:val="20"/>
    </w:rPr>
  </w:style>
  <w:style w:type="character" w:customStyle="1" w:styleId="CommentTextChar">
    <w:name w:val="Comment Text Char"/>
    <w:basedOn w:val="DefaultParagraphFont"/>
    <w:link w:val="CommentText"/>
    <w:uiPriority w:val="99"/>
    <w:semiHidden/>
    <w:rsid w:val="0040063D"/>
    <w:rPr>
      <w:sz w:val="20"/>
      <w:szCs w:val="20"/>
    </w:rPr>
  </w:style>
  <w:style w:type="paragraph" w:styleId="CommentSubject">
    <w:name w:val="annotation subject"/>
    <w:basedOn w:val="CommentText"/>
    <w:next w:val="CommentText"/>
    <w:link w:val="CommentSubjectChar"/>
    <w:uiPriority w:val="99"/>
    <w:semiHidden/>
    <w:unhideWhenUsed/>
    <w:rsid w:val="0040063D"/>
    <w:rPr>
      <w:b/>
      <w:bCs/>
    </w:rPr>
  </w:style>
  <w:style w:type="character" w:customStyle="1" w:styleId="CommentSubjectChar">
    <w:name w:val="Comment Subject Char"/>
    <w:basedOn w:val="CommentTextChar"/>
    <w:link w:val="CommentSubject"/>
    <w:uiPriority w:val="99"/>
    <w:semiHidden/>
    <w:rsid w:val="004006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72CCB-271C-4232-98D3-E9813DC3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2474</Words>
  <Characters>14103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aishathrasheed</cp:lastModifiedBy>
  <cp:revision>3</cp:revision>
  <dcterms:created xsi:type="dcterms:W3CDTF">2011-06-02T10:56:00Z</dcterms:created>
  <dcterms:modified xsi:type="dcterms:W3CDTF">2011-06-16T10:38:00Z</dcterms:modified>
</cp:coreProperties>
</file>