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617" w:rsidRPr="005D4D4D" w:rsidRDefault="0000716E" w:rsidP="003B2B5C">
      <w:pPr>
        <w:spacing w:after="0"/>
        <w:jc w:val="center"/>
        <w:rPr>
          <w:rFonts w:asciiTheme="minorBidi" w:hAnsiTheme="minorBidi"/>
          <w:b/>
          <w:bCs/>
          <w:sz w:val="28"/>
          <w:szCs w:val="28"/>
        </w:rPr>
      </w:pPr>
      <w:r w:rsidRPr="005D4D4D">
        <w:rPr>
          <w:rFonts w:asciiTheme="minorBidi" w:hAnsiTheme="minorBidi"/>
          <w:b/>
          <w:bCs/>
          <w:sz w:val="28"/>
          <w:szCs w:val="28"/>
        </w:rPr>
        <w:t xml:space="preserve">Project Name: </w:t>
      </w:r>
      <w:r w:rsidR="00461F62" w:rsidRPr="005D4D4D">
        <w:rPr>
          <w:rFonts w:asciiTheme="minorBidi" w:hAnsiTheme="minorBidi"/>
          <w:b/>
          <w:bCs/>
          <w:sz w:val="28"/>
          <w:szCs w:val="28"/>
        </w:rPr>
        <w:t xml:space="preserve">Provision of </w:t>
      </w:r>
      <w:r w:rsidR="003B2B5C">
        <w:rPr>
          <w:rFonts w:asciiTheme="minorBidi" w:hAnsiTheme="minorBidi"/>
          <w:b/>
          <w:bCs/>
          <w:sz w:val="28"/>
          <w:szCs w:val="28"/>
        </w:rPr>
        <w:t>W</w:t>
      </w:r>
      <w:r w:rsidR="00461F62" w:rsidRPr="005D4D4D">
        <w:rPr>
          <w:rFonts w:asciiTheme="minorBidi" w:hAnsiTheme="minorBidi"/>
          <w:b/>
          <w:bCs/>
          <w:sz w:val="28"/>
          <w:szCs w:val="28"/>
        </w:rPr>
        <w:t xml:space="preserve">ater </w:t>
      </w:r>
      <w:r w:rsidR="003B2B5C">
        <w:rPr>
          <w:rFonts w:asciiTheme="minorBidi" w:hAnsiTheme="minorBidi"/>
          <w:b/>
          <w:bCs/>
          <w:sz w:val="28"/>
          <w:szCs w:val="28"/>
        </w:rPr>
        <w:t>S</w:t>
      </w:r>
      <w:r w:rsidR="00461F62" w:rsidRPr="005D4D4D">
        <w:rPr>
          <w:rFonts w:asciiTheme="minorBidi" w:hAnsiTheme="minorBidi"/>
          <w:b/>
          <w:bCs/>
          <w:sz w:val="28"/>
          <w:szCs w:val="28"/>
        </w:rPr>
        <w:t xml:space="preserve">upply </w:t>
      </w:r>
      <w:r w:rsidR="003B2B5C">
        <w:rPr>
          <w:rFonts w:asciiTheme="minorBidi" w:hAnsiTheme="minorBidi"/>
          <w:b/>
          <w:bCs/>
          <w:sz w:val="28"/>
          <w:szCs w:val="28"/>
        </w:rPr>
        <w:t>F</w:t>
      </w:r>
      <w:r w:rsidR="00F67FB1" w:rsidRPr="005D4D4D">
        <w:rPr>
          <w:rFonts w:asciiTheme="minorBidi" w:hAnsiTheme="minorBidi"/>
          <w:b/>
          <w:bCs/>
          <w:sz w:val="28"/>
          <w:szCs w:val="28"/>
        </w:rPr>
        <w:t>acilities in</w:t>
      </w:r>
      <w:r w:rsidR="00F763F1" w:rsidRPr="005D4D4D">
        <w:rPr>
          <w:rFonts w:asciiTheme="minorBidi" w:hAnsiTheme="minorBidi"/>
          <w:b/>
          <w:bCs/>
          <w:sz w:val="28"/>
          <w:szCs w:val="28"/>
        </w:rPr>
        <w:t xml:space="preserve"> </w:t>
      </w:r>
      <w:r w:rsidR="00461F62" w:rsidRPr="005D4D4D">
        <w:rPr>
          <w:rFonts w:asciiTheme="minorBidi" w:hAnsiTheme="minorBidi"/>
          <w:b/>
          <w:bCs/>
          <w:sz w:val="28"/>
          <w:szCs w:val="28"/>
        </w:rPr>
        <w:t xml:space="preserve">B. Eydhafushi and </w:t>
      </w:r>
      <w:r w:rsidR="00F763F1" w:rsidRPr="005D4D4D">
        <w:rPr>
          <w:rFonts w:asciiTheme="minorBidi" w:hAnsiTheme="minorBidi"/>
          <w:b/>
          <w:bCs/>
          <w:sz w:val="28"/>
          <w:szCs w:val="28"/>
        </w:rPr>
        <w:t xml:space="preserve">Th. </w:t>
      </w:r>
      <w:proofErr w:type="spellStart"/>
      <w:r w:rsidR="00F763F1" w:rsidRPr="005D4D4D">
        <w:rPr>
          <w:rFonts w:asciiTheme="minorBidi" w:hAnsiTheme="minorBidi"/>
          <w:b/>
          <w:bCs/>
          <w:sz w:val="28"/>
          <w:szCs w:val="28"/>
        </w:rPr>
        <w:t>Vil</w:t>
      </w:r>
      <w:r w:rsidR="00D87A7C">
        <w:rPr>
          <w:rFonts w:asciiTheme="minorBidi" w:hAnsiTheme="minorBidi"/>
          <w:b/>
          <w:bCs/>
          <w:sz w:val="28"/>
          <w:szCs w:val="28"/>
        </w:rPr>
        <w:t>u</w:t>
      </w:r>
      <w:r w:rsidR="00F763F1" w:rsidRPr="005D4D4D">
        <w:rPr>
          <w:rFonts w:asciiTheme="minorBidi" w:hAnsiTheme="minorBidi"/>
          <w:b/>
          <w:bCs/>
          <w:sz w:val="28"/>
          <w:szCs w:val="28"/>
        </w:rPr>
        <w:t>fushi</w:t>
      </w:r>
      <w:proofErr w:type="spellEnd"/>
      <w:r w:rsidR="00F763F1" w:rsidRPr="005D4D4D">
        <w:rPr>
          <w:rFonts w:asciiTheme="minorBidi" w:hAnsiTheme="minorBidi"/>
          <w:b/>
          <w:bCs/>
          <w:sz w:val="28"/>
          <w:szCs w:val="28"/>
        </w:rPr>
        <w:t>, Maldives</w:t>
      </w:r>
    </w:p>
    <w:p w:rsidR="00F763F1" w:rsidRPr="00461F62" w:rsidRDefault="00F763F1" w:rsidP="00461F62">
      <w:pPr>
        <w:spacing w:after="0"/>
        <w:jc w:val="center"/>
        <w:rPr>
          <w:rFonts w:asciiTheme="minorBidi" w:hAnsiTheme="minorBidi"/>
          <w:b/>
          <w:bCs/>
          <w:sz w:val="28"/>
          <w:szCs w:val="28"/>
        </w:rPr>
      </w:pPr>
    </w:p>
    <w:p w:rsidR="00032617" w:rsidRPr="00451D52" w:rsidRDefault="00106D95" w:rsidP="00451D52">
      <w:pPr>
        <w:spacing w:after="0"/>
        <w:jc w:val="center"/>
        <w:rPr>
          <w:rFonts w:asciiTheme="minorBidi" w:hAnsiTheme="minorBidi"/>
          <w:b/>
          <w:bCs/>
          <w:sz w:val="28"/>
          <w:szCs w:val="28"/>
        </w:rPr>
      </w:pPr>
      <w:r w:rsidRPr="00461F62">
        <w:rPr>
          <w:rFonts w:asciiTheme="minorBidi" w:hAnsiTheme="minorBidi"/>
          <w:b/>
          <w:bCs/>
          <w:sz w:val="28"/>
          <w:szCs w:val="28"/>
        </w:rPr>
        <w:t>Additional information</w:t>
      </w:r>
    </w:p>
    <w:tbl>
      <w:tblPr>
        <w:tblStyle w:val="TableGrid"/>
        <w:tblpPr w:leftFromText="180" w:rightFromText="180" w:vertAnchor="text" w:tblpY="1"/>
        <w:tblOverlap w:val="never"/>
        <w:tblW w:w="14425" w:type="dxa"/>
        <w:tblLayout w:type="fixed"/>
        <w:tblLook w:val="04A0" w:firstRow="1" w:lastRow="0" w:firstColumn="1" w:lastColumn="0" w:noHBand="0" w:noVBand="1"/>
      </w:tblPr>
      <w:tblGrid>
        <w:gridCol w:w="846"/>
        <w:gridCol w:w="1559"/>
        <w:gridCol w:w="5641"/>
        <w:gridCol w:w="6379"/>
      </w:tblGrid>
      <w:tr w:rsidR="00032617" w:rsidRPr="00461F62" w:rsidTr="00451D52">
        <w:trPr>
          <w:tblHeader/>
        </w:trPr>
        <w:tc>
          <w:tcPr>
            <w:tcW w:w="846" w:type="dxa"/>
          </w:tcPr>
          <w:p w:rsidR="00032617" w:rsidRPr="00461F62" w:rsidRDefault="00032617" w:rsidP="003B2B5C">
            <w:pPr>
              <w:jc w:val="center"/>
              <w:rPr>
                <w:rFonts w:asciiTheme="minorBidi" w:hAnsiTheme="minorBidi"/>
                <w:b/>
                <w:bCs/>
              </w:rPr>
            </w:pPr>
            <w:proofErr w:type="spellStart"/>
            <w:r w:rsidRPr="00461F62">
              <w:rPr>
                <w:rFonts w:asciiTheme="minorBidi" w:hAnsiTheme="minorBidi"/>
                <w:b/>
                <w:bCs/>
              </w:rPr>
              <w:t>S.No</w:t>
            </w:r>
            <w:proofErr w:type="spellEnd"/>
          </w:p>
        </w:tc>
        <w:tc>
          <w:tcPr>
            <w:tcW w:w="1559" w:type="dxa"/>
          </w:tcPr>
          <w:p w:rsidR="00032617" w:rsidRPr="00461F62" w:rsidRDefault="00032617" w:rsidP="003B2B5C">
            <w:pPr>
              <w:jc w:val="center"/>
              <w:rPr>
                <w:rFonts w:asciiTheme="minorBidi" w:hAnsiTheme="minorBidi"/>
                <w:b/>
                <w:bCs/>
              </w:rPr>
            </w:pPr>
            <w:r w:rsidRPr="00461F62">
              <w:rPr>
                <w:rFonts w:asciiTheme="minorBidi" w:hAnsiTheme="minorBidi"/>
                <w:b/>
                <w:bCs/>
              </w:rPr>
              <w:t>Reference</w:t>
            </w:r>
          </w:p>
        </w:tc>
        <w:tc>
          <w:tcPr>
            <w:tcW w:w="5641" w:type="dxa"/>
          </w:tcPr>
          <w:p w:rsidR="00032617" w:rsidRPr="00461F62" w:rsidRDefault="00032617" w:rsidP="003B2B5C">
            <w:pPr>
              <w:jc w:val="center"/>
              <w:rPr>
                <w:rFonts w:asciiTheme="minorBidi" w:hAnsiTheme="minorBidi"/>
                <w:b/>
                <w:bCs/>
              </w:rPr>
            </w:pPr>
            <w:r w:rsidRPr="00461F62">
              <w:rPr>
                <w:rFonts w:asciiTheme="minorBidi" w:hAnsiTheme="minorBidi"/>
                <w:b/>
                <w:bCs/>
              </w:rPr>
              <w:t>Reference</w:t>
            </w:r>
            <w:r w:rsidR="0000716E" w:rsidRPr="00461F62">
              <w:rPr>
                <w:rFonts w:asciiTheme="minorBidi" w:hAnsiTheme="minorBidi"/>
                <w:b/>
                <w:bCs/>
              </w:rPr>
              <w:t xml:space="preserve"> Details</w:t>
            </w:r>
          </w:p>
        </w:tc>
        <w:tc>
          <w:tcPr>
            <w:tcW w:w="6379" w:type="dxa"/>
          </w:tcPr>
          <w:p w:rsidR="00032617" w:rsidRPr="00461F62" w:rsidRDefault="003B2B5C" w:rsidP="003B2B5C">
            <w:pPr>
              <w:jc w:val="center"/>
              <w:rPr>
                <w:rFonts w:asciiTheme="minorBidi" w:hAnsiTheme="minorBidi"/>
                <w:b/>
                <w:bCs/>
              </w:rPr>
            </w:pPr>
            <w:r>
              <w:rPr>
                <w:rFonts w:asciiTheme="minorBidi" w:hAnsiTheme="minorBidi"/>
                <w:b/>
                <w:bCs/>
              </w:rPr>
              <w:t>Answers</w:t>
            </w:r>
          </w:p>
        </w:tc>
      </w:tr>
      <w:tr w:rsidR="007A4F44" w:rsidRPr="00461F62" w:rsidTr="00451D52">
        <w:trPr>
          <w:cantSplit/>
          <w:trHeight w:val="302"/>
        </w:trPr>
        <w:tc>
          <w:tcPr>
            <w:tcW w:w="846" w:type="dxa"/>
          </w:tcPr>
          <w:p w:rsidR="007A4F44" w:rsidRPr="00461F62" w:rsidRDefault="007A4F44" w:rsidP="003B2B5C">
            <w:pPr>
              <w:rPr>
                <w:rFonts w:asciiTheme="minorBidi" w:hAnsiTheme="minorBidi"/>
              </w:rPr>
            </w:pPr>
            <w:r w:rsidRPr="00461F62">
              <w:rPr>
                <w:rFonts w:asciiTheme="minorBidi" w:hAnsiTheme="minorBidi"/>
              </w:rPr>
              <w:t>1</w:t>
            </w:r>
          </w:p>
        </w:tc>
        <w:tc>
          <w:tcPr>
            <w:tcW w:w="1559" w:type="dxa"/>
          </w:tcPr>
          <w:p w:rsidR="007A4F44" w:rsidRPr="00461F62" w:rsidRDefault="007A4F44" w:rsidP="003B2B5C">
            <w:pPr>
              <w:rPr>
                <w:rFonts w:asciiTheme="minorBidi" w:hAnsiTheme="minorBidi"/>
              </w:rPr>
            </w:pPr>
          </w:p>
        </w:tc>
        <w:tc>
          <w:tcPr>
            <w:tcW w:w="5641" w:type="dxa"/>
            <w:vAlign w:val="center"/>
          </w:tcPr>
          <w:p w:rsidR="00F763F1" w:rsidRPr="00461F62" w:rsidRDefault="00F763F1" w:rsidP="003B2B5C">
            <w:pPr>
              <w:autoSpaceDE w:val="0"/>
              <w:autoSpaceDN w:val="0"/>
              <w:adjustRightInd w:val="0"/>
              <w:rPr>
                <w:rFonts w:asciiTheme="minorBidi" w:hAnsiTheme="minorBidi"/>
              </w:rPr>
            </w:pPr>
            <w:r w:rsidRPr="00461F62">
              <w:rPr>
                <w:rFonts w:asciiTheme="minorBidi" w:hAnsiTheme="minorBidi"/>
              </w:rPr>
              <w:t>Since the design of the schemes have been done in detail, please clarify if all spaces for the construction</w:t>
            </w:r>
          </w:p>
          <w:p w:rsidR="007A4F44" w:rsidRPr="00461F62" w:rsidRDefault="00F763F1" w:rsidP="003B2B5C">
            <w:pPr>
              <w:jc w:val="both"/>
              <w:rPr>
                <w:rFonts w:asciiTheme="minorBidi" w:hAnsiTheme="minorBidi"/>
              </w:rPr>
            </w:pPr>
            <w:proofErr w:type="gramStart"/>
            <w:r w:rsidRPr="00461F62">
              <w:rPr>
                <w:rFonts w:asciiTheme="minorBidi" w:hAnsiTheme="minorBidi"/>
              </w:rPr>
              <w:t>of</w:t>
            </w:r>
            <w:proofErr w:type="gramEnd"/>
            <w:r w:rsidRPr="00461F62">
              <w:rPr>
                <w:rFonts w:asciiTheme="minorBidi" w:hAnsiTheme="minorBidi"/>
              </w:rPr>
              <w:t xml:space="preserve"> the lift pumping stations has been enmarked and available for construction. Please confirm.</w:t>
            </w:r>
          </w:p>
        </w:tc>
        <w:tc>
          <w:tcPr>
            <w:tcW w:w="6379" w:type="dxa"/>
          </w:tcPr>
          <w:p w:rsidR="00201893" w:rsidRPr="00461F62" w:rsidRDefault="0095342C" w:rsidP="003B2B5C">
            <w:pPr>
              <w:rPr>
                <w:rFonts w:asciiTheme="minorBidi" w:hAnsiTheme="minorBidi"/>
              </w:rPr>
            </w:pPr>
            <w:r w:rsidRPr="00461F62">
              <w:rPr>
                <w:rFonts w:asciiTheme="minorBidi" w:hAnsiTheme="minorBidi"/>
              </w:rPr>
              <w:t xml:space="preserve">All the locations of Lifting stations as shown in the tender drawings are approved by the Ministry and are available for the contractor to start construction work. </w:t>
            </w:r>
          </w:p>
          <w:p w:rsidR="00F618E7" w:rsidRPr="00461F62" w:rsidRDefault="00F618E7" w:rsidP="003B2B5C">
            <w:pPr>
              <w:rPr>
                <w:rFonts w:asciiTheme="minorBidi" w:hAnsiTheme="minorBidi"/>
              </w:rPr>
            </w:pPr>
          </w:p>
        </w:tc>
      </w:tr>
      <w:tr w:rsidR="000B1793" w:rsidRPr="00461F62" w:rsidTr="00451D52">
        <w:tc>
          <w:tcPr>
            <w:tcW w:w="846" w:type="dxa"/>
          </w:tcPr>
          <w:p w:rsidR="000B1793" w:rsidRPr="00461F62" w:rsidRDefault="000B1793" w:rsidP="003B2B5C">
            <w:pPr>
              <w:rPr>
                <w:rFonts w:asciiTheme="minorBidi" w:hAnsiTheme="minorBidi"/>
              </w:rPr>
            </w:pPr>
            <w:r w:rsidRPr="00461F62">
              <w:rPr>
                <w:rFonts w:asciiTheme="minorBidi" w:hAnsiTheme="minorBidi"/>
              </w:rPr>
              <w:t>2</w:t>
            </w:r>
          </w:p>
        </w:tc>
        <w:tc>
          <w:tcPr>
            <w:tcW w:w="1559" w:type="dxa"/>
          </w:tcPr>
          <w:p w:rsidR="000B1793" w:rsidRPr="00461F62" w:rsidRDefault="000B1793" w:rsidP="003B2B5C">
            <w:pPr>
              <w:rPr>
                <w:rFonts w:asciiTheme="minorBidi" w:hAnsiTheme="minorBidi"/>
              </w:rPr>
            </w:pPr>
          </w:p>
        </w:tc>
        <w:tc>
          <w:tcPr>
            <w:tcW w:w="5641" w:type="dxa"/>
            <w:vAlign w:val="center"/>
          </w:tcPr>
          <w:p w:rsidR="000B1793" w:rsidRPr="00461F62" w:rsidRDefault="00F763F1" w:rsidP="003B2B5C">
            <w:pPr>
              <w:autoSpaceDE w:val="0"/>
              <w:autoSpaceDN w:val="0"/>
              <w:adjustRightInd w:val="0"/>
              <w:rPr>
                <w:rFonts w:asciiTheme="minorBidi" w:hAnsiTheme="minorBidi"/>
              </w:rPr>
            </w:pPr>
            <w:r w:rsidRPr="00461F62">
              <w:rPr>
                <w:rFonts w:asciiTheme="minorBidi" w:hAnsiTheme="minorBidi"/>
              </w:rPr>
              <w:t xml:space="preserve">The details of the borewell in terms of its depth, anticipated discharge, pumping machinery and </w:t>
            </w:r>
            <w:proofErr w:type="spellStart"/>
            <w:r w:rsidRPr="00461F62">
              <w:rPr>
                <w:rFonts w:asciiTheme="minorBidi" w:hAnsiTheme="minorBidi"/>
              </w:rPr>
              <w:t>borewell</w:t>
            </w:r>
            <w:proofErr w:type="spellEnd"/>
            <w:r w:rsidR="00106D95" w:rsidRPr="00461F62">
              <w:rPr>
                <w:rFonts w:asciiTheme="minorBidi" w:hAnsiTheme="minorBidi"/>
              </w:rPr>
              <w:t xml:space="preserve"> </w:t>
            </w:r>
            <w:r w:rsidRPr="00461F62">
              <w:rPr>
                <w:rFonts w:asciiTheme="minorBidi" w:hAnsiTheme="minorBidi"/>
              </w:rPr>
              <w:t>diameter needs to be provided.</w:t>
            </w:r>
          </w:p>
        </w:tc>
        <w:tc>
          <w:tcPr>
            <w:tcW w:w="6379" w:type="dxa"/>
          </w:tcPr>
          <w:p w:rsidR="00113211" w:rsidRPr="00461F62" w:rsidRDefault="00113211" w:rsidP="003B2B5C">
            <w:pPr>
              <w:rPr>
                <w:rFonts w:asciiTheme="minorBidi" w:hAnsiTheme="minorBidi"/>
              </w:rPr>
            </w:pPr>
            <w:r w:rsidRPr="00461F62">
              <w:rPr>
                <w:rFonts w:asciiTheme="minorBidi" w:hAnsiTheme="minorBidi"/>
              </w:rPr>
              <w:t>Typical Details Provided in Design Drawings</w:t>
            </w:r>
          </w:p>
          <w:p w:rsidR="000B1793" w:rsidRPr="00461F62" w:rsidRDefault="000B1793" w:rsidP="003B2B5C">
            <w:pPr>
              <w:rPr>
                <w:rFonts w:asciiTheme="minorBidi" w:hAnsiTheme="minorBidi"/>
              </w:rPr>
            </w:pPr>
          </w:p>
        </w:tc>
      </w:tr>
      <w:tr w:rsidR="00F763F1" w:rsidRPr="00461F62" w:rsidTr="00451D52">
        <w:tc>
          <w:tcPr>
            <w:tcW w:w="846" w:type="dxa"/>
          </w:tcPr>
          <w:p w:rsidR="00F763F1" w:rsidRPr="00461F62" w:rsidRDefault="00F763F1" w:rsidP="003B2B5C">
            <w:pPr>
              <w:rPr>
                <w:rFonts w:asciiTheme="minorBidi" w:hAnsiTheme="minorBidi"/>
              </w:rPr>
            </w:pPr>
            <w:r w:rsidRPr="00461F62">
              <w:rPr>
                <w:rFonts w:asciiTheme="minorBidi" w:hAnsiTheme="minorBidi"/>
              </w:rPr>
              <w:t>3</w:t>
            </w:r>
          </w:p>
        </w:tc>
        <w:tc>
          <w:tcPr>
            <w:tcW w:w="1559" w:type="dxa"/>
          </w:tcPr>
          <w:p w:rsidR="00F763F1" w:rsidRPr="00461F62" w:rsidRDefault="00F763F1" w:rsidP="003B2B5C">
            <w:pPr>
              <w:rPr>
                <w:rFonts w:asciiTheme="minorBidi" w:hAnsiTheme="minorBidi"/>
              </w:rPr>
            </w:pPr>
          </w:p>
        </w:tc>
        <w:tc>
          <w:tcPr>
            <w:tcW w:w="5641" w:type="dxa"/>
            <w:vAlign w:val="center"/>
          </w:tcPr>
          <w:p w:rsidR="00F763F1" w:rsidRPr="00461F62" w:rsidRDefault="00F763F1" w:rsidP="003B2B5C">
            <w:pPr>
              <w:autoSpaceDE w:val="0"/>
              <w:autoSpaceDN w:val="0"/>
              <w:adjustRightInd w:val="0"/>
              <w:rPr>
                <w:rFonts w:asciiTheme="minorBidi" w:hAnsiTheme="minorBidi"/>
              </w:rPr>
            </w:pPr>
            <w:r w:rsidRPr="00461F62">
              <w:rPr>
                <w:rFonts w:asciiTheme="minorBidi" w:hAnsiTheme="minorBidi"/>
              </w:rPr>
              <w:t>The capacity of the RO plant in each island is given as 2 x 60 m3/day. This needs clarification and</w:t>
            </w:r>
          </w:p>
          <w:p w:rsidR="00F763F1" w:rsidRPr="00461F62" w:rsidRDefault="00F763F1" w:rsidP="003B2B5C">
            <w:pPr>
              <w:jc w:val="both"/>
              <w:rPr>
                <w:rFonts w:asciiTheme="minorBidi" w:hAnsiTheme="minorBidi"/>
              </w:rPr>
            </w:pPr>
            <w:proofErr w:type="gramStart"/>
            <w:r w:rsidRPr="00461F62">
              <w:rPr>
                <w:rFonts w:asciiTheme="minorBidi" w:hAnsiTheme="minorBidi"/>
              </w:rPr>
              <w:t>confirmation</w:t>
            </w:r>
            <w:proofErr w:type="gramEnd"/>
            <w:r w:rsidRPr="00461F62">
              <w:rPr>
                <w:rFonts w:asciiTheme="minorBidi" w:hAnsiTheme="minorBidi"/>
              </w:rPr>
              <w:t>.</w:t>
            </w:r>
          </w:p>
        </w:tc>
        <w:tc>
          <w:tcPr>
            <w:tcW w:w="6379" w:type="dxa"/>
          </w:tcPr>
          <w:p w:rsidR="00113211" w:rsidRPr="00461F62" w:rsidRDefault="00113211" w:rsidP="003B2B5C">
            <w:pPr>
              <w:rPr>
                <w:rFonts w:asciiTheme="minorBidi" w:hAnsiTheme="minorBidi"/>
              </w:rPr>
            </w:pPr>
            <w:r w:rsidRPr="00461F62">
              <w:rPr>
                <w:rFonts w:asciiTheme="minorBidi" w:hAnsiTheme="minorBidi"/>
              </w:rPr>
              <w:t>The Capacities  are different as per the Design , check the BOQ for each island</w:t>
            </w:r>
          </w:p>
          <w:p w:rsidR="00F763F1" w:rsidRPr="00461F62" w:rsidRDefault="00F763F1" w:rsidP="003B2B5C">
            <w:pPr>
              <w:rPr>
                <w:rFonts w:asciiTheme="minorBidi" w:hAnsiTheme="minorBidi"/>
              </w:rPr>
            </w:pPr>
          </w:p>
        </w:tc>
      </w:tr>
      <w:tr w:rsidR="00F763F1" w:rsidRPr="00461F62" w:rsidTr="00451D52">
        <w:tc>
          <w:tcPr>
            <w:tcW w:w="846" w:type="dxa"/>
          </w:tcPr>
          <w:p w:rsidR="00F763F1" w:rsidRPr="00461F62" w:rsidRDefault="00F763F1" w:rsidP="003B2B5C">
            <w:pPr>
              <w:rPr>
                <w:rFonts w:asciiTheme="minorBidi" w:hAnsiTheme="minorBidi"/>
              </w:rPr>
            </w:pPr>
            <w:r w:rsidRPr="00461F62">
              <w:rPr>
                <w:rFonts w:asciiTheme="minorBidi" w:hAnsiTheme="minorBidi"/>
              </w:rPr>
              <w:t>4</w:t>
            </w:r>
          </w:p>
        </w:tc>
        <w:tc>
          <w:tcPr>
            <w:tcW w:w="1559" w:type="dxa"/>
          </w:tcPr>
          <w:p w:rsidR="00F763F1" w:rsidRPr="00461F62" w:rsidRDefault="00F763F1" w:rsidP="003B2B5C">
            <w:pPr>
              <w:rPr>
                <w:rFonts w:asciiTheme="minorBidi" w:hAnsiTheme="minorBidi"/>
              </w:rPr>
            </w:pPr>
          </w:p>
        </w:tc>
        <w:tc>
          <w:tcPr>
            <w:tcW w:w="5641" w:type="dxa"/>
            <w:vAlign w:val="center"/>
          </w:tcPr>
          <w:p w:rsidR="00F763F1" w:rsidRPr="00461F62" w:rsidRDefault="00F763F1" w:rsidP="003B2B5C">
            <w:pPr>
              <w:autoSpaceDE w:val="0"/>
              <w:autoSpaceDN w:val="0"/>
              <w:adjustRightInd w:val="0"/>
              <w:rPr>
                <w:rFonts w:asciiTheme="minorBidi" w:hAnsiTheme="minorBidi"/>
              </w:rPr>
            </w:pPr>
            <w:r w:rsidRPr="00461F62">
              <w:rPr>
                <w:rFonts w:asciiTheme="minorBidi" w:hAnsiTheme="minorBidi"/>
              </w:rPr>
              <w:t xml:space="preserve">What would be the source of electricity to run the scheme components – </w:t>
            </w:r>
            <w:r w:rsidR="000F615D" w:rsidRPr="00461F62">
              <w:rPr>
                <w:rFonts w:asciiTheme="minorBidi" w:hAnsiTheme="minorBidi"/>
              </w:rPr>
              <w:t>bore well</w:t>
            </w:r>
            <w:r w:rsidRPr="00461F62">
              <w:rPr>
                <w:rFonts w:asciiTheme="minorBidi" w:hAnsiTheme="minorBidi"/>
              </w:rPr>
              <w:t>, lifting stations, the RO</w:t>
            </w:r>
          </w:p>
          <w:p w:rsidR="00F763F1" w:rsidRPr="00461F62" w:rsidRDefault="00F763F1" w:rsidP="003B2B5C">
            <w:pPr>
              <w:jc w:val="both"/>
              <w:rPr>
                <w:rFonts w:asciiTheme="minorBidi" w:hAnsiTheme="minorBidi"/>
              </w:rPr>
            </w:pPr>
            <w:r w:rsidRPr="00461F62">
              <w:rPr>
                <w:rFonts w:asciiTheme="minorBidi" w:hAnsiTheme="minorBidi"/>
              </w:rPr>
              <w:t>Unit etc.</w:t>
            </w:r>
          </w:p>
        </w:tc>
        <w:tc>
          <w:tcPr>
            <w:tcW w:w="6379" w:type="dxa"/>
          </w:tcPr>
          <w:p w:rsidR="000F615D" w:rsidRPr="00461F62" w:rsidRDefault="00BD6BE6" w:rsidP="003B2B5C">
            <w:pPr>
              <w:rPr>
                <w:rFonts w:asciiTheme="minorBidi" w:hAnsiTheme="minorBidi"/>
              </w:rPr>
            </w:pPr>
            <w:r w:rsidRPr="00461F62">
              <w:rPr>
                <w:rFonts w:asciiTheme="minorBidi" w:hAnsiTheme="minorBidi"/>
              </w:rPr>
              <w:t>The main source will be from the Island Electricity power supply. Emergency generators are available for support during electricity breakdowns</w:t>
            </w:r>
          </w:p>
        </w:tc>
      </w:tr>
      <w:tr w:rsidR="00F763F1" w:rsidRPr="00461F62" w:rsidTr="00451D52">
        <w:tc>
          <w:tcPr>
            <w:tcW w:w="846" w:type="dxa"/>
          </w:tcPr>
          <w:p w:rsidR="00F763F1" w:rsidRPr="00461F62" w:rsidRDefault="00F763F1" w:rsidP="003B2B5C">
            <w:pPr>
              <w:rPr>
                <w:rFonts w:asciiTheme="minorBidi" w:hAnsiTheme="minorBidi"/>
              </w:rPr>
            </w:pPr>
            <w:r w:rsidRPr="00461F62">
              <w:rPr>
                <w:rFonts w:asciiTheme="minorBidi" w:hAnsiTheme="minorBidi"/>
              </w:rPr>
              <w:t>5</w:t>
            </w:r>
          </w:p>
        </w:tc>
        <w:tc>
          <w:tcPr>
            <w:tcW w:w="1559" w:type="dxa"/>
          </w:tcPr>
          <w:p w:rsidR="00F763F1" w:rsidRPr="00461F62" w:rsidRDefault="00F763F1" w:rsidP="003B2B5C">
            <w:pPr>
              <w:rPr>
                <w:rFonts w:asciiTheme="minorBidi" w:hAnsiTheme="minorBidi"/>
              </w:rPr>
            </w:pPr>
          </w:p>
        </w:tc>
        <w:tc>
          <w:tcPr>
            <w:tcW w:w="5641" w:type="dxa"/>
            <w:vAlign w:val="center"/>
          </w:tcPr>
          <w:p w:rsidR="00F763F1" w:rsidRPr="00461F62" w:rsidRDefault="00F763F1" w:rsidP="003B2B5C">
            <w:pPr>
              <w:autoSpaceDE w:val="0"/>
              <w:autoSpaceDN w:val="0"/>
              <w:adjustRightInd w:val="0"/>
              <w:rPr>
                <w:rFonts w:asciiTheme="minorBidi" w:hAnsiTheme="minorBidi"/>
              </w:rPr>
            </w:pPr>
            <w:r w:rsidRPr="00461F62">
              <w:rPr>
                <w:rFonts w:asciiTheme="minorBidi" w:hAnsiTheme="minorBidi"/>
              </w:rPr>
              <w:t>The concept of rain water collection and storage at a common tank and subsequent treatment at RO plant</w:t>
            </w:r>
          </w:p>
          <w:p w:rsidR="00F763F1" w:rsidRPr="00461F62" w:rsidRDefault="00F763F1" w:rsidP="003B2B5C">
            <w:pPr>
              <w:jc w:val="both"/>
              <w:rPr>
                <w:rFonts w:asciiTheme="minorBidi" w:hAnsiTheme="minorBidi"/>
              </w:rPr>
            </w:pPr>
            <w:proofErr w:type="gramStart"/>
            <w:r w:rsidRPr="00461F62">
              <w:rPr>
                <w:rFonts w:asciiTheme="minorBidi" w:hAnsiTheme="minorBidi"/>
              </w:rPr>
              <w:t>is</w:t>
            </w:r>
            <w:proofErr w:type="gramEnd"/>
            <w:r w:rsidRPr="00461F62">
              <w:rPr>
                <w:rFonts w:asciiTheme="minorBidi" w:hAnsiTheme="minorBidi"/>
              </w:rPr>
              <w:t xml:space="preserve"> not understood. This needs clarity.</w:t>
            </w:r>
          </w:p>
        </w:tc>
        <w:tc>
          <w:tcPr>
            <w:tcW w:w="6379" w:type="dxa"/>
          </w:tcPr>
          <w:p w:rsidR="00113211" w:rsidRPr="00461F62" w:rsidRDefault="00113211" w:rsidP="003B2B5C">
            <w:pPr>
              <w:rPr>
                <w:rFonts w:asciiTheme="minorBidi" w:hAnsiTheme="minorBidi"/>
              </w:rPr>
            </w:pPr>
            <w:r w:rsidRPr="00461F62">
              <w:rPr>
                <w:rFonts w:asciiTheme="minorBidi" w:hAnsiTheme="minorBidi"/>
              </w:rPr>
              <w:t>Design is as per MEE,and EPA  requirements</w:t>
            </w:r>
          </w:p>
          <w:p w:rsidR="00F763F1" w:rsidRPr="00461F62" w:rsidRDefault="00F763F1" w:rsidP="003B2B5C">
            <w:pPr>
              <w:rPr>
                <w:rFonts w:asciiTheme="minorBidi" w:hAnsiTheme="minorBidi"/>
              </w:rPr>
            </w:pPr>
            <w:bookmarkStart w:id="0" w:name="_GoBack"/>
            <w:bookmarkEnd w:id="0"/>
          </w:p>
        </w:tc>
      </w:tr>
      <w:tr w:rsidR="00F763F1" w:rsidRPr="00461F62" w:rsidTr="00451D52">
        <w:tc>
          <w:tcPr>
            <w:tcW w:w="846" w:type="dxa"/>
          </w:tcPr>
          <w:p w:rsidR="00F763F1" w:rsidRPr="00461F62" w:rsidRDefault="00F763F1" w:rsidP="003B2B5C">
            <w:pPr>
              <w:rPr>
                <w:rFonts w:asciiTheme="minorBidi" w:hAnsiTheme="minorBidi"/>
              </w:rPr>
            </w:pPr>
            <w:r w:rsidRPr="00461F62">
              <w:rPr>
                <w:rFonts w:asciiTheme="minorBidi" w:hAnsiTheme="minorBidi"/>
              </w:rPr>
              <w:t>6</w:t>
            </w:r>
          </w:p>
        </w:tc>
        <w:tc>
          <w:tcPr>
            <w:tcW w:w="1559" w:type="dxa"/>
          </w:tcPr>
          <w:p w:rsidR="00F763F1" w:rsidRPr="00461F62" w:rsidRDefault="00F763F1" w:rsidP="003B2B5C">
            <w:pPr>
              <w:rPr>
                <w:rFonts w:asciiTheme="minorBidi" w:hAnsiTheme="minorBidi"/>
              </w:rPr>
            </w:pPr>
          </w:p>
        </w:tc>
        <w:tc>
          <w:tcPr>
            <w:tcW w:w="5641" w:type="dxa"/>
            <w:vAlign w:val="center"/>
          </w:tcPr>
          <w:p w:rsidR="00F763F1" w:rsidRPr="00461F62" w:rsidRDefault="00F763F1" w:rsidP="003B2B5C">
            <w:pPr>
              <w:jc w:val="both"/>
              <w:rPr>
                <w:rFonts w:asciiTheme="minorBidi" w:hAnsiTheme="minorBidi"/>
              </w:rPr>
            </w:pPr>
            <w:r w:rsidRPr="00461F62">
              <w:rPr>
                <w:rFonts w:asciiTheme="minorBidi" w:hAnsiTheme="minorBidi"/>
              </w:rPr>
              <w:t>Kindly provide the details of local taxes proposed to be paid on the said project.</w:t>
            </w:r>
          </w:p>
        </w:tc>
        <w:tc>
          <w:tcPr>
            <w:tcW w:w="6379" w:type="dxa"/>
          </w:tcPr>
          <w:p w:rsidR="00113211" w:rsidRPr="00461F62" w:rsidRDefault="0095342C" w:rsidP="003B2B5C">
            <w:pPr>
              <w:rPr>
                <w:rFonts w:asciiTheme="minorBidi" w:hAnsiTheme="minorBidi"/>
              </w:rPr>
            </w:pPr>
            <w:r w:rsidRPr="00461F62">
              <w:rPr>
                <w:rFonts w:asciiTheme="minorBidi" w:hAnsiTheme="minorBidi"/>
              </w:rPr>
              <w:t>Goods and Services Tax will be applicable for the project at the present rate of 6% of contract amount. Bidder may Liaise with MIRA t</w:t>
            </w:r>
            <w:r w:rsidR="001816BE">
              <w:rPr>
                <w:rFonts w:asciiTheme="minorBidi" w:hAnsiTheme="minorBidi"/>
              </w:rPr>
              <w:t>o get the tax related clarifica</w:t>
            </w:r>
            <w:r w:rsidRPr="00461F62">
              <w:rPr>
                <w:rFonts w:asciiTheme="minorBidi" w:hAnsiTheme="minorBidi"/>
              </w:rPr>
              <w:t>tions</w:t>
            </w:r>
          </w:p>
          <w:p w:rsidR="00F763F1" w:rsidRPr="00461F62" w:rsidRDefault="00F763F1" w:rsidP="003B2B5C">
            <w:pPr>
              <w:rPr>
                <w:rFonts w:asciiTheme="minorBidi" w:hAnsiTheme="minorBidi"/>
              </w:rPr>
            </w:pPr>
          </w:p>
        </w:tc>
      </w:tr>
      <w:tr w:rsidR="00F763F1" w:rsidRPr="00461F62" w:rsidTr="00451D52">
        <w:tc>
          <w:tcPr>
            <w:tcW w:w="846" w:type="dxa"/>
          </w:tcPr>
          <w:p w:rsidR="00F763F1" w:rsidRPr="00461F62" w:rsidRDefault="00F763F1" w:rsidP="003B2B5C">
            <w:pPr>
              <w:rPr>
                <w:rFonts w:asciiTheme="minorBidi" w:hAnsiTheme="minorBidi"/>
              </w:rPr>
            </w:pPr>
            <w:r w:rsidRPr="00461F62">
              <w:rPr>
                <w:rFonts w:asciiTheme="minorBidi" w:hAnsiTheme="minorBidi"/>
              </w:rPr>
              <w:t>7</w:t>
            </w:r>
          </w:p>
        </w:tc>
        <w:tc>
          <w:tcPr>
            <w:tcW w:w="1559" w:type="dxa"/>
          </w:tcPr>
          <w:p w:rsidR="00F763F1" w:rsidRPr="00461F62" w:rsidRDefault="00F763F1" w:rsidP="003B2B5C">
            <w:pPr>
              <w:rPr>
                <w:rFonts w:asciiTheme="minorBidi" w:hAnsiTheme="minorBidi"/>
              </w:rPr>
            </w:pPr>
          </w:p>
        </w:tc>
        <w:tc>
          <w:tcPr>
            <w:tcW w:w="5641" w:type="dxa"/>
            <w:vAlign w:val="center"/>
          </w:tcPr>
          <w:p w:rsidR="00F763F1" w:rsidRPr="00461F62" w:rsidRDefault="00F763F1" w:rsidP="003B2B5C">
            <w:pPr>
              <w:jc w:val="both"/>
              <w:rPr>
                <w:rFonts w:asciiTheme="minorBidi" w:hAnsiTheme="minorBidi"/>
              </w:rPr>
            </w:pPr>
            <w:r w:rsidRPr="00461F62">
              <w:rPr>
                <w:rFonts w:asciiTheme="minorBidi" w:hAnsiTheme="minorBidi"/>
              </w:rPr>
              <w:t xml:space="preserve">In case some material is imported, would some tax concessions be provided for such an </w:t>
            </w:r>
            <w:proofErr w:type="gramStart"/>
            <w:r w:rsidRPr="00461F62">
              <w:rPr>
                <w:rFonts w:asciiTheme="minorBidi" w:hAnsiTheme="minorBidi"/>
              </w:rPr>
              <w:t>imports.</w:t>
            </w:r>
            <w:proofErr w:type="gramEnd"/>
          </w:p>
        </w:tc>
        <w:tc>
          <w:tcPr>
            <w:tcW w:w="6379" w:type="dxa"/>
          </w:tcPr>
          <w:p w:rsidR="00113211" w:rsidRPr="00461F62" w:rsidRDefault="00E838D0" w:rsidP="003B2B5C">
            <w:pPr>
              <w:rPr>
                <w:rFonts w:asciiTheme="minorBidi" w:hAnsiTheme="minorBidi"/>
                <w:color w:val="000000" w:themeColor="text1"/>
              </w:rPr>
            </w:pPr>
            <w:r w:rsidRPr="00461F62">
              <w:rPr>
                <w:rFonts w:asciiTheme="minorBidi" w:hAnsiTheme="minorBidi"/>
                <w:color w:val="000000" w:themeColor="text1"/>
              </w:rPr>
              <w:t xml:space="preserve">Import tax </w:t>
            </w:r>
            <w:r w:rsidR="00BC500B" w:rsidRPr="00461F62">
              <w:rPr>
                <w:rFonts w:asciiTheme="minorBidi" w:hAnsiTheme="minorBidi"/>
                <w:color w:val="000000" w:themeColor="text1"/>
              </w:rPr>
              <w:t xml:space="preserve">will be exempted for all the </w:t>
            </w:r>
            <w:r w:rsidR="002A4C72" w:rsidRPr="00461F62">
              <w:rPr>
                <w:rFonts w:asciiTheme="minorBidi" w:hAnsiTheme="minorBidi"/>
                <w:color w:val="000000" w:themeColor="text1"/>
              </w:rPr>
              <w:t>water and sanitation</w:t>
            </w:r>
            <w:r w:rsidR="00BC500B" w:rsidRPr="00461F62">
              <w:rPr>
                <w:rFonts w:asciiTheme="minorBidi" w:hAnsiTheme="minorBidi"/>
                <w:color w:val="000000" w:themeColor="text1"/>
              </w:rPr>
              <w:t xml:space="preserve"> projects</w:t>
            </w:r>
          </w:p>
          <w:p w:rsidR="00F763F1" w:rsidRPr="00461F62" w:rsidRDefault="00F763F1" w:rsidP="003B2B5C">
            <w:pPr>
              <w:rPr>
                <w:rFonts w:asciiTheme="minorBidi" w:hAnsiTheme="minorBidi"/>
                <w:color w:val="FF0000"/>
                <w:highlight w:val="yellow"/>
              </w:rPr>
            </w:pPr>
          </w:p>
        </w:tc>
      </w:tr>
      <w:tr w:rsidR="00106D95" w:rsidRPr="00461F62" w:rsidTr="00451D52">
        <w:trPr>
          <w:trHeight w:val="302"/>
        </w:trPr>
        <w:tc>
          <w:tcPr>
            <w:tcW w:w="846" w:type="dxa"/>
          </w:tcPr>
          <w:p w:rsidR="00106D95" w:rsidRPr="00461F62" w:rsidRDefault="00461F62" w:rsidP="003B2B5C">
            <w:pPr>
              <w:rPr>
                <w:rFonts w:asciiTheme="minorBidi" w:hAnsiTheme="minorBidi"/>
              </w:rPr>
            </w:pPr>
            <w:r>
              <w:rPr>
                <w:rFonts w:asciiTheme="minorBidi" w:hAnsiTheme="minorBidi"/>
              </w:rPr>
              <w:t>8</w:t>
            </w:r>
          </w:p>
        </w:tc>
        <w:tc>
          <w:tcPr>
            <w:tcW w:w="1559" w:type="dxa"/>
          </w:tcPr>
          <w:p w:rsidR="00106D95" w:rsidRPr="00461F62" w:rsidRDefault="00106D95" w:rsidP="003B2B5C">
            <w:pPr>
              <w:rPr>
                <w:rFonts w:asciiTheme="minorBidi" w:hAnsiTheme="minorBidi"/>
              </w:rPr>
            </w:pPr>
          </w:p>
        </w:tc>
        <w:tc>
          <w:tcPr>
            <w:tcW w:w="5641" w:type="dxa"/>
          </w:tcPr>
          <w:p w:rsidR="00106D95" w:rsidRPr="00461F62" w:rsidRDefault="00106D95" w:rsidP="003B2B5C">
            <w:pPr>
              <w:autoSpaceDE w:val="0"/>
              <w:autoSpaceDN w:val="0"/>
              <w:adjustRightInd w:val="0"/>
              <w:rPr>
                <w:rFonts w:asciiTheme="minorBidi" w:hAnsiTheme="minorBidi"/>
              </w:rPr>
            </w:pPr>
            <w:r w:rsidRPr="00461F62">
              <w:rPr>
                <w:rFonts w:asciiTheme="minorBidi" w:hAnsiTheme="minorBidi"/>
              </w:rPr>
              <w:t>can we quote in US dollar as we are foreign company(India based company) and we procure most of the</w:t>
            </w:r>
          </w:p>
          <w:p w:rsidR="00106D95" w:rsidRPr="00461F62" w:rsidRDefault="00106D95" w:rsidP="003B2B5C">
            <w:pPr>
              <w:autoSpaceDE w:val="0"/>
              <w:autoSpaceDN w:val="0"/>
              <w:adjustRightInd w:val="0"/>
              <w:rPr>
                <w:rFonts w:asciiTheme="minorBidi" w:hAnsiTheme="minorBidi"/>
              </w:rPr>
            </w:pPr>
            <w:proofErr w:type="gramStart"/>
            <w:r w:rsidRPr="00461F62">
              <w:rPr>
                <w:rFonts w:asciiTheme="minorBidi" w:hAnsiTheme="minorBidi"/>
              </w:rPr>
              <w:t>material</w:t>
            </w:r>
            <w:proofErr w:type="gramEnd"/>
            <w:r w:rsidRPr="00461F62">
              <w:rPr>
                <w:rFonts w:asciiTheme="minorBidi" w:hAnsiTheme="minorBidi"/>
              </w:rPr>
              <w:t xml:space="preserve"> from India.</w:t>
            </w:r>
          </w:p>
        </w:tc>
        <w:tc>
          <w:tcPr>
            <w:tcW w:w="6379" w:type="dxa"/>
          </w:tcPr>
          <w:p w:rsidR="00106D95" w:rsidRPr="00461F62" w:rsidRDefault="00106D95" w:rsidP="003B2B5C">
            <w:pPr>
              <w:rPr>
                <w:rFonts w:asciiTheme="minorBidi" w:hAnsiTheme="minorBidi"/>
                <w:bCs/>
              </w:rPr>
            </w:pPr>
            <w:r w:rsidRPr="00461F62">
              <w:rPr>
                <w:rFonts w:asciiTheme="minorBidi" w:hAnsiTheme="minorBidi"/>
                <w:bCs/>
              </w:rPr>
              <w:t>Please quote the price in both MVR and USD</w:t>
            </w:r>
          </w:p>
          <w:p w:rsidR="00106D95" w:rsidRPr="00461F62" w:rsidRDefault="00106D95" w:rsidP="003B2B5C">
            <w:pPr>
              <w:rPr>
                <w:rFonts w:asciiTheme="minorBidi" w:hAnsiTheme="minorBidi"/>
                <w:bCs/>
              </w:rPr>
            </w:pPr>
          </w:p>
        </w:tc>
      </w:tr>
      <w:tr w:rsidR="00106D95" w:rsidRPr="00461F62" w:rsidTr="00451D52">
        <w:tc>
          <w:tcPr>
            <w:tcW w:w="846" w:type="dxa"/>
          </w:tcPr>
          <w:p w:rsidR="00106D95" w:rsidRPr="00461F62" w:rsidRDefault="00461F62" w:rsidP="003B2B5C">
            <w:pPr>
              <w:rPr>
                <w:rFonts w:asciiTheme="minorBidi" w:hAnsiTheme="minorBidi"/>
              </w:rPr>
            </w:pPr>
            <w:r>
              <w:rPr>
                <w:rFonts w:asciiTheme="minorBidi" w:hAnsiTheme="minorBidi"/>
              </w:rPr>
              <w:lastRenderedPageBreak/>
              <w:t>9</w:t>
            </w:r>
          </w:p>
        </w:tc>
        <w:tc>
          <w:tcPr>
            <w:tcW w:w="1559" w:type="dxa"/>
          </w:tcPr>
          <w:p w:rsidR="00106D95" w:rsidRPr="00461F62" w:rsidRDefault="00106D95" w:rsidP="003B2B5C">
            <w:pPr>
              <w:rPr>
                <w:rFonts w:asciiTheme="minorBidi" w:hAnsiTheme="minorBidi"/>
              </w:rPr>
            </w:pPr>
          </w:p>
        </w:tc>
        <w:tc>
          <w:tcPr>
            <w:tcW w:w="5641" w:type="dxa"/>
          </w:tcPr>
          <w:p w:rsidR="00106D95" w:rsidRPr="00461F62" w:rsidRDefault="00106D95" w:rsidP="003B2B5C">
            <w:pPr>
              <w:autoSpaceDE w:val="0"/>
              <w:autoSpaceDN w:val="0"/>
              <w:adjustRightInd w:val="0"/>
              <w:rPr>
                <w:rFonts w:asciiTheme="minorBidi" w:hAnsiTheme="minorBidi"/>
              </w:rPr>
            </w:pPr>
            <w:r w:rsidRPr="00461F62">
              <w:rPr>
                <w:rFonts w:asciiTheme="minorBidi" w:hAnsiTheme="minorBidi"/>
              </w:rPr>
              <w:t>Do we need to consider GST for supply items also( item that supply from India or other country)</w:t>
            </w:r>
          </w:p>
        </w:tc>
        <w:tc>
          <w:tcPr>
            <w:tcW w:w="6379" w:type="dxa"/>
          </w:tcPr>
          <w:p w:rsidR="00106D95" w:rsidRPr="00461F62" w:rsidRDefault="00106D95" w:rsidP="00451D52">
            <w:pPr>
              <w:rPr>
                <w:rFonts w:asciiTheme="minorBidi" w:hAnsiTheme="minorBidi"/>
                <w:bCs/>
              </w:rPr>
            </w:pPr>
            <w:r w:rsidRPr="00461F62">
              <w:rPr>
                <w:rFonts w:asciiTheme="minorBidi" w:hAnsiTheme="minorBidi"/>
                <w:bCs/>
              </w:rPr>
              <w:t xml:space="preserve">GST will be applicable for all the goods and services provided under the project. Customs duty and GST for items supplied will be based on MIRA regulations. </w:t>
            </w:r>
          </w:p>
        </w:tc>
      </w:tr>
      <w:tr w:rsidR="00106D95" w:rsidRPr="00461F62" w:rsidTr="00451D52">
        <w:trPr>
          <w:cantSplit/>
        </w:trPr>
        <w:tc>
          <w:tcPr>
            <w:tcW w:w="846" w:type="dxa"/>
          </w:tcPr>
          <w:p w:rsidR="00106D95" w:rsidRPr="00461F62" w:rsidRDefault="00461F62" w:rsidP="003B2B5C">
            <w:pPr>
              <w:rPr>
                <w:rFonts w:asciiTheme="minorBidi" w:hAnsiTheme="minorBidi"/>
              </w:rPr>
            </w:pPr>
            <w:r>
              <w:rPr>
                <w:rFonts w:asciiTheme="minorBidi" w:hAnsiTheme="minorBidi"/>
              </w:rPr>
              <w:t>10</w:t>
            </w:r>
          </w:p>
        </w:tc>
        <w:tc>
          <w:tcPr>
            <w:tcW w:w="1559" w:type="dxa"/>
          </w:tcPr>
          <w:p w:rsidR="00106D95" w:rsidRPr="00461F62" w:rsidRDefault="00106D95" w:rsidP="003B2B5C">
            <w:pPr>
              <w:rPr>
                <w:rFonts w:asciiTheme="minorBidi" w:hAnsiTheme="minorBidi"/>
              </w:rPr>
            </w:pPr>
          </w:p>
        </w:tc>
        <w:tc>
          <w:tcPr>
            <w:tcW w:w="5641" w:type="dxa"/>
          </w:tcPr>
          <w:p w:rsidR="00106D95" w:rsidRPr="00461F62" w:rsidRDefault="00106D95" w:rsidP="003B2B5C">
            <w:pPr>
              <w:autoSpaceDE w:val="0"/>
              <w:autoSpaceDN w:val="0"/>
              <w:adjustRightInd w:val="0"/>
              <w:rPr>
                <w:rFonts w:asciiTheme="minorBidi" w:hAnsiTheme="minorBidi"/>
              </w:rPr>
            </w:pPr>
            <w:r w:rsidRPr="00461F62">
              <w:rPr>
                <w:rFonts w:asciiTheme="minorBidi" w:hAnsiTheme="minorBidi"/>
              </w:rPr>
              <w:t xml:space="preserve">Pre bid </w:t>
            </w:r>
            <w:r w:rsidR="001816BE">
              <w:rPr>
                <w:rFonts w:asciiTheme="minorBidi" w:hAnsiTheme="minorBidi"/>
              </w:rPr>
              <w:t>meeting is compulsory to attend</w:t>
            </w:r>
            <w:r w:rsidRPr="00461F62">
              <w:rPr>
                <w:rFonts w:asciiTheme="minorBidi" w:hAnsiTheme="minorBidi"/>
              </w:rPr>
              <w:t>?</w:t>
            </w:r>
          </w:p>
        </w:tc>
        <w:tc>
          <w:tcPr>
            <w:tcW w:w="6379" w:type="dxa"/>
          </w:tcPr>
          <w:p w:rsidR="00106D95" w:rsidRPr="00461F62" w:rsidRDefault="00106D95" w:rsidP="003B2B5C">
            <w:pPr>
              <w:rPr>
                <w:rFonts w:asciiTheme="minorBidi" w:hAnsiTheme="minorBidi"/>
                <w:bCs/>
              </w:rPr>
            </w:pPr>
            <w:r w:rsidRPr="00461F62">
              <w:rPr>
                <w:rFonts w:asciiTheme="minorBidi" w:hAnsiTheme="minorBidi"/>
                <w:bCs/>
              </w:rPr>
              <w:t>Not compulsory.</w:t>
            </w:r>
          </w:p>
          <w:p w:rsidR="00106D95" w:rsidRPr="00461F62" w:rsidRDefault="00106D95" w:rsidP="003B2B5C">
            <w:pPr>
              <w:rPr>
                <w:rFonts w:asciiTheme="minorBidi" w:hAnsiTheme="minorBidi"/>
                <w:b/>
              </w:rPr>
            </w:pPr>
          </w:p>
        </w:tc>
      </w:tr>
    </w:tbl>
    <w:tbl>
      <w:tblPr>
        <w:tblStyle w:val="TableGrid1"/>
        <w:tblW w:w="14459" w:type="dxa"/>
        <w:tblInd w:w="-5" w:type="dxa"/>
        <w:tblLayout w:type="fixed"/>
        <w:tblLook w:val="04A0" w:firstRow="1" w:lastRow="0" w:firstColumn="1" w:lastColumn="0" w:noHBand="0" w:noVBand="1"/>
      </w:tblPr>
      <w:tblGrid>
        <w:gridCol w:w="709"/>
        <w:gridCol w:w="1701"/>
        <w:gridCol w:w="5670"/>
        <w:gridCol w:w="6379"/>
      </w:tblGrid>
      <w:tr w:rsidR="005D4D4D" w:rsidRPr="00461F62" w:rsidTr="005D4D4D">
        <w:tc>
          <w:tcPr>
            <w:tcW w:w="709" w:type="dxa"/>
          </w:tcPr>
          <w:p w:rsidR="005D4D4D" w:rsidRPr="00461F62" w:rsidRDefault="003B2B5C" w:rsidP="00106D95">
            <w:pPr>
              <w:autoSpaceDE w:val="0"/>
              <w:autoSpaceDN w:val="0"/>
              <w:adjustRightInd w:val="0"/>
              <w:rPr>
                <w:rFonts w:asciiTheme="minorBidi" w:hAnsiTheme="minorBidi"/>
              </w:rPr>
            </w:pPr>
            <w:r>
              <w:rPr>
                <w:rFonts w:asciiTheme="minorBidi" w:hAnsiTheme="minorBidi"/>
              </w:rPr>
              <w:lastRenderedPageBreak/>
              <w:br w:type="textWrapping" w:clear="all"/>
            </w:r>
            <w:r w:rsidR="005D4D4D">
              <w:rPr>
                <w:rFonts w:asciiTheme="minorBidi" w:hAnsiTheme="minorBidi"/>
              </w:rPr>
              <w:t>11</w:t>
            </w:r>
          </w:p>
        </w:tc>
        <w:tc>
          <w:tcPr>
            <w:tcW w:w="1701" w:type="dxa"/>
          </w:tcPr>
          <w:p w:rsidR="005D4D4D" w:rsidRPr="00461F62" w:rsidRDefault="005D4D4D" w:rsidP="00106D95">
            <w:pPr>
              <w:autoSpaceDE w:val="0"/>
              <w:autoSpaceDN w:val="0"/>
              <w:adjustRightInd w:val="0"/>
              <w:rPr>
                <w:rFonts w:asciiTheme="minorBidi" w:hAnsiTheme="minorBidi"/>
              </w:rPr>
            </w:pPr>
            <w:r w:rsidRPr="00461F62">
              <w:rPr>
                <w:rFonts w:asciiTheme="minorBidi" w:hAnsiTheme="minorBidi"/>
              </w:rPr>
              <w:t>ITB 15.1, Bidding data sheet, page 30</w:t>
            </w:r>
          </w:p>
        </w:tc>
        <w:tc>
          <w:tcPr>
            <w:tcW w:w="5670"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We request you to clarify that for supply of those materials which are made from outside Maldives, payment may also be made in US Dollars for foreign bidders.</w:t>
            </w:r>
          </w:p>
        </w:tc>
        <w:tc>
          <w:tcPr>
            <w:tcW w:w="6379"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 xml:space="preserve">Yes. Payment can be made in USD. </w:t>
            </w:r>
          </w:p>
        </w:tc>
      </w:tr>
      <w:tr w:rsidR="005D4D4D" w:rsidRPr="00461F62" w:rsidTr="005D4D4D">
        <w:trPr>
          <w:trHeight w:val="980"/>
        </w:trPr>
        <w:tc>
          <w:tcPr>
            <w:tcW w:w="709" w:type="dxa"/>
          </w:tcPr>
          <w:p w:rsidR="005D4D4D" w:rsidRPr="00461F62" w:rsidRDefault="005D4D4D" w:rsidP="00106D95">
            <w:pPr>
              <w:autoSpaceDE w:val="0"/>
              <w:autoSpaceDN w:val="0"/>
              <w:adjustRightInd w:val="0"/>
              <w:rPr>
                <w:rFonts w:asciiTheme="minorBidi" w:hAnsiTheme="minorBidi"/>
              </w:rPr>
            </w:pPr>
            <w:r>
              <w:rPr>
                <w:rFonts w:asciiTheme="minorBidi" w:hAnsiTheme="minorBidi"/>
              </w:rPr>
              <w:t>12</w:t>
            </w:r>
          </w:p>
        </w:tc>
        <w:tc>
          <w:tcPr>
            <w:tcW w:w="1701" w:type="dxa"/>
          </w:tcPr>
          <w:p w:rsidR="005D4D4D" w:rsidRPr="00461F62" w:rsidRDefault="005D4D4D" w:rsidP="00106D95">
            <w:pPr>
              <w:pStyle w:val="Subtitle"/>
              <w:autoSpaceDE w:val="0"/>
              <w:autoSpaceDN w:val="0"/>
              <w:adjustRightInd w:val="0"/>
              <w:jc w:val="left"/>
              <w:rPr>
                <w:rFonts w:asciiTheme="minorBidi" w:eastAsiaTheme="minorEastAsia" w:hAnsiTheme="minorBidi" w:cstheme="minorBidi"/>
                <w:b w:val="0"/>
                <w:sz w:val="22"/>
                <w:szCs w:val="22"/>
              </w:rPr>
            </w:pPr>
            <w:r w:rsidRPr="00461F62">
              <w:rPr>
                <w:rFonts w:asciiTheme="minorBidi" w:eastAsiaTheme="minorEastAsia" w:hAnsiTheme="minorBidi" w:cstheme="minorBidi"/>
                <w:b w:val="0"/>
                <w:sz w:val="22"/>
                <w:szCs w:val="22"/>
              </w:rPr>
              <w:t xml:space="preserve">Particular Conditions, </w:t>
            </w:r>
            <w:bookmarkStart w:id="1" w:name="_Toc444530592"/>
            <w:r w:rsidRPr="00461F62">
              <w:rPr>
                <w:rFonts w:asciiTheme="minorBidi" w:eastAsiaTheme="minorEastAsia" w:hAnsiTheme="minorBidi" w:cstheme="minorBidi"/>
                <w:b w:val="0"/>
                <w:sz w:val="22"/>
                <w:szCs w:val="22"/>
              </w:rPr>
              <w:t xml:space="preserve">Part </w:t>
            </w:r>
            <w:proofErr w:type="gramStart"/>
            <w:r w:rsidRPr="00461F62">
              <w:rPr>
                <w:rFonts w:asciiTheme="minorBidi" w:eastAsiaTheme="minorEastAsia" w:hAnsiTheme="minorBidi" w:cstheme="minorBidi"/>
                <w:b w:val="0"/>
                <w:sz w:val="22"/>
                <w:szCs w:val="22"/>
              </w:rPr>
              <w:t>A</w:t>
            </w:r>
            <w:proofErr w:type="gramEnd"/>
            <w:r w:rsidRPr="00461F62">
              <w:rPr>
                <w:rFonts w:asciiTheme="minorBidi" w:eastAsiaTheme="minorEastAsia" w:hAnsiTheme="minorBidi" w:cstheme="minorBidi"/>
                <w:b w:val="0"/>
                <w:sz w:val="22"/>
                <w:szCs w:val="22"/>
              </w:rPr>
              <w:t xml:space="preserve"> - Contract Data</w:t>
            </w:r>
            <w:bookmarkEnd w:id="1"/>
          </w:p>
          <w:p w:rsidR="005D4D4D" w:rsidRPr="00461F62" w:rsidRDefault="005D4D4D" w:rsidP="00106D95">
            <w:pPr>
              <w:autoSpaceDE w:val="0"/>
              <w:autoSpaceDN w:val="0"/>
              <w:adjustRightInd w:val="0"/>
              <w:rPr>
                <w:rFonts w:asciiTheme="minorBidi" w:hAnsiTheme="minorBidi"/>
              </w:rPr>
            </w:pPr>
            <w:r w:rsidRPr="00461F62">
              <w:rPr>
                <w:rFonts w:asciiTheme="minorBidi" w:hAnsiTheme="minorBidi"/>
              </w:rPr>
              <w:t xml:space="preserve"> of contract, page 449</w:t>
            </w:r>
          </w:p>
        </w:tc>
        <w:tc>
          <w:tcPr>
            <w:tcW w:w="5670" w:type="dxa"/>
          </w:tcPr>
          <w:p w:rsidR="005D4D4D" w:rsidRPr="00461F62" w:rsidRDefault="005D4D4D" w:rsidP="00106D95">
            <w:pPr>
              <w:autoSpaceDE w:val="0"/>
              <w:autoSpaceDN w:val="0"/>
              <w:adjustRightInd w:val="0"/>
              <w:jc w:val="both"/>
              <w:rPr>
                <w:rFonts w:asciiTheme="minorBidi" w:hAnsiTheme="minorBidi"/>
              </w:rPr>
            </w:pPr>
          </w:p>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 xml:space="preserve">We note that as per Price Schedule furnished by you with tender documents, we have to fill a combined Unit Price for “Supply &amp; Erection”.  </w:t>
            </w:r>
          </w:p>
          <w:p w:rsidR="005D4D4D" w:rsidRPr="00461F62" w:rsidRDefault="005D4D4D" w:rsidP="00106D95">
            <w:pPr>
              <w:autoSpaceDE w:val="0"/>
              <w:autoSpaceDN w:val="0"/>
              <w:adjustRightInd w:val="0"/>
              <w:jc w:val="both"/>
              <w:rPr>
                <w:rFonts w:asciiTheme="minorBidi" w:hAnsiTheme="minorBidi"/>
              </w:rPr>
            </w:pPr>
          </w:p>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 xml:space="preserve">Please clarify how </w:t>
            </w:r>
            <w:proofErr w:type="gramStart"/>
            <w:r w:rsidRPr="00461F62">
              <w:rPr>
                <w:rFonts w:asciiTheme="minorBidi" w:hAnsiTheme="minorBidi"/>
              </w:rPr>
              <w:t>do you</w:t>
            </w:r>
            <w:proofErr w:type="gramEnd"/>
            <w:r w:rsidRPr="00461F62">
              <w:rPr>
                <w:rFonts w:asciiTheme="minorBidi" w:hAnsiTheme="minorBidi"/>
              </w:rPr>
              <w:t xml:space="preserve"> propose to break this Unit Price into Supply and Erection for payment purposes.</w:t>
            </w:r>
          </w:p>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 xml:space="preserve">  </w:t>
            </w:r>
          </w:p>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We suggest that the same should be broken as 80% for Supply and 20% for Erection/Services.  Please review and confirm.</w:t>
            </w:r>
          </w:p>
          <w:p w:rsidR="005D4D4D" w:rsidRPr="00461F62" w:rsidRDefault="005D4D4D" w:rsidP="00106D95">
            <w:pPr>
              <w:autoSpaceDE w:val="0"/>
              <w:autoSpaceDN w:val="0"/>
              <w:adjustRightInd w:val="0"/>
              <w:jc w:val="both"/>
              <w:rPr>
                <w:rFonts w:asciiTheme="minorBidi" w:hAnsiTheme="minorBidi"/>
              </w:rPr>
            </w:pPr>
          </w:p>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For supply of items we propose that 60% of supply amount shall be paid of dispatch of materials as FOB and 20% to be paid on receipt and verification of materials at site. This is for material procure from outside of Maldives.</w:t>
            </w:r>
          </w:p>
          <w:p w:rsidR="005D4D4D" w:rsidRPr="00461F62" w:rsidRDefault="005D4D4D" w:rsidP="00106D95">
            <w:pPr>
              <w:autoSpaceDE w:val="0"/>
              <w:autoSpaceDN w:val="0"/>
              <w:adjustRightInd w:val="0"/>
              <w:jc w:val="both"/>
              <w:rPr>
                <w:rFonts w:asciiTheme="minorBidi" w:hAnsiTheme="minorBidi"/>
              </w:rPr>
            </w:pPr>
          </w:p>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Please specify the terms of payment for Erection, Testing and Commissioning also.</w:t>
            </w:r>
          </w:p>
        </w:tc>
        <w:tc>
          <w:tcPr>
            <w:tcW w:w="6379" w:type="dxa"/>
          </w:tcPr>
          <w:p w:rsidR="005D4D4D" w:rsidRPr="00461F62" w:rsidRDefault="005D4D4D" w:rsidP="00106D95">
            <w:pPr>
              <w:pStyle w:val="ListParagraph"/>
              <w:numPr>
                <w:ilvl w:val="0"/>
                <w:numId w:val="5"/>
              </w:numPr>
              <w:autoSpaceDE w:val="0"/>
              <w:autoSpaceDN w:val="0"/>
              <w:adjustRightInd w:val="0"/>
              <w:ind w:left="372"/>
              <w:jc w:val="both"/>
              <w:rPr>
                <w:rFonts w:asciiTheme="minorBidi" w:hAnsiTheme="minorBidi"/>
                <w:lang w:val="en-US"/>
              </w:rPr>
            </w:pPr>
            <w:r w:rsidRPr="00461F62">
              <w:rPr>
                <w:rFonts w:asciiTheme="minorBidi" w:hAnsiTheme="minorBidi"/>
                <w:lang w:val="en-US"/>
              </w:rPr>
              <w:t>Bidders are requested to quote only one rate for each items specified in the BOQ. The breakup of unit rate quoted by the bidder depends on the items and no specific breakup percentage is required for this purpose and shall be quoted with the logic of each bidder.</w:t>
            </w:r>
          </w:p>
          <w:p w:rsidR="005D4D4D" w:rsidRPr="00461F62" w:rsidRDefault="005D4D4D" w:rsidP="00106D95">
            <w:pPr>
              <w:pStyle w:val="ListParagraph"/>
              <w:numPr>
                <w:ilvl w:val="0"/>
                <w:numId w:val="5"/>
              </w:numPr>
              <w:autoSpaceDE w:val="0"/>
              <w:autoSpaceDN w:val="0"/>
              <w:adjustRightInd w:val="0"/>
              <w:ind w:left="372"/>
              <w:jc w:val="both"/>
              <w:rPr>
                <w:rFonts w:asciiTheme="minorBidi" w:hAnsiTheme="minorBidi"/>
                <w:lang w:val="en-US"/>
              </w:rPr>
            </w:pPr>
            <w:r w:rsidRPr="00461F62">
              <w:rPr>
                <w:rFonts w:asciiTheme="minorBidi" w:hAnsiTheme="minorBidi"/>
                <w:lang w:val="en-US"/>
              </w:rPr>
              <w:t xml:space="preserve">Kindly note that the payment of all items specified in the BOQ will be towards the progress of that particular items through interim progress bills as a proportionate percentage of the amount quoted by the bidder. No separate payments will be made for erection, testing, commissioning </w:t>
            </w:r>
            <w:proofErr w:type="spellStart"/>
            <w:r w:rsidRPr="00461F62">
              <w:rPr>
                <w:rFonts w:asciiTheme="minorBidi" w:hAnsiTheme="minorBidi"/>
                <w:lang w:val="en-US"/>
              </w:rPr>
              <w:t>etc</w:t>
            </w:r>
            <w:proofErr w:type="spellEnd"/>
            <w:r w:rsidRPr="00461F62">
              <w:rPr>
                <w:rFonts w:asciiTheme="minorBidi" w:hAnsiTheme="minorBidi"/>
                <w:lang w:val="en-US"/>
              </w:rPr>
              <w:t xml:space="preserve"> but the item will be paid after checking the actual progress during construction phase.</w:t>
            </w:r>
          </w:p>
          <w:p w:rsidR="005D4D4D" w:rsidRPr="00461F62" w:rsidRDefault="005D4D4D" w:rsidP="00106D95">
            <w:pPr>
              <w:pStyle w:val="ListParagraph"/>
              <w:numPr>
                <w:ilvl w:val="0"/>
                <w:numId w:val="5"/>
              </w:numPr>
              <w:autoSpaceDE w:val="0"/>
              <w:autoSpaceDN w:val="0"/>
              <w:adjustRightInd w:val="0"/>
              <w:ind w:left="372"/>
              <w:jc w:val="both"/>
              <w:rPr>
                <w:rFonts w:asciiTheme="minorBidi" w:hAnsiTheme="minorBidi"/>
                <w:lang w:val="en-US"/>
              </w:rPr>
            </w:pPr>
            <w:r w:rsidRPr="00461F62">
              <w:rPr>
                <w:rFonts w:asciiTheme="minorBidi" w:hAnsiTheme="minorBidi"/>
                <w:lang w:val="en-US"/>
              </w:rPr>
              <w:t>Kindly note that the Clause 14.5(b</w:t>
            </w:r>
            <w:proofErr w:type="gramStart"/>
            <w:r w:rsidRPr="00461F62">
              <w:rPr>
                <w:rFonts w:asciiTheme="minorBidi" w:hAnsiTheme="minorBidi"/>
                <w:lang w:val="en-US"/>
              </w:rPr>
              <w:t>)(</w:t>
            </w:r>
            <w:proofErr w:type="spellStart"/>
            <w:proofErr w:type="gramEnd"/>
            <w:r w:rsidRPr="00461F62">
              <w:rPr>
                <w:rFonts w:asciiTheme="minorBidi" w:hAnsiTheme="minorBidi"/>
                <w:lang w:val="en-US"/>
              </w:rPr>
              <w:t>i</w:t>
            </w:r>
            <w:proofErr w:type="spellEnd"/>
            <w:r w:rsidRPr="00461F62">
              <w:rPr>
                <w:rFonts w:asciiTheme="minorBidi" w:hAnsiTheme="minorBidi"/>
                <w:lang w:val="en-US"/>
              </w:rPr>
              <w:t xml:space="preserve">) is CANCELLED. </w:t>
            </w:r>
          </w:p>
          <w:p w:rsidR="005D4D4D" w:rsidRPr="00461F62" w:rsidRDefault="005D4D4D" w:rsidP="00106D95">
            <w:pPr>
              <w:pStyle w:val="ListParagraph"/>
              <w:numPr>
                <w:ilvl w:val="0"/>
                <w:numId w:val="5"/>
              </w:numPr>
              <w:autoSpaceDE w:val="0"/>
              <w:autoSpaceDN w:val="0"/>
              <w:adjustRightInd w:val="0"/>
              <w:ind w:left="372"/>
              <w:jc w:val="both"/>
              <w:rPr>
                <w:rFonts w:asciiTheme="minorBidi" w:hAnsiTheme="minorBidi"/>
                <w:lang w:val="en-US"/>
              </w:rPr>
            </w:pPr>
            <w:r w:rsidRPr="00461F62">
              <w:rPr>
                <w:rFonts w:asciiTheme="minorBidi" w:hAnsiTheme="minorBidi"/>
                <w:lang w:val="en-US"/>
              </w:rPr>
              <w:t>Payment for materials mentioned in Clause 14.5(c) (</w:t>
            </w:r>
            <w:proofErr w:type="spellStart"/>
            <w:r w:rsidRPr="00461F62">
              <w:rPr>
                <w:rFonts w:asciiTheme="minorBidi" w:hAnsiTheme="minorBidi"/>
                <w:lang w:val="en-US"/>
              </w:rPr>
              <w:t>i</w:t>
            </w:r>
            <w:proofErr w:type="spellEnd"/>
            <w:r w:rsidRPr="00461F62">
              <w:rPr>
                <w:rFonts w:asciiTheme="minorBidi" w:hAnsiTheme="minorBidi"/>
                <w:lang w:val="en-US"/>
              </w:rPr>
              <w:t xml:space="preserve">) will be released only after the material is delivered to site. No advances will be paid upon dispatch of materials from the source. </w:t>
            </w:r>
          </w:p>
          <w:p w:rsidR="005D4D4D" w:rsidRPr="00461F62" w:rsidRDefault="005D4D4D" w:rsidP="00106D95">
            <w:pPr>
              <w:autoSpaceDE w:val="0"/>
              <w:autoSpaceDN w:val="0"/>
              <w:adjustRightInd w:val="0"/>
              <w:jc w:val="both"/>
              <w:rPr>
                <w:rFonts w:asciiTheme="minorBidi" w:hAnsiTheme="minorBidi"/>
              </w:rPr>
            </w:pPr>
          </w:p>
        </w:tc>
      </w:tr>
      <w:tr w:rsidR="005D4D4D" w:rsidRPr="00461F62" w:rsidTr="005D4D4D">
        <w:trPr>
          <w:trHeight w:val="980"/>
        </w:trPr>
        <w:tc>
          <w:tcPr>
            <w:tcW w:w="709" w:type="dxa"/>
          </w:tcPr>
          <w:p w:rsidR="005D4D4D" w:rsidRPr="00461F62" w:rsidRDefault="005D4D4D" w:rsidP="00106D95">
            <w:pPr>
              <w:autoSpaceDE w:val="0"/>
              <w:autoSpaceDN w:val="0"/>
              <w:adjustRightInd w:val="0"/>
              <w:rPr>
                <w:rFonts w:asciiTheme="minorBidi" w:hAnsiTheme="minorBidi"/>
              </w:rPr>
            </w:pPr>
            <w:r>
              <w:rPr>
                <w:rFonts w:asciiTheme="minorBidi" w:hAnsiTheme="minorBidi"/>
              </w:rPr>
              <w:t>13</w:t>
            </w:r>
          </w:p>
        </w:tc>
        <w:tc>
          <w:tcPr>
            <w:tcW w:w="1701" w:type="dxa"/>
          </w:tcPr>
          <w:p w:rsidR="005D4D4D" w:rsidRPr="00461F62" w:rsidRDefault="005D4D4D" w:rsidP="00106D95">
            <w:pPr>
              <w:pStyle w:val="Subtitle"/>
              <w:autoSpaceDE w:val="0"/>
              <w:autoSpaceDN w:val="0"/>
              <w:adjustRightInd w:val="0"/>
              <w:jc w:val="left"/>
              <w:rPr>
                <w:rFonts w:asciiTheme="minorBidi" w:eastAsiaTheme="minorEastAsia" w:hAnsiTheme="minorBidi" w:cstheme="minorBidi"/>
                <w:b w:val="0"/>
                <w:sz w:val="22"/>
                <w:szCs w:val="22"/>
              </w:rPr>
            </w:pPr>
            <w:r w:rsidRPr="00461F62">
              <w:rPr>
                <w:rFonts w:asciiTheme="minorBidi" w:eastAsiaTheme="minorEastAsia" w:hAnsiTheme="minorBidi" w:cstheme="minorBidi"/>
                <w:b w:val="0"/>
                <w:sz w:val="22"/>
                <w:szCs w:val="22"/>
              </w:rPr>
              <w:t>BOQ and Technical Specification</w:t>
            </w:r>
          </w:p>
        </w:tc>
        <w:tc>
          <w:tcPr>
            <w:tcW w:w="5670"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In BOQ pipe material is specified HDPE whereas the same is specified as UPVC in technical specifications.  Please clarify.</w:t>
            </w:r>
          </w:p>
        </w:tc>
        <w:tc>
          <w:tcPr>
            <w:tcW w:w="6379"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HDPE pipe shall be used as per MEE guidelines</w:t>
            </w:r>
          </w:p>
          <w:p w:rsidR="00451D52" w:rsidRDefault="00451D52" w:rsidP="00106D95">
            <w:pPr>
              <w:autoSpaceDE w:val="0"/>
              <w:autoSpaceDN w:val="0"/>
              <w:adjustRightInd w:val="0"/>
              <w:jc w:val="both"/>
              <w:rPr>
                <w:rFonts w:asciiTheme="minorBidi" w:hAnsiTheme="minorBidi"/>
              </w:rPr>
            </w:pPr>
          </w:p>
          <w:p w:rsidR="00451D52" w:rsidRPr="00451D52" w:rsidRDefault="00451D52" w:rsidP="00451D52">
            <w:pPr>
              <w:rPr>
                <w:rFonts w:asciiTheme="minorBidi" w:hAnsiTheme="minorBidi"/>
              </w:rPr>
            </w:pPr>
          </w:p>
          <w:p w:rsidR="00451D52" w:rsidRDefault="00451D52" w:rsidP="00451D52">
            <w:pPr>
              <w:rPr>
                <w:rFonts w:asciiTheme="minorBidi" w:hAnsiTheme="minorBidi"/>
              </w:rPr>
            </w:pPr>
          </w:p>
          <w:p w:rsidR="005D4D4D" w:rsidRPr="00451D52" w:rsidRDefault="005D4D4D" w:rsidP="00451D52">
            <w:pPr>
              <w:tabs>
                <w:tab w:val="left" w:pos="2266"/>
              </w:tabs>
              <w:rPr>
                <w:rFonts w:asciiTheme="minorBidi" w:hAnsiTheme="minorBidi"/>
              </w:rPr>
            </w:pPr>
          </w:p>
        </w:tc>
      </w:tr>
      <w:tr w:rsidR="005D4D4D" w:rsidRPr="00461F62" w:rsidTr="005D4D4D">
        <w:trPr>
          <w:trHeight w:val="980"/>
        </w:trPr>
        <w:tc>
          <w:tcPr>
            <w:tcW w:w="709" w:type="dxa"/>
          </w:tcPr>
          <w:p w:rsidR="005D4D4D" w:rsidRPr="00461F62" w:rsidRDefault="005D4D4D" w:rsidP="00106D95">
            <w:pPr>
              <w:autoSpaceDE w:val="0"/>
              <w:autoSpaceDN w:val="0"/>
              <w:adjustRightInd w:val="0"/>
              <w:rPr>
                <w:rFonts w:asciiTheme="minorBidi" w:hAnsiTheme="minorBidi"/>
              </w:rPr>
            </w:pPr>
            <w:r>
              <w:rPr>
                <w:rFonts w:asciiTheme="minorBidi" w:hAnsiTheme="minorBidi"/>
              </w:rPr>
              <w:lastRenderedPageBreak/>
              <w:t>1</w:t>
            </w:r>
            <w:r w:rsidRPr="00461F62">
              <w:rPr>
                <w:rFonts w:asciiTheme="minorBidi" w:hAnsiTheme="minorBidi"/>
              </w:rPr>
              <w:t>4</w:t>
            </w:r>
          </w:p>
        </w:tc>
        <w:tc>
          <w:tcPr>
            <w:tcW w:w="1701" w:type="dxa"/>
          </w:tcPr>
          <w:p w:rsidR="005D4D4D" w:rsidRPr="00461F62" w:rsidRDefault="005D4D4D" w:rsidP="00106D95">
            <w:pPr>
              <w:pStyle w:val="Subtitle"/>
              <w:autoSpaceDE w:val="0"/>
              <w:autoSpaceDN w:val="0"/>
              <w:adjustRightInd w:val="0"/>
              <w:jc w:val="left"/>
              <w:rPr>
                <w:rFonts w:asciiTheme="minorBidi" w:eastAsiaTheme="minorEastAsia" w:hAnsiTheme="minorBidi" w:cstheme="minorBidi"/>
                <w:b w:val="0"/>
                <w:sz w:val="22"/>
                <w:szCs w:val="22"/>
              </w:rPr>
            </w:pPr>
            <w:r w:rsidRPr="00461F62">
              <w:rPr>
                <w:rFonts w:asciiTheme="minorBidi" w:eastAsiaTheme="minorEastAsia" w:hAnsiTheme="minorBidi" w:cstheme="minorBidi"/>
                <w:b w:val="0"/>
                <w:sz w:val="22"/>
                <w:szCs w:val="22"/>
              </w:rPr>
              <w:t>BOQ and Technical Specification</w:t>
            </w:r>
          </w:p>
        </w:tc>
        <w:tc>
          <w:tcPr>
            <w:tcW w:w="5670"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 xml:space="preserve">Valves are specified to be supplied conforming to American Standards.  Please clarify that valves conforming to equivalent Indian standard shall be acceptable to you. </w:t>
            </w:r>
          </w:p>
        </w:tc>
        <w:tc>
          <w:tcPr>
            <w:tcW w:w="6379"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Contractor can propose the alternative with the supporting documents for the selection, subject to MEE’s approval.</w:t>
            </w:r>
          </w:p>
        </w:tc>
      </w:tr>
      <w:tr w:rsidR="005D4D4D" w:rsidRPr="00461F62" w:rsidTr="005D4D4D">
        <w:trPr>
          <w:trHeight w:val="980"/>
        </w:trPr>
        <w:tc>
          <w:tcPr>
            <w:tcW w:w="709" w:type="dxa"/>
          </w:tcPr>
          <w:p w:rsidR="005D4D4D" w:rsidRPr="00461F62" w:rsidRDefault="005D4D4D" w:rsidP="00106D95">
            <w:pPr>
              <w:autoSpaceDE w:val="0"/>
              <w:autoSpaceDN w:val="0"/>
              <w:adjustRightInd w:val="0"/>
              <w:rPr>
                <w:rFonts w:asciiTheme="minorBidi" w:hAnsiTheme="minorBidi"/>
              </w:rPr>
            </w:pPr>
            <w:r>
              <w:rPr>
                <w:rFonts w:asciiTheme="minorBidi" w:hAnsiTheme="minorBidi"/>
              </w:rPr>
              <w:t>1</w:t>
            </w:r>
            <w:r w:rsidRPr="00461F62">
              <w:rPr>
                <w:rFonts w:asciiTheme="minorBidi" w:hAnsiTheme="minorBidi"/>
              </w:rPr>
              <w:t>5</w:t>
            </w:r>
          </w:p>
        </w:tc>
        <w:tc>
          <w:tcPr>
            <w:tcW w:w="1701" w:type="dxa"/>
          </w:tcPr>
          <w:p w:rsidR="005D4D4D" w:rsidRPr="00461F62" w:rsidRDefault="005D4D4D" w:rsidP="00106D95">
            <w:pPr>
              <w:pStyle w:val="Subtitle"/>
              <w:autoSpaceDE w:val="0"/>
              <w:autoSpaceDN w:val="0"/>
              <w:adjustRightInd w:val="0"/>
              <w:jc w:val="left"/>
              <w:rPr>
                <w:rFonts w:asciiTheme="minorBidi" w:eastAsiaTheme="minorEastAsia" w:hAnsiTheme="minorBidi" w:cstheme="minorBidi"/>
                <w:b w:val="0"/>
                <w:sz w:val="22"/>
                <w:szCs w:val="22"/>
              </w:rPr>
            </w:pPr>
            <w:r w:rsidRPr="00461F62">
              <w:rPr>
                <w:rFonts w:asciiTheme="minorBidi" w:eastAsiaTheme="minorEastAsia" w:hAnsiTheme="minorBidi" w:cstheme="minorBidi"/>
                <w:b w:val="0"/>
                <w:sz w:val="22"/>
                <w:szCs w:val="22"/>
              </w:rPr>
              <w:t>BOQ and Technical Specification</w:t>
            </w:r>
          </w:p>
        </w:tc>
        <w:tc>
          <w:tcPr>
            <w:tcW w:w="5670"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 xml:space="preserve">Please clarify that in place of GRP tanks we can provide RCC tank with epoxy lining, since transportation of GRP tank will not be suitable financially. </w:t>
            </w:r>
          </w:p>
        </w:tc>
        <w:tc>
          <w:tcPr>
            <w:tcW w:w="6379"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 xml:space="preserve">GRP tank allows flexibility for future expansion, where RCC doesn’t. </w:t>
            </w:r>
            <w:proofErr w:type="gramStart"/>
            <w:r w:rsidRPr="00461F62">
              <w:rPr>
                <w:rFonts w:asciiTheme="minorBidi" w:hAnsiTheme="minorBidi"/>
              </w:rPr>
              <w:t>so</w:t>
            </w:r>
            <w:proofErr w:type="gramEnd"/>
            <w:r w:rsidRPr="00461F62">
              <w:rPr>
                <w:rFonts w:asciiTheme="minorBidi" w:hAnsiTheme="minorBidi"/>
              </w:rPr>
              <w:t xml:space="preserve"> GRP tank to be provided.</w:t>
            </w:r>
          </w:p>
        </w:tc>
      </w:tr>
      <w:tr w:rsidR="005D4D4D" w:rsidRPr="00461F62" w:rsidTr="005D4D4D">
        <w:trPr>
          <w:trHeight w:val="980"/>
        </w:trPr>
        <w:tc>
          <w:tcPr>
            <w:tcW w:w="709" w:type="dxa"/>
          </w:tcPr>
          <w:p w:rsidR="005D4D4D" w:rsidRPr="00461F62" w:rsidRDefault="005D4D4D" w:rsidP="00106D95">
            <w:pPr>
              <w:autoSpaceDE w:val="0"/>
              <w:autoSpaceDN w:val="0"/>
              <w:adjustRightInd w:val="0"/>
              <w:rPr>
                <w:rFonts w:asciiTheme="minorBidi" w:hAnsiTheme="minorBidi"/>
              </w:rPr>
            </w:pPr>
            <w:r>
              <w:rPr>
                <w:rFonts w:asciiTheme="minorBidi" w:hAnsiTheme="minorBidi"/>
              </w:rPr>
              <w:t>1</w:t>
            </w:r>
            <w:r w:rsidRPr="00461F62">
              <w:rPr>
                <w:rFonts w:asciiTheme="minorBidi" w:hAnsiTheme="minorBidi"/>
              </w:rPr>
              <w:t>6</w:t>
            </w:r>
          </w:p>
        </w:tc>
        <w:tc>
          <w:tcPr>
            <w:tcW w:w="1701" w:type="dxa"/>
          </w:tcPr>
          <w:p w:rsidR="005D4D4D" w:rsidRPr="00461F62" w:rsidRDefault="005D4D4D" w:rsidP="00106D95">
            <w:pPr>
              <w:pStyle w:val="Subtitle"/>
              <w:autoSpaceDE w:val="0"/>
              <w:autoSpaceDN w:val="0"/>
              <w:adjustRightInd w:val="0"/>
              <w:jc w:val="left"/>
              <w:rPr>
                <w:rFonts w:asciiTheme="minorBidi" w:eastAsiaTheme="minorEastAsia" w:hAnsiTheme="minorBidi" w:cstheme="minorBidi"/>
                <w:b w:val="0"/>
                <w:sz w:val="22"/>
                <w:szCs w:val="22"/>
              </w:rPr>
            </w:pPr>
            <w:r w:rsidRPr="00461F62">
              <w:rPr>
                <w:rFonts w:asciiTheme="minorBidi" w:eastAsiaTheme="minorEastAsia" w:hAnsiTheme="minorBidi" w:cstheme="minorBidi"/>
                <w:b w:val="0"/>
                <w:sz w:val="22"/>
                <w:szCs w:val="22"/>
              </w:rPr>
              <w:t>BOQ and Technical Specification</w:t>
            </w:r>
          </w:p>
        </w:tc>
        <w:tc>
          <w:tcPr>
            <w:tcW w:w="5670"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Please furnish ratings of Photovoltaic equipment along with back up battery sizing conditions.</w:t>
            </w:r>
          </w:p>
        </w:tc>
        <w:tc>
          <w:tcPr>
            <w:tcW w:w="6379"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 xml:space="preserve">Cells ratings are given. The selected system specialist has to do the necessary battery sizing as the same differ from one manufacturer to another. </w:t>
            </w:r>
          </w:p>
        </w:tc>
      </w:tr>
      <w:tr w:rsidR="005D4D4D" w:rsidRPr="00461F62" w:rsidTr="005D4D4D">
        <w:trPr>
          <w:trHeight w:val="980"/>
        </w:trPr>
        <w:tc>
          <w:tcPr>
            <w:tcW w:w="709" w:type="dxa"/>
          </w:tcPr>
          <w:p w:rsidR="005D4D4D" w:rsidRPr="00461F62" w:rsidRDefault="005D4D4D" w:rsidP="00106D95">
            <w:pPr>
              <w:autoSpaceDE w:val="0"/>
              <w:autoSpaceDN w:val="0"/>
              <w:adjustRightInd w:val="0"/>
              <w:rPr>
                <w:rFonts w:asciiTheme="minorBidi" w:hAnsiTheme="minorBidi"/>
              </w:rPr>
            </w:pPr>
            <w:r>
              <w:rPr>
                <w:rFonts w:asciiTheme="minorBidi" w:hAnsiTheme="minorBidi"/>
              </w:rPr>
              <w:t>1</w:t>
            </w:r>
            <w:r w:rsidRPr="00461F62">
              <w:rPr>
                <w:rFonts w:asciiTheme="minorBidi" w:hAnsiTheme="minorBidi"/>
              </w:rPr>
              <w:t>7</w:t>
            </w:r>
          </w:p>
        </w:tc>
        <w:tc>
          <w:tcPr>
            <w:tcW w:w="1701" w:type="dxa"/>
          </w:tcPr>
          <w:p w:rsidR="005D4D4D" w:rsidRPr="00461F62" w:rsidRDefault="005D4D4D" w:rsidP="00106D95">
            <w:pPr>
              <w:pStyle w:val="Subtitle"/>
              <w:autoSpaceDE w:val="0"/>
              <w:autoSpaceDN w:val="0"/>
              <w:adjustRightInd w:val="0"/>
              <w:jc w:val="left"/>
              <w:rPr>
                <w:rFonts w:asciiTheme="minorBidi" w:eastAsiaTheme="minorEastAsia" w:hAnsiTheme="minorBidi" w:cstheme="minorBidi"/>
                <w:b w:val="0"/>
                <w:sz w:val="22"/>
                <w:szCs w:val="22"/>
              </w:rPr>
            </w:pPr>
            <w:r w:rsidRPr="00461F62">
              <w:rPr>
                <w:rFonts w:asciiTheme="minorBidi" w:eastAsiaTheme="minorEastAsia" w:hAnsiTheme="minorBidi" w:cstheme="minorBidi"/>
                <w:b w:val="0"/>
                <w:sz w:val="22"/>
                <w:szCs w:val="22"/>
              </w:rPr>
              <w:t>BOQ and Technical Specification</w:t>
            </w:r>
          </w:p>
        </w:tc>
        <w:tc>
          <w:tcPr>
            <w:tcW w:w="5670"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Please provide the main electric cable length from main grid to plant site.</w:t>
            </w:r>
          </w:p>
        </w:tc>
        <w:tc>
          <w:tcPr>
            <w:tcW w:w="6379"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Location of the main grid can be defined by the contractor/client as per the site condition.</w:t>
            </w:r>
          </w:p>
        </w:tc>
      </w:tr>
      <w:tr w:rsidR="005D4D4D" w:rsidRPr="00461F62" w:rsidTr="005D4D4D">
        <w:trPr>
          <w:trHeight w:val="980"/>
        </w:trPr>
        <w:tc>
          <w:tcPr>
            <w:tcW w:w="709" w:type="dxa"/>
          </w:tcPr>
          <w:p w:rsidR="005D4D4D" w:rsidRPr="00461F62" w:rsidRDefault="005D4D4D" w:rsidP="00106D95">
            <w:pPr>
              <w:autoSpaceDE w:val="0"/>
              <w:autoSpaceDN w:val="0"/>
              <w:adjustRightInd w:val="0"/>
              <w:rPr>
                <w:rFonts w:asciiTheme="minorBidi" w:hAnsiTheme="minorBidi"/>
              </w:rPr>
            </w:pPr>
            <w:r>
              <w:rPr>
                <w:rFonts w:asciiTheme="minorBidi" w:hAnsiTheme="minorBidi"/>
              </w:rPr>
              <w:t>1</w:t>
            </w:r>
            <w:r w:rsidRPr="00461F62">
              <w:rPr>
                <w:rFonts w:asciiTheme="minorBidi" w:hAnsiTheme="minorBidi"/>
              </w:rPr>
              <w:t>8</w:t>
            </w:r>
          </w:p>
        </w:tc>
        <w:tc>
          <w:tcPr>
            <w:tcW w:w="1701" w:type="dxa"/>
          </w:tcPr>
          <w:p w:rsidR="005D4D4D" w:rsidRPr="00461F62" w:rsidRDefault="005D4D4D" w:rsidP="00106D95">
            <w:pPr>
              <w:pStyle w:val="Subtitle"/>
              <w:autoSpaceDE w:val="0"/>
              <w:autoSpaceDN w:val="0"/>
              <w:adjustRightInd w:val="0"/>
              <w:jc w:val="left"/>
              <w:rPr>
                <w:rFonts w:asciiTheme="minorBidi" w:eastAsiaTheme="minorEastAsia" w:hAnsiTheme="minorBidi" w:cstheme="minorBidi"/>
                <w:b w:val="0"/>
                <w:sz w:val="22"/>
                <w:szCs w:val="22"/>
              </w:rPr>
            </w:pPr>
            <w:r w:rsidRPr="00461F62">
              <w:rPr>
                <w:rFonts w:asciiTheme="minorBidi" w:eastAsiaTheme="minorEastAsia" w:hAnsiTheme="minorBidi" w:cstheme="minorBidi"/>
                <w:b w:val="0"/>
                <w:sz w:val="22"/>
                <w:szCs w:val="22"/>
              </w:rPr>
              <w:t>BOQ and Technical Specification</w:t>
            </w:r>
          </w:p>
        </w:tc>
        <w:tc>
          <w:tcPr>
            <w:tcW w:w="5670"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Cable conductor is specified as copper, whereas according to cable sizes, aluminium conductor shall also be suitable.  Please clarify if we can provide cable with aluminium conductor.</w:t>
            </w:r>
          </w:p>
        </w:tc>
        <w:tc>
          <w:tcPr>
            <w:tcW w:w="6379"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 xml:space="preserve">This shall depend on the cable length, if the cable voltage drop is within the permissible standard percentage, Copper or Aluminium conductor can be selected subject to V.D. Calculation to be submitted by the contractor and the same to be evaluated/approved by the engineer. </w:t>
            </w:r>
          </w:p>
        </w:tc>
      </w:tr>
      <w:tr w:rsidR="005D4D4D" w:rsidRPr="00461F62" w:rsidTr="005D4D4D">
        <w:trPr>
          <w:trHeight w:val="980"/>
        </w:trPr>
        <w:tc>
          <w:tcPr>
            <w:tcW w:w="709" w:type="dxa"/>
          </w:tcPr>
          <w:p w:rsidR="005D4D4D" w:rsidRPr="00461F62" w:rsidRDefault="005D4D4D" w:rsidP="00106D95">
            <w:pPr>
              <w:autoSpaceDE w:val="0"/>
              <w:autoSpaceDN w:val="0"/>
              <w:adjustRightInd w:val="0"/>
              <w:rPr>
                <w:rFonts w:asciiTheme="minorBidi" w:hAnsiTheme="minorBidi"/>
              </w:rPr>
            </w:pPr>
            <w:r>
              <w:rPr>
                <w:rFonts w:asciiTheme="minorBidi" w:hAnsiTheme="minorBidi"/>
              </w:rPr>
              <w:t>1</w:t>
            </w:r>
            <w:r w:rsidRPr="00461F62">
              <w:rPr>
                <w:rFonts w:asciiTheme="minorBidi" w:hAnsiTheme="minorBidi"/>
              </w:rPr>
              <w:t>9</w:t>
            </w:r>
          </w:p>
        </w:tc>
        <w:tc>
          <w:tcPr>
            <w:tcW w:w="1701" w:type="dxa"/>
          </w:tcPr>
          <w:p w:rsidR="005D4D4D" w:rsidRPr="00461F62" w:rsidRDefault="005D4D4D" w:rsidP="00106D95">
            <w:pPr>
              <w:pStyle w:val="Subtitle"/>
              <w:autoSpaceDE w:val="0"/>
              <w:autoSpaceDN w:val="0"/>
              <w:adjustRightInd w:val="0"/>
              <w:jc w:val="left"/>
              <w:rPr>
                <w:rFonts w:asciiTheme="minorBidi" w:eastAsiaTheme="minorEastAsia" w:hAnsiTheme="minorBidi" w:cstheme="minorBidi"/>
                <w:b w:val="0"/>
                <w:sz w:val="22"/>
                <w:szCs w:val="22"/>
              </w:rPr>
            </w:pPr>
            <w:r w:rsidRPr="00461F62">
              <w:rPr>
                <w:rFonts w:asciiTheme="minorBidi" w:eastAsiaTheme="minorEastAsia" w:hAnsiTheme="minorBidi" w:cstheme="minorBidi"/>
                <w:b w:val="0"/>
                <w:sz w:val="22"/>
                <w:szCs w:val="22"/>
              </w:rPr>
              <w:t>BOQ and Technical Specification</w:t>
            </w:r>
          </w:p>
        </w:tc>
        <w:tc>
          <w:tcPr>
            <w:tcW w:w="5670"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Please clarify the scope of work for Sewage Disposal system, if any, included in our scope of work.</w:t>
            </w:r>
          </w:p>
        </w:tc>
        <w:tc>
          <w:tcPr>
            <w:tcW w:w="6379" w:type="dxa"/>
          </w:tcPr>
          <w:p w:rsidR="005D4D4D" w:rsidRPr="00461F62" w:rsidRDefault="005D4D4D" w:rsidP="00106D95">
            <w:pPr>
              <w:autoSpaceDE w:val="0"/>
              <w:autoSpaceDN w:val="0"/>
              <w:adjustRightInd w:val="0"/>
              <w:jc w:val="both"/>
              <w:rPr>
                <w:rFonts w:asciiTheme="minorBidi" w:hAnsiTheme="minorBidi"/>
              </w:rPr>
            </w:pPr>
            <w:r w:rsidRPr="00461F62">
              <w:rPr>
                <w:rFonts w:asciiTheme="minorBidi" w:hAnsiTheme="minorBidi"/>
              </w:rPr>
              <w:t>Sewage disposal system is not part of the contractor under this project.</w:t>
            </w:r>
          </w:p>
        </w:tc>
      </w:tr>
    </w:tbl>
    <w:tbl>
      <w:tblPr>
        <w:tblStyle w:val="TableGrid"/>
        <w:tblW w:w="14430" w:type="dxa"/>
        <w:tblInd w:w="-5" w:type="dxa"/>
        <w:tblLayout w:type="fixed"/>
        <w:tblLook w:val="04A0" w:firstRow="1" w:lastRow="0" w:firstColumn="1" w:lastColumn="0" w:noHBand="0" w:noVBand="1"/>
      </w:tblPr>
      <w:tblGrid>
        <w:gridCol w:w="709"/>
        <w:gridCol w:w="1701"/>
        <w:gridCol w:w="5670"/>
        <w:gridCol w:w="6350"/>
      </w:tblGrid>
      <w:tr w:rsidR="00095EF9" w:rsidRPr="00461F62" w:rsidTr="005D4D4D">
        <w:trPr>
          <w:trHeight w:val="302"/>
        </w:trPr>
        <w:tc>
          <w:tcPr>
            <w:tcW w:w="709" w:type="dxa"/>
          </w:tcPr>
          <w:p w:rsidR="00095EF9" w:rsidRPr="00461F62" w:rsidRDefault="005D4D4D" w:rsidP="00B538C8">
            <w:pPr>
              <w:rPr>
                <w:rFonts w:asciiTheme="minorBidi" w:hAnsiTheme="minorBidi"/>
              </w:rPr>
            </w:pPr>
            <w:r>
              <w:rPr>
                <w:rFonts w:asciiTheme="minorBidi" w:hAnsiTheme="minorBidi"/>
              </w:rPr>
              <w:t>20</w:t>
            </w:r>
          </w:p>
        </w:tc>
        <w:tc>
          <w:tcPr>
            <w:tcW w:w="1701"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 xml:space="preserve">Technical Specifications - Section 11200 </w:t>
            </w:r>
            <w:r w:rsidRPr="00461F62">
              <w:rPr>
                <w:rFonts w:asciiTheme="minorBidi" w:hAnsiTheme="minorBidi"/>
                <w:color w:val="000000"/>
              </w:rPr>
              <w:br/>
              <w:t>Water Supply and Treatment Equipment</w:t>
            </w:r>
          </w:p>
        </w:tc>
        <w:tc>
          <w:tcPr>
            <w:tcW w:w="5670"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Within the technical specifications, Ultrafiltration is required as a pre-treatment to the RO system. However, based on the drawings TV-WS-105, there is an indication of sand filter as a pre-treatment to RO system.</w:t>
            </w:r>
            <w:r w:rsidRPr="00461F62">
              <w:rPr>
                <w:rFonts w:asciiTheme="minorBidi" w:hAnsiTheme="minorBidi"/>
                <w:color w:val="000000"/>
              </w:rPr>
              <w:br/>
              <w:t xml:space="preserve">Based on our experience and supply to Maldives, it is typical that the sand filter is more than sufficient as a pre-treatment to RO. </w:t>
            </w:r>
            <w:r w:rsidRPr="00461F62">
              <w:rPr>
                <w:rFonts w:asciiTheme="minorBidi" w:hAnsiTheme="minorBidi"/>
                <w:color w:val="000000"/>
              </w:rPr>
              <w:br/>
              <w:t xml:space="preserve">MEE is recommended to consider accepting the use of </w:t>
            </w:r>
            <w:r w:rsidRPr="00461F62">
              <w:rPr>
                <w:rFonts w:asciiTheme="minorBidi" w:hAnsiTheme="minorBidi"/>
                <w:color w:val="000000"/>
              </w:rPr>
              <w:lastRenderedPageBreak/>
              <w:t>sand filter for value engineering and reliability of the Sand Filter over UF.</w:t>
            </w:r>
          </w:p>
        </w:tc>
        <w:tc>
          <w:tcPr>
            <w:tcW w:w="6350" w:type="dxa"/>
          </w:tcPr>
          <w:p w:rsidR="00095EF9" w:rsidRPr="00461F62" w:rsidRDefault="00095EF9" w:rsidP="00B538C8">
            <w:pPr>
              <w:rPr>
                <w:rFonts w:asciiTheme="minorBidi" w:hAnsiTheme="minorBidi"/>
              </w:rPr>
            </w:pPr>
            <w:r w:rsidRPr="00461F62">
              <w:rPr>
                <w:rFonts w:asciiTheme="minorBidi" w:hAnsiTheme="minorBidi"/>
              </w:rPr>
              <w:lastRenderedPageBreak/>
              <w:t>Ultra-filter has been considered for pre-treatment in Design.</w:t>
            </w:r>
            <w:r w:rsidRPr="00461F62">
              <w:rPr>
                <w:rFonts w:asciiTheme="minorBidi" w:hAnsiTheme="minorBidi"/>
                <w:sz w:val="20"/>
                <w:szCs w:val="20"/>
              </w:rPr>
              <w:t xml:space="preserve"> </w:t>
            </w:r>
            <w:r w:rsidRPr="00461F62">
              <w:rPr>
                <w:rFonts w:asciiTheme="minorBidi" w:hAnsiTheme="minorBidi"/>
              </w:rPr>
              <w:t>It is a Design Requirement and it has to be provided as per contract document. Contractor can propose the alternative to UF with the supporting documents for the selection, subject to MEE’s approval.</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lastRenderedPageBreak/>
              <w:t>21</w:t>
            </w:r>
          </w:p>
        </w:tc>
        <w:tc>
          <w:tcPr>
            <w:tcW w:w="1701"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 xml:space="preserve">Technical Specifications - Section 11200 </w:t>
            </w:r>
            <w:r w:rsidRPr="00461F62">
              <w:rPr>
                <w:rFonts w:asciiTheme="minorBidi" w:hAnsiTheme="minorBidi"/>
                <w:color w:val="000000"/>
              </w:rPr>
              <w:br/>
              <w:t>Water Supply and Treatment Equipment</w:t>
            </w:r>
          </w:p>
        </w:tc>
        <w:tc>
          <w:tcPr>
            <w:tcW w:w="5670"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Please advise the capacity of the UF permeate tank, if required.</w:t>
            </w:r>
          </w:p>
        </w:tc>
        <w:tc>
          <w:tcPr>
            <w:tcW w:w="6350" w:type="dxa"/>
          </w:tcPr>
          <w:p w:rsidR="00095EF9" w:rsidRPr="00461F62" w:rsidRDefault="00095EF9" w:rsidP="00B538C8">
            <w:pPr>
              <w:rPr>
                <w:rFonts w:asciiTheme="minorBidi" w:hAnsiTheme="minorBidi"/>
              </w:rPr>
            </w:pPr>
            <w:r w:rsidRPr="00461F62">
              <w:rPr>
                <w:rFonts w:asciiTheme="minorBidi" w:hAnsiTheme="minorBidi"/>
              </w:rPr>
              <w:t>UF permeate tank capacity subject to the RO Plant capacity requirement and Manufacturers recommendation and subject to client's approval.</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2</w:t>
            </w:r>
            <w:r w:rsidR="00095EF9" w:rsidRPr="00461F62">
              <w:rPr>
                <w:rFonts w:asciiTheme="minorBidi" w:hAnsiTheme="minorBidi"/>
              </w:rPr>
              <w:t>3</w:t>
            </w:r>
          </w:p>
        </w:tc>
        <w:tc>
          <w:tcPr>
            <w:tcW w:w="1701"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Drawing No. TV-WS-116</w:t>
            </w:r>
          </w:p>
        </w:tc>
        <w:tc>
          <w:tcPr>
            <w:tcW w:w="5670"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There is a laboratory within the admin building, will laboratory supplies and consumables be inclusive in the entire package?</w:t>
            </w:r>
          </w:p>
        </w:tc>
        <w:tc>
          <w:tcPr>
            <w:tcW w:w="6350" w:type="dxa"/>
          </w:tcPr>
          <w:p w:rsidR="00095EF9" w:rsidRPr="00461F62" w:rsidRDefault="00095EF9" w:rsidP="00B538C8">
            <w:pPr>
              <w:rPr>
                <w:rFonts w:asciiTheme="minorBidi" w:hAnsiTheme="minorBidi"/>
              </w:rPr>
            </w:pPr>
            <w:r w:rsidRPr="00461F62">
              <w:rPr>
                <w:rFonts w:asciiTheme="minorBidi" w:hAnsiTheme="minorBidi"/>
              </w:rPr>
              <w:t xml:space="preserve">Yes, consumables in the Laboratory to be provided by the supplier </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2</w:t>
            </w:r>
            <w:r w:rsidR="00095EF9" w:rsidRPr="00461F62">
              <w:rPr>
                <w:rFonts w:asciiTheme="minorBidi" w:hAnsiTheme="minorBidi"/>
              </w:rPr>
              <w:t>4</w:t>
            </w:r>
          </w:p>
        </w:tc>
        <w:tc>
          <w:tcPr>
            <w:tcW w:w="1701"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BOQ - Water Supply for Th. Vilufushi</w:t>
            </w:r>
          </w:p>
        </w:tc>
        <w:tc>
          <w:tcPr>
            <w:tcW w:w="5670"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The quantity of water meters and first flush devices are 686 nos. However, from the drawings, it was counted to have 698 households/connection points. Please advise if the quantity required is 686 or 698 nos.</w:t>
            </w:r>
          </w:p>
        </w:tc>
        <w:tc>
          <w:tcPr>
            <w:tcW w:w="6350" w:type="dxa"/>
          </w:tcPr>
          <w:p w:rsidR="00095EF9" w:rsidRPr="00461F62" w:rsidRDefault="00095EF9" w:rsidP="00B538C8">
            <w:pPr>
              <w:rPr>
                <w:rFonts w:asciiTheme="minorBidi" w:hAnsiTheme="minorBidi"/>
                <w:bCs/>
              </w:rPr>
            </w:pPr>
            <w:r w:rsidRPr="00461F62">
              <w:rPr>
                <w:rFonts w:asciiTheme="minorBidi" w:hAnsiTheme="minorBidi"/>
                <w:bCs/>
              </w:rPr>
              <w:t xml:space="preserve">7 </w:t>
            </w:r>
            <w:proofErr w:type="spellStart"/>
            <w:r w:rsidRPr="00461F62">
              <w:rPr>
                <w:rFonts w:asciiTheme="minorBidi" w:hAnsiTheme="minorBidi"/>
                <w:bCs/>
              </w:rPr>
              <w:t>nos</w:t>
            </w:r>
            <w:proofErr w:type="spellEnd"/>
            <w:r w:rsidRPr="00461F62">
              <w:rPr>
                <w:rFonts w:asciiTheme="minorBidi" w:hAnsiTheme="minorBidi"/>
                <w:bCs/>
              </w:rPr>
              <w:t xml:space="preserve"> of First flush Devices, 686 </w:t>
            </w:r>
            <w:proofErr w:type="spellStart"/>
            <w:r w:rsidRPr="00461F62">
              <w:rPr>
                <w:rFonts w:asciiTheme="minorBidi" w:hAnsiTheme="minorBidi"/>
                <w:bCs/>
              </w:rPr>
              <w:t>nos</w:t>
            </w:r>
            <w:proofErr w:type="spellEnd"/>
            <w:r w:rsidRPr="00461F62">
              <w:rPr>
                <w:rFonts w:asciiTheme="minorBidi" w:hAnsiTheme="minorBidi"/>
                <w:bCs/>
              </w:rPr>
              <w:t xml:space="preserve"> of Water meters </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2</w:t>
            </w:r>
            <w:r w:rsidR="00095EF9" w:rsidRPr="00461F62">
              <w:rPr>
                <w:rFonts w:asciiTheme="minorBidi" w:hAnsiTheme="minorBidi"/>
              </w:rPr>
              <w:t>5</w:t>
            </w:r>
          </w:p>
        </w:tc>
        <w:tc>
          <w:tcPr>
            <w:tcW w:w="1701"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Drawing No. TV-EL-103</w:t>
            </w:r>
          </w:p>
        </w:tc>
        <w:tc>
          <w:tcPr>
            <w:tcW w:w="5670"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As per the SLD, Please advise if Island main power supply from MLTP / MSB from existing grid supply is available or not.</w:t>
            </w:r>
          </w:p>
        </w:tc>
        <w:tc>
          <w:tcPr>
            <w:tcW w:w="6350" w:type="dxa"/>
          </w:tcPr>
          <w:p w:rsidR="00095EF9" w:rsidRPr="00461F62" w:rsidRDefault="00095EF9" w:rsidP="00B538C8">
            <w:pPr>
              <w:rPr>
                <w:rFonts w:asciiTheme="minorBidi" w:hAnsiTheme="minorBidi"/>
              </w:rPr>
            </w:pPr>
            <w:r w:rsidRPr="00461F62">
              <w:rPr>
                <w:rFonts w:asciiTheme="minorBidi" w:hAnsiTheme="minorBidi"/>
              </w:rPr>
              <w:t>Island power supply is available from the existing grid. Bidder may make sure the same before participating in the bid.</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2</w:t>
            </w:r>
            <w:r w:rsidR="00095EF9" w:rsidRPr="00461F62">
              <w:rPr>
                <w:rFonts w:asciiTheme="minorBidi" w:hAnsiTheme="minorBidi"/>
              </w:rPr>
              <w:t>6</w:t>
            </w:r>
          </w:p>
        </w:tc>
        <w:tc>
          <w:tcPr>
            <w:tcW w:w="1701"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Sub-Clause 6.14 Supply of water</w:t>
            </w:r>
          </w:p>
        </w:tc>
        <w:tc>
          <w:tcPr>
            <w:tcW w:w="5670"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Please advise if there are supply of water during construction period</w:t>
            </w:r>
          </w:p>
        </w:tc>
        <w:tc>
          <w:tcPr>
            <w:tcW w:w="6350" w:type="dxa"/>
          </w:tcPr>
          <w:p w:rsidR="00095EF9" w:rsidRPr="00461F62" w:rsidRDefault="00095EF9" w:rsidP="00B538C8">
            <w:pPr>
              <w:rPr>
                <w:rFonts w:asciiTheme="minorBidi" w:hAnsiTheme="minorBidi"/>
              </w:rPr>
            </w:pPr>
            <w:r w:rsidRPr="00461F62">
              <w:rPr>
                <w:rFonts w:asciiTheme="minorBidi" w:hAnsiTheme="minorBidi"/>
              </w:rPr>
              <w:t>Drinking water for contractor’s personnel is available in the island.</w:t>
            </w:r>
          </w:p>
          <w:p w:rsidR="00095EF9" w:rsidRPr="00461F62" w:rsidRDefault="00095EF9" w:rsidP="00B538C8">
            <w:pPr>
              <w:rPr>
                <w:rFonts w:asciiTheme="minorBidi" w:hAnsiTheme="minorBidi"/>
              </w:rPr>
            </w:pPr>
            <w:r w:rsidRPr="00461F62">
              <w:rPr>
                <w:rFonts w:asciiTheme="minorBidi" w:hAnsiTheme="minorBidi"/>
              </w:rPr>
              <w:t>Contractor may make arrangements of water for construction purpose by themselves. Contractor is not supposed to use ground water/ well water for the construction purpose due to scarcity of water in the islands.</w:t>
            </w:r>
          </w:p>
          <w:p w:rsidR="00095EF9" w:rsidRPr="00461F62" w:rsidRDefault="00095EF9" w:rsidP="00B538C8">
            <w:pPr>
              <w:rPr>
                <w:rFonts w:asciiTheme="minorBidi" w:hAnsiTheme="minorBidi"/>
                <w:b/>
              </w:rPr>
            </w:pP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2</w:t>
            </w:r>
            <w:r w:rsidR="00095EF9" w:rsidRPr="00461F62">
              <w:rPr>
                <w:rFonts w:asciiTheme="minorBidi" w:hAnsiTheme="minorBidi"/>
              </w:rPr>
              <w:t>7</w:t>
            </w:r>
          </w:p>
        </w:tc>
        <w:tc>
          <w:tcPr>
            <w:tcW w:w="1701"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Drawing No: BE-WS-121</w:t>
            </w:r>
          </w:p>
        </w:tc>
        <w:tc>
          <w:tcPr>
            <w:tcW w:w="5670" w:type="dxa"/>
            <w:vAlign w:val="center"/>
          </w:tcPr>
          <w:p w:rsidR="00095EF9" w:rsidRPr="00461F62" w:rsidRDefault="00095EF9" w:rsidP="00B538C8">
            <w:pPr>
              <w:rPr>
                <w:rFonts w:asciiTheme="minorBidi" w:hAnsiTheme="minorBidi"/>
                <w:color w:val="000000"/>
              </w:rPr>
            </w:pPr>
            <w:r w:rsidRPr="00461F62">
              <w:rPr>
                <w:rFonts w:asciiTheme="minorBidi" w:hAnsiTheme="minorBidi"/>
                <w:color w:val="000000"/>
              </w:rPr>
              <w:t>Please advise if the pre-treatment of RO is located within the RO plant room. There is no space allocated for this</w:t>
            </w:r>
          </w:p>
        </w:tc>
        <w:tc>
          <w:tcPr>
            <w:tcW w:w="6350" w:type="dxa"/>
          </w:tcPr>
          <w:p w:rsidR="00095EF9" w:rsidRPr="00461F62" w:rsidRDefault="00095EF9" w:rsidP="00B538C8">
            <w:pPr>
              <w:rPr>
                <w:rFonts w:asciiTheme="minorBidi" w:hAnsiTheme="minorBidi"/>
              </w:rPr>
            </w:pPr>
            <w:r w:rsidRPr="00461F62">
              <w:rPr>
                <w:rFonts w:asciiTheme="minorBidi" w:hAnsiTheme="minorBidi"/>
              </w:rPr>
              <w:t>Pre-treatment of RO is located within the RO plant room. Contractor can propose the alternative size, in case of shortage of space with the supporting documents for the size of RO plant room, subject to client's approval</w:t>
            </w:r>
          </w:p>
        </w:tc>
      </w:tr>
      <w:tr w:rsidR="00095EF9" w:rsidRPr="00461F62" w:rsidTr="005D4D4D">
        <w:trPr>
          <w:trHeight w:val="302"/>
        </w:trPr>
        <w:tc>
          <w:tcPr>
            <w:tcW w:w="709" w:type="dxa"/>
          </w:tcPr>
          <w:p w:rsidR="00095EF9" w:rsidRPr="00461F62" w:rsidRDefault="005D4D4D" w:rsidP="00B538C8">
            <w:pPr>
              <w:rPr>
                <w:rFonts w:asciiTheme="minorBidi" w:hAnsiTheme="minorBidi"/>
              </w:rPr>
            </w:pPr>
            <w:r>
              <w:rPr>
                <w:rFonts w:asciiTheme="minorBidi" w:hAnsiTheme="minorBidi"/>
              </w:rPr>
              <w:t>2</w:t>
            </w:r>
            <w:r w:rsidR="008D2EDD">
              <w:rPr>
                <w:rFonts w:asciiTheme="minorBidi" w:hAnsiTheme="minorBidi"/>
              </w:rPr>
              <w:t>8</w:t>
            </w:r>
          </w:p>
        </w:tc>
        <w:tc>
          <w:tcPr>
            <w:tcW w:w="1701" w:type="dxa"/>
          </w:tcPr>
          <w:p w:rsidR="00095EF9" w:rsidRPr="00461F62" w:rsidRDefault="00095EF9" w:rsidP="00B538C8">
            <w:pPr>
              <w:rPr>
                <w:rFonts w:asciiTheme="minorBidi" w:hAnsiTheme="minorBidi"/>
              </w:rPr>
            </w:pPr>
          </w:p>
        </w:tc>
        <w:tc>
          <w:tcPr>
            <w:tcW w:w="5670" w:type="dxa"/>
            <w:vAlign w:val="center"/>
          </w:tcPr>
          <w:p w:rsidR="00095EF9" w:rsidRPr="00461F62" w:rsidRDefault="00095EF9" w:rsidP="00B538C8">
            <w:pPr>
              <w:autoSpaceDE w:val="0"/>
              <w:autoSpaceDN w:val="0"/>
              <w:adjustRightInd w:val="0"/>
              <w:rPr>
                <w:rFonts w:asciiTheme="minorBidi" w:hAnsiTheme="minorBidi"/>
              </w:rPr>
            </w:pPr>
            <w:r w:rsidRPr="00461F62">
              <w:rPr>
                <w:rFonts w:asciiTheme="minorBidi" w:hAnsiTheme="minorBidi"/>
              </w:rPr>
              <w:t>Please provide the CAD files of the drawings.</w:t>
            </w:r>
          </w:p>
        </w:tc>
        <w:tc>
          <w:tcPr>
            <w:tcW w:w="6350" w:type="dxa"/>
          </w:tcPr>
          <w:p w:rsidR="00095EF9" w:rsidRPr="00461F62" w:rsidRDefault="00095EF9" w:rsidP="00B538C8">
            <w:pPr>
              <w:rPr>
                <w:rFonts w:asciiTheme="minorBidi" w:hAnsiTheme="minorBidi"/>
              </w:rPr>
            </w:pPr>
            <w:r w:rsidRPr="00461F62">
              <w:rPr>
                <w:rFonts w:asciiTheme="minorBidi" w:hAnsiTheme="minorBidi"/>
              </w:rPr>
              <w:t>CAD drawings will be provided to successful Bidders upon award of contract.</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2</w:t>
            </w:r>
            <w:r w:rsidR="008D2EDD">
              <w:rPr>
                <w:rFonts w:asciiTheme="minorBidi" w:hAnsiTheme="minorBidi"/>
              </w:rPr>
              <w:t>9</w:t>
            </w:r>
          </w:p>
        </w:tc>
        <w:tc>
          <w:tcPr>
            <w:tcW w:w="1701" w:type="dxa"/>
          </w:tcPr>
          <w:p w:rsidR="00095EF9" w:rsidRPr="00461F62" w:rsidRDefault="00095EF9" w:rsidP="00B538C8">
            <w:pPr>
              <w:rPr>
                <w:rFonts w:asciiTheme="minorBidi" w:hAnsiTheme="minorBidi"/>
              </w:rPr>
            </w:pPr>
          </w:p>
        </w:tc>
        <w:tc>
          <w:tcPr>
            <w:tcW w:w="5670" w:type="dxa"/>
            <w:vAlign w:val="center"/>
          </w:tcPr>
          <w:p w:rsidR="00095EF9" w:rsidRPr="00461F62" w:rsidRDefault="00095EF9" w:rsidP="00B538C8">
            <w:pPr>
              <w:autoSpaceDE w:val="0"/>
              <w:autoSpaceDN w:val="0"/>
              <w:adjustRightInd w:val="0"/>
              <w:rPr>
                <w:rFonts w:asciiTheme="minorBidi" w:hAnsiTheme="minorBidi"/>
              </w:rPr>
            </w:pPr>
            <w:r w:rsidRPr="00461F62">
              <w:rPr>
                <w:rFonts w:asciiTheme="minorBidi" w:hAnsiTheme="minorBidi"/>
              </w:rPr>
              <w:t>Please provide working file (excel file) of BOQ.</w:t>
            </w:r>
          </w:p>
        </w:tc>
        <w:tc>
          <w:tcPr>
            <w:tcW w:w="6350" w:type="dxa"/>
          </w:tcPr>
          <w:p w:rsidR="00095EF9" w:rsidRPr="00461F62" w:rsidRDefault="00095EF9" w:rsidP="00B538C8">
            <w:pPr>
              <w:rPr>
                <w:rFonts w:asciiTheme="minorBidi" w:hAnsiTheme="minorBidi"/>
              </w:rPr>
            </w:pPr>
            <w:r w:rsidRPr="00461F62">
              <w:rPr>
                <w:rFonts w:asciiTheme="minorBidi" w:hAnsiTheme="minorBidi"/>
              </w:rPr>
              <w:t xml:space="preserve">Excel file of BOQ will be given to all bidders. Bidders may not change the amounts mentioned in ‘DAYWORKS’ sheet of </w:t>
            </w:r>
            <w:r w:rsidRPr="00461F62">
              <w:rPr>
                <w:rFonts w:asciiTheme="minorBidi" w:hAnsiTheme="minorBidi"/>
              </w:rPr>
              <w:lastRenderedPageBreak/>
              <w:t>BOQ and the same may be carried over to ‘General Summary’ page without any change.</w:t>
            </w:r>
          </w:p>
        </w:tc>
      </w:tr>
      <w:tr w:rsidR="00095EF9" w:rsidRPr="00461F62" w:rsidTr="005D4D4D">
        <w:trPr>
          <w:trHeight w:val="302"/>
        </w:trPr>
        <w:tc>
          <w:tcPr>
            <w:tcW w:w="709" w:type="dxa"/>
          </w:tcPr>
          <w:p w:rsidR="00095EF9" w:rsidRPr="00461F62" w:rsidRDefault="005D4D4D" w:rsidP="00B538C8">
            <w:pPr>
              <w:rPr>
                <w:rFonts w:asciiTheme="minorBidi" w:hAnsiTheme="minorBidi"/>
              </w:rPr>
            </w:pPr>
            <w:r>
              <w:rPr>
                <w:rFonts w:asciiTheme="minorBidi" w:hAnsiTheme="minorBidi"/>
              </w:rPr>
              <w:lastRenderedPageBreak/>
              <w:t>3</w:t>
            </w:r>
            <w:r w:rsidR="008D2EDD">
              <w:rPr>
                <w:rFonts w:asciiTheme="minorBidi" w:hAnsiTheme="minorBidi"/>
              </w:rPr>
              <w:t>0</w:t>
            </w:r>
          </w:p>
        </w:tc>
        <w:tc>
          <w:tcPr>
            <w:tcW w:w="1701" w:type="dxa"/>
            <w:vAlign w:val="center"/>
          </w:tcPr>
          <w:p w:rsidR="00095EF9" w:rsidRPr="00461F62" w:rsidRDefault="00095EF9" w:rsidP="00B538C8">
            <w:pPr>
              <w:rPr>
                <w:rFonts w:asciiTheme="minorBidi" w:hAnsiTheme="minorBidi"/>
                <w:color w:val="000000"/>
              </w:rPr>
            </w:pPr>
          </w:p>
        </w:tc>
        <w:tc>
          <w:tcPr>
            <w:tcW w:w="5670" w:type="dxa"/>
          </w:tcPr>
          <w:p w:rsidR="00095EF9" w:rsidRPr="00461F62" w:rsidRDefault="00095EF9" w:rsidP="00B538C8">
            <w:pPr>
              <w:rPr>
                <w:rFonts w:asciiTheme="minorBidi" w:hAnsiTheme="minorBidi"/>
              </w:rPr>
            </w:pPr>
            <w:r w:rsidRPr="00461F62">
              <w:rPr>
                <w:rFonts w:asciiTheme="minorBidi" w:hAnsiTheme="minorBidi"/>
              </w:rPr>
              <w:t>Please clarify the rain water collection points</w:t>
            </w:r>
          </w:p>
          <w:p w:rsidR="00095EF9" w:rsidRPr="00461F62" w:rsidRDefault="00095EF9" w:rsidP="00B538C8">
            <w:pPr>
              <w:rPr>
                <w:rFonts w:asciiTheme="minorBidi" w:hAnsiTheme="minorBidi"/>
              </w:rPr>
            </w:pPr>
          </w:p>
        </w:tc>
        <w:tc>
          <w:tcPr>
            <w:tcW w:w="6350" w:type="dxa"/>
          </w:tcPr>
          <w:p w:rsidR="00095EF9" w:rsidRPr="00461F62" w:rsidRDefault="00095EF9" w:rsidP="00B538C8">
            <w:pPr>
              <w:rPr>
                <w:rFonts w:asciiTheme="minorBidi" w:hAnsiTheme="minorBidi"/>
              </w:rPr>
            </w:pPr>
            <w:r w:rsidRPr="00461F62">
              <w:rPr>
                <w:rFonts w:asciiTheme="minorBidi" w:hAnsiTheme="minorBidi"/>
              </w:rPr>
              <w:t>Rain water collection point are public buildings as mentioned in Detailed Design Report</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3</w:t>
            </w:r>
            <w:r w:rsidR="008D2EDD">
              <w:rPr>
                <w:rFonts w:asciiTheme="minorBidi" w:hAnsiTheme="minorBidi"/>
              </w:rPr>
              <w:t>1</w:t>
            </w:r>
          </w:p>
        </w:tc>
        <w:tc>
          <w:tcPr>
            <w:tcW w:w="1701" w:type="dxa"/>
            <w:vAlign w:val="center"/>
          </w:tcPr>
          <w:p w:rsidR="00095EF9" w:rsidRPr="00461F62" w:rsidRDefault="00095EF9" w:rsidP="00B538C8">
            <w:pPr>
              <w:rPr>
                <w:rFonts w:asciiTheme="minorBidi" w:hAnsiTheme="minorBidi"/>
                <w:color w:val="000000"/>
              </w:rPr>
            </w:pPr>
          </w:p>
        </w:tc>
        <w:tc>
          <w:tcPr>
            <w:tcW w:w="5670" w:type="dxa"/>
          </w:tcPr>
          <w:p w:rsidR="00095EF9" w:rsidRPr="00461F62" w:rsidRDefault="00095EF9" w:rsidP="00B538C8">
            <w:pPr>
              <w:rPr>
                <w:rFonts w:asciiTheme="minorBidi" w:hAnsiTheme="minorBidi"/>
              </w:rPr>
            </w:pPr>
            <w:r w:rsidRPr="00461F62">
              <w:rPr>
                <w:rFonts w:asciiTheme="minorBidi" w:hAnsiTheme="minorBidi"/>
              </w:rPr>
              <w:t>DRW No-TV-WS 102, Shows - only 7 rain water collection points, but in BOQ (Water distribution network section) there are 686 first flush devices. Please Clarify the exact numbers</w:t>
            </w:r>
          </w:p>
          <w:p w:rsidR="00095EF9" w:rsidRPr="00461F62" w:rsidRDefault="00095EF9" w:rsidP="00B538C8">
            <w:pPr>
              <w:rPr>
                <w:rFonts w:asciiTheme="minorBidi" w:hAnsiTheme="minorBidi"/>
              </w:rPr>
            </w:pPr>
          </w:p>
        </w:tc>
        <w:tc>
          <w:tcPr>
            <w:tcW w:w="6350" w:type="dxa"/>
          </w:tcPr>
          <w:p w:rsidR="00095EF9" w:rsidRPr="00461F62" w:rsidRDefault="00095EF9" w:rsidP="00B538C8">
            <w:pPr>
              <w:rPr>
                <w:rFonts w:asciiTheme="minorBidi" w:hAnsiTheme="minorBidi"/>
              </w:rPr>
            </w:pPr>
            <w:r w:rsidRPr="00461F62">
              <w:rPr>
                <w:rFonts w:asciiTheme="minorBidi" w:hAnsiTheme="minorBidi"/>
              </w:rPr>
              <w:t>7 No of First Flush Devices, 686 Water meters shall be provided</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3</w:t>
            </w:r>
            <w:r w:rsidR="008D2EDD">
              <w:rPr>
                <w:rFonts w:asciiTheme="minorBidi" w:hAnsiTheme="minorBidi"/>
              </w:rPr>
              <w:t>2</w:t>
            </w:r>
          </w:p>
        </w:tc>
        <w:tc>
          <w:tcPr>
            <w:tcW w:w="1701" w:type="dxa"/>
            <w:vAlign w:val="center"/>
          </w:tcPr>
          <w:p w:rsidR="00095EF9" w:rsidRPr="00461F62" w:rsidRDefault="00095EF9" w:rsidP="00B538C8">
            <w:pPr>
              <w:rPr>
                <w:rFonts w:asciiTheme="minorBidi" w:hAnsiTheme="minorBidi"/>
                <w:color w:val="000000"/>
              </w:rPr>
            </w:pPr>
          </w:p>
        </w:tc>
        <w:tc>
          <w:tcPr>
            <w:tcW w:w="5670" w:type="dxa"/>
          </w:tcPr>
          <w:p w:rsidR="00095EF9" w:rsidRPr="00461F62" w:rsidRDefault="00095EF9" w:rsidP="00B538C8">
            <w:pPr>
              <w:rPr>
                <w:rFonts w:asciiTheme="minorBidi" w:hAnsiTheme="minorBidi"/>
              </w:rPr>
            </w:pPr>
            <w:r w:rsidRPr="00461F62">
              <w:rPr>
                <w:rFonts w:asciiTheme="minorBidi" w:hAnsiTheme="minorBidi"/>
              </w:rPr>
              <w:t xml:space="preserve">In the BOQ (Water Supply System clause B), it has mentioned about </w:t>
            </w:r>
            <w:proofErr w:type="spellStart"/>
            <w:proofErr w:type="gramStart"/>
            <w:r w:rsidRPr="00461F62">
              <w:rPr>
                <w:rFonts w:asciiTheme="minorBidi" w:hAnsiTheme="minorBidi"/>
              </w:rPr>
              <w:t>a</w:t>
            </w:r>
            <w:proofErr w:type="spellEnd"/>
            <w:proofErr w:type="gramEnd"/>
            <w:r w:rsidRPr="00461F62">
              <w:rPr>
                <w:rFonts w:asciiTheme="minorBidi" w:hAnsiTheme="minorBidi"/>
              </w:rPr>
              <w:t xml:space="preserve"> overhead tank, but it hasn’t shown in drawings. please clarify this</w:t>
            </w:r>
          </w:p>
        </w:tc>
        <w:tc>
          <w:tcPr>
            <w:tcW w:w="6350" w:type="dxa"/>
          </w:tcPr>
          <w:p w:rsidR="00095EF9" w:rsidRPr="00461F62" w:rsidRDefault="00095EF9" w:rsidP="00B538C8">
            <w:pPr>
              <w:rPr>
                <w:rFonts w:asciiTheme="minorBidi" w:hAnsiTheme="minorBidi"/>
              </w:rPr>
            </w:pPr>
            <w:r w:rsidRPr="00461F62">
              <w:rPr>
                <w:rFonts w:asciiTheme="minorBidi" w:hAnsiTheme="minorBidi"/>
              </w:rPr>
              <w:t>There is NO Overhead Tanks in the Design. All tanks are Floor Mounted GRP only</w:t>
            </w:r>
          </w:p>
          <w:p w:rsidR="00095EF9" w:rsidRPr="00461F62" w:rsidRDefault="00095EF9" w:rsidP="00B538C8">
            <w:pPr>
              <w:rPr>
                <w:rFonts w:asciiTheme="minorBidi" w:hAnsiTheme="minorBidi"/>
              </w:rPr>
            </w:pP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3</w:t>
            </w:r>
            <w:r w:rsidR="008D2EDD">
              <w:rPr>
                <w:rFonts w:asciiTheme="minorBidi" w:hAnsiTheme="minorBidi"/>
              </w:rPr>
              <w:t>3</w:t>
            </w:r>
          </w:p>
        </w:tc>
        <w:tc>
          <w:tcPr>
            <w:tcW w:w="1701" w:type="dxa"/>
            <w:vAlign w:val="center"/>
          </w:tcPr>
          <w:p w:rsidR="00095EF9" w:rsidRPr="00461F62" w:rsidRDefault="00095EF9" w:rsidP="00B538C8">
            <w:pPr>
              <w:rPr>
                <w:rFonts w:asciiTheme="minorBidi" w:hAnsiTheme="minorBidi"/>
                <w:color w:val="000000"/>
              </w:rPr>
            </w:pPr>
          </w:p>
        </w:tc>
        <w:tc>
          <w:tcPr>
            <w:tcW w:w="5670" w:type="dxa"/>
          </w:tcPr>
          <w:p w:rsidR="00095EF9" w:rsidRPr="00461F62" w:rsidRDefault="00095EF9" w:rsidP="00B538C8">
            <w:pPr>
              <w:rPr>
                <w:rFonts w:asciiTheme="minorBidi" w:hAnsiTheme="minorBidi"/>
              </w:rPr>
            </w:pPr>
            <w:r w:rsidRPr="00461F62">
              <w:rPr>
                <w:rFonts w:asciiTheme="minorBidi" w:hAnsiTheme="minorBidi"/>
              </w:rPr>
              <w:t xml:space="preserve">Material that use for water distribution network is mentioned as </w:t>
            </w:r>
            <w:proofErr w:type="spellStart"/>
            <w:r w:rsidRPr="00461F62">
              <w:rPr>
                <w:rFonts w:asciiTheme="minorBidi" w:hAnsiTheme="minorBidi"/>
              </w:rPr>
              <w:t>uPVC</w:t>
            </w:r>
            <w:proofErr w:type="spellEnd"/>
            <w:r w:rsidRPr="00461F62">
              <w:rPr>
                <w:rFonts w:asciiTheme="minorBidi" w:hAnsiTheme="minorBidi"/>
              </w:rPr>
              <w:t xml:space="preserve"> in the technical specification, section 02510, but in the BOQ (Water Distribution Network section) is it mentioned as HDPE. Please clarify this.</w:t>
            </w:r>
          </w:p>
        </w:tc>
        <w:tc>
          <w:tcPr>
            <w:tcW w:w="6350" w:type="dxa"/>
          </w:tcPr>
          <w:p w:rsidR="00095EF9" w:rsidRPr="00461F62" w:rsidRDefault="00095EF9" w:rsidP="00B538C8">
            <w:pPr>
              <w:rPr>
                <w:rFonts w:asciiTheme="minorBidi" w:hAnsiTheme="minorBidi"/>
              </w:rPr>
            </w:pPr>
            <w:r w:rsidRPr="00461F62">
              <w:rPr>
                <w:rFonts w:asciiTheme="minorBidi" w:hAnsiTheme="minorBidi"/>
              </w:rPr>
              <w:t>HDPE pipe shall be used as per MEE guidelines</w:t>
            </w:r>
          </w:p>
          <w:p w:rsidR="00095EF9" w:rsidRPr="00461F62" w:rsidRDefault="00095EF9" w:rsidP="00B538C8">
            <w:pPr>
              <w:rPr>
                <w:rFonts w:asciiTheme="minorBidi" w:hAnsiTheme="minorBidi"/>
              </w:rPr>
            </w:pPr>
          </w:p>
        </w:tc>
      </w:tr>
      <w:tr w:rsidR="00095EF9" w:rsidRPr="00461F62" w:rsidTr="005D4D4D">
        <w:trPr>
          <w:trHeight w:val="1007"/>
        </w:trPr>
        <w:tc>
          <w:tcPr>
            <w:tcW w:w="709" w:type="dxa"/>
          </w:tcPr>
          <w:p w:rsidR="00095EF9" w:rsidRPr="00461F62" w:rsidRDefault="005D4D4D" w:rsidP="00B538C8">
            <w:pPr>
              <w:rPr>
                <w:rFonts w:asciiTheme="minorBidi" w:hAnsiTheme="minorBidi"/>
              </w:rPr>
            </w:pPr>
            <w:r>
              <w:rPr>
                <w:rFonts w:asciiTheme="minorBidi" w:hAnsiTheme="minorBidi"/>
              </w:rPr>
              <w:t>3</w:t>
            </w:r>
            <w:r w:rsidR="008D2EDD">
              <w:rPr>
                <w:rFonts w:asciiTheme="minorBidi" w:hAnsiTheme="minorBidi"/>
              </w:rPr>
              <w:t>4</w:t>
            </w:r>
          </w:p>
        </w:tc>
        <w:tc>
          <w:tcPr>
            <w:tcW w:w="1701" w:type="dxa"/>
            <w:vAlign w:val="center"/>
          </w:tcPr>
          <w:p w:rsidR="00095EF9" w:rsidRPr="00461F62" w:rsidRDefault="00095EF9" w:rsidP="00B538C8">
            <w:pPr>
              <w:rPr>
                <w:rFonts w:asciiTheme="minorBidi" w:hAnsiTheme="minorBidi"/>
                <w:color w:val="000000"/>
              </w:rPr>
            </w:pPr>
          </w:p>
        </w:tc>
        <w:tc>
          <w:tcPr>
            <w:tcW w:w="5670" w:type="dxa"/>
          </w:tcPr>
          <w:p w:rsidR="00095EF9" w:rsidRPr="00461F62" w:rsidRDefault="00095EF9" w:rsidP="00B538C8">
            <w:pPr>
              <w:rPr>
                <w:rFonts w:asciiTheme="minorBidi" w:hAnsiTheme="minorBidi"/>
              </w:rPr>
            </w:pPr>
            <w:r w:rsidRPr="00461F62">
              <w:rPr>
                <w:rFonts w:asciiTheme="minorBidi" w:hAnsiTheme="minorBidi"/>
              </w:rPr>
              <w:t>Size, quantity &amp; requirement of the branch pipes (Household connections) are not mentioned in the drawings or BOQ.</w:t>
            </w:r>
          </w:p>
        </w:tc>
        <w:tc>
          <w:tcPr>
            <w:tcW w:w="6350" w:type="dxa"/>
          </w:tcPr>
          <w:p w:rsidR="00095EF9" w:rsidRPr="00461F62" w:rsidRDefault="00095EF9" w:rsidP="00B538C8">
            <w:pPr>
              <w:rPr>
                <w:rFonts w:asciiTheme="minorBidi" w:hAnsiTheme="minorBidi"/>
              </w:rPr>
            </w:pPr>
            <w:r w:rsidRPr="00461F62">
              <w:rPr>
                <w:rFonts w:asciiTheme="minorBidi" w:hAnsiTheme="minorBidi"/>
              </w:rPr>
              <w:t>Minimum pipe size for Household connection is 20 mm Nominal Diameter (ND)</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3</w:t>
            </w:r>
            <w:r w:rsidR="008D2EDD">
              <w:rPr>
                <w:rFonts w:asciiTheme="minorBidi" w:hAnsiTheme="minorBidi"/>
              </w:rPr>
              <w:t>5</w:t>
            </w:r>
          </w:p>
        </w:tc>
        <w:tc>
          <w:tcPr>
            <w:tcW w:w="1701" w:type="dxa"/>
            <w:vAlign w:val="center"/>
          </w:tcPr>
          <w:p w:rsidR="00095EF9" w:rsidRPr="00461F62" w:rsidRDefault="00095EF9" w:rsidP="00B538C8">
            <w:pPr>
              <w:rPr>
                <w:rFonts w:asciiTheme="minorBidi" w:hAnsiTheme="minorBidi"/>
                <w:color w:val="000000"/>
              </w:rPr>
            </w:pPr>
          </w:p>
        </w:tc>
        <w:tc>
          <w:tcPr>
            <w:tcW w:w="5670" w:type="dxa"/>
          </w:tcPr>
          <w:p w:rsidR="00095EF9" w:rsidRPr="00461F62" w:rsidRDefault="00095EF9" w:rsidP="00B538C8">
            <w:pPr>
              <w:rPr>
                <w:rFonts w:asciiTheme="minorBidi" w:hAnsiTheme="minorBidi"/>
              </w:rPr>
            </w:pPr>
            <w:r w:rsidRPr="00461F62">
              <w:rPr>
                <w:rFonts w:asciiTheme="minorBidi" w:hAnsiTheme="minorBidi"/>
              </w:rPr>
              <w:t>There is no note in the BOQ about the brine outfall pumping station</w:t>
            </w:r>
          </w:p>
        </w:tc>
        <w:tc>
          <w:tcPr>
            <w:tcW w:w="6350" w:type="dxa"/>
          </w:tcPr>
          <w:p w:rsidR="00095EF9" w:rsidRPr="00461F62" w:rsidRDefault="00095EF9" w:rsidP="00B538C8">
            <w:pPr>
              <w:rPr>
                <w:rFonts w:asciiTheme="minorBidi" w:hAnsiTheme="minorBidi"/>
              </w:rPr>
            </w:pPr>
            <w:r w:rsidRPr="00461F62">
              <w:rPr>
                <w:rFonts w:asciiTheme="minorBidi" w:hAnsiTheme="minorBidi"/>
              </w:rPr>
              <w:t>Outfall Pumps shall be included in BOQ, Out fall pipe item already included in BOQ.</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3</w:t>
            </w:r>
            <w:r w:rsidR="008D2EDD">
              <w:rPr>
                <w:rFonts w:asciiTheme="minorBidi" w:hAnsiTheme="minorBidi"/>
              </w:rPr>
              <w:t>6</w:t>
            </w:r>
          </w:p>
        </w:tc>
        <w:tc>
          <w:tcPr>
            <w:tcW w:w="1701" w:type="dxa"/>
            <w:vAlign w:val="center"/>
          </w:tcPr>
          <w:p w:rsidR="00095EF9" w:rsidRPr="00461F62" w:rsidRDefault="00095EF9" w:rsidP="00B538C8">
            <w:pPr>
              <w:rPr>
                <w:rFonts w:asciiTheme="minorBidi" w:hAnsiTheme="minorBidi"/>
                <w:color w:val="000000"/>
              </w:rPr>
            </w:pPr>
          </w:p>
        </w:tc>
        <w:tc>
          <w:tcPr>
            <w:tcW w:w="5670" w:type="dxa"/>
          </w:tcPr>
          <w:p w:rsidR="00095EF9" w:rsidRPr="00461F62" w:rsidRDefault="00095EF9" w:rsidP="00B538C8">
            <w:pPr>
              <w:rPr>
                <w:rFonts w:asciiTheme="minorBidi" w:hAnsiTheme="minorBidi"/>
              </w:rPr>
            </w:pPr>
            <w:r w:rsidRPr="00461F62">
              <w:rPr>
                <w:rFonts w:asciiTheme="minorBidi" w:hAnsiTheme="minorBidi"/>
              </w:rPr>
              <w:t>Quantity of valve chambers are different in the BOQ (Water Supply System- Clause F) &amp; drawings, DRW No TV-WS- 101 Sheet 01 &amp; 02 (In the drawings- 13, in BOQ- 11)</w:t>
            </w:r>
          </w:p>
        </w:tc>
        <w:tc>
          <w:tcPr>
            <w:tcW w:w="6350" w:type="dxa"/>
          </w:tcPr>
          <w:p w:rsidR="00095EF9" w:rsidRPr="00461F62" w:rsidRDefault="00095EF9" w:rsidP="00B538C8">
            <w:pPr>
              <w:rPr>
                <w:rFonts w:asciiTheme="minorBidi" w:hAnsiTheme="minorBidi"/>
              </w:rPr>
            </w:pPr>
            <w:r w:rsidRPr="00461F62">
              <w:rPr>
                <w:rFonts w:asciiTheme="minorBidi" w:hAnsiTheme="minorBidi"/>
              </w:rPr>
              <w:t xml:space="preserve">Total – 11 </w:t>
            </w:r>
            <w:proofErr w:type="spellStart"/>
            <w:r w:rsidRPr="00461F62">
              <w:rPr>
                <w:rFonts w:asciiTheme="minorBidi" w:hAnsiTheme="minorBidi"/>
              </w:rPr>
              <w:t>nos</w:t>
            </w:r>
            <w:proofErr w:type="spellEnd"/>
            <w:r w:rsidRPr="00461F62">
              <w:rPr>
                <w:rFonts w:asciiTheme="minorBidi" w:hAnsiTheme="minorBidi"/>
              </w:rPr>
              <w:t xml:space="preserve"> only and refer to the complete layout for correct numbers </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3</w:t>
            </w:r>
            <w:r w:rsidR="008D2EDD">
              <w:rPr>
                <w:rFonts w:asciiTheme="minorBidi" w:hAnsiTheme="minorBidi"/>
              </w:rPr>
              <w:t>7</w:t>
            </w:r>
          </w:p>
        </w:tc>
        <w:tc>
          <w:tcPr>
            <w:tcW w:w="1701" w:type="dxa"/>
            <w:vAlign w:val="center"/>
          </w:tcPr>
          <w:p w:rsidR="00095EF9" w:rsidRPr="00461F62" w:rsidRDefault="00095EF9" w:rsidP="00B538C8">
            <w:pPr>
              <w:rPr>
                <w:rFonts w:asciiTheme="minorBidi" w:hAnsiTheme="minorBidi"/>
                <w:color w:val="000000"/>
              </w:rPr>
            </w:pPr>
          </w:p>
        </w:tc>
        <w:tc>
          <w:tcPr>
            <w:tcW w:w="5670" w:type="dxa"/>
          </w:tcPr>
          <w:p w:rsidR="00095EF9" w:rsidRPr="00461F62" w:rsidRDefault="00095EF9" w:rsidP="00B538C8">
            <w:pPr>
              <w:rPr>
                <w:rFonts w:asciiTheme="minorBidi" w:hAnsiTheme="minorBidi"/>
              </w:rPr>
            </w:pPr>
            <w:r w:rsidRPr="00461F62">
              <w:rPr>
                <w:rFonts w:asciiTheme="minorBidi" w:hAnsiTheme="minorBidi"/>
              </w:rPr>
              <w:t>UF system arrangement is not shown in layout drawing, DRW No. TV-WS-105</w:t>
            </w:r>
          </w:p>
        </w:tc>
        <w:tc>
          <w:tcPr>
            <w:tcW w:w="6350" w:type="dxa"/>
          </w:tcPr>
          <w:p w:rsidR="00095EF9" w:rsidRPr="00461F62" w:rsidRDefault="00095EF9" w:rsidP="00B538C8">
            <w:pPr>
              <w:rPr>
                <w:rFonts w:asciiTheme="minorBidi" w:hAnsiTheme="minorBidi"/>
              </w:rPr>
            </w:pPr>
            <w:r w:rsidRPr="00461F62">
              <w:rPr>
                <w:rFonts w:asciiTheme="minorBidi" w:hAnsiTheme="minorBidi"/>
              </w:rPr>
              <w:t>UF on the layouts is for indicative purpose only. Contractor shall do the  proper  UF Selection subject to the RO Plant capacity requirement and Manufacturers product Catalog</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3</w:t>
            </w:r>
            <w:r w:rsidR="008D2EDD">
              <w:rPr>
                <w:rFonts w:asciiTheme="minorBidi" w:hAnsiTheme="minorBidi"/>
              </w:rPr>
              <w:t>8</w:t>
            </w:r>
          </w:p>
        </w:tc>
        <w:tc>
          <w:tcPr>
            <w:tcW w:w="1701" w:type="dxa"/>
            <w:vAlign w:val="center"/>
          </w:tcPr>
          <w:p w:rsidR="00095EF9" w:rsidRPr="00461F62" w:rsidRDefault="00095EF9" w:rsidP="00B538C8">
            <w:pPr>
              <w:rPr>
                <w:rFonts w:asciiTheme="minorBidi" w:hAnsiTheme="minorBidi"/>
                <w:color w:val="000000"/>
              </w:rPr>
            </w:pPr>
          </w:p>
        </w:tc>
        <w:tc>
          <w:tcPr>
            <w:tcW w:w="5670" w:type="dxa"/>
          </w:tcPr>
          <w:p w:rsidR="00095EF9" w:rsidRPr="00461F62" w:rsidRDefault="00095EF9" w:rsidP="00B538C8">
            <w:pPr>
              <w:rPr>
                <w:rFonts w:asciiTheme="minorBidi" w:hAnsiTheme="minorBidi"/>
              </w:rPr>
            </w:pPr>
            <w:r w:rsidRPr="00461F62">
              <w:rPr>
                <w:rFonts w:asciiTheme="minorBidi" w:hAnsiTheme="minorBidi"/>
              </w:rPr>
              <w:t xml:space="preserve">It is shown a Sand filter in the drawing, DRW No. TV-WS-105. But there is no note about Sand filter in the BOQ &amp; Technical specification. Also is it necessary to use the sand filter? (Because we can send the rain </w:t>
            </w:r>
            <w:r w:rsidRPr="00461F62">
              <w:rPr>
                <w:rFonts w:asciiTheme="minorBidi" w:hAnsiTheme="minorBidi"/>
              </w:rPr>
              <w:lastRenderedPageBreak/>
              <w:t>water through UF &amp; there may not need an additional sand filter)</w:t>
            </w:r>
          </w:p>
        </w:tc>
        <w:tc>
          <w:tcPr>
            <w:tcW w:w="6350" w:type="dxa"/>
          </w:tcPr>
          <w:p w:rsidR="00095EF9" w:rsidRPr="00461F62" w:rsidRDefault="00095EF9" w:rsidP="00B538C8">
            <w:pPr>
              <w:rPr>
                <w:rFonts w:asciiTheme="minorBidi" w:hAnsiTheme="minorBidi"/>
              </w:rPr>
            </w:pPr>
            <w:r w:rsidRPr="00461F62">
              <w:rPr>
                <w:rFonts w:asciiTheme="minorBidi" w:hAnsiTheme="minorBidi"/>
              </w:rPr>
              <w:lastRenderedPageBreak/>
              <w:t>Since we use common sand Filter for both Raw water and Rain water from the respective tank, Sand Filter is necessary</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lastRenderedPageBreak/>
              <w:t>3</w:t>
            </w:r>
            <w:r w:rsidR="008D2EDD">
              <w:rPr>
                <w:rFonts w:asciiTheme="minorBidi" w:hAnsiTheme="minorBidi"/>
              </w:rPr>
              <w:t>9</w:t>
            </w:r>
          </w:p>
        </w:tc>
        <w:tc>
          <w:tcPr>
            <w:tcW w:w="1701" w:type="dxa"/>
            <w:vAlign w:val="center"/>
          </w:tcPr>
          <w:p w:rsidR="00095EF9" w:rsidRPr="00461F62" w:rsidRDefault="00095EF9" w:rsidP="00B538C8">
            <w:pPr>
              <w:rPr>
                <w:rFonts w:asciiTheme="minorBidi" w:hAnsiTheme="minorBidi"/>
                <w:color w:val="000000"/>
              </w:rPr>
            </w:pPr>
          </w:p>
        </w:tc>
        <w:tc>
          <w:tcPr>
            <w:tcW w:w="5670" w:type="dxa"/>
          </w:tcPr>
          <w:p w:rsidR="00095EF9" w:rsidRPr="00461F62" w:rsidRDefault="00095EF9" w:rsidP="00B538C8">
            <w:pPr>
              <w:rPr>
                <w:rFonts w:asciiTheme="minorBidi" w:hAnsiTheme="minorBidi"/>
              </w:rPr>
            </w:pPr>
            <w:r w:rsidRPr="00461F62">
              <w:rPr>
                <w:rFonts w:asciiTheme="minorBidi" w:hAnsiTheme="minorBidi"/>
              </w:rPr>
              <w:t>Please clarify the necessity of Energy Recovery unit of RO Plant (Since the volume of reject water can be relatively small)</w:t>
            </w:r>
          </w:p>
        </w:tc>
        <w:tc>
          <w:tcPr>
            <w:tcW w:w="6350" w:type="dxa"/>
          </w:tcPr>
          <w:p w:rsidR="00095EF9" w:rsidRPr="00461F62" w:rsidRDefault="00095EF9" w:rsidP="00B538C8">
            <w:pPr>
              <w:rPr>
                <w:rFonts w:asciiTheme="minorBidi" w:hAnsiTheme="minorBidi"/>
              </w:rPr>
            </w:pPr>
            <w:r w:rsidRPr="00461F62">
              <w:rPr>
                <w:rFonts w:asciiTheme="minorBidi" w:hAnsiTheme="minorBidi"/>
              </w:rPr>
              <w:t>It is a Design Requirement of MEE and it has to be provided as per contract document</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4</w:t>
            </w:r>
            <w:r w:rsidR="008D2EDD">
              <w:rPr>
                <w:rFonts w:asciiTheme="minorBidi" w:hAnsiTheme="minorBidi"/>
              </w:rPr>
              <w:t>0</w:t>
            </w:r>
          </w:p>
        </w:tc>
        <w:tc>
          <w:tcPr>
            <w:tcW w:w="1701" w:type="dxa"/>
            <w:vAlign w:val="center"/>
          </w:tcPr>
          <w:p w:rsidR="00095EF9" w:rsidRPr="00461F62" w:rsidRDefault="00095EF9" w:rsidP="00B538C8">
            <w:pPr>
              <w:rPr>
                <w:rFonts w:asciiTheme="minorBidi" w:hAnsiTheme="minorBidi"/>
                <w:color w:val="000000"/>
              </w:rPr>
            </w:pPr>
          </w:p>
        </w:tc>
        <w:tc>
          <w:tcPr>
            <w:tcW w:w="5670" w:type="dxa"/>
          </w:tcPr>
          <w:p w:rsidR="00095EF9" w:rsidRPr="00461F62" w:rsidRDefault="00095EF9" w:rsidP="00B538C8">
            <w:pPr>
              <w:rPr>
                <w:rFonts w:asciiTheme="minorBidi" w:hAnsiTheme="minorBidi"/>
              </w:rPr>
            </w:pPr>
            <w:r w:rsidRPr="00461F62">
              <w:rPr>
                <w:rFonts w:asciiTheme="minorBidi" w:hAnsiTheme="minorBidi"/>
              </w:rPr>
              <w:t xml:space="preserve">Capacity of the booster pump is not provided </w:t>
            </w:r>
          </w:p>
        </w:tc>
        <w:tc>
          <w:tcPr>
            <w:tcW w:w="6350" w:type="dxa"/>
          </w:tcPr>
          <w:p w:rsidR="00095EF9" w:rsidRPr="00461F62" w:rsidRDefault="00095EF9" w:rsidP="00B538C8">
            <w:pPr>
              <w:rPr>
                <w:rFonts w:asciiTheme="minorBidi" w:hAnsiTheme="minorBidi"/>
              </w:rPr>
            </w:pPr>
            <w:r w:rsidRPr="00461F62">
              <w:rPr>
                <w:rFonts w:asciiTheme="minorBidi" w:hAnsiTheme="minorBidi"/>
              </w:rPr>
              <w:t>Refer to the Detailed Design Report for Pump Capacities</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4</w:t>
            </w:r>
            <w:r w:rsidR="008D2EDD">
              <w:rPr>
                <w:rFonts w:asciiTheme="minorBidi" w:hAnsiTheme="minorBidi"/>
              </w:rPr>
              <w:t>1</w:t>
            </w:r>
          </w:p>
        </w:tc>
        <w:tc>
          <w:tcPr>
            <w:tcW w:w="1701" w:type="dxa"/>
            <w:vAlign w:val="center"/>
          </w:tcPr>
          <w:p w:rsidR="00095EF9" w:rsidRPr="00461F62" w:rsidRDefault="00095EF9" w:rsidP="00B538C8">
            <w:pPr>
              <w:rPr>
                <w:rFonts w:asciiTheme="minorBidi" w:hAnsiTheme="minorBidi"/>
                <w:color w:val="000000"/>
              </w:rPr>
            </w:pPr>
          </w:p>
        </w:tc>
        <w:tc>
          <w:tcPr>
            <w:tcW w:w="5670" w:type="dxa"/>
          </w:tcPr>
          <w:p w:rsidR="00095EF9" w:rsidRPr="00461F62" w:rsidRDefault="00095EF9" w:rsidP="00B538C8">
            <w:pPr>
              <w:rPr>
                <w:rFonts w:asciiTheme="minorBidi" w:hAnsiTheme="minorBidi"/>
              </w:rPr>
            </w:pPr>
            <w:r w:rsidRPr="00461F62">
              <w:rPr>
                <w:rFonts w:asciiTheme="minorBidi" w:hAnsiTheme="minorBidi"/>
              </w:rPr>
              <w:t>Given capacity (7.9 m</w:t>
            </w:r>
            <w:r w:rsidRPr="00461F62">
              <w:rPr>
                <w:rFonts w:asciiTheme="minorBidi" w:hAnsiTheme="minorBidi"/>
                <w:vertAlign w:val="superscript"/>
              </w:rPr>
              <w:t>3</w:t>
            </w:r>
            <w:r w:rsidRPr="00461F62">
              <w:rPr>
                <w:rFonts w:asciiTheme="minorBidi" w:hAnsiTheme="minorBidi"/>
              </w:rPr>
              <w:t>/</w:t>
            </w:r>
            <w:proofErr w:type="spellStart"/>
            <w:r w:rsidRPr="00461F62">
              <w:rPr>
                <w:rFonts w:asciiTheme="minorBidi" w:hAnsiTheme="minorBidi"/>
              </w:rPr>
              <w:t>hr</w:t>
            </w:r>
            <w:proofErr w:type="spellEnd"/>
            <w:r w:rsidRPr="00461F62">
              <w:rPr>
                <w:rFonts w:asciiTheme="minorBidi" w:hAnsiTheme="minorBidi"/>
              </w:rPr>
              <w:t xml:space="preserve">, 2 </w:t>
            </w:r>
            <w:proofErr w:type="spellStart"/>
            <w:r w:rsidRPr="00461F62">
              <w:rPr>
                <w:rFonts w:asciiTheme="minorBidi" w:hAnsiTheme="minorBidi"/>
              </w:rPr>
              <w:t>nos</w:t>
            </w:r>
            <w:proofErr w:type="spellEnd"/>
            <w:r w:rsidRPr="00461F62">
              <w:rPr>
                <w:rFonts w:asciiTheme="minorBidi" w:hAnsiTheme="minorBidi"/>
              </w:rPr>
              <w:t>, both working) of the brine outfall pump seems to be too high (Ref: - DRW No. BE-EL-102) comparing with reject volumes.</w:t>
            </w:r>
          </w:p>
        </w:tc>
        <w:tc>
          <w:tcPr>
            <w:tcW w:w="6350" w:type="dxa"/>
          </w:tcPr>
          <w:p w:rsidR="00095EF9" w:rsidRPr="00461F62" w:rsidRDefault="00095EF9" w:rsidP="00B538C8">
            <w:pPr>
              <w:rPr>
                <w:rFonts w:asciiTheme="minorBidi" w:hAnsiTheme="minorBidi"/>
              </w:rPr>
            </w:pPr>
            <w:r w:rsidRPr="00461F62">
              <w:rPr>
                <w:rFonts w:asciiTheme="minorBidi" w:hAnsiTheme="minorBidi"/>
              </w:rPr>
              <w:t>Contractor shall size the pump as per the RO Plant capacity requirement and Manufacturers product Catalog with the supporting documents for the selection, subject to MEE’s approval.</w:t>
            </w:r>
          </w:p>
        </w:tc>
      </w:tr>
      <w:tr w:rsidR="00095EF9" w:rsidRPr="00461F62" w:rsidTr="005D4D4D">
        <w:tc>
          <w:tcPr>
            <w:tcW w:w="709" w:type="dxa"/>
          </w:tcPr>
          <w:p w:rsidR="00095EF9" w:rsidRPr="00461F62" w:rsidRDefault="005D4D4D" w:rsidP="00B538C8">
            <w:pPr>
              <w:rPr>
                <w:rFonts w:asciiTheme="minorBidi" w:hAnsiTheme="minorBidi"/>
              </w:rPr>
            </w:pPr>
            <w:r>
              <w:rPr>
                <w:rFonts w:asciiTheme="minorBidi" w:hAnsiTheme="minorBidi"/>
              </w:rPr>
              <w:t>4</w:t>
            </w:r>
            <w:r w:rsidR="008D2EDD">
              <w:rPr>
                <w:rFonts w:asciiTheme="minorBidi" w:hAnsiTheme="minorBidi"/>
              </w:rPr>
              <w:t>2</w:t>
            </w:r>
          </w:p>
        </w:tc>
        <w:tc>
          <w:tcPr>
            <w:tcW w:w="1701" w:type="dxa"/>
            <w:vAlign w:val="center"/>
          </w:tcPr>
          <w:p w:rsidR="00095EF9" w:rsidRPr="00461F62" w:rsidRDefault="00095EF9" w:rsidP="00B538C8">
            <w:pPr>
              <w:rPr>
                <w:rFonts w:asciiTheme="minorBidi" w:hAnsiTheme="minorBidi"/>
                <w:color w:val="000000"/>
              </w:rPr>
            </w:pPr>
          </w:p>
        </w:tc>
        <w:tc>
          <w:tcPr>
            <w:tcW w:w="5670" w:type="dxa"/>
          </w:tcPr>
          <w:p w:rsidR="00095EF9" w:rsidRPr="00461F62" w:rsidRDefault="00095EF9" w:rsidP="00B538C8">
            <w:pPr>
              <w:rPr>
                <w:rFonts w:asciiTheme="minorBidi" w:hAnsiTheme="minorBidi"/>
              </w:rPr>
            </w:pPr>
            <w:r w:rsidRPr="00461F62">
              <w:rPr>
                <w:rFonts w:asciiTheme="minorBidi" w:hAnsiTheme="minorBidi"/>
              </w:rPr>
              <w:t>Size of the brine outfall pipe is mentioned as 80mm in BOQ &amp; drawing, DRW No TV-WS-103 /Sheet No. 02. But in the DRW No TV-WS-102, it is mentioned as 160mm (According to the reject volume, 160mm pipe line seems to be too large).</w:t>
            </w:r>
          </w:p>
        </w:tc>
        <w:tc>
          <w:tcPr>
            <w:tcW w:w="6350" w:type="dxa"/>
          </w:tcPr>
          <w:p w:rsidR="00095EF9" w:rsidRPr="00461F62" w:rsidRDefault="00095EF9" w:rsidP="00B538C8">
            <w:pPr>
              <w:rPr>
                <w:rFonts w:asciiTheme="minorBidi" w:hAnsiTheme="minorBidi"/>
              </w:rPr>
            </w:pPr>
            <w:r w:rsidRPr="00461F62">
              <w:rPr>
                <w:rFonts w:asciiTheme="minorBidi" w:hAnsiTheme="minorBidi"/>
              </w:rPr>
              <w:t>The brine outfall pipe size shall be as per the RO Plant capacity requirement and Manufacturers product Catalog with the supporting documents for the selection, subject to MEE’s approval.</w:t>
            </w:r>
          </w:p>
        </w:tc>
      </w:tr>
    </w:tbl>
    <w:p w:rsidR="00095EF9" w:rsidRPr="00461F62" w:rsidRDefault="00095EF9" w:rsidP="0000716E">
      <w:pPr>
        <w:rPr>
          <w:rFonts w:asciiTheme="minorBidi" w:hAnsiTheme="minorBidi"/>
        </w:rPr>
      </w:pPr>
    </w:p>
    <w:p w:rsidR="00095EF9" w:rsidRPr="00461F62" w:rsidRDefault="00095EF9" w:rsidP="0000716E">
      <w:pPr>
        <w:rPr>
          <w:rFonts w:asciiTheme="minorBidi" w:hAnsiTheme="minorBidi"/>
        </w:rPr>
      </w:pPr>
    </w:p>
    <w:sectPr w:rsidR="00095EF9" w:rsidRPr="00461F62" w:rsidSect="007A4F44">
      <w:footerReference w:type="default" r:id="rId8"/>
      <w:pgSz w:w="16839" w:h="11907" w:orient="landscape" w:code="9"/>
      <w:pgMar w:top="1440" w:right="170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B5C" w:rsidRDefault="003B2B5C" w:rsidP="003B2B5C">
      <w:pPr>
        <w:spacing w:after="0" w:line="240" w:lineRule="auto"/>
      </w:pPr>
      <w:r>
        <w:separator/>
      </w:r>
    </w:p>
  </w:endnote>
  <w:endnote w:type="continuationSeparator" w:id="0">
    <w:p w:rsidR="003B2B5C" w:rsidRDefault="003B2B5C" w:rsidP="003B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96554"/>
      <w:docPartObj>
        <w:docPartGallery w:val="Page Numbers (Bottom of Page)"/>
        <w:docPartUnique/>
      </w:docPartObj>
    </w:sdtPr>
    <w:sdtEndPr/>
    <w:sdtContent>
      <w:sdt>
        <w:sdtPr>
          <w:id w:val="-1769616900"/>
          <w:docPartObj>
            <w:docPartGallery w:val="Page Numbers (Top of Page)"/>
            <w:docPartUnique/>
          </w:docPartObj>
        </w:sdtPr>
        <w:sdtEndPr/>
        <w:sdtContent>
          <w:p w:rsidR="00451D52" w:rsidRDefault="00451D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7A7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7A7C">
              <w:rPr>
                <w:b/>
                <w:bCs/>
                <w:noProof/>
              </w:rPr>
              <w:t>6</w:t>
            </w:r>
            <w:r>
              <w:rPr>
                <w:b/>
                <w:bCs/>
                <w:sz w:val="24"/>
                <w:szCs w:val="24"/>
              </w:rPr>
              <w:fldChar w:fldCharType="end"/>
            </w:r>
          </w:p>
        </w:sdtContent>
      </w:sdt>
    </w:sdtContent>
  </w:sdt>
  <w:p w:rsidR="00451D52" w:rsidRDefault="00451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B5C" w:rsidRDefault="003B2B5C" w:rsidP="003B2B5C">
      <w:pPr>
        <w:spacing w:after="0" w:line="240" w:lineRule="auto"/>
      </w:pPr>
      <w:r>
        <w:separator/>
      </w:r>
    </w:p>
  </w:footnote>
  <w:footnote w:type="continuationSeparator" w:id="0">
    <w:p w:rsidR="003B2B5C" w:rsidRDefault="003B2B5C" w:rsidP="003B2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BD14565_"/>
      </v:shape>
    </w:pict>
  </w:numPicBullet>
  <w:abstractNum w:abstractNumId="0">
    <w:nsid w:val="02D552E3"/>
    <w:multiLevelType w:val="hybridMultilevel"/>
    <w:tmpl w:val="97F87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B70BB"/>
    <w:multiLevelType w:val="hybridMultilevel"/>
    <w:tmpl w:val="29CE3FFC"/>
    <w:lvl w:ilvl="0" w:tplc="13A86C94">
      <w:start w:val="1"/>
      <w:numFmt w:val="bullet"/>
      <w:lvlText w:val=""/>
      <w:lvlPicBulletId w:val="0"/>
      <w:lvlJc w:val="left"/>
      <w:pPr>
        <w:tabs>
          <w:tab w:val="num" w:pos="720"/>
        </w:tabs>
        <w:ind w:left="720" w:hanging="360"/>
      </w:pPr>
      <w:rPr>
        <w:rFonts w:ascii="Symbol" w:hAnsi="Symbol" w:hint="default"/>
        <w:color w:val="auto"/>
      </w:rPr>
    </w:lvl>
    <w:lvl w:ilvl="1" w:tplc="D5303218" w:tentative="1">
      <w:start w:val="1"/>
      <w:numFmt w:val="bullet"/>
      <w:lvlText w:val=""/>
      <w:lvlJc w:val="left"/>
      <w:pPr>
        <w:tabs>
          <w:tab w:val="num" w:pos="1440"/>
        </w:tabs>
        <w:ind w:left="1440" w:hanging="360"/>
      </w:pPr>
      <w:rPr>
        <w:rFonts w:ascii="Symbol" w:hAnsi="Symbol" w:hint="default"/>
      </w:rPr>
    </w:lvl>
    <w:lvl w:ilvl="2" w:tplc="29724B14" w:tentative="1">
      <w:start w:val="1"/>
      <w:numFmt w:val="bullet"/>
      <w:lvlText w:val=""/>
      <w:lvlJc w:val="left"/>
      <w:pPr>
        <w:tabs>
          <w:tab w:val="num" w:pos="2160"/>
        </w:tabs>
        <w:ind w:left="2160" w:hanging="360"/>
      </w:pPr>
      <w:rPr>
        <w:rFonts w:ascii="Symbol" w:hAnsi="Symbol" w:hint="default"/>
      </w:rPr>
    </w:lvl>
    <w:lvl w:ilvl="3" w:tplc="B1629ABC" w:tentative="1">
      <w:start w:val="1"/>
      <w:numFmt w:val="bullet"/>
      <w:lvlText w:val=""/>
      <w:lvlJc w:val="left"/>
      <w:pPr>
        <w:tabs>
          <w:tab w:val="num" w:pos="2880"/>
        </w:tabs>
        <w:ind w:left="2880" w:hanging="360"/>
      </w:pPr>
      <w:rPr>
        <w:rFonts w:ascii="Symbol" w:hAnsi="Symbol" w:hint="default"/>
      </w:rPr>
    </w:lvl>
    <w:lvl w:ilvl="4" w:tplc="BDD061F4" w:tentative="1">
      <w:start w:val="1"/>
      <w:numFmt w:val="bullet"/>
      <w:lvlText w:val=""/>
      <w:lvlJc w:val="left"/>
      <w:pPr>
        <w:tabs>
          <w:tab w:val="num" w:pos="3600"/>
        </w:tabs>
        <w:ind w:left="3600" w:hanging="360"/>
      </w:pPr>
      <w:rPr>
        <w:rFonts w:ascii="Symbol" w:hAnsi="Symbol" w:hint="default"/>
      </w:rPr>
    </w:lvl>
    <w:lvl w:ilvl="5" w:tplc="37180FC8" w:tentative="1">
      <w:start w:val="1"/>
      <w:numFmt w:val="bullet"/>
      <w:lvlText w:val=""/>
      <w:lvlJc w:val="left"/>
      <w:pPr>
        <w:tabs>
          <w:tab w:val="num" w:pos="4320"/>
        </w:tabs>
        <w:ind w:left="4320" w:hanging="360"/>
      </w:pPr>
      <w:rPr>
        <w:rFonts w:ascii="Symbol" w:hAnsi="Symbol" w:hint="default"/>
      </w:rPr>
    </w:lvl>
    <w:lvl w:ilvl="6" w:tplc="D736ABA2" w:tentative="1">
      <w:start w:val="1"/>
      <w:numFmt w:val="bullet"/>
      <w:lvlText w:val=""/>
      <w:lvlJc w:val="left"/>
      <w:pPr>
        <w:tabs>
          <w:tab w:val="num" w:pos="5040"/>
        </w:tabs>
        <w:ind w:left="5040" w:hanging="360"/>
      </w:pPr>
      <w:rPr>
        <w:rFonts w:ascii="Symbol" w:hAnsi="Symbol" w:hint="default"/>
      </w:rPr>
    </w:lvl>
    <w:lvl w:ilvl="7" w:tplc="F9BC6598" w:tentative="1">
      <w:start w:val="1"/>
      <w:numFmt w:val="bullet"/>
      <w:lvlText w:val=""/>
      <w:lvlJc w:val="left"/>
      <w:pPr>
        <w:tabs>
          <w:tab w:val="num" w:pos="5760"/>
        </w:tabs>
        <w:ind w:left="5760" w:hanging="360"/>
      </w:pPr>
      <w:rPr>
        <w:rFonts w:ascii="Symbol" w:hAnsi="Symbol" w:hint="default"/>
      </w:rPr>
    </w:lvl>
    <w:lvl w:ilvl="8" w:tplc="D9C28A8C" w:tentative="1">
      <w:start w:val="1"/>
      <w:numFmt w:val="bullet"/>
      <w:lvlText w:val=""/>
      <w:lvlJc w:val="left"/>
      <w:pPr>
        <w:tabs>
          <w:tab w:val="num" w:pos="6480"/>
        </w:tabs>
        <w:ind w:left="6480" w:hanging="360"/>
      </w:pPr>
      <w:rPr>
        <w:rFonts w:ascii="Symbol" w:hAnsi="Symbol" w:hint="default"/>
      </w:rPr>
    </w:lvl>
  </w:abstractNum>
  <w:abstractNum w:abstractNumId="2">
    <w:nsid w:val="493966CA"/>
    <w:multiLevelType w:val="hybridMultilevel"/>
    <w:tmpl w:val="3C8E7E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7C03873"/>
    <w:multiLevelType w:val="hybridMultilevel"/>
    <w:tmpl w:val="97F87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940F60"/>
    <w:multiLevelType w:val="hybridMultilevel"/>
    <w:tmpl w:val="01D6E640"/>
    <w:lvl w:ilvl="0" w:tplc="13A86C94">
      <w:start w:val="1"/>
      <w:numFmt w:val="bullet"/>
      <w:lvlText w:val=""/>
      <w:lvlPicBulletId w:val="0"/>
      <w:lvlJc w:val="left"/>
      <w:pPr>
        <w:ind w:left="1080" w:hanging="360"/>
      </w:pPr>
      <w:rPr>
        <w:rFonts w:ascii="Symbol" w:hAnsi="Symbol"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17"/>
    <w:rsid w:val="0000716E"/>
    <w:rsid w:val="00032617"/>
    <w:rsid w:val="00095EF9"/>
    <w:rsid w:val="000B1793"/>
    <w:rsid w:val="000E3C31"/>
    <w:rsid w:val="000F615D"/>
    <w:rsid w:val="00106D95"/>
    <w:rsid w:val="00113211"/>
    <w:rsid w:val="001816BE"/>
    <w:rsid w:val="001822AD"/>
    <w:rsid w:val="00201893"/>
    <w:rsid w:val="002A4C72"/>
    <w:rsid w:val="002F5DB2"/>
    <w:rsid w:val="003B2B5C"/>
    <w:rsid w:val="00451D52"/>
    <w:rsid w:val="00457786"/>
    <w:rsid w:val="00461F62"/>
    <w:rsid w:val="004C0632"/>
    <w:rsid w:val="00511897"/>
    <w:rsid w:val="005D4D4D"/>
    <w:rsid w:val="006F7954"/>
    <w:rsid w:val="007A0DA2"/>
    <w:rsid w:val="007A4F44"/>
    <w:rsid w:val="007B3DD9"/>
    <w:rsid w:val="0089092F"/>
    <w:rsid w:val="008D2EDD"/>
    <w:rsid w:val="0095342C"/>
    <w:rsid w:val="009A1C73"/>
    <w:rsid w:val="009D4EC9"/>
    <w:rsid w:val="00BC500B"/>
    <w:rsid w:val="00BD6BE6"/>
    <w:rsid w:val="00C131B1"/>
    <w:rsid w:val="00D36A4A"/>
    <w:rsid w:val="00D36F41"/>
    <w:rsid w:val="00D87A7C"/>
    <w:rsid w:val="00D9563F"/>
    <w:rsid w:val="00D95B10"/>
    <w:rsid w:val="00DD67D6"/>
    <w:rsid w:val="00E052E2"/>
    <w:rsid w:val="00E05DC7"/>
    <w:rsid w:val="00E838D0"/>
    <w:rsid w:val="00F618E7"/>
    <w:rsid w:val="00F67FB1"/>
    <w:rsid w:val="00F763F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07DF9A-7FDF-4ADE-8A9D-9866B07F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26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052E2"/>
    <w:pPr>
      <w:ind w:left="720"/>
      <w:contextualSpacing/>
    </w:pPr>
  </w:style>
  <w:style w:type="character" w:customStyle="1" w:styleId="ListParagraphChar">
    <w:name w:val="List Paragraph Char"/>
    <w:basedOn w:val="DefaultParagraphFont"/>
    <w:link w:val="ListParagraph"/>
    <w:uiPriority w:val="34"/>
    <w:rsid w:val="000E3C31"/>
  </w:style>
  <w:style w:type="character" w:customStyle="1" w:styleId="apple-converted-space">
    <w:name w:val="apple-converted-space"/>
    <w:basedOn w:val="DefaultParagraphFont"/>
    <w:rsid w:val="000B1793"/>
  </w:style>
  <w:style w:type="character" w:styleId="Hyperlink">
    <w:name w:val="Hyperlink"/>
    <w:basedOn w:val="DefaultParagraphFont"/>
    <w:uiPriority w:val="99"/>
    <w:semiHidden/>
    <w:unhideWhenUsed/>
    <w:rsid w:val="000B1793"/>
    <w:rPr>
      <w:color w:val="0000FF"/>
      <w:u w:val="single"/>
    </w:rPr>
  </w:style>
  <w:style w:type="table" w:customStyle="1" w:styleId="TableGrid1">
    <w:name w:val="Table Grid1"/>
    <w:basedOn w:val="TableNormal"/>
    <w:next w:val="TableGrid"/>
    <w:uiPriority w:val="59"/>
    <w:rsid w:val="00106D95"/>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11"/>
    <w:qFormat/>
    <w:rsid w:val="00106D95"/>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uiPriority w:val="11"/>
    <w:rsid w:val="00106D95"/>
    <w:rPr>
      <w:rFonts w:ascii="Times New Roman" w:eastAsia="Times New Roman" w:hAnsi="Times New Roman" w:cs="Times New Roman"/>
      <w:b/>
      <w:sz w:val="44"/>
      <w:szCs w:val="20"/>
    </w:rPr>
  </w:style>
  <w:style w:type="paragraph" w:styleId="Header">
    <w:name w:val="header"/>
    <w:basedOn w:val="Normal"/>
    <w:link w:val="HeaderChar"/>
    <w:uiPriority w:val="99"/>
    <w:unhideWhenUsed/>
    <w:rsid w:val="003B2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B5C"/>
  </w:style>
  <w:style w:type="paragraph" w:styleId="Footer">
    <w:name w:val="footer"/>
    <w:basedOn w:val="Normal"/>
    <w:link w:val="FooterChar"/>
    <w:uiPriority w:val="99"/>
    <w:unhideWhenUsed/>
    <w:rsid w:val="003B2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27922">
      <w:bodyDiv w:val="1"/>
      <w:marLeft w:val="0"/>
      <w:marRight w:val="0"/>
      <w:marTop w:val="0"/>
      <w:marBottom w:val="0"/>
      <w:divBdr>
        <w:top w:val="none" w:sz="0" w:space="0" w:color="auto"/>
        <w:left w:val="none" w:sz="0" w:space="0" w:color="auto"/>
        <w:bottom w:val="none" w:sz="0" w:space="0" w:color="auto"/>
        <w:right w:val="none" w:sz="0" w:space="0" w:color="auto"/>
      </w:divBdr>
    </w:div>
    <w:div w:id="461121178">
      <w:bodyDiv w:val="1"/>
      <w:marLeft w:val="0"/>
      <w:marRight w:val="0"/>
      <w:marTop w:val="0"/>
      <w:marBottom w:val="0"/>
      <w:divBdr>
        <w:top w:val="none" w:sz="0" w:space="0" w:color="auto"/>
        <w:left w:val="none" w:sz="0" w:space="0" w:color="auto"/>
        <w:bottom w:val="none" w:sz="0" w:space="0" w:color="auto"/>
        <w:right w:val="none" w:sz="0" w:space="0" w:color="auto"/>
      </w:divBdr>
    </w:div>
    <w:div w:id="500773873">
      <w:bodyDiv w:val="1"/>
      <w:marLeft w:val="0"/>
      <w:marRight w:val="0"/>
      <w:marTop w:val="0"/>
      <w:marBottom w:val="0"/>
      <w:divBdr>
        <w:top w:val="none" w:sz="0" w:space="0" w:color="auto"/>
        <w:left w:val="none" w:sz="0" w:space="0" w:color="auto"/>
        <w:bottom w:val="none" w:sz="0" w:space="0" w:color="auto"/>
        <w:right w:val="none" w:sz="0" w:space="0" w:color="auto"/>
      </w:divBdr>
    </w:div>
    <w:div w:id="768160474">
      <w:bodyDiv w:val="1"/>
      <w:marLeft w:val="0"/>
      <w:marRight w:val="0"/>
      <w:marTop w:val="0"/>
      <w:marBottom w:val="0"/>
      <w:divBdr>
        <w:top w:val="none" w:sz="0" w:space="0" w:color="auto"/>
        <w:left w:val="none" w:sz="0" w:space="0" w:color="auto"/>
        <w:bottom w:val="none" w:sz="0" w:space="0" w:color="auto"/>
        <w:right w:val="none" w:sz="0" w:space="0" w:color="auto"/>
      </w:divBdr>
    </w:div>
    <w:div w:id="1438794312">
      <w:bodyDiv w:val="1"/>
      <w:marLeft w:val="0"/>
      <w:marRight w:val="0"/>
      <w:marTop w:val="0"/>
      <w:marBottom w:val="0"/>
      <w:divBdr>
        <w:top w:val="none" w:sz="0" w:space="0" w:color="auto"/>
        <w:left w:val="none" w:sz="0" w:space="0" w:color="auto"/>
        <w:bottom w:val="none" w:sz="0" w:space="0" w:color="auto"/>
        <w:right w:val="none" w:sz="0" w:space="0" w:color="auto"/>
      </w:divBdr>
    </w:div>
    <w:div w:id="1453285837">
      <w:bodyDiv w:val="1"/>
      <w:marLeft w:val="0"/>
      <w:marRight w:val="0"/>
      <w:marTop w:val="0"/>
      <w:marBottom w:val="0"/>
      <w:divBdr>
        <w:top w:val="none" w:sz="0" w:space="0" w:color="auto"/>
        <w:left w:val="none" w:sz="0" w:space="0" w:color="auto"/>
        <w:bottom w:val="none" w:sz="0" w:space="0" w:color="auto"/>
        <w:right w:val="none" w:sz="0" w:space="0" w:color="auto"/>
      </w:divBdr>
    </w:div>
    <w:div w:id="19467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32DF8-1F52-4623-B867-273328A3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shuaau.hameed</dc:creator>
  <cp:lastModifiedBy>Fathimath Shirana Shafeeq</cp:lastModifiedBy>
  <cp:revision>10</cp:revision>
  <dcterms:created xsi:type="dcterms:W3CDTF">2016-09-22T06:18:00Z</dcterms:created>
  <dcterms:modified xsi:type="dcterms:W3CDTF">2016-09-22T07:51:00Z</dcterms:modified>
</cp:coreProperties>
</file>