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8EC4AFA" w14:textId="0E604485" w:rsidR="0019119A" w:rsidRDefault="0019119A"/>
    <w:p w14:paraId="06215F31" w14:textId="00218660" w:rsidR="000B3A0B" w:rsidRPr="00132462" w:rsidRDefault="000B3A0B">
      <w:pPr>
        <w:rPr>
          <w:b/>
        </w:rPr>
      </w:pPr>
      <w:r w:rsidRPr="00132462">
        <w:rPr>
          <w:b/>
        </w:rPr>
        <w:t xml:space="preserve">Appendix 3 </w:t>
      </w:r>
      <w:r w:rsidR="00AB6A19" w:rsidRPr="00132462">
        <w:rPr>
          <w:b/>
        </w:rPr>
        <w:t xml:space="preserve">– NSW features </w:t>
      </w:r>
    </w:p>
    <w:p w14:paraId="7452862F" w14:textId="212CBDC2" w:rsidR="00A66DEB" w:rsidRDefault="00A66DEB"/>
    <w:p w14:paraId="4C788DC0" w14:textId="625F83D7" w:rsidR="00AB6A19" w:rsidRDefault="00AB6A19">
      <w:r>
        <w:t>Bidders are requested to indicate whether the proposed system: (</w:t>
      </w:r>
      <w:r w:rsidR="009D1A91">
        <w:t>1) already</w:t>
      </w:r>
      <w:r>
        <w:t xml:space="preserve"> includes required feature which can be configured (C) (</w:t>
      </w:r>
      <w:r w:rsidR="009D1A91">
        <w:t>2</w:t>
      </w:r>
      <w:r>
        <w:t>) similar feature exists but enhancement is needed (E) or (</w:t>
      </w:r>
      <w:r w:rsidR="009D1A91">
        <w:t>3</w:t>
      </w:r>
      <w:r>
        <w:t xml:space="preserve">) </w:t>
      </w:r>
      <w:r w:rsidR="00132462">
        <w:t xml:space="preserve">new software has to be developed to provide this feature (N). </w:t>
      </w:r>
      <w:r w:rsidR="009D1A91">
        <w:t>E</w:t>
      </w:r>
      <w:r w:rsidR="00132462">
        <w:t>xplanation is required to provide details on bidder response.</w:t>
      </w:r>
      <w:r>
        <w:t xml:space="preserve"> </w:t>
      </w:r>
    </w:p>
    <w:p w14:paraId="22D8174A" w14:textId="77777777" w:rsidR="00A66DEB" w:rsidRDefault="00A66DEB"/>
    <w:p w14:paraId="42445449" w14:textId="52624A50" w:rsidR="00807B0C" w:rsidRDefault="00807B0C"/>
    <w:tbl>
      <w:tblPr>
        <w:tblW w:w="13702" w:type="dxa"/>
        <w:tblInd w:w="175" w:type="dxa"/>
        <w:tblLayout w:type="fixed"/>
        <w:tblCellMar>
          <w:left w:w="0" w:type="dxa"/>
          <w:right w:w="0" w:type="dxa"/>
        </w:tblCellMar>
        <w:tblLook w:val="0000" w:firstRow="0" w:lastRow="0" w:firstColumn="0" w:lastColumn="0" w:noHBand="0" w:noVBand="0"/>
      </w:tblPr>
      <w:tblGrid>
        <w:gridCol w:w="661"/>
        <w:gridCol w:w="6379"/>
        <w:gridCol w:w="1701"/>
        <w:gridCol w:w="1701"/>
        <w:gridCol w:w="3260"/>
      </w:tblGrid>
      <w:tr w:rsidR="000B3A0B" w:rsidRPr="002062EF" w14:paraId="2CDFF34E" w14:textId="359FF99C" w:rsidTr="000B3A0B">
        <w:trPr>
          <w:trHeight w:hRule="exact" w:val="1135"/>
        </w:trPr>
        <w:tc>
          <w:tcPr>
            <w:tcW w:w="661" w:type="dxa"/>
            <w:tcBorders>
              <w:top w:val="single" w:sz="12" w:space="0" w:color="538135" w:themeColor="accent6" w:themeShade="BF"/>
              <w:left w:val="single" w:sz="12" w:space="0" w:color="538135" w:themeColor="accent6" w:themeShade="BF"/>
              <w:bottom w:val="single" w:sz="12" w:space="0" w:color="538135" w:themeColor="accent6" w:themeShade="BF"/>
              <w:right w:val="single" w:sz="12" w:space="0" w:color="538135" w:themeColor="accent6" w:themeShade="BF"/>
            </w:tcBorders>
            <w:shd w:val="clear" w:color="EA7C30" w:fill="A8D08D" w:themeFill="accent6" w:themeFillTint="99"/>
            <w:vAlign w:val="center"/>
          </w:tcPr>
          <w:p w14:paraId="18A7A904" w14:textId="77777777" w:rsidR="000B3A0B" w:rsidRPr="002062EF" w:rsidRDefault="000B3A0B" w:rsidP="000B3A0B">
            <w:pPr>
              <w:tabs>
                <w:tab w:val="left" w:pos="648"/>
              </w:tabs>
              <w:spacing w:before="141" w:after="177" w:line="214" w:lineRule="exact"/>
              <w:ind w:left="110"/>
              <w:textAlignment w:val="baseline"/>
              <w:rPr>
                <w:rFonts w:eastAsia="Georgia" w:cstheme="minorHAnsi"/>
                <w:b/>
                <w:color w:val="FFFFFF"/>
                <w:szCs w:val="22"/>
              </w:rPr>
            </w:pPr>
            <w:r w:rsidRPr="002062EF">
              <w:rPr>
                <w:rFonts w:eastAsia="Georgia" w:cstheme="minorHAnsi"/>
                <w:b/>
                <w:color w:val="FFFFFF"/>
                <w:szCs w:val="22"/>
              </w:rPr>
              <w:t>#</w:t>
            </w:r>
            <w:r w:rsidRPr="002062EF">
              <w:rPr>
                <w:rFonts w:eastAsia="Georgia" w:cstheme="minorHAnsi"/>
                <w:b/>
                <w:color w:val="FFFFFF"/>
                <w:szCs w:val="22"/>
              </w:rPr>
              <w:tab/>
            </w:r>
          </w:p>
        </w:tc>
        <w:tc>
          <w:tcPr>
            <w:tcW w:w="6379" w:type="dxa"/>
            <w:tcBorders>
              <w:top w:val="single" w:sz="12" w:space="0" w:color="538135" w:themeColor="accent6" w:themeShade="BF"/>
              <w:bottom w:val="single" w:sz="12" w:space="0" w:color="538135" w:themeColor="accent6" w:themeShade="BF"/>
              <w:right w:val="single" w:sz="12" w:space="0" w:color="538135" w:themeColor="accent6" w:themeShade="BF"/>
            </w:tcBorders>
            <w:shd w:val="clear" w:color="EA7C30" w:fill="A8D08D" w:themeFill="accent6" w:themeFillTint="99"/>
            <w:vAlign w:val="center"/>
          </w:tcPr>
          <w:p w14:paraId="730BB872" w14:textId="77777777" w:rsidR="000B3A0B" w:rsidRPr="002062EF" w:rsidRDefault="000B3A0B" w:rsidP="000B3A0B">
            <w:pPr>
              <w:tabs>
                <w:tab w:val="left" w:pos="648"/>
              </w:tabs>
              <w:spacing w:before="141" w:after="177" w:line="214" w:lineRule="exact"/>
              <w:ind w:left="110"/>
              <w:textAlignment w:val="baseline"/>
              <w:rPr>
                <w:rFonts w:eastAsia="Georgia" w:cstheme="minorHAnsi"/>
                <w:b/>
                <w:color w:val="FFFFFF"/>
                <w:szCs w:val="22"/>
              </w:rPr>
            </w:pPr>
            <w:r w:rsidRPr="002062EF">
              <w:rPr>
                <w:rFonts w:eastAsia="Georgia" w:cstheme="minorHAnsi"/>
                <w:b/>
                <w:color w:val="FFFFFF"/>
                <w:szCs w:val="22"/>
              </w:rPr>
              <w:t>Requirement</w:t>
            </w:r>
          </w:p>
        </w:tc>
        <w:tc>
          <w:tcPr>
            <w:tcW w:w="1701" w:type="dxa"/>
            <w:tcBorders>
              <w:top w:val="single" w:sz="12" w:space="0" w:color="538135" w:themeColor="accent6" w:themeShade="BF"/>
              <w:bottom w:val="single" w:sz="12" w:space="0" w:color="538135" w:themeColor="accent6" w:themeShade="BF"/>
              <w:right w:val="single" w:sz="12" w:space="0" w:color="538135" w:themeColor="accent6" w:themeShade="BF"/>
            </w:tcBorders>
            <w:shd w:val="clear" w:color="EA7C30" w:fill="A8D08D" w:themeFill="accent6" w:themeFillTint="99"/>
          </w:tcPr>
          <w:p w14:paraId="6E90F210" w14:textId="6ED33FBC" w:rsidR="000B3A0B" w:rsidRPr="002062EF" w:rsidRDefault="000B3A0B" w:rsidP="000B3A0B">
            <w:pPr>
              <w:tabs>
                <w:tab w:val="left" w:pos="648"/>
              </w:tabs>
              <w:spacing w:before="141" w:after="177" w:line="214" w:lineRule="exact"/>
              <w:ind w:left="110"/>
              <w:textAlignment w:val="baseline"/>
              <w:rPr>
                <w:rFonts w:eastAsia="Georgia" w:cstheme="minorHAnsi"/>
                <w:b/>
                <w:color w:val="FFFFFF"/>
                <w:szCs w:val="22"/>
              </w:rPr>
            </w:pPr>
            <w:r>
              <w:rPr>
                <w:rFonts w:eastAsia="Georgia" w:cstheme="minorHAnsi"/>
                <w:b/>
                <w:color w:val="FFFFFF"/>
                <w:szCs w:val="22"/>
              </w:rPr>
              <w:t>Mandatory (M) / Preferred (P) / Optional (O)</w:t>
            </w:r>
          </w:p>
        </w:tc>
        <w:tc>
          <w:tcPr>
            <w:tcW w:w="1701" w:type="dxa"/>
            <w:tcBorders>
              <w:top w:val="single" w:sz="12" w:space="0" w:color="538135" w:themeColor="accent6" w:themeShade="BF"/>
              <w:bottom w:val="single" w:sz="12" w:space="0" w:color="538135" w:themeColor="accent6" w:themeShade="BF"/>
              <w:right w:val="single" w:sz="12" w:space="0" w:color="538135" w:themeColor="accent6" w:themeShade="BF"/>
            </w:tcBorders>
            <w:shd w:val="clear" w:color="EA7C30" w:fill="A8D08D" w:themeFill="accent6" w:themeFillTint="99"/>
          </w:tcPr>
          <w:p w14:paraId="0AB80C84" w14:textId="4DEE5BC5" w:rsidR="000B3A0B" w:rsidRPr="002062EF" w:rsidRDefault="000B3A0B" w:rsidP="000B3A0B">
            <w:pPr>
              <w:tabs>
                <w:tab w:val="left" w:pos="648"/>
              </w:tabs>
              <w:spacing w:before="141" w:after="177" w:line="214" w:lineRule="exact"/>
              <w:ind w:left="110"/>
              <w:textAlignment w:val="baseline"/>
              <w:rPr>
                <w:rFonts w:eastAsia="Georgia" w:cstheme="minorHAnsi"/>
                <w:b/>
                <w:color w:val="FFFFFF"/>
                <w:szCs w:val="22"/>
              </w:rPr>
            </w:pPr>
            <w:r w:rsidRPr="000E5835">
              <w:rPr>
                <w:rFonts w:eastAsia="Georgia" w:cstheme="minorHAnsi"/>
                <w:b/>
                <w:color w:val="FFFFFF"/>
                <w:szCs w:val="22"/>
                <w:highlight w:val="green"/>
              </w:rPr>
              <w:t>Configure (C) / Enhance (E) / New (N)</w:t>
            </w:r>
            <w:bookmarkStart w:id="0" w:name="_GoBack"/>
            <w:bookmarkEnd w:id="0"/>
          </w:p>
        </w:tc>
        <w:tc>
          <w:tcPr>
            <w:tcW w:w="3260" w:type="dxa"/>
            <w:tcBorders>
              <w:top w:val="single" w:sz="12" w:space="0" w:color="538135" w:themeColor="accent6" w:themeShade="BF"/>
              <w:bottom w:val="single" w:sz="12" w:space="0" w:color="538135" w:themeColor="accent6" w:themeShade="BF"/>
              <w:right w:val="single" w:sz="12" w:space="0" w:color="538135" w:themeColor="accent6" w:themeShade="BF"/>
            </w:tcBorders>
            <w:shd w:val="clear" w:color="EA7C30" w:fill="A8D08D" w:themeFill="accent6" w:themeFillTint="99"/>
          </w:tcPr>
          <w:p w14:paraId="5537B50E" w14:textId="47B3C794" w:rsidR="000B3A0B" w:rsidRPr="002062EF" w:rsidRDefault="000B3A0B" w:rsidP="000B3A0B">
            <w:pPr>
              <w:tabs>
                <w:tab w:val="left" w:pos="648"/>
              </w:tabs>
              <w:spacing w:before="141" w:after="177" w:line="214" w:lineRule="exact"/>
              <w:ind w:left="110"/>
              <w:textAlignment w:val="baseline"/>
              <w:rPr>
                <w:rFonts w:eastAsia="Georgia" w:cstheme="minorHAnsi"/>
                <w:b/>
                <w:color w:val="FFFFFF"/>
                <w:szCs w:val="22"/>
              </w:rPr>
            </w:pPr>
            <w:r>
              <w:rPr>
                <w:rFonts w:eastAsia="Georgia" w:cstheme="minorHAnsi"/>
                <w:b/>
                <w:color w:val="FFFFFF"/>
                <w:szCs w:val="22"/>
              </w:rPr>
              <w:t>Explanatory Note on Configuration, Enhancement, or New software</w:t>
            </w:r>
          </w:p>
        </w:tc>
      </w:tr>
      <w:tr w:rsidR="000B3A0B" w:rsidRPr="002062EF" w14:paraId="17ABFEA5" w14:textId="5529BCB1" w:rsidTr="000B3A0B">
        <w:trPr>
          <w:trHeight w:hRule="exact" w:val="731"/>
        </w:trPr>
        <w:tc>
          <w:tcPr>
            <w:tcW w:w="661" w:type="dxa"/>
            <w:vMerge w:val="restart"/>
            <w:tcBorders>
              <w:top w:val="single" w:sz="12" w:space="0" w:color="538135" w:themeColor="accent6" w:themeShade="BF"/>
              <w:left w:val="single" w:sz="9" w:space="0" w:color="000000"/>
              <w:right w:val="single" w:sz="9" w:space="0" w:color="000000"/>
            </w:tcBorders>
            <w:vAlign w:val="center"/>
          </w:tcPr>
          <w:p w14:paraId="2685C6C3" w14:textId="77777777" w:rsidR="000B3A0B" w:rsidRPr="002062EF" w:rsidRDefault="000B3A0B" w:rsidP="000B3A0B">
            <w:pPr>
              <w:jc w:val="center"/>
              <w:textAlignment w:val="baseline"/>
              <w:rPr>
                <w:rFonts w:eastAsia="Georgia" w:cstheme="minorHAnsi"/>
                <w:color w:val="000000"/>
                <w:szCs w:val="22"/>
              </w:rPr>
            </w:pPr>
            <w:r>
              <w:rPr>
                <w:rFonts w:eastAsia="Georgia" w:cstheme="minorHAnsi"/>
                <w:color w:val="000000"/>
                <w:szCs w:val="22"/>
              </w:rPr>
              <w:t>GN.01</w:t>
            </w:r>
          </w:p>
          <w:p w14:paraId="7526EEFE" w14:textId="77777777" w:rsidR="000B3A0B" w:rsidRPr="002062EF" w:rsidRDefault="000B3A0B" w:rsidP="000B3A0B">
            <w:pPr>
              <w:spacing w:before="141" w:after="168" w:line="214" w:lineRule="exact"/>
              <w:jc w:val="center"/>
              <w:textAlignment w:val="baseline"/>
              <w:rPr>
                <w:rFonts w:eastAsia="Georgia" w:cstheme="minorHAnsi"/>
                <w:color w:val="000000"/>
                <w:szCs w:val="22"/>
              </w:rPr>
            </w:pPr>
          </w:p>
        </w:tc>
        <w:tc>
          <w:tcPr>
            <w:tcW w:w="6379" w:type="dxa"/>
            <w:tcBorders>
              <w:top w:val="single" w:sz="12" w:space="0" w:color="538135" w:themeColor="accent6" w:themeShade="BF"/>
              <w:left w:val="single" w:sz="9" w:space="0" w:color="000000"/>
              <w:bottom w:val="single" w:sz="9" w:space="0" w:color="000000"/>
              <w:right w:val="single" w:sz="9" w:space="0" w:color="000000"/>
            </w:tcBorders>
            <w:vAlign w:val="center"/>
          </w:tcPr>
          <w:p w14:paraId="71AB8367" w14:textId="77777777" w:rsidR="000B3A0B" w:rsidRPr="00461AFE" w:rsidRDefault="000B3A0B" w:rsidP="000B3A0B">
            <w:pPr>
              <w:rPr>
                <w:szCs w:val="22"/>
              </w:rPr>
            </w:pPr>
            <w:r w:rsidRPr="00B72DA2">
              <w:rPr>
                <w:lang w:val="en-GB"/>
              </w:rPr>
              <w:t xml:space="preserve">MNSW shall provide multilingual support for the content (English &amp; </w:t>
            </w:r>
            <w:r w:rsidRPr="0010767B">
              <w:rPr>
                <w:highlight w:val="yellow"/>
                <w:lang w:val="en-GB"/>
              </w:rPr>
              <w:t>Dhivehi</w:t>
            </w:r>
            <w:r w:rsidRPr="00B72DA2">
              <w:rPr>
                <w:lang w:val="en-GB"/>
              </w:rPr>
              <w:t xml:space="preserve"> Maldives national language)</w:t>
            </w:r>
          </w:p>
        </w:tc>
        <w:tc>
          <w:tcPr>
            <w:tcW w:w="1701" w:type="dxa"/>
            <w:tcBorders>
              <w:top w:val="single" w:sz="12" w:space="0" w:color="538135" w:themeColor="accent6" w:themeShade="BF"/>
              <w:left w:val="single" w:sz="9" w:space="0" w:color="000000"/>
              <w:bottom w:val="single" w:sz="9" w:space="0" w:color="000000"/>
              <w:right w:val="single" w:sz="9" w:space="0" w:color="000000"/>
            </w:tcBorders>
          </w:tcPr>
          <w:p w14:paraId="16EE75E6" w14:textId="41CBAA00" w:rsidR="000B3A0B" w:rsidRPr="00B72DA2" w:rsidRDefault="000E5835" w:rsidP="000E5835">
            <w:pPr>
              <w:jc w:val="center"/>
              <w:rPr>
                <w:lang w:val="en-GB"/>
              </w:rPr>
            </w:pPr>
            <w:r>
              <w:rPr>
                <w:lang w:val="en-GB"/>
              </w:rPr>
              <w:t>M</w:t>
            </w:r>
          </w:p>
        </w:tc>
        <w:tc>
          <w:tcPr>
            <w:tcW w:w="1701" w:type="dxa"/>
            <w:tcBorders>
              <w:top w:val="single" w:sz="12" w:space="0" w:color="538135" w:themeColor="accent6" w:themeShade="BF"/>
              <w:left w:val="single" w:sz="9" w:space="0" w:color="000000"/>
              <w:bottom w:val="single" w:sz="9" w:space="0" w:color="000000"/>
              <w:right w:val="single" w:sz="9" w:space="0" w:color="000000"/>
            </w:tcBorders>
          </w:tcPr>
          <w:p w14:paraId="084FBFB7" w14:textId="77777777" w:rsidR="000B3A0B" w:rsidRPr="00B72DA2" w:rsidRDefault="000B3A0B" w:rsidP="000E5835">
            <w:pPr>
              <w:jc w:val="center"/>
              <w:rPr>
                <w:lang w:val="en-GB"/>
              </w:rPr>
            </w:pPr>
          </w:p>
        </w:tc>
        <w:tc>
          <w:tcPr>
            <w:tcW w:w="3260" w:type="dxa"/>
            <w:tcBorders>
              <w:top w:val="single" w:sz="12" w:space="0" w:color="538135" w:themeColor="accent6" w:themeShade="BF"/>
              <w:left w:val="single" w:sz="9" w:space="0" w:color="000000"/>
              <w:bottom w:val="single" w:sz="9" w:space="0" w:color="000000"/>
              <w:right w:val="single" w:sz="9" w:space="0" w:color="000000"/>
            </w:tcBorders>
          </w:tcPr>
          <w:p w14:paraId="3D38ADA4" w14:textId="77777777" w:rsidR="000B3A0B" w:rsidRPr="00B72DA2" w:rsidRDefault="000B3A0B" w:rsidP="000E5835">
            <w:pPr>
              <w:jc w:val="center"/>
              <w:rPr>
                <w:lang w:val="en-GB"/>
              </w:rPr>
            </w:pPr>
          </w:p>
        </w:tc>
      </w:tr>
      <w:tr w:rsidR="000B3A0B" w:rsidRPr="002062EF" w14:paraId="77574A33" w14:textId="426A302A" w:rsidTr="000B3A0B">
        <w:trPr>
          <w:trHeight w:hRule="exact" w:val="646"/>
        </w:trPr>
        <w:tc>
          <w:tcPr>
            <w:tcW w:w="661" w:type="dxa"/>
            <w:vMerge/>
            <w:tcBorders>
              <w:left w:val="single" w:sz="9" w:space="0" w:color="000000"/>
              <w:right w:val="single" w:sz="9" w:space="0" w:color="000000"/>
            </w:tcBorders>
            <w:vAlign w:val="center"/>
          </w:tcPr>
          <w:p w14:paraId="3C54C148" w14:textId="77777777" w:rsidR="000B3A0B" w:rsidRPr="002062EF" w:rsidRDefault="000B3A0B" w:rsidP="000B3A0B">
            <w:pPr>
              <w:spacing w:before="141" w:after="168" w:line="214" w:lineRule="exact"/>
              <w:jc w:val="center"/>
              <w:textAlignment w:val="baseline"/>
              <w:rPr>
                <w:rFonts w:eastAsia="Georgia" w:cstheme="minorHAnsi"/>
                <w:color w:val="000000"/>
                <w:szCs w:val="22"/>
              </w:rPr>
            </w:pPr>
          </w:p>
        </w:tc>
        <w:tc>
          <w:tcPr>
            <w:tcW w:w="6379" w:type="dxa"/>
            <w:tcBorders>
              <w:top w:val="single" w:sz="9" w:space="0" w:color="000000"/>
              <w:left w:val="single" w:sz="9" w:space="0" w:color="000000"/>
              <w:bottom w:val="single" w:sz="9" w:space="0" w:color="000000"/>
              <w:right w:val="single" w:sz="9" w:space="0" w:color="000000"/>
            </w:tcBorders>
          </w:tcPr>
          <w:p w14:paraId="1A87A99F" w14:textId="77777777" w:rsidR="000B3A0B" w:rsidRPr="00B72DA2" w:rsidRDefault="000B3A0B" w:rsidP="000B3A0B">
            <w:pPr>
              <w:rPr>
                <w:lang w:val="en-GB"/>
              </w:rPr>
            </w:pPr>
            <w:r w:rsidRPr="00B72DA2">
              <w:rPr>
                <w:lang w:val="en-GB"/>
              </w:rPr>
              <w:t xml:space="preserve">The application should support </w:t>
            </w:r>
            <w:r>
              <w:rPr>
                <w:lang w:val="en-GB"/>
              </w:rPr>
              <w:t>500</w:t>
            </w:r>
            <w:r w:rsidRPr="00B72DA2">
              <w:rPr>
                <w:lang w:val="en-GB"/>
              </w:rPr>
              <w:t xml:space="preserve"> concurrent users on average</w:t>
            </w:r>
          </w:p>
        </w:tc>
        <w:tc>
          <w:tcPr>
            <w:tcW w:w="1701" w:type="dxa"/>
            <w:tcBorders>
              <w:top w:val="single" w:sz="9" w:space="0" w:color="000000"/>
              <w:left w:val="single" w:sz="9" w:space="0" w:color="000000"/>
              <w:bottom w:val="single" w:sz="9" w:space="0" w:color="000000"/>
              <w:right w:val="single" w:sz="9" w:space="0" w:color="000000"/>
            </w:tcBorders>
          </w:tcPr>
          <w:p w14:paraId="557811B4" w14:textId="3D4596F8" w:rsidR="000B3A0B" w:rsidRPr="00B72DA2" w:rsidRDefault="000E5835" w:rsidP="000E5835">
            <w:pPr>
              <w:jc w:val="center"/>
              <w:rPr>
                <w:lang w:val="en-GB"/>
              </w:rPr>
            </w:pPr>
            <w:r>
              <w:rPr>
                <w:lang w:val="en-GB"/>
              </w:rPr>
              <w:t>M</w:t>
            </w:r>
          </w:p>
        </w:tc>
        <w:tc>
          <w:tcPr>
            <w:tcW w:w="1701" w:type="dxa"/>
            <w:tcBorders>
              <w:top w:val="single" w:sz="9" w:space="0" w:color="000000"/>
              <w:left w:val="single" w:sz="9" w:space="0" w:color="000000"/>
              <w:bottom w:val="single" w:sz="9" w:space="0" w:color="000000"/>
              <w:right w:val="single" w:sz="9" w:space="0" w:color="000000"/>
            </w:tcBorders>
          </w:tcPr>
          <w:p w14:paraId="528EFEBD" w14:textId="77777777" w:rsidR="000B3A0B" w:rsidRPr="00B72DA2" w:rsidRDefault="000B3A0B" w:rsidP="000E5835">
            <w:pPr>
              <w:jc w:val="center"/>
              <w:rPr>
                <w:lang w:val="en-GB"/>
              </w:rPr>
            </w:pPr>
          </w:p>
        </w:tc>
        <w:tc>
          <w:tcPr>
            <w:tcW w:w="3260" w:type="dxa"/>
            <w:tcBorders>
              <w:top w:val="single" w:sz="9" w:space="0" w:color="000000"/>
              <w:left w:val="single" w:sz="9" w:space="0" w:color="000000"/>
              <w:bottom w:val="single" w:sz="9" w:space="0" w:color="000000"/>
              <w:right w:val="single" w:sz="9" w:space="0" w:color="000000"/>
            </w:tcBorders>
          </w:tcPr>
          <w:p w14:paraId="7EC68EF3" w14:textId="77777777" w:rsidR="000B3A0B" w:rsidRPr="00B72DA2" w:rsidRDefault="000B3A0B" w:rsidP="000E5835">
            <w:pPr>
              <w:jc w:val="center"/>
              <w:rPr>
                <w:lang w:val="en-GB"/>
              </w:rPr>
            </w:pPr>
          </w:p>
        </w:tc>
      </w:tr>
      <w:tr w:rsidR="000B3A0B" w:rsidRPr="002062EF" w14:paraId="0717C0D5" w14:textId="2266FC5C" w:rsidTr="000B3A0B">
        <w:trPr>
          <w:trHeight w:hRule="exact" w:val="630"/>
        </w:trPr>
        <w:tc>
          <w:tcPr>
            <w:tcW w:w="661" w:type="dxa"/>
            <w:vMerge/>
            <w:tcBorders>
              <w:left w:val="single" w:sz="9" w:space="0" w:color="000000"/>
              <w:right w:val="single" w:sz="9" w:space="0" w:color="000000"/>
            </w:tcBorders>
            <w:vAlign w:val="center"/>
          </w:tcPr>
          <w:p w14:paraId="6AC67951" w14:textId="77777777" w:rsidR="000B3A0B" w:rsidRPr="002062EF" w:rsidRDefault="000B3A0B" w:rsidP="000B3A0B">
            <w:pPr>
              <w:spacing w:before="141" w:after="168" w:line="214" w:lineRule="exact"/>
              <w:jc w:val="center"/>
              <w:textAlignment w:val="baseline"/>
              <w:rPr>
                <w:rFonts w:eastAsia="Georgia" w:cstheme="minorHAnsi"/>
                <w:color w:val="000000"/>
                <w:szCs w:val="22"/>
              </w:rPr>
            </w:pPr>
          </w:p>
        </w:tc>
        <w:tc>
          <w:tcPr>
            <w:tcW w:w="6379" w:type="dxa"/>
            <w:tcBorders>
              <w:top w:val="single" w:sz="9" w:space="0" w:color="000000"/>
              <w:left w:val="single" w:sz="9" w:space="0" w:color="000000"/>
              <w:bottom w:val="single" w:sz="9" w:space="0" w:color="000000"/>
              <w:right w:val="single" w:sz="9" w:space="0" w:color="000000"/>
            </w:tcBorders>
            <w:vAlign w:val="center"/>
          </w:tcPr>
          <w:p w14:paraId="5B28FCC1" w14:textId="77777777" w:rsidR="000B3A0B" w:rsidRPr="00FE7D3C" w:rsidRDefault="000B3A0B" w:rsidP="000B3A0B">
            <w:pPr>
              <w:rPr>
                <w:lang w:val="en-GB"/>
              </w:rPr>
            </w:pPr>
            <w:r w:rsidRPr="00FE7D3C">
              <w:rPr>
                <w:lang w:val="en-GB"/>
              </w:rPr>
              <w:t>The application should support all the popular web browsers and mobile platforms</w:t>
            </w:r>
          </w:p>
        </w:tc>
        <w:tc>
          <w:tcPr>
            <w:tcW w:w="1701" w:type="dxa"/>
            <w:tcBorders>
              <w:top w:val="single" w:sz="9" w:space="0" w:color="000000"/>
              <w:left w:val="single" w:sz="9" w:space="0" w:color="000000"/>
              <w:bottom w:val="single" w:sz="9" w:space="0" w:color="000000"/>
              <w:right w:val="single" w:sz="9" w:space="0" w:color="000000"/>
            </w:tcBorders>
          </w:tcPr>
          <w:p w14:paraId="5457DF13" w14:textId="31BD812F" w:rsidR="000B3A0B" w:rsidRPr="00FE7D3C" w:rsidRDefault="000E5835" w:rsidP="000E5835">
            <w:pPr>
              <w:jc w:val="center"/>
              <w:rPr>
                <w:lang w:val="en-GB"/>
              </w:rPr>
            </w:pPr>
            <w:r>
              <w:rPr>
                <w:lang w:val="en-GB"/>
              </w:rPr>
              <w:t>M</w:t>
            </w:r>
          </w:p>
        </w:tc>
        <w:tc>
          <w:tcPr>
            <w:tcW w:w="1701" w:type="dxa"/>
            <w:tcBorders>
              <w:top w:val="single" w:sz="9" w:space="0" w:color="000000"/>
              <w:left w:val="single" w:sz="9" w:space="0" w:color="000000"/>
              <w:bottom w:val="single" w:sz="9" w:space="0" w:color="000000"/>
              <w:right w:val="single" w:sz="9" w:space="0" w:color="000000"/>
            </w:tcBorders>
          </w:tcPr>
          <w:p w14:paraId="7D231641" w14:textId="77777777" w:rsidR="000B3A0B" w:rsidRPr="00FE7D3C" w:rsidRDefault="000B3A0B" w:rsidP="000E5835">
            <w:pPr>
              <w:jc w:val="center"/>
              <w:rPr>
                <w:lang w:val="en-GB"/>
              </w:rPr>
            </w:pPr>
          </w:p>
        </w:tc>
        <w:tc>
          <w:tcPr>
            <w:tcW w:w="3260" w:type="dxa"/>
            <w:tcBorders>
              <w:top w:val="single" w:sz="9" w:space="0" w:color="000000"/>
              <w:left w:val="single" w:sz="9" w:space="0" w:color="000000"/>
              <w:bottom w:val="single" w:sz="9" w:space="0" w:color="000000"/>
              <w:right w:val="single" w:sz="9" w:space="0" w:color="000000"/>
            </w:tcBorders>
          </w:tcPr>
          <w:p w14:paraId="63EC2777" w14:textId="77777777" w:rsidR="000B3A0B" w:rsidRPr="00FE7D3C" w:rsidRDefault="000B3A0B" w:rsidP="000E5835">
            <w:pPr>
              <w:jc w:val="center"/>
              <w:rPr>
                <w:lang w:val="en-GB"/>
              </w:rPr>
            </w:pPr>
          </w:p>
        </w:tc>
      </w:tr>
      <w:tr w:rsidR="000B3A0B" w:rsidRPr="002062EF" w14:paraId="7CBD497D" w14:textId="75B2FC75" w:rsidTr="000B3A0B">
        <w:trPr>
          <w:trHeight w:hRule="exact" w:val="630"/>
        </w:trPr>
        <w:tc>
          <w:tcPr>
            <w:tcW w:w="661" w:type="dxa"/>
            <w:vMerge/>
            <w:tcBorders>
              <w:left w:val="single" w:sz="9" w:space="0" w:color="000000"/>
              <w:right w:val="single" w:sz="9" w:space="0" w:color="000000"/>
            </w:tcBorders>
            <w:vAlign w:val="center"/>
          </w:tcPr>
          <w:p w14:paraId="354D5D35" w14:textId="77777777" w:rsidR="000B3A0B" w:rsidRPr="002062EF" w:rsidRDefault="000B3A0B" w:rsidP="000B3A0B">
            <w:pPr>
              <w:spacing w:before="141" w:after="168" w:line="214" w:lineRule="exact"/>
              <w:jc w:val="center"/>
              <w:textAlignment w:val="baseline"/>
              <w:rPr>
                <w:rFonts w:eastAsia="Georgia" w:cstheme="minorHAnsi"/>
                <w:color w:val="000000"/>
                <w:szCs w:val="22"/>
              </w:rPr>
            </w:pPr>
          </w:p>
        </w:tc>
        <w:tc>
          <w:tcPr>
            <w:tcW w:w="6379" w:type="dxa"/>
            <w:tcBorders>
              <w:top w:val="single" w:sz="9" w:space="0" w:color="000000"/>
              <w:left w:val="single" w:sz="9" w:space="0" w:color="000000"/>
              <w:bottom w:val="single" w:sz="9" w:space="0" w:color="000000"/>
              <w:right w:val="single" w:sz="9" w:space="0" w:color="000000"/>
            </w:tcBorders>
          </w:tcPr>
          <w:p w14:paraId="73FD8C13" w14:textId="77777777" w:rsidR="000B3A0B" w:rsidRPr="00B72DA2" w:rsidRDefault="000B3A0B" w:rsidP="000B3A0B">
            <w:pPr>
              <w:rPr>
                <w:lang w:val="en-GB"/>
              </w:rPr>
            </w:pPr>
            <w:r w:rsidRPr="00B72DA2">
              <w:rPr>
                <w:lang w:val="en-GB"/>
              </w:rPr>
              <w:t xml:space="preserve">The access to the various processes and modules should be based on authentication and access control. </w:t>
            </w:r>
          </w:p>
        </w:tc>
        <w:tc>
          <w:tcPr>
            <w:tcW w:w="1701" w:type="dxa"/>
            <w:tcBorders>
              <w:top w:val="single" w:sz="9" w:space="0" w:color="000000"/>
              <w:left w:val="single" w:sz="9" w:space="0" w:color="000000"/>
              <w:bottom w:val="single" w:sz="9" w:space="0" w:color="000000"/>
              <w:right w:val="single" w:sz="9" w:space="0" w:color="000000"/>
            </w:tcBorders>
          </w:tcPr>
          <w:p w14:paraId="3E5D0686" w14:textId="70961C36" w:rsidR="000B3A0B" w:rsidRPr="00B72DA2" w:rsidRDefault="000E5835" w:rsidP="000E5835">
            <w:pPr>
              <w:jc w:val="center"/>
              <w:rPr>
                <w:lang w:val="en-GB"/>
              </w:rPr>
            </w:pPr>
            <w:r>
              <w:rPr>
                <w:lang w:val="en-GB"/>
              </w:rPr>
              <w:t>M</w:t>
            </w:r>
          </w:p>
        </w:tc>
        <w:tc>
          <w:tcPr>
            <w:tcW w:w="1701" w:type="dxa"/>
            <w:tcBorders>
              <w:top w:val="single" w:sz="9" w:space="0" w:color="000000"/>
              <w:left w:val="single" w:sz="9" w:space="0" w:color="000000"/>
              <w:bottom w:val="single" w:sz="9" w:space="0" w:color="000000"/>
              <w:right w:val="single" w:sz="9" w:space="0" w:color="000000"/>
            </w:tcBorders>
          </w:tcPr>
          <w:p w14:paraId="6116B766" w14:textId="77777777" w:rsidR="000B3A0B" w:rsidRPr="00B72DA2" w:rsidRDefault="000B3A0B" w:rsidP="000E5835">
            <w:pPr>
              <w:jc w:val="center"/>
              <w:rPr>
                <w:lang w:val="en-GB"/>
              </w:rPr>
            </w:pPr>
          </w:p>
        </w:tc>
        <w:tc>
          <w:tcPr>
            <w:tcW w:w="3260" w:type="dxa"/>
            <w:tcBorders>
              <w:top w:val="single" w:sz="9" w:space="0" w:color="000000"/>
              <w:left w:val="single" w:sz="9" w:space="0" w:color="000000"/>
              <w:bottom w:val="single" w:sz="9" w:space="0" w:color="000000"/>
              <w:right w:val="single" w:sz="9" w:space="0" w:color="000000"/>
            </w:tcBorders>
          </w:tcPr>
          <w:p w14:paraId="6E8C1AD9" w14:textId="77777777" w:rsidR="000B3A0B" w:rsidRPr="00B72DA2" w:rsidRDefault="000B3A0B" w:rsidP="000E5835">
            <w:pPr>
              <w:jc w:val="center"/>
              <w:rPr>
                <w:lang w:val="en-GB"/>
              </w:rPr>
            </w:pPr>
          </w:p>
        </w:tc>
      </w:tr>
      <w:tr w:rsidR="000B3A0B" w:rsidRPr="002062EF" w14:paraId="09E35937" w14:textId="0FEEEAE6" w:rsidTr="000B3A0B">
        <w:trPr>
          <w:trHeight w:hRule="exact" w:val="1195"/>
        </w:trPr>
        <w:tc>
          <w:tcPr>
            <w:tcW w:w="661" w:type="dxa"/>
            <w:vMerge/>
            <w:tcBorders>
              <w:left w:val="single" w:sz="9" w:space="0" w:color="000000"/>
              <w:right w:val="single" w:sz="9" w:space="0" w:color="000000"/>
            </w:tcBorders>
            <w:vAlign w:val="center"/>
          </w:tcPr>
          <w:p w14:paraId="04B93A3F" w14:textId="77777777" w:rsidR="000B3A0B" w:rsidRPr="002062EF" w:rsidRDefault="000B3A0B" w:rsidP="000B3A0B">
            <w:pPr>
              <w:spacing w:before="141" w:after="168" w:line="214" w:lineRule="exact"/>
              <w:jc w:val="center"/>
              <w:textAlignment w:val="baseline"/>
              <w:rPr>
                <w:rFonts w:eastAsia="Georgia" w:cstheme="minorHAnsi"/>
                <w:color w:val="000000"/>
                <w:szCs w:val="22"/>
              </w:rPr>
            </w:pPr>
          </w:p>
        </w:tc>
        <w:tc>
          <w:tcPr>
            <w:tcW w:w="6379" w:type="dxa"/>
            <w:tcBorders>
              <w:top w:val="single" w:sz="9" w:space="0" w:color="000000"/>
              <w:left w:val="single" w:sz="9" w:space="0" w:color="000000"/>
              <w:bottom w:val="single" w:sz="9" w:space="0" w:color="000000"/>
              <w:right w:val="single" w:sz="9" w:space="0" w:color="000000"/>
            </w:tcBorders>
          </w:tcPr>
          <w:p w14:paraId="50FC43D9" w14:textId="77777777" w:rsidR="000B3A0B" w:rsidRPr="00FE7D3C" w:rsidRDefault="000B3A0B" w:rsidP="000B3A0B">
            <w:pPr>
              <w:rPr>
                <w:lang w:val="en-GB"/>
              </w:rPr>
            </w:pPr>
            <w:r w:rsidRPr="00B72DA2">
              <w:rPr>
                <w:lang w:val="en-GB"/>
              </w:rPr>
              <w:t>System should facilitate necessary validation checks for different data fields as defined before user can move to the next step. System should not allow user to move to the next step if the validation rules fail. System should display appropriate error message.</w:t>
            </w:r>
          </w:p>
        </w:tc>
        <w:tc>
          <w:tcPr>
            <w:tcW w:w="1701" w:type="dxa"/>
            <w:tcBorders>
              <w:top w:val="single" w:sz="9" w:space="0" w:color="000000"/>
              <w:left w:val="single" w:sz="9" w:space="0" w:color="000000"/>
              <w:bottom w:val="single" w:sz="9" w:space="0" w:color="000000"/>
              <w:right w:val="single" w:sz="9" w:space="0" w:color="000000"/>
            </w:tcBorders>
          </w:tcPr>
          <w:p w14:paraId="761CC06B" w14:textId="49C5417F" w:rsidR="000B3A0B" w:rsidRPr="00B72DA2" w:rsidRDefault="000E5835" w:rsidP="000E5835">
            <w:pPr>
              <w:jc w:val="center"/>
              <w:rPr>
                <w:lang w:val="en-GB"/>
              </w:rPr>
            </w:pPr>
            <w:r>
              <w:rPr>
                <w:lang w:val="en-GB"/>
              </w:rPr>
              <w:t>M</w:t>
            </w:r>
          </w:p>
        </w:tc>
        <w:tc>
          <w:tcPr>
            <w:tcW w:w="1701" w:type="dxa"/>
            <w:tcBorders>
              <w:top w:val="single" w:sz="9" w:space="0" w:color="000000"/>
              <w:left w:val="single" w:sz="9" w:space="0" w:color="000000"/>
              <w:bottom w:val="single" w:sz="9" w:space="0" w:color="000000"/>
              <w:right w:val="single" w:sz="9" w:space="0" w:color="000000"/>
            </w:tcBorders>
          </w:tcPr>
          <w:p w14:paraId="2E499EFD" w14:textId="77777777" w:rsidR="000B3A0B" w:rsidRPr="00B72DA2" w:rsidRDefault="000B3A0B" w:rsidP="000E5835">
            <w:pPr>
              <w:jc w:val="center"/>
              <w:rPr>
                <w:lang w:val="en-GB"/>
              </w:rPr>
            </w:pPr>
          </w:p>
        </w:tc>
        <w:tc>
          <w:tcPr>
            <w:tcW w:w="3260" w:type="dxa"/>
            <w:tcBorders>
              <w:top w:val="single" w:sz="9" w:space="0" w:color="000000"/>
              <w:left w:val="single" w:sz="9" w:space="0" w:color="000000"/>
              <w:bottom w:val="single" w:sz="9" w:space="0" w:color="000000"/>
              <w:right w:val="single" w:sz="9" w:space="0" w:color="000000"/>
            </w:tcBorders>
          </w:tcPr>
          <w:p w14:paraId="5BB63AF7" w14:textId="77777777" w:rsidR="000B3A0B" w:rsidRPr="00B72DA2" w:rsidRDefault="000B3A0B" w:rsidP="000E5835">
            <w:pPr>
              <w:jc w:val="center"/>
              <w:rPr>
                <w:lang w:val="en-GB"/>
              </w:rPr>
            </w:pPr>
          </w:p>
        </w:tc>
      </w:tr>
      <w:tr w:rsidR="000B3A0B" w:rsidRPr="002062EF" w14:paraId="68D45355" w14:textId="79010585" w:rsidTr="000B3A0B">
        <w:trPr>
          <w:trHeight w:hRule="exact" w:val="630"/>
        </w:trPr>
        <w:tc>
          <w:tcPr>
            <w:tcW w:w="661" w:type="dxa"/>
            <w:vMerge/>
            <w:tcBorders>
              <w:left w:val="single" w:sz="9" w:space="0" w:color="000000"/>
              <w:right w:val="single" w:sz="9" w:space="0" w:color="000000"/>
            </w:tcBorders>
            <w:vAlign w:val="center"/>
          </w:tcPr>
          <w:p w14:paraId="71E257FD" w14:textId="77777777" w:rsidR="000B3A0B" w:rsidRPr="002062EF" w:rsidRDefault="000B3A0B" w:rsidP="000B3A0B">
            <w:pPr>
              <w:spacing w:before="141" w:after="168" w:line="214" w:lineRule="exact"/>
              <w:jc w:val="center"/>
              <w:textAlignment w:val="baseline"/>
              <w:rPr>
                <w:rFonts w:eastAsia="Georgia" w:cstheme="minorHAnsi"/>
                <w:color w:val="000000"/>
                <w:szCs w:val="22"/>
              </w:rPr>
            </w:pPr>
          </w:p>
        </w:tc>
        <w:tc>
          <w:tcPr>
            <w:tcW w:w="6379" w:type="dxa"/>
            <w:tcBorders>
              <w:top w:val="single" w:sz="9" w:space="0" w:color="000000"/>
              <w:left w:val="single" w:sz="9" w:space="0" w:color="000000"/>
              <w:bottom w:val="single" w:sz="9" w:space="0" w:color="000000"/>
              <w:right w:val="single" w:sz="9" w:space="0" w:color="000000"/>
            </w:tcBorders>
            <w:vAlign w:val="center"/>
          </w:tcPr>
          <w:p w14:paraId="135669EB" w14:textId="77777777" w:rsidR="000B3A0B" w:rsidRPr="00B72DA2" w:rsidRDefault="000B3A0B" w:rsidP="000B3A0B">
            <w:pPr>
              <w:rPr>
                <w:lang w:val="en-GB"/>
              </w:rPr>
            </w:pPr>
            <w:r w:rsidRPr="00B72DA2">
              <w:rPr>
                <w:lang w:val="en-GB"/>
              </w:rPr>
              <w:t>System should provide online Help for the users for all online modules.</w:t>
            </w:r>
          </w:p>
        </w:tc>
        <w:tc>
          <w:tcPr>
            <w:tcW w:w="1701" w:type="dxa"/>
            <w:tcBorders>
              <w:top w:val="single" w:sz="9" w:space="0" w:color="000000"/>
              <w:left w:val="single" w:sz="9" w:space="0" w:color="000000"/>
              <w:bottom w:val="single" w:sz="9" w:space="0" w:color="000000"/>
              <w:right w:val="single" w:sz="9" w:space="0" w:color="000000"/>
            </w:tcBorders>
          </w:tcPr>
          <w:p w14:paraId="7A0B323B" w14:textId="2F6E84F9" w:rsidR="000B3A0B" w:rsidRPr="00B72DA2" w:rsidRDefault="000E5835" w:rsidP="000E5835">
            <w:pPr>
              <w:jc w:val="center"/>
              <w:rPr>
                <w:lang w:val="en-GB"/>
              </w:rPr>
            </w:pPr>
            <w:r>
              <w:rPr>
                <w:lang w:val="en-GB"/>
              </w:rPr>
              <w:t>M</w:t>
            </w:r>
          </w:p>
        </w:tc>
        <w:tc>
          <w:tcPr>
            <w:tcW w:w="1701" w:type="dxa"/>
            <w:tcBorders>
              <w:top w:val="single" w:sz="9" w:space="0" w:color="000000"/>
              <w:left w:val="single" w:sz="9" w:space="0" w:color="000000"/>
              <w:bottom w:val="single" w:sz="9" w:space="0" w:color="000000"/>
              <w:right w:val="single" w:sz="9" w:space="0" w:color="000000"/>
            </w:tcBorders>
          </w:tcPr>
          <w:p w14:paraId="1758EF70" w14:textId="77777777" w:rsidR="000B3A0B" w:rsidRPr="00B72DA2" w:rsidRDefault="000B3A0B" w:rsidP="000E5835">
            <w:pPr>
              <w:jc w:val="center"/>
              <w:rPr>
                <w:lang w:val="en-GB"/>
              </w:rPr>
            </w:pPr>
          </w:p>
        </w:tc>
        <w:tc>
          <w:tcPr>
            <w:tcW w:w="3260" w:type="dxa"/>
            <w:tcBorders>
              <w:top w:val="single" w:sz="9" w:space="0" w:color="000000"/>
              <w:left w:val="single" w:sz="9" w:space="0" w:color="000000"/>
              <w:bottom w:val="single" w:sz="9" w:space="0" w:color="000000"/>
              <w:right w:val="single" w:sz="9" w:space="0" w:color="000000"/>
            </w:tcBorders>
          </w:tcPr>
          <w:p w14:paraId="373DBFD2" w14:textId="77777777" w:rsidR="000B3A0B" w:rsidRPr="00B72DA2" w:rsidRDefault="000B3A0B" w:rsidP="000E5835">
            <w:pPr>
              <w:jc w:val="center"/>
              <w:rPr>
                <w:lang w:val="en-GB"/>
              </w:rPr>
            </w:pPr>
          </w:p>
        </w:tc>
      </w:tr>
      <w:tr w:rsidR="000B3A0B" w:rsidRPr="002062EF" w14:paraId="1FAAC06B" w14:textId="56F4A28B" w:rsidTr="000B3A0B">
        <w:trPr>
          <w:trHeight w:val="737"/>
        </w:trPr>
        <w:tc>
          <w:tcPr>
            <w:tcW w:w="661" w:type="dxa"/>
            <w:vMerge/>
            <w:tcBorders>
              <w:left w:val="single" w:sz="9" w:space="0" w:color="000000"/>
              <w:right w:val="single" w:sz="9" w:space="0" w:color="000000"/>
            </w:tcBorders>
            <w:vAlign w:val="center"/>
          </w:tcPr>
          <w:p w14:paraId="348DC3B7" w14:textId="77777777" w:rsidR="000B3A0B" w:rsidRPr="002062EF" w:rsidRDefault="000B3A0B" w:rsidP="000B3A0B">
            <w:pPr>
              <w:spacing w:before="141" w:after="168" w:line="214" w:lineRule="exact"/>
              <w:jc w:val="center"/>
              <w:textAlignment w:val="baseline"/>
              <w:rPr>
                <w:rFonts w:eastAsia="Georgia" w:cstheme="minorHAnsi"/>
                <w:color w:val="000000"/>
                <w:szCs w:val="22"/>
              </w:rPr>
            </w:pPr>
          </w:p>
        </w:tc>
        <w:tc>
          <w:tcPr>
            <w:tcW w:w="6379" w:type="dxa"/>
            <w:tcBorders>
              <w:top w:val="single" w:sz="9" w:space="0" w:color="000000"/>
              <w:left w:val="single" w:sz="9" w:space="0" w:color="000000"/>
              <w:right w:val="single" w:sz="9" w:space="0" w:color="000000"/>
            </w:tcBorders>
          </w:tcPr>
          <w:p w14:paraId="3D9A032C" w14:textId="77777777" w:rsidR="000B3A0B" w:rsidRPr="00B72DA2" w:rsidRDefault="000B3A0B" w:rsidP="000B3A0B">
            <w:pPr>
              <w:rPr>
                <w:lang w:val="en-GB"/>
              </w:rPr>
            </w:pPr>
            <w:r w:rsidRPr="00B72DA2">
              <w:rPr>
                <w:lang w:val="en-GB"/>
              </w:rPr>
              <w:t>The application should support the leading open standards and the use of open source platforms and tools are preferre</w:t>
            </w:r>
            <w:r>
              <w:rPr>
                <w:lang w:val="en-GB"/>
              </w:rPr>
              <w:t>d</w:t>
            </w:r>
          </w:p>
        </w:tc>
        <w:tc>
          <w:tcPr>
            <w:tcW w:w="1701" w:type="dxa"/>
            <w:tcBorders>
              <w:top w:val="single" w:sz="9" w:space="0" w:color="000000"/>
              <w:left w:val="single" w:sz="9" w:space="0" w:color="000000"/>
              <w:right w:val="single" w:sz="9" w:space="0" w:color="000000"/>
            </w:tcBorders>
          </w:tcPr>
          <w:p w14:paraId="168726F6" w14:textId="3DF00426" w:rsidR="000B3A0B" w:rsidRPr="00B72DA2" w:rsidRDefault="000E5835" w:rsidP="000E5835">
            <w:pPr>
              <w:jc w:val="center"/>
              <w:rPr>
                <w:lang w:val="en-GB"/>
              </w:rPr>
            </w:pPr>
            <w:r>
              <w:rPr>
                <w:lang w:val="en-GB"/>
              </w:rPr>
              <w:t>M</w:t>
            </w:r>
          </w:p>
        </w:tc>
        <w:tc>
          <w:tcPr>
            <w:tcW w:w="1701" w:type="dxa"/>
            <w:tcBorders>
              <w:top w:val="single" w:sz="9" w:space="0" w:color="000000"/>
              <w:left w:val="single" w:sz="9" w:space="0" w:color="000000"/>
              <w:right w:val="single" w:sz="9" w:space="0" w:color="000000"/>
            </w:tcBorders>
          </w:tcPr>
          <w:p w14:paraId="2232FE8C" w14:textId="77777777" w:rsidR="000B3A0B" w:rsidRPr="00B72DA2" w:rsidRDefault="000B3A0B" w:rsidP="000E5835">
            <w:pPr>
              <w:jc w:val="center"/>
              <w:rPr>
                <w:lang w:val="en-GB"/>
              </w:rPr>
            </w:pPr>
          </w:p>
        </w:tc>
        <w:tc>
          <w:tcPr>
            <w:tcW w:w="3260" w:type="dxa"/>
            <w:tcBorders>
              <w:top w:val="single" w:sz="9" w:space="0" w:color="000000"/>
              <w:left w:val="single" w:sz="9" w:space="0" w:color="000000"/>
              <w:right w:val="single" w:sz="9" w:space="0" w:color="000000"/>
            </w:tcBorders>
          </w:tcPr>
          <w:p w14:paraId="020CA4BD" w14:textId="77777777" w:rsidR="000B3A0B" w:rsidRPr="00B72DA2" w:rsidRDefault="000B3A0B" w:rsidP="000E5835">
            <w:pPr>
              <w:jc w:val="center"/>
              <w:rPr>
                <w:lang w:val="en-GB"/>
              </w:rPr>
            </w:pPr>
          </w:p>
        </w:tc>
      </w:tr>
      <w:tr w:rsidR="000B3A0B" w:rsidRPr="002062EF" w14:paraId="7710525A" w14:textId="3A188BE6" w:rsidTr="000B3A0B">
        <w:trPr>
          <w:trHeight w:hRule="exact" w:val="4686"/>
        </w:trPr>
        <w:tc>
          <w:tcPr>
            <w:tcW w:w="661" w:type="dxa"/>
            <w:tcBorders>
              <w:top w:val="single" w:sz="9" w:space="0" w:color="000000"/>
              <w:left w:val="single" w:sz="9" w:space="0" w:color="000000"/>
              <w:bottom w:val="single" w:sz="9" w:space="0" w:color="000000"/>
              <w:right w:val="single" w:sz="9" w:space="0" w:color="000000"/>
            </w:tcBorders>
            <w:vAlign w:val="center"/>
          </w:tcPr>
          <w:p w14:paraId="74A4876F" w14:textId="77777777" w:rsidR="000B3A0B" w:rsidRPr="002062EF" w:rsidRDefault="000B3A0B" w:rsidP="000B3A0B">
            <w:pPr>
              <w:spacing w:before="271" w:after="201" w:line="305" w:lineRule="exact"/>
              <w:jc w:val="center"/>
              <w:textAlignment w:val="baseline"/>
              <w:rPr>
                <w:rFonts w:eastAsia="Georgia" w:cstheme="minorHAnsi"/>
                <w:color w:val="000000"/>
                <w:szCs w:val="22"/>
              </w:rPr>
            </w:pPr>
            <w:r>
              <w:rPr>
                <w:rFonts w:eastAsia="Georgia" w:cstheme="minorHAnsi"/>
                <w:color w:val="000000"/>
                <w:szCs w:val="22"/>
              </w:rPr>
              <w:lastRenderedPageBreak/>
              <w:t>GN.02</w:t>
            </w:r>
          </w:p>
        </w:tc>
        <w:tc>
          <w:tcPr>
            <w:tcW w:w="6379" w:type="dxa"/>
            <w:tcBorders>
              <w:top w:val="single" w:sz="9" w:space="0" w:color="000000"/>
              <w:left w:val="single" w:sz="9" w:space="0" w:color="000000"/>
              <w:bottom w:val="single" w:sz="9" w:space="0" w:color="000000"/>
              <w:right w:val="single" w:sz="9" w:space="0" w:color="000000"/>
            </w:tcBorders>
          </w:tcPr>
          <w:p w14:paraId="66ECA0DD" w14:textId="77777777" w:rsidR="000B3A0B" w:rsidRPr="00962CE1" w:rsidRDefault="000B3A0B" w:rsidP="000B3A0B">
            <w:pPr>
              <w:rPr>
                <w:rFonts w:ascii="Times New Roman" w:hAnsi="Times New Roman"/>
                <w:b/>
              </w:rPr>
            </w:pPr>
            <w:r w:rsidRPr="00962CE1">
              <w:rPr>
                <w:rFonts w:ascii="Times New Roman" w:hAnsi="Times New Roman"/>
                <w:b/>
              </w:rPr>
              <w:t>User Management</w:t>
            </w:r>
          </w:p>
          <w:p w14:paraId="1EE41BB9" w14:textId="77777777" w:rsidR="000B3A0B" w:rsidRDefault="000B3A0B" w:rsidP="000B3A0B">
            <w:pPr>
              <w:rPr>
                <w:rFonts w:ascii="Times New Roman" w:hAnsi="Times New Roman"/>
              </w:rPr>
            </w:pPr>
            <w:r>
              <w:rPr>
                <w:rFonts w:ascii="Times New Roman" w:hAnsi="Times New Roman"/>
              </w:rPr>
              <w:t xml:space="preserve">The system shall </w:t>
            </w:r>
            <w:r w:rsidRPr="00195FA4">
              <w:rPr>
                <w:rFonts w:ascii="Times New Roman" w:hAnsi="Times New Roman"/>
              </w:rPr>
              <w:t xml:space="preserve">enable </w:t>
            </w:r>
            <w:r>
              <w:rPr>
                <w:rFonts w:ascii="Times New Roman" w:hAnsi="Times New Roman"/>
              </w:rPr>
              <w:t>System A</w:t>
            </w:r>
            <w:r w:rsidRPr="00195FA4">
              <w:rPr>
                <w:rFonts w:ascii="Times New Roman" w:hAnsi="Times New Roman"/>
              </w:rPr>
              <w:t xml:space="preserve">dministrators </w:t>
            </w:r>
            <w:r>
              <w:rPr>
                <w:rFonts w:ascii="Times New Roman" w:hAnsi="Times New Roman"/>
              </w:rPr>
              <w:t xml:space="preserve">(SA) </w:t>
            </w:r>
            <w:r w:rsidRPr="00195FA4">
              <w:rPr>
                <w:rFonts w:ascii="Times New Roman" w:hAnsi="Times New Roman"/>
              </w:rPr>
              <w:t>to manage resources and provision users based on need and role</w:t>
            </w:r>
            <w:r>
              <w:rPr>
                <w:rFonts w:ascii="Times New Roman" w:hAnsi="Times New Roman"/>
              </w:rPr>
              <w:t>.</w:t>
            </w:r>
          </w:p>
          <w:p w14:paraId="30084F17" w14:textId="77777777" w:rsidR="000B3A0B" w:rsidRDefault="000B3A0B" w:rsidP="000B3A0B">
            <w:pPr>
              <w:rPr>
                <w:rFonts w:eastAsia="Georgia" w:cstheme="minorHAnsi"/>
                <w:color w:val="000000"/>
                <w:szCs w:val="22"/>
              </w:rPr>
            </w:pPr>
            <w:r w:rsidRPr="00195FA4">
              <w:rPr>
                <w:rFonts w:ascii="Times New Roman" w:hAnsi="Times New Roman"/>
              </w:rPr>
              <w:t xml:space="preserve">User management </w:t>
            </w:r>
            <w:r>
              <w:rPr>
                <w:rFonts w:ascii="Times New Roman" w:hAnsi="Times New Roman"/>
              </w:rPr>
              <w:t xml:space="preserve">shall enable </w:t>
            </w:r>
            <w:r w:rsidRPr="00195FA4">
              <w:rPr>
                <w:rFonts w:ascii="Times New Roman" w:hAnsi="Times New Roman"/>
              </w:rPr>
              <w:t xml:space="preserve">enables </w:t>
            </w:r>
            <w:r>
              <w:rPr>
                <w:rFonts w:ascii="Times New Roman" w:hAnsi="Times New Roman"/>
              </w:rPr>
              <w:t xml:space="preserve">SA </w:t>
            </w:r>
            <w:r w:rsidRPr="00195FA4">
              <w:rPr>
                <w:rFonts w:ascii="Times New Roman" w:hAnsi="Times New Roman"/>
              </w:rPr>
              <w:t>to control user access and on-board and off-board users to and from IT resources</w:t>
            </w:r>
            <w:r>
              <w:rPr>
                <w:rFonts w:ascii="Times New Roman" w:hAnsi="Times New Roman"/>
              </w:rPr>
              <w:t>.</w:t>
            </w:r>
          </w:p>
          <w:p w14:paraId="49CEF8C0" w14:textId="77777777" w:rsidR="000B3A0B" w:rsidRPr="00962CE1" w:rsidRDefault="000B3A0B" w:rsidP="000B3A0B">
            <w:pPr>
              <w:rPr>
                <w:rFonts w:eastAsia="Georgia" w:cstheme="minorHAnsi"/>
                <w:color w:val="000000"/>
                <w:szCs w:val="22"/>
              </w:rPr>
            </w:pPr>
            <w:r w:rsidRPr="002062EF">
              <w:rPr>
                <w:rFonts w:eastAsia="Georgia" w:cstheme="minorHAnsi"/>
                <w:color w:val="000000"/>
                <w:szCs w:val="22"/>
              </w:rPr>
              <w:t xml:space="preserve">The system should </w:t>
            </w:r>
            <w:r w:rsidRPr="00FE7D3C">
              <w:rPr>
                <w:lang w:val="en-GB"/>
              </w:rPr>
              <w:t>have</w:t>
            </w:r>
            <w:r w:rsidRPr="002062EF">
              <w:rPr>
                <w:rFonts w:eastAsia="Georgia" w:cstheme="minorHAnsi"/>
                <w:color w:val="000000"/>
                <w:szCs w:val="22"/>
              </w:rPr>
              <w:t xml:space="preserve"> elaborate user management capability which includes the following </w:t>
            </w:r>
            <w:r w:rsidRPr="00FE7D3C">
              <w:rPr>
                <w:lang w:val="en-GB"/>
              </w:rPr>
              <w:t>but</w:t>
            </w:r>
            <w:r w:rsidRPr="002062EF">
              <w:rPr>
                <w:rFonts w:eastAsia="Georgia" w:cstheme="minorHAnsi"/>
                <w:color w:val="000000"/>
                <w:szCs w:val="22"/>
              </w:rPr>
              <w:t xml:space="preserve"> not limited to:</w:t>
            </w:r>
          </w:p>
          <w:p w14:paraId="2429BDF6" w14:textId="77777777" w:rsidR="000B3A0B" w:rsidRDefault="000B3A0B" w:rsidP="000B3A0B">
            <w:pPr>
              <w:pStyle w:val="ListParagraph"/>
              <w:numPr>
                <w:ilvl w:val="0"/>
                <w:numId w:val="1"/>
              </w:numPr>
              <w:rPr>
                <w:lang w:val="en-GB"/>
              </w:rPr>
            </w:pPr>
            <w:r w:rsidRPr="00FE7D3C">
              <w:rPr>
                <w:lang w:val="en-GB"/>
              </w:rPr>
              <w:t>There should be registration process for entities and their representative users</w:t>
            </w:r>
          </w:p>
          <w:p w14:paraId="70694288" w14:textId="77777777" w:rsidR="000B3A0B" w:rsidRPr="00FE7D3C" w:rsidRDefault="000B3A0B" w:rsidP="000B3A0B">
            <w:pPr>
              <w:pStyle w:val="ListParagraph"/>
              <w:numPr>
                <w:ilvl w:val="0"/>
                <w:numId w:val="1"/>
              </w:numPr>
              <w:rPr>
                <w:lang w:val="en-GB"/>
              </w:rPr>
            </w:pPr>
            <w:r>
              <w:rPr>
                <w:lang w:val="en-GB"/>
              </w:rPr>
              <w:t xml:space="preserve">Enable </w:t>
            </w:r>
            <w:r w:rsidRPr="00FE7D3C">
              <w:rPr>
                <w:lang w:val="en-GB"/>
              </w:rPr>
              <w:t>self-registration and assisted registration.</w:t>
            </w:r>
          </w:p>
          <w:p w14:paraId="112A5624" w14:textId="77777777" w:rsidR="000B3A0B" w:rsidRDefault="000B3A0B" w:rsidP="000B3A0B">
            <w:pPr>
              <w:pStyle w:val="ListParagraph"/>
              <w:numPr>
                <w:ilvl w:val="0"/>
                <w:numId w:val="1"/>
              </w:numPr>
              <w:rPr>
                <w:lang w:val="en-GB"/>
              </w:rPr>
            </w:pPr>
            <w:r w:rsidRPr="00FE7D3C">
              <w:rPr>
                <w:lang w:val="en-GB"/>
              </w:rPr>
              <w:t>features to activate and deactivate users manually and automatically</w:t>
            </w:r>
          </w:p>
          <w:p w14:paraId="20376AF0" w14:textId="77777777" w:rsidR="000B3A0B" w:rsidRDefault="000B3A0B" w:rsidP="000B3A0B">
            <w:pPr>
              <w:pStyle w:val="ListParagraph"/>
              <w:numPr>
                <w:ilvl w:val="0"/>
                <w:numId w:val="1"/>
              </w:numPr>
              <w:rPr>
                <w:lang w:val="en-GB"/>
              </w:rPr>
            </w:pPr>
            <w:r>
              <w:rPr>
                <w:lang w:val="en-GB"/>
              </w:rPr>
              <w:t>P</w:t>
            </w:r>
            <w:r w:rsidRPr="00041E53">
              <w:rPr>
                <w:lang w:val="en-GB"/>
              </w:rPr>
              <w:t>assword controls to ensure complexity of passwords, periodic change, auto lock out, password retrieval, etc.</w:t>
            </w:r>
          </w:p>
          <w:p w14:paraId="090E3416" w14:textId="77777777" w:rsidR="000B3A0B" w:rsidRPr="00CC5E0D" w:rsidRDefault="000B3A0B" w:rsidP="000B3A0B">
            <w:pPr>
              <w:pStyle w:val="ListParagraph"/>
              <w:numPr>
                <w:ilvl w:val="0"/>
                <w:numId w:val="1"/>
              </w:numPr>
              <w:rPr>
                <w:lang w:val="en-GB"/>
              </w:rPr>
            </w:pPr>
            <w:r w:rsidRPr="00CC5E0D">
              <w:rPr>
                <w:rFonts w:ascii="Times New Roman" w:hAnsi="Times New Roman"/>
              </w:rPr>
              <w:t>Ability to grant and revoke roles and permissions at the system level, on organizations, and on database groups</w:t>
            </w:r>
            <w:r>
              <w:rPr>
                <w:rFonts w:ascii="Times New Roman" w:hAnsi="Times New Roman"/>
              </w:rPr>
              <w:t xml:space="preserve"> and </w:t>
            </w:r>
            <w:r w:rsidRPr="00CC5E0D">
              <w:rPr>
                <w:rFonts w:ascii="Times New Roman" w:hAnsi="Times New Roman"/>
              </w:rPr>
              <w:t>databases</w:t>
            </w:r>
          </w:p>
          <w:p w14:paraId="00F0DAA1" w14:textId="77777777" w:rsidR="000B3A0B" w:rsidRDefault="000B3A0B" w:rsidP="000B3A0B"/>
          <w:p w14:paraId="33001387" w14:textId="77777777" w:rsidR="000B3A0B" w:rsidRDefault="000B3A0B" w:rsidP="000B3A0B"/>
          <w:p w14:paraId="24F9EEFF" w14:textId="77777777" w:rsidR="000B3A0B" w:rsidRDefault="000B3A0B" w:rsidP="000B3A0B"/>
          <w:p w14:paraId="23528085" w14:textId="77777777" w:rsidR="000B3A0B" w:rsidRPr="00FE7D3C" w:rsidRDefault="000B3A0B" w:rsidP="000B3A0B">
            <w:pPr>
              <w:rPr>
                <w:lang w:val="en-GB"/>
              </w:rPr>
            </w:pPr>
          </w:p>
        </w:tc>
        <w:tc>
          <w:tcPr>
            <w:tcW w:w="1701" w:type="dxa"/>
            <w:tcBorders>
              <w:top w:val="single" w:sz="9" w:space="0" w:color="000000"/>
              <w:left w:val="single" w:sz="9" w:space="0" w:color="000000"/>
              <w:bottom w:val="single" w:sz="9" w:space="0" w:color="000000"/>
              <w:right w:val="single" w:sz="9" w:space="0" w:color="000000"/>
            </w:tcBorders>
          </w:tcPr>
          <w:p w14:paraId="27D0809E" w14:textId="3BDBE86B" w:rsidR="000B3A0B" w:rsidRPr="00962CE1" w:rsidRDefault="000E5835" w:rsidP="000E5835">
            <w:pPr>
              <w:jc w:val="center"/>
              <w:rPr>
                <w:rFonts w:ascii="Times New Roman" w:hAnsi="Times New Roman"/>
                <w:b/>
              </w:rPr>
            </w:pPr>
            <w:r>
              <w:rPr>
                <w:rFonts w:ascii="Times New Roman" w:hAnsi="Times New Roman"/>
                <w:b/>
              </w:rPr>
              <w:t>M</w:t>
            </w:r>
          </w:p>
        </w:tc>
        <w:tc>
          <w:tcPr>
            <w:tcW w:w="1701" w:type="dxa"/>
            <w:tcBorders>
              <w:top w:val="single" w:sz="9" w:space="0" w:color="000000"/>
              <w:left w:val="single" w:sz="9" w:space="0" w:color="000000"/>
              <w:bottom w:val="single" w:sz="9" w:space="0" w:color="000000"/>
              <w:right w:val="single" w:sz="9" w:space="0" w:color="000000"/>
            </w:tcBorders>
          </w:tcPr>
          <w:p w14:paraId="78743081" w14:textId="77777777" w:rsidR="000B3A0B" w:rsidRPr="00962CE1" w:rsidRDefault="000B3A0B" w:rsidP="000E5835">
            <w:pPr>
              <w:jc w:val="center"/>
              <w:rPr>
                <w:rFonts w:ascii="Times New Roman" w:hAnsi="Times New Roman"/>
                <w:b/>
              </w:rPr>
            </w:pPr>
          </w:p>
        </w:tc>
        <w:tc>
          <w:tcPr>
            <w:tcW w:w="3260" w:type="dxa"/>
            <w:tcBorders>
              <w:top w:val="single" w:sz="9" w:space="0" w:color="000000"/>
              <w:left w:val="single" w:sz="9" w:space="0" w:color="000000"/>
              <w:bottom w:val="single" w:sz="9" w:space="0" w:color="000000"/>
              <w:right w:val="single" w:sz="9" w:space="0" w:color="000000"/>
            </w:tcBorders>
          </w:tcPr>
          <w:p w14:paraId="5ABBDAF6" w14:textId="77777777" w:rsidR="000B3A0B" w:rsidRPr="00962CE1" w:rsidRDefault="000B3A0B" w:rsidP="000E5835">
            <w:pPr>
              <w:jc w:val="center"/>
              <w:rPr>
                <w:rFonts w:ascii="Times New Roman" w:hAnsi="Times New Roman"/>
                <w:b/>
              </w:rPr>
            </w:pPr>
          </w:p>
        </w:tc>
      </w:tr>
      <w:tr w:rsidR="000B3A0B" w:rsidRPr="002062EF" w14:paraId="2065026D" w14:textId="73CBE921" w:rsidTr="000B3A0B">
        <w:trPr>
          <w:trHeight w:hRule="exact" w:val="4987"/>
        </w:trPr>
        <w:tc>
          <w:tcPr>
            <w:tcW w:w="661" w:type="dxa"/>
            <w:tcBorders>
              <w:top w:val="single" w:sz="9" w:space="0" w:color="000000"/>
              <w:left w:val="single" w:sz="9" w:space="0" w:color="000000"/>
              <w:bottom w:val="single" w:sz="9" w:space="0" w:color="000000"/>
              <w:right w:val="single" w:sz="9" w:space="0" w:color="000000"/>
            </w:tcBorders>
            <w:vAlign w:val="center"/>
          </w:tcPr>
          <w:p w14:paraId="483443DD" w14:textId="77777777" w:rsidR="000B3A0B" w:rsidRDefault="000B3A0B" w:rsidP="000B3A0B">
            <w:pPr>
              <w:spacing w:before="270" w:after="197" w:line="305" w:lineRule="exact"/>
              <w:jc w:val="center"/>
              <w:textAlignment w:val="baseline"/>
              <w:rPr>
                <w:rFonts w:eastAsia="Georgia" w:cstheme="minorHAnsi"/>
                <w:color w:val="000000"/>
                <w:szCs w:val="22"/>
              </w:rPr>
            </w:pPr>
            <w:r>
              <w:rPr>
                <w:rFonts w:eastAsia="Georgia" w:cstheme="minorHAnsi"/>
                <w:color w:val="000000"/>
                <w:szCs w:val="22"/>
              </w:rPr>
              <w:lastRenderedPageBreak/>
              <w:t>GN.03</w:t>
            </w:r>
          </w:p>
        </w:tc>
        <w:tc>
          <w:tcPr>
            <w:tcW w:w="6379" w:type="dxa"/>
            <w:tcBorders>
              <w:top w:val="single" w:sz="9" w:space="0" w:color="000000"/>
              <w:left w:val="single" w:sz="9" w:space="0" w:color="000000"/>
              <w:bottom w:val="single" w:sz="9" w:space="0" w:color="000000"/>
              <w:right w:val="single" w:sz="9" w:space="0" w:color="000000"/>
            </w:tcBorders>
          </w:tcPr>
          <w:p w14:paraId="181C4C94" w14:textId="77777777" w:rsidR="000B3A0B" w:rsidRPr="0015164A" w:rsidRDefault="000B3A0B" w:rsidP="000B3A0B">
            <w:pPr>
              <w:rPr>
                <w:b/>
              </w:rPr>
            </w:pPr>
            <w:r w:rsidRPr="0015164A">
              <w:rPr>
                <w:b/>
              </w:rPr>
              <w:t>Configuration management</w:t>
            </w:r>
          </w:p>
          <w:p w14:paraId="10B294B2" w14:textId="77777777" w:rsidR="000B3A0B" w:rsidRDefault="000B3A0B" w:rsidP="000B3A0B">
            <w:r>
              <w:t>Configuration management (CM) system focused on operations management shall enable unique identification and configuration of organization’s hardware, software and related information. This includes software versions and updates installed on the organization's computer systems.</w:t>
            </w:r>
          </w:p>
          <w:p w14:paraId="2DFF3CB8" w14:textId="77777777" w:rsidR="000B3A0B" w:rsidRDefault="000B3A0B" w:rsidP="000B3A0B">
            <w:r>
              <w:t>The CM shall include Configuration Item (CI) interdependency mapping and correlations between CIs.</w:t>
            </w:r>
          </w:p>
          <w:p w14:paraId="33C92055" w14:textId="77777777" w:rsidR="000B3A0B" w:rsidRDefault="000B3A0B" w:rsidP="000B3A0B">
            <w:r>
              <w:t>The CM shall also be used for deployment of software changes and updates.</w:t>
            </w:r>
          </w:p>
          <w:p w14:paraId="45EA2D47" w14:textId="77777777" w:rsidR="000B3A0B" w:rsidRDefault="000B3A0B" w:rsidP="000B3A0B">
            <w:r>
              <w:t xml:space="preserve">The CM shall enable the following processes to be implemented: (a) Revision Control (b) Configuration Identification (c) Change Management (d) Product Release. </w:t>
            </w:r>
          </w:p>
          <w:p w14:paraId="43D7D2D0" w14:textId="77777777" w:rsidR="000B3A0B" w:rsidRPr="00AA0919" w:rsidRDefault="000B3A0B" w:rsidP="000B3A0B">
            <w:pPr>
              <w:rPr>
                <w:rFonts w:ascii="Times New Roman" w:hAnsi="Times New Roman"/>
              </w:rPr>
            </w:pPr>
            <w:r>
              <w:t xml:space="preserve">Open source Configuration Management systems are preferred with a </w:t>
            </w:r>
            <w:r w:rsidRPr="00AA0919">
              <w:rPr>
                <w:rFonts w:ascii="Times New Roman" w:hAnsi="Times New Roman"/>
              </w:rPr>
              <w:t xml:space="preserve">small footprint </w:t>
            </w:r>
            <w:r>
              <w:t xml:space="preserve">that </w:t>
            </w:r>
            <w:r w:rsidRPr="00AA0919">
              <w:rPr>
                <w:rFonts w:ascii="Times New Roman" w:hAnsi="Times New Roman"/>
              </w:rPr>
              <w:t>makes it eas</w:t>
            </w:r>
            <w:r>
              <w:t>y</w:t>
            </w:r>
            <w:r w:rsidRPr="00AA0919">
              <w:rPr>
                <w:rFonts w:ascii="Times New Roman" w:hAnsi="Times New Roman"/>
              </w:rPr>
              <w:t xml:space="preserve"> to install, configure, and manage.</w:t>
            </w:r>
          </w:p>
          <w:p w14:paraId="49BF3D1E" w14:textId="77777777" w:rsidR="000B3A0B" w:rsidRPr="00FE7D3C" w:rsidRDefault="000B3A0B" w:rsidP="000B3A0B">
            <w:pPr>
              <w:rPr>
                <w:lang w:val="en-GB"/>
              </w:rPr>
            </w:pPr>
          </w:p>
        </w:tc>
        <w:tc>
          <w:tcPr>
            <w:tcW w:w="1701" w:type="dxa"/>
            <w:tcBorders>
              <w:top w:val="single" w:sz="9" w:space="0" w:color="000000"/>
              <w:left w:val="single" w:sz="9" w:space="0" w:color="000000"/>
              <w:bottom w:val="single" w:sz="9" w:space="0" w:color="000000"/>
              <w:right w:val="single" w:sz="9" w:space="0" w:color="000000"/>
            </w:tcBorders>
          </w:tcPr>
          <w:p w14:paraId="12D07566" w14:textId="7E7016B3" w:rsidR="000B3A0B" w:rsidRPr="0015164A" w:rsidRDefault="000E5835" w:rsidP="000E5835">
            <w:pPr>
              <w:jc w:val="center"/>
              <w:rPr>
                <w:b/>
              </w:rPr>
            </w:pPr>
            <w:r>
              <w:rPr>
                <w:b/>
              </w:rPr>
              <w:t>M</w:t>
            </w:r>
          </w:p>
        </w:tc>
        <w:tc>
          <w:tcPr>
            <w:tcW w:w="1701" w:type="dxa"/>
            <w:tcBorders>
              <w:top w:val="single" w:sz="9" w:space="0" w:color="000000"/>
              <w:left w:val="single" w:sz="9" w:space="0" w:color="000000"/>
              <w:bottom w:val="single" w:sz="9" w:space="0" w:color="000000"/>
              <w:right w:val="single" w:sz="9" w:space="0" w:color="000000"/>
            </w:tcBorders>
          </w:tcPr>
          <w:p w14:paraId="6D1E8E9B" w14:textId="77777777" w:rsidR="000B3A0B" w:rsidRPr="0015164A" w:rsidRDefault="000B3A0B" w:rsidP="000E5835">
            <w:pPr>
              <w:jc w:val="center"/>
              <w:rPr>
                <w:b/>
              </w:rPr>
            </w:pPr>
          </w:p>
        </w:tc>
        <w:tc>
          <w:tcPr>
            <w:tcW w:w="3260" w:type="dxa"/>
            <w:tcBorders>
              <w:top w:val="single" w:sz="9" w:space="0" w:color="000000"/>
              <w:left w:val="single" w:sz="9" w:space="0" w:color="000000"/>
              <w:bottom w:val="single" w:sz="9" w:space="0" w:color="000000"/>
              <w:right w:val="single" w:sz="9" w:space="0" w:color="000000"/>
            </w:tcBorders>
          </w:tcPr>
          <w:p w14:paraId="70BB880D" w14:textId="77777777" w:rsidR="000B3A0B" w:rsidRPr="0015164A" w:rsidRDefault="000B3A0B" w:rsidP="000E5835">
            <w:pPr>
              <w:jc w:val="center"/>
              <w:rPr>
                <w:b/>
              </w:rPr>
            </w:pPr>
          </w:p>
        </w:tc>
      </w:tr>
      <w:tr w:rsidR="000B3A0B" w:rsidRPr="002062EF" w14:paraId="1DB0CB96" w14:textId="655F5EAB" w:rsidTr="000B3A0B">
        <w:trPr>
          <w:trHeight w:hRule="exact" w:val="5100"/>
        </w:trPr>
        <w:tc>
          <w:tcPr>
            <w:tcW w:w="661" w:type="dxa"/>
            <w:tcBorders>
              <w:top w:val="single" w:sz="9" w:space="0" w:color="000000"/>
              <w:left w:val="single" w:sz="9" w:space="0" w:color="000000"/>
              <w:bottom w:val="single" w:sz="9" w:space="0" w:color="000000"/>
              <w:right w:val="single" w:sz="9" w:space="0" w:color="000000"/>
            </w:tcBorders>
            <w:vAlign w:val="center"/>
          </w:tcPr>
          <w:p w14:paraId="5E1ACF23" w14:textId="77777777" w:rsidR="000B3A0B" w:rsidRPr="002062EF" w:rsidRDefault="000B3A0B" w:rsidP="000B3A0B">
            <w:pPr>
              <w:spacing w:before="270" w:after="197" w:line="305" w:lineRule="exact"/>
              <w:jc w:val="center"/>
              <w:textAlignment w:val="baseline"/>
              <w:rPr>
                <w:rFonts w:eastAsia="Georgia" w:cstheme="minorHAnsi"/>
                <w:color w:val="000000"/>
                <w:szCs w:val="22"/>
              </w:rPr>
            </w:pPr>
            <w:r>
              <w:rPr>
                <w:rFonts w:eastAsia="Georgia" w:cstheme="minorHAnsi"/>
                <w:color w:val="000000"/>
                <w:szCs w:val="22"/>
              </w:rPr>
              <w:lastRenderedPageBreak/>
              <w:t>GN.04</w:t>
            </w:r>
          </w:p>
        </w:tc>
        <w:tc>
          <w:tcPr>
            <w:tcW w:w="6379" w:type="dxa"/>
            <w:tcBorders>
              <w:top w:val="single" w:sz="9" w:space="0" w:color="000000"/>
              <w:left w:val="single" w:sz="9" w:space="0" w:color="000000"/>
              <w:bottom w:val="single" w:sz="9" w:space="0" w:color="000000"/>
              <w:right w:val="single" w:sz="9" w:space="0" w:color="000000"/>
            </w:tcBorders>
          </w:tcPr>
          <w:p w14:paraId="45894CC1" w14:textId="77777777" w:rsidR="000B3A0B" w:rsidRPr="004D42F0" w:rsidRDefault="000B3A0B" w:rsidP="000B3A0B">
            <w:pPr>
              <w:rPr>
                <w:b/>
              </w:rPr>
            </w:pPr>
            <w:r>
              <w:rPr>
                <w:b/>
              </w:rPr>
              <w:t xml:space="preserve">Queries, </w:t>
            </w:r>
            <w:r w:rsidRPr="00356645">
              <w:rPr>
                <w:b/>
              </w:rPr>
              <w:t>Reports and Statistics</w:t>
            </w:r>
          </w:p>
          <w:p w14:paraId="3F525630" w14:textId="77777777" w:rsidR="000B3A0B" w:rsidRPr="00110108" w:rsidRDefault="000B3A0B" w:rsidP="000B3A0B">
            <w:pPr>
              <w:rPr>
                <w:lang w:val="en-GB"/>
              </w:rPr>
            </w:pPr>
            <w:r w:rsidRPr="00110108">
              <w:rPr>
                <w:lang w:val="en-GB"/>
              </w:rPr>
              <w:t xml:space="preserve">The MNSW shall provide a pre-defined set of reports and statistics on trade and MNSW transactions. These reports and statistics will be </w:t>
            </w:r>
            <w:r>
              <w:rPr>
                <w:lang w:val="en-GB"/>
              </w:rPr>
              <w:t>defined in detail by the Client during the preparation of the System Requirements Specifications</w:t>
            </w:r>
            <w:r w:rsidRPr="00110108">
              <w:rPr>
                <w:lang w:val="en-GB"/>
              </w:rPr>
              <w:t>.</w:t>
            </w:r>
          </w:p>
          <w:p w14:paraId="54C1539E" w14:textId="77777777" w:rsidR="000B3A0B" w:rsidRPr="00110108" w:rsidRDefault="000B3A0B" w:rsidP="000B3A0B">
            <w:pPr>
              <w:rPr>
                <w:lang w:val="en-GB"/>
              </w:rPr>
            </w:pPr>
            <w:r w:rsidRPr="00110108">
              <w:rPr>
                <w:lang w:val="en-GB"/>
              </w:rPr>
              <w:t>Confidentiality of data shall be enforced throughout the MNSW system. Data shall be accessible only to those institutions and individuals with rights to access the data. In addition, the MNSW shall maintain an audit trail of all database access.</w:t>
            </w:r>
          </w:p>
          <w:p w14:paraId="17B1A89F" w14:textId="77777777" w:rsidR="000B3A0B" w:rsidRDefault="000B3A0B" w:rsidP="000B3A0B">
            <w:pPr>
              <w:rPr>
                <w:lang w:val="en-GB"/>
              </w:rPr>
            </w:pPr>
            <w:r w:rsidRPr="00110108">
              <w:rPr>
                <w:lang w:val="en-GB"/>
              </w:rPr>
              <w:t>The MNSW shall provide reporting tools which shall provide flexibility to users to generate reports or online queries based on a broad set of parameters: for example, document type (LPCO), date range, company or user</w:t>
            </w:r>
            <w:r>
              <w:rPr>
                <w:lang w:val="en-GB"/>
              </w:rPr>
              <w:t>.</w:t>
            </w:r>
          </w:p>
          <w:p w14:paraId="159E9589" w14:textId="77777777" w:rsidR="000B3A0B" w:rsidRPr="00FE7D3C" w:rsidRDefault="000B3A0B" w:rsidP="000B3A0B">
            <w:pPr>
              <w:rPr>
                <w:lang w:val="en-GB"/>
              </w:rPr>
            </w:pPr>
            <w:r>
              <w:rPr>
                <w:lang w:val="en-GB"/>
              </w:rPr>
              <w:t>Queries on status of trader transactions should be readily available via the NSW: manifest processing, LPCO applications, declaration processing, and delivery orders. Such queries should be accessible to authorised staff from CBRAs.</w:t>
            </w:r>
          </w:p>
        </w:tc>
        <w:tc>
          <w:tcPr>
            <w:tcW w:w="1701" w:type="dxa"/>
            <w:tcBorders>
              <w:top w:val="single" w:sz="9" w:space="0" w:color="000000"/>
              <w:left w:val="single" w:sz="9" w:space="0" w:color="000000"/>
              <w:bottom w:val="single" w:sz="9" w:space="0" w:color="000000"/>
              <w:right w:val="single" w:sz="9" w:space="0" w:color="000000"/>
            </w:tcBorders>
          </w:tcPr>
          <w:p w14:paraId="1325378E" w14:textId="2D23DC52" w:rsidR="000B3A0B" w:rsidRDefault="000E5835" w:rsidP="000E5835">
            <w:pPr>
              <w:jc w:val="center"/>
              <w:rPr>
                <w:b/>
              </w:rPr>
            </w:pPr>
            <w:r>
              <w:rPr>
                <w:b/>
              </w:rPr>
              <w:t>M</w:t>
            </w:r>
          </w:p>
        </w:tc>
        <w:tc>
          <w:tcPr>
            <w:tcW w:w="1701" w:type="dxa"/>
            <w:tcBorders>
              <w:top w:val="single" w:sz="9" w:space="0" w:color="000000"/>
              <w:left w:val="single" w:sz="9" w:space="0" w:color="000000"/>
              <w:bottom w:val="single" w:sz="9" w:space="0" w:color="000000"/>
              <w:right w:val="single" w:sz="9" w:space="0" w:color="000000"/>
            </w:tcBorders>
          </w:tcPr>
          <w:p w14:paraId="05E4217A" w14:textId="77777777" w:rsidR="000B3A0B" w:rsidRDefault="000B3A0B" w:rsidP="000E5835">
            <w:pPr>
              <w:jc w:val="center"/>
              <w:rPr>
                <w:b/>
              </w:rPr>
            </w:pPr>
          </w:p>
        </w:tc>
        <w:tc>
          <w:tcPr>
            <w:tcW w:w="3260" w:type="dxa"/>
            <w:tcBorders>
              <w:top w:val="single" w:sz="9" w:space="0" w:color="000000"/>
              <w:left w:val="single" w:sz="9" w:space="0" w:color="000000"/>
              <w:bottom w:val="single" w:sz="9" w:space="0" w:color="000000"/>
              <w:right w:val="single" w:sz="9" w:space="0" w:color="000000"/>
            </w:tcBorders>
          </w:tcPr>
          <w:p w14:paraId="16BFC162" w14:textId="77777777" w:rsidR="000B3A0B" w:rsidRDefault="000B3A0B" w:rsidP="000E5835">
            <w:pPr>
              <w:jc w:val="center"/>
              <w:rPr>
                <w:b/>
              </w:rPr>
            </w:pPr>
          </w:p>
        </w:tc>
      </w:tr>
      <w:tr w:rsidR="000B3A0B" w:rsidRPr="002062EF" w14:paraId="196E3531" w14:textId="556A785C" w:rsidTr="000B3A0B">
        <w:trPr>
          <w:trHeight w:hRule="exact" w:val="1119"/>
        </w:trPr>
        <w:tc>
          <w:tcPr>
            <w:tcW w:w="661" w:type="dxa"/>
            <w:tcBorders>
              <w:top w:val="single" w:sz="9" w:space="0" w:color="000000"/>
              <w:left w:val="single" w:sz="9" w:space="0" w:color="000000"/>
              <w:bottom w:val="single" w:sz="9" w:space="0" w:color="000000"/>
              <w:right w:val="single" w:sz="9" w:space="0" w:color="000000"/>
            </w:tcBorders>
            <w:vAlign w:val="center"/>
          </w:tcPr>
          <w:p w14:paraId="227F00E7" w14:textId="77777777" w:rsidR="000B3A0B" w:rsidRDefault="000B3A0B" w:rsidP="000B3A0B">
            <w:pPr>
              <w:spacing w:before="270" w:after="197" w:line="305" w:lineRule="exact"/>
              <w:jc w:val="center"/>
              <w:textAlignment w:val="baseline"/>
              <w:rPr>
                <w:rFonts w:eastAsia="Georgia" w:cstheme="minorHAnsi"/>
                <w:color w:val="000000"/>
                <w:szCs w:val="22"/>
              </w:rPr>
            </w:pPr>
            <w:r>
              <w:rPr>
                <w:rFonts w:eastAsia="Georgia" w:cstheme="minorHAnsi"/>
                <w:color w:val="000000"/>
                <w:szCs w:val="22"/>
              </w:rPr>
              <w:t>GN.05</w:t>
            </w:r>
          </w:p>
        </w:tc>
        <w:tc>
          <w:tcPr>
            <w:tcW w:w="6379" w:type="dxa"/>
            <w:tcBorders>
              <w:top w:val="single" w:sz="9" w:space="0" w:color="000000"/>
              <w:left w:val="single" w:sz="9" w:space="0" w:color="000000"/>
              <w:bottom w:val="single" w:sz="9" w:space="0" w:color="000000"/>
              <w:right w:val="single" w:sz="9" w:space="0" w:color="000000"/>
            </w:tcBorders>
          </w:tcPr>
          <w:p w14:paraId="7D52555D" w14:textId="77777777" w:rsidR="000B3A0B" w:rsidRPr="00AA0919" w:rsidRDefault="000B3A0B" w:rsidP="000B3A0B">
            <w:pPr>
              <w:rPr>
                <w:rFonts w:ascii="Times New Roman" w:hAnsi="Times New Roman"/>
              </w:rPr>
            </w:pPr>
            <w:r>
              <w:t>The MNSW system is expected to provide a high level of parameterization to implement the business functional requirements. Customization features will be developed for those functions that are specific to Maldives context.</w:t>
            </w:r>
          </w:p>
          <w:p w14:paraId="5AA1BA82" w14:textId="77777777" w:rsidR="000B3A0B" w:rsidRDefault="000B3A0B" w:rsidP="000B3A0B">
            <w:pPr>
              <w:rPr>
                <w:b/>
              </w:rPr>
            </w:pPr>
          </w:p>
        </w:tc>
        <w:tc>
          <w:tcPr>
            <w:tcW w:w="1701" w:type="dxa"/>
            <w:tcBorders>
              <w:top w:val="single" w:sz="9" w:space="0" w:color="000000"/>
              <w:left w:val="single" w:sz="9" w:space="0" w:color="000000"/>
              <w:bottom w:val="single" w:sz="9" w:space="0" w:color="000000"/>
              <w:right w:val="single" w:sz="9" w:space="0" w:color="000000"/>
            </w:tcBorders>
          </w:tcPr>
          <w:p w14:paraId="0DCCE65B" w14:textId="565EC0C6" w:rsidR="000B3A0B" w:rsidRDefault="000E5835" w:rsidP="000E5835">
            <w:pPr>
              <w:jc w:val="center"/>
            </w:pPr>
            <w:r>
              <w:t>P</w:t>
            </w:r>
          </w:p>
        </w:tc>
        <w:tc>
          <w:tcPr>
            <w:tcW w:w="1701" w:type="dxa"/>
            <w:tcBorders>
              <w:top w:val="single" w:sz="9" w:space="0" w:color="000000"/>
              <w:left w:val="single" w:sz="9" w:space="0" w:color="000000"/>
              <w:bottom w:val="single" w:sz="9" w:space="0" w:color="000000"/>
              <w:right w:val="single" w:sz="9" w:space="0" w:color="000000"/>
            </w:tcBorders>
          </w:tcPr>
          <w:p w14:paraId="38AB2CFB" w14:textId="77777777" w:rsidR="000B3A0B" w:rsidRDefault="000B3A0B" w:rsidP="000E5835">
            <w:pPr>
              <w:jc w:val="center"/>
            </w:pPr>
          </w:p>
        </w:tc>
        <w:tc>
          <w:tcPr>
            <w:tcW w:w="3260" w:type="dxa"/>
            <w:tcBorders>
              <w:top w:val="single" w:sz="9" w:space="0" w:color="000000"/>
              <w:left w:val="single" w:sz="9" w:space="0" w:color="000000"/>
              <w:bottom w:val="single" w:sz="9" w:space="0" w:color="000000"/>
              <w:right w:val="single" w:sz="9" w:space="0" w:color="000000"/>
            </w:tcBorders>
          </w:tcPr>
          <w:p w14:paraId="70983E41" w14:textId="77777777" w:rsidR="000B3A0B" w:rsidRDefault="000B3A0B" w:rsidP="000E5835">
            <w:pPr>
              <w:jc w:val="center"/>
            </w:pPr>
          </w:p>
        </w:tc>
      </w:tr>
    </w:tbl>
    <w:p w14:paraId="1FC9B814" w14:textId="5D10E1AE" w:rsidR="00807B0C" w:rsidRDefault="00807B0C"/>
    <w:p w14:paraId="6BAEB24A" w14:textId="27FAB82C" w:rsidR="00807B0C" w:rsidRDefault="00807B0C"/>
    <w:p w14:paraId="58782A0D" w14:textId="285C6897" w:rsidR="00807B0C" w:rsidRDefault="00807B0C"/>
    <w:p w14:paraId="7C2522D9" w14:textId="37B6CF4D" w:rsidR="00807B0C" w:rsidRDefault="00807B0C"/>
    <w:p w14:paraId="7B3B892C" w14:textId="35F098AD" w:rsidR="00807B0C" w:rsidRDefault="00807B0C"/>
    <w:p w14:paraId="6A1E074D" w14:textId="73BA0C54" w:rsidR="00807B0C" w:rsidRDefault="00807B0C"/>
    <w:p w14:paraId="4377F903" w14:textId="3F7268A4" w:rsidR="00807B0C" w:rsidRDefault="00807B0C"/>
    <w:p w14:paraId="23252C81" w14:textId="0C39E333" w:rsidR="00807B0C" w:rsidRDefault="00807B0C"/>
    <w:p w14:paraId="23CDDD51" w14:textId="77777777" w:rsidR="00807B0C" w:rsidRDefault="00807B0C"/>
    <w:p w14:paraId="31B7C482" w14:textId="77777777" w:rsidR="00807B0C" w:rsidRPr="00807B0C" w:rsidRDefault="00807B0C" w:rsidP="00807B0C">
      <w:pPr>
        <w:rPr>
          <w:b/>
        </w:rPr>
      </w:pPr>
      <w:bookmarkStart w:id="1" w:name="_Toc1502438"/>
      <w:r w:rsidRPr="00807B0C">
        <w:rPr>
          <w:b/>
          <w:lang w:val="en-GB"/>
        </w:rPr>
        <w:lastRenderedPageBreak/>
        <w:t>MNSW</w:t>
      </w:r>
      <w:r w:rsidRPr="00807B0C">
        <w:rPr>
          <w:b/>
        </w:rPr>
        <w:t xml:space="preserve"> Administration portal</w:t>
      </w:r>
      <w:bookmarkEnd w:id="1"/>
    </w:p>
    <w:p w14:paraId="2994E8E7" w14:textId="2FCE6C5D" w:rsidR="00807B0C" w:rsidRDefault="00807B0C"/>
    <w:tbl>
      <w:tblPr>
        <w:tblStyle w:val="TableGrid"/>
        <w:tblW w:w="0" w:type="auto"/>
        <w:tblInd w:w="279" w:type="dxa"/>
        <w:tblLook w:val="04A0" w:firstRow="1" w:lastRow="0" w:firstColumn="1" w:lastColumn="0" w:noHBand="0" w:noVBand="1"/>
      </w:tblPr>
      <w:tblGrid>
        <w:gridCol w:w="1066"/>
        <w:gridCol w:w="6021"/>
        <w:gridCol w:w="1560"/>
        <w:gridCol w:w="1560"/>
        <w:gridCol w:w="3401"/>
      </w:tblGrid>
      <w:tr w:rsidR="000B3A0B" w14:paraId="1C734BF3" w14:textId="5A6915FD" w:rsidTr="000B3A0B">
        <w:trPr>
          <w:trHeight w:val="469"/>
        </w:trPr>
        <w:tc>
          <w:tcPr>
            <w:tcW w:w="1066" w:type="dxa"/>
            <w:shd w:val="clear" w:color="auto" w:fill="70AD47" w:themeFill="accent6"/>
          </w:tcPr>
          <w:p w14:paraId="0D1E932B" w14:textId="77777777" w:rsidR="000B3A0B" w:rsidRDefault="000B3A0B" w:rsidP="000B3A0B">
            <w:pPr>
              <w:spacing w:before="60" w:after="60"/>
              <w:rPr>
                <w:lang w:val="en-GB"/>
              </w:rPr>
            </w:pPr>
            <w:r w:rsidRPr="002062EF">
              <w:rPr>
                <w:rFonts w:eastAsia="Georgia" w:cstheme="minorHAnsi"/>
                <w:b/>
                <w:color w:val="FFFFFF"/>
                <w:szCs w:val="22"/>
              </w:rPr>
              <w:t>#</w:t>
            </w:r>
          </w:p>
        </w:tc>
        <w:tc>
          <w:tcPr>
            <w:tcW w:w="6021" w:type="dxa"/>
            <w:shd w:val="clear" w:color="auto" w:fill="70AD47" w:themeFill="accent6"/>
            <w:vAlign w:val="center"/>
          </w:tcPr>
          <w:p w14:paraId="69009563" w14:textId="77777777" w:rsidR="000B3A0B" w:rsidRPr="00FE7D3C" w:rsidRDefault="000B3A0B" w:rsidP="000B3A0B">
            <w:pPr>
              <w:spacing w:before="60" w:after="60"/>
              <w:rPr>
                <w:lang w:val="en-GB"/>
              </w:rPr>
            </w:pPr>
            <w:r>
              <w:rPr>
                <w:rFonts w:eastAsia="Georgia" w:cstheme="minorHAnsi"/>
                <w:b/>
                <w:color w:val="FFFFFF"/>
                <w:szCs w:val="22"/>
              </w:rPr>
              <w:t xml:space="preserve">User Registration </w:t>
            </w:r>
            <w:r w:rsidRPr="002062EF">
              <w:rPr>
                <w:rFonts w:eastAsia="Georgia" w:cstheme="minorHAnsi"/>
                <w:b/>
                <w:color w:val="FFFFFF"/>
                <w:szCs w:val="22"/>
              </w:rPr>
              <w:t>Requirement</w:t>
            </w:r>
            <w:r>
              <w:rPr>
                <w:rFonts w:eastAsia="Georgia" w:cstheme="minorHAnsi"/>
                <w:b/>
                <w:color w:val="FFFFFF"/>
                <w:szCs w:val="22"/>
              </w:rPr>
              <w:t>s</w:t>
            </w:r>
          </w:p>
        </w:tc>
        <w:tc>
          <w:tcPr>
            <w:tcW w:w="1560" w:type="dxa"/>
            <w:shd w:val="clear" w:color="auto" w:fill="70AD47" w:themeFill="accent6"/>
          </w:tcPr>
          <w:p w14:paraId="566FDCB7" w14:textId="77777777" w:rsidR="000B3A0B" w:rsidRDefault="000B3A0B" w:rsidP="000B3A0B">
            <w:pPr>
              <w:spacing w:before="60" w:after="60"/>
              <w:jc w:val="center"/>
              <w:rPr>
                <w:lang w:val="en-GB"/>
              </w:rPr>
            </w:pPr>
            <w:r>
              <w:rPr>
                <w:rFonts w:eastAsia="Georgia" w:cstheme="minorHAnsi"/>
                <w:b/>
                <w:color w:val="FFFFFF"/>
                <w:szCs w:val="22"/>
              </w:rPr>
              <w:t>Mandatory (M) / Preferred (P) / Optional (O)</w:t>
            </w:r>
          </w:p>
        </w:tc>
        <w:tc>
          <w:tcPr>
            <w:tcW w:w="1560" w:type="dxa"/>
            <w:shd w:val="clear" w:color="auto" w:fill="70AD47" w:themeFill="accent6"/>
          </w:tcPr>
          <w:p w14:paraId="6BF622A1" w14:textId="12482C85" w:rsidR="000B3A0B" w:rsidRDefault="000B3A0B" w:rsidP="000B3A0B">
            <w:pPr>
              <w:spacing w:before="60" w:after="60"/>
              <w:jc w:val="center"/>
              <w:rPr>
                <w:rFonts w:eastAsia="Georgia" w:cstheme="minorHAnsi"/>
                <w:b/>
                <w:color w:val="FFFFFF"/>
                <w:szCs w:val="22"/>
              </w:rPr>
            </w:pPr>
            <w:r>
              <w:rPr>
                <w:rFonts w:eastAsia="Georgia" w:cstheme="minorHAnsi"/>
                <w:b/>
                <w:color w:val="FFFFFF"/>
                <w:szCs w:val="22"/>
              </w:rPr>
              <w:t>Configure (C) / Enhance (E) / New (N)</w:t>
            </w:r>
          </w:p>
        </w:tc>
        <w:tc>
          <w:tcPr>
            <w:tcW w:w="3401" w:type="dxa"/>
            <w:shd w:val="clear" w:color="auto" w:fill="70AD47" w:themeFill="accent6"/>
          </w:tcPr>
          <w:p w14:paraId="0C7D6175" w14:textId="66900396" w:rsidR="000B3A0B" w:rsidRDefault="000B3A0B" w:rsidP="009D1A91">
            <w:pPr>
              <w:spacing w:before="60" w:after="60"/>
              <w:jc w:val="left"/>
              <w:rPr>
                <w:rFonts w:eastAsia="Georgia" w:cstheme="minorHAnsi"/>
                <w:b/>
                <w:color w:val="FFFFFF"/>
                <w:szCs w:val="22"/>
              </w:rPr>
            </w:pPr>
            <w:r>
              <w:rPr>
                <w:rFonts w:eastAsia="Georgia" w:cstheme="minorHAnsi"/>
                <w:b/>
                <w:color w:val="FFFFFF"/>
                <w:szCs w:val="22"/>
              </w:rPr>
              <w:t>Explanatory Note on Configuration, Enhancement, or New software</w:t>
            </w:r>
          </w:p>
        </w:tc>
      </w:tr>
      <w:tr w:rsidR="00807B0C" w14:paraId="31BF19D7" w14:textId="4110711D" w:rsidTr="000B3A0B">
        <w:tc>
          <w:tcPr>
            <w:tcW w:w="1066" w:type="dxa"/>
          </w:tcPr>
          <w:p w14:paraId="0E35593C" w14:textId="77777777" w:rsidR="00807B0C" w:rsidRDefault="00807B0C" w:rsidP="00807B0C">
            <w:pPr>
              <w:spacing w:before="60" w:after="60"/>
              <w:jc w:val="center"/>
              <w:rPr>
                <w:lang w:val="en-GB"/>
              </w:rPr>
            </w:pPr>
            <w:r>
              <w:rPr>
                <w:lang w:val="en-GB"/>
              </w:rPr>
              <w:t>FN.01-1</w:t>
            </w:r>
          </w:p>
        </w:tc>
        <w:tc>
          <w:tcPr>
            <w:tcW w:w="6021" w:type="dxa"/>
            <w:vAlign w:val="center"/>
          </w:tcPr>
          <w:p w14:paraId="2FAD0FDD" w14:textId="77777777" w:rsidR="00807B0C" w:rsidRDefault="00807B0C" w:rsidP="00807B0C">
            <w:pPr>
              <w:rPr>
                <w:lang w:val="en-GB"/>
              </w:rPr>
            </w:pPr>
            <w:r>
              <w:rPr>
                <w:lang w:val="en-GB"/>
              </w:rPr>
              <w:t xml:space="preserve">MNSW </w:t>
            </w:r>
            <w:r w:rsidRPr="0065380A">
              <w:rPr>
                <w:rFonts w:asciiTheme="minorHAnsi" w:hAnsiTheme="minorHAnsi"/>
                <w:lang w:val="en-GB"/>
              </w:rPr>
              <w:t>shall</w:t>
            </w:r>
            <w:r>
              <w:rPr>
                <w:lang w:val="en-GB"/>
              </w:rPr>
              <w:t xml:space="preserve"> connect to NCIT’s </w:t>
            </w:r>
            <w:proofErr w:type="spellStart"/>
            <w:r>
              <w:rPr>
                <w:lang w:val="en-GB"/>
              </w:rPr>
              <w:t>eFaas</w:t>
            </w:r>
            <w:proofErr w:type="spellEnd"/>
            <w:r>
              <w:rPr>
                <w:lang w:val="en-GB"/>
              </w:rPr>
              <w:t xml:space="preserve"> in order to support registered users.</w:t>
            </w:r>
          </w:p>
        </w:tc>
        <w:tc>
          <w:tcPr>
            <w:tcW w:w="1560" w:type="dxa"/>
          </w:tcPr>
          <w:p w14:paraId="1D466C8D" w14:textId="77777777" w:rsidR="00807B0C" w:rsidRDefault="00807B0C" w:rsidP="00807B0C">
            <w:pPr>
              <w:spacing w:before="60" w:after="60"/>
              <w:jc w:val="center"/>
              <w:rPr>
                <w:lang w:val="en-GB"/>
              </w:rPr>
            </w:pPr>
            <w:r w:rsidRPr="00686298">
              <w:rPr>
                <w:rFonts w:eastAsia="Georgia" w:cstheme="minorHAnsi"/>
                <w:color w:val="000000"/>
                <w:szCs w:val="22"/>
              </w:rPr>
              <w:t>M</w:t>
            </w:r>
          </w:p>
        </w:tc>
        <w:tc>
          <w:tcPr>
            <w:tcW w:w="1560" w:type="dxa"/>
          </w:tcPr>
          <w:p w14:paraId="51FE3E39" w14:textId="77777777" w:rsidR="00807B0C" w:rsidRPr="00686298" w:rsidRDefault="00807B0C" w:rsidP="00807B0C">
            <w:pPr>
              <w:spacing w:before="60" w:after="60"/>
              <w:jc w:val="center"/>
              <w:rPr>
                <w:rFonts w:eastAsia="Georgia" w:cstheme="minorHAnsi"/>
                <w:color w:val="000000"/>
                <w:szCs w:val="22"/>
              </w:rPr>
            </w:pPr>
          </w:p>
        </w:tc>
        <w:tc>
          <w:tcPr>
            <w:tcW w:w="3401" w:type="dxa"/>
          </w:tcPr>
          <w:p w14:paraId="2ED03470" w14:textId="77777777" w:rsidR="00807B0C" w:rsidRPr="00686298" w:rsidRDefault="00807B0C" w:rsidP="00807B0C">
            <w:pPr>
              <w:spacing w:before="60" w:after="60"/>
              <w:jc w:val="center"/>
              <w:rPr>
                <w:rFonts w:eastAsia="Georgia" w:cstheme="minorHAnsi"/>
                <w:color w:val="000000"/>
                <w:szCs w:val="22"/>
              </w:rPr>
            </w:pPr>
          </w:p>
        </w:tc>
      </w:tr>
      <w:tr w:rsidR="00807B0C" w14:paraId="7D8F9900" w14:textId="04786A6F" w:rsidTr="000B3A0B">
        <w:tc>
          <w:tcPr>
            <w:tcW w:w="1066" w:type="dxa"/>
          </w:tcPr>
          <w:p w14:paraId="0B4F24ED" w14:textId="77777777" w:rsidR="00807B0C" w:rsidRDefault="00807B0C" w:rsidP="00807B0C">
            <w:pPr>
              <w:jc w:val="center"/>
              <w:rPr>
                <w:lang w:val="en-GB"/>
              </w:rPr>
            </w:pPr>
            <w:r>
              <w:rPr>
                <w:lang w:val="en-GB"/>
              </w:rPr>
              <w:t>FN.01-2</w:t>
            </w:r>
          </w:p>
        </w:tc>
        <w:tc>
          <w:tcPr>
            <w:tcW w:w="6021" w:type="dxa"/>
          </w:tcPr>
          <w:p w14:paraId="76484713" w14:textId="77777777" w:rsidR="00807B0C" w:rsidRDefault="00807B0C" w:rsidP="00807B0C">
            <w:pPr>
              <w:rPr>
                <w:lang w:val="en-GB"/>
              </w:rPr>
            </w:pPr>
            <w:r w:rsidRPr="0065380A">
              <w:rPr>
                <w:rFonts w:asciiTheme="minorHAnsi" w:hAnsiTheme="minorHAnsi"/>
                <w:lang w:val="en-GB"/>
              </w:rPr>
              <w:t>MNSW shall provide a clear guide for users on the steps required to register as a MNSW user</w:t>
            </w:r>
            <w:r>
              <w:rPr>
                <w:lang w:val="en-GB"/>
              </w:rPr>
              <w:t>.</w:t>
            </w:r>
          </w:p>
        </w:tc>
        <w:tc>
          <w:tcPr>
            <w:tcW w:w="1560" w:type="dxa"/>
          </w:tcPr>
          <w:p w14:paraId="4DDB9FD5" w14:textId="77777777" w:rsidR="00807B0C" w:rsidRDefault="00807B0C" w:rsidP="00807B0C">
            <w:pPr>
              <w:jc w:val="center"/>
              <w:rPr>
                <w:lang w:val="en-GB"/>
              </w:rPr>
            </w:pPr>
            <w:r w:rsidRPr="00686298">
              <w:rPr>
                <w:rFonts w:eastAsia="Georgia" w:cstheme="minorHAnsi"/>
                <w:color w:val="000000"/>
                <w:szCs w:val="22"/>
              </w:rPr>
              <w:t>M</w:t>
            </w:r>
          </w:p>
        </w:tc>
        <w:tc>
          <w:tcPr>
            <w:tcW w:w="1560" w:type="dxa"/>
          </w:tcPr>
          <w:p w14:paraId="74B97350" w14:textId="77777777" w:rsidR="00807B0C" w:rsidRPr="00686298" w:rsidRDefault="00807B0C" w:rsidP="00807B0C">
            <w:pPr>
              <w:jc w:val="center"/>
              <w:rPr>
                <w:rFonts w:eastAsia="Georgia" w:cstheme="minorHAnsi"/>
                <w:color w:val="000000"/>
                <w:szCs w:val="22"/>
              </w:rPr>
            </w:pPr>
          </w:p>
        </w:tc>
        <w:tc>
          <w:tcPr>
            <w:tcW w:w="3401" w:type="dxa"/>
          </w:tcPr>
          <w:p w14:paraId="1A97CB37" w14:textId="77777777" w:rsidR="00807B0C" w:rsidRPr="00686298" w:rsidRDefault="00807B0C" w:rsidP="00807B0C">
            <w:pPr>
              <w:jc w:val="center"/>
              <w:rPr>
                <w:rFonts w:eastAsia="Georgia" w:cstheme="minorHAnsi"/>
                <w:color w:val="000000"/>
                <w:szCs w:val="22"/>
              </w:rPr>
            </w:pPr>
          </w:p>
        </w:tc>
      </w:tr>
      <w:tr w:rsidR="00807B0C" w14:paraId="6E9A52DA" w14:textId="4C5BBADF" w:rsidTr="000B3A0B">
        <w:tc>
          <w:tcPr>
            <w:tcW w:w="1066" w:type="dxa"/>
          </w:tcPr>
          <w:p w14:paraId="08ED810D" w14:textId="77777777" w:rsidR="00807B0C" w:rsidRDefault="00807B0C" w:rsidP="00807B0C">
            <w:pPr>
              <w:jc w:val="center"/>
              <w:rPr>
                <w:lang w:val="en-GB"/>
              </w:rPr>
            </w:pPr>
            <w:r>
              <w:rPr>
                <w:lang w:val="en-GB"/>
              </w:rPr>
              <w:t>FN.01-3</w:t>
            </w:r>
          </w:p>
        </w:tc>
        <w:tc>
          <w:tcPr>
            <w:tcW w:w="6021" w:type="dxa"/>
          </w:tcPr>
          <w:p w14:paraId="1A7C8081" w14:textId="77777777" w:rsidR="00807B0C" w:rsidRDefault="00807B0C" w:rsidP="00807B0C">
            <w:pPr>
              <w:rPr>
                <w:lang w:val="en-GB"/>
              </w:rPr>
            </w:pPr>
            <w:r w:rsidRPr="00F4798B">
              <w:rPr>
                <w:rFonts w:asciiTheme="minorHAnsi" w:hAnsiTheme="minorHAnsi"/>
                <w:lang w:val="en-GB"/>
              </w:rPr>
              <w:t>MNSW shall allow a</w:t>
            </w:r>
            <w:r>
              <w:rPr>
                <w:rFonts w:asciiTheme="minorHAnsi" w:hAnsiTheme="minorHAnsi"/>
                <w:lang w:val="en-GB"/>
              </w:rPr>
              <w:t>n</w:t>
            </w:r>
            <w:r w:rsidRPr="00F4798B">
              <w:rPr>
                <w:rFonts w:asciiTheme="minorHAnsi" w:hAnsiTheme="minorHAnsi"/>
                <w:lang w:val="en-GB"/>
              </w:rPr>
              <w:t xml:space="preserve"> </w:t>
            </w:r>
            <w:r>
              <w:rPr>
                <w:rFonts w:asciiTheme="minorHAnsi" w:hAnsiTheme="minorHAnsi"/>
                <w:lang w:val="en-GB"/>
              </w:rPr>
              <w:t xml:space="preserve">applicant </w:t>
            </w:r>
            <w:r w:rsidRPr="00F4798B">
              <w:rPr>
                <w:rFonts w:asciiTheme="minorHAnsi" w:hAnsiTheme="minorHAnsi"/>
                <w:lang w:val="en-GB"/>
              </w:rPr>
              <w:t xml:space="preserve">to submit a request for registration as </w:t>
            </w:r>
            <w:r w:rsidRPr="0065380A">
              <w:rPr>
                <w:rFonts w:asciiTheme="minorHAnsi" w:hAnsiTheme="minorHAnsi"/>
                <w:lang w:val="en-GB"/>
              </w:rPr>
              <w:t xml:space="preserve">MNSW user by logging on using </w:t>
            </w:r>
            <w:proofErr w:type="spellStart"/>
            <w:r w:rsidRPr="0065380A">
              <w:rPr>
                <w:rFonts w:asciiTheme="minorHAnsi" w:hAnsiTheme="minorHAnsi"/>
                <w:lang w:val="en-GB"/>
              </w:rPr>
              <w:t>eFaas</w:t>
            </w:r>
            <w:proofErr w:type="spellEnd"/>
            <w:r w:rsidRPr="0065380A">
              <w:rPr>
                <w:rFonts w:asciiTheme="minorHAnsi" w:hAnsiTheme="minorHAnsi"/>
                <w:lang w:val="en-GB"/>
              </w:rPr>
              <w:t xml:space="preserve"> credentials. MNSW shall provide online forms for the user to indicate type of access requested: trader, shipping line, airline, customs broker, etc… User identity and contact details will be available from data supplied by </w:t>
            </w:r>
            <w:proofErr w:type="spellStart"/>
            <w:r w:rsidRPr="0065380A">
              <w:rPr>
                <w:rFonts w:asciiTheme="minorHAnsi" w:hAnsiTheme="minorHAnsi"/>
                <w:lang w:val="en-GB"/>
              </w:rPr>
              <w:t>eFaas</w:t>
            </w:r>
            <w:proofErr w:type="spellEnd"/>
            <w:r w:rsidRPr="00F4798B">
              <w:rPr>
                <w:rFonts w:asciiTheme="minorHAnsi" w:hAnsiTheme="minorHAnsi"/>
                <w:lang w:val="en-GB"/>
              </w:rPr>
              <w:t>.</w:t>
            </w:r>
          </w:p>
        </w:tc>
        <w:tc>
          <w:tcPr>
            <w:tcW w:w="1560" w:type="dxa"/>
          </w:tcPr>
          <w:p w14:paraId="355A91DB" w14:textId="77777777" w:rsidR="00807B0C" w:rsidRDefault="00807B0C" w:rsidP="00807B0C">
            <w:pPr>
              <w:jc w:val="center"/>
              <w:rPr>
                <w:lang w:val="en-GB"/>
              </w:rPr>
            </w:pPr>
            <w:r w:rsidRPr="00686298">
              <w:rPr>
                <w:rFonts w:eastAsia="Georgia" w:cstheme="minorHAnsi"/>
                <w:color w:val="000000"/>
                <w:szCs w:val="22"/>
              </w:rPr>
              <w:t>M</w:t>
            </w:r>
          </w:p>
        </w:tc>
        <w:tc>
          <w:tcPr>
            <w:tcW w:w="1560" w:type="dxa"/>
          </w:tcPr>
          <w:p w14:paraId="050498D6" w14:textId="77777777" w:rsidR="00807B0C" w:rsidRPr="00686298" w:rsidRDefault="00807B0C" w:rsidP="00807B0C">
            <w:pPr>
              <w:jc w:val="center"/>
              <w:rPr>
                <w:rFonts w:eastAsia="Georgia" w:cstheme="minorHAnsi"/>
                <w:color w:val="000000"/>
                <w:szCs w:val="22"/>
              </w:rPr>
            </w:pPr>
          </w:p>
        </w:tc>
        <w:tc>
          <w:tcPr>
            <w:tcW w:w="3401" w:type="dxa"/>
          </w:tcPr>
          <w:p w14:paraId="761CD832" w14:textId="77777777" w:rsidR="00807B0C" w:rsidRPr="00686298" w:rsidRDefault="00807B0C" w:rsidP="00807B0C">
            <w:pPr>
              <w:jc w:val="center"/>
              <w:rPr>
                <w:rFonts w:eastAsia="Georgia" w:cstheme="minorHAnsi"/>
                <w:color w:val="000000"/>
                <w:szCs w:val="22"/>
              </w:rPr>
            </w:pPr>
          </w:p>
        </w:tc>
      </w:tr>
      <w:tr w:rsidR="00807B0C" w14:paraId="6B2942AA" w14:textId="4B9EF88A" w:rsidTr="000B3A0B">
        <w:tc>
          <w:tcPr>
            <w:tcW w:w="1066" w:type="dxa"/>
          </w:tcPr>
          <w:p w14:paraId="31695C4C" w14:textId="77777777" w:rsidR="00807B0C" w:rsidRDefault="00807B0C" w:rsidP="00807B0C">
            <w:pPr>
              <w:jc w:val="center"/>
              <w:rPr>
                <w:lang w:val="en-GB"/>
              </w:rPr>
            </w:pPr>
            <w:r>
              <w:rPr>
                <w:lang w:val="en-GB"/>
              </w:rPr>
              <w:t>FN.01-4</w:t>
            </w:r>
          </w:p>
        </w:tc>
        <w:tc>
          <w:tcPr>
            <w:tcW w:w="6021" w:type="dxa"/>
          </w:tcPr>
          <w:p w14:paraId="3206A70D" w14:textId="77777777" w:rsidR="00807B0C" w:rsidRPr="00F4798B" w:rsidRDefault="00807B0C" w:rsidP="00807B0C">
            <w:pPr>
              <w:rPr>
                <w:lang w:val="en-GB"/>
              </w:rPr>
            </w:pPr>
            <w:r>
              <w:rPr>
                <w:rFonts w:ascii="Georgia" w:eastAsia="Georgia" w:hAnsi="Georgia"/>
                <w:color w:val="000000"/>
              </w:rPr>
              <w:t xml:space="preserve">MNSW shall provide ability to define user groups and to assign common rights to a user group. </w:t>
            </w:r>
          </w:p>
        </w:tc>
        <w:tc>
          <w:tcPr>
            <w:tcW w:w="1560" w:type="dxa"/>
          </w:tcPr>
          <w:p w14:paraId="44437696" w14:textId="77777777" w:rsidR="00807B0C" w:rsidRDefault="00807B0C" w:rsidP="00807B0C">
            <w:pPr>
              <w:jc w:val="center"/>
              <w:rPr>
                <w:lang w:val="en-GB"/>
              </w:rPr>
            </w:pPr>
            <w:r w:rsidRPr="00686298">
              <w:rPr>
                <w:rFonts w:eastAsia="Georgia" w:cstheme="minorHAnsi"/>
                <w:color w:val="000000"/>
                <w:szCs w:val="22"/>
              </w:rPr>
              <w:t>M</w:t>
            </w:r>
          </w:p>
        </w:tc>
        <w:tc>
          <w:tcPr>
            <w:tcW w:w="1560" w:type="dxa"/>
          </w:tcPr>
          <w:p w14:paraId="5C953D13" w14:textId="77777777" w:rsidR="00807B0C" w:rsidRPr="00686298" w:rsidRDefault="00807B0C" w:rsidP="00807B0C">
            <w:pPr>
              <w:jc w:val="center"/>
              <w:rPr>
                <w:rFonts w:eastAsia="Georgia" w:cstheme="minorHAnsi"/>
                <w:color w:val="000000"/>
                <w:szCs w:val="22"/>
              </w:rPr>
            </w:pPr>
          </w:p>
        </w:tc>
        <w:tc>
          <w:tcPr>
            <w:tcW w:w="3401" w:type="dxa"/>
          </w:tcPr>
          <w:p w14:paraId="2CB1A212" w14:textId="77777777" w:rsidR="00807B0C" w:rsidRPr="00686298" w:rsidRDefault="00807B0C" w:rsidP="00807B0C">
            <w:pPr>
              <w:jc w:val="center"/>
              <w:rPr>
                <w:rFonts w:eastAsia="Georgia" w:cstheme="minorHAnsi"/>
                <w:color w:val="000000"/>
                <w:szCs w:val="22"/>
              </w:rPr>
            </w:pPr>
          </w:p>
        </w:tc>
      </w:tr>
      <w:tr w:rsidR="00807B0C" w14:paraId="424DFF89" w14:textId="35A36182" w:rsidTr="000B3A0B">
        <w:tc>
          <w:tcPr>
            <w:tcW w:w="1066" w:type="dxa"/>
          </w:tcPr>
          <w:p w14:paraId="28EF5C5C" w14:textId="77777777" w:rsidR="00807B0C" w:rsidRDefault="00807B0C" w:rsidP="00807B0C">
            <w:pPr>
              <w:jc w:val="center"/>
              <w:rPr>
                <w:lang w:val="en-GB"/>
              </w:rPr>
            </w:pPr>
            <w:r>
              <w:rPr>
                <w:lang w:val="en-GB"/>
              </w:rPr>
              <w:t>FN.01-5</w:t>
            </w:r>
          </w:p>
        </w:tc>
        <w:tc>
          <w:tcPr>
            <w:tcW w:w="6021" w:type="dxa"/>
          </w:tcPr>
          <w:p w14:paraId="01B6FEC8" w14:textId="77777777" w:rsidR="00807B0C" w:rsidRDefault="00807B0C" w:rsidP="00807B0C">
            <w:pPr>
              <w:rPr>
                <w:rFonts w:ascii="Georgia" w:eastAsia="Georgia" w:hAnsi="Georgia"/>
                <w:color w:val="000000"/>
              </w:rPr>
            </w:pPr>
            <w:r>
              <w:rPr>
                <w:rFonts w:ascii="Georgia" w:eastAsia="Georgia" w:hAnsi="Georgia"/>
                <w:color w:val="000000"/>
              </w:rPr>
              <w:t>MNSW shall provide ability to assign each user group the rights to different system function / screen / menus</w:t>
            </w:r>
          </w:p>
        </w:tc>
        <w:tc>
          <w:tcPr>
            <w:tcW w:w="1560" w:type="dxa"/>
          </w:tcPr>
          <w:p w14:paraId="6458EB76" w14:textId="77777777" w:rsidR="00807B0C" w:rsidRDefault="00807B0C" w:rsidP="00807B0C">
            <w:pPr>
              <w:jc w:val="center"/>
              <w:rPr>
                <w:lang w:val="en-GB"/>
              </w:rPr>
            </w:pPr>
            <w:r w:rsidRPr="00686298">
              <w:rPr>
                <w:rFonts w:eastAsia="Georgia" w:cstheme="minorHAnsi"/>
                <w:color w:val="000000"/>
                <w:szCs w:val="22"/>
              </w:rPr>
              <w:t>M</w:t>
            </w:r>
          </w:p>
        </w:tc>
        <w:tc>
          <w:tcPr>
            <w:tcW w:w="1560" w:type="dxa"/>
          </w:tcPr>
          <w:p w14:paraId="28A9A0BD" w14:textId="77777777" w:rsidR="00807B0C" w:rsidRPr="00686298" w:rsidRDefault="00807B0C" w:rsidP="00807B0C">
            <w:pPr>
              <w:jc w:val="center"/>
              <w:rPr>
                <w:rFonts w:eastAsia="Georgia" w:cstheme="minorHAnsi"/>
                <w:color w:val="000000"/>
                <w:szCs w:val="22"/>
              </w:rPr>
            </w:pPr>
          </w:p>
        </w:tc>
        <w:tc>
          <w:tcPr>
            <w:tcW w:w="3401" w:type="dxa"/>
          </w:tcPr>
          <w:p w14:paraId="57E09151" w14:textId="77777777" w:rsidR="00807B0C" w:rsidRPr="00686298" w:rsidRDefault="00807B0C" w:rsidP="00807B0C">
            <w:pPr>
              <w:jc w:val="center"/>
              <w:rPr>
                <w:rFonts w:eastAsia="Georgia" w:cstheme="minorHAnsi"/>
                <w:color w:val="000000"/>
                <w:szCs w:val="22"/>
              </w:rPr>
            </w:pPr>
          </w:p>
        </w:tc>
      </w:tr>
      <w:tr w:rsidR="00807B0C" w14:paraId="1398020F" w14:textId="5D33A924" w:rsidTr="000B3A0B">
        <w:tc>
          <w:tcPr>
            <w:tcW w:w="1066" w:type="dxa"/>
          </w:tcPr>
          <w:p w14:paraId="45510A4E" w14:textId="77777777" w:rsidR="00807B0C" w:rsidRDefault="00807B0C" w:rsidP="00807B0C">
            <w:pPr>
              <w:jc w:val="center"/>
              <w:rPr>
                <w:lang w:val="en-GB"/>
              </w:rPr>
            </w:pPr>
            <w:r>
              <w:rPr>
                <w:lang w:val="en-GB"/>
              </w:rPr>
              <w:t>FN.01-6</w:t>
            </w:r>
          </w:p>
        </w:tc>
        <w:tc>
          <w:tcPr>
            <w:tcW w:w="6021" w:type="dxa"/>
          </w:tcPr>
          <w:p w14:paraId="51051C84" w14:textId="77777777" w:rsidR="00807B0C" w:rsidRPr="00D26483" w:rsidRDefault="00807B0C" w:rsidP="00807B0C">
            <w:pPr>
              <w:rPr>
                <w:lang w:val="en-GB"/>
              </w:rPr>
            </w:pPr>
            <w:r w:rsidRPr="00F4798B">
              <w:rPr>
                <w:rFonts w:asciiTheme="minorHAnsi" w:hAnsiTheme="minorHAnsi"/>
                <w:lang w:val="en-GB"/>
              </w:rPr>
              <w:t xml:space="preserve">MNSW system administrator shall register </w:t>
            </w:r>
            <w:r>
              <w:rPr>
                <w:rFonts w:asciiTheme="minorHAnsi" w:hAnsiTheme="minorHAnsi"/>
                <w:lang w:val="en-GB"/>
              </w:rPr>
              <w:t xml:space="preserve">applicant </w:t>
            </w:r>
            <w:r w:rsidRPr="00F4798B">
              <w:rPr>
                <w:rFonts w:asciiTheme="minorHAnsi" w:hAnsiTheme="minorHAnsi"/>
                <w:lang w:val="en-GB"/>
              </w:rPr>
              <w:t>with</w:t>
            </w:r>
            <w:r>
              <w:rPr>
                <w:rFonts w:asciiTheme="minorHAnsi" w:hAnsiTheme="minorHAnsi"/>
                <w:lang w:val="en-GB"/>
              </w:rPr>
              <w:t>in</w:t>
            </w:r>
            <w:r w:rsidRPr="00F4798B">
              <w:rPr>
                <w:rFonts w:asciiTheme="minorHAnsi" w:hAnsiTheme="minorHAnsi"/>
                <w:lang w:val="en-GB"/>
              </w:rPr>
              <w:t xml:space="preserve"> the relevant </w:t>
            </w:r>
            <w:r>
              <w:rPr>
                <w:rFonts w:asciiTheme="minorHAnsi" w:hAnsiTheme="minorHAnsi"/>
                <w:lang w:val="en-GB"/>
              </w:rPr>
              <w:t xml:space="preserve">user group once applicant </w:t>
            </w:r>
            <w:r w:rsidRPr="00F4798B">
              <w:rPr>
                <w:rFonts w:asciiTheme="minorHAnsi" w:hAnsiTheme="minorHAnsi"/>
                <w:lang w:val="en-GB"/>
              </w:rPr>
              <w:t>has completed all proced</w:t>
            </w:r>
            <w:r>
              <w:rPr>
                <w:rFonts w:asciiTheme="minorHAnsi" w:hAnsiTheme="minorHAnsi"/>
                <w:lang w:val="en-GB"/>
              </w:rPr>
              <w:t>FN.01-</w:t>
            </w:r>
            <w:r w:rsidRPr="00F4798B">
              <w:rPr>
                <w:rFonts w:asciiTheme="minorHAnsi" w:hAnsiTheme="minorHAnsi"/>
                <w:lang w:val="en-GB"/>
              </w:rPr>
              <w:t>es associated with the use of the MNSW.</w:t>
            </w:r>
          </w:p>
        </w:tc>
        <w:tc>
          <w:tcPr>
            <w:tcW w:w="1560" w:type="dxa"/>
          </w:tcPr>
          <w:p w14:paraId="4C23C70C" w14:textId="77777777" w:rsidR="00807B0C" w:rsidRDefault="00807B0C" w:rsidP="00807B0C">
            <w:pPr>
              <w:jc w:val="center"/>
              <w:rPr>
                <w:lang w:val="en-GB"/>
              </w:rPr>
            </w:pPr>
            <w:r w:rsidRPr="00686298">
              <w:rPr>
                <w:rFonts w:eastAsia="Georgia" w:cstheme="minorHAnsi"/>
                <w:color w:val="000000"/>
                <w:szCs w:val="22"/>
              </w:rPr>
              <w:t>M</w:t>
            </w:r>
          </w:p>
        </w:tc>
        <w:tc>
          <w:tcPr>
            <w:tcW w:w="1560" w:type="dxa"/>
          </w:tcPr>
          <w:p w14:paraId="19A46D73" w14:textId="77777777" w:rsidR="00807B0C" w:rsidRPr="00686298" w:rsidRDefault="00807B0C" w:rsidP="00807B0C">
            <w:pPr>
              <w:jc w:val="center"/>
              <w:rPr>
                <w:rFonts w:eastAsia="Georgia" w:cstheme="minorHAnsi"/>
                <w:color w:val="000000"/>
                <w:szCs w:val="22"/>
              </w:rPr>
            </w:pPr>
          </w:p>
        </w:tc>
        <w:tc>
          <w:tcPr>
            <w:tcW w:w="3401" w:type="dxa"/>
          </w:tcPr>
          <w:p w14:paraId="21ECA651" w14:textId="77777777" w:rsidR="00807B0C" w:rsidRPr="00686298" w:rsidRDefault="00807B0C" w:rsidP="00807B0C">
            <w:pPr>
              <w:jc w:val="center"/>
              <w:rPr>
                <w:rFonts w:eastAsia="Georgia" w:cstheme="minorHAnsi"/>
                <w:color w:val="000000"/>
                <w:szCs w:val="22"/>
              </w:rPr>
            </w:pPr>
          </w:p>
        </w:tc>
      </w:tr>
      <w:tr w:rsidR="00807B0C" w14:paraId="1CA9085C" w14:textId="0EB53BE8" w:rsidTr="000B3A0B">
        <w:tc>
          <w:tcPr>
            <w:tcW w:w="1066" w:type="dxa"/>
          </w:tcPr>
          <w:p w14:paraId="4993C61A" w14:textId="77777777" w:rsidR="00807B0C" w:rsidRDefault="00807B0C" w:rsidP="00807B0C">
            <w:pPr>
              <w:jc w:val="center"/>
              <w:rPr>
                <w:lang w:val="en-GB"/>
              </w:rPr>
            </w:pPr>
            <w:r>
              <w:rPr>
                <w:lang w:val="en-GB"/>
              </w:rPr>
              <w:t>FN.01-7</w:t>
            </w:r>
          </w:p>
        </w:tc>
        <w:tc>
          <w:tcPr>
            <w:tcW w:w="6021" w:type="dxa"/>
          </w:tcPr>
          <w:p w14:paraId="4523A651" w14:textId="77777777" w:rsidR="00807B0C" w:rsidRDefault="00807B0C" w:rsidP="00807B0C">
            <w:pPr>
              <w:rPr>
                <w:lang w:val="en-GB"/>
              </w:rPr>
            </w:pPr>
            <w:r>
              <w:rPr>
                <w:lang w:val="en-GB"/>
              </w:rPr>
              <w:t>MNSW shall assign for each user a user type: internal MNSW staff, external user and user subtype (trader, customs broker, etc.., CBRA user and CBRA organisation.</w:t>
            </w:r>
          </w:p>
        </w:tc>
        <w:tc>
          <w:tcPr>
            <w:tcW w:w="1560" w:type="dxa"/>
          </w:tcPr>
          <w:p w14:paraId="03B04739" w14:textId="77777777" w:rsidR="00807B0C" w:rsidRDefault="00807B0C" w:rsidP="00807B0C">
            <w:pPr>
              <w:jc w:val="center"/>
              <w:rPr>
                <w:lang w:val="en-GB"/>
              </w:rPr>
            </w:pPr>
            <w:r w:rsidRPr="00686298">
              <w:rPr>
                <w:rFonts w:eastAsia="Georgia" w:cstheme="minorHAnsi"/>
                <w:color w:val="000000"/>
                <w:szCs w:val="22"/>
              </w:rPr>
              <w:t>M</w:t>
            </w:r>
          </w:p>
        </w:tc>
        <w:tc>
          <w:tcPr>
            <w:tcW w:w="1560" w:type="dxa"/>
          </w:tcPr>
          <w:p w14:paraId="3F875CD9" w14:textId="77777777" w:rsidR="00807B0C" w:rsidRPr="00686298" w:rsidRDefault="00807B0C" w:rsidP="00807B0C">
            <w:pPr>
              <w:jc w:val="center"/>
              <w:rPr>
                <w:rFonts w:eastAsia="Georgia" w:cstheme="minorHAnsi"/>
                <w:color w:val="000000"/>
                <w:szCs w:val="22"/>
              </w:rPr>
            </w:pPr>
          </w:p>
        </w:tc>
        <w:tc>
          <w:tcPr>
            <w:tcW w:w="3401" w:type="dxa"/>
          </w:tcPr>
          <w:p w14:paraId="59C7FBE3" w14:textId="77777777" w:rsidR="00807B0C" w:rsidRPr="00686298" w:rsidRDefault="00807B0C" w:rsidP="00807B0C">
            <w:pPr>
              <w:jc w:val="center"/>
              <w:rPr>
                <w:rFonts w:eastAsia="Georgia" w:cstheme="minorHAnsi"/>
                <w:color w:val="000000"/>
                <w:szCs w:val="22"/>
              </w:rPr>
            </w:pPr>
          </w:p>
        </w:tc>
      </w:tr>
      <w:tr w:rsidR="00807B0C" w14:paraId="657D7602" w14:textId="68170DAD" w:rsidTr="000B3A0B">
        <w:tc>
          <w:tcPr>
            <w:tcW w:w="1066" w:type="dxa"/>
          </w:tcPr>
          <w:p w14:paraId="1BB2832C" w14:textId="77777777" w:rsidR="00807B0C" w:rsidRDefault="00807B0C" w:rsidP="00807B0C">
            <w:pPr>
              <w:jc w:val="center"/>
              <w:rPr>
                <w:lang w:val="en-GB"/>
              </w:rPr>
            </w:pPr>
            <w:r>
              <w:rPr>
                <w:lang w:val="en-GB"/>
              </w:rPr>
              <w:t>FN.01-8</w:t>
            </w:r>
          </w:p>
        </w:tc>
        <w:tc>
          <w:tcPr>
            <w:tcW w:w="6021" w:type="dxa"/>
          </w:tcPr>
          <w:p w14:paraId="2A5EE8FB" w14:textId="77777777" w:rsidR="00807B0C" w:rsidRPr="007E5598" w:rsidRDefault="00807B0C" w:rsidP="00807B0C">
            <w:pPr>
              <w:rPr>
                <w:lang w:val="en-GB"/>
              </w:rPr>
            </w:pPr>
            <w:r>
              <w:rPr>
                <w:lang w:val="en-GB"/>
              </w:rPr>
              <w:t>MNSW shall assign for each registered user a mailbox. Mails received by the user shall have status of new, read, and deleted as per specific user action.</w:t>
            </w:r>
          </w:p>
        </w:tc>
        <w:tc>
          <w:tcPr>
            <w:tcW w:w="1560" w:type="dxa"/>
          </w:tcPr>
          <w:p w14:paraId="161CAF4A" w14:textId="77777777" w:rsidR="00807B0C" w:rsidRDefault="00807B0C" w:rsidP="00807B0C">
            <w:pPr>
              <w:jc w:val="center"/>
              <w:rPr>
                <w:lang w:val="en-GB"/>
              </w:rPr>
            </w:pPr>
            <w:r w:rsidRPr="00686298">
              <w:rPr>
                <w:rFonts w:eastAsia="Georgia" w:cstheme="minorHAnsi"/>
                <w:color w:val="000000"/>
                <w:szCs w:val="22"/>
              </w:rPr>
              <w:t>M</w:t>
            </w:r>
          </w:p>
        </w:tc>
        <w:tc>
          <w:tcPr>
            <w:tcW w:w="1560" w:type="dxa"/>
          </w:tcPr>
          <w:p w14:paraId="28873427" w14:textId="77777777" w:rsidR="00807B0C" w:rsidRPr="00686298" w:rsidRDefault="00807B0C" w:rsidP="00807B0C">
            <w:pPr>
              <w:jc w:val="center"/>
              <w:rPr>
                <w:rFonts w:eastAsia="Georgia" w:cstheme="minorHAnsi"/>
                <w:color w:val="000000"/>
                <w:szCs w:val="22"/>
              </w:rPr>
            </w:pPr>
          </w:p>
        </w:tc>
        <w:tc>
          <w:tcPr>
            <w:tcW w:w="3401" w:type="dxa"/>
          </w:tcPr>
          <w:p w14:paraId="57749A5C" w14:textId="77777777" w:rsidR="00807B0C" w:rsidRPr="00686298" w:rsidRDefault="00807B0C" w:rsidP="00807B0C">
            <w:pPr>
              <w:jc w:val="center"/>
              <w:rPr>
                <w:rFonts w:eastAsia="Georgia" w:cstheme="minorHAnsi"/>
                <w:color w:val="000000"/>
                <w:szCs w:val="22"/>
              </w:rPr>
            </w:pPr>
          </w:p>
        </w:tc>
      </w:tr>
      <w:tr w:rsidR="00807B0C" w14:paraId="6A725334" w14:textId="2F52A692" w:rsidTr="000B3A0B">
        <w:tc>
          <w:tcPr>
            <w:tcW w:w="1066" w:type="dxa"/>
          </w:tcPr>
          <w:p w14:paraId="1925198C" w14:textId="77777777" w:rsidR="00807B0C" w:rsidRDefault="00807B0C" w:rsidP="00807B0C">
            <w:pPr>
              <w:jc w:val="center"/>
              <w:rPr>
                <w:lang w:val="en-GB"/>
              </w:rPr>
            </w:pPr>
            <w:r>
              <w:rPr>
                <w:lang w:val="en-GB"/>
              </w:rPr>
              <w:t>FN.01-9</w:t>
            </w:r>
          </w:p>
        </w:tc>
        <w:tc>
          <w:tcPr>
            <w:tcW w:w="6021" w:type="dxa"/>
          </w:tcPr>
          <w:p w14:paraId="3F51DC23" w14:textId="77777777" w:rsidR="00807B0C" w:rsidRPr="00F4798B" w:rsidRDefault="00807B0C" w:rsidP="00807B0C">
            <w:pPr>
              <w:rPr>
                <w:lang w:val="en-GB"/>
              </w:rPr>
            </w:pPr>
            <w:r w:rsidRPr="007E5598">
              <w:rPr>
                <w:rFonts w:asciiTheme="minorHAnsi" w:hAnsiTheme="minorHAnsi"/>
                <w:lang w:val="en-GB"/>
              </w:rPr>
              <w:t>MNSW shall enable, for any user, facility to assign the user rights assigned to his/her user account to another user temporarily within the system. (This should allow users to temporarily assign his/her work to another while away from office)</w:t>
            </w:r>
          </w:p>
        </w:tc>
        <w:tc>
          <w:tcPr>
            <w:tcW w:w="1560" w:type="dxa"/>
          </w:tcPr>
          <w:p w14:paraId="4277011B" w14:textId="77777777" w:rsidR="00807B0C" w:rsidRDefault="00807B0C" w:rsidP="00807B0C">
            <w:pPr>
              <w:jc w:val="center"/>
              <w:rPr>
                <w:lang w:val="en-GB"/>
              </w:rPr>
            </w:pPr>
            <w:r w:rsidRPr="00686298">
              <w:rPr>
                <w:rFonts w:eastAsia="Georgia" w:cstheme="minorHAnsi"/>
                <w:color w:val="000000"/>
                <w:szCs w:val="22"/>
              </w:rPr>
              <w:t>M</w:t>
            </w:r>
          </w:p>
        </w:tc>
        <w:tc>
          <w:tcPr>
            <w:tcW w:w="1560" w:type="dxa"/>
          </w:tcPr>
          <w:p w14:paraId="24659835" w14:textId="77777777" w:rsidR="00807B0C" w:rsidRPr="00686298" w:rsidRDefault="00807B0C" w:rsidP="00807B0C">
            <w:pPr>
              <w:jc w:val="center"/>
              <w:rPr>
                <w:rFonts w:eastAsia="Georgia" w:cstheme="minorHAnsi"/>
                <w:color w:val="000000"/>
                <w:szCs w:val="22"/>
              </w:rPr>
            </w:pPr>
          </w:p>
        </w:tc>
        <w:tc>
          <w:tcPr>
            <w:tcW w:w="3401" w:type="dxa"/>
          </w:tcPr>
          <w:p w14:paraId="10CCFF24" w14:textId="77777777" w:rsidR="00807B0C" w:rsidRPr="00686298" w:rsidRDefault="00807B0C" w:rsidP="00807B0C">
            <w:pPr>
              <w:jc w:val="center"/>
              <w:rPr>
                <w:rFonts w:eastAsia="Georgia" w:cstheme="minorHAnsi"/>
                <w:color w:val="000000"/>
                <w:szCs w:val="22"/>
              </w:rPr>
            </w:pPr>
          </w:p>
        </w:tc>
      </w:tr>
      <w:tr w:rsidR="00807B0C" w14:paraId="71076ED7" w14:textId="2364C239" w:rsidTr="000B3A0B">
        <w:tc>
          <w:tcPr>
            <w:tcW w:w="1066" w:type="dxa"/>
          </w:tcPr>
          <w:p w14:paraId="3EEEEF65" w14:textId="77777777" w:rsidR="00807B0C" w:rsidRDefault="00807B0C" w:rsidP="00807B0C">
            <w:pPr>
              <w:jc w:val="center"/>
              <w:rPr>
                <w:lang w:val="en-GB"/>
              </w:rPr>
            </w:pPr>
            <w:r>
              <w:rPr>
                <w:lang w:val="en-GB"/>
              </w:rPr>
              <w:lastRenderedPageBreak/>
              <w:t>FN.01-10</w:t>
            </w:r>
          </w:p>
        </w:tc>
        <w:tc>
          <w:tcPr>
            <w:tcW w:w="6021" w:type="dxa"/>
          </w:tcPr>
          <w:p w14:paraId="6F62D90B" w14:textId="77777777" w:rsidR="00807B0C" w:rsidRPr="00712BDA" w:rsidRDefault="00807B0C" w:rsidP="00807B0C">
            <w:pPr>
              <w:rPr>
                <w:rFonts w:asciiTheme="minorHAnsi" w:hAnsiTheme="minorHAnsi"/>
                <w:lang w:val="en-GB"/>
              </w:rPr>
            </w:pPr>
            <w:r w:rsidRPr="00F4798B">
              <w:rPr>
                <w:rFonts w:asciiTheme="minorHAnsi" w:hAnsiTheme="minorHAnsi"/>
                <w:lang w:val="en-GB"/>
              </w:rPr>
              <w:t xml:space="preserve">MNSW registration process shall </w:t>
            </w:r>
            <w:r>
              <w:rPr>
                <w:rFonts w:asciiTheme="minorHAnsi" w:hAnsiTheme="minorHAnsi"/>
                <w:lang w:val="en-GB"/>
              </w:rPr>
              <w:t xml:space="preserve">enable </w:t>
            </w:r>
            <w:r w:rsidRPr="00F4798B">
              <w:rPr>
                <w:rFonts w:asciiTheme="minorHAnsi" w:hAnsiTheme="minorHAnsi"/>
                <w:lang w:val="en-GB"/>
              </w:rPr>
              <w:t>a user to be assigned to a company, upon signed approval from company representatives. MNSW shall</w:t>
            </w:r>
            <w:r w:rsidRPr="00712BDA">
              <w:rPr>
                <w:rFonts w:asciiTheme="minorHAnsi" w:hAnsiTheme="minorHAnsi"/>
                <w:lang w:val="en-GB"/>
              </w:rPr>
              <w:t xml:space="preserve"> enable multiple users to be registered under one company. </w:t>
            </w:r>
          </w:p>
        </w:tc>
        <w:tc>
          <w:tcPr>
            <w:tcW w:w="1560" w:type="dxa"/>
          </w:tcPr>
          <w:p w14:paraId="3E2D75A7" w14:textId="77777777" w:rsidR="00807B0C" w:rsidRDefault="00807B0C" w:rsidP="00807B0C">
            <w:pPr>
              <w:jc w:val="center"/>
              <w:rPr>
                <w:lang w:val="en-GB"/>
              </w:rPr>
            </w:pPr>
            <w:r w:rsidRPr="00686298">
              <w:rPr>
                <w:rFonts w:eastAsia="Georgia" w:cstheme="minorHAnsi"/>
                <w:color w:val="000000"/>
                <w:szCs w:val="22"/>
              </w:rPr>
              <w:t>M</w:t>
            </w:r>
          </w:p>
        </w:tc>
        <w:tc>
          <w:tcPr>
            <w:tcW w:w="1560" w:type="dxa"/>
          </w:tcPr>
          <w:p w14:paraId="7F785E0A" w14:textId="77777777" w:rsidR="00807B0C" w:rsidRPr="00686298" w:rsidRDefault="00807B0C" w:rsidP="00807B0C">
            <w:pPr>
              <w:jc w:val="center"/>
              <w:rPr>
                <w:rFonts w:eastAsia="Georgia" w:cstheme="minorHAnsi"/>
                <w:color w:val="000000"/>
                <w:szCs w:val="22"/>
              </w:rPr>
            </w:pPr>
          </w:p>
        </w:tc>
        <w:tc>
          <w:tcPr>
            <w:tcW w:w="3401" w:type="dxa"/>
          </w:tcPr>
          <w:p w14:paraId="6B7BDCBF" w14:textId="77777777" w:rsidR="00807B0C" w:rsidRPr="00686298" w:rsidRDefault="00807B0C" w:rsidP="00807B0C">
            <w:pPr>
              <w:jc w:val="center"/>
              <w:rPr>
                <w:rFonts w:eastAsia="Georgia" w:cstheme="minorHAnsi"/>
                <w:color w:val="000000"/>
                <w:szCs w:val="22"/>
              </w:rPr>
            </w:pPr>
          </w:p>
        </w:tc>
      </w:tr>
      <w:tr w:rsidR="00807B0C" w14:paraId="1CABF7AA" w14:textId="09D075A4" w:rsidTr="000B3A0B">
        <w:tc>
          <w:tcPr>
            <w:tcW w:w="1066" w:type="dxa"/>
          </w:tcPr>
          <w:p w14:paraId="453432E1" w14:textId="77777777" w:rsidR="00807B0C" w:rsidRDefault="00807B0C" w:rsidP="00807B0C">
            <w:pPr>
              <w:jc w:val="center"/>
              <w:rPr>
                <w:lang w:val="en-GB"/>
              </w:rPr>
            </w:pPr>
            <w:r>
              <w:rPr>
                <w:lang w:val="en-GB"/>
              </w:rPr>
              <w:t>FN.01-11</w:t>
            </w:r>
          </w:p>
        </w:tc>
        <w:tc>
          <w:tcPr>
            <w:tcW w:w="6021" w:type="dxa"/>
          </w:tcPr>
          <w:p w14:paraId="7E90B67B" w14:textId="77777777" w:rsidR="00807B0C" w:rsidRPr="00712BDA" w:rsidRDefault="00807B0C" w:rsidP="00807B0C">
            <w:pPr>
              <w:rPr>
                <w:rFonts w:asciiTheme="minorHAnsi" w:hAnsiTheme="minorHAnsi"/>
                <w:lang w:val="en-GB"/>
              </w:rPr>
            </w:pPr>
            <w:r w:rsidRPr="00712BDA">
              <w:rPr>
                <w:rFonts w:asciiTheme="minorHAnsi" w:hAnsiTheme="minorHAnsi"/>
                <w:lang w:val="en-GB"/>
              </w:rPr>
              <w:t>MNSW shall allow an individual to be registered with more than one company. When user makes a request to access MNSW services, MNSW will provide a drop-down list so that user identifies the company for which he / she intends to transact</w:t>
            </w:r>
            <w:r>
              <w:rPr>
                <w:rFonts w:asciiTheme="minorHAnsi" w:hAnsiTheme="minorHAnsi"/>
                <w:lang w:val="en-GB"/>
              </w:rPr>
              <w:t xml:space="preserve"> during this online session.</w:t>
            </w:r>
          </w:p>
        </w:tc>
        <w:tc>
          <w:tcPr>
            <w:tcW w:w="1560" w:type="dxa"/>
          </w:tcPr>
          <w:p w14:paraId="10B5773C" w14:textId="77777777" w:rsidR="00807B0C" w:rsidRDefault="00807B0C" w:rsidP="00807B0C">
            <w:pPr>
              <w:jc w:val="center"/>
              <w:rPr>
                <w:lang w:val="en-GB"/>
              </w:rPr>
            </w:pPr>
            <w:r w:rsidRPr="00686298">
              <w:rPr>
                <w:rFonts w:eastAsia="Georgia" w:cstheme="minorHAnsi"/>
                <w:color w:val="000000"/>
                <w:szCs w:val="22"/>
              </w:rPr>
              <w:t>M</w:t>
            </w:r>
          </w:p>
        </w:tc>
        <w:tc>
          <w:tcPr>
            <w:tcW w:w="1560" w:type="dxa"/>
          </w:tcPr>
          <w:p w14:paraId="2D521BF9" w14:textId="77777777" w:rsidR="00807B0C" w:rsidRPr="00686298" w:rsidRDefault="00807B0C" w:rsidP="00807B0C">
            <w:pPr>
              <w:jc w:val="center"/>
              <w:rPr>
                <w:rFonts w:eastAsia="Georgia" w:cstheme="minorHAnsi"/>
                <w:color w:val="000000"/>
                <w:szCs w:val="22"/>
              </w:rPr>
            </w:pPr>
          </w:p>
        </w:tc>
        <w:tc>
          <w:tcPr>
            <w:tcW w:w="3401" w:type="dxa"/>
          </w:tcPr>
          <w:p w14:paraId="1D3DB792" w14:textId="77777777" w:rsidR="00807B0C" w:rsidRPr="00686298" w:rsidRDefault="00807B0C" w:rsidP="00807B0C">
            <w:pPr>
              <w:jc w:val="center"/>
              <w:rPr>
                <w:rFonts w:eastAsia="Georgia" w:cstheme="minorHAnsi"/>
                <w:color w:val="000000"/>
                <w:szCs w:val="22"/>
              </w:rPr>
            </w:pPr>
          </w:p>
        </w:tc>
      </w:tr>
      <w:tr w:rsidR="00807B0C" w14:paraId="60003DEF" w14:textId="63B82F35" w:rsidTr="000B3A0B">
        <w:tc>
          <w:tcPr>
            <w:tcW w:w="1066" w:type="dxa"/>
          </w:tcPr>
          <w:p w14:paraId="0C48F773" w14:textId="77777777" w:rsidR="00807B0C" w:rsidRDefault="00807B0C" w:rsidP="00807B0C">
            <w:pPr>
              <w:jc w:val="center"/>
              <w:rPr>
                <w:lang w:val="en-GB"/>
              </w:rPr>
            </w:pPr>
            <w:r>
              <w:rPr>
                <w:lang w:val="en-GB"/>
              </w:rPr>
              <w:t>FN.01-12</w:t>
            </w:r>
          </w:p>
        </w:tc>
        <w:tc>
          <w:tcPr>
            <w:tcW w:w="6021" w:type="dxa"/>
          </w:tcPr>
          <w:p w14:paraId="66499D37" w14:textId="77777777" w:rsidR="00807B0C" w:rsidRPr="00712BDA" w:rsidRDefault="00807B0C" w:rsidP="00807B0C">
            <w:pPr>
              <w:rPr>
                <w:rFonts w:asciiTheme="minorHAnsi" w:hAnsiTheme="minorHAnsi"/>
                <w:lang w:val="en-GB"/>
              </w:rPr>
            </w:pPr>
            <w:r w:rsidRPr="00712BDA">
              <w:rPr>
                <w:rFonts w:asciiTheme="minorHAnsi" w:hAnsiTheme="minorHAnsi"/>
                <w:lang w:val="en-GB"/>
              </w:rPr>
              <w:t>MNSW shall enable applicants to request access to MNSW for specific roles in line with the stakeholder responsibilities: CBRA, customs broker etc… Once authorisation has been confirmed by the authorised representative of the organisation, MNSW system administrator will assign applicant the specific user role.</w:t>
            </w:r>
          </w:p>
        </w:tc>
        <w:tc>
          <w:tcPr>
            <w:tcW w:w="1560" w:type="dxa"/>
          </w:tcPr>
          <w:p w14:paraId="312127CA" w14:textId="77777777" w:rsidR="00807B0C" w:rsidRDefault="00807B0C" w:rsidP="00807B0C">
            <w:pPr>
              <w:jc w:val="center"/>
              <w:rPr>
                <w:lang w:val="en-GB"/>
              </w:rPr>
            </w:pPr>
            <w:r w:rsidRPr="00F01EB5">
              <w:rPr>
                <w:rFonts w:eastAsia="Georgia" w:cstheme="minorHAnsi"/>
                <w:color w:val="000000"/>
                <w:szCs w:val="22"/>
              </w:rPr>
              <w:t>M</w:t>
            </w:r>
          </w:p>
        </w:tc>
        <w:tc>
          <w:tcPr>
            <w:tcW w:w="1560" w:type="dxa"/>
          </w:tcPr>
          <w:p w14:paraId="4524DF1A" w14:textId="77777777" w:rsidR="00807B0C" w:rsidRPr="00F01EB5" w:rsidRDefault="00807B0C" w:rsidP="00807B0C">
            <w:pPr>
              <w:jc w:val="center"/>
              <w:rPr>
                <w:rFonts w:eastAsia="Georgia" w:cstheme="minorHAnsi"/>
                <w:color w:val="000000"/>
                <w:szCs w:val="22"/>
              </w:rPr>
            </w:pPr>
          </w:p>
        </w:tc>
        <w:tc>
          <w:tcPr>
            <w:tcW w:w="3401" w:type="dxa"/>
          </w:tcPr>
          <w:p w14:paraId="2BF7F5EC" w14:textId="77777777" w:rsidR="00807B0C" w:rsidRPr="00F01EB5" w:rsidRDefault="00807B0C" w:rsidP="00807B0C">
            <w:pPr>
              <w:jc w:val="center"/>
              <w:rPr>
                <w:rFonts w:eastAsia="Georgia" w:cstheme="minorHAnsi"/>
                <w:color w:val="000000"/>
                <w:szCs w:val="22"/>
              </w:rPr>
            </w:pPr>
          </w:p>
        </w:tc>
      </w:tr>
      <w:tr w:rsidR="00807B0C" w14:paraId="1B03DDB8" w14:textId="62A22743" w:rsidTr="000B3A0B">
        <w:tc>
          <w:tcPr>
            <w:tcW w:w="1066" w:type="dxa"/>
          </w:tcPr>
          <w:p w14:paraId="0454D398" w14:textId="77777777" w:rsidR="00807B0C" w:rsidRDefault="00807B0C" w:rsidP="00807B0C">
            <w:pPr>
              <w:rPr>
                <w:lang w:val="en-GB"/>
              </w:rPr>
            </w:pPr>
            <w:r>
              <w:rPr>
                <w:lang w:val="en-GB"/>
              </w:rPr>
              <w:t>FN.01-13</w:t>
            </w:r>
          </w:p>
        </w:tc>
        <w:tc>
          <w:tcPr>
            <w:tcW w:w="6021" w:type="dxa"/>
          </w:tcPr>
          <w:p w14:paraId="4546128F" w14:textId="77777777" w:rsidR="00807B0C" w:rsidRPr="002614B7" w:rsidRDefault="00807B0C" w:rsidP="00807B0C">
            <w:pPr>
              <w:rPr>
                <w:rFonts w:asciiTheme="minorHAnsi" w:hAnsiTheme="minorHAnsi"/>
                <w:lang w:val="en-GB"/>
              </w:rPr>
            </w:pPr>
            <w:r w:rsidRPr="002614B7">
              <w:rPr>
                <w:rFonts w:asciiTheme="minorHAnsi" w:hAnsiTheme="minorHAnsi"/>
                <w:lang w:val="en-GB"/>
              </w:rPr>
              <w:t>Each user should be associated to a unique identification number, which can be used by the audit trailing facility of the system, in order to record all user activities, and to identify the initiator/actor of each activity.</w:t>
            </w:r>
          </w:p>
        </w:tc>
        <w:tc>
          <w:tcPr>
            <w:tcW w:w="1560" w:type="dxa"/>
          </w:tcPr>
          <w:p w14:paraId="2C42D576" w14:textId="77777777" w:rsidR="00807B0C" w:rsidRDefault="00807B0C" w:rsidP="00807B0C">
            <w:pPr>
              <w:jc w:val="center"/>
              <w:rPr>
                <w:lang w:val="en-GB"/>
              </w:rPr>
            </w:pPr>
            <w:r w:rsidRPr="00F01EB5">
              <w:rPr>
                <w:rFonts w:eastAsia="Georgia" w:cstheme="minorHAnsi"/>
                <w:color w:val="000000"/>
                <w:szCs w:val="22"/>
              </w:rPr>
              <w:t>M</w:t>
            </w:r>
          </w:p>
        </w:tc>
        <w:tc>
          <w:tcPr>
            <w:tcW w:w="1560" w:type="dxa"/>
          </w:tcPr>
          <w:p w14:paraId="51BE0970" w14:textId="77777777" w:rsidR="00807B0C" w:rsidRPr="00F01EB5" w:rsidRDefault="00807B0C" w:rsidP="00807B0C">
            <w:pPr>
              <w:jc w:val="center"/>
              <w:rPr>
                <w:rFonts w:eastAsia="Georgia" w:cstheme="minorHAnsi"/>
                <w:color w:val="000000"/>
                <w:szCs w:val="22"/>
              </w:rPr>
            </w:pPr>
          </w:p>
        </w:tc>
        <w:tc>
          <w:tcPr>
            <w:tcW w:w="3401" w:type="dxa"/>
          </w:tcPr>
          <w:p w14:paraId="01C92EF4" w14:textId="77777777" w:rsidR="00807B0C" w:rsidRPr="00F01EB5" w:rsidRDefault="00807B0C" w:rsidP="00807B0C">
            <w:pPr>
              <w:jc w:val="center"/>
              <w:rPr>
                <w:rFonts w:eastAsia="Georgia" w:cstheme="minorHAnsi"/>
                <w:color w:val="000000"/>
                <w:szCs w:val="22"/>
              </w:rPr>
            </w:pPr>
          </w:p>
        </w:tc>
      </w:tr>
      <w:tr w:rsidR="00807B0C" w14:paraId="262A334D" w14:textId="1E1AF28D" w:rsidTr="000B3A0B">
        <w:tc>
          <w:tcPr>
            <w:tcW w:w="1066" w:type="dxa"/>
          </w:tcPr>
          <w:p w14:paraId="7E5DAB1D" w14:textId="77777777" w:rsidR="00807B0C" w:rsidRDefault="00807B0C" w:rsidP="00807B0C">
            <w:pPr>
              <w:jc w:val="center"/>
              <w:rPr>
                <w:lang w:val="en-GB"/>
              </w:rPr>
            </w:pPr>
            <w:r>
              <w:rPr>
                <w:lang w:val="en-GB"/>
              </w:rPr>
              <w:t>FN.01-14</w:t>
            </w:r>
          </w:p>
        </w:tc>
        <w:tc>
          <w:tcPr>
            <w:tcW w:w="6021" w:type="dxa"/>
          </w:tcPr>
          <w:p w14:paraId="6A7A7E7B" w14:textId="77777777" w:rsidR="00807B0C" w:rsidRPr="00D10544" w:rsidRDefault="00807B0C" w:rsidP="00807B0C">
            <w:pPr>
              <w:rPr>
                <w:rFonts w:asciiTheme="minorHAnsi" w:hAnsiTheme="minorHAnsi"/>
                <w:lang w:val="en-GB"/>
              </w:rPr>
            </w:pPr>
            <w:r w:rsidRPr="00D10544">
              <w:rPr>
                <w:rFonts w:asciiTheme="minorHAnsi" w:hAnsiTheme="minorHAnsi"/>
                <w:lang w:val="en-GB"/>
              </w:rPr>
              <w:t>The system shall implement detailed audit trails for the changes made to the user profiles including the approvals (if any) provided for such changes.</w:t>
            </w:r>
          </w:p>
        </w:tc>
        <w:tc>
          <w:tcPr>
            <w:tcW w:w="1560" w:type="dxa"/>
          </w:tcPr>
          <w:p w14:paraId="785313C4" w14:textId="77777777" w:rsidR="00807B0C" w:rsidRDefault="00807B0C" w:rsidP="00807B0C">
            <w:pPr>
              <w:jc w:val="center"/>
              <w:rPr>
                <w:lang w:val="en-GB"/>
              </w:rPr>
            </w:pPr>
            <w:r w:rsidRPr="00F01EB5">
              <w:rPr>
                <w:rFonts w:eastAsia="Georgia" w:cstheme="minorHAnsi"/>
                <w:color w:val="000000"/>
                <w:szCs w:val="22"/>
              </w:rPr>
              <w:t>M</w:t>
            </w:r>
          </w:p>
        </w:tc>
        <w:tc>
          <w:tcPr>
            <w:tcW w:w="1560" w:type="dxa"/>
          </w:tcPr>
          <w:p w14:paraId="0F297C6E" w14:textId="77777777" w:rsidR="00807B0C" w:rsidRPr="00F01EB5" w:rsidRDefault="00807B0C" w:rsidP="00807B0C">
            <w:pPr>
              <w:jc w:val="center"/>
              <w:rPr>
                <w:rFonts w:eastAsia="Georgia" w:cstheme="minorHAnsi"/>
                <w:color w:val="000000"/>
                <w:szCs w:val="22"/>
              </w:rPr>
            </w:pPr>
          </w:p>
        </w:tc>
        <w:tc>
          <w:tcPr>
            <w:tcW w:w="3401" w:type="dxa"/>
          </w:tcPr>
          <w:p w14:paraId="0AD7CFA3" w14:textId="77777777" w:rsidR="00807B0C" w:rsidRPr="00F01EB5" w:rsidRDefault="00807B0C" w:rsidP="00807B0C">
            <w:pPr>
              <w:jc w:val="center"/>
              <w:rPr>
                <w:rFonts w:eastAsia="Georgia" w:cstheme="minorHAnsi"/>
                <w:color w:val="000000"/>
                <w:szCs w:val="22"/>
              </w:rPr>
            </w:pPr>
          </w:p>
        </w:tc>
      </w:tr>
      <w:tr w:rsidR="00807B0C" w14:paraId="71F51A82" w14:textId="1445647A" w:rsidTr="000B3A0B">
        <w:tc>
          <w:tcPr>
            <w:tcW w:w="1066" w:type="dxa"/>
          </w:tcPr>
          <w:p w14:paraId="3BFED66F" w14:textId="77777777" w:rsidR="00807B0C" w:rsidRDefault="00807B0C" w:rsidP="00807B0C">
            <w:pPr>
              <w:jc w:val="center"/>
              <w:rPr>
                <w:lang w:val="en-GB"/>
              </w:rPr>
            </w:pPr>
            <w:r>
              <w:rPr>
                <w:lang w:val="en-GB"/>
              </w:rPr>
              <w:t>FN.01-15</w:t>
            </w:r>
          </w:p>
        </w:tc>
        <w:tc>
          <w:tcPr>
            <w:tcW w:w="6021" w:type="dxa"/>
          </w:tcPr>
          <w:p w14:paraId="3A752269" w14:textId="77777777" w:rsidR="00807B0C" w:rsidRPr="00BC6C98" w:rsidRDefault="00807B0C" w:rsidP="00807B0C">
            <w:pPr>
              <w:rPr>
                <w:rFonts w:asciiTheme="minorHAnsi" w:hAnsiTheme="minorHAnsi"/>
                <w:lang w:val="en-GB"/>
              </w:rPr>
            </w:pPr>
            <w:r w:rsidRPr="00BC6C98">
              <w:rPr>
                <w:rFonts w:asciiTheme="minorHAnsi" w:hAnsiTheme="minorHAnsi"/>
                <w:lang w:val="en-GB"/>
              </w:rPr>
              <w:t>Post-login, the users should be presented a different dashboard for different category of users (</w:t>
            </w:r>
            <w:r>
              <w:rPr>
                <w:rFonts w:asciiTheme="minorHAnsi" w:hAnsiTheme="minorHAnsi"/>
                <w:lang w:val="en-GB"/>
              </w:rPr>
              <w:t>traders</w:t>
            </w:r>
            <w:r w:rsidRPr="00BC6C98">
              <w:rPr>
                <w:rFonts w:asciiTheme="minorHAnsi" w:hAnsiTheme="minorHAnsi"/>
                <w:lang w:val="en-GB"/>
              </w:rPr>
              <w:t xml:space="preserve">, </w:t>
            </w:r>
            <w:r>
              <w:rPr>
                <w:rFonts w:asciiTheme="minorHAnsi" w:hAnsiTheme="minorHAnsi"/>
                <w:lang w:val="en-GB"/>
              </w:rPr>
              <w:t>CBRA officials, etc…</w:t>
            </w:r>
            <w:r w:rsidRPr="00BC6C98">
              <w:rPr>
                <w:rFonts w:asciiTheme="minorHAnsi" w:hAnsiTheme="minorHAnsi"/>
                <w:lang w:val="en-GB"/>
              </w:rPr>
              <w:t>)</w:t>
            </w:r>
          </w:p>
        </w:tc>
        <w:tc>
          <w:tcPr>
            <w:tcW w:w="1560" w:type="dxa"/>
          </w:tcPr>
          <w:p w14:paraId="3AB5F7ED" w14:textId="77777777" w:rsidR="00807B0C" w:rsidRDefault="00807B0C" w:rsidP="00807B0C">
            <w:pPr>
              <w:jc w:val="center"/>
              <w:rPr>
                <w:lang w:val="en-GB"/>
              </w:rPr>
            </w:pPr>
            <w:r w:rsidRPr="00F01EB5">
              <w:rPr>
                <w:rFonts w:eastAsia="Georgia" w:cstheme="minorHAnsi"/>
                <w:color w:val="000000"/>
                <w:szCs w:val="22"/>
              </w:rPr>
              <w:t>M</w:t>
            </w:r>
          </w:p>
        </w:tc>
        <w:tc>
          <w:tcPr>
            <w:tcW w:w="1560" w:type="dxa"/>
          </w:tcPr>
          <w:p w14:paraId="57AA6B06" w14:textId="77777777" w:rsidR="00807B0C" w:rsidRPr="00F01EB5" w:rsidRDefault="00807B0C" w:rsidP="00807B0C">
            <w:pPr>
              <w:jc w:val="center"/>
              <w:rPr>
                <w:rFonts w:eastAsia="Georgia" w:cstheme="minorHAnsi"/>
                <w:color w:val="000000"/>
                <w:szCs w:val="22"/>
              </w:rPr>
            </w:pPr>
          </w:p>
        </w:tc>
        <w:tc>
          <w:tcPr>
            <w:tcW w:w="3401" w:type="dxa"/>
          </w:tcPr>
          <w:p w14:paraId="452C6201" w14:textId="77777777" w:rsidR="00807B0C" w:rsidRPr="00F01EB5" w:rsidRDefault="00807B0C" w:rsidP="00807B0C">
            <w:pPr>
              <w:jc w:val="center"/>
              <w:rPr>
                <w:rFonts w:eastAsia="Georgia" w:cstheme="minorHAnsi"/>
                <w:color w:val="000000"/>
                <w:szCs w:val="22"/>
              </w:rPr>
            </w:pPr>
          </w:p>
        </w:tc>
      </w:tr>
      <w:tr w:rsidR="00807B0C" w14:paraId="55EE4F46" w14:textId="52B8975B" w:rsidTr="000B3A0B">
        <w:tc>
          <w:tcPr>
            <w:tcW w:w="1066" w:type="dxa"/>
          </w:tcPr>
          <w:p w14:paraId="6306DE24" w14:textId="77777777" w:rsidR="00807B0C" w:rsidRDefault="00807B0C" w:rsidP="00807B0C">
            <w:pPr>
              <w:jc w:val="center"/>
              <w:rPr>
                <w:lang w:val="en-GB"/>
              </w:rPr>
            </w:pPr>
            <w:r>
              <w:rPr>
                <w:lang w:val="en-GB"/>
              </w:rPr>
              <w:t xml:space="preserve"> </w:t>
            </w:r>
          </w:p>
        </w:tc>
        <w:tc>
          <w:tcPr>
            <w:tcW w:w="6021" w:type="dxa"/>
          </w:tcPr>
          <w:p w14:paraId="19850118" w14:textId="77777777" w:rsidR="00807B0C" w:rsidRPr="00E349AA" w:rsidRDefault="00807B0C" w:rsidP="00807B0C">
            <w:pPr>
              <w:jc w:val="center"/>
              <w:rPr>
                <w:b/>
                <w:lang w:val="en-GB"/>
              </w:rPr>
            </w:pPr>
            <w:r w:rsidRPr="00E349AA">
              <w:rPr>
                <w:b/>
                <w:lang w:val="en-GB"/>
              </w:rPr>
              <w:t>Security Administration &amp; Monitoring</w:t>
            </w:r>
          </w:p>
        </w:tc>
        <w:tc>
          <w:tcPr>
            <w:tcW w:w="1560" w:type="dxa"/>
          </w:tcPr>
          <w:p w14:paraId="1E87AC6B" w14:textId="77777777" w:rsidR="00807B0C" w:rsidRDefault="00807B0C" w:rsidP="00807B0C">
            <w:pPr>
              <w:jc w:val="center"/>
              <w:rPr>
                <w:lang w:val="en-GB"/>
              </w:rPr>
            </w:pPr>
            <w:r w:rsidRPr="00F01EB5">
              <w:rPr>
                <w:rFonts w:eastAsia="Georgia" w:cstheme="minorHAnsi"/>
                <w:color w:val="000000"/>
                <w:szCs w:val="22"/>
              </w:rPr>
              <w:t>M</w:t>
            </w:r>
          </w:p>
        </w:tc>
        <w:tc>
          <w:tcPr>
            <w:tcW w:w="1560" w:type="dxa"/>
          </w:tcPr>
          <w:p w14:paraId="748192AD" w14:textId="77777777" w:rsidR="00807B0C" w:rsidRPr="00F01EB5" w:rsidRDefault="00807B0C" w:rsidP="00807B0C">
            <w:pPr>
              <w:jc w:val="center"/>
              <w:rPr>
                <w:rFonts w:eastAsia="Georgia" w:cstheme="minorHAnsi"/>
                <w:color w:val="000000"/>
                <w:szCs w:val="22"/>
              </w:rPr>
            </w:pPr>
          </w:p>
        </w:tc>
        <w:tc>
          <w:tcPr>
            <w:tcW w:w="3401" w:type="dxa"/>
          </w:tcPr>
          <w:p w14:paraId="0E93537B" w14:textId="77777777" w:rsidR="00807B0C" w:rsidRPr="00F01EB5" w:rsidRDefault="00807B0C" w:rsidP="00807B0C">
            <w:pPr>
              <w:jc w:val="center"/>
              <w:rPr>
                <w:rFonts w:eastAsia="Georgia" w:cstheme="minorHAnsi"/>
                <w:color w:val="000000"/>
                <w:szCs w:val="22"/>
              </w:rPr>
            </w:pPr>
          </w:p>
        </w:tc>
      </w:tr>
      <w:tr w:rsidR="00807B0C" w14:paraId="1C5D8D46" w14:textId="44F64BDB" w:rsidTr="000B3A0B">
        <w:tc>
          <w:tcPr>
            <w:tcW w:w="1066" w:type="dxa"/>
          </w:tcPr>
          <w:p w14:paraId="3264186E" w14:textId="77777777" w:rsidR="00807B0C" w:rsidRDefault="00807B0C" w:rsidP="00807B0C">
            <w:pPr>
              <w:jc w:val="center"/>
              <w:rPr>
                <w:lang w:val="en-GB"/>
              </w:rPr>
            </w:pPr>
            <w:r>
              <w:rPr>
                <w:lang w:val="en-GB"/>
              </w:rPr>
              <w:t>FN.01-16</w:t>
            </w:r>
          </w:p>
        </w:tc>
        <w:tc>
          <w:tcPr>
            <w:tcW w:w="6021" w:type="dxa"/>
          </w:tcPr>
          <w:p w14:paraId="450A124C" w14:textId="77777777" w:rsidR="00807B0C" w:rsidRPr="00712BDA" w:rsidRDefault="00807B0C" w:rsidP="00807B0C">
            <w:pPr>
              <w:rPr>
                <w:rFonts w:asciiTheme="minorHAnsi" w:hAnsiTheme="minorHAnsi"/>
                <w:lang w:val="en-GB"/>
              </w:rPr>
            </w:pPr>
            <w:r w:rsidRPr="00712BDA">
              <w:rPr>
                <w:rFonts w:asciiTheme="minorHAnsi" w:hAnsiTheme="minorHAnsi"/>
                <w:lang w:val="en-GB"/>
              </w:rPr>
              <w:t>The system should have the facility to enable MNSW system administrator to disable user Ids and record reasons for action</w:t>
            </w:r>
          </w:p>
        </w:tc>
        <w:tc>
          <w:tcPr>
            <w:tcW w:w="1560" w:type="dxa"/>
          </w:tcPr>
          <w:p w14:paraId="2E6CBB63" w14:textId="77777777" w:rsidR="00807B0C" w:rsidRDefault="00807B0C" w:rsidP="00807B0C">
            <w:pPr>
              <w:jc w:val="center"/>
              <w:rPr>
                <w:lang w:val="en-GB"/>
              </w:rPr>
            </w:pPr>
            <w:r w:rsidRPr="00F01EB5">
              <w:rPr>
                <w:rFonts w:eastAsia="Georgia" w:cstheme="minorHAnsi"/>
                <w:color w:val="000000"/>
                <w:szCs w:val="22"/>
              </w:rPr>
              <w:t>M</w:t>
            </w:r>
          </w:p>
        </w:tc>
        <w:tc>
          <w:tcPr>
            <w:tcW w:w="1560" w:type="dxa"/>
          </w:tcPr>
          <w:p w14:paraId="4CEFA19C" w14:textId="77777777" w:rsidR="00807B0C" w:rsidRPr="00F01EB5" w:rsidRDefault="00807B0C" w:rsidP="00807B0C">
            <w:pPr>
              <w:jc w:val="center"/>
              <w:rPr>
                <w:rFonts w:eastAsia="Georgia" w:cstheme="minorHAnsi"/>
                <w:color w:val="000000"/>
                <w:szCs w:val="22"/>
              </w:rPr>
            </w:pPr>
          </w:p>
        </w:tc>
        <w:tc>
          <w:tcPr>
            <w:tcW w:w="3401" w:type="dxa"/>
          </w:tcPr>
          <w:p w14:paraId="37C8F6E9" w14:textId="77777777" w:rsidR="00807B0C" w:rsidRPr="00F01EB5" w:rsidRDefault="00807B0C" w:rsidP="00807B0C">
            <w:pPr>
              <w:jc w:val="center"/>
              <w:rPr>
                <w:rFonts w:eastAsia="Georgia" w:cstheme="minorHAnsi"/>
                <w:color w:val="000000"/>
                <w:szCs w:val="22"/>
              </w:rPr>
            </w:pPr>
          </w:p>
        </w:tc>
      </w:tr>
      <w:tr w:rsidR="00807B0C" w14:paraId="7562FAAE" w14:textId="33B52721" w:rsidTr="000B3A0B">
        <w:tc>
          <w:tcPr>
            <w:tcW w:w="1066" w:type="dxa"/>
          </w:tcPr>
          <w:p w14:paraId="4C0174C5" w14:textId="77777777" w:rsidR="00807B0C" w:rsidRDefault="00807B0C" w:rsidP="00807B0C">
            <w:pPr>
              <w:jc w:val="center"/>
              <w:rPr>
                <w:lang w:val="en-GB"/>
              </w:rPr>
            </w:pPr>
            <w:r>
              <w:rPr>
                <w:lang w:val="en-GB"/>
              </w:rPr>
              <w:t>FN.01-17</w:t>
            </w:r>
          </w:p>
        </w:tc>
        <w:tc>
          <w:tcPr>
            <w:tcW w:w="6021" w:type="dxa"/>
          </w:tcPr>
          <w:p w14:paraId="6EE98833" w14:textId="77777777" w:rsidR="00807B0C" w:rsidRPr="00712BDA" w:rsidRDefault="00807B0C" w:rsidP="00807B0C">
            <w:pPr>
              <w:rPr>
                <w:rFonts w:asciiTheme="minorHAnsi" w:hAnsiTheme="minorHAnsi"/>
                <w:lang w:val="en-GB"/>
              </w:rPr>
            </w:pPr>
            <w:r w:rsidRPr="00712BDA">
              <w:rPr>
                <w:rFonts w:asciiTheme="minorHAnsi" w:hAnsiTheme="minorHAnsi"/>
                <w:lang w:val="en-GB"/>
              </w:rPr>
              <w:t>MNSW shall parameterize auto-signoff on inactivity such that MNSW system administrator can set duration of inactivity.</w:t>
            </w:r>
          </w:p>
        </w:tc>
        <w:tc>
          <w:tcPr>
            <w:tcW w:w="1560" w:type="dxa"/>
          </w:tcPr>
          <w:p w14:paraId="101AF62E" w14:textId="77777777" w:rsidR="00807B0C" w:rsidRDefault="00807B0C" w:rsidP="00807B0C">
            <w:pPr>
              <w:jc w:val="center"/>
              <w:rPr>
                <w:lang w:val="en-GB"/>
              </w:rPr>
            </w:pPr>
            <w:r w:rsidRPr="00F01EB5">
              <w:rPr>
                <w:rFonts w:eastAsia="Georgia" w:cstheme="minorHAnsi"/>
                <w:color w:val="000000"/>
                <w:szCs w:val="22"/>
              </w:rPr>
              <w:t>M</w:t>
            </w:r>
          </w:p>
        </w:tc>
        <w:tc>
          <w:tcPr>
            <w:tcW w:w="1560" w:type="dxa"/>
          </w:tcPr>
          <w:p w14:paraId="4BF2EB37" w14:textId="77777777" w:rsidR="00807B0C" w:rsidRPr="00F01EB5" w:rsidRDefault="00807B0C" w:rsidP="00807B0C">
            <w:pPr>
              <w:jc w:val="center"/>
              <w:rPr>
                <w:rFonts w:eastAsia="Georgia" w:cstheme="minorHAnsi"/>
                <w:color w:val="000000"/>
                <w:szCs w:val="22"/>
              </w:rPr>
            </w:pPr>
          </w:p>
        </w:tc>
        <w:tc>
          <w:tcPr>
            <w:tcW w:w="3401" w:type="dxa"/>
          </w:tcPr>
          <w:p w14:paraId="47AAF8B3" w14:textId="77777777" w:rsidR="00807B0C" w:rsidRPr="00F01EB5" w:rsidRDefault="00807B0C" w:rsidP="00807B0C">
            <w:pPr>
              <w:jc w:val="center"/>
              <w:rPr>
                <w:rFonts w:eastAsia="Georgia" w:cstheme="minorHAnsi"/>
                <w:color w:val="000000"/>
                <w:szCs w:val="22"/>
              </w:rPr>
            </w:pPr>
          </w:p>
        </w:tc>
      </w:tr>
      <w:tr w:rsidR="00807B0C" w14:paraId="0F6EC9AE" w14:textId="0513D175" w:rsidTr="000B3A0B">
        <w:tc>
          <w:tcPr>
            <w:tcW w:w="1066" w:type="dxa"/>
          </w:tcPr>
          <w:p w14:paraId="7137D959" w14:textId="77777777" w:rsidR="00807B0C" w:rsidRDefault="00807B0C" w:rsidP="00807B0C">
            <w:pPr>
              <w:jc w:val="center"/>
              <w:rPr>
                <w:lang w:val="en-GB"/>
              </w:rPr>
            </w:pPr>
            <w:r>
              <w:rPr>
                <w:lang w:val="en-GB"/>
              </w:rPr>
              <w:t>FN.01-18</w:t>
            </w:r>
          </w:p>
        </w:tc>
        <w:tc>
          <w:tcPr>
            <w:tcW w:w="6021" w:type="dxa"/>
          </w:tcPr>
          <w:p w14:paraId="069A1A28" w14:textId="77777777" w:rsidR="00807B0C" w:rsidRPr="00712BDA" w:rsidRDefault="00807B0C" w:rsidP="00807B0C">
            <w:pPr>
              <w:rPr>
                <w:rFonts w:asciiTheme="minorHAnsi" w:hAnsiTheme="minorHAnsi"/>
                <w:lang w:val="en-GB"/>
              </w:rPr>
            </w:pPr>
            <w:r w:rsidRPr="00712BDA">
              <w:rPr>
                <w:rFonts w:asciiTheme="minorHAnsi" w:hAnsiTheme="minorHAnsi"/>
                <w:lang w:val="en-GB"/>
              </w:rPr>
              <w:t>The system should maintain audit logs of all additions, modifications and deletion made to data stored in the system.</w:t>
            </w:r>
          </w:p>
        </w:tc>
        <w:tc>
          <w:tcPr>
            <w:tcW w:w="1560" w:type="dxa"/>
          </w:tcPr>
          <w:p w14:paraId="60EA1685" w14:textId="77777777" w:rsidR="00807B0C" w:rsidRDefault="00807B0C" w:rsidP="00807B0C">
            <w:pPr>
              <w:jc w:val="center"/>
              <w:rPr>
                <w:lang w:val="en-GB"/>
              </w:rPr>
            </w:pPr>
            <w:r w:rsidRPr="00F01EB5">
              <w:rPr>
                <w:rFonts w:eastAsia="Georgia" w:cstheme="minorHAnsi"/>
                <w:color w:val="000000"/>
                <w:szCs w:val="22"/>
              </w:rPr>
              <w:t>M</w:t>
            </w:r>
          </w:p>
        </w:tc>
        <w:tc>
          <w:tcPr>
            <w:tcW w:w="1560" w:type="dxa"/>
          </w:tcPr>
          <w:p w14:paraId="60C4101B" w14:textId="77777777" w:rsidR="00807B0C" w:rsidRPr="00F01EB5" w:rsidRDefault="00807B0C" w:rsidP="00807B0C">
            <w:pPr>
              <w:jc w:val="center"/>
              <w:rPr>
                <w:rFonts w:eastAsia="Georgia" w:cstheme="minorHAnsi"/>
                <w:color w:val="000000"/>
                <w:szCs w:val="22"/>
              </w:rPr>
            </w:pPr>
          </w:p>
        </w:tc>
        <w:tc>
          <w:tcPr>
            <w:tcW w:w="3401" w:type="dxa"/>
          </w:tcPr>
          <w:p w14:paraId="64573497" w14:textId="77777777" w:rsidR="00807B0C" w:rsidRPr="00F01EB5" w:rsidRDefault="00807B0C" w:rsidP="00807B0C">
            <w:pPr>
              <w:jc w:val="center"/>
              <w:rPr>
                <w:rFonts w:eastAsia="Georgia" w:cstheme="minorHAnsi"/>
                <w:color w:val="000000"/>
                <w:szCs w:val="22"/>
              </w:rPr>
            </w:pPr>
          </w:p>
        </w:tc>
      </w:tr>
      <w:tr w:rsidR="00807B0C" w14:paraId="1C05B7B3" w14:textId="008982D0" w:rsidTr="000B3A0B">
        <w:tc>
          <w:tcPr>
            <w:tcW w:w="1066" w:type="dxa"/>
          </w:tcPr>
          <w:p w14:paraId="283BD820" w14:textId="77777777" w:rsidR="00807B0C" w:rsidRDefault="00807B0C" w:rsidP="00807B0C">
            <w:pPr>
              <w:jc w:val="center"/>
              <w:rPr>
                <w:lang w:val="en-GB"/>
              </w:rPr>
            </w:pPr>
            <w:r>
              <w:rPr>
                <w:lang w:val="en-GB"/>
              </w:rPr>
              <w:t>FN.01-19</w:t>
            </w:r>
          </w:p>
        </w:tc>
        <w:tc>
          <w:tcPr>
            <w:tcW w:w="6021" w:type="dxa"/>
          </w:tcPr>
          <w:p w14:paraId="1ADF1B25" w14:textId="77777777" w:rsidR="00807B0C" w:rsidRPr="00BC301A" w:rsidRDefault="00807B0C" w:rsidP="00807B0C">
            <w:pPr>
              <w:rPr>
                <w:rFonts w:asciiTheme="minorHAnsi" w:hAnsiTheme="minorHAnsi"/>
                <w:lang w:val="en-GB"/>
              </w:rPr>
            </w:pPr>
            <w:r w:rsidRPr="00BC301A">
              <w:rPr>
                <w:rFonts w:asciiTheme="minorHAnsi" w:hAnsiTheme="minorHAnsi"/>
                <w:lang w:val="en-GB"/>
              </w:rPr>
              <w:t>Audit logs must be part of the daily backup of the system.</w:t>
            </w:r>
          </w:p>
        </w:tc>
        <w:tc>
          <w:tcPr>
            <w:tcW w:w="1560" w:type="dxa"/>
          </w:tcPr>
          <w:p w14:paraId="7C2113E8" w14:textId="77777777" w:rsidR="00807B0C" w:rsidRDefault="00807B0C" w:rsidP="00807B0C">
            <w:pPr>
              <w:jc w:val="center"/>
              <w:rPr>
                <w:lang w:val="en-GB"/>
              </w:rPr>
            </w:pPr>
            <w:r w:rsidRPr="00F01EB5">
              <w:rPr>
                <w:rFonts w:eastAsia="Georgia" w:cstheme="minorHAnsi"/>
                <w:color w:val="000000"/>
                <w:szCs w:val="22"/>
              </w:rPr>
              <w:t>M</w:t>
            </w:r>
          </w:p>
        </w:tc>
        <w:tc>
          <w:tcPr>
            <w:tcW w:w="1560" w:type="dxa"/>
          </w:tcPr>
          <w:p w14:paraId="205FE0EE" w14:textId="77777777" w:rsidR="00807B0C" w:rsidRPr="00F01EB5" w:rsidRDefault="00807B0C" w:rsidP="00807B0C">
            <w:pPr>
              <w:jc w:val="center"/>
              <w:rPr>
                <w:rFonts w:eastAsia="Georgia" w:cstheme="minorHAnsi"/>
                <w:color w:val="000000"/>
                <w:szCs w:val="22"/>
              </w:rPr>
            </w:pPr>
          </w:p>
        </w:tc>
        <w:tc>
          <w:tcPr>
            <w:tcW w:w="3401" w:type="dxa"/>
          </w:tcPr>
          <w:p w14:paraId="366C2600" w14:textId="77777777" w:rsidR="00807B0C" w:rsidRPr="00F01EB5" w:rsidRDefault="00807B0C" w:rsidP="00807B0C">
            <w:pPr>
              <w:jc w:val="center"/>
              <w:rPr>
                <w:rFonts w:eastAsia="Georgia" w:cstheme="minorHAnsi"/>
                <w:color w:val="000000"/>
                <w:szCs w:val="22"/>
              </w:rPr>
            </w:pPr>
          </w:p>
        </w:tc>
      </w:tr>
    </w:tbl>
    <w:p w14:paraId="1D1FF165" w14:textId="6DFAAFEE" w:rsidR="00807B0C" w:rsidRDefault="00807B0C"/>
    <w:p w14:paraId="453C3246" w14:textId="3161882A" w:rsidR="00807B0C" w:rsidRDefault="00807B0C"/>
    <w:p w14:paraId="05B179D8" w14:textId="049C0AFF" w:rsidR="00807B0C" w:rsidRDefault="00807B0C"/>
    <w:p w14:paraId="1635595B" w14:textId="77777777" w:rsidR="00807B0C" w:rsidRPr="00807B0C" w:rsidRDefault="00807B0C" w:rsidP="00807B0C">
      <w:pPr>
        <w:rPr>
          <w:b/>
        </w:rPr>
      </w:pPr>
      <w:bookmarkStart w:id="2" w:name="_Toc1502439"/>
      <w:r w:rsidRPr="00807B0C">
        <w:rPr>
          <w:b/>
        </w:rPr>
        <w:t>CBRA portal</w:t>
      </w:r>
      <w:bookmarkEnd w:id="2"/>
    </w:p>
    <w:p w14:paraId="715E7C9A" w14:textId="77D0BE79" w:rsidR="00807B0C" w:rsidRDefault="00807B0C"/>
    <w:p w14:paraId="1E280E9C" w14:textId="01C54AD2" w:rsidR="00807B0C" w:rsidRDefault="00807B0C"/>
    <w:tbl>
      <w:tblPr>
        <w:tblStyle w:val="TableGrid"/>
        <w:tblW w:w="0" w:type="auto"/>
        <w:tblInd w:w="279" w:type="dxa"/>
        <w:tblLook w:val="04A0" w:firstRow="1" w:lastRow="0" w:firstColumn="1" w:lastColumn="0" w:noHBand="0" w:noVBand="1"/>
      </w:tblPr>
      <w:tblGrid>
        <w:gridCol w:w="1114"/>
        <w:gridCol w:w="5973"/>
        <w:gridCol w:w="1701"/>
        <w:gridCol w:w="1560"/>
        <w:gridCol w:w="2976"/>
      </w:tblGrid>
      <w:tr w:rsidR="000B3A0B" w14:paraId="7B694044" w14:textId="786BD6B7" w:rsidTr="000B3A0B">
        <w:tc>
          <w:tcPr>
            <w:tcW w:w="1114" w:type="dxa"/>
            <w:shd w:val="clear" w:color="auto" w:fill="70AD47" w:themeFill="accent6"/>
          </w:tcPr>
          <w:p w14:paraId="2AB73DE8" w14:textId="77777777" w:rsidR="000B3A0B" w:rsidRDefault="000B3A0B" w:rsidP="000B3A0B">
            <w:pPr>
              <w:spacing w:before="60" w:after="60"/>
              <w:rPr>
                <w:lang w:val="en-GB"/>
              </w:rPr>
            </w:pPr>
            <w:r w:rsidRPr="002062EF">
              <w:rPr>
                <w:rFonts w:eastAsia="Georgia" w:cstheme="minorHAnsi"/>
                <w:b/>
                <w:color w:val="FFFFFF"/>
                <w:szCs w:val="22"/>
              </w:rPr>
              <w:t>#</w:t>
            </w:r>
          </w:p>
        </w:tc>
        <w:tc>
          <w:tcPr>
            <w:tcW w:w="5973" w:type="dxa"/>
            <w:shd w:val="clear" w:color="auto" w:fill="70AD47" w:themeFill="accent6"/>
            <w:vAlign w:val="center"/>
          </w:tcPr>
          <w:p w14:paraId="52CEBB6E" w14:textId="77777777" w:rsidR="000B3A0B" w:rsidRPr="00FE7D3C" w:rsidRDefault="000B3A0B" w:rsidP="000B3A0B">
            <w:pPr>
              <w:spacing w:before="60" w:after="60"/>
              <w:rPr>
                <w:lang w:val="en-GB"/>
              </w:rPr>
            </w:pPr>
            <w:r>
              <w:rPr>
                <w:rFonts w:eastAsia="Georgia" w:cstheme="minorHAnsi"/>
                <w:b/>
                <w:color w:val="FFFFFF"/>
                <w:szCs w:val="22"/>
              </w:rPr>
              <w:t xml:space="preserve">CBRA administration </w:t>
            </w:r>
            <w:r w:rsidRPr="002062EF">
              <w:rPr>
                <w:rFonts w:eastAsia="Georgia" w:cstheme="minorHAnsi"/>
                <w:b/>
                <w:color w:val="FFFFFF"/>
                <w:szCs w:val="22"/>
              </w:rPr>
              <w:t>Requirement</w:t>
            </w:r>
            <w:r>
              <w:rPr>
                <w:rFonts w:eastAsia="Georgia" w:cstheme="minorHAnsi"/>
                <w:b/>
                <w:color w:val="FFFFFF"/>
                <w:szCs w:val="22"/>
              </w:rPr>
              <w:t>s</w:t>
            </w:r>
          </w:p>
        </w:tc>
        <w:tc>
          <w:tcPr>
            <w:tcW w:w="1701" w:type="dxa"/>
            <w:shd w:val="clear" w:color="auto" w:fill="70AD47" w:themeFill="accent6"/>
          </w:tcPr>
          <w:p w14:paraId="5FF9561B" w14:textId="77777777" w:rsidR="000B3A0B" w:rsidRDefault="000B3A0B" w:rsidP="000B3A0B">
            <w:pPr>
              <w:spacing w:before="60" w:after="60"/>
              <w:jc w:val="center"/>
              <w:rPr>
                <w:lang w:val="en-GB"/>
              </w:rPr>
            </w:pPr>
            <w:r>
              <w:rPr>
                <w:rFonts w:eastAsia="Georgia" w:cstheme="minorHAnsi"/>
                <w:b/>
                <w:color w:val="FFFFFF"/>
                <w:szCs w:val="22"/>
              </w:rPr>
              <w:t>Mandatory (M) / Preferred (P) / Optional (O)</w:t>
            </w:r>
          </w:p>
        </w:tc>
        <w:tc>
          <w:tcPr>
            <w:tcW w:w="1560" w:type="dxa"/>
            <w:shd w:val="clear" w:color="auto" w:fill="70AD47" w:themeFill="accent6"/>
          </w:tcPr>
          <w:p w14:paraId="0B99D70D" w14:textId="452D6150" w:rsidR="000B3A0B" w:rsidRDefault="000B3A0B" w:rsidP="000B3A0B">
            <w:pPr>
              <w:spacing w:before="60" w:after="60"/>
              <w:jc w:val="center"/>
              <w:rPr>
                <w:rFonts w:eastAsia="Georgia" w:cstheme="minorHAnsi"/>
                <w:b/>
                <w:color w:val="FFFFFF"/>
                <w:szCs w:val="22"/>
              </w:rPr>
            </w:pPr>
            <w:r>
              <w:rPr>
                <w:rFonts w:eastAsia="Georgia" w:cstheme="minorHAnsi"/>
                <w:b/>
                <w:color w:val="FFFFFF"/>
                <w:szCs w:val="22"/>
              </w:rPr>
              <w:t>Configure (C) / Enhance (E) / New (N)</w:t>
            </w:r>
          </w:p>
        </w:tc>
        <w:tc>
          <w:tcPr>
            <w:tcW w:w="2976" w:type="dxa"/>
            <w:shd w:val="clear" w:color="auto" w:fill="70AD47" w:themeFill="accent6"/>
          </w:tcPr>
          <w:p w14:paraId="5C1919E6" w14:textId="0AE39690" w:rsidR="000B3A0B" w:rsidRDefault="000B3A0B" w:rsidP="009D1A91">
            <w:pPr>
              <w:spacing w:before="60" w:after="60"/>
              <w:jc w:val="left"/>
              <w:rPr>
                <w:rFonts w:eastAsia="Georgia" w:cstheme="minorHAnsi"/>
                <w:b/>
                <w:color w:val="FFFFFF"/>
                <w:szCs w:val="22"/>
              </w:rPr>
            </w:pPr>
            <w:r>
              <w:rPr>
                <w:rFonts w:eastAsia="Georgia" w:cstheme="minorHAnsi"/>
                <w:b/>
                <w:color w:val="FFFFFF"/>
                <w:szCs w:val="22"/>
              </w:rPr>
              <w:t>Explanatory Note on Configuration, Enhancement, or New software</w:t>
            </w:r>
          </w:p>
        </w:tc>
      </w:tr>
      <w:tr w:rsidR="00807B0C" w14:paraId="3D4BB405" w14:textId="4A036A4A" w:rsidTr="000B3A0B">
        <w:tc>
          <w:tcPr>
            <w:tcW w:w="1114" w:type="dxa"/>
          </w:tcPr>
          <w:p w14:paraId="0FD37794" w14:textId="77777777" w:rsidR="00807B0C" w:rsidRDefault="00807B0C" w:rsidP="00807B0C">
            <w:pPr>
              <w:rPr>
                <w:lang w:val="en-GB"/>
              </w:rPr>
            </w:pPr>
          </w:p>
          <w:p w14:paraId="3E9F1A72" w14:textId="77777777" w:rsidR="00807B0C" w:rsidRDefault="00807B0C" w:rsidP="00807B0C">
            <w:pPr>
              <w:jc w:val="center"/>
              <w:rPr>
                <w:lang w:val="en-GB"/>
              </w:rPr>
            </w:pPr>
            <w:r>
              <w:rPr>
                <w:lang w:val="en-GB"/>
              </w:rPr>
              <w:t>FN.02-1</w:t>
            </w:r>
          </w:p>
        </w:tc>
        <w:tc>
          <w:tcPr>
            <w:tcW w:w="5973" w:type="dxa"/>
          </w:tcPr>
          <w:p w14:paraId="78C64B4C" w14:textId="77777777" w:rsidR="00807B0C" w:rsidRPr="003140AE" w:rsidRDefault="00807B0C" w:rsidP="00807B0C">
            <w:pPr>
              <w:rPr>
                <w:lang w:val="en-GB"/>
              </w:rPr>
            </w:pPr>
            <w:r w:rsidRPr="003140AE">
              <w:rPr>
                <w:lang w:val="en-GB"/>
              </w:rPr>
              <w:t xml:space="preserve">MNSW supplier shall establish database of LPCO application forms. </w:t>
            </w:r>
            <w:r w:rsidRPr="003140AE">
              <w:rPr>
                <w:rFonts w:asciiTheme="minorHAnsi" w:eastAsia="Georgia" w:hAnsiTheme="minorHAnsi" w:cstheme="minorHAnsi"/>
                <w:color w:val="000000"/>
                <w:szCs w:val="22"/>
              </w:rPr>
              <w:t xml:space="preserve">An indicative list of LPCOs for implementation is provided at Appendix </w:t>
            </w:r>
            <w:r>
              <w:rPr>
                <w:rFonts w:asciiTheme="minorHAnsi" w:eastAsia="Georgia" w:hAnsiTheme="minorHAnsi" w:cstheme="minorHAnsi"/>
                <w:color w:val="000000"/>
                <w:szCs w:val="22"/>
              </w:rPr>
              <w:t>2</w:t>
            </w:r>
            <w:r w:rsidRPr="003140AE">
              <w:rPr>
                <w:rFonts w:asciiTheme="minorHAnsi" w:eastAsia="Georgia" w:hAnsiTheme="minorHAnsi" w:cstheme="minorHAnsi"/>
                <w:color w:val="000000"/>
                <w:szCs w:val="22"/>
              </w:rPr>
              <w:t>.</w:t>
            </w:r>
            <w:r w:rsidRPr="003140AE">
              <w:rPr>
                <w:lang w:val="en-GB"/>
              </w:rPr>
              <w:t xml:space="preserve"> For each LPCO application form, the list of HS codes that can be selected by trader will be linked to the form. </w:t>
            </w:r>
          </w:p>
        </w:tc>
        <w:tc>
          <w:tcPr>
            <w:tcW w:w="1701" w:type="dxa"/>
          </w:tcPr>
          <w:p w14:paraId="6A43922D" w14:textId="77777777" w:rsidR="00807B0C" w:rsidRDefault="00807B0C" w:rsidP="00807B0C">
            <w:pPr>
              <w:jc w:val="center"/>
              <w:rPr>
                <w:lang w:val="en-GB"/>
              </w:rPr>
            </w:pPr>
            <w:r>
              <w:rPr>
                <w:lang w:val="en-GB"/>
              </w:rPr>
              <w:t>M</w:t>
            </w:r>
          </w:p>
        </w:tc>
        <w:tc>
          <w:tcPr>
            <w:tcW w:w="1560" w:type="dxa"/>
          </w:tcPr>
          <w:p w14:paraId="35028E07" w14:textId="77777777" w:rsidR="00807B0C" w:rsidRDefault="00807B0C" w:rsidP="00807B0C">
            <w:pPr>
              <w:jc w:val="center"/>
              <w:rPr>
                <w:lang w:val="en-GB"/>
              </w:rPr>
            </w:pPr>
          </w:p>
        </w:tc>
        <w:tc>
          <w:tcPr>
            <w:tcW w:w="2976" w:type="dxa"/>
          </w:tcPr>
          <w:p w14:paraId="00117BA4" w14:textId="77777777" w:rsidR="00807B0C" w:rsidRDefault="00807B0C" w:rsidP="00807B0C">
            <w:pPr>
              <w:jc w:val="center"/>
              <w:rPr>
                <w:lang w:val="en-GB"/>
              </w:rPr>
            </w:pPr>
          </w:p>
        </w:tc>
      </w:tr>
      <w:tr w:rsidR="00807B0C" w14:paraId="20DD41B5" w14:textId="39C1057D" w:rsidTr="000B3A0B">
        <w:tc>
          <w:tcPr>
            <w:tcW w:w="1114" w:type="dxa"/>
          </w:tcPr>
          <w:p w14:paraId="1C45FE55" w14:textId="77777777" w:rsidR="00807B0C" w:rsidRDefault="00807B0C" w:rsidP="00807B0C">
            <w:pPr>
              <w:spacing w:before="60" w:after="60"/>
              <w:jc w:val="center"/>
              <w:rPr>
                <w:lang w:val="en-GB"/>
              </w:rPr>
            </w:pPr>
            <w:r>
              <w:rPr>
                <w:lang w:val="en-GB"/>
              </w:rPr>
              <w:t>FN.02-2</w:t>
            </w:r>
          </w:p>
        </w:tc>
        <w:tc>
          <w:tcPr>
            <w:tcW w:w="5973" w:type="dxa"/>
            <w:vAlign w:val="center"/>
          </w:tcPr>
          <w:p w14:paraId="443AC68A" w14:textId="77777777" w:rsidR="00807B0C" w:rsidRDefault="00807B0C" w:rsidP="00807B0C">
            <w:pPr>
              <w:rPr>
                <w:lang w:val="en-GB"/>
              </w:rPr>
            </w:pPr>
            <w:r>
              <w:rPr>
                <w:lang w:val="en-GB"/>
              </w:rPr>
              <w:t xml:space="preserve">For each FN.02-RA, MNSW system administrator </w:t>
            </w:r>
            <w:r>
              <w:rPr>
                <w:rFonts w:asciiTheme="minorHAnsi" w:hAnsiTheme="minorHAnsi"/>
                <w:lang w:val="en-GB"/>
              </w:rPr>
              <w:t>shall be able to appoint a user as CBRA administrator as per request from CBRA.</w:t>
            </w:r>
          </w:p>
        </w:tc>
        <w:tc>
          <w:tcPr>
            <w:tcW w:w="1701" w:type="dxa"/>
          </w:tcPr>
          <w:p w14:paraId="1DDF76CC" w14:textId="77777777" w:rsidR="00807B0C" w:rsidRDefault="00807B0C" w:rsidP="00807B0C">
            <w:pPr>
              <w:spacing w:before="60" w:after="60"/>
              <w:jc w:val="center"/>
              <w:rPr>
                <w:lang w:val="en-GB"/>
              </w:rPr>
            </w:pPr>
            <w:r w:rsidRPr="008E4951">
              <w:rPr>
                <w:lang w:val="en-GB"/>
              </w:rPr>
              <w:t>M</w:t>
            </w:r>
          </w:p>
        </w:tc>
        <w:tc>
          <w:tcPr>
            <w:tcW w:w="1560" w:type="dxa"/>
          </w:tcPr>
          <w:p w14:paraId="715D61B4" w14:textId="77777777" w:rsidR="00807B0C" w:rsidRPr="008E4951" w:rsidRDefault="00807B0C" w:rsidP="00807B0C">
            <w:pPr>
              <w:spacing w:before="60" w:after="60"/>
              <w:jc w:val="center"/>
              <w:rPr>
                <w:lang w:val="en-GB"/>
              </w:rPr>
            </w:pPr>
          </w:p>
        </w:tc>
        <w:tc>
          <w:tcPr>
            <w:tcW w:w="2976" w:type="dxa"/>
          </w:tcPr>
          <w:p w14:paraId="3CFC6E1E" w14:textId="77777777" w:rsidR="00807B0C" w:rsidRPr="008E4951" w:rsidRDefault="00807B0C" w:rsidP="00807B0C">
            <w:pPr>
              <w:spacing w:before="60" w:after="60"/>
              <w:jc w:val="center"/>
              <w:rPr>
                <w:lang w:val="en-GB"/>
              </w:rPr>
            </w:pPr>
          </w:p>
        </w:tc>
      </w:tr>
      <w:tr w:rsidR="00807B0C" w14:paraId="7452DC1B" w14:textId="3B1956FB" w:rsidTr="000B3A0B">
        <w:tc>
          <w:tcPr>
            <w:tcW w:w="1114" w:type="dxa"/>
          </w:tcPr>
          <w:p w14:paraId="632E8F2C" w14:textId="77777777" w:rsidR="00807B0C" w:rsidRDefault="00807B0C" w:rsidP="00807B0C">
            <w:pPr>
              <w:jc w:val="center"/>
              <w:rPr>
                <w:lang w:val="en-GB"/>
              </w:rPr>
            </w:pPr>
            <w:r>
              <w:rPr>
                <w:lang w:val="en-GB"/>
              </w:rPr>
              <w:t>FN.02-3</w:t>
            </w:r>
          </w:p>
        </w:tc>
        <w:tc>
          <w:tcPr>
            <w:tcW w:w="5973" w:type="dxa"/>
          </w:tcPr>
          <w:p w14:paraId="0C3783B3" w14:textId="77777777" w:rsidR="00807B0C" w:rsidRDefault="00807B0C" w:rsidP="00807B0C">
            <w:pPr>
              <w:rPr>
                <w:rFonts w:asciiTheme="minorHAnsi" w:hAnsiTheme="minorHAnsi"/>
                <w:lang w:val="en-GB"/>
              </w:rPr>
            </w:pPr>
            <w:r>
              <w:rPr>
                <w:rFonts w:asciiTheme="minorHAnsi" w:hAnsiTheme="minorHAnsi"/>
                <w:lang w:val="en-GB"/>
              </w:rPr>
              <w:t>CBRA administrator shall be able to create CBRA user access with specific roles</w:t>
            </w:r>
          </w:p>
          <w:p w14:paraId="48C40F0B" w14:textId="77777777" w:rsidR="00807B0C" w:rsidRDefault="00807B0C" w:rsidP="00807B0C">
            <w:pPr>
              <w:pStyle w:val="ListParagraph"/>
              <w:numPr>
                <w:ilvl w:val="0"/>
                <w:numId w:val="4"/>
              </w:numPr>
              <w:tabs>
                <w:tab w:val="left" w:pos="180"/>
                <w:tab w:val="left" w:pos="360"/>
                <w:tab w:val="left" w:pos="720"/>
              </w:tabs>
              <w:suppressAutoHyphens w:val="0"/>
              <w:spacing w:after="200" w:line="300" w:lineRule="exact"/>
              <w:jc w:val="left"/>
              <w:rPr>
                <w:rFonts w:cstheme="minorHAnsi"/>
                <w:lang w:val="en-GB"/>
              </w:rPr>
            </w:pPr>
            <w:r w:rsidRPr="00110108">
              <w:rPr>
                <w:rFonts w:cstheme="minorHAnsi"/>
                <w:lang w:val="en-GB"/>
              </w:rPr>
              <w:t>Verifier -</w:t>
            </w:r>
            <w:r w:rsidRPr="00110108">
              <w:rPr>
                <w:rFonts w:cstheme="minorHAnsi"/>
                <w:lang w:val="en-GB"/>
              </w:rPr>
              <w:tab/>
              <w:t>Verify application for LPC</w:t>
            </w:r>
            <w:r>
              <w:rPr>
                <w:rFonts w:cstheme="minorHAnsi"/>
                <w:lang w:val="en-GB"/>
              </w:rPr>
              <w:t xml:space="preserve">O </w:t>
            </w:r>
          </w:p>
          <w:p w14:paraId="2481E87F" w14:textId="77777777" w:rsidR="00807B0C" w:rsidRPr="00F04890" w:rsidRDefault="00807B0C" w:rsidP="00807B0C">
            <w:pPr>
              <w:pStyle w:val="ListParagraph"/>
              <w:numPr>
                <w:ilvl w:val="0"/>
                <w:numId w:val="4"/>
              </w:numPr>
              <w:tabs>
                <w:tab w:val="left" w:pos="180"/>
                <w:tab w:val="left" w:pos="360"/>
                <w:tab w:val="left" w:pos="720"/>
              </w:tabs>
              <w:suppressAutoHyphens w:val="0"/>
              <w:spacing w:after="200" w:line="300" w:lineRule="exact"/>
              <w:jc w:val="left"/>
              <w:rPr>
                <w:rFonts w:cstheme="minorHAnsi"/>
                <w:lang w:val="en-GB"/>
              </w:rPr>
            </w:pPr>
            <w:r>
              <w:rPr>
                <w:rFonts w:cstheme="minorHAnsi"/>
                <w:lang w:val="en-GB"/>
              </w:rPr>
              <w:t>Supervisor – Receive alert messages when SLA exceeded</w:t>
            </w:r>
          </w:p>
          <w:p w14:paraId="26C11F43" w14:textId="77777777" w:rsidR="00807B0C" w:rsidRPr="00110108" w:rsidRDefault="00807B0C" w:rsidP="00807B0C">
            <w:pPr>
              <w:pStyle w:val="ListParagraph"/>
              <w:numPr>
                <w:ilvl w:val="0"/>
                <w:numId w:val="4"/>
              </w:numPr>
              <w:tabs>
                <w:tab w:val="left" w:pos="180"/>
                <w:tab w:val="left" w:pos="360"/>
                <w:tab w:val="left" w:pos="720"/>
              </w:tabs>
              <w:suppressAutoHyphens w:val="0"/>
              <w:spacing w:after="200" w:line="300" w:lineRule="exact"/>
              <w:jc w:val="left"/>
              <w:rPr>
                <w:rFonts w:cstheme="minorHAnsi"/>
                <w:lang w:val="en-GB"/>
              </w:rPr>
            </w:pPr>
            <w:r w:rsidRPr="00110108">
              <w:rPr>
                <w:rFonts w:cstheme="minorHAnsi"/>
                <w:lang w:val="en-GB"/>
              </w:rPr>
              <w:t xml:space="preserve">Inspector - </w:t>
            </w:r>
            <w:r w:rsidRPr="00110108">
              <w:rPr>
                <w:rFonts w:cstheme="minorHAnsi"/>
                <w:lang w:val="en-GB"/>
              </w:rPr>
              <w:tab/>
              <w:t>Carry Out inspection of cargo</w:t>
            </w:r>
            <w:r>
              <w:rPr>
                <w:rFonts w:cstheme="minorHAnsi"/>
                <w:lang w:val="en-GB"/>
              </w:rPr>
              <w:t xml:space="preserve"> and record results</w:t>
            </w:r>
          </w:p>
          <w:p w14:paraId="59D91FFC" w14:textId="77777777" w:rsidR="00807B0C" w:rsidRDefault="00807B0C" w:rsidP="00807B0C">
            <w:pPr>
              <w:pStyle w:val="ListParagraph"/>
              <w:numPr>
                <w:ilvl w:val="0"/>
                <w:numId w:val="4"/>
              </w:numPr>
              <w:tabs>
                <w:tab w:val="left" w:pos="180"/>
                <w:tab w:val="left" w:pos="360"/>
                <w:tab w:val="left" w:pos="720"/>
              </w:tabs>
              <w:suppressAutoHyphens w:val="0"/>
              <w:spacing w:after="200" w:line="300" w:lineRule="exact"/>
              <w:jc w:val="left"/>
              <w:rPr>
                <w:rFonts w:cstheme="minorHAnsi"/>
                <w:lang w:val="en-GB"/>
              </w:rPr>
            </w:pPr>
            <w:r w:rsidRPr="00110108">
              <w:rPr>
                <w:rFonts w:cstheme="minorHAnsi"/>
                <w:lang w:val="en-GB"/>
              </w:rPr>
              <w:t xml:space="preserve">Reviewer - </w:t>
            </w:r>
            <w:r w:rsidRPr="00110108">
              <w:rPr>
                <w:rFonts w:cstheme="minorHAnsi"/>
                <w:lang w:val="en-GB"/>
              </w:rPr>
              <w:tab/>
              <w:t>Issue release</w:t>
            </w:r>
            <w:r>
              <w:rPr>
                <w:rFonts w:cstheme="minorHAnsi"/>
                <w:lang w:val="en-GB"/>
              </w:rPr>
              <w:t xml:space="preserve"> of cargo</w:t>
            </w:r>
          </w:p>
          <w:p w14:paraId="79ACEDCB" w14:textId="77777777" w:rsidR="00807B0C" w:rsidRPr="009E7906" w:rsidRDefault="00807B0C" w:rsidP="00807B0C">
            <w:pPr>
              <w:tabs>
                <w:tab w:val="left" w:pos="180"/>
                <w:tab w:val="left" w:pos="360"/>
                <w:tab w:val="left" w:pos="720"/>
              </w:tabs>
              <w:suppressAutoHyphens w:val="0"/>
              <w:spacing w:after="200" w:line="300" w:lineRule="exact"/>
              <w:jc w:val="left"/>
              <w:rPr>
                <w:rFonts w:cstheme="minorHAnsi"/>
                <w:lang w:val="en-GB"/>
              </w:rPr>
            </w:pPr>
            <w:r>
              <w:rPr>
                <w:rFonts w:cstheme="minorHAnsi"/>
                <w:lang w:val="en-GB"/>
              </w:rPr>
              <w:t>CBRA administrator can assign multiple roles to a user.</w:t>
            </w:r>
          </w:p>
        </w:tc>
        <w:tc>
          <w:tcPr>
            <w:tcW w:w="1701" w:type="dxa"/>
          </w:tcPr>
          <w:p w14:paraId="7A2B907C" w14:textId="77777777" w:rsidR="00807B0C" w:rsidRDefault="00807B0C" w:rsidP="00807B0C">
            <w:pPr>
              <w:jc w:val="center"/>
              <w:rPr>
                <w:lang w:val="en-GB"/>
              </w:rPr>
            </w:pPr>
            <w:r w:rsidRPr="008E4951">
              <w:rPr>
                <w:lang w:val="en-GB"/>
              </w:rPr>
              <w:t>M</w:t>
            </w:r>
          </w:p>
        </w:tc>
        <w:tc>
          <w:tcPr>
            <w:tcW w:w="1560" w:type="dxa"/>
          </w:tcPr>
          <w:p w14:paraId="3953B98E" w14:textId="77777777" w:rsidR="00807B0C" w:rsidRPr="008E4951" w:rsidRDefault="00807B0C" w:rsidP="00807B0C">
            <w:pPr>
              <w:jc w:val="center"/>
              <w:rPr>
                <w:lang w:val="en-GB"/>
              </w:rPr>
            </w:pPr>
          </w:p>
        </w:tc>
        <w:tc>
          <w:tcPr>
            <w:tcW w:w="2976" w:type="dxa"/>
          </w:tcPr>
          <w:p w14:paraId="562AAC1B" w14:textId="77777777" w:rsidR="00807B0C" w:rsidRPr="008E4951" w:rsidRDefault="00807B0C" w:rsidP="00807B0C">
            <w:pPr>
              <w:jc w:val="center"/>
              <w:rPr>
                <w:lang w:val="en-GB"/>
              </w:rPr>
            </w:pPr>
          </w:p>
        </w:tc>
      </w:tr>
      <w:tr w:rsidR="00807B0C" w14:paraId="577E6D17" w14:textId="3E19683E" w:rsidTr="000B3A0B">
        <w:tc>
          <w:tcPr>
            <w:tcW w:w="1114" w:type="dxa"/>
          </w:tcPr>
          <w:p w14:paraId="29D2E9C7" w14:textId="77777777" w:rsidR="00807B0C" w:rsidRDefault="00807B0C" w:rsidP="00807B0C">
            <w:pPr>
              <w:jc w:val="center"/>
              <w:rPr>
                <w:lang w:val="en-GB"/>
              </w:rPr>
            </w:pPr>
            <w:r>
              <w:rPr>
                <w:lang w:val="en-GB"/>
              </w:rPr>
              <w:t>FN.02-4</w:t>
            </w:r>
          </w:p>
        </w:tc>
        <w:tc>
          <w:tcPr>
            <w:tcW w:w="5973" w:type="dxa"/>
          </w:tcPr>
          <w:p w14:paraId="1B5F3569" w14:textId="77777777" w:rsidR="00807B0C" w:rsidRDefault="00807B0C" w:rsidP="00807B0C">
            <w:pPr>
              <w:rPr>
                <w:lang w:val="en-GB"/>
              </w:rPr>
            </w:pPr>
            <w:r>
              <w:rPr>
                <w:lang w:val="en-GB"/>
              </w:rPr>
              <w:t>CBRA administrator shall be able to record the following SLAs (see CBRA management of Service Level Agreement below):</w:t>
            </w:r>
          </w:p>
          <w:p w14:paraId="2E90C6E0" w14:textId="77777777" w:rsidR="00807B0C" w:rsidRDefault="00807B0C" w:rsidP="00807B0C">
            <w:pPr>
              <w:pStyle w:val="ListParagraph"/>
              <w:numPr>
                <w:ilvl w:val="1"/>
                <w:numId w:val="3"/>
              </w:numPr>
              <w:ind w:left="357" w:hanging="357"/>
              <w:jc w:val="left"/>
              <w:rPr>
                <w:lang w:val="en-GB"/>
              </w:rPr>
            </w:pPr>
            <w:r>
              <w:rPr>
                <w:lang w:val="en-GB"/>
              </w:rPr>
              <w:t>No of hours or days to complete processing of an application for LPCO. Duration to process will be measured as from time when complete application has been submitted until CBRA has issued rejection or approval for application.</w:t>
            </w:r>
          </w:p>
          <w:p w14:paraId="032A4F07" w14:textId="77777777" w:rsidR="00807B0C" w:rsidRDefault="00807B0C" w:rsidP="00807B0C">
            <w:pPr>
              <w:pStyle w:val="ListParagraph"/>
              <w:numPr>
                <w:ilvl w:val="1"/>
                <w:numId w:val="3"/>
              </w:numPr>
              <w:ind w:left="357" w:hanging="357"/>
              <w:jc w:val="left"/>
              <w:rPr>
                <w:lang w:val="en-GB"/>
              </w:rPr>
            </w:pPr>
            <w:r>
              <w:rPr>
                <w:lang w:val="en-GB"/>
              </w:rPr>
              <w:t>No. of hours or days to complete processing of inspection. Time to complete will be measured as from time when MCS submits request to CBRA for cargo inspection and time when inspection results are entered on MNSW.</w:t>
            </w:r>
          </w:p>
          <w:p w14:paraId="0926763F" w14:textId="77777777" w:rsidR="00807B0C" w:rsidRPr="00480916" w:rsidRDefault="00807B0C" w:rsidP="00807B0C">
            <w:pPr>
              <w:jc w:val="left"/>
              <w:rPr>
                <w:lang w:val="en-GB"/>
              </w:rPr>
            </w:pPr>
            <w:r>
              <w:rPr>
                <w:lang w:val="en-GB"/>
              </w:rPr>
              <w:lastRenderedPageBreak/>
              <w:t>SLAs shall be entered for each LPCO for which CBRA is responsible</w:t>
            </w:r>
          </w:p>
        </w:tc>
        <w:tc>
          <w:tcPr>
            <w:tcW w:w="1701" w:type="dxa"/>
          </w:tcPr>
          <w:p w14:paraId="2392F2EE" w14:textId="77777777" w:rsidR="00807B0C" w:rsidRDefault="00807B0C" w:rsidP="00807B0C">
            <w:pPr>
              <w:jc w:val="center"/>
              <w:rPr>
                <w:lang w:val="en-GB"/>
              </w:rPr>
            </w:pPr>
            <w:r w:rsidRPr="008E4951">
              <w:rPr>
                <w:lang w:val="en-GB"/>
              </w:rPr>
              <w:lastRenderedPageBreak/>
              <w:t>M</w:t>
            </w:r>
          </w:p>
        </w:tc>
        <w:tc>
          <w:tcPr>
            <w:tcW w:w="1560" w:type="dxa"/>
          </w:tcPr>
          <w:p w14:paraId="5CCF3267" w14:textId="77777777" w:rsidR="00807B0C" w:rsidRPr="008E4951" w:rsidRDefault="00807B0C" w:rsidP="00807B0C">
            <w:pPr>
              <w:jc w:val="center"/>
              <w:rPr>
                <w:lang w:val="en-GB"/>
              </w:rPr>
            </w:pPr>
          </w:p>
        </w:tc>
        <w:tc>
          <w:tcPr>
            <w:tcW w:w="2976" w:type="dxa"/>
          </w:tcPr>
          <w:p w14:paraId="6FC0E398" w14:textId="77777777" w:rsidR="00807B0C" w:rsidRPr="008E4951" w:rsidRDefault="00807B0C" w:rsidP="00807B0C">
            <w:pPr>
              <w:jc w:val="center"/>
              <w:rPr>
                <w:lang w:val="en-GB"/>
              </w:rPr>
            </w:pPr>
          </w:p>
        </w:tc>
      </w:tr>
      <w:tr w:rsidR="00807B0C" w14:paraId="51B884B5" w14:textId="55E82C96" w:rsidTr="000B3A0B">
        <w:tc>
          <w:tcPr>
            <w:tcW w:w="1114" w:type="dxa"/>
          </w:tcPr>
          <w:p w14:paraId="282BF7BE" w14:textId="77777777" w:rsidR="00807B0C" w:rsidRDefault="00807B0C" w:rsidP="00807B0C">
            <w:pPr>
              <w:jc w:val="center"/>
              <w:rPr>
                <w:lang w:val="en-GB"/>
              </w:rPr>
            </w:pPr>
            <w:r>
              <w:rPr>
                <w:lang w:val="en-GB"/>
              </w:rPr>
              <w:t>FN.02-5</w:t>
            </w:r>
          </w:p>
        </w:tc>
        <w:tc>
          <w:tcPr>
            <w:tcW w:w="5973" w:type="dxa"/>
          </w:tcPr>
          <w:p w14:paraId="39CBF0DE" w14:textId="77777777" w:rsidR="00807B0C" w:rsidRDefault="00807B0C" w:rsidP="00807B0C">
            <w:pPr>
              <w:rPr>
                <w:lang w:val="en-GB"/>
              </w:rPr>
            </w:pPr>
            <w:r>
              <w:rPr>
                <w:lang w:val="en-GB"/>
              </w:rPr>
              <w:t>CBRA shall be able to indicate the following for each LPCO: amount of processing fee if applicable, amount of permit fee if applicable. In case any of these fees is to be determined on a case by case basis, CBRA administrator will mark this requirement and CBRA will compute fee based on specific content of LPCO application.</w:t>
            </w:r>
          </w:p>
        </w:tc>
        <w:tc>
          <w:tcPr>
            <w:tcW w:w="1701" w:type="dxa"/>
          </w:tcPr>
          <w:p w14:paraId="5FE43B01" w14:textId="77777777" w:rsidR="00807B0C" w:rsidRDefault="00807B0C" w:rsidP="00807B0C">
            <w:pPr>
              <w:jc w:val="center"/>
              <w:rPr>
                <w:lang w:val="en-GB"/>
              </w:rPr>
            </w:pPr>
            <w:r w:rsidRPr="008E4951">
              <w:rPr>
                <w:lang w:val="en-GB"/>
              </w:rPr>
              <w:t>M</w:t>
            </w:r>
          </w:p>
        </w:tc>
        <w:tc>
          <w:tcPr>
            <w:tcW w:w="1560" w:type="dxa"/>
          </w:tcPr>
          <w:p w14:paraId="4E8BBCF7" w14:textId="77777777" w:rsidR="00807B0C" w:rsidRPr="008E4951" w:rsidRDefault="00807B0C" w:rsidP="00807B0C">
            <w:pPr>
              <w:jc w:val="center"/>
              <w:rPr>
                <w:lang w:val="en-GB"/>
              </w:rPr>
            </w:pPr>
          </w:p>
        </w:tc>
        <w:tc>
          <w:tcPr>
            <w:tcW w:w="2976" w:type="dxa"/>
          </w:tcPr>
          <w:p w14:paraId="470365C3" w14:textId="77777777" w:rsidR="00807B0C" w:rsidRPr="008E4951" w:rsidRDefault="00807B0C" w:rsidP="00807B0C">
            <w:pPr>
              <w:jc w:val="center"/>
              <w:rPr>
                <w:lang w:val="en-GB"/>
              </w:rPr>
            </w:pPr>
          </w:p>
        </w:tc>
      </w:tr>
      <w:tr w:rsidR="00807B0C" w:rsidRPr="009D110A" w14:paraId="5B76770D" w14:textId="6863B990" w:rsidTr="000B3A0B">
        <w:tc>
          <w:tcPr>
            <w:tcW w:w="1114" w:type="dxa"/>
          </w:tcPr>
          <w:p w14:paraId="2EC7EA73" w14:textId="77777777" w:rsidR="00807B0C" w:rsidRPr="009D110A" w:rsidRDefault="00807B0C" w:rsidP="00807B0C">
            <w:pPr>
              <w:jc w:val="center"/>
              <w:rPr>
                <w:rFonts w:asciiTheme="minorHAnsi" w:hAnsiTheme="minorHAnsi" w:cstheme="minorHAnsi"/>
                <w:szCs w:val="22"/>
                <w:lang w:val="en-GB"/>
              </w:rPr>
            </w:pPr>
            <w:r>
              <w:rPr>
                <w:rFonts w:cstheme="minorHAnsi"/>
                <w:szCs w:val="22"/>
                <w:lang w:val="en-GB"/>
              </w:rPr>
              <w:t>FN.02-6</w:t>
            </w:r>
          </w:p>
        </w:tc>
        <w:tc>
          <w:tcPr>
            <w:tcW w:w="5973" w:type="dxa"/>
          </w:tcPr>
          <w:p w14:paraId="4679F752" w14:textId="77777777" w:rsidR="00807B0C" w:rsidRPr="009D110A" w:rsidRDefault="00807B0C" w:rsidP="00807B0C">
            <w:pPr>
              <w:rPr>
                <w:rFonts w:asciiTheme="minorHAnsi" w:hAnsiTheme="minorHAnsi" w:cstheme="minorHAnsi"/>
                <w:szCs w:val="22"/>
                <w:lang w:val="en-GB"/>
              </w:rPr>
            </w:pPr>
            <w:r w:rsidRPr="009D110A">
              <w:rPr>
                <w:rFonts w:asciiTheme="minorHAnsi" w:eastAsia="Georgia" w:hAnsiTheme="minorHAnsi" w:cstheme="minorHAnsi"/>
                <w:color w:val="000000"/>
                <w:szCs w:val="22"/>
              </w:rPr>
              <w:t xml:space="preserve">An audit trail for all transactions including access to information, changes to data/information </w:t>
            </w:r>
            <w:r>
              <w:rPr>
                <w:rFonts w:asciiTheme="minorHAnsi" w:eastAsia="Georgia" w:hAnsiTheme="minorHAnsi" w:cstheme="minorHAnsi"/>
                <w:color w:val="000000"/>
                <w:szCs w:val="22"/>
              </w:rPr>
              <w:t>shall</w:t>
            </w:r>
            <w:r w:rsidRPr="009D110A">
              <w:rPr>
                <w:rFonts w:asciiTheme="minorHAnsi" w:eastAsia="Georgia" w:hAnsiTheme="minorHAnsi" w:cstheme="minorHAnsi"/>
                <w:color w:val="000000"/>
                <w:szCs w:val="22"/>
              </w:rPr>
              <w:t xml:space="preserve"> be maintained in the system </w:t>
            </w:r>
            <w:r>
              <w:rPr>
                <w:rFonts w:asciiTheme="minorHAnsi" w:eastAsia="Georgia" w:hAnsiTheme="minorHAnsi" w:cstheme="minorHAnsi"/>
                <w:color w:val="000000"/>
                <w:szCs w:val="22"/>
              </w:rPr>
              <w:t xml:space="preserve">such that information can </w:t>
            </w:r>
            <w:r w:rsidRPr="009D110A">
              <w:rPr>
                <w:rFonts w:asciiTheme="minorHAnsi" w:eastAsia="Georgia" w:hAnsiTheme="minorHAnsi" w:cstheme="minorHAnsi"/>
                <w:color w:val="000000"/>
                <w:szCs w:val="22"/>
              </w:rPr>
              <w:t xml:space="preserve">be </w:t>
            </w:r>
            <w:r>
              <w:rPr>
                <w:rFonts w:asciiTheme="minorHAnsi" w:eastAsia="Georgia" w:hAnsiTheme="minorHAnsi" w:cstheme="minorHAnsi"/>
                <w:color w:val="000000"/>
                <w:szCs w:val="22"/>
              </w:rPr>
              <w:t>viewed by applicant and CBRA staff</w:t>
            </w:r>
            <w:r w:rsidRPr="009D110A">
              <w:rPr>
                <w:rFonts w:asciiTheme="minorHAnsi" w:eastAsia="Georgia" w:hAnsiTheme="minorHAnsi" w:cstheme="minorHAnsi"/>
                <w:color w:val="000000"/>
                <w:szCs w:val="22"/>
              </w:rPr>
              <w:t xml:space="preserve">. </w:t>
            </w:r>
          </w:p>
        </w:tc>
        <w:tc>
          <w:tcPr>
            <w:tcW w:w="1701" w:type="dxa"/>
          </w:tcPr>
          <w:p w14:paraId="5011F1CF" w14:textId="77777777" w:rsidR="00807B0C" w:rsidRPr="009D110A" w:rsidRDefault="00807B0C" w:rsidP="00807B0C">
            <w:pPr>
              <w:jc w:val="center"/>
              <w:rPr>
                <w:rFonts w:asciiTheme="minorHAnsi" w:hAnsiTheme="minorHAnsi" w:cstheme="minorHAnsi"/>
                <w:szCs w:val="22"/>
                <w:lang w:val="en-GB"/>
              </w:rPr>
            </w:pPr>
            <w:r w:rsidRPr="00C94AA1">
              <w:rPr>
                <w:rFonts w:cstheme="minorHAnsi"/>
                <w:szCs w:val="22"/>
                <w:lang w:val="en-GB"/>
              </w:rPr>
              <w:t>M</w:t>
            </w:r>
          </w:p>
        </w:tc>
        <w:tc>
          <w:tcPr>
            <w:tcW w:w="1560" w:type="dxa"/>
          </w:tcPr>
          <w:p w14:paraId="7AAACD90" w14:textId="77777777" w:rsidR="00807B0C" w:rsidRPr="00C94AA1" w:rsidRDefault="00807B0C" w:rsidP="00807B0C">
            <w:pPr>
              <w:jc w:val="center"/>
              <w:rPr>
                <w:rFonts w:cstheme="minorHAnsi"/>
                <w:szCs w:val="22"/>
                <w:lang w:val="en-GB"/>
              </w:rPr>
            </w:pPr>
          </w:p>
        </w:tc>
        <w:tc>
          <w:tcPr>
            <w:tcW w:w="2976" w:type="dxa"/>
          </w:tcPr>
          <w:p w14:paraId="54D2AD57" w14:textId="77777777" w:rsidR="00807B0C" w:rsidRPr="00C94AA1" w:rsidRDefault="00807B0C" w:rsidP="00807B0C">
            <w:pPr>
              <w:jc w:val="center"/>
              <w:rPr>
                <w:rFonts w:cstheme="minorHAnsi"/>
                <w:szCs w:val="22"/>
                <w:lang w:val="en-GB"/>
              </w:rPr>
            </w:pPr>
          </w:p>
        </w:tc>
      </w:tr>
      <w:tr w:rsidR="00807B0C" w:rsidRPr="009D110A" w14:paraId="3616341B" w14:textId="3150CF41" w:rsidTr="000B3A0B">
        <w:tc>
          <w:tcPr>
            <w:tcW w:w="1114" w:type="dxa"/>
          </w:tcPr>
          <w:p w14:paraId="6AC21A4B" w14:textId="77777777" w:rsidR="00807B0C" w:rsidRPr="009D110A" w:rsidRDefault="00807B0C" w:rsidP="00807B0C">
            <w:pPr>
              <w:jc w:val="center"/>
              <w:rPr>
                <w:rFonts w:asciiTheme="minorHAnsi" w:hAnsiTheme="minorHAnsi" w:cstheme="minorHAnsi"/>
                <w:szCs w:val="22"/>
                <w:lang w:val="en-GB"/>
              </w:rPr>
            </w:pPr>
            <w:r>
              <w:rPr>
                <w:rFonts w:cstheme="minorHAnsi"/>
                <w:szCs w:val="22"/>
                <w:lang w:val="en-GB"/>
              </w:rPr>
              <w:t>FN.02-7</w:t>
            </w:r>
          </w:p>
        </w:tc>
        <w:tc>
          <w:tcPr>
            <w:tcW w:w="5973" w:type="dxa"/>
          </w:tcPr>
          <w:p w14:paraId="337790A7" w14:textId="77777777" w:rsidR="00807B0C" w:rsidRPr="009D110A" w:rsidRDefault="00807B0C" w:rsidP="00807B0C">
            <w:pPr>
              <w:rPr>
                <w:rFonts w:asciiTheme="minorHAnsi" w:hAnsiTheme="minorHAnsi" w:cstheme="minorHAnsi"/>
                <w:szCs w:val="22"/>
                <w:lang w:val="en-GB"/>
              </w:rPr>
            </w:pPr>
            <w:r w:rsidRPr="009D110A">
              <w:rPr>
                <w:rFonts w:asciiTheme="minorHAnsi" w:eastAsia="Georgia" w:hAnsiTheme="minorHAnsi" w:cstheme="minorHAnsi"/>
                <w:color w:val="000000"/>
                <w:szCs w:val="22"/>
              </w:rPr>
              <w:t xml:space="preserve">Access to the Audit trail should be restricted to authorized </w:t>
            </w:r>
            <w:r>
              <w:rPr>
                <w:rFonts w:asciiTheme="minorHAnsi" w:eastAsia="Georgia" w:hAnsiTheme="minorHAnsi" w:cstheme="minorHAnsi"/>
                <w:color w:val="000000"/>
                <w:szCs w:val="22"/>
              </w:rPr>
              <w:t xml:space="preserve">CBRA </w:t>
            </w:r>
            <w:r w:rsidRPr="009D110A">
              <w:rPr>
                <w:rFonts w:asciiTheme="minorHAnsi" w:eastAsia="Georgia" w:hAnsiTheme="minorHAnsi" w:cstheme="minorHAnsi"/>
                <w:color w:val="000000"/>
                <w:szCs w:val="22"/>
              </w:rPr>
              <w:t>personnel.</w:t>
            </w:r>
          </w:p>
        </w:tc>
        <w:tc>
          <w:tcPr>
            <w:tcW w:w="1701" w:type="dxa"/>
          </w:tcPr>
          <w:p w14:paraId="0CF5359B" w14:textId="77777777" w:rsidR="00807B0C" w:rsidRPr="009D110A" w:rsidRDefault="00807B0C" w:rsidP="00807B0C">
            <w:pPr>
              <w:jc w:val="center"/>
              <w:rPr>
                <w:rFonts w:asciiTheme="minorHAnsi" w:hAnsiTheme="minorHAnsi" w:cstheme="minorHAnsi"/>
                <w:szCs w:val="22"/>
                <w:lang w:val="en-GB"/>
              </w:rPr>
            </w:pPr>
            <w:r w:rsidRPr="00C94AA1">
              <w:rPr>
                <w:rFonts w:cstheme="minorHAnsi"/>
                <w:szCs w:val="22"/>
                <w:lang w:val="en-GB"/>
              </w:rPr>
              <w:t>M</w:t>
            </w:r>
          </w:p>
        </w:tc>
        <w:tc>
          <w:tcPr>
            <w:tcW w:w="1560" w:type="dxa"/>
          </w:tcPr>
          <w:p w14:paraId="75EE292E" w14:textId="77777777" w:rsidR="00807B0C" w:rsidRPr="00C94AA1" w:rsidRDefault="00807B0C" w:rsidP="00807B0C">
            <w:pPr>
              <w:jc w:val="center"/>
              <w:rPr>
                <w:rFonts w:cstheme="minorHAnsi"/>
                <w:szCs w:val="22"/>
                <w:lang w:val="en-GB"/>
              </w:rPr>
            </w:pPr>
          </w:p>
        </w:tc>
        <w:tc>
          <w:tcPr>
            <w:tcW w:w="2976" w:type="dxa"/>
          </w:tcPr>
          <w:p w14:paraId="042BB2A1" w14:textId="77777777" w:rsidR="00807B0C" w:rsidRPr="00C94AA1" w:rsidRDefault="00807B0C" w:rsidP="00807B0C">
            <w:pPr>
              <w:jc w:val="center"/>
              <w:rPr>
                <w:rFonts w:cstheme="minorHAnsi"/>
                <w:szCs w:val="22"/>
                <w:lang w:val="en-GB"/>
              </w:rPr>
            </w:pPr>
          </w:p>
        </w:tc>
      </w:tr>
      <w:tr w:rsidR="00807B0C" w14:paraId="217F1AFF" w14:textId="1B707EF1" w:rsidTr="000B3A0B">
        <w:tc>
          <w:tcPr>
            <w:tcW w:w="1114" w:type="dxa"/>
          </w:tcPr>
          <w:p w14:paraId="0CD9BD83" w14:textId="77777777" w:rsidR="00807B0C" w:rsidRDefault="00807B0C" w:rsidP="00807B0C">
            <w:pPr>
              <w:jc w:val="center"/>
              <w:rPr>
                <w:lang w:val="en-GB"/>
              </w:rPr>
            </w:pPr>
            <w:r>
              <w:rPr>
                <w:rFonts w:cstheme="minorHAnsi"/>
                <w:szCs w:val="22"/>
                <w:lang w:val="en-GB"/>
              </w:rPr>
              <w:t>FN.02-8</w:t>
            </w:r>
          </w:p>
        </w:tc>
        <w:tc>
          <w:tcPr>
            <w:tcW w:w="5973" w:type="dxa"/>
          </w:tcPr>
          <w:p w14:paraId="18480BEE" w14:textId="77777777" w:rsidR="00807B0C" w:rsidRDefault="00807B0C" w:rsidP="00807B0C">
            <w:pPr>
              <w:rPr>
                <w:lang w:val="en-GB"/>
              </w:rPr>
            </w:pPr>
            <w:r>
              <w:rPr>
                <w:lang w:val="en-GB"/>
              </w:rPr>
              <w:t>MNSW will issue alerts to CBRA designated staff when (a) SLA for processing an application is exceeded (b) SLA for inspection is exceeded</w:t>
            </w:r>
          </w:p>
        </w:tc>
        <w:tc>
          <w:tcPr>
            <w:tcW w:w="1701" w:type="dxa"/>
          </w:tcPr>
          <w:p w14:paraId="1EFE6BED" w14:textId="77777777" w:rsidR="00807B0C" w:rsidRDefault="00807B0C" w:rsidP="00807B0C">
            <w:pPr>
              <w:jc w:val="center"/>
              <w:rPr>
                <w:lang w:val="en-GB"/>
              </w:rPr>
            </w:pPr>
            <w:r>
              <w:rPr>
                <w:lang w:val="en-GB"/>
              </w:rPr>
              <w:t>M</w:t>
            </w:r>
          </w:p>
        </w:tc>
        <w:tc>
          <w:tcPr>
            <w:tcW w:w="1560" w:type="dxa"/>
          </w:tcPr>
          <w:p w14:paraId="695C7E21" w14:textId="77777777" w:rsidR="00807B0C" w:rsidRDefault="00807B0C" w:rsidP="00807B0C">
            <w:pPr>
              <w:jc w:val="center"/>
              <w:rPr>
                <w:lang w:val="en-GB"/>
              </w:rPr>
            </w:pPr>
          </w:p>
        </w:tc>
        <w:tc>
          <w:tcPr>
            <w:tcW w:w="2976" w:type="dxa"/>
          </w:tcPr>
          <w:p w14:paraId="45C29CB9" w14:textId="77777777" w:rsidR="00807B0C" w:rsidRDefault="00807B0C" w:rsidP="00807B0C">
            <w:pPr>
              <w:jc w:val="center"/>
              <w:rPr>
                <w:lang w:val="en-GB"/>
              </w:rPr>
            </w:pPr>
          </w:p>
        </w:tc>
      </w:tr>
      <w:tr w:rsidR="00807B0C" w14:paraId="0F133A94" w14:textId="56032F63" w:rsidTr="000B3A0B">
        <w:tc>
          <w:tcPr>
            <w:tcW w:w="1114" w:type="dxa"/>
          </w:tcPr>
          <w:p w14:paraId="243B6F72" w14:textId="77777777" w:rsidR="00807B0C" w:rsidRDefault="00807B0C" w:rsidP="00807B0C">
            <w:pPr>
              <w:jc w:val="center"/>
              <w:rPr>
                <w:lang w:val="en-GB"/>
              </w:rPr>
            </w:pPr>
            <w:r>
              <w:rPr>
                <w:rFonts w:cstheme="minorHAnsi"/>
                <w:szCs w:val="22"/>
                <w:lang w:val="en-GB"/>
              </w:rPr>
              <w:t>FN.02-9</w:t>
            </w:r>
          </w:p>
        </w:tc>
        <w:tc>
          <w:tcPr>
            <w:tcW w:w="5973" w:type="dxa"/>
          </w:tcPr>
          <w:p w14:paraId="172F34D8" w14:textId="77777777" w:rsidR="00807B0C" w:rsidRDefault="00807B0C" w:rsidP="00807B0C">
            <w:pPr>
              <w:rPr>
                <w:lang w:val="en-GB"/>
              </w:rPr>
            </w:pPr>
            <w:r>
              <w:rPr>
                <w:lang w:val="en-GB"/>
              </w:rPr>
              <w:t xml:space="preserve">MNSW shall enable CBRA supervisors to query performance of CBRAs in processing of LPCOs. Reports on CBRA performance of SLAs shall also be available. </w:t>
            </w:r>
          </w:p>
        </w:tc>
        <w:tc>
          <w:tcPr>
            <w:tcW w:w="1701" w:type="dxa"/>
          </w:tcPr>
          <w:p w14:paraId="090B0070" w14:textId="77777777" w:rsidR="00807B0C" w:rsidRDefault="00807B0C" w:rsidP="00807B0C">
            <w:pPr>
              <w:jc w:val="center"/>
              <w:rPr>
                <w:lang w:val="en-GB"/>
              </w:rPr>
            </w:pPr>
            <w:r>
              <w:rPr>
                <w:lang w:val="en-GB"/>
              </w:rPr>
              <w:t>M</w:t>
            </w:r>
          </w:p>
          <w:p w14:paraId="061C847C" w14:textId="77777777" w:rsidR="00807B0C" w:rsidRPr="00E75957" w:rsidRDefault="00807B0C" w:rsidP="00807B0C">
            <w:pPr>
              <w:tabs>
                <w:tab w:val="left" w:pos="672"/>
              </w:tabs>
              <w:rPr>
                <w:lang w:val="en-GB"/>
              </w:rPr>
            </w:pPr>
            <w:r>
              <w:rPr>
                <w:lang w:val="en-GB"/>
              </w:rPr>
              <w:tab/>
            </w:r>
          </w:p>
        </w:tc>
        <w:tc>
          <w:tcPr>
            <w:tcW w:w="1560" w:type="dxa"/>
          </w:tcPr>
          <w:p w14:paraId="1B1C5029" w14:textId="77777777" w:rsidR="00807B0C" w:rsidRDefault="00807B0C" w:rsidP="00807B0C">
            <w:pPr>
              <w:jc w:val="center"/>
              <w:rPr>
                <w:lang w:val="en-GB"/>
              </w:rPr>
            </w:pPr>
          </w:p>
        </w:tc>
        <w:tc>
          <w:tcPr>
            <w:tcW w:w="2976" w:type="dxa"/>
          </w:tcPr>
          <w:p w14:paraId="533DBC0F" w14:textId="77777777" w:rsidR="00807B0C" w:rsidRDefault="00807B0C" w:rsidP="00807B0C">
            <w:pPr>
              <w:jc w:val="center"/>
              <w:rPr>
                <w:lang w:val="en-GB"/>
              </w:rPr>
            </w:pPr>
          </w:p>
        </w:tc>
      </w:tr>
      <w:tr w:rsidR="00807B0C" w:rsidRPr="009D110A" w14:paraId="7080680B" w14:textId="02647627" w:rsidTr="000B3A0B">
        <w:tc>
          <w:tcPr>
            <w:tcW w:w="1114" w:type="dxa"/>
          </w:tcPr>
          <w:p w14:paraId="6FBAF5B6" w14:textId="77777777" w:rsidR="00807B0C" w:rsidRPr="009D110A" w:rsidRDefault="00807B0C" w:rsidP="00807B0C">
            <w:pPr>
              <w:jc w:val="center"/>
              <w:rPr>
                <w:rFonts w:cstheme="minorHAnsi"/>
                <w:szCs w:val="22"/>
                <w:lang w:val="en-GB"/>
              </w:rPr>
            </w:pPr>
            <w:r>
              <w:rPr>
                <w:rFonts w:cstheme="minorHAnsi"/>
                <w:szCs w:val="22"/>
                <w:lang w:val="en-GB"/>
              </w:rPr>
              <w:t>FN.02-10</w:t>
            </w:r>
          </w:p>
        </w:tc>
        <w:tc>
          <w:tcPr>
            <w:tcW w:w="5973" w:type="dxa"/>
          </w:tcPr>
          <w:p w14:paraId="72713EED" w14:textId="77777777" w:rsidR="00807B0C" w:rsidRDefault="00807B0C" w:rsidP="00807B0C">
            <w:pPr>
              <w:spacing w:before="99" w:line="260" w:lineRule="exact"/>
              <w:ind w:right="108"/>
              <w:textAlignment w:val="baseline"/>
              <w:rPr>
                <w:rFonts w:ascii="Georgia" w:eastAsia="Georgia" w:hAnsi="Georgia"/>
                <w:color w:val="000000"/>
              </w:rPr>
            </w:pPr>
            <w:r>
              <w:rPr>
                <w:rFonts w:ascii="Georgia" w:eastAsia="Georgia" w:hAnsi="Georgia"/>
                <w:color w:val="000000"/>
              </w:rPr>
              <w:t>The MNSW shall allow generation of the following MIS reports to facilitate effective monitoring and reporting:</w:t>
            </w:r>
          </w:p>
          <w:p w14:paraId="7D87F504" w14:textId="77777777" w:rsidR="00807B0C" w:rsidRDefault="00807B0C" w:rsidP="00807B0C">
            <w:pPr>
              <w:numPr>
                <w:ilvl w:val="0"/>
                <w:numId w:val="5"/>
              </w:numPr>
              <w:tabs>
                <w:tab w:val="clear" w:pos="360"/>
                <w:tab w:val="left" w:pos="576"/>
              </w:tabs>
              <w:suppressAutoHyphens w:val="0"/>
              <w:spacing w:before="206" w:after="0" w:line="211" w:lineRule="exact"/>
              <w:ind w:left="576" w:hanging="360"/>
              <w:textAlignment w:val="baseline"/>
              <w:rPr>
                <w:rFonts w:ascii="Georgia" w:eastAsia="Georgia" w:hAnsi="Georgia"/>
                <w:color w:val="000000"/>
              </w:rPr>
            </w:pPr>
            <w:r>
              <w:rPr>
                <w:rFonts w:ascii="Georgia" w:eastAsia="Georgia" w:hAnsi="Georgia"/>
                <w:color w:val="000000"/>
              </w:rPr>
              <w:t>Summary of Application received with current status</w:t>
            </w:r>
          </w:p>
          <w:p w14:paraId="63CFA272" w14:textId="77777777" w:rsidR="00807B0C" w:rsidRDefault="00807B0C" w:rsidP="00807B0C">
            <w:pPr>
              <w:numPr>
                <w:ilvl w:val="0"/>
                <w:numId w:val="5"/>
              </w:numPr>
              <w:tabs>
                <w:tab w:val="clear" w:pos="360"/>
                <w:tab w:val="left" w:pos="576"/>
              </w:tabs>
              <w:suppressAutoHyphens w:val="0"/>
              <w:spacing w:before="188" w:after="0" w:line="210" w:lineRule="exact"/>
              <w:ind w:left="576" w:hanging="360"/>
              <w:textAlignment w:val="baseline"/>
              <w:rPr>
                <w:rFonts w:ascii="Georgia" w:eastAsia="Georgia" w:hAnsi="Georgia"/>
                <w:color w:val="000000"/>
              </w:rPr>
            </w:pPr>
            <w:r>
              <w:rPr>
                <w:rFonts w:ascii="Georgia" w:eastAsia="Georgia" w:hAnsi="Georgia"/>
                <w:color w:val="000000"/>
              </w:rPr>
              <w:t>Summary of pending application and the reason for pendency</w:t>
            </w:r>
          </w:p>
          <w:p w14:paraId="2F97E354" w14:textId="77777777" w:rsidR="00807B0C" w:rsidRDefault="00807B0C" w:rsidP="00807B0C">
            <w:pPr>
              <w:numPr>
                <w:ilvl w:val="0"/>
                <w:numId w:val="5"/>
              </w:numPr>
              <w:tabs>
                <w:tab w:val="clear" w:pos="360"/>
                <w:tab w:val="left" w:pos="576"/>
              </w:tabs>
              <w:suppressAutoHyphens w:val="0"/>
              <w:spacing w:before="188" w:after="0" w:line="211" w:lineRule="exact"/>
              <w:ind w:left="576" w:hanging="360"/>
              <w:textAlignment w:val="baseline"/>
              <w:rPr>
                <w:rFonts w:ascii="Georgia" w:eastAsia="Georgia" w:hAnsi="Georgia"/>
                <w:color w:val="000000"/>
              </w:rPr>
            </w:pPr>
            <w:r>
              <w:rPr>
                <w:rFonts w:ascii="Georgia" w:eastAsia="Georgia" w:hAnsi="Georgia"/>
                <w:color w:val="000000"/>
              </w:rPr>
              <w:t>Summary of application by CBRA and its status</w:t>
            </w:r>
          </w:p>
          <w:p w14:paraId="70F8E747" w14:textId="77777777" w:rsidR="00807B0C" w:rsidRDefault="00807B0C" w:rsidP="00807B0C">
            <w:pPr>
              <w:numPr>
                <w:ilvl w:val="0"/>
                <w:numId w:val="5"/>
              </w:numPr>
              <w:tabs>
                <w:tab w:val="clear" w:pos="360"/>
                <w:tab w:val="left" w:pos="576"/>
              </w:tabs>
              <w:suppressAutoHyphens w:val="0"/>
              <w:spacing w:before="125" w:after="0" w:line="259" w:lineRule="exact"/>
              <w:ind w:left="576" w:right="108" w:hanging="360"/>
              <w:textAlignment w:val="baseline"/>
              <w:rPr>
                <w:rFonts w:ascii="Georgia" w:eastAsia="Georgia" w:hAnsi="Georgia"/>
                <w:color w:val="000000"/>
              </w:rPr>
            </w:pPr>
            <w:r>
              <w:rPr>
                <w:rFonts w:ascii="Georgia" w:eastAsia="Georgia" w:hAnsi="Georgia"/>
                <w:color w:val="000000"/>
              </w:rPr>
              <w:t>Comparative assessment of application processing CBRA and its status including necessary graphs</w:t>
            </w:r>
          </w:p>
          <w:p w14:paraId="17CD7FDD" w14:textId="77777777" w:rsidR="00807B0C" w:rsidRPr="00E75957" w:rsidRDefault="00807B0C" w:rsidP="00807B0C">
            <w:pPr>
              <w:numPr>
                <w:ilvl w:val="0"/>
                <w:numId w:val="5"/>
              </w:numPr>
              <w:tabs>
                <w:tab w:val="clear" w:pos="360"/>
                <w:tab w:val="left" w:pos="576"/>
              </w:tabs>
              <w:suppressAutoHyphens w:val="0"/>
              <w:spacing w:before="125" w:after="0" w:line="259" w:lineRule="exact"/>
              <w:ind w:left="576" w:right="108" w:hanging="360"/>
              <w:textAlignment w:val="baseline"/>
              <w:rPr>
                <w:rFonts w:ascii="Georgia" w:eastAsia="Georgia" w:hAnsi="Georgia"/>
                <w:color w:val="000000"/>
              </w:rPr>
            </w:pPr>
            <w:r w:rsidRPr="00E75957">
              <w:rPr>
                <w:rFonts w:ascii="Georgia" w:eastAsia="Georgia" w:hAnsi="Georgia"/>
                <w:color w:val="000000"/>
              </w:rPr>
              <w:t>Any other MIS reports identified by Client</w:t>
            </w:r>
          </w:p>
        </w:tc>
        <w:tc>
          <w:tcPr>
            <w:tcW w:w="1701" w:type="dxa"/>
          </w:tcPr>
          <w:p w14:paraId="41AEF882" w14:textId="77777777" w:rsidR="00807B0C" w:rsidRPr="009D110A" w:rsidRDefault="00807B0C" w:rsidP="00807B0C">
            <w:pPr>
              <w:jc w:val="center"/>
              <w:rPr>
                <w:rFonts w:cstheme="minorHAnsi"/>
                <w:szCs w:val="22"/>
                <w:lang w:val="en-GB"/>
              </w:rPr>
            </w:pPr>
            <w:r w:rsidRPr="00C94AA1">
              <w:rPr>
                <w:rFonts w:cstheme="minorHAnsi"/>
                <w:szCs w:val="22"/>
                <w:lang w:val="en-GB"/>
              </w:rPr>
              <w:t>M</w:t>
            </w:r>
          </w:p>
        </w:tc>
        <w:tc>
          <w:tcPr>
            <w:tcW w:w="1560" w:type="dxa"/>
          </w:tcPr>
          <w:p w14:paraId="21B8035C" w14:textId="77777777" w:rsidR="00807B0C" w:rsidRPr="00C94AA1" w:rsidRDefault="00807B0C" w:rsidP="00807B0C">
            <w:pPr>
              <w:jc w:val="center"/>
              <w:rPr>
                <w:rFonts w:cstheme="minorHAnsi"/>
                <w:szCs w:val="22"/>
                <w:lang w:val="en-GB"/>
              </w:rPr>
            </w:pPr>
          </w:p>
        </w:tc>
        <w:tc>
          <w:tcPr>
            <w:tcW w:w="2976" w:type="dxa"/>
          </w:tcPr>
          <w:p w14:paraId="63155C74" w14:textId="77777777" w:rsidR="00807B0C" w:rsidRPr="00C94AA1" w:rsidRDefault="00807B0C" w:rsidP="00807B0C">
            <w:pPr>
              <w:jc w:val="center"/>
              <w:rPr>
                <w:rFonts w:cstheme="minorHAnsi"/>
                <w:szCs w:val="22"/>
                <w:lang w:val="en-GB"/>
              </w:rPr>
            </w:pPr>
          </w:p>
        </w:tc>
      </w:tr>
    </w:tbl>
    <w:p w14:paraId="08D40D18" w14:textId="4588C760" w:rsidR="00807B0C" w:rsidRDefault="00807B0C"/>
    <w:p w14:paraId="2B559AAC" w14:textId="0E1B8870" w:rsidR="00807B0C" w:rsidRDefault="00807B0C"/>
    <w:p w14:paraId="514DDCE5" w14:textId="31F27651" w:rsidR="00807B0C" w:rsidRDefault="00807B0C"/>
    <w:p w14:paraId="3DB1D246" w14:textId="77777777" w:rsidR="00A66DEB" w:rsidRDefault="00A66DEB"/>
    <w:p w14:paraId="5F06E045" w14:textId="77777777" w:rsidR="00807B0C" w:rsidRPr="00807B0C" w:rsidRDefault="00807B0C" w:rsidP="00807B0C">
      <w:pPr>
        <w:rPr>
          <w:b/>
        </w:rPr>
      </w:pPr>
      <w:bookmarkStart w:id="3" w:name="_Toc1502440"/>
      <w:r w:rsidRPr="00807B0C">
        <w:rPr>
          <w:b/>
          <w:lang w:val="en-GB"/>
        </w:rPr>
        <w:lastRenderedPageBreak/>
        <w:t>Trader</w:t>
      </w:r>
      <w:r w:rsidRPr="00807B0C">
        <w:rPr>
          <w:b/>
        </w:rPr>
        <w:t xml:space="preserve"> Portal Requirements</w:t>
      </w:r>
      <w:bookmarkEnd w:id="3"/>
    </w:p>
    <w:p w14:paraId="72179474" w14:textId="330C0B42" w:rsidR="00807B0C" w:rsidRDefault="00807B0C"/>
    <w:p w14:paraId="7018A583" w14:textId="77777777" w:rsidR="00807B0C" w:rsidRDefault="00807B0C"/>
    <w:tbl>
      <w:tblPr>
        <w:tblStyle w:val="TableGrid"/>
        <w:tblW w:w="0" w:type="auto"/>
        <w:tblInd w:w="279" w:type="dxa"/>
        <w:tblLook w:val="04A0" w:firstRow="1" w:lastRow="0" w:firstColumn="1" w:lastColumn="0" w:noHBand="0" w:noVBand="1"/>
      </w:tblPr>
      <w:tblGrid>
        <w:gridCol w:w="1066"/>
        <w:gridCol w:w="6021"/>
        <w:gridCol w:w="1560"/>
        <w:gridCol w:w="1701"/>
        <w:gridCol w:w="3118"/>
      </w:tblGrid>
      <w:tr w:rsidR="000B3A0B" w14:paraId="17DA1506" w14:textId="52FD07DD" w:rsidTr="000B3A0B">
        <w:tc>
          <w:tcPr>
            <w:tcW w:w="1066" w:type="dxa"/>
            <w:shd w:val="clear" w:color="auto" w:fill="70AD47" w:themeFill="accent6"/>
          </w:tcPr>
          <w:p w14:paraId="70E8DEBC" w14:textId="77777777" w:rsidR="000B3A0B" w:rsidRDefault="000B3A0B" w:rsidP="000B3A0B">
            <w:pPr>
              <w:spacing w:before="60" w:after="60"/>
              <w:rPr>
                <w:lang w:val="en-GB"/>
              </w:rPr>
            </w:pPr>
            <w:r w:rsidRPr="002062EF">
              <w:rPr>
                <w:rFonts w:eastAsia="Georgia" w:cstheme="minorHAnsi"/>
                <w:b/>
                <w:color w:val="FFFFFF"/>
                <w:szCs w:val="22"/>
              </w:rPr>
              <w:t>#</w:t>
            </w:r>
          </w:p>
        </w:tc>
        <w:tc>
          <w:tcPr>
            <w:tcW w:w="6021" w:type="dxa"/>
            <w:shd w:val="clear" w:color="auto" w:fill="70AD47" w:themeFill="accent6"/>
            <w:vAlign w:val="center"/>
          </w:tcPr>
          <w:p w14:paraId="30B5C90F" w14:textId="77777777" w:rsidR="000B3A0B" w:rsidRPr="00FE7D3C" w:rsidRDefault="000B3A0B" w:rsidP="000B3A0B">
            <w:pPr>
              <w:spacing w:before="60" w:after="60"/>
              <w:rPr>
                <w:lang w:val="en-GB"/>
              </w:rPr>
            </w:pPr>
            <w:r>
              <w:rPr>
                <w:rFonts w:eastAsia="Georgia" w:cstheme="minorHAnsi"/>
                <w:b/>
                <w:color w:val="FFFFFF"/>
                <w:szCs w:val="22"/>
              </w:rPr>
              <w:t xml:space="preserve">UCR </w:t>
            </w:r>
            <w:r w:rsidRPr="002062EF">
              <w:rPr>
                <w:rFonts w:eastAsia="Georgia" w:cstheme="minorHAnsi"/>
                <w:b/>
                <w:color w:val="FFFFFF"/>
                <w:szCs w:val="22"/>
              </w:rPr>
              <w:t>Requirement</w:t>
            </w:r>
          </w:p>
        </w:tc>
        <w:tc>
          <w:tcPr>
            <w:tcW w:w="1560" w:type="dxa"/>
            <w:shd w:val="clear" w:color="auto" w:fill="70AD47" w:themeFill="accent6"/>
          </w:tcPr>
          <w:p w14:paraId="48EF1A8B" w14:textId="77777777" w:rsidR="000B3A0B" w:rsidRDefault="000B3A0B" w:rsidP="000B3A0B">
            <w:pPr>
              <w:spacing w:before="60" w:after="60"/>
              <w:rPr>
                <w:lang w:val="en-GB"/>
              </w:rPr>
            </w:pPr>
            <w:r>
              <w:rPr>
                <w:rFonts w:eastAsia="Georgia" w:cstheme="minorHAnsi"/>
                <w:b/>
                <w:color w:val="FFFFFF"/>
                <w:szCs w:val="22"/>
              </w:rPr>
              <w:t>Mandatory (M) / Preferred (P) / Optional (O)</w:t>
            </w:r>
          </w:p>
        </w:tc>
        <w:tc>
          <w:tcPr>
            <w:tcW w:w="1701" w:type="dxa"/>
            <w:shd w:val="clear" w:color="auto" w:fill="70AD47" w:themeFill="accent6"/>
          </w:tcPr>
          <w:p w14:paraId="61854AA2" w14:textId="6CA29395" w:rsidR="000B3A0B" w:rsidRDefault="000B3A0B" w:rsidP="000B3A0B">
            <w:pPr>
              <w:spacing w:before="60" w:after="60"/>
              <w:jc w:val="center"/>
              <w:rPr>
                <w:rFonts w:eastAsia="Georgia" w:cstheme="minorHAnsi"/>
                <w:b/>
                <w:color w:val="FFFFFF"/>
                <w:szCs w:val="22"/>
              </w:rPr>
            </w:pPr>
            <w:r>
              <w:rPr>
                <w:rFonts w:eastAsia="Georgia" w:cstheme="minorHAnsi"/>
                <w:b/>
                <w:color w:val="FFFFFF"/>
                <w:szCs w:val="22"/>
              </w:rPr>
              <w:t>Configure (C) / Enhance (E) / New (N)</w:t>
            </w:r>
          </w:p>
        </w:tc>
        <w:tc>
          <w:tcPr>
            <w:tcW w:w="3118" w:type="dxa"/>
            <w:shd w:val="clear" w:color="auto" w:fill="70AD47" w:themeFill="accent6"/>
          </w:tcPr>
          <w:p w14:paraId="50237F4D" w14:textId="6628A26B" w:rsidR="000B3A0B" w:rsidRDefault="000B3A0B" w:rsidP="000B3A0B">
            <w:pPr>
              <w:spacing w:before="60" w:after="60"/>
              <w:jc w:val="left"/>
              <w:rPr>
                <w:rFonts w:eastAsia="Georgia" w:cstheme="minorHAnsi"/>
                <w:b/>
                <w:color w:val="FFFFFF"/>
                <w:szCs w:val="22"/>
              </w:rPr>
            </w:pPr>
            <w:r>
              <w:rPr>
                <w:rFonts w:eastAsia="Georgia" w:cstheme="minorHAnsi"/>
                <w:b/>
                <w:color w:val="FFFFFF"/>
                <w:szCs w:val="22"/>
              </w:rPr>
              <w:t>Explanatory Note on Configuration, Enhancement, or New software</w:t>
            </w:r>
          </w:p>
        </w:tc>
      </w:tr>
      <w:tr w:rsidR="00807B0C" w14:paraId="394C4631" w14:textId="7CD79AE4" w:rsidTr="000B3A0B">
        <w:tc>
          <w:tcPr>
            <w:tcW w:w="1066" w:type="dxa"/>
          </w:tcPr>
          <w:p w14:paraId="24654872" w14:textId="77777777" w:rsidR="00807B0C" w:rsidRDefault="00807B0C" w:rsidP="00807B0C">
            <w:pPr>
              <w:spacing w:before="60" w:after="60"/>
              <w:jc w:val="center"/>
              <w:rPr>
                <w:lang w:val="en-GB"/>
              </w:rPr>
            </w:pPr>
            <w:r>
              <w:rPr>
                <w:lang w:val="en-GB"/>
              </w:rPr>
              <w:t>FN.03-1</w:t>
            </w:r>
          </w:p>
        </w:tc>
        <w:tc>
          <w:tcPr>
            <w:tcW w:w="6021" w:type="dxa"/>
            <w:vAlign w:val="center"/>
          </w:tcPr>
          <w:p w14:paraId="5C98F8E8" w14:textId="77777777" w:rsidR="00807B0C" w:rsidRDefault="00807B0C" w:rsidP="00807B0C">
            <w:pPr>
              <w:spacing w:before="60" w:after="60"/>
              <w:rPr>
                <w:lang w:val="en-GB"/>
              </w:rPr>
            </w:pPr>
            <w:r w:rsidRPr="00FE7D3C">
              <w:rPr>
                <w:lang w:val="en-GB"/>
              </w:rPr>
              <w:t xml:space="preserve">Trader shall be able to generate a UCR for an import or export transaction. </w:t>
            </w:r>
            <w:r>
              <w:rPr>
                <w:lang w:val="en-GB"/>
              </w:rPr>
              <w:t>Information captured in a UCR shall include</w:t>
            </w:r>
            <w:r w:rsidRPr="00FE7D3C">
              <w:rPr>
                <w:lang w:val="en-GB"/>
              </w:rPr>
              <w:t xml:space="preserve"> </w:t>
            </w:r>
            <w:r>
              <w:rPr>
                <w:lang w:val="en-GB"/>
              </w:rPr>
              <w:t>exporter details, importer details, goods description.</w:t>
            </w:r>
          </w:p>
        </w:tc>
        <w:tc>
          <w:tcPr>
            <w:tcW w:w="1560" w:type="dxa"/>
          </w:tcPr>
          <w:p w14:paraId="7391BEA9" w14:textId="77777777" w:rsidR="00807B0C" w:rsidRDefault="00807B0C" w:rsidP="00807B0C">
            <w:pPr>
              <w:spacing w:before="60" w:after="60"/>
              <w:jc w:val="center"/>
              <w:rPr>
                <w:lang w:val="en-GB"/>
              </w:rPr>
            </w:pPr>
            <w:r>
              <w:rPr>
                <w:lang w:val="en-GB"/>
              </w:rPr>
              <w:t>M</w:t>
            </w:r>
          </w:p>
        </w:tc>
        <w:tc>
          <w:tcPr>
            <w:tcW w:w="1701" w:type="dxa"/>
          </w:tcPr>
          <w:p w14:paraId="2D5BE78E" w14:textId="77777777" w:rsidR="00807B0C" w:rsidRDefault="00807B0C" w:rsidP="00807B0C">
            <w:pPr>
              <w:spacing w:before="60" w:after="60"/>
              <w:jc w:val="center"/>
              <w:rPr>
                <w:lang w:val="en-GB"/>
              </w:rPr>
            </w:pPr>
          </w:p>
        </w:tc>
        <w:tc>
          <w:tcPr>
            <w:tcW w:w="3118" w:type="dxa"/>
          </w:tcPr>
          <w:p w14:paraId="765E0892" w14:textId="77777777" w:rsidR="00807B0C" w:rsidRDefault="00807B0C" w:rsidP="00807B0C">
            <w:pPr>
              <w:spacing w:before="60" w:after="60"/>
              <w:jc w:val="center"/>
              <w:rPr>
                <w:lang w:val="en-GB"/>
              </w:rPr>
            </w:pPr>
          </w:p>
        </w:tc>
      </w:tr>
      <w:tr w:rsidR="00807B0C" w14:paraId="429C1F1D" w14:textId="107BD10A" w:rsidTr="000B3A0B">
        <w:tc>
          <w:tcPr>
            <w:tcW w:w="1066" w:type="dxa"/>
          </w:tcPr>
          <w:p w14:paraId="3E2D95C0" w14:textId="77777777" w:rsidR="00807B0C" w:rsidRDefault="00807B0C" w:rsidP="00807B0C">
            <w:pPr>
              <w:jc w:val="center"/>
              <w:rPr>
                <w:lang w:val="en-GB"/>
              </w:rPr>
            </w:pPr>
            <w:r>
              <w:rPr>
                <w:lang w:val="en-GB"/>
              </w:rPr>
              <w:t>FN.03-2</w:t>
            </w:r>
          </w:p>
        </w:tc>
        <w:tc>
          <w:tcPr>
            <w:tcW w:w="6021" w:type="dxa"/>
          </w:tcPr>
          <w:p w14:paraId="75D6B951" w14:textId="77777777" w:rsidR="00807B0C" w:rsidRDefault="00807B0C" w:rsidP="00807B0C">
            <w:pPr>
              <w:rPr>
                <w:lang w:val="en-GB"/>
              </w:rPr>
            </w:pPr>
            <w:r>
              <w:rPr>
                <w:lang w:val="en-GB"/>
              </w:rPr>
              <w:t>Trader shall be able to select and assign UCR from a dropdown list when applying for LPCO</w:t>
            </w:r>
          </w:p>
        </w:tc>
        <w:tc>
          <w:tcPr>
            <w:tcW w:w="1560" w:type="dxa"/>
          </w:tcPr>
          <w:p w14:paraId="49905F12" w14:textId="77777777" w:rsidR="00807B0C" w:rsidRDefault="00807B0C" w:rsidP="00807B0C">
            <w:pPr>
              <w:jc w:val="center"/>
              <w:rPr>
                <w:lang w:val="en-GB"/>
              </w:rPr>
            </w:pPr>
            <w:r w:rsidRPr="004A1779">
              <w:rPr>
                <w:lang w:val="en-GB"/>
              </w:rPr>
              <w:t>M</w:t>
            </w:r>
          </w:p>
        </w:tc>
        <w:tc>
          <w:tcPr>
            <w:tcW w:w="1701" w:type="dxa"/>
          </w:tcPr>
          <w:p w14:paraId="55B25390" w14:textId="77777777" w:rsidR="00807B0C" w:rsidRPr="004A1779" w:rsidRDefault="00807B0C" w:rsidP="00807B0C">
            <w:pPr>
              <w:jc w:val="center"/>
              <w:rPr>
                <w:lang w:val="en-GB"/>
              </w:rPr>
            </w:pPr>
          </w:p>
        </w:tc>
        <w:tc>
          <w:tcPr>
            <w:tcW w:w="3118" w:type="dxa"/>
          </w:tcPr>
          <w:p w14:paraId="790F13D1" w14:textId="77777777" w:rsidR="00807B0C" w:rsidRPr="004A1779" w:rsidRDefault="00807B0C" w:rsidP="00807B0C">
            <w:pPr>
              <w:jc w:val="center"/>
              <w:rPr>
                <w:lang w:val="en-GB"/>
              </w:rPr>
            </w:pPr>
          </w:p>
        </w:tc>
      </w:tr>
      <w:tr w:rsidR="00807B0C" w14:paraId="70806F3F" w14:textId="5278390D" w:rsidTr="000B3A0B">
        <w:tc>
          <w:tcPr>
            <w:tcW w:w="1066" w:type="dxa"/>
          </w:tcPr>
          <w:p w14:paraId="7A6272C0" w14:textId="77777777" w:rsidR="00807B0C" w:rsidRDefault="00807B0C" w:rsidP="00807B0C">
            <w:pPr>
              <w:jc w:val="center"/>
              <w:rPr>
                <w:lang w:val="en-GB"/>
              </w:rPr>
            </w:pPr>
            <w:r>
              <w:rPr>
                <w:lang w:val="en-GB"/>
              </w:rPr>
              <w:t>FN.03-3</w:t>
            </w:r>
          </w:p>
        </w:tc>
        <w:tc>
          <w:tcPr>
            <w:tcW w:w="6021" w:type="dxa"/>
          </w:tcPr>
          <w:p w14:paraId="2DD91A13" w14:textId="77777777" w:rsidR="00807B0C" w:rsidRDefault="00807B0C" w:rsidP="00807B0C">
            <w:pPr>
              <w:rPr>
                <w:lang w:val="en-GB"/>
              </w:rPr>
            </w:pPr>
            <w:r>
              <w:rPr>
                <w:lang w:val="en-GB"/>
              </w:rPr>
              <w:t>Customs authorised personnel shall be able to access UCR data</w:t>
            </w:r>
          </w:p>
        </w:tc>
        <w:tc>
          <w:tcPr>
            <w:tcW w:w="1560" w:type="dxa"/>
          </w:tcPr>
          <w:p w14:paraId="7CCA1B26" w14:textId="77777777" w:rsidR="00807B0C" w:rsidRDefault="00807B0C" w:rsidP="00807B0C">
            <w:pPr>
              <w:jc w:val="center"/>
              <w:rPr>
                <w:lang w:val="en-GB"/>
              </w:rPr>
            </w:pPr>
            <w:r w:rsidRPr="004A1779">
              <w:rPr>
                <w:lang w:val="en-GB"/>
              </w:rPr>
              <w:t>M</w:t>
            </w:r>
          </w:p>
        </w:tc>
        <w:tc>
          <w:tcPr>
            <w:tcW w:w="1701" w:type="dxa"/>
          </w:tcPr>
          <w:p w14:paraId="7335282D" w14:textId="77777777" w:rsidR="00807B0C" w:rsidRPr="004A1779" w:rsidRDefault="00807B0C" w:rsidP="00807B0C">
            <w:pPr>
              <w:jc w:val="center"/>
              <w:rPr>
                <w:lang w:val="en-GB"/>
              </w:rPr>
            </w:pPr>
          </w:p>
        </w:tc>
        <w:tc>
          <w:tcPr>
            <w:tcW w:w="3118" w:type="dxa"/>
          </w:tcPr>
          <w:p w14:paraId="693198F0" w14:textId="77777777" w:rsidR="00807B0C" w:rsidRPr="004A1779" w:rsidRDefault="00807B0C" w:rsidP="00807B0C">
            <w:pPr>
              <w:jc w:val="center"/>
              <w:rPr>
                <w:lang w:val="en-GB"/>
              </w:rPr>
            </w:pPr>
          </w:p>
        </w:tc>
      </w:tr>
      <w:tr w:rsidR="00807B0C" w14:paraId="505D172D" w14:textId="2EC51AA3" w:rsidTr="000B3A0B">
        <w:tc>
          <w:tcPr>
            <w:tcW w:w="1066" w:type="dxa"/>
          </w:tcPr>
          <w:p w14:paraId="0A38BA34" w14:textId="77777777" w:rsidR="00807B0C" w:rsidRDefault="00807B0C" w:rsidP="00807B0C">
            <w:pPr>
              <w:jc w:val="center"/>
              <w:rPr>
                <w:lang w:val="en-GB"/>
              </w:rPr>
            </w:pPr>
            <w:r>
              <w:rPr>
                <w:lang w:val="en-GB"/>
              </w:rPr>
              <w:t>FN.03-4</w:t>
            </w:r>
          </w:p>
        </w:tc>
        <w:tc>
          <w:tcPr>
            <w:tcW w:w="6021" w:type="dxa"/>
          </w:tcPr>
          <w:p w14:paraId="3D4C092C" w14:textId="77777777" w:rsidR="00807B0C" w:rsidRDefault="00807B0C" w:rsidP="00807B0C">
            <w:pPr>
              <w:rPr>
                <w:lang w:val="en-GB"/>
              </w:rPr>
            </w:pPr>
            <w:r>
              <w:rPr>
                <w:lang w:val="en-GB"/>
              </w:rPr>
              <w:t xml:space="preserve">MNSW shall link customs declaration number to UCR when </w:t>
            </w:r>
            <w:proofErr w:type="spellStart"/>
            <w:r>
              <w:rPr>
                <w:lang w:val="en-GB"/>
              </w:rPr>
              <w:t>AsycudaWorld</w:t>
            </w:r>
            <w:proofErr w:type="spellEnd"/>
            <w:r>
              <w:rPr>
                <w:lang w:val="en-GB"/>
              </w:rPr>
              <w:t xml:space="preserve"> transmits declaration to MNSW</w:t>
            </w:r>
          </w:p>
        </w:tc>
        <w:tc>
          <w:tcPr>
            <w:tcW w:w="1560" w:type="dxa"/>
          </w:tcPr>
          <w:p w14:paraId="2908C43D" w14:textId="77777777" w:rsidR="00807B0C" w:rsidRDefault="00807B0C" w:rsidP="00807B0C">
            <w:pPr>
              <w:jc w:val="center"/>
              <w:rPr>
                <w:lang w:val="en-GB"/>
              </w:rPr>
            </w:pPr>
            <w:r w:rsidRPr="004A1779">
              <w:rPr>
                <w:lang w:val="en-GB"/>
              </w:rPr>
              <w:t>M</w:t>
            </w:r>
          </w:p>
        </w:tc>
        <w:tc>
          <w:tcPr>
            <w:tcW w:w="1701" w:type="dxa"/>
          </w:tcPr>
          <w:p w14:paraId="6BEB93C7" w14:textId="77777777" w:rsidR="00807B0C" w:rsidRPr="004A1779" w:rsidRDefault="00807B0C" w:rsidP="00807B0C">
            <w:pPr>
              <w:jc w:val="center"/>
              <w:rPr>
                <w:lang w:val="en-GB"/>
              </w:rPr>
            </w:pPr>
          </w:p>
        </w:tc>
        <w:tc>
          <w:tcPr>
            <w:tcW w:w="3118" w:type="dxa"/>
          </w:tcPr>
          <w:p w14:paraId="5A9BA4D2" w14:textId="77777777" w:rsidR="00807B0C" w:rsidRPr="004A1779" w:rsidRDefault="00807B0C" w:rsidP="00807B0C">
            <w:pPr>
              <w:jc w:val="center"/>
              <w:rPr>
                <w:lang w:val="en-GB"/>
              </w:rPr>
            </w:pPr>
          </w:p>
        </w:tc>
      </w:tr>
      <w:tr w:rsidR="00807B0C" w14:paraId="369AF299" w14:textId="200F02AE" w:rsidTr="000B3A0B">
        <w:tc>
          <w:tcPr>
            <w:tcW w:w="1066" w:type="dxa"/>
          </w:tcPr>
          <w:p w14:paraId="1E4EE9F9" w14:textId="77777777" w:rsidR="00807B0C" w:rsidRDefault="00807B0C" w:rsidP="00807B0C">
            <w:pPr>
              <w:jc w:val="center"/>
              <w:rPr>
                <w:lang w:val="en-GB"/>
              </w:rPr>
            </w:pPr>
            <w:r>
              <w:rPr>
                <w:lang w:val="en-GB"/>
              </w:rPr>
              <w:t>FN.03-5</w:t>
            </w:r>
          </w:p>
        </w:tc>
        <w:tc>
          <w:tcPr>
            <w:tcW w:w="6021" w:type="dxa"/>
          </w:tcPr>
          <w:p w14:paraId="5472BA04" w14:textId="77777777" w:rsidR="00807B0C" w:rsidRDefault="00807B0C" w:rsidP="00807B0C">
            <w:pPr>
              <w:rPr>
                <w:lang w:val="en-GB"/>
              </w:rPr>
            </w:pPr>
            <w:r>
              <w:rPr>
                <w:lang w:val="en-GB"/>
              </w:rPr>
              <w:t>Trader shall be able to change UCR details if UCR has not yet been linked to a declaration</w:t>
            </w:r>
          </w:p>
        </w:tc>
        <w:tc>
          <w:tcPr>
            <w:tcW w:w="1560" w:type="dxa"/>
          </w:tcPr>
          <w:p w14:paraId="50570D02" w14:textId="77777777" w:rsidR="00807B0C" w:rsidRDefault="00807B0C" w:rsidP="00807B0C">
            <w:pPr>
              <w:jc w:val="center"/>
              <w:rPr>
                <w:lang w:val="en-GB"/>
              </w:rPr>
            </w:pPr>
            <w:r w:rsidRPr="004A1779">
              <w:rPr>
                <w:lang w:val="en-GB"/>
              </w:rPr>
              <w:t>M</w:t>
            </w:r>
          </w:p>
        </w:tc>
        <w:tc>
          <w:tcPr>
            <w:tcW w:w="1701" w:type="dxa"/>
          </w:tcPr>
          <w:p w14:paraId="24D122EE" w14:textId="77777777" w:rsidR="00807B0C" w:rsidRPr="004A1779" w:rsidRDefault="00807B0C" w:rsidP="00807B0C">
            <w:pPr>
              <w:jc w:val="center"/>
              <w:rPr>
                <w:lang w:val="en-GB"/>
              </w:rPr>
            </w:pPr>
          </w:p>
        </w:tc>
        <w:tc>
          <w:tcPr>
            <w:tcW w:w="3118" w:type="dxa"/>
          </w:tcPr>
          <w:p w14:paraId="7AE68062" w14:textId="77777777" w:rsidR="00807B0C" w:rsidRPr="004A1779" w:rsidRDefault="00807B0C" w:rsidP="00807B0C">
            <w:pPr>
              <w:jc w:val="center"/>
              <w:rPr>
                <w:lang w:val="en-GB"/>
              </w:rPr>
            </w:pPr>
          </w:p>
        </w:tc>
      </w:tr>
      <w:tr w:rsidR="00807B0C" w14:paraId="6AF0BAAC" w14:textId="77D83220" w:rsidTr="000B3A0B">
        <w:tc>
          <w:tcPr>
            <w:tcW w:w="1066" w:type="dxa"/>
          </w:tcPr>
          <w:p w14:paraId="7159AE7F" w14:textId="77777777" w:rsidR="00807B0C" w:rsidRDefault="00807B0C" w:rsidP="00807B0C">
            <w:pPr>
              <w:jc w:val="center"/>
              <w:rPr>
                <w:lang w:val="en-GB"/>
              </w:rPr>
            </w:pPr>
            <w:r>
              <w:rPr>
                <w:lang w:val="en-GB"/>
              </w:rPr>
              <w:t>FN.03-6</w:t>
            </w:r>
          </w:p>
        </w:tc>
        <w:tc>
          <w:tcPr>
            <w:tcW w:w="6021" w:type="dxa"/>
          </w:tcPr>
          <w:p w14:paraId="188832F4" w14:textId="77777777" w:rsidR="00807B0C" w:rsidRDefault="00807B0C" w:rsidP="00807B0C">
            <w:pPr>
              <w:rPr>
                <w:lang w:val="en-GB"/>
              </w:rPr>
            </w:pPr>
            <w:r>
              <w:rPr>
                <w:lang w:val="en-GB"/>
              </w:rPr>
              <w:t xml:space="preserve">MNSW shall enable a new “child” UCR to be created from an original UCR and replicate the same information on LPCOs. MNSW will maintain a link to the original “parent” UCR. Such “Child” UCRs are required in case of short-shipment or when LPCOs are issued for multiple use in which case new UCRs are required for additional shipments. </w:t>
            </w:r>
          </w:p>
        </w:tc>
        <w:tc>
          <w:tcPr>
            <w:tcW w:w="1560" w:type="dxa"/>
          </w:tcPr>
          <w:p w14:paraId="3C177503" w14:textId="77777777" w:rsidR="00807B0C" w:rsidRDefault="00807B0C" w:rsidP="00807B0C">
            <w:pPr>
              <w:jc w:val="center"/>
              <w:rPr>
                <w:lang w:val="en-GB"/>
              </w:rPr>
            </w:pPr>
            <w:r w:rsidRPr="004A1779">
              <w:rPr>
                <w:lang w:val="en-GB"/>
              </w:rPr>
              <w:t>M</w:t>
            </w:r>
          </w:p>
        </w:tc>
        <w:tc>
          <w:tcPr>
            <w:tcW w:w="1701" w:type="dxa"/>
          </w:tcPr>
          <w:p w14:paraId="5779515D" w14:textId="77777777" w:rsidR="00807B0C" w:rsidRPr="004A1779" w:rsidRDefault="00807B0C" w:rsidP="00807B0C">
            <w:pPr>
              <w:jc w:val="center"/>
              <w:rPr>
                <w:lang w:val="en-GB"/>
              </w:rPr>
            </w:pPr>
          </w:p>
        </w:tc>
        <w:tc>
          <w:tcPr>
            <w:tcW w:w="3118" w:type="dxa"/>
          </w:tcPr>
          <w:p w14:paraId="3C07DFA6" w14:textId="77777777" w:rsidR="00807B0C" w:rsidRPr="004A1779" w:rsidRDefault="00807B0C" w:rsidP="00807B0C">
            <w:pPr>
              <w:jc w:val="center"/>
              <w:rPr>
                <w:lang w:val="en-GB"/>
              </w:rPr>
            </w:pPr>
          </w:p>
        </w:tc>
      </w:tr>
      <w:tr w:rsidR="00807B0C" w14:paraId="1D556410" w14:textId="151BBE0C" w:rsidTr="000B3A0B">
        <w:tc>
          <w:tcPr>
            <w:tcW w:w="1066" w:type="dxa"/>
          </w:tcPr>
          <w:p w14:paraId="3036365F" w14:textId="77777777" w:rsidR="00807B0C" w:rsidRDefault="00807B0C" w:rsidP="00807B0C">
            <w:pPr>
              <w:jc w:val="center"/>
              <w:rPr>
                <w:lang w:val="en-GB"/>
              </w:rPr>
            </w:pPr>
            <w:r>
              <w:rPr>
                <w:lang w:val="en-GB"/>
              </w:rPr>
              <w:t>FN.03-7</w:t>
            </w:r>
          </w:p>
        </w:tc>
        <w:tc>
          <w:tcPr>
            <w:tcW w:w="6021" w:type="dxa"/>
          </w:tcPr>
          <w:p w14:paraId="2AD0A4EB" w14:textId="77777777" w:rsidR="00807B0C" w:rsidRDefault="00807B0C" w:rsidP="00807B0C">
            <w:pPr>
              <w:rPr>
                <w:lang w:val="en-GB"/>
              </w:rPr>
            </w:pPr>
            <w:r>
              <w:rPr>
                <w:lang w:val="en-GB"/>
              </w:rPr>
              <w:t>MNSW shall allow for copy of a UCR so as to avoid the need to recapture UCR details.</w:t>
            </w:r>
          </w:p>
        </w:tc>
        <w:tc>
          <w:tcPr>
            <w:tcW w:w="1560" w:type="dxa"/>
          </w:tcPr>
          <w:p w14:paraId="21538D03" w14:textId="77777777" w:rsidR="00807B0C" w:rsidRDefault="00807B0C" w:rsidP="00807B0C">
            <w:pPr>
              <w:jc w:val="center"/>
              <w:rPr>
                <w:lang w:val="en-GB"/>
              </w:rPr>
            </w:pPr>
            <w:r w:rsidRPr="004A1779">
              <w:rPr>
                <w:lang w:val="en-GB"/>
              </w:rPr>
              <w:t>M</w:t>
            </w:r>
          </w:p>
        </w:tc>
        <w:tc>
          <w:tcPr>
            <w:tcW w:w="1701" w:type="dxa"/>
          </w:tcPr>
          <w:p w14:paraId="1F5E2049" w14:textId="77777777" w:rsidR="00807B0C" w:rsidRPr="004A1779" w:rsidRDefault="00807B0C" w:rsidP="00807B0C">
            <w:pPr>
              <w:jc w:val="center"/>
              <w:rPr>
                <w:lang w:val="en-GB"/>
              </w:rPr>
            </w:pPr>
          </w:p>
        </w:tc>
        <w:tc>
          <w:tcPr>
            <w:tcW w:w="3118" w:type="dxa"/>
          </w:tcPr>
          <w:p w14:paraId="6456848F" w14:textId="77777777" w:rsidR="00807B0C" w:rsidRPr="004A1779" w:rsidRDefault="00807B0C" w:rsidP="00807B0C">
            <w:pPr>
              <w:jc w:val="center"/>
              <w:rPr>
                <w:lang w:val="en-GB"/>
              </w:rPr>
            </w:pPr>
          </w:p>
        </w:tc>
      </w:tr>
      <w:tr w:rsidR="00807B0C" w14:paraId="4CD00516" w14:textId="6628569C" w:rsidTr="000B3A0B">
        <w:tc>
          <w:tcPr>
            <w:tcW w:w="1066" w:type="dxa"/>
          </w:tcPr>
          <w:p w14:paraId="6FEC8796" w14:textId="77777777" w:rsidR="00807B0C" w:rsidRDefault="00807B0C" w:rsidP="00807B0C">
            <w:pPr>
              <w:jc w:val="center"/>
              <w:rPr>
                <w:lang w:val="en-GB"/>
              </w:rPr>
            </w:pPr>
            <w:r>
              <w:rPr>
                <w:lang w:val="en-GB"/>
              </w:rPr>
              <w:t>FN.03-8</w:t>
            </w:r>
          </w:p>
        </w:tc>
        <w:tc>
          <w:tcPr>
            <w:tcW w:w="6021" w:type="dxa"/>
          </w:tcPr>
          <w:p w14:paraId="601A7429" w14:textId="77777777" w:rsidR="00807B0C" w:rsidRDefault="00807B0C" w:rsidP="00807B0C">
            <w:pPr>
              <w:rPr>
                <w:lang w:val="en-GB"/>
              </w:rPr>
            </w:pPr>
            <w:r>
              <w:rPr>
                <w:lang w:val="en-GB"/>
              </w:rPr>
              <w:t>MNSW shall allow for combining UCR information in case multiple consignments are now to be shipped in one single consignment.</w:t>
            </w:r>
          </w:p>
        </w:tc>
        <w:tc>
          <w:tcPr>
            <w:tcW w:w="1560" w:type="dxa"/>
          </w:tcPr>
          <w:p w14:paraId="71E72DAC" w14:textId="77777777" w:rsidR="00807B0C" w:rsidRDefault="00807B0C" w:rsidP="00807B0C">
            <w:pPr>
              <w:jc w:val="center"/>
              <w:rPr>
                <w:lang w:val="en-GB"/>
              </w:rPr>
            </w:pPr>
            <w:r w:rsidRPr="004A1779">
              <w:rPr>
                <w:lang w:val="en-GB"/>
              </w:rPr>
              <w:t>M</w:t>
            </w:r>
          </w:p>
        </w:tc>
        <w:tc>
          <w:tcPr>
            <w:tcW w:w="1701" w:type="dxa"/>
          </w:tcPr>
          <w:p w14:paraId="766ADDCF" w14:textId="77777777" w:rsidR="00807B0C" w:rsidRPr="004A1779" w:rsidRDefault="00807B0C" w:rsidP="00807B0C">
            <w:pPr>
              <w:jc w:val="center"/>
              <w:rPr>
                <w:lang w:val="en-GB"/>
              </w:rPr>
            </w:pPr>
          </w:p>
        </w:tc>
        <w:tc>
          <w:tcPr>
            <w:tcW w:w="3118" w:type="dxa"/>
          </w:tcPr>
          <w:p w14:paraId="348F97C2" w14:textId="77777777" w:rsidR="00807B0C" w:rsidRPr="004A1779" w:rsidRDefault="00807B0C" w:rsidP="00807B0C">
            <w:pPr>
              <w:jc w:val="center"/>
              <w:rPr>
                <w:lang w:val="en-GB"/>
              </w:rPr>
            </w:pPr>
          </w:p>
        </w:tc>
      </w:tr>
    </w:tbl>
    <w:p w14:paraId="521B2E6C" w14:textId="1FE25F23" w:rsidR="00807B0C" w:rsidRDefault="00807B0C"/>
    <w:p w14:paraId="4A6892B6" w14:textId="28D13785" w:rsidR="00807B0C" w:rsidRDefault="00807B0C"/>
    <w:p w14:paraId="653AC090" w14:textId="77777777" w:rsidR="00807B0C" w:rsidRDefault="00807B0C" w:rsidP="00807B0C">
      <w:pPr>
        <w:rPr>
          <w:b/>
        </w:rPr>
      </w:pPr>
    </w:p>
    <w:p w14:paraId="2F338F8C" w14:textId="77777777" w:rsidR="00807B0C" w:rsidRDefault="00807B0C" w:rsidP="00807B0C">
      <w:pPr>
        <w:rPr>
          <w:b/>
        </w:rPr>
      </w:pPr>
    </w:p>
    <w:p w14:paraId="49D313E9" w14:textId="77777777" w:rsidR="00807B0C" w:rsidRDefault="00807B0C" w:rsidP="00807B0C">
      <w:pPr>
        <w:rPr>
          <w:b/>
        </w:rPr>
      </w:pPr>
    </w:p>
    <w:p w14:paraId="0BB44153" w14:textId="77777777" w:rsidR="00807B0C" w:rsidRDefault="00807B0C" w:rsidP="00807B0C">
      <w:pPr>
        <w:rPr>
          <w:b/>
        </w:rPr>
      </w:pPr>
    </w:p>
    <w:p w14:paraId="5C9C3D72" w14:textId="41AFAE08" w:rsidR="00807B0C" w:rsidRPr="00356645" w:rsidRDefault="00807B0C" w:rsidP="00807B0C">
      <w:pPr>
        <w:rPr>
          <w:b/>
        </w:rPr>
      </w:pPr>
      <w:r w:rsidRPr="00356645">
        <w:rPr>
          <w:b/>
        </w:rPr>
        <w:lastRenderedPageBreak/>
        <w:t>Manifest Process Flow</w:t>
      </w:r>
    </w:p>
    <w:p w14:paraId="7D4BB644" w14:textId="7BD7283E" w:rsidR="00807B0C" w:rsidRDefault="00807B0C"/>
    <w:tbl>
      <w:tblPr>
        <w:tblStyle w:val="TableGrid"/>
        <w:tblW w:w="0" w:type="auto"/>
        <w:tblInd w:w="279" w:type="dxa"/>
        <w:tblLook w:val="04A0" w:firstRow="1" w:lastRow="0" w:firstColumn="1" w:lastColumn="0" w:noHBand="0" w:noVBand="1"/>
      </w:tblPr>
      <w:tblGrid>
        <w:gridCol w:w="1156"/>
        <w:gridCol w:w="5858"/>
        <w:gridCol w:w="1633"/>
        <w:gridCol w:w="1701"/>
        <w:gridCol w:w="3260"/>
      </w:tblGrid>
      <w:tr w:rsidR="000B3A0B" w14:paraId="56C9A9B2" w14:textId="77FFCFD9" w:rsidTr="000B3A0B">
        <w:tc>
          <w:tcPr>
            <w:tcW w:w="1156" w:type="dxa"/>
            <w:shd w:val="clear" w:color="auto" w:fill="70AD47" w:themeFill="accent6"/>
          </w:tcPr>
          <w:p w14:paraId="1D3ACD85" w14:textId="77777777" w:rsidR="000B3A0B" w:rsidRDefault="000B3A0B" w:rsidP="000B3A0B">
            <w:pPr>
              <w:spacing w:before="60" w:after="60"/>
              <w:rPr>
                <w:lang w:val="en-GB"/>
              </w:rPr>
            </w:pPr>
            <w:r w:rsidRPr="002062EF">
              <w:rPr>
                <w:rFonts w:eastAsia="Georgia" w:cstheme="minorHAnsi"/>
                <w:b/>
                <w:color w:val="FFFFFF"/>
                <w:szCs w:val="22"/>
              </w:rPr>
              <w:t>#</w:t>
            </w:r>
          </w:p>
        </w:tc>
        <w:tc>
          <w:tcPr>
            <w:tcW w:w="5858" w:type="dxa"/>
            <w:shd w:val="clear" w:color="auto" w:fill="70AD47" w:themeFill="accent6"/>
            <w:vAlign w:val="center"/>
          </w:tcPr>
          <w:p w14:paraId="73EB1BEA" w14:textId="77777777" w:rsidR="000B3A0B" w:rsidRPr="00FE7D3C" w:rsidRDefault="000B3A0B" w:rsidP="000B3A0B">
            <w:pPr>
              <w:spacing w:before="60" w:after="60"/>
              <w:rPr>
                <w:lang w:val="en-GB"/>
              </w:rPr>
            </w:pPr>
            <w:r>
              <w:rPr>
                <w:rFonts w:eastAsia="Georgia" w:cstheme="minorHAnsi"/>
                <w:b/>
                <w:color w:val="FFFFFF"/>
                <w:szCs w:val="22"/>
              </w:rPr>
              <w:t xml:space="preserve">Sea Cargo Manifest </w:t>
            </w:r>
            <w:r w:rsidRPr="002062EF">
              <w:rPr>
                <w:rFonts w:eastAsia="Georgia" w:cstheme="minorHAnsi"/>
                <w:b/>
                <w:color w:val="FFFFFF"/>
                <w:szCs w:val="22"/>
              </w:rPr>
              <w:t>Requirement</w:t>
            </w:r>
            <w:r>
              <w:rPr>
                <w:rFonts w:eastAsia="Georgia" w:cstheme="minorHAnsi"/>
                <w:b/>
                <w:color w:val="FFFFFF"/>
                <w:szCs w:val="22"/>
              </w:rPr>
              <w:t>s</w:t>
            </w:r>
          </w:p>
        </w:tc>
        <w:tc>
          <w:tcPr>
            <w:tcW w:w="1633" w:type="dxa"/>
            <w:shd w:val="clear" w:color="auto" w:fill="70AD47" w:themeFill="accent6"/>
          </w:tcPr>
          <w:p w14:paraId="1D9ACD7B" w14:textId="77777777" w:rsidR="000B3A0B" w:rsidRDefault="000B3A0B" w:rsidP="000B3A0B">
            <w:pPr>
              <w:spacing w:before="60" w:after="60"/>
              <w:rPr>
                <w:lang w:val="en-GB"/>
              </w:rPr>
            </w:pPr>
            <w:r>
              <w:rPr>
                <w:rFonts w:eastAsia="Georgia" w:cstheme="minorHAnsi"/>
                <w:b/>
                <w:color w:val="FFFFFF"/>
                <w:szCs w:val="22"/>
              </w:rPr>
              <w:t>Mandatory (M) / Preferred (P) / Optional (O)</w:t>
            </w:r>
          </w:p>
        </w:tc>
        <w:tc>
          <w:tcPr>
            <w:tcW w:w="1701" w:type="dxa"/>
            <w:shd w:val="clear" w:color="auto" w:fill="70AD47" w:themeFill="accent6"/>
          </w:tcPr>
          <w:p w14:paraId="496D50A3" w14:textId="616C275E" w:rsidR="000B3A0B" w:rsidRDefault="000B3A0B" w:rsidP="000B3A0B">
            <w:pPr>
              <w:spacing w:before="60" w:after="60"/>
              <w:rPr>
                <w:rFonts w:eastAsia="Georgia" w:cstheme="minorHAnsi"/>
                <w:b/>
                <w:color w:val="FFFFFF"/>
                <w:szCs w:val="22"/>
              </w:rPr>
            </w:pPr>
            <w:r>
              <w:rPr>
                <w:rFonts w:eastAsia="Georgia" w:cstheme="minorHAnsi"/>
                <w:b/>
                <w:color w:val="FFFFFF"/>
                <w:szCs w:val="22"/>
              </w:rPr>
              <w:t>Configure (C) / Enhance (E) / New (N)</w:t>
            </w:r>
          </w:p>
        </w:tc>
        <w:tc>
          <w:tcPr>
            <w:tcW w:w="3260" w:type="dxa"/>
            <w:shd w:val="clear" w:color="auto" w:fill="70AD47" w:themeFill="accent6"/>
          </w:tcPr>
          <w:p w14:paraId="2BD5ACF2" w14:textId="7464D174" w:rsidR="000B3A0B" w:rsidRDefault="000B3A0B" w:rsidP="000B3A0B">
            <w:pPr>
              <w:spacing w:before="60" w:after="60"/>
              <w:jc w:val="left"/>
              <w:rPr>
                <w:rFonts w:eastAsia="Georgia" w:cstheme="minorHAnsi"/>
                <w:b/>
                <w:color w:val="FFFFFF"/>
                <w:szCs w:val="22"/>
              </w:rPr>
            </w:pPr>
            <w:r>
              <w:rPr>
                <w:rFonts w:eastAsia="Georgia" w:cstheme="minorHAnsi"/>
                <w:b/>
                <w:color w:val="FFFFFF"/>
                <w:szCs w:val="22"/>
              </w:rPr>
              <w:t>Explanatory Note on Configuration, Enhancement, or New software</w:t>
            </w:r>
          </w:p>
        </w:tc>
      </w:tr>
      <w:tr w:rsidR="00807B0C" w14:paraId="6FDCAFE7" w14:textId="3F589628" w:rsidTr="000B3A0B">
        <w:tc>
          <w:tcPr>
            <w:tcW w:w="1156" w:type="dxa"/>
          </w:tcPr>
          <w:p w14:paraId="117FEC7B" w14:textId="77777777" w:rsidR="00807B0C" w:rsidRDefault="00807B0C" w:rsidP="00807B0C">
            <w:pPr>
              <w:spacing w:before="60" w:after="60"/>
              <w:jc w:val="center"/>
              <w:rPr>
                <w:lang w:val="en-GB"/>
              </w:rPr>
            </w:pPr>
            <w:r>
              <w:rPr>
                <w:lang w:val="en-GB"/>
              </w:rPr>
              <w:t>FN.03-9</w:t>
            </w:r>
          </w:p>
        </w:tc>
        <w:tc>
          <w:tcPr>
            <w:tcW w:w="5858" w:type="dxa"/>
            <w:vAlign w:val="center"/>
          </w:tcPr>
          <w:p w14:paraId="739FE3DA" w14:textId="77777777" w:rsidR="00807B0C" w:rsidRDefault="00807B0C" w:rsidP="00807B0C">
            <w:pPr>
              <w:spacing w:before="60" w:after="60"/>
              <w:rPr>
                <w:lang w:val="en-GB"/>
              </w:rPr>
            </w:pPr>
            <w:r>
              <w:rPr>
                <w:rFonts w:eastAsia="Lucida Grande"/>
                <w:lang w:val="en-GB"/>
              </w:rPr>
              <w:t>MNSW enables S</w:t>
            </w:r>
            <w:r w:rsidRPr="00110108">
              <w:rPr>
                <w:rFonts w:eastAsia="Lucida Grande"/>
                <w:lang w:val="en-GB"/>
              </w:rPr>
              <w:t xml:space="preserve">hip Agent </w:t>
            </w:r>
            <w:r>
              <w:rPr>
                <w:rFonts w:eastAsia="Lucida Grande"/>
                <w:lang w:val="en-GB"/>
              </w:rPr>
              <w:t xml:space="preserve">to enter </w:t>
            </w:r>
            <w:r w:rsidRPr="00110108">
              <w:rPr>
                <w:rFonts w:eastAsia="Lucida Grande"/>
                <w:lang w:val="en-GB"/>
              </w:rPr>
              <w:t>vessel arrival notice (VAN) that contains voyage number, expected time of arrival, Shipping line</w:t>
            </w:r>
            <w:r>
              <w:rPr>
                <w:rFonts w:eastAsia="Lucida Grande"/>
                <w:lang w:val="en-GB"/>
              </w:rPr>
              <w:t>s with cargo on vessel, and number of containers by shipping line</w:t>
            </w:r>
          </w:p>
        </w:tc>
        <w:tc>
          <w:tcPr>
            <w:tcW w:w="1633" w:type="dxa"/>
          </w:tcPr>
          <w:p w14:paraId="57F512BD" w14:textId="77777777" w:rsidR="00807B0C" w:rsidRDefault="00807B0C" w:rsidP="00807B0C">
            <w:pPr>
              <w:spacing w:before="60" w:after="60"/>
              <w:jc w:val="center"/>
              <w:rPr>
                <w:lang w:val="en-GB"/>
              </w:rPr>
            </w:pPr>
            <w:r>
              <w:rPr>
                <w:lang w:val="en-GB"/>
              </w:rPr>
              <w:t>M</w:t>
            </w:r>
          </w:p>
        </w:tc>
        <w:tc>
          <w:tcPr>
            <w:tcW w:w="1701" w:type="dxa"/>
          </w:tcPr>
          <w:p w14:paraId="08F69D8F" w14:textId="77777777" w:rsidR="00807B0C" w:rsidRDefault="00807B0C" w:rsidP="00807B0C">
            <w:pPr>
              <w:spacing w:before="60" w:after="60"/>
              <w:jc w:val="center"/>
              <w:rPr>
                <w:lang w:val="en-GB"/>
              </w:rPr>
            </w:pPr>
          </w:p>
        </w:tc>
        <w:tc>
          <w:tcPr>
            <w:tcW w:w="3260" w:type="dxa"/>
          </w:tcPr>
          <w:p w14:paraId="448558FE" w14:textId="77777777" w:rsidR="00807B0C" w:rsidRDefault="00807B0C" w:rsidP="00807B0C">
            <w:pPr>
              <w:spacing w:before="60" w:after="60"/>
              <w:jc w:val="center"/>
              <w:rPr>
                <w:lang w:val="en-GB"/>
              </w:rPr>
            </w:pPr>
          </w:p>
        </w:tc>
      </w:tr>
      <w:tr w:rsidR="00807B0C" w14:paraId="6635A6E4" w14:textId="4AB3E7A8" w:rsidTr="000B3A0B">
        <w:tc>
          <w:tcPr>
            <w:tcW w:w="1156" w:type="dxa"/>
          </w:tcPr>
          <w:p w14:paraId="0055298F" w14:textId="77777777" w:rsidR="00807B0C" w:rsidRDefault="00807B0C" w:rsidP="00807B0C">
            <w:pPr>
              <w:jc w:val="center"/>
              <w:rPr>
                <w:lang w:val="en-GB"/>
              </w:rPr>
            </w:pPr>
            <w:r>
              <w:rPr>
                <w:lang w:val="en-GB"/>
              </w:rPr>
              <w:t>FN.03-10</w:t>
            </w:r>
          </w:p>
        </w:tc>
        <w:tc>
          <w:tcPr>
            <w:tcW w:w="5858" w:type="dxa"/>
          </w:tcPr>
          <w:p w14:paraId="5E27F125" w14:textId="77777777" w:rsidR="00807B0C" w:rsidRPr="005D407F" w:rsidRDefault="00807B0C" w:rsidP="00807B0C">
            <w:pPr>
              <w:rPr>
                <w:rFonts w:eastAsia="Lucida Grande"/>
                <w:lang w:val="en-GB"/>
              </w:rPr>
            </w:pPr>
            <w:r>
              <w:rPr>
                <w:rFonts w:eastAsia="Lucida Grande"/>
                <w:lang w:val="en-GB"/>
              </w:rPr>
              <w:t>S</w:t>
            </w:r>
            <w:r w:rsidRPr="00110108">
              <w:rPr>
                <w:rFonts w:eastAsia="Lucida Grande"/>
                <w:lang w:val="en-GB"/>
              </w:rPr>
              <w:t xml:space="preserve">hipping Line </w:t>
            </w:r>
            <w:r>
              <w:rPr>
                <w:rFonts w:eastAsia="Lucida Grande"/>
                <w:lang w:val="en-GB"/>
              </w:rPr>
              <w:t xml:space="preserve">uploads </w:t>
            </w:r>
            <w:r w:rsidRPr="00110108">
              <w:rPr>
                <w:rFonts w:eastAsia="Lucida Grande"/>
                <w:lang w:val="en-GB"/>
              </w:rPr>
              <w:t xml:space="preserve">to </w:t>
            </w:r>
            <w:r>
              <w:rPr>
                <w:rFonts w:eastAsia="Lucida Grande"/>
                <w:lang w:val="en-GB"/>
              </w:rPr>
              <w:t>M</w:t>
            </w:r>
            <w:r w:rsidRPr="00110108">
              <w:rPr>
                <w:rFonts w:eastAsia="Lucida Grande"/>
                <w:lang w:val="en-GB"/>
              </w:rPr>
              <w:t xml:space="preserve">NSW general </w:t>
            </w:r>
            <w:r>
              <w:rPr>
                <w:rFonts w:eastAsia="Lucida Grande"/>
                <w:lang w:val="en-GB"/>
              </w:rPr>
              <w:t xml:space="preserve">cargo </w:t>
            </w:r>
            <w:r w:rsidRPr="00110108">
              <w:rPr>
                <w:rFonts w:eastAsia="Lucida Grande"/>
                <w:lang w:val="en-GB"/>
              </w:rPr>
              <w:t>manifest</w:t>
            </w:r>
            <w:r>
              <w:rPr>
                <w:rFonts w:eastAsia="Lucida Grande"/>
                <w:lang w:val="en-GB"/>
              </w:rPr>
              <w:t xml:space="preserve"> as XML file</w:t>
            </w:r>
            <w:r w:rsidRPr="00110108">
              <w:rPr>
                <w:rFonts w:eastAsia="Lucida Grande"/>
                <w:lang w:val="en-GB"/>
              </w:rPr>
              <w:t xml:space="preserve"> for VAN</w:t>
            </w:r>
            <w:r>
              <w:rPr>
                <w:rFonts w:eastAsia="Lucida Grande"/>
                <w:lang w:val="en-GB"/>
              </w:rPr>
              <w:t xml:space="preserve">. </w:t>
            </w:r>
          </w:p>
        </w:tc>
        <w:tc>
          <w:tcPr>
            <w:tcW w:w="1633" w:type="dxa"/>
          </w:tcPr>
          <w:p w14:paraId="3D5AFA00" w14:textId="77777777" w:rsidR="00807B0C" w:rsidRDefault="00807B0C" w:rsidP="00807B0C">
            <w:pPr>
              <w:jc w:val="center"/>
              <w:rPr>
                <w:lang w:val="en-GB"/>
              </w:rPr>
            </w:pPr>
            <w:r w:rsidRPr="00140FA9">
              <w:rPr>
                <w:lang w:val="en-GB"/>
              </w:rPr>
              <w:t>M</w:t>
            </w:r>
          </w:p>
        </w:tc>
        <w:tc>
          <w:tcPr>
            <w:tcW w:w="1701" w:type="dxa"/>
          </w:tcPr>
          <w:p w14:paraId="4489508F" w14:textId="77777777" w:rsidR="00807B0C" w:rsidRPr="00140FA9" w:rsidRDefault="00807B0C" w:rsidP="00807B0C">
            <w:pPr>
              <w:jc w:val="center"/>
              <w:rPr>
                <w:lang w:val="en-GB"/>
              </w:rPr>
            </w:pPr>
          </w:p>
        </w:tc>
        <w:tc>
          <w:tcPr>
            <w:tcW w:w="3260" w:type="dxa"/>
          </w:tcPr>
          <w:p w14:paraId="72CAFAA2" w14:textId="77777777" w:rsidR="00807B0C" w:rsidRPr="00140FA9" w:rsidRDefault="00807B0C" w:rsidP="00807B0C">
            <w:pPr>
              <w:jc w:val="center"/>
              <w:rPr>
                <w:lang w:val="en-GB"/>
              </w:rPr>
            </w:pPr>
          </w:p>
        </w:tc>
      </w:tr>
      <w:tr w:rsidR="00807B0C" w14:paraId="033193E0" w14:textId="6FFE1A8D" w:rsidTr="000B3A0B">
        <w:tc>
          <w:tcPr>
            <w:tcW w:w="1156" w:type="dxa"/>
          </w:tcPr>
          <w:p w14:paraId="33507150" w14:textId="77777777" w:rsidR="00807B0C" w:rsidRDefault="00807B0C" w:rsidP="00807B0C">
            <w:pPr>
              <w:jc w:val="center"/>
              <w:rPr>
                <w:lang w:val="en-GB"/>
              </w:rPr>
            </w:pPr>
            <w:r>
              <w:rPr>
                <w:lang w:val="en-GB"/>
              </w:rPr>
              <w:t>FN.03-11</w:t>
            </w:r>
          </w:p>
        </w:tc>
        <w:tc>
          <w:tcPr>
            <w:tcW w:w="5858" w:type="dxa"/>
          </w:tcPr>
          <w:p w14:paraId="3017E6E6" w14:textId="77777777" w:rsidR="00807B0C" w:rsidRDefault="00807B0C" w:rsidP="00807B0C">
            <w:pPr>
              <w:rPr>
                <w:lang w:val="en-GB"/>
              </w:rPr>
            </w:pPr>
            <w:r w:rsidRPr="00110108">
              <w:rPr>
                <w:rFonts w:eastAsia="Lucida Grande"/>
                <w:lang w:val="en-GB"/>
              </w:rPr>
              <w:t xml:space="preserve">Once all manifest information </w:t>
            </w:r>
            <w:r>
              <w:rPr>
                <w:rFonts w:eastAsia="Lucida Grande"/>
                <w:lang w:val="en-GB"/>
              </w:rPr>
              <w:t xml:space="preserve">for a VAN </w:t>
            </w:r>
            <w:r w:rsidRPr="00110108">
              <w:rPr>
                <w:rFonts w:eastAsia="Lucida Grande"/>
                <w:lang w:val="en-GB"/>
              </w:rPr>
              <w:t xml:space="preserve">has been submitted by shipping lines, </w:t>
            </w:r>
            <w:r>
              <w:rPr>
                <w:rFonts w:eastAsia="Lucida Grande"/>
                <w:lang w:val="en-GB"/>
              </w:rPr>
              <w:t>M</w:t>
            </w:r>
            <w:r w:rsidRPr="00110108">
              <w:rPr>
                <w:rFonts w:eastAsia="Lucida Grande"/>
                <w:lang w:val="en-GB"/>
              </w:rPr>
              <w:t xml:space="preserve">NSW will transmit manifest to </w:t>
            </w:r>
            <w:r>
              <w:rPr>
                <w:rFonts w:eastAsia="Lucida Grande"/>
                <w:lang w:val="en-GB"/>
              </w:rPr>
              <w:t>MCS</w:t>
            </w:r>
            <w:r w:rsidRPr="00110108">
              <w:rPr>
                <w:rFonts w:eastAsia="Lucida Grande"/>
                <w:lang w:val="en-GB"/>
              </w:rPr>
              <w:t>.</w:t>
            </w:r>
          </w:p>
        </w:tc>
        <w:tc>
          <w:tcPr>
            <w:tcW w:w="1633" w:type="dxa"/>
          </w:tcPr>
          <w:p w14:paraId="2001E16B" w14:textId="77777777" w:rsidR="00807B0C" w:rsidRDefault="00807B0C" w:rsidP="00807B0C">
            <w:pPr>
              <w:jc w:val="center"/>
              <w:rPr>
                <w:lang w:val="en-GB"/>
              </w:rPr>
            </w:pPr>
            <w:r w:rsidRPr="00140FA9">
              <w:rPr>
                <w:lang w:val="en-GB"/>
              </w:rPr>
              <w:t>M</w:t>
            </w:r>
          </w:p>
        </w:tc>
        <w:tc>
          <w:tcPr>
            <w:tcW w:w="1701" w:type="dxa"/>
          </w:tcPr>
          <w:p w14:paraId="6C67B94B" w14:textId="77777777" w:rsidR="00807B0C" w:rsidRPr="00140FA9" w:rsidRDefault="00807B0C" w:rsidP="00807B0C">
            <w:pPr>
              <w:jc w:val="center"/>
              <w:rPr>
                <w:lang w:val="en-GB"/>
              </w:rPr>
            </w:pPr>
          </w:p>
        </w:tc>
        <w:tc>
          <w:tcPr>
            <w:tcW w:w="3260" w:type="dxa"/>
          </w:tcPr>
          <w:p w14:paraId="024D7D40" w14:textId="77777777" w:rsidR="00807B0C" w:rsidRPr="00140FA9" w:rsidRDefault="00807B0C" w:rsidP="00807B0C">
            <w:pPr>
              <w:jc w:val="center"/>
              <w:rPr>
                <w:lang w:val="en-GB"/>
              </w:rPr>
            </w:pPr>
          </w:p>
        </w:tc>
      </w:tr>
      <w:tr w:rsidR="00807B0C" w14:paraId="01077849" w14:textId="71CAB49F" w:rsidTr="000B3A0B">
        <w:tc>
          <w:tcPr>
            <w:tcW w:w="1156" w:type="dxa"/>
          </w:tcPr>
          <w:p w14:paraId="2002AF3A" w14:textId="77777777" w:rsidR="00807B0C" w:rsidRDefault="00807B0C" w:rsidP="00807B0C">
            <w:pPr>
              <w:jc w:val="center"/>
              <w:rPr>
                <w:lang w:val="en-GB"/>
              </w:rPr>
            </w:pPr>
            <w:r>
              <w:rPr>
                <w:lang w:val="en-GB"/>
              </w:rPr>
              <w:t>FN.03-12</w:t>
            </w:r>
          </w:p>
        </w:tc>
        <w:tc>
          <w:tcPr>
            <w:tcW w:w="5858" w:type="dxa"/>
          </w:tcPr>
          <w:p w14:paraId="2208F60D" w14:textId="77777777" w:rsidR="00807B0C" w:rsidRPr="0086427F" w:rsidRDefault="00807B0C" w:rsidP="00807B0C">
            <w:pPr>
              <w:rPr>
                <w:rFonts w:eastAsia="Lucida Grande"/>
                <w:lang w:val="en-GB"/>
              </w:rPr>
            </w:pPr>
            <w:r>
              <w:rPr>
                <w:rFonts w:eastAsia="Lucida Grande"/>
                <w:lang w:val="en-GB"/>
              </w:rPr>
              <w:t>MNSW shall provide means for MCS</w:t>
            </w:r>
            <w:r w:rsidRPr="00110108">
              <w:rPr>
                <w:rFonts w:eastAsia="Lucida Grande"/>
                <w:lang w:val="en-GB"/>
              </w:rPr>
              <w:t xml:space="preserve"> </w:t>
            </w:r>
            <w:r>
              <w:rPr>
                <w:rFonts w:eastAsia="Lucida Grande"/>
                <w:lang w:val="en-GB"/>
              </w:rPr>
              <w:t xml:space="preserve">to transmit </w:t>
            </w:r>
            <w:r w:rsidRPr="00110108">
              <w:rPr>
                <w:rFonts w:eastAsia="Lucida Grande"/>
                <w:lang w:val="en-GB"/>
              </w:rPr>
              <w:t>manifest registration number</w:t>
            </w:r>
            <w:r>
              <w:rPr>
                <w:rFonts w:eastAsia="Lucida Grande"/>
                <w:lang w:val="en-GB"/>
              </w:rPr>
              <w:t xml:space="preserve"> to MNSW.</w:t>
            </w:r>
          </w:p>
        </w:tc>
        <w:tc>
          <w:tcPr>
            <w:tcW w:w="1633" w:type="dxa"/>
          </w:tcPr>
          <w:p w14:paraId="4CD4211F" w14:textId="77777777" w:rsidR="00807B0C" w:rsidRDefault="00807B0C" w:rsidP="00807B0C">
            <w:pPr>
              <w:jc w:val="center"/>
              <w:rPr>
                <w:lang w:val="en-GB"/>
              </w:rPr>
            </w:pPr>
            <w:r w:rsidRPr="00140FA9">
              <w:rPr>
                <w:lang w:val="en-GB"/>
              </w:rPr>
              <w:t>M</w:t>
            </w:r>
          </w:p>
        </w:tc>
        <w:tc>
          <w:tcPr>
            <w:tcW w:w="1701" w:type="dxa"/>
          </w:tcPr>
          <w:p w14:paraId="44053744" w14:textId="77777777" w:rsidR="00807B0C" w:rsidRPr="00140FA9" w:rsidRDefault="00807B0C" w:rsidP="00807B0C">
            <w:pPr>
              <w:jc w:val="center"/>
              <w:rPr>
                <w:lang w:val="en-GB"/>
              </w:rPr>
            </w:pPr>
          </w:p>
        </w:tc>
        <w:tc>
          <w:tcPr>
            <w:tcW w:w="3260" w:type="dxa"/>
          </w:tcPr>
          <w:p w14:paraId="088036B2" w14:textId="77777777" w:rsidR="00807B0C" w:rsidRPr="00140FA9" w:rsidRDefault="00807B0C" w:rsidP="00807B0C">
            <w:pPr>
              <w:jc w:val="center"/>
              <w:rPr>
                <w:lang w:val="en-GB"/>
              </w:rPr>
            </w:pPr>
          </w:p>
        </w:tc>
      </w:tr>
      <w:tr w:rsidR="00807B0C" w14:paraId="2A4D6A4B" w14:textId="39BF09AE" w:rsidTr="000B3A0B">
        <w:tc>
          <w:tcPr>
            <w:tcW w:w="1156" w:type="dxa"/>
          </w:tcPr>
          <w:p w14:paraId="169E29B7" w14:textId="77777777" w:rsidR="00807B0C" w:rsidRDefault="00807B0C" w:rsidP="00807B0C">
            <w:pPr>
              <w:jc w:val="center"/>
              <w:rPr>
                <w:lang w:val="en-GB"/>
              </w:rPr>
            </w:pPr>
            <w:r>
              <w:rPr>
                <w:lang w:val="en-GB"/>
              </w:rPr>
              <w:t>FN.03-13</w:t>
            </w:r>
          </w:p>
        </w:tc>
        <w:tc>
          <w:tcPr>
            <w:tcW w:w="5858" w:type="dxa"/>
          </w:tcPr>
          <w:p w14:paraId="4CB316DD" w14:textId="77777777" w:rsidR="00807B0C" w:rsidRDefault="00807B0C" w:rsidP="00807B0C">
            <w:pPr>
              <w:rPr>
                <w:lang w:val="en-GB"/>
              </w:rPr>
            </w:pPr>
            <w:r>
              <w:rPr>
                <w:lang w:val="en-GB"/>
              </w:rPr>
              <w:t>MNSW shall transmit manifest registration number to Shipping Lines associated with VAN</w:t>
            </w:r>
          </w:p>
        </w:tc>
        <w:tc>
          <w:tcPr>
            <w:tcW w:w="1633" w:type="dxa"/>
          </w:tcPr>
          <w:p w14:paraId="0D810946" w14:textId="77777777" w:rsidR="00807B0C" w:rsidRDefault="00807B0C" w:rsidP="00807B0C">
            <w:pPr>
              <w:jc w:val="center"/>
              <w:rPr>
                <w:lang w:val="en-GB"/>
              </w:rPr>
            </w:pPr>
            <w:r w:rsidRPr="00140FA9">
              <w:rPr>
                <w:lang w:val="en-GB"/>
              </w:rPr>
              <w:t>M</w:t>
            </w:r>
          </w:p>
        </w:tc>
        <w:tc>
          <w:tcPr>
            <w:tcW w:w="1701" w:type="dxa"/>
          </w:tcPr>
          <w:p w14:paraId="286D5A25" w14:textId="77777777" w:rsidR="00807B0C" w:rsidRPr="00140FA9" w:rsidRDefault="00807B0C" w:rsidP="00807B0C">
            <w:pPr>
              <w:jc w:val="center"/>
              <w:rPr>
                <w:lang w:val="en-GB"/>
              </w:rPr>
            </w:pPr>
          </w:p>
        </w:tc>
        <w:tc>
          <w:tcPr>
            <w:tcW w:w="3260" w:type="dxa"/>
          </w:tcPr>
          <w:p w14:paraId="70E328D5" w14:textId="77777777" w:rsidR="00807B0C" w:rsidRPr="00140FA9" w:rsidRDefault="00807B0C" w:rsidP="00807B0C">
            <w:pPr>
              <w:jc w:val="center"/>
              <w:rPr>
                <w:lang w:val="en-GB"/>
              </w:rPr>
            </w:pPr>
          </w:p>
        </w:tc>
      </w:tr>
      <w:tr w:rsidR="00807B0C" w14:paraId="41A542BA" w14:textId="55A25E4D" w:rsidTr="000B3A0B">
        <w:tc>
          <w:tcPr>
            <w:tcW w:w="1156" w:type="dxa"/>
          </w:tcPr>
          <w:p w14:paraId="76F38AFF" w14:textId="77777777" w:rsidR="00807B0C" w:rsidRDefault="00807B0C" w:rsidP="00807B0C">
            <w:pPr>
              <w:jc w:val="center"/>
              <w:rPr>
                <w:lang w:val="en-GB"/>
              </w:rPr>
            </w:pPr>
            <w:r>
              <w:rPr>
                <w:lang w:val="en-GB"/>
              </w:rPr>
              <w:t>FN.03-14</w:t>
            </w:r>
          </w:p>
        </w:tc>
        <w:tc>
          <w:tcPr>
            <w:tcW w:w="5858" w:type="dxa"/>
          </w:tcPr>
          <w:p w14:paraId="78284AF9" w14:textId="77777777" w:rsidR="00807B0C" w:rsidRPr="004D5514" w:rsidRDefault="00807B0C" w:rsidP="00807B0C">
            <w:pPr>
              <w:rPr>
                <w:rFonts w:eastAsia="Lucida Grande"/>
                <w:lang w:val="en-GB"/>
              </w:rPr>
            </w:pPr>
            <w:r>
              <w:rPr>
                <w:rFonts w:eastAsia="Lucida Grande"/>
                <w:lang w:val="en-GB"/>
              </w:rPr>
              <w:t xml:space="preserve">MNSW shall transmit approved </w:t>
            </w:r>
            <w:r w:rsidRPr="00110108">
              <w:rPr>
                <w:rFonts w:eastAsia="Lucida Grande"/>
                <w:lang w:val="en-GB"/>
              </w:rPr>
              <w:t xml:space="preserve">manifest </w:t>
            </w:r>
            <w:r>
              <w:rPr>
                <w:rFonts w:eastAsia="Lucida Grande"/>
                <w:lang w:val="en-GB"/>
              </w:rPr>
              <w:t>to MPL</w:t>
            </w:r>
            <w:r w:rsidRPr="00110108">
              <w:rPr>
                <w:rFonts w:eastAsia="Lucida Grande"/>
                <w:lang w:val="en-GB"/>
              </w:rPr>
              <w:t xml:space="preserve"> </w:t>
            </w:r>
          </w:p>
        </w:tc>
        <w:tc>
          <w:tcPr>
            <w:tcW w:w="1633" w:type="dxa"/>
          </w:tcPr>
          <w:p w14:paraId="3CD139DA" w14:textId="77777777" w:rsidR="00807B0C" w:rsidRDefault="00807B0C" w:rsidP="00807B0C">
            <w:pPr>
              <w:jc w:val="center"/>
              <w:rPr>
                <w:lang w:val="en-GB"/>
              </w:rPr>
            </w:pPr>
            <w:r w:rsidRPr="00140FA9">
              <w:rPr>
                <w:lang w:val="en-GB"/>
              </w:rPr>
              <w:t>M</w:t>
            </w:r>
          </w:p>
        </w:tc>
        <w:tc>
          <w:tcPr>
            <w:tcW w:w="1701" w:type="dxa"/>
          </w:tcPr>
          <w:p w14:paraId="47F5BAA7" w14:textId="77777777" w:rsidR="00807B0C" w:rsidRPr="00140FA9" w:rsidRDefault="00807B0C" w:rsidP="00807B0C">
            <w:pPr>
              <w:jc w:val="center"/>
              <w:rPr>
                <w:lang w:val="en-GB"/>
              </w:rPr>
            </w:pPr>
          </w:p>
        </w:tc>
        <w:tc>
          <w:tcPr>
            <w:tcW w:w="3260" w:type="dxa"/>
          </w:tcPr>
          <w:p w14:paraId="5108919A" w14:textId="77777777" w:rsidR="00807B0C" w:rsidRPr="00140FA9" w:rsidRDefault="00807B0C" w:rsidP="00807B0C">
            <w:pPr>
              <w:jc w:val="center"/>
              <w:rPr>
                <w:lang w:val="en-GB"/>
              </w:rPr>
            </w:pPr>
          </w:p>
        </w:tc>
      </w:tr>
      <w:tr w:rsidR="00807B0C" w14:paraId="5116C5B8" w14:textId="50C6B4C9" w:rsidTr="000B3A0B">
        <w:tc>
          <w:tcPr>
            <w:tcW w:w="1156" w:type="dxa"/>
          </w:tcPr>
          <w:p w14:paraId="7BFDADF0" w14:textId="77777777" w:rsidR="00807B0C" w:rsidRDefault="00807B0C" w:rsidP="00807B0C">
            <w:pPr>
              <w:jc w:val="center"/>
              <w:rPr>
                <w:lang w:val="en-GB"/>
              </w:rPr>
            </w:pPr>
            <w:r>
              <w:rPr>
                <w:lang w:val="en-GB"/>
              </w:rPr>
              <w:t>FN.03-15</w:t>
            </w:r>
          </w:p>
        </w:tc>
        <w:tc>
          <w:tcPr>
            <w:tcW w:w="5858" w:type="dxa"/>
          </w:tcPr>
          <w:p w14:paraId="4E06BE42" w14:textId="77777777" w:rsidR="00807B0C" w:rsidRDefault="00807B0C" w:rsidP="00807B0C">
            <w:pPr>
              <w:rPr>
                <w:rFonts w:eastAsia="Lucida Grande"/>
                <w:lang w:val="en-GB"/>
              </w:rPr>
            </w:pPr>
            <w:r>
              <w:rPr>
                <w:rFonts w:eastAsia="Lucida Grande"/>
                <w:lang w:val="en-GB"/>
              </w:rPr>
              <w:t>MNSW shall provide means for Freight Forwarder to capture house manifest details or transmit as XML file</w:t>
            </w:r>
          </w:p>
        </w:tc>
        <w:tc>
          <w:tcPr>
            <w:tcW w:w="1633" w:type="dxa"/>
          </w:tcPr>
          <w:p w14:paraId="73BDBD5E" w14:textId="77777777" w:rsidR="00807B0C" w:rsidRDefault="00807B0C" w:rsidP="00807B0C">
            <w:pPr>
              <w:jc w:val="center"/>
              <w:rPr>
                <w:lang w:val="en-GB"/>
              </w:rPr>
            </w:pPr>
            <w:r w:rsidRPr="00140FA9">
              <w:rPr>
                <w:lang w:val="en-GB"/>
              </w:rPr>
              <w:t>M</w:t>
            </w:r>
          </w:p>
        </w:tc>
        <w:tc>
          <w:tcPr>
            <w:tcW w:w="1701" w:type="dxa"/>
          </w:tcPr>
          <w:p w14:paraId="45EB27D7" w14:textId="77777777" w:rsidR="00807B0C" w:rsidRPr="00140FA9" w:rsidRDefault="00807B0C" w:rsidP="00807B0C">
            <w:pPr>
              <w:jc w:val="center"/>
              <w:rPr>
                <w:lang w:val="en-GB"/>
              </w:rPr>
            </w:pPr>
          </w:p>
        </w:tc>
        <w:tc>
          <w:tcPr>
            <w:tcW w:w="3260" w:type="dxa"/>
          </w:tcPr>
          <w:p w14:paraId="721255D0" w14:textId="77777777" w:rsidR="00807B0C" w:rsidRPr="00140FA9" w:rsidRDefault="00807B0C" w:rsidP="00807B0C">
            <w:pPr>
              <w:jc w:val="center"/>
              <w:rPr>
                <w:lang w:val="en-GB"/>
              </w:rPr>
            </w:pPr>
          </w:p>
        </w:tc>
      </w:tr>
      <w:tr w:rsidR="00807B0C" w14:paraId="3690FF5B" w14:textId="447301C0" w:rsidTr="000B3A0B">
        <w:tc>
          <w:tcPr>
            <w:tcW w:w="1156" w:type="dxa"/>
          </w:tcPr>
          <w:p w14:paraId="71AC065F" w14:textId="77777777" w:rsidR="00807B0C" w:rsidRDefault="00807B0C" w:rsidP="00807B0C">
            <w:pPr>
              <w:jc w:val="center"/>
              <w:rPr>
                <w:lang w:val="en-GB"/>
              </w:rPr>
            </w:pPr>
            <w:r>
              <w:rPr>
                <w:lang w:val="en-GB"/>
              </w:rPr>
              <w:t>FN.03-16</w:t>
            </w:r>
          </w:p>
        </w:tc>
        <w:tc>
          <w:tcPr>
            <w:tcW w:w="5858" w:type="dxa"/>
          </w:tcPr>
          <w:p w14:paraId="6F7D653E" w14:textId="77777777" w:rsidR="00807B0C" w:rsidRDefault="00807B0C" w:rsidP="00807B0C">
            <w:pPr>
              <w:rPr>
                <w:rFonts w:eastAsia="Lucida Grande"/>
                <w:lang w:val="en-GB"/>
              </w:rPr>
            </w:pPr>
            <w:r>
              <w:rPr>
                <w:rFonts w:eastAsia="Lucida Grande"/>
                <w:lang w:val="en-GB"/>
              </w:rPr>
              <w:t>MNSW shall provide means for Shipping Line to capture house manifest details or transmit as XML file</w:t>
            </w:r>
          </w:p>
        </w:tc>
        <w:tc>
          <w:tcPr>
            <w:tcW w:w="1633" w:type="dxa"/>
          </w:tcPr>
          <w:p w14:paraId="38A1E9BE" w14:textId="77777777" w:rsidR="00807B0C" w:rsidRDefault="00807B0C" w:rsidP="00807B0C">
            <w:pPr>
              <w:jc w:val="center"/>
              <w:rPr>
                <w:lang w:val="en-GB"/>
              </w:rPr>
            </w:pPr>
            <w:r w:rsidRPr="00140FA9">
              <w:rPr>
                <w:lang w:val="en-GB"/>
              </w:rPr>
              <w:t>M</w:t>
            </w:r>
          </w:p>
        </w:tc>
        <w:tc>
          <w:tcPr>
            <w:tcW w:w="1701" w:type="dxa"/>
          </w:tcPr>
          <w:p w14:paraId="45DBFD94" w14:textId="77777777" w:rsidR="00807B0C" w:rsidRPr="00140FA9" w:rsidRDefault="00807B0C" w:rsidP="00807B0C">
            <w:pPr>
              <w:jc w:val="center"/>
              <w:rPr>
                <w:lang w:val="en-GB"/>
              </w:rPr>
            </w:pPr>
          </w:p>
        </w:tc>
        <w:tc>
          <w:tcPr>
            <w:tcW w:w="3260" w:type="dxa"/>
          </w:tcPr>
          <w:p w14:paraId="0B16FFE4" w14:textId="77777777" w:rsidR="00807B0C" w:rsidRPr="00140FA9" w:rsidRDefault="00807B0C" w:rsidP="00807B0C">
            <w:pPr>
              <w:jc w:val="center"/>
              <w:rPr>
                <w:lang w:val="en-GB"/>
              </w:rPr>
            </w:pPr>
          </w:p>
        </w:tc>
      </w:tr>
      <w:tr w:rsidR="00807B0C" w14:paraId="395F95E5" w14:textId="0C6378D7" w:rsidTr="000B3A0B">
        <w:tc>
          <w:tcPr>
            <w:tcW w:w="1156" w:type="dxa"/>
          </w:tcPr>
          <w:p w14:paraId="73A11E06" w14:textId="77777777" w:rsidR="00807B0C" w:rsidRDefault="00807B0C" w:rsidP="00807B0C">
            <w:pPr>
              <w:jc w:val="center"/>
              <w:rPr>
                <w:lang w:val="en-GB"/>
              </w:rPr>
            </w:pPr>
            <w:r>
              <w:rPr>
                <w:lang w:val="en-GB"/>
              </w:rPr>
              <w:t>FN.03-17</w:t>
            </w:r>
          </w:p>
        </w:tc>
        <w:tc>
          <w:tcPr>
            <w:tcW w:w="5858" w:type="dxa"/>
          </w:tcPr>
          <w:p w14:paraId="0709AF77" w14:textId="77777777" w:rsidR="00807B0C" w:rsidRDefault="00807B0C" w:rsidP="00807B0C">
            <w:pPr>
              <w:rPr>
                <w:rFonts w:eastAsia="Lucida Grande"/>
                <w:lang w:val="en-GB"/>
              </w:rPr>
            </w:pPr>
            <w:r>
              <w:rPr>
                <w:rFonts w:eastAsia="Lucida Grande"/>
                <w:lang w:val="en-GB"/>
              </w:rPr>
              <w:t>MNSW shall transmit house manifest details as XML file to MCS</w:t>
            </w:r>
          </w:p>
        </w:tc>
        <w:tc>
          <w:tcPr>
            <w:tcW w:w="1633" w:type="dxa"/>
          </w:tcPr>
          <w:p w14:paraId="199D0F45" w14:textId="77777777" w:rsidR="00807B0C" w:rsidRDefault="00807B0C" w:rsidP="00807B0C">
            <w:pPr>
              <w:jc w:val="center"/>
              <w:rPr>
                <w:lang w:val="en-GB"/>
              </w:rPr>
            </w:pPr>
            <w:r w:rsidRPr="00140FA9">
              <w:rPr>
                <w:lang w:val="en-GB"/>
              </w:rPr>
              <w:t>M</w:t>
            </w:r>
          </w:p>
        </w:tc>
        <w:tc>
          <w:tcPr>
            <w:tcW w:w="1701" w:type="dxa"/>
          </w:tcPr>
          <w:p w14:paraId="2E73329D" w14:textId="77777777" w:rsidR="00807B0C" w:rsidRPr="00140FA9" w:rsidRDefault="00807B0C" w:rsidP="00807B0C">
            <w:pPr>
              <w:jc w:val="center"/>
              <w:rPr>
                <w:lang w:val="en-GB"/>
              </w:rPr>
            </w:pPr>
          </w:p>
        </w:tc>
        <w:tc>
          <w:tcPr>
            <w:tcW w:w="3260" w:type="dxa"/>
          </w:tcPr>
          <w:p w14:paraId="5F1F8D9F" w14:textId="77777777" w:rsidR="00807B0C" w:rsidRPr="00140FA9" w:rsidRDefault="00807B0C" w:rsidP="00807B0C">
            <w:pPr>
              <w:jc w:val="center"/>
              <w:rPr>
                <w:lang w:val="en-GB"/>
              </w:rPr>
            </w:pPr>
          </w:p>
        </w:tc>
      </w:tr>
      <w:tr w:rsidR="00807B0C" w14:paraId="4BDE251A" w14:textId="5888EB78" w:rsidTr="000B3A0B">
        <w:tc>
          <w:tcPr>
            <w:tcW w:w="1156" w:type="dxa"/>
          </w:tcPr>
          <w:p w14:paraId="23064524" w14:textId="77777777" w:rsidR="00807B0C" w:rsidRDefault="00807B0C" w:rsidP="00807B0C">
            <w:pPr>
              <w:jc w:val="center"/>
              <w:rPr>
                <w:lang w:val="en-GB"/>
              </w:rPr>
            </w:pPr>
            <w:r>
              <w:rPr>
                <w:lang w:val="en-GB"/>
              </w:rPr>
              <w:t>FN.03-18</w:t>
            </w:r>
          </w:p>
        </w:tc>
        <w:tc>
          <w:tcPr>
            <w:tcW w:w="5858" w:type="dxa"/>
          </w:tcPr>
          <w:p w14:paraId="42972C7A" w14:textId="77777777" w:rsidR="00807B0C" w:rsidRDefault="00807B0C" w:rsidP="00807B0C">
            <w:pPr>
              <w:rPr>
                <w:rFonts w:eastAsia="Lucida Grande"/>
                <w:lang w:val="en-GB"/>
              </w:rPr>
            </w:pPr>
            <w:r>
              <w:rPr>
                <w:rFonts w:eastAsia="Lucida Grande"/>
                <w:lang w:val="en-GB"/>
              </w:rPr>
              <w:t>MNSW shall receive approval of house manifest from MCS</w:t>
            </w:r>
          </w:p>
        </w:tc>
        <w:tc>
          <w:tcPr>
            <w:tcW w:w="1633" w:type="dxa"/>
          </w:tcPr>
          <w:p w14:paraId="3C921937" w14:textId="77777777" w:rsidR="00807B0C" w:rsidRDefault="00807B0C" w:rsidP="00807B0C">
            <w:pPr>
              <w:jc w:val="center"/>
              <w:rPr>
                <w:lang w:val="en-GB"/>
              </w:rPr>
            </w:pPr>
            <w:r w:rsidRPr="00140FA9">
              <w:rPr>
                <w:lang w:val="en-GB"/>
              </w:rPr>
              <w:t>M</w:t>
            </w:r>
          </w:p>
        </w:tc>
        <w:tc>
          <w:tcPr>
            <w:tcW w:w="1701" w:type="dxa"/>
          </w:tcPr>
          <w:p w14:paraId="2EC83325" w14:textId="77777777" w:rsidR="00807B0C" w:rsidRPr="00140FA9" w:rsidRDefault="00807B0C" w:rsidP="00807B0C">
            <w:pPr>
              <w:jc w:val="center"/>
              <w:rPr>
                <w:lang w:val="en-GB"/>
              </w:rPr>
            </w:pPr>
          </w:p>
        </w:tc>
        <w:tc>
          <w:tcPr>
            <w:tcW w:w="3260" w:type="dxa"/>
          </w:tcPr>
          <w:p w14:paraId="17BE4B37" w14:textId="77777777" w:rsidR="00807B0C" w:rsidRPr="00140FA9" w:rsidRDefault="00807B0C" w:rsidP="00807B0C">
            <w:pPr>
              <w:jc w:val="center"/>
              <w:rPr>
                <w:lang w:val="en-GB"/>
              </w:rPr>
            </w:pPr>
          </w:p>
        </w:tc>
      </w:tr>
      <w:tr w:rsidR="00807B0C" w14:paraId="7D48BD22" w14:textId="7A5830AE" w:rsidTr="000B3A0B">
        <w:tc>
          <w:tcPr>
            <w:tcW w:w="1156" w:type="dxa"/>
          </w:tcPr>
          <w:p w14:paraId="24423349" w14:textId="77777777" w:rsidR="00807B0C" w:rsidRDefault="00807B0C" w:rsidP="00807B0C">
            <w:pPr>
              <w:jc w:val="center"/>
              <w:rPr>
                <w:lang w:val="en-GB"/>
              </w:rPr>
            </w:pPr>
            <w:r>
              <w:rPr>
                <w:lang w:val="en-GB"/>
              </w:rPr>
              <w:t>FN.03-19</w:t>
            </w:r>
          </w:p>
        </w:tc>
        <w:tc>
          <w:tcPr>
            <w:tcW w:w="5858" w:type="dxa"/>
          </w:tcPr>
          <w:p w14:paraId="1AB62D05" w14:textId="77777777" w:rsidR="00807B0C" w:rsidRDefault="00807B0C" w:rsidP="00807B0C">
            <w:pPr>
              <w:rPr>
                <w:rFonts w:eastAsia="Lucida Grande"/>
                <w:lang w:val="en-GB"/>
              </w:rPr>
            </w:pPr>
            <w:r>
              <w:rPr>
                <w:rFonts w:eastAsia="Lucida Grande"/>
                <w:lang w:val="en-GB"/>
              </w:rPr>
              <w:t>MNSW shall transmit to MPL House manifest details as XML file</w:t>
            </w:r>
          </w:p>
        </w:tc>
        <w:tc>
          <w:tcPr>
            <w:tcW w:w="1633" w:type="dxa"/>
          </w:tcPr>
          <w:p w14:paraId="59E9E6D1" w14:textId="77777777" w:rsidR="00807B0C" w:rsidRDefault="00807B0C" w:rsidP="00807B0C">
            <w:pPr>
              <w:jc w:val="center"/>
              <w:rPr>
                <w:lang w:val="en-GB"/>
              </w:rPr>
            </w:pPr>
            <w:r w:rsidRPr="00140FA9">
              <w:rPr>
                <w:lang w:val="en-GB"/>
              </w:rPr>
              <w:t>M</w:t>
            </w:r>
          </w:p>
        </w:tc>
        <w:tc>
          <w:tcPr>
            <w:tcW w:w="1701" w:type="dxa"/>
          </w:tcPr>
          <w:p w14:paraId="3FDDCBE0" w14:textId="77777777" w:rsidR="00807B0C" w:rsidRPr="00140FA9" w:rsidRDefault="00807B0C" w:rsidP="00807B0C">
            <w:pPr>
              <w:jc w:val="center"/>
              <w:rPr>
                <w:lang w:val="en-GB"/>
              </w:rPr>
            </w:pPr>
          </w:p>
        </w:tc>
        <w:tc>
          <w:tcPr>
            <w:tcW w:w="3260" w:type="dxa"/>
          </w:tcPr>
          <w:p w14:paraId="245069CA" w14:textId="77777777" w:rsidR="00807B0C" w:rsidRPr="00140FA9" w:rsidRDefault="00807B0C" w:rsidP="00807B0C">
            <w:pPr>
              <w:jc w:val="center"/>
              <w:rPr>
                <w:lang w:val="en-GB"/>
              </w:rPr>
            </w:pPr>
          </w:p>
        </w:tc>
      </w:tr>
      <w:tr w:rsidR="00807B0C" w14:paraId="3E7E1936" w14:textId="3BF7377C" w:rsidTr="000B3A0B">
        <w:tc>
          <w:tcPr>
            <w:tcW w:w="1156" w:type="dxa"/>
          </w:tcPr>
          <w:p w14:paraId="6A8CC00E" w14:textId="77777777" w:rsidR="00807B0C" w:rsidRDefault="00807B0C" w:rsidP="00807B0C">
            <w:pPr>
              <w:jc w:val="center"/>
              <w:rPr>
                <w:lang w:val="en-GB"/>
              </w:rPr>
            </w:pPr>
            <w:r>
              <w:rPr>
                <w:lang w:val="en-GB"/>
              </w:rPr>
              <w:t>FN.03-20</w:t>
            </w:r>
          </w:p>
        </w:tc>
        <w:tc>
          <w:tcPr>
            <w:tcW w:w="5858" w:type="dxa"/>
          </w:tcPr>
          <w:p w14:paraId="34B0B8EC" w14:textId="77777777" w:rsidR="00807B0C" w:rsidRDefault="00807B0C" w:rsidP="00807B0C">
            <w:pPr>
              <w:rPr>
                <w:rFonts w:eastAsia="Lucida Grande"/>
                <w:lang w:val="en-GB"/>
              </w:rPr>
            </w:pPr>
            <w:r>
              <w:rPr>
                <w:rFonts w:eastAsia="Lucida Grande"/>
                <w:lang w:val="en-GB"/>
              </w:rPr>
              <w:t>MNSW shall receive from MPL report on discrepancies recorded between discharge cargo and manifested cargo. Discrepancies will consist of a list of short-landed cargo and / or overlanded cargo</w:t>
            </w:r>
          </w:p>
        </w:tc>
        <w:tc>
          <w:tcPr>
            <w:tcW w:w="1633" w:type="dxa"/>
          </w:tcPr>
          <w:p w14:paraId="7AB2F56C" w14:textId="77777777" w:rsidR="00807B0C" w:rsidRDefault="00807B0C" w:rsidP="00807B0C">
            <w:pPr>
              <w:jc w:val="center"/>
              <w:rPr>
                <w:lang w:val="en-GB"/>
              </w:rPr>
            </w:pPr>
            <w:r w:rsidRPr="00140FA9">
              <w:rPr>
                <w:lang w:val="en-GB"/>
              </w:rPr>
              <w:t>M</w:t>
            </w:r>
          </w:p>
        </w:tc>
        <w:tc>
          <w:tcPr>
            <w:tcW w:w="1701" w:type="dxa"/>
          </w:tcPr>
          <w:p w14:paraId="35C38994" w14:textId="77777777" w:rsidR="00807B0C" w:rsidRPr="00140FA9" w:rsidRDefault="00807B0C" w:rsidP="00807B0C">
            <w:pPr>
              <w:jc w:val="center"/>
              <w:rPr>
                <w:lang w:val="en-GB"/>
              </w:rPr>
            </w:pPr>
          </w:p>
        </w:tc>
        <w:tc>
          <w:tcPr>
            <w:tcW w:w="3260" w:type="dxa"/>
          </w:tcPr>
          <w:p w14:paraId="1618665E" w14:textId="77777777" w:rsidR="00807B0C" w:rsidRPr="00140FA9" w:rsidRDefault="00807B0C" w:rsidP="00807B0C">
            <w:pPr>
              <w:jc w:val="center"/>
              <w:rPr>
                <w:lang w:val="en-GB"/>
              </w:rPr>
            </w:pPr>
          </w:p>
        </w:tc>
      </w:tr>
      <w:tr w:rsidR="00807B0C" w14:paraId="2D5E6DF3" w14:textId="411BE137" w:rsidTr="000B3A0B">
        <w:tc>
          <w:tcPr>
            <w:tcW w:w="1156" w:type="dxa"/>
          </w:tcPr>
          <w:p w14:paraId="0699F287" w14:textId="77777777" w:rsidR="00807B0C" w:rsidRDefault="00807B0C" w:rsidP="00807B0C">
            <w:pPr>
              <w:jc w:val="center"/>
              <w:rPr>
                <w:lang w:val="en-GB"/>
              </w:rPr>
            </w:pPr>
            <w:r>
              <w:rPr>
                <w:lang w:val="en-GB"/>
              </w:rPr>
              <w:t>FN.03-21</w:t>
            </w:r>
          </w:p>
        </w:tc>
        <w:tc>
          <w:tcPr>
            <w:tcW w:w="5858" w:type="dxa"/>
          </w:tcPr>
          <w:p w14:paraId="5AF9EA93" w14:textId="77777777" w:rsidR="00807B0C" w:rsidRDefault="00807B0C" w:rsidP="00807B0C">
            <w:pPr>
              <w:rPr>
                <w:rFonts w:eastAsia="Lucida Grande"/>
                <w:lang w:val="en-GB"/>
              </w:rPr>
            </w:pPr>
            <w:r>
              <w:rPr>
                <w:rFonts w:eastAsia="Lucida Grande"/>
                <w:lang w:val="en-GB"/>
              </w:rPr>
              <w:t>MNSW shall transmit to MCS and Shipping lines report on discrepancies from MPL</w:t>
            </w:r>
          </w:p>
        </w:tc>
        <w:tc>
          <w:tcPr>
            <w:tcW w:w="1633" w:type="dxa"/>
          </w:tcPr>
          <w:p w14:paraId="40A8F8D2" w14:textId="77777777" w:rsidR="00807B0C" w:rsidRDefault="00807B0C" w:rsidP="00807B0C">
            <w:pPr>
              <w:jc w:val="center"/>
              <w:rPr>
                <w:lang w:val="en-GB"/>
              </w:rPr>
            </w:pPr>
            <w:r w:rsidRPr="00140FA9">
              <w:rPr>
                <w:lang w:val="en-GB"/>
              </w:rPr>
              <w:t>M</w:t>
            </w:r>
          </w:p>
        </w:tc>
        <w:tc>
          <w:tcPr>
            <w:tcW w:w="1701" w:type="dxa"/>
          </w:tcPr>
          <w:p w14:paraId="72C71129" w14:textId="77777777" w:rsidR="00807B0C" w:rsidRPr="00140FA9" w:rsidRDefault="00807B0C" w:rsidP="00807B0C">
            <w:pPr>
              <w:jc w:val="center"/>
              <w:rPr>
                <w:lang w:val="en-GB"/>
              </w:rPr>
            </w:pPr>
          </w:p>
        </w:tc>
        <w:tc>
          <w:tcPr>
            <w:tcW w:w="3260" w:type="dxa"/>
          </w:tcPr>
          <w:p w14:paraId="659BD63E" w14:textId="77777777" w:rsidR="00807B0C" w:rsidRPr="00140FA9" w:rsidRDefault="00807B0C" w:rsidP="00807B0C">
            <w:pPr>
              <w:jc w:val="center"/>
              <w:rPr>
                <w:lang w:val="en-GB"/>
              </w:rPr>
            </w:pPr>
          </w:p>
        </w:tc>
      </w:tr>
      <w:tr w:rsidR="00807B0C" w14:paraId="65C72288" w14:textId="2676EB81" w:rsidTr="000B3A0B">
        <w:tc>
          <w:tcPr>
            <w:tcW w:w="1156" w:type="dxa"/>
          </w:tcPr>
          <w:p w14:paraId="1AACDF11" w14:textId="77777777" w:rsidR="00807B0C" w:rsidRDefault="00807B0C" w:rsidP="00807B0C">
            <w:pPr>
              <w:jc w:val="center"/>
              <w:rPr>
                <w:lang w:val="en-GB"/>
              </w:rPr>
            </w:pPr>
            <w:r>
              <w:rPr>
                <w:lang w:val="en-GB"/>
              </w:rPr>
              <w:lastRenderedPageBreak/>
              <w:t>FN.03-22</w:t>
            </w:r>
          </w:p>
        </w:tc>
        <w:tc>
          <w:tcPr>
            <w:tcW w:w="5858" w:type="dxa"/>
          </w:tcPr>
          <w:p w14:paraId="74F65634" w14:textId="77777777" w:rsidR="00807B0C" w:rsidRDefault="00807B0C" w:rsidP="00807B0C">
            <w:pPr>
              <w:rPr>
                <w:rFonts w:eastAsia="Lucida Grande"/>
                <w:lang w:val="en-GB"/>
              </w:rPr>
            </w:pPr>
            <w:r>
              <w:rPr>
                <w:rFonts w:eastAsia="Lucida Grande"/>
                <w:lang w:val="en-GB"/>
              </w:rPr>
              <w:t>MNSW shall receive from Shipping line request for amendments to manifest as XML file</w:t>
            </w:r>
          </w:p>
        </w:tc>
        <w:tc>
          <w:tcPr>
            <w:tcW w:w="1633" w:type="dxa"/>
          </w:tcPr>
          <w:p w14:paraId="29561096" w14:textId="77777777" w:rsidR="00807B0C" w:rsidRDefault="00807B0C" w:rsidP="00807B0C">
            <w:pPr>
              <w:jc w:val="center"/>
              <w:rPr>
                <w:lang w:val="en-GB"/>
              </w:rPr>
            </w:pPr>
            <w:r w:rsidRPr="00140FA9">
              <w:rPr>
                <w:lang w:val="en-GB"/>
              </w:rPr>
              <w:t>M</w:t>
            </w:r>
          </w:p>
        </w:tc>
        <w:tc>
          <w:tcPr>
            <w:tcW w:w="1701" w:type="dxa"/>
          </w:tcPr>
          <w:p w14:paraId="0B261462" w14:textId="77777777" w:rsidR="00807B0C" w:rsidRPr="00140FA9" w:rsidRDefault="00807B0C" w:rsidP="00807B0C">
            <w:pPr>
              <w:jc w:val="center"/>
              <w:rPr>
                <w:lang w:val="en-GB"/>
              </w:rPr>
            </w:pPr>
          </w:p>
        </w:tc>
        <w:tc>
          <w:tcPr>
            <w:tcW w:w="3260" w:type="dxa"/>
          </w:tcPr>
          <w:p w14:paraId="3B358BAE" w14:textId="77777777" w:rsidR="00807B0C" w:rsidRPr="00140FA9" w:rsidRDefault="00807B0C" w:rsidP="00807B0C">
            <w:pPr>
              <w:jc w:val="center"/>
              <w:rPr>
                <w:lang w:val="en-GB"/>
              </w:rPr>
            </w:pPr>
          </w:p>
        </w:tc>
      </w:tr>
      <w:tr w:rsidR="00807B0C" w14:paraId="6592FA3C" w14:textId="103C678F" w:rsidTr="000B3A0B">
        <w:tc>
          <w:tcPr>
            <w:tcW w:w="1156" w:type="dxa"/>
          </w:tcPr>
          <w:p w14:paraId="2384A5A8" w14:textId="77777777" w:rsidR="00807B0C" w:rsidRDefault="00807B0C" w:rsidP="00807B0C">
            <w:pPr>
              <w:jc w:val="center"/>
              <w:rPr>
                <w:lang w:val="en-GB"/>
              </w:rPr>
            </w:pPr>
            <w:r>
              <w:rPr>
                <w:lang w:val="en-GB"/>
              </w:rPr>
              <w:t>FN.03-23</w:t>
            </w:r>
          </w:p>
        </w:tc>
        <w:tc>
          <w:tcPr>
            <w:tcW w:w="5858" w:type="dxa"/>
          </w:tcPr>
          <w:p w14:paraId="32D3E73D" w14:textId="77777777" w:rsidR="00807B0C" w:rsidRDefault="00807B0C" w:rsidP="00807B0C">
            <w:pPr>
              <w:rPr>
                <w:rFonts w:eastAsia="Lucida Grande"/>
                <w:lang w:val="en-GB"/>
              </w:rPr>
            </w:pPr>
            <w:r>
              <w:rPr>
                <w:rFonts w:eastAsia="Lucida Grande"/>
                <w:lang w:val="en-GB"/>
              </w:rPr>
              <w:t xml:space="preserve">MNSW shall receive from Customs </w:t>
            </w:r>
            <w:proofErr w:type="spellStart"/>
            <w:r>
              <w:rPr>
                <w:rFonts w:eastAsia="Lucida Grande"/>
                <w:lang w:val="en-GB"/>
              </w:rPr>
              <w:t>AsycudaWorld</w:t>
            </w:r>
            <w:proofErr w:type="spellEnd"/>
            <w:r>
              <w:rPr>
                <w:rFonts w:eastAsia="Lucida Grande"/>
                <w:lang w:val="en-GB"/>
              </w:rPr>
              <w:t xml:space="preserve"> approval or rejection of amendments to manifest</w:t>
            </w:r>
          </w:p>
        </w:tc>
        <w:tc>
          <w:tcPr>
            <w:tcW w:w="1633" w:type="dxa"/>
          </w:tcPr>
          <w:p w14:paraId="065AD466" w14:textId="77777777" w:rsidR="00807B0C" w:rsidRDefault="00807B0C" w:rsidP="00807B0C">
            <w:pPr>
              <w:jc w:val="center"/>
              <w:rPr>
                <w:lang w:val="en-GB"/>
              </w:rPr>
            </w:pPr>
            <w:r w:rsidRPr="00E62884">
              <w:rPr>
                <w:lang w:val="en-GB"/>
              </w:rPr>
              <w:t>M</w:t>
            </w:r>
          </w:p>
        </w:tc>
        <w:tc>
          <w:tcPr>
            <w:tcW w:w="1701" w:type="dxa"/>
          </w:tcPr>
          <w:p w14:paraId="515279ED" w14:textId="77777777" w:rsidR="00807B0C" w:rsidRPr="00E62884" w:rsidRDefault="00807B0C" w:rsidP="00807B0C">
            <w:pPr>
              <w:jc w:val="center"/>
              <w:rPr>
                <w:lang w:val="en-GB"/>
              </w:rPr>
            </w:pPr>
          </w:p>
        </w:tc>
        <w:tc>
          <w:tcPr>
            <w:tcW w:w="3260" w:type="dxa"/>
          </w:tcPr>
          <w:p w14:paraId="785D8827" w14:textId="77777777" w:rsidR="00807B0C" w:rsidRPr="00E62884" w:rsidRDefault="00807B0C" w:rsidP="00807B0C">
            <w:pPr>
              <w:jc w:val="center"/>
              <w:rPr>
                <w:lang w:val="en-GB"/>
              </w:rPr>
            </w:pPr>
          </w:p>
        </w:tc>
      </w:tr>
      <w:tr w:rsidR="00807B0C" w14:paraId="1AC7CABC" w14:textId="373D2AA4" w:rsidTr="000B3A0B">
        <w:tc>
          <w:tcPr>
            <w:tcW w:w="1156" w:type="dxa"/>
          </w:tcPr>
          <w:p w14:paraId="5296BDF1" w14:textId="77777777" w:rsidR="00807B0C" w:rsidRDefault="00807B0C" w:rsidP="00807B0C">
            <w:pPr>
              <w:jc w:val="center"/>
              <w:rPr>
                <w:lang w:val="en-GB"/>
              </w:rPr>
            </w:pPr>
            <w:r>
              <w:rPr>
                <w:lang w:val="en-GB"/>
              </w:rPr>
              <w:t>FN.03-24</w:t>
            </w:r>
          </w:p>
        </w:tc>
        <w:tc>
          <w:tcPr>
            <w:tcW w:w="5858" w:type="dxa"/>
          </w:tcPr>
          <w:p w14:paraId="7C01A0D6" w14:textId="77777777" w:rsidR="00807B0C" w:rsidRDefault="00807B0C" w:rsidP="00807B0C">
            <w:pPr>
              <w:rPr>
                <w:rFonts w:eastAsia="Lucida Grande"/>
                <w:lang w:val="en-GB"/>
              </w:rPr>
            </w:pPr>
            <w:r>
              <w:rPr>
                <w:rFonts w:eastAsia="Lucida Grande"/>
                <w:lang w:val="en-GB"/>
              </w:rPr>
              <w:t>MNSW shall transmit to Shipping Line approval or rejection of request for amendments to manifest</w:t>
            </w:r>
          </w:p>
        </w:tc>
        <w:tc>
          <w:tcPr>
            <w:tcW w:w="1633" w:type="dxa"/>
          </w:tcPr>
          <w:p w14:paraId="65842D39" w14:textId="77777777" w:rsidR="00807B0C" w:rsidRDefault="00807B0C" w:rsidP="00807B0C">
            <w:pPr>
              <w:jc w:val="center"/>
              <w:rPr>
                <w:lang w:val="en-GB"/>
              </w:rPr>
            </w:pPr>
            <w:r w:rsidRPr="00E62884">
              <w:rPr>
                <w:lang w:val="en-GB"/>
              </w:rPr>
              <w:t>M</w:t>
            </w:r>
          </w:p>
        </w:tc>
        <w:tc>
          <w:tcPr>
            <w:tcW w:w="1701" w:type="dxa"/>
          </w:tcPr>
          <w:p w14:paraId="2C228452" w14:textId="77777777" w:rsidR="00807B0C" w:rsidRPr="00E62884" w:rsidRDefault="00807B0C" w:rsidP="00807B0C">
            <w:pPr>
              <w:jc w:val="center"/>
              <w:rPr>
                <w:lang w:val="en-GB"/>
              </w:rPr>
            </w:pPr>
          </w:p>
        </w:tc>
        <w:tc>
          <w:tcPr>
            <w:tcW w:w="3260" w:type="dxa"/>
          </w:tcPr>
          <w:p w14:paraId="4099B3C3" w14:textId="77777777" w:rsidR="00807B0C" w:rsidRPr="00E62884" w:rsidRDefault="00807B0C" w:rsidP="00807B0C">
            <w:pPr>
              <w:jc w:val="center"/>
              <w:rPr>
                <w:lang w:val="en-GB"/>
              </w:rPr>
            </w:pPr>
          </w:p>
        </w:tc>
      </w:tr>
      <w:tr w:rsidR="00807B0C" w14:paraId="00C052D0" w14:textId="6392260A" w:rsidTr="000B3A0B">
        <w:tc>
          <w:tcPr>
            <w:tcW w:w="1156" w:type="dxa"/>
          </w:tcPr>
          <w:p w14:paraId="7DB95EC4" w14:textId="77777777" w:rsidR="00807B0C" w:rsidRDefault="00807B0C" w:rsidP="00807B0C">
            <w:pPr>
              <w:jc w:val="center"/>
              <w:rPr>
                <w:lang w:val="en-GB"/>
              </w:rPr>
            </w:pPr>
            <w:r>
              <w:rPr>
                <w:lang w:val="en-GB"/>
              </w:rPr>
              <w:t>FN.03-25</w:t>
            </w:r>
          </w:p>
        </w:tc>
        <w:tc>
          <w:tcPr>
            <w:tcW w:w="5858" w:type="dxa"/>
          </w:tcPr>
          <w:p w14:paraId="4B75888D" w14:textId="77777777" w:rsidR="00807B0C" w:rsidRDefault="00807B0C" w:rsidP="00807B0C">
            <w:pPr>
              <w:rPr>
                <w:rFonts w:eastAsia="Lucida Grande"/>
                <w:lang w:val="en-GB"/>
              </w:rPr>
            </w:pPr>
            <w:r>
              <w:rPr>
                <w:rFonts w:eastAsia="Lucida Grande"/>
                <w:lang w:val="en-GB"/>
              </w:rPr>
              <w:t>MNSW shall transmit to  MPL amendments to manifest approved by Customs as XML file</w:t>
            </w:r>
          </w:p>
        </w:tc>
        <w:tc>
          <w:tcPr>
            <w:tcW w:w="1633" w:type="dxa"/>
          </w:tcPr>
          <w:p w14:paraId="77047318" w14:textId="77777777" w:rsidR="00807B0C" w:rsidRDefault="00807B0C" w:rsidP="00807B0C">
            <w:pPr>
              <w:jc w:val="center"/>
              <w:rPr>
                <w:lang w:val="en-GB"/>
              </w:rPr>
            </w:pPr>
            <w:r w:rsidRPr="00E62884">
              <w:rPr>
                <w:lang w:val="en-GB"/>
              </w:rPr>
              <w:t>M</w:t>
            </w:r>
          </w:p>
        </w:tc>
        <w:tc>
          <w:tcPr>
            <w:tcW w:w="1701" w:type="dxa"/>
          </w:tcPr>
          <w:p w14:paraId="4A180EEA" w14:textId="77777777" w:rsidR="00807B0C" w:rsidRPr="00E62884" w:rsidRDefault="00807B0C" w:rsidP="00807B0C">
            <w:pPr>
              <w:jc w:val="center"/>
              <w:rPr>
                <w:lang w:val="en-GB"/>
              </w:rPr>
            </w:pPr>
          </w:p>
        </w:tc>
        <w:tc>
          <w:tcPr>
            <w:tcW w:w="3260" w:type="dxa"/>
          </w:tcPr>
          <w:p w14:paraId="78CA448A" w14:textId="77777777" w:rsidR="00807B0C" w:rsidRPr="00E62884" w:rsidRDefault="00807B0C" w:rsidP="00807B0C">
            <w:pPr>
              <w:jc w:val="center"/>
              <w:rPr>
                <w:lang w:val="en-GB"/>
              </w:rPr>
            </w:pPr>
          </w:p>
        </w:tc>
      </w:tr>
    </w:tbl>
    <w:p w14:paraId="082FDAD2" w14:textId="02B46C74" w:rsidR="00807B0C" w:rsidRDefault="00807B0C"/>
    <w:p w14:paraId="5EB15D9A" w14:textId="29504438" w:rsidR="00807B0C" w:rsidRDefault="00807B0C"/>
    <w:p w14:paraId="36C3A1EF" w14:textId="77777777" w:rsidR="00807B0C" w:rsidRDefault="00807B0C"/>
    <w:p w14:paraId="7F338D6F" w14:textId="1F473241" w:rsidR="00807B0C" w:rsidRDefault="00807B0C"/>
    <w:tbl>
      <w:tblPr>
        <w:tblStyle w:val="TableGrid"/>
        <w:tblW w:w="0" w:type="auto"/>
        <w:tblInd w:w="279" w:type="dxa"/>
        <w:tblLook w:val="04A0" w:firstRow="1" w:lastRow="0" w:firstColumn="1" w:lastColumn="0" w:noHBand="0" w:noVBand="1"/>
      </w:tblPr>
      <w:tblGrid>
        <w:gridCol w:w="1156"/>
        <w:gridCol w:w="6073"/>
        <w:gridCol w:w="1418"/>
        <w:gridCol w:w="1701"/>
        <w:gridCol w:w="3260"/>
      </w:tblGrid>
      <w:tr w:rsidR="000B3A0B" w14:paraId="5598F907" w14:textId="1BD4FE3E" w:rsidTr="000B3A0B">
        <w:tc>
          <w:tcPr>
            <w:tcW w:w="1156" w:type="dxa"/>
            <w:shd w:val="clear" w:color="auto" w:fill="70AD47" w:themeFill="accent6"/>
          </w:tcPr>
          <w:p w14:paraId="34744B87" w14:textId="77777777" w:rsidR="000B3A0B" w:rsidRDefault="000B3A0B" w:rsidP="000B3A0B">
            <w:pPr>
              <w:spacing w:before="60" w:after="60"/>
              <w:rPr>
                <w:lang w:val="en-GB"/>
              </w:rPr>
            </w:pPr>
            <w:r w:rsidRPr="002062EF">
              <w:rPr>
                <w:rFonts w:eastAsia="Georgia" w:cstheme="minorHAnsi"/>
                <w:b/>
                <w:color w:val="FFFFFF"/>
                <w:szCs w:val="22"/>
              </w:rPr>
              <w:t>#</w:t>
            </w:r>
          </w:p>
        </w:tc>
        <w:tc>
          <w:tcPr>
            <w:tcW w:w="6073" w:type="dxa"/>
            <w:shd w:val="clear" w:color="auto" w:fill="70AD47" w:themeFill="accent6"/>
            <w:vAlign w:val="center"/>
          </w:tcPr>
          <w:p w14:paraId="6C824A97" w14:textId="77777777" w:rsidR="000B3A0B" w:rsidRPr="00FE7D3C" w:rsidRDefault="000B3A0B" w:rsidP="000B3A0B">
            <w:pPr>
              <w:spacing w:before="60" w:after="60"/>
              <w:rPr>
                <w:lang w:val="en-GB"/>
              </w:rPr>
            </w:pPr>
            <w:r>
              <w:rPr>
                <w:rFonts w:eastAsia="Georgia" w:cstheme="minorHAnsi"/>
                <w:b/>
                <w:color w:val="FFFFFF"/>
                <w:szCs w:val="22"/>
              </w:rPr>
              <w:t xml:space="preserve">Air Cargo Manifest </w:t>
            </w:r>
            <w:r w:rsidRPr="002062EF">
              <w:rPr>
                <w:rFonts w:eastAsia="Georgia" w:cstheme="minorHAnsi"/>
                <w:b/>
                <w:color w:val="FFFFFF"/>
                <w:szCs w:val="22"/>
              </w:rPr>
              <w:t>Requirement</w:t>
            </w:r>
            <w:r>
              <w:rPr>
                <w:rFonts w:eastAsia="Georgia" w:cstheme="minorHAnsi"/>
                <w:b/>
                <w:color w:val="FFFFFF"/>
                <w:szCs w:val="22"/>
              </w:rPr>
              <w:t>s</w:t>
            </w:r>
          </w:p>
        </w:tc>
        <w:tc>
          <w:tcPr>
            <w:tcW w:w="1418" w:type="dxa"/>
            <w:shd w:val="clear" w:color="auto" w:fill="70AD47" w:themeFill="accent6"/>
          </w:tcPr>
          <w:p w14:paraId="5D7466CF" w14:textId="77777777" w:rsidR="000B3A0B" w:rsidRDefault="000B3A0B" w:rsidP="000B3A0B">
            <w:pPr>
              <w:spacing w:before="60" w:after="60"/>
              <w:rPr>
                <w:lang w:val="en-GB"/>
              </w:rPr>
            </w:pPr>
            <w:r>
              <w:rPr>
                <w:rFonts w:eastAsia="Georgia" w:cstheme="minorHAnsi"/>
                <w:b/>
                <w:color w:val="FFFFFF"/>
                <w:szCs w:val="22"/>
              </w:rPr>
              <w:t>Mandatory (M) / Preferred (P) / Optional (O)</w:t>
            </w:r>
          </w:p>
        </w:tc>
        <w:tc>
          <w:tcPr>
            <w:tcW w:w="1701" w:type="dxa"/>
            <w:shd w:val="clear" w:color="auto" w:fill="70AD47" w:themeFill="accent6"/>
          </w:tcPr>
          <w:p w14:paraId="3B3FA374" w14:textId="0568B968" w:rsidR="000B3A0B" w:rsidRDefault="000B3A0B" w:rsidP="000B3A0B">
            <w:pPr>
              <w:spacing w:before="60" w:after="60"/>
              <w:rPr>
                <w:rFonts w:eastAsia="Georgia" w:cstheme="minorHAnsi"/>
                <w:b/>
                <w:color w:val="FFFFFF"/>
                <w:szCs w:val="22"/>
              </w:rPr>
            </w:pPr>
            <w:r>
              <w:rPr>
                <w:rFonts w:eastAsia="Georgia" w:cstheme="minorHAnsi"/>
                <w:b/>
                <w:color w:val="FFFFFF"/>
                <w:szCs w:val="22"/>
              </w:rPr>
              <w:t>Configure (C) / Enhance (E) / New (N)</w:t>
            </w:r>
          </w:p>
        </w:tc>
        <w:tc>
          <w:tcPr>
            <w:tcW w:w="3260" w:type="dxa"/>
            <w:shd w:val="clear" w:color="auto" w:fill="70AD47" w:themeFill="accent6"/>
          </w:tcPr>
          <w:p w14:paraId="552A5CE0" w14:textId="68853FA5" w:rsidR="000B3A0B" w:rsidRDefault="000B3A0B" w:rsidP="000B3A0B">
            <w:pPr>
              <w:spacing w:before="60" w:after="60"/>
              <w:jc w:val="left"/>
              <w:rPr>
                <w:rFonts w:eastAsia="Georgia" w:cstheme="minorHAnsi"/>
                <w:b/>
                <w:color w:val="FFFFFF"/>
                <w:szCs w:val="22"/>
              </w:rPr>
            </w:pPr>
            <w:r>
              <w:rPr>
                <w:rFonts w:eastAsia="Georgia" w:cstheme="minorHAnsi"/>
                <w:b/>
                <w:color w:val="FFFFFF"/>
                <w:szCs w:val="22"/>
              </w:rPr>
              <w:t>Explanatory Note on Configuration, Enhancement, or New software</w:t>
            </w:r>
          </w:p>
        </w:tc>
      </w:tr>
      <w:tr w:rsidR="00807B0C" w14:paraId="445374E7" w14:textId="5539DABC" w:rsidTr="000B3A0B">
        <w:tc>
          <w:tcPr>
            <w:tcW w:w="1156" w:type="dxa"/>
          </w:tcPr>
          <w:p w14:paraId="6896559C" w14:textId="77777777" w:rsidR="00807B0C" w:rsidRDefault="00807B0C" w:rsidP="00807B0C">
            <w:pPr>
              <w:jc w:val="center"/>
              <w:rPr>
                <w:lang w:val="en-GB"/>
              </w:rPr>
            </w:pPr>
            <w:r>
              <w:rPr>
                <w:lang w:val="en-GB"/>
              </w:rPr>
              <w:t>FN.03-26</w:t>
            </w:r>
          </w:p>
        </w:tc>
        <w:tc>
          <w:tcPr>
            <w:tcW w:w="6073" w:type="dxa"/>
          </w:tcPr>
          <w:p w14:paraId="6A5F3A3B" w14:textId="77777777" w:rsidR="00807B0C" w:rsidRPr="005D407F" w:rsidRDefault="00807B0C" w:rsidP="00807B0C">
            <w:pPr>
              <w:rPr>
                <w:rFonts w:eastAsia="Lucida Grande"/>
                <w:lang w:val="en-GB"/>
              </w:rPr>
            </w:pPr>
            <w:r>
              <w:rPr>
                <w:rFonts w:eastAsia="Lucida Grande"/>
                <w:lang w:val="en-GB"/>
              </w:rPr>
              <w:t>Airline</w:t>
            </w:r>
            <w:r w:rsidRPr="00110108">
              <w:rPr>
                <w:rFonts w:eastAsia="Lucida Grande"/>
                <w:lang w:val="en-GB"/>
              </w:rPr>
              <w:t xml:space="preserve"> </w:t>
            </w:r>
            <w:r>
              <w:rPr>
                <w:rFonts w:eastAsia="Lucida Grande"/>
                <w:lang w:val="en-GB"/>
              </w:rPr>
              <w:t xml:space="preserve">uploads </w:t>
            </w:r>
            <w:r w:rsidRPr="00110108">
              <w:rPr>
                <w:rFonts w:eastAsia="Lucida Grande"/>
                <w:lang w:val="en-GB"/>
              </w:rPr>
              <w:t xml:space="preserve">to NSW general </w:t>
            </w:r>
            <w:r>
              <w:rPr>
                <w:rFonts w:eastAsia="Lucida Grande"/>
                <w:lang w:val="en-GB"/>
              </w:rPr>
              <w:t xml:space="preserve">cargo </w:t>
            </w:r>
            <w:r w:rsidRPr="00110108">
              <w:rPr>
                <w:rFonts w:eastAsia="Lucida Grande"/>
                <w:lang w:val="en-GB"/>
              </w:rPr>
              <w:t>manifest for VAN</w:t>
            </w:r>
            <w:r>
              <w:rPr>
                <w:rFonts w:eastAsia="Lucida Grande"/>
                <w:lang w:val="en-GB"/>
              </w:rPr>
              <w:t xml:space="preserve">. </w:t>
            </w:r>
          </w:p>
        </w:tc>
        <w:tc>
          <w:tcPr>
            <w:tcW w:w="1418" w:type="dxa"/>
          </w:tcPr>
          <w:p w14:paraId="6249CD3C" w14:textId="77777777" w:rsidR="00807B0C" w:rsidRDefault="00807B0C" w:rsidP="00807B0C">
            <w:pPr>
              <w:jc w:val="center"/>
              <w:rPr>
                <w:lang w:val="en-GB"/>
              </w:rPr>
            </w:pPr>
            <w:r w:rsidRPr="001D5C3F">
              <w:rPr>
                <w:lang w:val="en-GB"/>
              </w:rPr>
              <w:t>M</w:t>
            </w:r>
          </w:p>
        </w:tc>
        <w:tc>
          <w:tcPr>
            <w:tcW w:w="1701" w:type="dxa"/>
          </w:tcPr>
          <w:p w14:paraId="0C46FB00" w14:textId="77777777" w:rsidR="00807B0C" w:rsidRPr="001D5C3F" w:rsidRDefault="00807B0C" w:rsidP="00807B0C">
            <w:pPr>
              <w:jc w:val="center"/>
              <w:rPr>
                <w:lang w:val="en-GB"/>
              </w:rPr>
            </w:pPr>
          </w:p>
        </w:tc>
        <w:tc>
          <w:tcPr>
            <w:tcW w:w="3260" w:type="dxa"/>
          </w:tcPr>
          <w:p w14:paraId="27894493" w14:textId="77777777" w:rsidR="00807B0C" w:rsidRPr="001D5C3F" w:rsidRDefault="00807B0C" w:rsidP="00807B0C">
            <w:pPr>
              <w:jc w:val="center"/>
              <w:rPr>
                <w:lang w:val="en-GB"/>
              </w:rPr>
            </w:pPr>
          </w:p>
        </w:tc>
      </w:tr>
      <w:tr w:rsidR="00807B0C" w14:paraId="23C1E75E" w14:textId="581892EB" w:rsidTr="000B3A0B">
        <w:tc>
          <w:tcPr>
            <w:tcW w:w="1156" w:type="dxa"/>
          </w:tcPr>
          <w:p w14:paraId="50B8904B" w14:textId="77777777" w:rsidR="00807B0C" w:rsidRDefault="00807B0C" w:rsidP="00807B0C">
            <w:pPr>
              <w:jc w:val="center"/>
              <w:rPr>
                <w:lang w:val="en-GB"/>
              </w:rPr>
            </w:pPr>
            <w:r>
              <w:rPr>
                <w:lang w:val="en-GB"/>
              </w:rPr>
              <w:t>FN.03-27</w:t>
            </w:r>
          </w:p>
        </w:tc>
        <w:tc>
          <w:tcPr>
            <w:tcW w:w="6073" w:type="dxa"/>
          </w:tcPr>
          <w:p w14:paraId="538466EF" w14:textId="77777777" w:rsidR="00807B0C" w:rsidRPr="0086427F" w:rsidRDefault="00807B0C" w:rsidP="00807B0C">
            <w:pPr>
              <w:rPr>
                <w:rFonts w:eastAsia="Lucida Grande"/>
                <w:lang w:val="en-GB"/>
              </w:rPr>
            </w:pPr>
            <w:r>
              <w:rPr>
                <w:rFonts w:eastAsia="Lucida Grande"/>
                <w:lang w:val="en-GB"/>
              </w:rPr>
              <w:t xml:space="preserve">MNSW shall receive </w:t>
            </w:r>
            <w:r w:rsidRPr="00110108">
              <w:rPr>
                <w:rFonts w:eastAsia="Lucida Grande"/>
                <w:lang w:val="en-GB"/>
              </w:rPr>
              <w:t>manifest registration number</w:t>
            </w:r>
            <w:r>
              <w:rPr>
                <w:rFonts w:eastAsia="Lucida Grande"/>
                <w:lang w:val="en-GB"/>
              </w:rPr>
              <w:t xml:space="preserve"> from </w:t>
            </w:r>
            <w:proofErr w:type="spellStart"/>
            <w:r w:rsidRPr="00110108">
              <w:rPr>
                <w:rFonts w:eastAsia="Lucida Grande"/>
                <w:lang w:val="en-GB"/>
              </w:rPr>
              <w:t>AsycudaWorld</w:t>
            </w:r>
            <w:proofErr w:type="spellEnd"/>
            <w:r w:rsidRPr="00110108">
              <w:rPr>
                <w:rFonts w:eastAsia="Lucida Grande"/>
                <w:lang w:val="en-GB"/>
              </w:rPr>
              <w:t xml:space="preserve"> </w:t>
            </w:r>
          </w:p>
        </w:tc>
        <w:tc>
          <w:tcPr>
            <w:tcW w:w="1418" w:type="dxa"/>
          </w:tcPr>
          <w:p w14:paraId="196DC8ED" w14:textId="77777777" w:rsidR="00807B0C" w:rsidRDefault="00807B0C" w:rsidP="00807B0C">
            <w:pPr>
              <w:jc w:val="center"/>
              <w:rPr>
                <w:lang w:val="en-GB"/>
              </w:rPr>
            </w:pPr>
            <w:r w:rsidRPr="001D5C3F">
              <w:rPr>
                <w:lang w:val="en-GB"/>
              </w:rPr>
              <w:t>M</w:t>
            </w:r>
          </w:p>
        </w:tc>
        <w:tc>
          <w:tcPr>
            <w:tcW w:w="1701" w:type="dxa"/>
          </w:tcPr>
          <w:p w14:paraId="2357DCF9" w14:textId="77777777" w:rsidR="00807B0C" w:rsidRPr="001D5C3F" w:rsidRDefault="00807B0C" w:rsidP="00807B0C">
            <w:pPr>
              <w:jc w:val="center"/>
              <w:rPr>
                <w:lang w:val="en-GB"/>
              </w:rPr>
            </w:pPr>
          </w:p>
        </w:tc>
        <w:tc>
          <w:tcPr>
            <w:tcW w:w="3260" w:type="dxa"/>
          </w:tcPr>
          <w:p w14:paraId="41C92134" w14:textId="77777777" w:rsidR="00807B0C" w:rsidRPr="001D5C3F" w:rsidRDefault="00807B0C" w:rsidP="00807B0C">
            <w:pPr>
              <w:jc w:val="center"/>
              <w:rPr>
                <w:lang w:val="en-GB"/>
              </w:rPr>
            </w:pPr>
          </w:p>
        </w:tc>
      </w:tr>
      <w:tr w:rsidR="00807B0C" w14:paraId="07C77917" w14:textId="5C0BADF1" w:rsidTr="000B3A0B">
        <w:tc>
          <w:tcPr>
            <w:tcW w:w="1156" w:type="dxa"/>
          </w:tcPr>
          <w:p w14:paraId="60D5CE9F" w14:textId="77777777" w:rsidR="00807B0C" w:rsidRDefault="00807B0C" w:rsidP="00807B0C">
            <w:pPr>
              <w:jc w:val="center"/>
              <w:rPr>
                <w:lang w:val="en-GB"/>
              </w:rPr>
            </w:pPr>
            <w:r>
              <w:rPr>
                <w:lang w:val="en-GB"/>
              </w:rPr>
              <w:t>FN.03-28</w:t>
            </w:r>
          </w:p>
        </w:tc>
        <w:tc>
          <w:tcPr>
            <w:tcW w:w="6073" w:type="dxa"/>
          </w:tcPr>
          <w:p w14:paraId="0564A2ED" w14:textId="77777777" w:rsidR="00807B0C" w:rsidRDefault="00807B0C" w:rsidP="00807B0C">
            <w:pPr>
              <w:rPr>
                <w:lang w:val="en-GB"/>
              </w:rPr>
            </w:pPr>
            <w:r>
              <w:rPr>
                <w:lang w:val="en-GB"/>
              </w:rPr>
              <w:t>MNSW shall transmit manifest registration number to Airlines</w:t>
            </w:r>
          </w:p>
        </w:tc>
        <w:tc>
          <w:tcPr>
            <w:tcW w:w="1418" w:type="dxa"/>
          </w:tcPr>
          <w:p w14:paraId="00CB0690" w14:textId="77777777" w:rsidR="00807B0C" w:rsidRDefault="00807B0C" w:rsidP="00807B0C">
            <w:pPr>
              <w:jc w:val="center"/>
              <w:rPr>
                <w:lang w:val="en-GB"/>
              </w:rPr>
            </w:pPr>
            <w:r w:rsidRPr="001D5C3F">
              <w:rPr>
                <w:lang w:val="en-GB"/>
              </w:rPr>
              <w:t>M</w:t>
            </w:r>
          </w:p>
        </w:tc>
        <w:tc>
          <w:tcPr>
            <w:tcW w:w="1701" w:type="dxa"/>
          </w:tcPr>
          <w:p w14:paraId="2F31BC14" w14:textId="77777777" w:rsidR="00807B0C" w:rsidRPr="001D5C3F" w:rsidRDefault="00807B0C" w:rsidP="00807B0C">
            <w:pPr>
              <w:jc w:val="center"/>
              <w:rPr>
                <w:lang w:val="en-GB"/>
              </w:rPr>
            </w:pPr>
          </w:p>
        </w:tc>
        <w:tc>
          <w:tcPr>
            <w:tcW w:w="3260" w:type="dxa"/>
          </w:tcPr>
          <w:p w14:paraId="471CDF86" w14:textId="77777777" w:rsidR="00807B0C" w:rsidRPr="001D5C3F" w:rsidRDefault="00807B0C" w:rsidP="00807B0C">
            <w:pPr>
              <w:jc w:val="center"/>
              <w:rPr>
                <w:lang w:val="en-GB"/>
              </w:rPr>
            </w:pPr>
          </w:p>
        </w:tc>
      </w:tr>
      <w:tr w:rsidR="00807B0C" w14:paraId="0BAD411B" w14:textId="39B803E0" w:rsidTr="000B3A0B">
        <w:tc>
          <w:tcPr>
            <w:tcW w:w="1156" w:type="dxa"/>
          </w:tcPr>
          <w:p w14:paraId="0A7D125E" w14:textId="77777777" w:rsidR="00807B0C" w:rsidRDefault="00807B0C" w:rsidP="00807B0C">
            <w:pPr>
              <w:jc w:val="center"/>
              <w:rPr>
                <w:lang w:val="en-GB"/>
              </w:rPr>
            </w:pPr>
            <w:r>
              <w:rPr>
                <w:lang w:val="en-GB"/>
              </w:rPr>
              <w:t>FN.03-29</w:t>
            </w:r>
          </w:p>
        </w:tc>
        <w:tc>
          <w:tcPr>
            <w:tcW w:w="6073" w:type="dxa"/>
          </w:tcPr>
          <w:p w14:paraId="7B36692A" w14:textId="77777777" w:rsidR="00807B0C" w:rsidRPr="004D5514" w:rsidRDefault="00807B0C" w:rsidP="00807B0C">
            <w:pPr>
              <w:rPr>
                <w:rFonts w:eastAsia="Lucida Grande"/>
                <w:lang w:val="en-GB"/>
              </w:rPr>
            </w:pPr>
            <w:r>
              <w:rPr>
                <w:rFonts w:eastAsia="Lucida Grande"/>
                <w:lang w:val="en-GB"/>
              </w:rPr>
              <w:t xml:space="preserve">MNSW shall transmit approved </w:t>
            </w:r>
            <w:r w:rsidRPr="00110108">
              <w:rPr>
                <w:rFonts w:eastAsia="Lucida Grande"/>
                <w:lang w:val="en-GB"/>
              </w:rPr>
              <w:t xml:space="preserve">manifest </w:t>
            </w:r>
            <w:r>
              <w:rPr>
                <w:rFonts w:eastAsia="Lucida Grande"/>
                <w:lang w:val="en-GB"/>
              </w:rPr>
              <w:t>as XML file to MACL</w:t>
            </w:r>
          </w:p>
        </w:tc>
        <w:tc>
          <w:tcPr>
            <w:tcW w:w="1418" w:type="dxa"/>
          </w:tcPr>
          <w:p w14:paraId="716D5D9D" w14:textId="77777777" w:rsidR="00807B0C" w:rsidRDefault="00807B0C" w:rsidP="00807B0C">
            <w:pPr>
              <w:jc w:val="center"/>
              <w:rPr>
                <w:lang w:val="en-GB"/>
              </w:rPr>
            </w:pPr>
            <w:r w:rsidRPr="001D5C3F">
              <w:rPr>
                <w:lang w:val="en-GB"/>
              </w:rPr>
              <w:t>M</w:t>
            </w:r>
          </w:p>
        </w:tc>
        <w:tc>
          <w:tcPr>
            <w:tcW w:w="1701" w:type="dxa"/>
          </w:tcPr>
          <w:p w14:paraId="4FD67D09" w14:textId="77777777" w:rsidR="00807B0C" w:rsidRPr="001D5C3F" w:rsidRDefault="00807B0C" w:rsidP="00807B0C">
            <w:pPr>
              <w:jc w:val="center"/>
              <w:rPr>
                <w:lang w:val="en-GB"/>
              </w:rPr>
            </w:pPr>
          </w:p>
        </w:tc>
        <w:tc>
          <w:tcPr>
            <w:tcW w:w="3260" w:type="dxa"/>
          </w:tcPr>
          <w:p w14:paraId="63798D4D" w14:textId="77777777" w:rsidR="00807B0C" w:rsidRPr="001D5C3F" w:rsidRDefault="00807B0C" w:rsidP="00807B0C">
            <w:pPr>
              <w:jc w:val="center"/>
              <w:rPr>
                <w:lang w:val="en-GB"/>
              </w:rPr>
            </w:pPr>
          </w:p>
        </w:tc>
      </w:tr>
      <w:tr w:rsidR="00807B0C" w14:paraId="0A9DBB2B" w14:textId="492EB683" w:rsidTr="000B3A0B">
        <w:tc>
          <w:tcPr>
            <w:tcW w:w="1156" w:type="dxa"/>
          </w:tcPr>
          <w:p w14:paraId="10A76009" w14:textId="77777777" w:rsidR="00807B0C" w:rsidRDefault="00807B0C" w:rsidP="00807B0C">
            <w:pPr>
              <w:jc w:val="center"/>
              <w:rPr>
                <w:lang w:val="en-GB"/>
              </w:rPr>
            </w:pPr>
            <w:r>
              <w:rPr>
                <w:lang w:val="en-GB"/>
              </w:rPr>
              <w:t>FN.03-30</w:t>
            </w:r>
          </w:p>
        </w:tc>
        <w:tc>
          <w:tcPr>
            <w:tcW w:w="6073" w:type="dxa"/>
          </w:tcPr>
          <w:p w14:paraId="001BE7BB" w14:textId="77777777" w:rsidR="00807B0C" w:rsidRDefault="00807B0C" w:rsidP="00807B0C">
            <w:pPr>
              <w:rPr>
                <w:rFonts w:eastAsia="Lucida Grande"/>
                <w:lang w:val="en-GB"/>
              </w:rPr>
            </w:pPr>
            <w:r>
              <w:rPr>
                <w:rFonts w:eastAsia="Lucida Grande"/>
                <w:lang w:val="en-GB"/>
              </w:rPr>
              <w:t>MNSW shall provide means for Freight Forwarder to capture house manifest details or transmit as XML file</w:t>
            </w:r>
          </w:p>
        </w:tc>
        <w:tc>
          <w:tcPr>
            <w:tcW w:w="1418" w:type="dxa"/>
          </w:tcPr>
          <w:p w14:paraId="499595B9" w14:textId="77777777" w:rsidR="00807B0C" w:rsidRDefault="00807B0C" w:rsidP="00807B0C">
            <w:pPr>
              <w:jc w:val="center"/>
              <w:rPr>
                <w:lang w:val="en-GB"/>
              </w:rPr>
            </w:pPr>
            <w:r w:rsidRPr="001D5C3F">
              <w:rPr>
                <w:lang w:val="en-GB"/>
              </w:rPr>
              <w:t>M</w:t>
            </w:r>
          </w:p>
        </w:tc>
        <w:tc>
          <w:tcPr>
            <w:tcW w:w="1701" w:type="dxa"/>
          </w:tcPr>
          <w:p w14:paraId="5B484421" w14:textId="77777777" w:rsidR="00807B0C" w:rsidRPr="001D5C3F" w:rsidRDefault="00807B0C" w:rsidP="00807B0C">
            <w:pPr>
              <w:jc w:val="center"/>
              <w:rPr>
                <w:lang w:val="en-GB"/>
              </w:rPr>
            </w:pPr>
          </w:p>
        </w:tc>
        <w:tc>
          <w:tcPr>
            <w:tcW w:w="3260" w:type="dxa"/>
          </w:tcPr>
          <w:p w14:paraId="201C9CE1" w14:textId="77777777" w:rsidR="00807B0C" w:rsidRPr="001D5C3F" w:rsidRDefault="00807B0C" w:rsidP="00807B0C">
            <w:pPr>
              <w:jc w:val="center"/>
              <w:rPr>
                <w:lang w:val="en-GB"/>
              </w:rPr>
            </w:pPr>
          </w:p>
        </w:tc>
      </w:tr>
      <w:tr w:rsidR="00807B0C" w14:paraId="54F1337B" w14:textId="04BB1CB0" w:rsidTr="000B3A0B">
        <w:tc>
          <w:tcPr>
            <w:tcW w:w="1156" w:type="dxa"/>
          </w:tcPr>
          <w:p w14:paraId="60222421" w14:textId="77777777" w:rsidR="00807B0C" w:rsidRDefault="00807B0C" w:rsidP="00807B0C">
            <w:pPr>
              <w:jc w:val="center"/>
              <w:rPr>
                <w:lang w:val="en-GB"/>
              </w:rPr>
            </w:pPr>
            <w:r>
              <w:rPr>
                <w:lang w:val="en-GB"/>
              </w:rPr>
              <w:t>FN.03-31</w:t>
            </w:r>
          </w:p>
        </w:tc>
        <w:tc>
          <w:tcPr>
            <w:tcW w:w="6073" w:type="dxa"/>
          </w:tcPr>
          <w:p w14:paraId="18D0F915" w14:textId="77777777" w:rsidR="00807B0C" w:rsidRDefault="00807B0C" w:rsidP="00807B0C">
            <w:pPr>
              <w:rPr>
                <w:rFonts w:eastAsia="Lucida Grande"/>
                <w:lang w:val="en-GB"/>
              </w:rPr>
            </w:pPr>
            <w:r>
              <w:rPr>
                <w:rFonts w:eastAsia="Lucida Grande"/>
                <w:lang w:val="en-GB"/>
              </w:rPr>
              <w:t>MNSW shall provide means for Airline to capture house manifest details or transmit as XML file</w:t>
            </w:r>
          </w:p>
        </w:tc>
        <w:tc>
          <w:tcPr>
            <w:tcW w:w="1418" w:type="dxa"/>
          </w:tcPr>
          <w:p w14:paraId="23F04E1B" w14:textId="77777777" w:rsidR="00807B0C" w:rsidRDefault="00807B0C" w:rsidP="00807B0C">
            <w:pPr>
              <w:jc w:val="center"/>
              <w:rPr>
                <w:lang w:val="en-GB"/>
              </w:rPr>
            </w:pPr>
            <w:r w:rsidRPr="001D5C3F">
              <w:rPr>
                <w:lang w:val="en-GB"/>
              </w:rPr>
              <w:t>M</w:t>
            </w:r>
          </w:p>
        </w:tc>
        <w:tc>
          <w:tcPr>
            <w:tcW w:w="1701" w:type="dxa"/>
          </w:tcPr>
          <w:p w14:paraId="5A9F0CAE" w14:textId="77777777" w:rsidR="00807B0C" w:rsidRPr="001D5C3F" w:rsidRDefault="00807B0C" w:rsidP="00807B0C">
            <w:pPr>
              <w:jc w:val="center"/>
              <w:rPr>
                <w:lang w:val="en-GB"/>
              </w:rPr>
            </w:pPr>
          </w:p>
        </w:tc>
        <w:tc>
          <w:tcPr>
            <w:tcW w:w="3260" w:type="dxa"/>
          </w:tcPr>
          <w:p w14:paraId="19484137" w14:textId="77777777" w:rsidR="00807B0C" w:rsidRPr="001D5C3F" w:rsidRDefault="00807B0C" w:rsidP="00807B0C">
            <w:pPr>
              <w:jc w:val="center"/>
              <w:rPr>
                <w:lang w:val="en-GB"/>
              </w:rPr>
            </w:pPr>
          </w:p>
        </w:tc>
      </w:tr>
      <w:tr w:rsidR="00807B0C" w14:paraId="0D8A1814" w14:textId="03FA9414" w:rsidTr="000B3A0B">
        <w:tc>
          <w:tcPr>
            <w:tcW w:w="1156" w:type="dxa"/>
          </w:tcPr>
          <w:p w14:paraId="4450CF13" w14:textId="77777777" w:rsidR="00807B0C" w:rsidRDefault="00807B0C" w:rsidP="00807B0C">
            <w:pPr>
              <w:jc w:val="center"/>
              <w:rPr>
                <w:lang w:val="en-GB"/>
              </w:rPr>
            </w:pPr>
            <w:r>
              <w:rPr>
                <w:lang w:val="en-GB"/>
              </w:rPr>
              <w:t>FN.03-32</w:t>
            </w:r>
          </w:p>
        </w:tc>
        <w:tc>
          <w:tcPr>
            <w:tcW w:w="6073" w:type="dxa"/>
          </w:tcPr>
          <w:p w14:paraId="6B24DA20" w14:textId="77777777" w:rsidR="00807B0C" w:rsidRDefault="00807B0C" w:rsidP="00807B0C">
            <w:pPr>
              <w:rPr>
                <w:rFonts w:eastAsia="Lucida Grande"/>
                <w:lang w:val="en-GB"/>
              </w:rPr>
            </w:pPr>
            <w:r>
              <w:rPr>
                <w:rFonts w:eastAsia="Lucida Grande"/>
                <w:lang w:val="en-GB"/>
              </w:rPr>
              <w:t xml:space="preserve">MNSW shall transmit house manifest details as XML file to </w:t>
            </w:r>
            <w:proofErr w:type="spellStart"/>
            <w:r>
              <w:rPr>
                <w:rFonts w:eastAsia="Lucida Grande"/>
                <w:lang w:val="en-GB"/>
              </w:rPr>
              <w:t>AsycudaWorld</w:t>
            </w:r>
            <w:proofErr w:type="spellEnd"/>
            <w:r>
              <w:rPr>
                <w:rFonts w:eastAsia="Lucida Grande"/>
                <w:lang w:val="en-GB"/>
              </w:rPr>
              <w:t xml:space="preserve"> </w:t>
            </w:r>
          </w:p>
        </w:tc>
        <w:tc>
          <w:tcPr>
            <w:tcW w:w="1418" w:type="dxa"/>
          </w:tcPr>
          <w:p w14:paraId="7FD0EFBD" w14:textId="77777777" w:rsidR="00807B0C" w:rsidRDefault="00807B0C" w:rsidP="00807B0C">
            <w:pPr>
              <w:jc w:val="center"/>
              <w:rPr>
                <w:lang w:val="en-GB"/>
              </w:rPr>
            </w:pPr>
            <w:r w:rsidRPr="001D5C3F">
              <w:rPr>
                <w:lang w:val="en-GB"/>
              </w:rPr>
              <w:t>M</w:t>
            </w:r>
          </w:p>
        </w:tc>
        <w:tc>
          <w:tcPr>
            <w:tcW w:w="1701" w:type="dxa"/>
          </w:tcPr>
          <w:p w14:paraId="499E210B" w14:textId="77777777" w:rsidR="00807B0C" w:rsidRPr="001D5C3F" w:rsidRDefault="00807B0C" w:rsidP="00807B0C">
            <w:pPr>
              <w:jc w:val="center"/>
              <w:rPr>
                <w:lang w:val="en-GB"/>
              </w:rPr>
            </w:pPr>
          </w:p>
        </w:tc>
        <w:tc>
          <w:tcPr>
            <w:tcW w:w="3260" w:type="dxa"/>
          </w:tcPr>
          <w:p w14:paraId="3F0F867A" w14:textId="77777777" w:rsidR="00807B0C" w:rsidRPr="001D5C3F" w:rsidRDefault="00807B0C" w:rsidP="00807B0C">
            <w:pPr>
              <w:jc w:val="center"/>
              <w:rPr>
                <w:lang w:val="en-GB"/>
              </w:rPr>
            </w:pPr>
          </w:p>
        </w:tc>
      </w:tr>
      <w:tr w:rsidR="00807B0C" w14:paraId="652AA76E" w14:textId="51A6CD89" w:rsidTr="000B3A0B">
        <w:tc>
          <w:tcPr>
            <w:tcW w:w="1156" w:type="dxa"/>
          </w:tcPr>
          <w:p w14:paraId="05CA78D5" w14:textId="77777777" w:rsidR="00807B0C" w:rsidRDefault="00807B0C" w:rsidP="00807B0C">
            <w:pPr>
              <w:jc w:val="center"/>
              <w:rPr>
                <w:lang w:val="en-GB"/>
              </w:rPr>
            </w:pPr>
            <w:r>
              <w:rPr>
                <w:lang w:val="en-GB"/>
              </w:rPr>
              <w:t>FN.03-33</w:t>
            </w:r>
          </w:p>
        </w:tc>
        <w:tc>
          <w:tcPr>
            <w:tcW w:w="6073" w:type="dxa"/>
          </w:tcPr>
          <w:p w14:paraId="438A3462" w14:textId="77777777" w:rsidR="00807B0C" w:rsidRDefault="00807B0C" w:rsidP="00807B0C">
            <w:pPr>
              <w:rPr>
                <w:rFonts w:eastAsia="Lucida Grande"/>
                <w:lang w:val="en-GB"/>
              </w:rPr>
            </w:pPr>
            <w:r>
              <w:rPr>
                <w:rFonts w:eastAsia="Lucida Grande"/>
                <w:lang w:val="en-GB"/>
              </w:rPr>
              <w:t xml:space="preserve">MNSW shall receive approval of house manifest from </w:t>
            </w:r>
            <w:proofErr w:type="spellStart"/>
            <w:r>
              <w:rPr>
                <w:rFonts w:eastAsia="Lucida Grande"/>
                <w:lang w:val="en-GB"/>
              </w:rPr>
              <w:t>AsycudaWorld</w:t>
            </w:r>
            <w:proofErr w:type="spellEnd"/>
            <w:r>
              <w:rPr>
                <w:rFonts w:eastAsia="Lucida Grande"/>
                <w:lang w:val="en-GB"/>
              </w:rPr>
              <w:t xml:space="preserve"> </w:t>
            </w:r>
          </w:p>
        </w:tc>
        <w:tc>
          <w:tcPr>
            <w:tcW w:w="1418" w:type="dxa"/>
          </w:tcPr>
          <w:p w14:paraId="28086580" w14:textId="77777777" w:rsidR="00807B0C" w:rsidRDefault="00807B0C" w:rsidP="00807B0C">
            <w:pPr>
              <w:jc w:val="center"/>
              <w:rPr>
                <w:lang w:val="en-GB"/>
              </w:rPr>
            </w:pPr>
            <w:r w:rsidRPr="001D5C3F">
              <w:rPr>
                <w:lang w:val="en-GB"/>
              </w:rPr>
              <w:t>M</w:t>
            </w:r>
          </w:p>
        </w:tc>
        <w:tc>
          <w:tcPr>
            <w:tcW w:w="1701" w:type="dxa"/>
          </w:tcPr>
          <w:p w14:paraId="4387901E" w14:textId="77777777" w:rsidR="00807B0C" w:rsidRPr="001D5C3F" w:rsidRDefault="00807B0C" w:rsidP="00807B0C">
            <w:pPr>
              <w:jc w:val="center"/>
              <w:rPr>
                <w:lang w:val="en-GB"/>
              </w:rPr>
            </w:pPr>
          </w:p>
        </w:tc>
        <w:tc>
          <w:tcPr>
            <w:tcW w:w="3260" w:type="dxa"/>
          </w:tcPr>
          <w:p w14:paraId="0727EB19" w14:textId="77777777" w:rsidR="00807B0C" w:rsidRPr="001D5C3F" w:rsidRDefault="00807B0C" w:rsidP="00807B0C">
            <w:pPr>
              <w:jc w:val="center"/>
              <w:rPr>
                <w:lang w:val="en-GB"/>
              </w:rPr>
            </w:pPr>
          </w:p>
        </w:tc>
      </w:tr>
      <w:tr w:rsidR="00807B0C" w14:paraId="36FE8E89" w14:textId="2172C7E5" w:rsidTr="000B3A0B">
        <w:tc>
          <w:tcPr>
            <w:tcW w:w="1156" w:type="dxa"/>
          </w:tcPr>
          <w:p w14:paraId="30660F30" w14:textId="77777777" w:rsidR="00807B0C" w:rsidRDefault="00807B0C" w:rsidP="00807B0C">
            <w:pPr>
              <w:jc w:val="center"/>
              <w:rPr>
                <w:lang w:val="en-GB"/>
              </w:rPr>
            </w:pPr>
            <w:r>
              <w:rPr>
                <w:lang w:val="en-GB"/>
              </w:rPr>
              <w:t>FN.03-34</w:t>
            </w:r>
          </w:p>
        </w:tc>
        <w:tc>
          <w:tcPr>
            <w:tcW w:w="6073" w:type="dxa"/>
          </w:tcPr>
          <w:p w14:paraId="56617150" w14:textId="77777777" w:rsidR="00807B0C" w:rsidRDefault="00807B0C" w:rsidP="00807B0C">
            <w:pPr>
              <w:rPr>
                <w:rFonts w:eastAsia="Lucida Grande"/>
                <w:lang w:val="en-GB"/>
              </w:rPr>
            </w:pPr>
            <w:r>
              <w:rPr>
                <w:rFonts w:eastAsia="Lucida Grande"/>
                <w:lang w:val="en-GB"/>
              </w:rPr>
              <w:t>MNSW shall transmit to MACL House manifest details as XML file</w:t>
            </w:r>
          </w:p>
        </w:tc>
        <w:tc>
          <w:tcPr>
            <w:tcW w:w="1418" w:type="dxa"/>
          </w:tcPr>
          <w:p w14:paraId="7344F1D6" w14:textId="77777777" w:rsidR="00807B0C" w:rsidRDefault="00807B0C" w:rsidP="00807B0C">
            <w:pPr>
              <w:jc w:val="center"/>
              <w:rPr>
                <w:lang w:val="en-GB"/>
              </w:rPr>
            </w:pPr>
            <w:r w:rsidRPr="001D5C3F">
              <w:rPr>
                <w:lang w:val="en-GB"/>
              </w:rPr>
              <w:t>M</w:t>
            </w:r>
          </w:p>
        </w:tc>
        <w:tc>
          <w:tcPr>
            <w:tcW w:w="1701" w:type="dxa"/>
          </w:tcPr>
          <w:p w14:paraId="0E3AACDA" w14:textId="77777777" w:rsidR="00807B0C" w:rsidRPr="001D5C3F" w:rsidRDefault="00807B0C" w:rsidP="00807B0C">
            <w:pPr>
              <w:jc w:val="center"/>
              <w:rPr>
                <w:lang w:val="en-GB"/>
              </w:rPr>
            </w:pPr>
          </w:p>
        </w:tc>
        <w:tc>
          <w:tcPr>
            <w:tcW w:w="3260" w:type="dxa"/>
          </w:tcPr>
          <w:p w14:paraId="4B6B5D4E" w14:textId="77777777" w:rsidR="00807B0C" w:rsidRPr="001D5C3F" w:rsidRDefault="00807B0C" w:rsidP="00807B0C">
            <w:pPr>
              <w:jc w:val="center"/>
              <w:rPr>
                <w:lang w:val="en-GB"/>
              </w:rPr>
            </w:pPr>
          </w:p>
        </w:tc>
      </w:tr>
      <w:tr w:rsidR="00807B0C" w14:paraId="53CF3288" w14:textId="70E74D41" w:rsidTr="000B3A0B">
        <w:tc>
          <w:tcPr>
            <w:tcW w:w="1156" w:type="dxa"/>
          </w:tcPr>
          <w:p w14:paraId="5EAEF7E8" w14:textId="77777777" w:rsidR="00807B0C" w:rsidRDefault="00807B0C" w:rsidP="00807B0C">
            <w:pPr>
              <w:jc w:val="center"/>
              <w:rPr>
                <w:lang w:val="en-GB"/>
              </w:rPr>
            </w:pPr>
            <w:r>
              <w:rPr>
                <w:lang w:val="en-GB"/>
              </w:rPr>
              <w:lastRenderedPageBreak/>
              <w:t>FN.03-35</w:t>
            </w:r>
          </w:p>
        </w:tc>
        <w:tc>
          <w:tcPr>
            <w:tcW w:w="6073" w:type="dxa"/>
          </w:tcPr>
          <w:p w14:paraId="79696CD3" w14:textId="5D0F1581" w:rsidR="00807B0C" w:rsidRDefault="00807B0C" w:rsidP="00A64E26">
            <w:pPr>
              <w:rPr>
                <w:rFonts w:eastAsia="Lucida Grande"/>
                <w:lang w:val="en-GB"/>
              </w:rPr>
            </w:pPr>
            <w:r>
              <w:rPr>
                <w:rFonts w:eastAsia="Lucida Grande"/>
                <w:lang w:val="en-GB"/>
              </w:rPr>
              <w:t>MNSW shall receive from MACL report on discrepancies recorded between discharged</w:t>
            </w:r>
            <w:r w:rsidR="00A64E26">
              <w:rPr>
                <w:rFonts w:eastAsia="Lucida Grande"/>
                <w:lang w:val="en-GB"/>
              </w:rPr>
              <w:t xml:space="preserve"> </w:t>
            </w:r>
            <w:r>
              <w:rPr>
                <w:rFonts w:eastAsia="Lucida Grande"/>
                <w:lang w:val="en-GB"/>
              </w:rPr>
              <w:t>cargo and manifested cargo. Discrepancies shall contain a list of short-landed cargo and / or over</w:t>
            </w:r>
            <w:r w:rsidR="00A64E26">
              <w:rPr>
                <w:rFonts w:eastAsia="Lucida Grande"/>
                <w:lang w:val="en-GB"/>
              </w:rPr>
              <w:t xml:space="preserve"> </w:t>
            </w:r>
            <w:r>
              <w:rPr>
                <w:rFonts w:eastAsia="Lucida Grande"/>
                <w:lang w:val="en-GB"/>
              </w:rPr>
              <w:t>landed cargo.</w:t>
            </w:r>
          </w:p>
        </w:tc>
        <w:tc>
          <w:tcPr>
            <w:tcW w:w="1418" w:type="dxa"/>
          </w:tcPr>
          <w:p w14:paraId="5C80C9EB" w14:textId="77777777" w:rsidR="00807B0C" w:rsidRDefault="00807B0C" w:rsidP="00807B0C">
            <w:pPr>
              <w:jc w:val="center"/>
              <w:rPr>
                <w:lang w:val="en-GB"/>
              </w:rPr>
            </w:pPr>
            <w:r w:rsidRPr="001D5C3F">
              <w:rPr>
                <w:lang w:val="en-GB"/>
              </w:rPr>
              <w:t>M</w:t>
            </w:r>
          </w:p>
        </w:tc>
        <w:tc>
          <w:tcPr>
            <w:tcW w:w="1701" w:type="dxa"/>
          </w:tcPr>
          <w:p w14:paraId="0A09EE7C" w14:textId="77777777" w:rsidR="00807B0C" w:rsidRPr="001D5C3F" w:rsidRDefault="00807B0C" w:rsidP="00807B0C">
            <w:pPr>
              <w:jc w:val="center"/>
              <w:rPr>
                <w:lang w:val="en-GB"/>
              </w:rPr>
            </w:pPr>
          </w:p>
        </w:tc>
        <w:tc>
          <w:tcPr>
            <w:tcW w:w="3260" w:type="dxa"/>
          </w:tcPr>
          <w:p w14:paraId="748BA13C" w14:textId="77777777" w:rsidR="00807B0C" w:rsidRPr="001D5C3F" w:rsidRDefault="00807B0C" w:rsidP="00807B0C">
            <w:pPr>
              <w:jc w:val="center"/>
              <w:rPr>
                <w:lang w:val="en-GB"/>
              </w:rPr>
            </w:pPr>
          </w:p>
        </w:tc>
      </w:tr>
      <w:tr w:rsidR="00807B0C" w14:paraId="19932C6B" w14:textId="2BB566EC" w:rsidTr="000B3A0B">
        <w:tc>
          <w:tcPr>
            <w:tcW w:w="1156" w:type="dxa"/>
          </w:tcPr>
          <w:p w14:paraId="4ED27667" w14:textId="77777777" w:rsidR="00807B0C" w:rsidRDefault="00807B0C" w:rsidP="00807B0C">
            <w:pPr>
              <w:jc w:val="center"/>
              <w:rPr>
                <w:lang w:val="en-GB"/>
              </w:rPr>
            </w:pPr>
            <w:r>
              <w:rPr>
                <w:lang w:val="en-GB"/>
              </w:rPr>
              <w:t>FN.03-36</w:t>
            </w:r>
          </w:p>
        </w:tc>
        <w:tc>
          <w:tcPr>
            <w:tcW w:w="6073" w:type="dxa"/>
          </w:tcPr>
          <w:p w14:paraId="7B1535F1" w14:textId="77777777" w:rsidR="00807B0C" w:rsidRDefault="00807B0C" w:rsidP="00807B0C">
            <w:pPr>
              <w:rPr>
                <w:rFonts w:eastAsia="Lucida Grande"/>
                <w:lang w:val="en-GB"/>
              </w:rPr>
            </w:pPr>
            <w:r>
              <w:rPr>
                <w:rFonts w:eastAsia="Lucida Grande"/>
                <w:lang w:val="en-GB"/>
              </w:rPr>
              <w:t>MNSW shall transmit to MCS and Airlines report on discrepancies from MACL</w:t>
            </w:r>
          </w:p>
        </w:tc>
        <w:tc>
          <w:tcPr>
            <w:tcW w:w="1418" w:type="dxa"/>
          </w:tcPr>
          <w:p w14:paraId="77C3474C" w14:textId="77777777" w:rsidR="00807B0C" w:rsidRDefault="00807B0C" w:rsidP="00807B0C">
            <w:pPr>
              <w:jc w:val="center"/>
              <w:rPr>
                <w:lang w:val="en-GB"/>
              </w:rPr>
            </w:pPr>
            <w:r w:rsidRPr="001D5C3F">
              <w:rPr>
                <w:lang w:val="en-GB"/>
              </w:rPr>
              <w:t>M</w:t>
            </w:r>
          </w:p>
        </w:tc>
        <w:tc>
          <w:tcPr>
            <w:tcW w:w="1701" w:type="dxa"/>
          </w:tcPr>
          <w:p w14:paraId="62AFEC5A" w14:textId="77777777" w:rsidR="00807B0C" w:rsidRPr="001D5C3F" w:rsidRDefault="00807B0C" w:rsidP="00807B0C">
            <w:pPr>
              <w:jc w:val="center"/>
              <w:rPr>
                <w:lang w:val="en-GB"/>
              </w:rPr>
            </w:pPr>
          </w:p>
        </w:tc>
        <w:tc>
          <w:tcPr>
            <w:tcW w:w="3260" w:type="dxa"/>
          </w:tcPr>
          <w:p w14:paraId="693A2367" w14:textId="77777777" w:rsidR="00807B0C" w:rsidRPr="001D5C3F" w:rsidRDefault="00807B0C" w:rsidP="00807B0C">
            <w:pPr>
              <w:jc w:val="center"/>
              <w:rPr>
                <w:lang w:val="en-GB"/>
              </w:rPr>
            </w:pPr>
          </w:p>
        </w:tc>
      </w:tr>
      <w:tr w:rsidR="00807B0C" w14:paraId="2A849AE8" w14:textId="766D250B" w:rsidTr="000B3A0B">
        <w:tc>
          <w:tcPr>
            <w:tcW w:w="1156" w:type="dxa"/>
          </w:tcPr>
          <w:p w14:paraId="3E1BB773" w14:textId="77777777" w:rsidR="00807B0C" w:rsidRDefault="00807B0C" w:rsidP="00807B0C">
            <w:pPr>
              <w:jc w:val="center"/>
              <w:rPr>
                <w:lang w:val="en-GB"/>
              </w:rPr>
            </w:pPr>
            <w:r>
              <w:rPr>
                <w:lang w:val="en-GB"/>
              </w:rPr>
              <w:t>FN.03-37</w:t>
            </w:r>
          </w:p>
        </w:tc>
        <w:tc>
          <w:tcPr>
            <w:tcW w:w="6073" w:type="dxa"/>
          </w:tcPr>
          <w:p w14:paraId="4859818E" w14:textId="77777777" w:rsidR="00807B0C" w:rsidRDefault="00807B0C" w:rsidP="00807B0C">
            <w:pPr>
              <w:rPr>
                <w:rFonts w:eastAsia="Lucida Grande"/>
                <w:lang w:val="en-GB"/>
              </w:rPr>
            </w:pPr>
            <w:r>
              <w:rPr>
                <w:rFonts w:eastAsia="Lucida Grande"/>
                <w:lang w:val="en-GB"/>
              </w:rPr>
              <w:t>MNSW shall receive from Airline request for amendments to manifest as XML file</w:t>
            </w:r>
          </w:p>
        </w:tc>
        <w:tc>
          <w:tcPr>
            <w:tcW w:w="1418" w:type="dxa"/>
          </w:tcPr>
          <w:p w14:paraId="2CCC0911" w14:textId="77777777" w:rsidR="00807B0C" w:rsidRDefault="00807B0C" w:rsidP="00807B0C">
            <w:pPr>
              <w:jc w:val="center"/>
              <w:rPr>
                <w:lang w:val="en-GB"/>
              </w:rPr>
            </w:pPr>
            <w:r w:rsidRPr="001D5C3F">
              <w:rPr>
                <w:lang w:val="en-GB"/>
              </w:rPr>
              <w:t>M</w:t>
            </w:r>
          </w:p>
        </w:tc>
        <w:tc>
          <w:tcPr>
            <w:tcW w:w="1701" w:type="dxa"/>
          </w:tcPr>
          <w:p w14:paraId="4DC1A438" w14:textId="77777777" w:rsidR="00807B0C" w:rsidRPr="001D5C3F" w:rsidRDefault="00807B0C" w:rsidP="00807B0C">
            <w:pPr>
              <w:jc w:val="center"/>
              <w:rPr>
                <w:lang w:val="en-GB"/>
              </w:rPr>
            </w:pPr>
          </w:p>
        </w:tc>
        <w:tc>
          <w:tcPr>
            <w:tcW w:w="3260" w:type="dxa"/>
          </w:tcPr>
          <w:p w14:paraId="54331626" w14:textId="77777777" w:rsidR="00807B0C" w:rsidRPr="001D5C3F" w:rsidRDefault="00807B0C" w:rsidP="00807B0C">
            <w:pPr>
              <w:jc w:val="center"/>
              <w:rPr>
                <w:lang w:val="en-GB"/>
              </w:rPr>
            </w:pPr>
          </w:p>
        </w:tc>
      </w:tr>
      <w:tr w:rsidR="00807B0C" w14:paraId="68DDA8A1" w14:textId="46E59316" w:rsidTr="000B3A0B">
        <w:tc>
          <w:tcPr>
            <w:tcW w:w="1156" w:type="dxa"/>
          </w:tcPr>
          <w:p w14:paraId="3C3785EE" w14:textId="77777777" w:rsidR="00807B0C" w:rsidRDefault="00807B0C" w:rsidP="00807B0C">
            <w:pPr>
              <w:jc w:val="center"/>
              <w:rPr>
                <w:lang w:val="en-GB"/>
              </w:rPr>
            </w:pPr>
            <w:r>
              <w:rPr>
                <w:lang w:val="en-GB"/>
              </w:rPr>
              <w:t>FN.03-38</w:t>
            </w:r>
          </w:p>
        </w:tc>
        <w:tc>
          <w:tcPr>
            <w:tcW w:w="6073" w:type="dxa"/>
          </w:tcPr>
          <w:p w14:paraId="3919D886" w14:textId="26B8E1EA" w:rsidR="00807B0C" w:rsidRDefault="00807B0C" w:rsidP="00807B0C">
            <w:pPr>
              <w:rPr>
                <w:rFonts w:eastAsia="Lucida Grande"/>
                <w:lang w:val="en-GB"/>
              </w:rPr>
            </w:pPr>
            <w:r>
              <w:rPr>
                <w:rFonts w:eastAsia="Lucida Grande"/>
                <w:lang w:val="en-GB"/>
              </w:rPr>
              <w:t xml:space="preserve">MNSW shall receive from Customs </w:t>
            </w:r>
            <w:proofErr w:type="spellStart"/>
            <w:r>
              <w:rPr>
                <w:rFonts w:eastAsia="Lucida Grande"/>
                <w:lang w:val="en-GB"/>
              </w:rPr>
              <w:t>Asycuda</w:t>
            </w:r>
            <w:proofErr w:type="spellEnd"/>
            <w:r w:rsidR="00A64E26">
              <w:rPr>
                <w:rFonts w:eastAsia="Lucida Grande"/>
                <w:lang w:val="en-GB"/>
              </w:rPr>
              <w:t xml:space="preserve"> </w:t>
            </w:r>
            <w:r>
              <w:rPr>
                <w:rFonts w:eastAsia="Lucida Grande"/>
                <w:lang w:val="en-GB"/>
              </w:rPr>
              <w:t>World approval or rejection of amendments to manifest</w:t>
            </w:r>
          </w:p>
        </w:tc>
        <w:tc>
          <w:tcPr>
            <w:tcW w:w="1418" w:type="dxa"/>
          </w:tcPr>
          <w:p w14:paraId="2F945716" w14:textId="77777777" w:rsidR="00807B0C" w:rsidRDefault="00807B0C" w:rsidP="00807B0C">
            <w:pPr>
              <w:jc w:val="center"/>
              <w:rPr>
                <w:lang w:val="en-GB"/>
              </w:rPr>
            </w:pPr>
            <w:r w:rsidRPr="001D5C3F">
              <w:rPr>
                <w:lang w:val="en-GB"/>
              </w:rPr>
              <w:t>M</w:t>
            </w:r>
          </w:p>
        </w:tc>
        <w:tc>
          <w:tcPr>
            <w:tcW w:w="1701" w:type="dxa"/>
          </w:tcPr>
          <w:p w14:paraId="7600BF0E" w14:textId="77777777" w:rsidR="00807B0C" w:rsidRPr="001D5C3F" w:rsidRDefault="00807B0C" w:rsidP="00807B0C">
            <w:pPr>
              <w:jc w:val="center"/>
              <w:rPr>
                <w:lang w:val="en-GB"/>
              </w:rPr>
            </w:pPr>
          </w:p>
        </w:tc>
        <w:tc>
          <w:tcPr>
            <w:tcW w:w="3260" w:type="dxa"/>
          </w:tcPr>
          <w:p w14:paraId="70488051" w14:textId="77777777" w:rsidR="00807B0C" w:rsidRPr="001D5C3F" w:rsidRDefault="00807B0C" w:rsidP="00807B0C">
            <w:pPr>
              <w:jc w:val="center"/>
              <w:rPr>
                <w:lang w:val="en-GB"/>
              </w:rPr>
            </w:pPr>
          </w:p>
        </w:tc>
      </w:tr>
      <w:tr w:rsidR="00807B0C" w14:paraId="1624B369" w14:textId="286F8EA6" w:rsidTr="000B3A0B">
        <w:tc>
          <w:tcPr>
            <w:tcW w:w="1156" w:type="dxa"/>
          </w:tcPr>
          <w:p w14:paraId="1A9B06D3" w14:textId="77777777" w:rsidR="00807B0C" w:rsidRDefault="00807B0C" w:rsidP="00807B0C">
            <w:pPr>
              <w:jc w:val="center"/>
              <w:rPr>
                <w:lang w:val="en-GB"/>
              </w:rPr>
            </w:pPr>
            <w:r>
              <w:rPr>
                <w:lang w:val="en-GB"/>
              </w:rPr>
              <w:t>FN.03-39</w:t>
            </w:r>
          </w:p>
        </w:tc>
        <w:tc>
          <w:tcPr>
            <w:tcW w:w="6073" w:type="dxa"/>
          </w:tcPr>
          <w:p w14:paraId="48619A6D" w14:textId="77777777" w:rsidR="00807B0C" w:rsidRDefault="00807B0C" w:rsidP="00807B0C">
            <w:pPr>
              <w:rPr>
                <w:rFonts w:eastAsia="Lucida Grande"/>
                <w:lang w:val="en-GB"/>
              </w:rPr>
            </w:pPr>
            <w:r>
              <w:rPr>
                <w:rFonts w:eastAsia="Lucida Grande"/>
                <w:lang w:val="en-GB"/>
              </w:rPr>
              <w:t>MNSW shall transmit to Airline approval or rejection of request for amendments to manifest</w:t>
            </w:r>
          </w:p>
        </w:tc>
        <w:tc>
          <w:tcPr>
            <w:tcW w:w="1418" w:type="dxa"/>
          </w:tcPr>
          <w:p w14:paraId="636E3644" w14:textId="77777777" w:rsidR="00807B0C" w:rsidRDefault="00807B0C" w:rsidP="00807B0C">
            <w:pPr>
              <w:jc w:val="center"/>
              <w:rPr>
                <w:lang w:val="en-GB"/>
              </w:rPr>
            </w:pPr>
            <w:r w:rsidRPr="001D5C3F">
              <w:rPr>
                <w:lang w:val="en-GB"/>
              </w:rPr>
              <w:t>M</w:t>
            </w:r>
          </w:p>
        </w:tc>
        <w:tc>
          <w:tcPr>
            <w:tcW w:w="1701" w:type="dxa"/>
          </w:tcPr>
          <w:p w14:paraId="62F12879" w14:textId="77777777" w:rsidR="00807B0C" w:rsidRPr="001D5C3F" w:rsidRDefault="00807B0C" w:rsidP="00807B0C">
            <w:pPr>
              <w:jc w:val="center"/>
              <w:rPr>
                <w:lang w:val="en-GB"/>
              </w:rPr>
            </w:pPr>
          </w:p>
        </w:tc>
        <w:tc>
          <w:tcPr>
            <w:tcW w:w="3260" w:type="dxa"/>
          </w:tcPr>
          <w:p w14:paraId="5AC04D72" w14:textId="77777777" w:rsidR="00807B0C" w:rsidRPr="001D5C3F" w:rsidRDefault="00807B0C" w:rsidP="00807B0C">
            <w:pPr>
              <w:jc w:val="center"/>
              <w:rPr>
                <w:lang w:val="en-GB"/>
              </w:rPr>
            </w:pPr>
          </w:p>
        </w:tc>
      </w:tr>
      <w:tr w:rsidR="00807B0C" w14:paraId="140BD1B0" w14:textId="1E67F1C5" w:rsidTr="000B3A0B">
        <w:tc>
          <w:tcPr>
            <w:tcW w:w="1156" w:type="dxa"/>
          </w:tcPr>
          <w:p w14:paraId="19037B6B" w14:textId="77777777" w:rsidR="00807B0C" w:rsidRDefault="00807B0C" w:rsidP="00807B0C">
            <w:pPr>
              <w:jc w:val="center"/>
              <w:rPr>
                <w:lang w:val="en-GB"/>
              </w:rPr>
            </w:pPr>
            <w:r>
              <w:rPr>
                <w:lang w:val="en-GB"/>
              </w:rPr>
              <w:t>FN.03-40</w:t>
            </w:r>
          </w:p>
        </w:tc>
        <w:tc>
          <w:tcPr>
            <w:tcW w:w="6073" w:type="dxa"/>
          </w:tcPr>
          <w:p w14:paraId="35A27B28" w14:textId="77777777" w:rsidR="00807B0C" w:rsidRDefault="00807B0C" w:rsidP="00807B0C">
            <w:pPr>
              <w:rPr>
                <w:rFonts w:eastAsia="Lucida Grande"/>
                <w:lang w:val="en-GB"/>
              </w:rPr>
            </w:pPr>
            <w:r>
              <w:rPr>
                <w:rFonts w:eastAsia="Lucida Grande"/>
                <w:lang w:val="en-GB"/>
              </w:rPr>
              <w:t>MNSW shall transmit to  MACL amendments to manifest approved by Customs</w:t>
            </w:r>
          </w:p>
        </w:tc>
        <w:tc>
          <w:tcPr>
            <w:tcW w:w="1418" w:type="dxa"/>
          </w:tcPr>
          <w:p w14:paraId="355B8BB8" w14:textId="77777777" w:rsidR="00807B0C" w:rsidRDefault="00807B0C" w:rsidP="00807B0C">
            <w:pPr>
              <w:jc w:val="center"/>
              <w:rPr>
                <w:lang w:val="en-GB"/>
              </w:rPr>
            </w:pPr>
            <w:r w:rsidRPr="001D5C3F">
              <w:rPr>
                <w:lang w:val="en-GB"/>
              </w:rPr>
              <w:t>M</w:t>
            </w:r>
          </w:p>
        </w:tc>
        <w:tc>
          <w:tcPr>
            <w:tcW w:w="1701" w:type="dxa"/>
          </w:tcPr>
          <w:p w14:paraId="20F95600" w14:textId="77777777" w:rsidR="00807B0C" w:rsidRPr="001D5C3F" w:rsidRDefault="00807B0C" w:rsidP="00807B0C">
            <w:pPr>
              <w:jc w:val="center"/>
              <w:rPr>
                <w:lang w:val="en-GB"/>
              </w:rPr>
            </w:pPr>
          </w:p>
        </w:tc>
        <w:tc>
          <w:tcPr>
            <w:tcW w:w="3260" w:type="dxa"/>
          </w:tcPr>
          <w:p w14:paraId="14B2E6DD" w14:textId="77777777" w:rsidR="00807B0C" w:rsidRPr="001D5C3F" w:rsidRDefault="00807B0C" w:rsidP="00807B0C">
            <w:pPr>
              <w:jc w:val="center"/>
              <w:rPr>
                <w:lang w:val="en-GB"/>
              </w:rPr>
            </w:pPr>
          </w:p>
        </w:tc>
      </w:tr>
    </w:tbl>
    <w:p w14:paraId="095F9F70" w14:textId="3816569F" w:rsidR="00807B0C" w:rsidRDefault="00807B0C"/>
    <w:p w14:paraId="4C05EAA0" w14:textId="1A06E64D" w:rsidR="00807B0C" w:rsidRDefault="00807B0C"/>
    <w:p w14:paraId="2F6912F9" w14:textId="77777777" w:rsidR="00807B0C" w:rsidRPr="00356645" w:rsidRDefault="00807B0C" w:rsidP="00807B0C">
      <w:pPr>
        <w:rPr>
          <w:b/>
        </w:rPr>
      </w:pPr>
      <w:r w:rsidRPr="00356645">
        <w:rPr>
          <w:b/>
        </w:rPr>
        <w:t>Application for LPCO</w:t>
      </w:r>
    </w:p>
    <w:p w14:paraId="15BDDA36" w14:textId="2756C4CB" w:rsidR="00807B0C" w:rsidRDefault="00807B0C"/>
    <w:p w14:paraId="46C8685A" w14:textId="45999873" w:rsidR="00807B0C" w:rsidRDefault="00807B0C"/>
    <w:tbl>
      <w:tblPr>
        <w:tblStyle w:val="TableGrid"/>
        <w:tblW w:w="0" w:type="auto"/>
        <w:tblInd w:w="279" w:type="dxa"/>
        <w:tblLook w:val="04A0" w:firstRow="1" w:lastRow="0" w:firstColumn="1" w:lastColumn="0" w:noHBand="0" w:noVBand="1"/>
      </w:tblPr>
      <w:tblGrid>
        <w:gridCol w:w="1066"/>
        <w:gridCol w:w="6178"/>
        <w:gridCol w:w="1544"/>
        <w:gridCol w:w="1544"/>
        <w:gridCol w:w="3276"/>
      </w:tblGrid>
      <w:tr w:rsidR="000B3A0B" w:rsidRPr="009D110A" w14:paraId="1A933E72" w14:textId="1F6B4A21" w:rsidTr="000B3A0B">
        <w:tc>
          <w:tcPr>
            <w:tcW w:w="1066" w:type="dxa"/>
            <w:shd w:val="clear" w:color="auto" w:fill="70AD47" w:themeFill="accent6"/>
          </w:tcPr>
          <w:p w14:paraId="5E4B6037" w14:textId="77777777" w:rsidR="000B3A0B" w:rsidRPr="009D110A" w:rsidRDefault="000B3A0B" w:rsidP="000B3A0B">
            <w:pPr>
              <w:spacing w:before="60" w:after="60"/>
              <w:rPr>
                <w:rFonts w:asciiTheme="minorHAnsi" w:hAnsiTheme="minorHAnsi" w:cstheme="minorHAnsi"/>
                <w:szCs w:val="22"/>
                <w:lang w:val="en-GB"/>
              </w:rPr>
            </w:pPr>
            <w:r w:rsidRPr="009D110A">
              <w:rPr>
                <w:rFonts w:asciiTheme="minorHAnsi" w:eastAsia="Georgia" w:hAnsiTheme="minorHAnsi" w:cstheme="minorHAnsi"/>
                <w:b/>
                <w:color w:val="FFFFFF"/>
                <w:szCs w:val="22"/>
              </w:rPr>
              <w:t>#</w:t>
            </w:r>
          </w:p>
        </w:tc>
        <w:tc>
          <w:tcPr>
            <w:tcW w:w="6178" w:type="dxa"/>
            <w:shd w:val="clear" w:color="auto" w:fill="70AD47" w:themeFill="accent6"/>
            <w:vAlign w:val="center"/>
          </w:tcPr>
          <w:p w14:paraId="0CB714D2" w14:textId="77777777" w:rsidR="000B3A0B" w:rsidRPr="009D110A" w:rsidRDefault="000B3A0B" w:rsidP="000B3A0B">
            <w:pPr>
              <w:spacing w:before="60" w:after="60"/>
              <w:rPr>
                <w:rFonts w:asciiTheme="minorHAnsi" w:hAnsiTheme="minorHAnsi" w:cstheme="minorHAnsi"/>
                <w:szCs w:val="22"/>
                <w:lang w:val="en-GB"/>
              </w:rPr>
            </w:pPr>
            <w:r>
              <w:rPr>
                <w:rFonts w:asciiTheme="minorHAnsi" w:eastAsia="Georgia" w:hAnsiTheme="minorHAnsi" w:cstheme="minorHAnsi"/>
                <w:b/>
                <w:color w:val="FFFFFF"/>
                <w:szCs w:val="22"/>
              </w:rPr>
              <w:t xml:space="preserve">Application for LPCO </w:t>
            </w:r>
            <w:r w:rsidRPr="009D110A">
              <w:rPr>
                <w:rFonts w:asciiTheme="minorHAnsi" w:eastAsia="Georgia" w:hAnsiTheme="minorHAnsi" w:cstheme="minorHAnsi"/>
                <w:b/>
                <w:color w:val="FFFFFF"/>
                <w:szCs w:val="22"/>
              </w:rPr>
              <w:t>Requirements</w:t>
            </w:r>
          </w:p>
        </w:tc>
        <w:tc>
          <w:tcPr>
            <w:tcW w:w="1544" w:type="dxa"/>
            <w:shd w:val="clear" w:color="auto" w:fill="70AD47" w:themeFill="accent6"/>
          </w:tcPr>
          <w:p w14:paraId="66A672E9" w14:textId="77777777" w:rsidR="000B3A0B" w:rsidRPr="009D110A" w:rsidRDefault="000B3A0B" w:rsidP="000B3A0B">
            <w:pPr>
              <w:spacing w:before="60" w:after="60"/>
              <w:rPr>
                <w:rFonts w:asciiTheme="minorHAnsi" w:hAnsiTheme="minorHAnsi" w:cstheme="minorHAnsi"/>
                <w:szCs w:val="22"/>
                <w:lang w:val="en-GB"/>
              </w:rPr>
            </w:pPr>
            <w:r>
              <w:rPr>
                <w:rFonts w:eastAsia="Georgia" w:cstheme="minorHAnsi"/>
                <w:b/>
                <w:color w:val="FFFFFF"/>
                <w:szCs w:val="22"/>
              </w:rPr>
              <w:t>Mandatory (M) / Preferred (P) / Optional (O)</w:t>
            </w:r>
          </w:p>
        </w:tc>
        <w:tc>
          <w:tcPr>
            <w:tcW w:w="1544" w:type="dxa"/>
            <w:shd w:val="clear" w:color="auto" w:fill="70AD47" w:themeFill="accent6"/>
          </w:tcPr>
          <w:p w14:paraId="6CFCE267" w14:textId="05DCC5EC" w:rsidR="000B3A0B" w:rsidRDefault="000B3A0B" w:rsidP="000B3A0B">
            <w:pPr>
              <w:spacing w:before="60" w:after="60"/>
              <w:rPr>
                <w:rFonts w:eastAsia="Georgia" w:cstheme="minorHAnsi"/>
                <w:b/>
                <w:color w:val="FFFFFF"/>
                <w:szCs w:val="22"/>
              </w:rPr>
            </w:pPr>
            <w:r>
              <w:rPr>
                <w:rFonts w:eastAsia="Georgia" w:cstheme="minorHAnsi"/>
                <w:b/>
                <w:color w:val="FFFFFF"/>
                <w:szCs w:val="22"/>
              </w:rPr>
              <w:t>Configure (C) / Enhance (E) / New (N)</w:t>
            </w:r>
          </w:p>
        </w:tc>
        <w:tc>
          <w:tcPr>
            <w:tcW w:w="3276" w:type="dxa"/>
            <w:shd w:val="clear" w:color="auto" w:fill="70AD47" w:themeFill="accent6"/>
          </w:tcPr>
          <w:p w14:paraId="7207A715" w14:textId="5F8427DD" w:rsidR="000B3A0B" w:rsidRDefault="000B3A0B" w:rsidP="000B3A0B">
            <w:pPr>
              <w:spacing w:before="60" w:after="60"/>
              <w:rPr>
                <w:rFonts w:eastAsia="Georgia" w:cstheme="minorHAnsi"/>
                <w:b/>
                <w:color w:val="FFFFFF"/>
                <w:szCs w:val="22"/>
              </w:rPr>
            </w:pPr>
            <w:r>
              <w:rPr>
                <w:rFonts w:eastAsia="Georgia" w:cstheme="minorHAnsi"/>
                <w:b/>
                <w:color w:val="FFFFFF"/>
                <w:szCs w:val="22"/>
              </w:rPr>
              <w:t>Explanatory Note on Configuration, Enhancement, or New software</w:t>
            </w:r>
          </w:p>
        </w:tc>
      </w:tr>
      <w:tr w:rsidR="00807B0C" w:rsidRPr="009D110A" w14:paraId="3B845787" w14:textId="2AA1C6D4" w:rsidTr="000B3A0B">
        <w:tc>
          <w:tcPr>
            <w:tcW w:w="1066" w:type="dxa"/>
          </w:tcPr>
          <w:p w14:paraId="1DCF612D" w14:textId="77777777" w:rsidR="00807B0C" w:rsidRPr="009D110A" w:rsidRDefault="00807B0C" w:rsidP="00807B0C">
            <w:pPr>
              <w:jc w:val="center"/>
              <w:rPr>
                <w:rFonts w:cstheme="minorHAnsi"/>
                <w:szCs w:val="22"/>
                <w:lang w:val="en-GB"/>
              </w:rPr>
            </w:pPr>
            <w:r>
              <w:rPr>
                <w:rFonts w:cstheme="minorHAnsi"/>
                <w:szCs w:val="22"/>
                <w:lang w:val="en-GB"/>
              </w:rPr>
              <w:t>FN.03-41</w:t>
            </w:r>
          </w:p>
        </w:tc>
        <w:tc>
          <w:tcPr>
            <w:tcW w:w="6178" w:type="dxa"/>
          </w:tcPr>
          <w:p w14:paraId="37CFB2F2" w14:textId="77777777" w:rsidR="00807B0C" w:rsidRPr="003F4DB8" w:rsidRDefault="00807B0C" w:rsidP="00807B0C">
            <w:pPr>
              <w:rPr>
                <w:rFonts w:eastAsia="Georgia" w:cstheme="minorHAnsi"/>
                <w:color w:val="000000"/>
                <w:szCs w:val="22"/>
              </w:rPr>
            </w:pPr>
            <w:r>
              <w:rPr>
                <w:rFonts w:eastAsia="Georgia" w:cstheme="minorHAnsi"/>
                <w:color w:val="000000"/>
                <w:szCs w:val="22"/>
              </w:rPr>
              <w:t>MNSW shall allow user to choose CBRA and once CBRA is chosen, the list of LPCO application forms for CBRA will be presented to user who can then choose one specific LPCO application form.</w:t>
            </w:r>
          </w:p>
        </w:tc>
        <w:tc>
          <w:tcPr>
            <w:tcW w:w="1544" w:type="dxa"/>
          </w:tcPr>
          <w:p w14:paraId="3610BF36" w14:textId="77777777" w:rsidR="00807B0C" w:rsidRPr="009D110A" w:rsidRDefault="00807B0C" w:rsidP="00807B0C">
            <w:pPr>
              <w:jc w:val="center"/>
              <w:rPr>
                <w:rFonts w:cstheme="minorHAnsi"/>
                <w:szCs w:val="22"/>
                <w:lang w:val="en-GB"/>
              </w:rPr>
            </w:pPr>
            <w:r>
              <w:rPr>
                <w:rFonts w:cstheme="minorHAnsi"/>
                <w:szCs w:val="22"/>
                <w:lang w:val="en-GB"/>
              </w:rPr>
              <w:t>M</w:t>
            </w:r>
          </w:p>
        </w:tc>
        <w:tc>
          <w:tcPr>
            <w:tcW w:w="1544" w:type="dxa"/>
          </w:tcPr>
          <w:p w14:paraId="0E29E3A8" w14:textId="77777777" w:rsidR="00807B0C" w:rsidRDefault="00807B0C" w:rsidP="00807B0C">
            <w:pPr>
              <w:jc w:val="center"/>
              <w:rPr>
                <w:rFonts w:cstheme="minorHAnsi"/>
                <w:szCs w:val="22"/>
                <w:lang w:val="en-GB"/>
              </w:rPr>
            </w:pPr>
          </w:p>
        </w:tc>
        <w:tc>
          <w:tcPr>
            <w:tcW w:w="3276" w:type="dxa"/>
          </w:tcPr>
          <w:p w14:paraId="1B558E5B" w14:textId="77777777" w:rsidR="00807B0C" w:rsidRDefault="00807B0C" w:rsidP="00807B0C">
            <w:pPr>
              <w:jc w:val="center"/>
              <w:rPr>
                <w:rFonts w:cstheme="minorHAnsi"/>
                <w:szCs w:val="22"/>
                <w:lang w:val="en-GB"/>
              </w:rPr>
            </w:pPr>
          </w:p>
        </w:tc>
      </w:tr>
      <w:tr w:rsidR="00807B0C" w:rsidRPr="009D110A" w14:paraId="463AD359" w14:textId="3C42FCA5" w:rsidTr="000B3A0B">
        <w:tc>
          <w:tcPr>
            <w:tcW w:w="1066" w:type="dxa"/>
          </w:tcPr>
          <w:p w14:paraId="5F1EB8DF" w14:textId="77777777" w:rsidR="00807B0C" w:rsidRPr="009D110A" w:rsidRDefault="00807B0C" w:rsidP="00807B0C">
            <w:pPr>
              <w:jc w:val="center"/>
              <w:rPr>
                <w:rFonts w:cstheme="minorHAnsi"/>
                <w:szCs w:val="22"/>
                <w:lang w:val="en-GB"/>
              </w:rPr>
            </w:pPr>
            <w:r>
              <w:rPr>
                <w:rFonts w:cstheme="minorHAnsi"/>
                <w:szCs w:val="22"/>
                <w:lang w:val="en-GB"/>
              </w:rPr>
              <w:t>FN.03-42</w:t>
            </w:r>
          </w:p>
        </w:tc>
        <w:tc>
          <w:tcPr>
            <w:tcW w:w="6178" w:type="dxa"/>
          </w:tcPr>
          <w:p w14:paraId="38A73341" w14:textId="77777777" w:rsidR="00807B0C" w:rsidRPr="005E4E36" w:rsidRDefault="00807B0C" w:rsidP="00807B0C">
            <w:pPr>
              <w:rPr>
                <w:rFonts w:asciiTheme="minorHAnsi" w:eastAsia="Georgia" w:hAnsiTheme="minorHAnsi" w:cstheme="minorHAnsi"/>
                <w:color w:val="000000"/>
                <w:szCs w:val="22"/>
              </w:rPr>
            </w:pPr>
            <w:r>
              <w:rPr>
                <w:rFonts w:asciiTheme="minorHAnsi" w:eastAsia="Georgia" w:hAnsiTheme="minorHAnsi" w:cstheme="minorHAnsi"/>
                <w:color w:val="000000"/>
                <w:szCs w:val="22"/>
              </w:rPr>
              <w:t xml:space="preserve">MNSW will allow user to select a UCR that will be linked to the LPCO application. MNSW shall present a dropdown list of UCRs created by user. UCR will be a mandatory field for application of any LPCO. </w:t>
            </w:r>
          </w:p>
        </w:tc>
        <w:tc>
          <w:tcPr>
            <w:tcW w:w="1544" w:type="dxa"/>
          </w:tcPr>
          <w:p w14:paraId="01662234" w14:textId="77777777" w:rsidR="00807B0C" w:rsidRPr="009D110A" w:rsidRDefault="00807B0C" w:rsidP="00807B0C">
            <w:pPr>
              <w:jc w:val="center"/>
              <w:rPr>
                <w:rFonts w:cstheme="minorHAnsi"/>
                <w:szCs w:val="22"/>
                <w:lang w:val="en-GB"/>
              </w:rPr>
            </w:pPr>
            <w:r w:rsidRPr="00BA2EC8">
              <w:rPr>
                <w:rFonts w:cstheme="minorHAnsi"/>
                <w:szCs w:val="22"/>
                <w:lang w:val="en-GB"/>
              </w:rPr>
              <w:t>M</w:t>
            </w:r>
          </w:p>
        </w:tc>
        <w:tc>
          <w:tcPr>
            <w:tcW w:w="1544" w:type="dxa"/>
          </w:tcPr>
          <w:p w14:paraId="7F3E0C2A" w14:textId="77777777" w:rsidR="00807B0C" w:rsidRPr="00BA2EC8" w:rsidRDefault="00807B0C" w:rsidP="00807B0C">
            <w:pPr>
              <w:jc w:val="center"/>
              <w:rPr>
                <w:rFonts w:cstheme="minorHAnsi"/>
                <w:szCs w:val="22"/>
                <w:lang w:val="en-GB"/>
              </w:rPr>
            </w:pPr>
          </w:p>
        </w:tc>
        <w:tc>
          <w:tcPr>
            <w:tcW w:w="3276" w:type="dxa"/>
          </w:tcPr>
          <w:p w14:paraId="70E319A2" w14:textId="77777777" w:rsidR="00807B0C" w:rsidRPr="00BA2EC8" w:rsidRDefault="00807B0C" w:rsidP="00807B0C">
            <w:pPr>
              <w:jc w:val="center"/>
              <w:rPr>
                <w:rFonts w:cstheme="minorHAnsi"/>
                <w:szCs w:val="22"/>
                <w:lang w:val="en-GB"/>
              </w:rPr>
            </w:pPr>
          </w:p>
        </w:tc>
      </w:tr>
      <w:tr w:rsidR="00807B0C" w:rsidRPr="009D110A" w14:paraId="5A29B0FD" w14:textId="535B57EF" w:rsidTr="000B3A0B">
        <w:tc>
          <w:tcPr>
            <w:tcW w:w="1066" w:type="dxa"/>
          </w:tcPr>
          <w:p w14:paraId="59CAC87C" w14:textId="77777777" w:rsidR="00807B0C" w:rsidRPr="009D110A" w:rsidRDefault="00807B0C" w:rsidP="00807B0C">
            <w:pPr>
              <w:jc w:val="center"/>
              <w:rPr>
                <w:rFonts w:cstheme="minorHAnsi"/>
                <w:szCs w:val="22"/>
                <w:lang w:val="en-GB"/>
              </w:rPr>
            </w:pPr>
            <w:r>
              <w:rPr>
                <w:rFonts w:cstheme="minorHAnsi"/>
                <w:szCs w:val="22"/>
                <w:lang w:val="en-GB"/>
              </w:rPr>
              <w:t>FN.03-43</w:t>
            </w:r>
          </w:p>
        </w:tc>
        <w:tc>
          <w:tcPr>
            <w:tcW w:w="6178" w:type="dxa"/>
          </w:tcPr>
          <w:p w14:paraId="537A2978" w14:textId="0877E992" w:rsidR="00807B0C" w:rsidRPr="007C4269" w:rsidRDefault="00807B0C" w:rsidP="00807B0C">
            <w:pPr>
              <w:outlineLvl w:val="3"/>
              <w:rPr>
                <w:lang w:val="en-GB"/>
              </w:rPr>
            </w:pPr>
            <w:r w:rsidRPr="007C4269">
              <w:rPr>
                <w:lang w:val="en-GB"/>
              </w:rPr>
              <w:t>The trader will choose from UCR the specific item for which LPCO is being applied for. MNSW will provide a dropdown list of items with similar description and corresponding HS</w:t>
            </w:r>
            <w:r w:rsidR="00A64E26">
              <w:rPr>
                <w:lang w:val="en-GB"/>
              </w:rPr>
              <w:t xml:space="preserve"> C</w:t>
            </w:r>
            <w:r w:rsidRPr="007C4269">
              <w:rPr>
                <w:lang w:val="en-GB"/>
              </w:rPr>
              <w:t xml:space="preserve">odes. Trader will be able to </w:t>
            </w:r>
            <w:r w:rsidRPr="007C4269">
              <w:rPr>
                <w:lang w:val="en-GB"/>
              </w:rPr>
              <w:lastRenderedPageBreak/>
              <w:t>select from dropdown list the specific HS</w:t>
            </w:r>
            <w:r w:rsidR="00A64E26">
              <w:rPr>
                <w:lang w:val="en-GB"/>
              </w:rPr>
              <w:t xml:space="preserve"> </w:t>
            </w:r>
            <w:r w:rsidRPr="007C4269">
              <w:rPr>
                <w:lang w:val="en-GB"/>
              </w:rPr>
              <w:t>Code for which LPCO is required.</w:t>
            </w:r>
          </w:p>
        </w:tc>
        <w:tc>
          <w:tcPr>
            <w:tcW w:w="1544" w:type="dxa"/>
          </w:tcPr>
          <w:p w14:paraId="1095B411" w14:textId="77777777" w:rsidR="00807B0C" w:rsidRPr="009D110A" w:rsidRDefault="00807B0C" w:rsidP="00807B0C">
            <w:pPr>
              <w:jc w:val="center"/>
              <w:rPr>
                <w:rFonts w:cstheme="minorHAnsi"/>
                <w:szCs w:val="22"/>
                <w:lang w:val="en-GB"/>
              </w:rPr>
            </w:pPr>
            <w:r w:rsidRPr="00BA2EC8">
              <w:rPr>
                <w:rFonts w:cstheme="minorHAnsi"/>
                <w:szCs w:val="22"/>
                <w:lang w:val="en-GB"/>
              </w:rPr>
              <w:lastRenderedPageBreak/>
              <w:t>M</w:t>
            </w:r>
          </w:p>
        </w:tc>
        <w:tc>
          <w:tcPr>
            <w:tcW w:w="1544" w:type="dxa"/>
          </w:tcPr>
          <w:p w14:paraId="762A0A64" w14:textId="77777777" w:rsidR="00807B0C" w:rsidRPr="00BA2EC8" w:rsidRDefault="00807B0C" w:rsidP="00807B0C">
            <w:pPr>
              <w:jc w:val="center"/>
              <w:rPr>
                <w:rFonts w:cstheme="minorHAnsi"/>
                <w:szCs w:val="22"/>
                <w:lang w:val="en-GB"/>
              </w:rPr>
            </w:pPr>
          </w:p>
        </w:tc>
        <w:tc>
          <w:tcPr>
            <w:tcW w:w="3276" w:type="dxa"/>
          </w:tcPr>
          <w:p w14:paraId="72493DDE" w14:textId="77777777" w:rsidR="00807B0C" w:rsidRPr="00BA2EC8" w:rsidRDefault="00807B0C" w:rsidP="00807B0C">
            <w:pPr>
              <w:jc w:val="center"/>
              <w:rPr>
                <w:rFonts w:cstheme="minorHAnsi"/>
                <w:szCs w:val="22"/>
                <w:lang w:val="en-GB"/>
              </w:rPr>
            </w:pPr>
          </w:p>
        </w:tc>
      </w:tr>
      <w:tr w:rsidR="00807B0C" w:rsidRPr="009D110A" w14:paraId="0960DAB9" w14:textId="7ED769E0" w:rsidTr="000B3A0B">
        <w:tc>
          <w:tcPr>
            <w:tcW w:w="1066" w:type="dxa"/>
          </w:tcPr>
          <w:p w14:paraId="0C77B853" w14:textId="77777777" w:rsidR="00807B0C" w:rsidRPr="009D110A" w:rsidRDefault="00807B0C" w:rsidP="00807B0C">
            <w:pPr>
              <w:jc w:val="center"/>
              <w:rPr>
                <w:rFonts w:cstheme="minorHAnsi"/>
                <w:szCs w:val="22"/>
                <w:lang w:val="en-GB"/>
              </w:rPr>
            </w:pPr>
            <w:r>
              <w:rPr>
                <w:rFonts w:cstheme="minorHAnsi"/>
                <w:szCs w:val="22"/>
                <w:lang w:val="en-GB"/>
              </w:rPr>
              <w:t>FN.03-44</w:t>
            </w:r>
          </w:p>
        </w:tc>
        <w:tc>
          <w:tcPr>
            <w:tcW w:w="6178" w:type="dxa"/>
          </w:tcPr>
          <w:p w14:paraId="67E6F688" w14:textId="77777777" w:rsidR="00807B0C" w:rsidRDefault="00807B0C" w:rsidP="00807B0C">
            <w:pPr>
              <w:rPr>
                <w:rFonts w:eastAsia="Georgia" w:cstheme="minorHAnsi"/>
                <w:szCs w:val="22"/>
              </w:rPr>
            </w:pPr>
            <w:r>
              <w:rPr>
                <w:rFonts w:eastAsia="Georgia"/>
              </w:rPr>
              <w:t>System should allow the applicant to choose the option of uploading any supporting documents online as attachments with LPCO application or submitting the supporting documents in hardcopy format to CBRA office. System should allow submission of online application in both scenarios.</w:t>
            </w:r>
          </w:p>
        </w:tc>
        <w:tc>
          <w:tcPr>
            <w:tcW w:w="1544" w:type="dxa"/>
          </w:tcPr>
          <w:p w14:paraId="228CA9F5" w14:textId="77777777" w:rsidR="00807B0C" w:rsidRPr="009D110A" w:rsidRDefault="00807B0C" w:rsidP="00807B0C">
            <w:pPr>
              <w:jc w:val="center"/>
              <w:rPr>
                <w:rFonts w:cstheme="minorHAnsi"/>
                <w:szCs w:val="22"/>
                <w:lang w:val="en-GB"/>
              </w:rPr>
            </w:pPr>
            <w:r w:rsidRPr="00BA2EC8">
              <w:rPr>
                <w:rFonts w:cstheme="minorHAnsi"/>
                <w:szCs w:val="22"/>
                <w:lang w:val="en-GB"/>
              </w:rPr>
              <w:t>M</w:t>
            </w:r>
          </w:p>
        </w:tc>
        <w:tc>
          <w:tcPr>
            <w:tcW w:w="1544" w:type="dxa"/>
          </w:tcPr>
          <w:p w14:paraId="60938A89" w14:textId="77777777" w:rsidR="00807B0C" w:rsidRPr="00BA2EC8" w:rsidRDefault="00807B0C" w:rsidP="00807B0C">
            <w:pPr>
              <w:jc w:val="center"/>
              <w:rPr>
                <w:rFonts w:cstheme="minorHAnsi"/>
                <w:szCs w:val="22"/>
                <w:lang w:val="en-GB"/>
              </w:rPr>
            </w:pPr>
          </w:p>
        </w:tc>
        <w:tc>
          <w:tcPr>
            <w:tcW w:w="3276" w:type="dxa"/>
          </w:tcPr>
          <w:p w14:paraId="2905BCDF" w14:textId="77777777" w:rsidR="00807B0C" w:rsidRPr="00BA2EC8" w:rsidRDefault="00807B0C" w:rsidP="00807B0C">
            <w:pPr>
              <w:jc w:val="center"/>
              <w:rPr>
                <w:rFonts w:cstheme="minorHAnsi"/>
                <w:szCs w:val="22"/>
                <w:lang w:val="en-GB"/>
              </w:rPr>
            </w:pPr>
          </w:p>
        </w:tc>
      </w:tr>
      <w:tr w:rsidR="00807B0C" w:rsidRPr="009D110A" w14:paraId="52F6609D" w14:textId="5C2B92A6" w:rsidTr="000B3A0B">
        <w:tc>
          <w:tcPr>
            <w:tcW w:w="1066" w:type="dxa"/>
          </w:tcPr>
          <w:p w14:paraId="63B39FF4" w14:textId="77777777" w:rsidR="00807B0C" w:rsidRPr="009D110A" w:rsidRDefault="00807B0C" w:rsidP="00807B0C">
            <w:pPr>
              <w:jc w:val="center"/>
              <w:rPr>
                <w:rFonts w:cstheme="minorHAnsi"/>
                <w:szCs w:val="22"/>
                <w:lang w:val="en-GB"/>
              </w:rPr>
            </w:pPr>
            <w:r>
              <w:rPr>
                <w:rFonts w:cstheme="minorHAnsi"/>
                <w:szCs w:val="22"/>
                <w:lang w:val="en-GB"/>
              </w:rPr>
              <w:t>FN.03-45</w:t>
            </w:r>
          </w:p>
        </w:tc>
        <w:tc>
          <w:tcPr>
            <w:tcW w:w="6178" w:type="dxa"/>
          </w:tcPr>
          <w:p w14:paraId="7D0C4F0B" w14:textId="1C7D1282" w:rsidR="00807B0C" w:rsidRPr="007E6DBC" w:rsidRDefault="00807B0C" w:rsidP="00807B0C">
            <w:pPr>
              <w:rPr>
                <w:rFonts w:asciiTheme="minorHAnsi" w:hAnsiTheme="minorHAnsi"/>
                <w:lang w:val="en-GB"/>
              </w:rPr>
            </w:pPr>
            <w:r>
              <w:rPr>
                <w:rFonts w:asciiTheme="minorHAnsi" w:hAnsiTheme="minorHAnsi"/>
                <w:lang w:val="en-GB"/>
              </w:rPr>
              <w:t xml:space="preserve">For each LPCO </w:t>
            </w:r>
            <w:r w:rsidR="00A64E26">
              <w:rPr>
                <w:rFonts w:asciiTheme="minorHAnsi" w:hAnsiTheme="minorHAnsi"/>
                <w:lang w:val="en-GB"/>
              </w:rPr>
              <w:t>application,</w:t>
            </w:r>
            <w:r>
              <w:rPr>
                <w:rFonts w:asciiTheme="minorHAnsi" w:hAnsiTheme="minorHAnsi"/>
                <w:lang w:val="en-GB"/>
              </w:rPr>
              <w:t xml:space="preserve"> MNSW shall generate a unique LPCO application id. MNSW will set the status of the LPCO application as “Submitted” and will display time stamp.</w:t>
            </w:r>
          </w:p>
        </w:tc>
        <w:tc>
          <w:tcPr>
            <w:tcW w:w="1544" w:type="dxa"/>
          </w:tcPr>
          <w:p w14:paraId="5C415F6B" w14:textId="77777777" w:rsidR="00807B0C" w:rsidRPr="009D110A" w:rsidRDefault="00807B0C" w:rsidP="00807B0C">
            <w:pPr>
              <w:jc w:val="center"/>
              <w:rPr>
                <w:rFonts w:cstheme="minorHAnsi"/>
                <w:szCs w:val="22"/>
                <w:lang w:val="en-GB"/>
              </w:rPr>
            </w:pPr>
            <w:r w:rsidRPr="00BA2EC8">
              <w:rPr>
                <w:rFonts w:cstheme="minorHAnsi"/>
                <w:szCs w:val="22"/>
                <w:lang w:val="en-GB"/>
              </w:rPr>
              <w:t>M</w:t>
            </w:r>
          </w:p>
        </w:tc>
        <w:tc>
          <w:tcPr>
            <w:tcW w:w="1544" w:type="dxa"/>
          </w:tcPr>
          <w:p w14:paraId="243548E3" w14:textId="77777777" w:rsidR="00807B0C" w:rsidRPr="00BA2EC8" w:rsidRDefault="00807B0C" w:rsidP="00807B0C">
            <w:pPr>
              <w:jc w:val="center"/>
              <w:rPr>
                <w:rFonts w:cstheme="minorHAnsi"/>
                <w:szCs w:val="22"/>
                <w:lang w:val="en-GB"/>
              </w:rPr>
            </w:pPr>
          </w:p>
        </w:tc>
        <w:tc>
          <w:tcPr>
            <w:tcW w:w="3276" w:type="dxa"/>
          </w:tcPr>
          <w:p w14:paraId="0EA5C9C4" w14:textId="77777777" w:rsidR="00807B0C" w:rsidRPr="00BA2EC8" w:rsidRDefault="00807B0C" w:rsidP="00807B0C">
            <w:pPr>
              <w:jc w:val="center"/>
              <w:rPr>
                <w:rFonts w:cstheme="minorHAnsi"/>
                <w:szCs w:val="22"/>
                <w:lang w:val="en-GB"/>
              </w:rPr>
            </w:pPr>
          </w:p>
        </w:tc>
      </w:tr>
      <w:tr w:rsidR="00807B0C" w:rsidRPr="009D110A" w14:paraId="5D705D31" w14:textId="093A276B" w:rsidTr="000B3A0B">
        <w:tc>
          <w:tcPr>
            <w:tcW w:w="1066" w:type="dxa"/>
          </w:tcPr>
          <w:p w14:paraId="50E55195" w14:textId="77777777" w:rsidR="00807B0C" w:rsidRPr="009D110A" w:rsidRDefault="00807B0C" w:rsidP="00807B0C">
            <w:pPr>
              <w:jc w:val="center"/>
              <w:rPr>
                <w:rFonts w:cstheme="minorHAnsi"/>
                <w:szCs w:val="22"/>
                <w:lang w:val="en-GB"/>
              </w:rPr>
            </w:pPr>
            <w:r>
              <w:rPr>
                <w:rFonts w:cstheme="minorHAnsi"/>
                <w:szCs w:val="22"/>
                <w:lang w:val="en-GB"/>
              </w:rPr>
              <w:t>FN.03-46</w:t>
            </w:r>
          </w:p>
        </w:tc>
        <w:tc>
          <w:tcPr>
            <w:tcW w:w="6178" w:type="dxa"/>
          </w:tcPr>
          <w:p w14:paraId="0877A636" w14:textId="77777777" w:rsidR="00807B0C" w:rsidRDefault="00807B0C" w:rsidP="00807B0C">
            <w:pPr>
              <w:rPr>
                <w:rFonts w:ascii="Georgia" w:eastAsia="Georgia" w:hAnsi="Georgia"/>
                <w:color w:val="000000"/>
              </w:rPr>
            </w:pPr>
            <w:r>
              <w:rPr>
                <w:rFonts w:asciiTheme="minorHAnsi" w:hAnsiTheme="minorHAnsi"/>
                <w:lang w:val="en-GB"/>
              </w:rPr>
              <w:t>MNSW shall send LPCO application form to CBRA user assigned with role to verify LPCO application. If there are multiple CBRA users with role to verify LPCO application, MNSW will transmit LPCO application forms to CBRA users in sequence.</w:t>
            </w:r>
          </w:p>
        </w:tc>
        <w:tc>
          <w:tcPr>
            <w:tcW w:w="1544" w:type="dxa"/>
          </w:tcPr>
          <w:p w14:paraId="71301A5D" w14:textId="77777777" w:rsidR="00807B0C" w:rsidRPr="009D110A" w:rsidRDefault="00807B0C" w:rsidP="00807B0C">
            <w:pPr>
              <w:jc w:val="center"/>
              <w:rPr>
                <w:rFonts w:cstheme="minorHAnsi"/>
                <w:szCs w:val="22"/>
                <w:lang w:val="en-GB"/>
              </w:rPr>
            </w:pPr>
            <w:r w:rsidRPr="00DE0CCF">
              <w:rPr>
                <w:rFonts w:cstheme="minorHAnsi"/>
                <w:szCs w:val="22"/>
                <w:lang w:val="en-GB"/>
              </w:rPr>
              <w:t>M</w:t>
            </w:r>
          </w:p>
        </w:tc>
        <w:tc>
          <w:tcPr>
            <w:tcW w:w="1544" w:type="dxa"/>
          </w:tcPr>
          <w:p w14:paraId="6676508A" w14:textId="77777777" w:rsidR="00807B0C" w:rsidRPr="00DE0CCF" w:rsidRDefault="00807B0C" w:rsidP="00807B0C">
            <w:pPr>
              <w:jc w:val="center"/>
              <w:rPr>
                <w:rFonts w:cstheme="minorHAnsi"/>
                <w:szCs w:val="22"/>
                <w:lang w:val="en-GB"/>
              </w:rPr>
            </w:pPr>
          </w:p>
        </w:tc>
        <w:tc>
          <w:tcPr>
            <w:tcW w:w="3276" w:type="dxa"/>
          </w:tcPr>
          <w:p w14:paraId="1706E4BA" w14:textId="77777777" w:rsidR="00807B0C" w:rsidRPr="00DE0CCF" w:rsidRDefault="00807B0C" w:rsidP="00807B0C">
            <w:pPr>
              <w:jc w:val="center"/>
              <w:rPr>
                <w:rFonts w:cstheme="minorHAnsi"/>
                <w:szCs w:val="22"/>
                <w:lang w:val="en-GB"/>
              </w:rPr>
            </w:pPr>
          </w:p>
        </w:tc>
      </w:tr>
      <w:tr w:rsidR="00807B0C" w:rsidRPr="009D110A" w14:paraId="71B791D5" w14:textId="7E817787" w:rsidTr="000B3A0B">
        <w:tc>
          <w:tcPr>
            <w:tcW w:w="1066" w:type="dxa"/>
          </w:tcPr>
          <w:p w14:paraId="3AB400EF" w14:textId="77777777" w:rsidR="00807B0C" w:rsidRPr="009D110A" w:rsidRDefault="00807B0C" w:rsidP="00807B0C">
            <w:pPr>
              <w:jc w:val="center"/>
              <w:rPr>
                <w:rFonts w:cstheme="minorHAnsi"/>
                <w:szCs w:val="22"/>
                <w:lang w:val="en-GB"/>
              </w:rPr>
            </w:pPr>
            <w:r>
              <w:rPr>
                <w:rFonts w:cstheme="minorHAnsi"/>
                <w:szCs w:val="22"/>
                <w:lang w:val="en-GB"/>
              </w:rPr>
              <w:t>FN.03-47</w:t>
            </w:r>
          </w:p>
        </w:tc>
        <w:tc>
          <w:tcPr>
            <w:tcW w:w="6178" w:type="dxa"/>
          </w:tcPr>
          <w:p w14:paraId="2694AC63" w14:textId="77777777" w:rsidR="00807B0C" w:rsidRDefault="00807B0C" w:rsidP="00807B0C">
            <w:pPr>
              <w:rPr>
                <w:rFonts w:ascii="Georgia" w:eastAsia="Georgia" w:hAnsi="Georgia"/>
                <w:color w:val="000000"/>
              </w:rPr>
            </w:pPr>
            <w:r>
              <w:rPr>
                <w:lang w:val="en-GB"/>
              </w:rPr>
              <w:t>In response to LPCO application, CBRA can request more information or indicate incorrect information.</w:t>
            </w:r>
          </w:p>
        </w:tc>
        <w:tc>
          <w:tcPr>
            <w:tcW w:w="1544" w:type="dxa"/>
          </w:tcPr>
          <w:p w14:paraId="30A62A75" w14:textId="77777777" w:rsidR="00807B0C" w:rsidRPr="009D110A" w:rsidRDefault="00807B0C" w:rsidP="00807B0C">
            <w:pPr>
              <w:jc w:val="center"/>
              <w:rPr>
                <w:rFonts w:cstheme="minorHAnsi"/>
                <w:szCs w:val="22"/>
                <w:lang w:val="en-GB"/>
              </w:rPr>
            </w:pPr>
            <w:r w:rsidRPr="00DE0CCF">
              <w:rPr>
                <w:rFonts w:cstheme="minorHAnsi"/>
                <w:szCs w:val="22"/>
                <w:lang w:val="en-GB"/>
              </w:rPr>
              <w:t>M</w:t>
            </w:r>
          </w:p>
        </w:tc>
        <w:tc>
          <w:tcPr>
            <w:tcW w:w="1544" w:type="dxa"/>
          </w:tcPr>
          <w:p w14:paraId="6FC5F5F1" w14:textId="77777777" w:rsidR="00807B0C" w:rsidRPr="00DE0CCF" w:rsidRDefault="00807B0C" w:rsidP="00807B0C">
            <w:pPr>
              <w:jc w:val="center"/>
              <w:rPr>
                <w:rFonts w:cstheme="minorHAnsi"/>
                <w:szCs w:val="22"/>
                <w:lang w:val="en-GB"/>
              </w:rPr>
            </w:pPr>
          </w:p>
        </w:tc>
        <w:tc>
          <w:tcPr>
            <w:tcW w:w="3276" w:type="dxa"/>
          </w:tcPr>
          <w:p w14:paraId="47D36C94" w14:textId="77777777" w:rsidR="00807B0C" w:rsidRPr="00DE0CCF" w:rsidRDefault="00807B0C" w:rsidP="00807B0C">
            <w:pPr>
              <w:jc w:val="center"/>
              <w:rPr>
                <w:rFonts w:cstheme="minorHAnsi"/>
                <w:szCs w:val="22"/>
                <w:lang w:val="en-GB"/>
              </w:rPr>
            </w:pPr>
          </w:p>
        </w:tc>
      </w:tr>
      <w:tr w:rsidR="00807B0C" w:rsidRPr="009D110A" w14:paraId="5A77804A" w14:textId="14F95165" w:rsidTr="000B3A0B">
        <w:tc>
          <w:tcPr>
            <w:tcW w:w="1066" w:type="dxa"/>
          </w:tcPr>
          <w:p w14:paraId="2A629596" w14:textId="77777777" w:rsidR="00807B0C" w:rsidRPr="009D110A" w:rsidRDefault="00807B0C" w:rsidP="00807B0C">
            <w:pPr>
              <w:jc w:val="center"/>
              <w:rPr>
                <w:rFonts w:cstheme="minorHAnsi"/>
                <w:szCs w:val="22"/>
                <w:lang w:val="en-GB"/>
              </w:rPr>
            </w:pPr>
            <w:r>
              <w:rPr>
                <w:rFonts w:cstheme="minorHAnsi"/>
                <w:szCs w:val="22"/>
                <w:lang w:val="en-GB"/>
              </w:rPr>
              <w:t>FN.03-48</w:t>
            </w:r>
          </w:p>
        </w:tc>
        <w:tc>
          <w:tcPr>
            <w:tcW w:w="6178" w:type="dxa"/>
          </w:tcPr>
          <w:p w14:paraId="2311630D" w14:textId="77777777" w:rsidR="00807B0C" w:rsidRDefault="00807B0C" w:rsidP="00807B0C">
            <w:pPr>
              <w:rPr>
                <w:rFonts w:ascii="Georgia" w:eastAsia="Georgia" w:hAnsi="Georgia"/>
                <w:color w:val="000000"/>
              </w:rPr>
            </w:pPr>
            <w:r>
              <w:rPr>
                <w:lang w:val="en-GB"/>
              </w:rPr>
              <w:t>MNSW shall enable applicant to respond to missing information.</w:t>
            </w:r>
          </w:p>
        </w:tc>
        <w:tc>
          <w:tcPr>
            <w:tcW w:w="1544" w:type="dxa"/>
          </w:tcPr>
          <w:p w14:paraId="6D11AF1B" w14:textId="77777777" w:rsidR="00807B0C" w:rsidRPr="009D110A" w:rsidRDefault="00807B0C" w:rsidP="00807B0C">
            <w:pPr>
              <w:jc w:val="center"/>
              <w:rPr>
                <w:rFonts w:cstheme="minorHAnsi"/>
                <w:szCs w:val="22"/>
                <w:lang w:val="en-GB"/>
              </w:rPr>
            </w:pPr>
            <w:r w:rsidRPr="00DE0CCF">
              <w:rPr>
                <w:rFonts w:cstheme="minorHAnsi"/>
                <w:szCs w:val="22"/>
                <w:lang w:val="en-GB"/>
              </w:rPr>
              <w:t>M</w:t>
            </w:r>
          </w:p>
        </w:tc>
        <w:tc>
          <w:tcPr>
            <w:tcW w:w="1544" w:type="dxa"/>
          </w:tcPr>
          <w:p w14:paraId="7664A8E6" w14:textId="77777777" w:rsidR="00807B0C" w:rsidRPr="00DE0CCF" w:rsidRDefault="00807B0C" w:rsidP="00807B0C">
            <w:pPr>
              <w:jc w:val="center"/>
              <w:rPr>
                <w:rFonts w:cstheme="minorHAnsi"/>
                <w:szCs w:val="22"/>
                <w:lang w:val="en-GB"/>
              </w:rPr>
            </w:pPr>
          </w:p>
        </w:tc>
        <w:tc>
          <w:tcPr>
            <w:tcW w:w="3276" w:type="dxa"/>
          </w:tcPr>
          <w:p w14:paraId="3BB44B2F" w14:textId="77777777" w:rsidR="00807B0C" w:rsidRPr="00DE0CCF" w:rsidRDefault="00807B0C" w:rsidP="00807B0C">
            <w:pPr>
              <w:jc w:val="center"/>
              <w:rPr>
                <w:rFonts w:cstheme="minorHAnsi"/>
                <w:szCs w:val="22"/>
                <w:lang w:val="en-GB"/>
              </w:rPr>
            </w:pPr>
          </w:p>
        </w:tc>
      </w:tr>
      <w:tr w:rsidR="00807B0C" w:rsidRPr="009D110A" w14:paraId="2C8AB810" w14:textId="0EB52C75" w:rsidTr="000B3A0B">
        <w:tc>
          <w:tcPr>
            <w:tcW w:w="1066" w:type="dxa"/>
          </w:tcPr>
          <w:p w14:paraId="35817CDC" w14:textId="77777777" w:rsidR="00807B0C" w:rsidRPr="009D110A" w:rsidRDefault="00807B0C" w:rsidP="00807B0C">
            <w:pPr>
              <w:jc w:val="center"/>
              <w:rPr>
                <w:rFonts w:cstheme="minorHAnsi"/>
                <w:szCs w:val="22"/>
                <w:lang w:val="en-GB"/>
              </w:rPr>
            </w:pPr>
            <w:r>
              <w:rPr>
                <w:rFonts w:cstheme="minorHAnsi"/>
                <w:szCs w:val="22"/>
                <w:lang w:val="en-GB"/>
              </w:rPr>
              <w:t>FN.03-49</w:t>
            </w:r>
          </w:p>
        </w:tc>
        <w:tc>
          <w:tcPr>
            <w:tcW w:w="6178" w:type="dxa"/>
          </w:tcPr>
          <w:p w14:paraId="439FE5EE" w14:textId="77777777" w:rsidR="00807B0C" w:rsidRDefault="00807B0C" w:rsidP="00807B0C">
            <w:pPr>
              <w:rPr>
                <w:rFonts w:ascii="Georgia" w:eastAsia="Georgia" w:hAnsi="Georgia"/>
                <w:color w:val="000000"/>
              </w:rPr>
            </w:pPr>
            <w:r>
              <w:rPr>
                <w:lang w:val="en-GB"/>
              </w:rPr>
              <w:t>CBRA will confirm receipt and completeness of LPCO application and attach an invoice with a unique reference number in case processing fee is payable.</w:t>
            </w:r>
          </w:p>
        </w:tc>
        <w:tc>
          <w:tcPr>
            <w:tcW w:w="1544" w:type="dxa"/>
          </w:tcPr>
          <w:p w14:paraId="6844A56A" w14:textId="77777777" w:rsidR="00807B0C" w:rsidRPr="009D110A" w:rsidRDefault="00807B0C" w:rsidP="00807B0C">
            <w:pPr>
              <w:jc w:val="center"/>
              <w:rPr>
                <w:rFonts w:cstheme="minorHAnsi"/>
                <w:szCs w:val="22"/>
                <w:lang w:val="en-GB"/>
              </w:rPr>
            </w:pPr>
            <w:r w:rsidRPr="00DE0CCF">
              <w:rPr>
                <w:rFonts w:cstheme="minorHAnsi"/>
                <w:szCs w:val="22"/>
                <w:lang w:val="en-GB"/>
              </w:rPr>
              <w:t>M</w:t>
            </w:r>
          </w:p>
        </w:tc>
        <w:tc>
          <w:tcPr>
            <w:tcW w:w="1544" w:type="dxa"/>
          </w:tcPr>
          <w:p w14:paraId="2316B354" w14:textId="77777777" w:rsidR="00807B0C" w:rsidRPr="00DE0CCF" w:rsidRDefault="00807B0C" w:rsidP="00807B0C">
            <w:pPr>
              <w:jc w:val="center"/>
              <w:rPr>
                <w:rFonts w:cstheme="minorHAnsi"/>
                <w:szCs w:val="22"/>
                <w:lang w:val="en-GB"/>
              </w:rPr>
            </w:pPr>
          </w:p>
        </w:tc>
        <w:tc>
          <w:tcPr>
            <w:tcW w:w="3276" w:type="dxa"/>
          </w:tcPr>
          <w:p w14:paraId="57774AEF" w14:textId="77777777" w:rsidR="00807B0C" w:rsidRPr="00DE0CCF" w:rsidRDefault="00807B0C" w:rsidP="00807B0C">
            <w:pPr>
              <w:jc w:val="center"/>
              <w:rPr>
                <w:rFonts w:cstheme="minorHAnsi"/>
                <w:szCs w:val="22"/>
                <w:lang w:val="en-GB"/>
              </w:rPr>
            </w:pPr>
          </w:p>
        </w:tc>
      </w:tr>
      <w:tr w:rsidR="00807B0C" w:rsidRPr="009D110A" w14:paraId="2CC2F120" w14:textId="1682A924" w:rsidTr="000B3A0B">
        <w:tc>
          <w:tcPr>
            <w:tcW w:w="1066" w:type="dxa"/>
          </w:tcPr>
          <w:p w14:paraId="60C40E82" w14:textId="77777777" w:rsidR="00807B0C" w:rsidRPr="009D110A" w:rsidRDefault="00807B0C" w:rsidP="00807B0C">
            <w:pPr>
              <w:jc w:val="center"/>
              <w:rPr>
                <w:rFonts w:cstheme="minorHAnsi"/>
                <w:szCs w:val="22"/>
                <w:lang w:val="en-GB"/>
              </w:rPr>
            </w:pPr>
            <w:r>
              <w:rPr>
                <w:rFonts w:cstheme="minorHAnsi"/>
                <w:szCs w:val="22"/>
                <w:lang w:val="en-GB"/>
              </w:rPr>
              <w:t>FN.03-50</w:t>
            </w:r>
          </w:p>
        </w:tc>
        <w:tc>
          <w:tcPr>
            <w:tcW w:w="6178" w:type="dxa"/>
          </w:tcPr>
          <w:p w14:paraId="5C6D831E" w14:textId="77777777" w:rsidR="00807B0C" w:rsidRPr="000C612C" w:rsidRDefault="00807B0C" w:rsidP="00807B0C">
            <w:pPr>
              <w:outlineLvl w:val="3"/>
              <w:rPr>
                <w:lang w:val="en-GB"/>
              </w:rPr>
            </w:pPr>
            <w:r w:rsidRPr="000C612C">
              <w:rPr>
                <w:lang w:val="en-GB"/>
              </w:rPr>
              <w:t>In some cases, an inspection may be required. If this is required, CBRA will enter in the MNSW the need for inspection. The MNSW will notify trader of the need for the inspection. After inspection, result will be entered in the MNSW by the CBRA official and the result will be communicated to the Trader by the MNSW.</w:t>
            </w:r>
          </w:p>
        </w:tc>
        <w:tc>
          <w:tcPr>
            <w:tcW w:w="1544" w:type="dxa"/>
          </w:tcPr>
          <w:p w14:paraId="704BF355" w14:textId="77777777" w:rsidR="00807B0C" w:rsidRPr="009D110A" w:rsidRDefault="00807B0C" w:rsidP="00807B0C">
            <w:pPr>
              <w:jc w:val="center"/>
              <w:rPr>
                <w:rFonts w:cstheme="minorHAnsi"/>
                <w:szCs w:val="22"/>
                <w:lang w:val="en-GB"/>
              </w:rPr>
            </w:pPr>
            <w:r w:rsidRPr="00DE0CCF">
              <w:rPr>
                <w:rFonts w:cstheme="minorHAnsi"/>
                <w:szCs w:val="22"/>
                <w:lang w:val="en-GB"/>
              </w:rPr>
              <w:t>M</w:t>
            </w:r>
          </w:p>
        </w:tc>
        <w:tc>
          <w:tcPr>
            <w:tcW w:w="1544" w:type="dxa"/>
          </w:tcPr>
          <w:p w14:paraId="1228FB51" w14:textId="77777777" w:rsidR="00807B0C" w:rsidRPr="00DE0CCF" w:rsidRDefault="00807B0C" w:rsidP="00807B0C">
            <w:pPr>
              <w:jc w:val="center"/>
              <w:rPr>
                <w:rFonts w:cstheme="minorHAnsi"/>
                <w:szCs w:val="22"/>
                <w:lang w:val="en-GB"/>
              </w:rPr>
            </w:pPr>
          </w:p>
        </w:tc>
        <w:tc>
          <w:tcPr>
            <w:tcW w:w="3276" w:type="dxa"/>
          </w:tcPr>
          <w:p w14:paraId="2D9F764A" w14:textId="77777777" w:rsidR="00807B0C" w:rsidRPr="00DE0CCF" w:rsidRDefault="00807B0C" w:rsidP="00807B0C">
            <w:pPr>
              <w:jc w:val="center"/>
              <w:rPr>
                <w:rFonts w:cstheme="minorHAnsi"/>
                <w:szCs w:val="22"/>
                <w:lang w:val="en-GB"/>
              </w:rPr>
            </w:pPr>
          </w:p>
        </w:tc>
      </w:tr>
      <w:tr w:rsidR="00807B0C" w:rsidRPr="009D110A" w14:paraId="20F2DEF8" w14:textId="5989AECD" w:rsidTr="000B3A0B">
        <w:tc>
          <w:tcPr>
            <w:tcW w:w="1066" w:type="dxa"/>
          </w:tcPr>
          <w:p w14:paraId="4DA92C2B" w14:textId="77777777" w:rsidR="00807B0C" w:rsidRPr="009D110A" w:rsidRDefault="00807B0C" w:rsidP="00807B0C">
            <w:pPr>
              <w:jc w:val="center"/>
              <w:rPr>
                <w:rFonts w:cstheme="minorHAnsi"/>
                <w:szCs w:val="22"/>
                <w:lang w:val="en-GB"/>
              </w:rPr>
            </w:pPr>
            <w:r>
              <w:rPr>
                <w:rFonts w:cstheme="minorHAnsi"/>
                <w:szCs w:val="22"/>
                <w:lang w:val="en-GB"/>
              </w:rPr>
              <w:t>FN.03-51</w:t>
            </w:r>
          </w:p>
        </w:tc>
        <w:tc>
          <w:tcPr>
            <w:tcW w:w="6178" w:type="dxa"/>
          </w:tcPr>
          <w:p w14:paraId="6E105BC3" w14:textId="77777777" w:rsidR="00807B0C" w:rsidRPr="009D110A" w:rsidRDefault="00807B0C" w:rsidP="00807B0C">
            <w:pPr>
              <w:rPr>
                <w:rFonts w:eastAsia="Georgia" w:cstheme="minorHAnsi"/>
                <w:color w:val="000000"/>
                <w:szCs w:val="22"/>
              </w:rPr>
            </w:pPr>
            <w:r>
              <w:rPr>
                <w:rFonts w:ascii="Georgia" w:eastAsia="Georgia" w:hAnsi="Georgia"/>
                <w:color w:val="000000"/>
              </w:rPr>
              <w:t>The system should allow the user to generate the acknowledgement receipt for the application. Acknowledgement receipt will reflect key information from the application along with any processing fees payable. The acknowledgement receipt will have a unique reference number and bar code which can be used to retrieve the application from the database. System should allow the applicant to save the receipt in pdf /print.</w:t>
            </w:r>
          </w:p>
        </w:tc>
        <w:tc>
          <w:tcPr>
            <w:tcW w:w="1544" w:type="dxa"/>
          </w:tcPr>
          <w:p w14:paraId="049D487F" w14:textId="77777777" w:rsidR="00807B0C" w:rsidRPr="009D110A" w:rsidRDefault="00807B0C" w:rsidP="00807B0C">
            <w:pPr>
              <w:jc w:val="center"/>
              <w:rPr>
                <w:rFonts w:cstheme="minorHAnsi"/>
                <w:szCs w:val="22"/>
                <w:lang w:val="en-GB"/>
              </w:rPr>
            </w:pPr>
            <w:r>
              <w:rPr>
                <w:rFonts w:cstheme="minorHAnsi"/>
                <w:szCs w:val="22"/>
                <w:lang w:val="en-GB"/>
              </w:rPr>
              <w:t>M</w:t>
            </w:r>
          </w:p>
        </w:tc>
        <w:tc>
          <w:tcPr>
            <w:tcW w:w="1544" w:type="dxa"/>
          </w:tcPr>
          <w:p w14:paraId="6C8C140B" w14:textId="77777777" w:rsidR="00807B0C" w:rsidRDefault="00807B0C" w:rsidP="00807B0C">
            <w:pPr>
              <w:jc w:val="center"/>
              <w:rPr>
                <w:rFonts w:cstheme="minorHAnsi"/>
                <w:szCs w:val="22"/>
                <w:lang w:val="en-GB"/>
              </w:rPr>
            </w:pPr>
          </w:p>
        </w:tc>
        <w:tc>
          <w:tcPr>
            <w:tcW w:w="3276" w:type="dxa"/>
          </w:tcPr>
          <w:p w14:paraId="1203D7FA" w14:textId="77777777" w:rsidR="00807B0C" w:rsidRDefault="00807B0C" w:rsidP="00807B0C">
            <w:pPr>
              <w:jc w:val="center"/>
              <w:rPr>
                <w:rFonts w:cstheme="minorHAnsi"/>
                <w:szCs w:val="22"/>
                <w:lang w:val="en-GB"/>
              </w:rPr>
            </w:pPr>
          </w:p>
        </w:tc>
      </w:tr>
      <w:tr w:rsidR="00807B0C" w:rsidRPr="009D110A" w14:paraId="1F602400" w14:textId="38813BB5" w:rsidTr="000B3A0B">
        <w:tc>
          <w:tcPr>
            <w:tcW w:w="1066" w:type="dxa"/>
          </w:tcPr>
          <w:p w14:paraId="206097BA" w14:textId="77777777" w:rsidR="00807B0C" w:rsidRPr="009D110A" w:rsidRDefault="00807B0C" w:rsidP="00807B0C">
            <w:pPr>
              <w:jc w:val="center"/>
              <w:rPr>
                <w:rFonts w:cstheme="minorHAnsi"/>
                <w:szCs w:val="22"/>
                <w:lang w:val="en-GB"/>
              </w:rPr>
            </w:pPr>
            <w:r>
              <w:rPr>
                <w:rFonts w:cstheme="minorHAnsi"/>
                <w:szCs w:val="22"/>
                <w:lang w:val="en-GB"/>
              </w:rPr>
              <w:t>FN.03-52</w:t>
            </w:r>
          </w:p>
        </w:tc>
        <w:tc>
          <w:tcPr>
            <w:tcW w:w="6178" w:type="dxa"/>
          </w:tcPr>
          <w:p w14:paraId="34A986EC" w14:textId="77777777" w:rsidR="00807B0C" w:rsidRPr="009D110A" w:rsidRDefault="00807B0C" w:rsidP="00807B0C">
            <w:pPr>
              <w:rPr>
                <w:rFonts w:eastAsia="Georgia" w:cstheme="minorHAnsi"/>
                <w:color w:val="000000"/>
                <w:szCs w:val="22"/>
              </w:rPr>
            </w:pPr>
            <w:r>
              <w:rPr>
                <w:rFonts w:ascii="Georgia" w:eastAsia="Georgia" w:hAnsi="Georgia"/>
                <w:color w:val="000000"/>
              </w:rPr>
              <w:t xml:space="preserve">System should allow user to proceed to the payment options. System should allow the user to proceed to the payment options in the </w:t>
            </w:r>
            <w:r>
              <w:rPr>
                <w:rFonts w:ascii="Georgia" w:eastAsia="Georgia" w:hAnsi="Georgia"/>
                <w:color w:val="000000"/>
              </w:rPr>
              <w:lastRenderedPageBreak/>
              <w:t>following cases only: (</w:t>
            </w:r>
            <w:proofErr w:type="spellStart"/>
            <w:r>
              <w:rPr>
                <w:rFonts w:ascii="Georgia" w:eastAsia="Georgia" w:hAnsi="Georgia"/>
                <w:color w:val="000000"/>
              </w:rPr>
              <w:t>i</w:t>
            </w:r>
            <w:proofErr w:type="spellEnd"/>
            <w:r>
              <w:rPr>
                <w:rFonts w:ascii="Georgia" w:eastAsia="Georgia" w:hAnsi="Georgia"/>
                <w:color w:val="000000"/>
              </w:rPr>
              <w:t xml:space="preserve">) Submission of application along with upload of all supporting documents, or (ii) Submission of application with the options of submitting the supporting document at the CBRA office for upload, (iii) Submission of application along with upload of partial supporting documents and concurrence from the user to submit the supporting documents at the CBRA Centre. </w:t>
            </w:r>
          </w:p>
        </w:tc>
        <w:tc>
          <w:tcPr>
            <w:tcW w:w="1544" w:type="dxa"/>
          </w:tcPr>
          <w:p w14:paraId="66A9E918" w14:textId="77777777" w:rsidR="00807B0C" w:rsidRPr="009D110A" w:rsidRDefault="00807B0C" w:rsidP="00807B0C">
            <w:pPr>
              <w:jc w:val="center"/>
              <w:rPr>
                <w:rFonts w:cstheme="minorHAnsi"/>
                <w:szCs w:val="22"/>
                <w:lang w:val="en-GB"/>
              </w:rPr>
            </w:pPr>
            <w:r w:rsidRPr="00AA0A8D">
              <w:rPr>
                <w:rFonts w:cstheme="minorHAnsi"/>
                <w:szCs w:val="22"/>
                <w:lang w:val="en-GB"/>
              </w:rPr>
              <w:lastRenderedPageBreak/>
              <w:t>M</w:t>
            </w:r>
          </w:p>
        </w:tc>
        <w:tc>
          <w:tcPr>
            <w:tcW w:w="1544" w:type="dxa"/>
          </w:tcPr>
          <w:p w14:paraId="2A4F34EF" w14:textId="77777777" w:rsidR="00807B0C" w:rsidRPr="00AA0A8D" w:rsidRDefault="00807B0C" w:rsidP="00807B0C">
            <w:pPr>
              <w:jc w:val="center"/>
              <w:rPr>
                <w:rFonts w:cstheme="minorHAnsi"/>
                <w:szCs w:val="22"/>
                <w:lang w:val="en-GB"/>
              </w:rPr>
            </w:pPr>
          </w:p>
        </w:tc>
        <w:tc>
          <w:tcPr>
            <w:tcW w:w="3276" w:type="dxa"/>
          </w:tcPr>
          <w:p w14:paraId="50DC56D6" w14:textId="77777777" w:rsidR="00807B0C" w:rsidRPr="00AA0A8D" w:rsidRDefault="00807B0C" w:rsidP="00807B0C">
            <w:pPr>
              <w:jc w:val="center"/>
              <w:rPr>
                <w:rFonts w:cstheme="minorHAnsi"/>
                <w:szCs w:val="22"/>
                <w:lang w:val="en-GB"/>
              </w:rPr>
            </w:pPr>
          </w:p>
        </w:tc>
      </w:tr>
      <w:tr w:rsidR="00807B0C" w:rsidRPr="009D110A" w14:paraId="54EDBAB2" w14:textId="2FFC1F8B" w:rsidTr="000B3A0B">
        <w:tc>
          <w:tcPr>
            <w:tcW w:w="1066" w:type="dxa"/>
          </w:tcPr>
          <w:p w14:paraId="4651C527" w14:textId="77777777" w:rsidR="00807B0C" w:rsidRPr="009D110A" w:rsidRDefault="00807B0C" w:rsidP="00807B0C">
            <w:pPr>
              <w:jc w:val="center"/>
              <w:rPr>
                <w:rFonts w:cstheme="minorHAnsi"/>
                <w:szCs w:val="22"/>
                <w:lang w:val="en-GB"/>
              </w:rPr>
            </w:pPr>
            <w:r>
              <w:rPr>
                <w:rFonts w:cstheme="minorHAnsi"/>
                <w:szCs w:val="22"/>
                <w:lang w:val="en-GB"/>
              </w:rPr>
              <w:t>FN.03-53</w:t>
            </w:r>
          </w:p>
        </w:tc>
        <w:tc>
          <w:tcPr>
            <w:tcW w:w="6178" w:type="dxa"/>
          </w:tcPr>
          <w:p w14:paraId="4A054900" w14:textId="77777777" w:rsidR="00807B0C" w:rsidRPr="009D110A" w:rsidRDefault="00807B0C" w:rsidP="00807B0C">
            <w:pPr>
              <w:rPr>
                <w:rFonts w:eastAsia="Georgia" w:cstheme="minorHAnsi"/>
                <w:color w:val="000000"/>
                <w:szCs w:val="22"/>
              </w:rPr>
            </w:pPr>
            <w:r>
              <w:rPr>
                <w:rFonts w:ascii="Georgia" w:eastAsia="Georgia" w:hAnsi="Georgia"/>
                <w:color w:val="000000"/>
                <w:spacing w:val="-1"/>
              </w:rPr>
              <w:t>In case the applicant visits the CBRA office to upload the supporting documents, officials at the CBRA office should retrieve the application using application reference number/bar code provided in the acknowledgment receipt to retrieve the application from the database. Officials verifies the supporting documents submitted by the applicant with the documents requirement as indicated in the system and scan the documents if found appropriate. Official uploads the scanned copy of the supporting documents along with the application. If the fees payment has not been made, the applicant can make the payment at these counters or online via the Bank of Maldives payment gateway.</w:t>
            </w:r>
          </w:p>
        </w:tc>
        <w:tc>
          <w:tcPr>
            <w:tcW w:w="1544" w:type="dxa"/>
          </w:tcPr>
          <w:p w14:paraId="47CE6B0D" w14:textId="77777777" w:rsidR="00807B0C" w:rsidRPr="009D110A" w:rsidRDefault="00807B0C" w:rsidP="00807B0C">
            <w:pPr>
              <w:jc w:val="center"/>
              <w:rPr>
                <w:rFonts w:cstheme="minorHAnsi"/>
                <w:szCs w:val="22"/>
                <w:lang w:val="en-GB"/>
              </w:rPr>
            </w:pPr>
            <w:r w:rsidRPr="00AA0A8D">
              <w:rPr>
                <w:rFonts w:cstheme="minorHAnsi"/>
                <w:szCs w:val="22"/>
                <w:lang w:val="en-GB"/>
              </w:rPr>
              <w:t>M</w:t>
            </w:r>
          </w:p>
        </w:tc>
        <w:tc>
          <w:tcPr>
            <w:tcW w:w="1544" w:type="dxa"/>
          </w:tcPr>
          <w:p w14:paraId="2D6B3D91" w14:textId="77777777" w:rsidR="00807B0C" w:rsidRPr="00AA0A8D" w:rsidRDefault="00807B0C" w:rsidP="00807B0C">
            <w:pPr>
              <w:jc w:val="center"/>
              <w:rPr>
                <w:rFonts w:cstheme="minorHAnsi"/>
                <w:szCs w:val="22"/>
                <w:lang w:val="en-GB"/>
              </w:rPr>
            </w:pPr>
          </w:p>
        </w:tc>
        <w:tc>
          <w:tcPr>
            <w:tcW w:w="3276" w:type="dxa"/>
          </w:tcPr>
          <w:p w14:paraId="7652DC21" w14:textId="77777777" w:rsidR="00807B0C" w:rsidRPr="00AA0A8D" w:rsidRDefault="00807B0C" w:rsidP="00807B0C">
            <w:pPr>
              <w:jc w:val="center"/>
              <w:rPr>
                <w:rFonts w:cstheme="minorHAnsi"/>
                <w:szCs w:val="22"/>
                <w:lang w:val="en-GB"/>
              </w:rPr>
            </w:pPr>
          </w:p>
        </w:tc>
      </w:tr>
      <w:tr w:rsidR="00807B0C" w:rsidRPr="009D110A" w14:paraId="0B4E3FCD" w14:textId="63D3C683" w:rsidTr="000B3A0B">
        <w:tc>
          <w:tcPr>
            <w:tcW w:w="1066" w:type="dxa"/>
          </w:tcPr>
          <w:p w14:paraId="3F202ADC" w14:textId="77777777" w:rsidR="00807B0C" w:rsidRPr="009D110A" w:rsidRDefault="00807B0C" w:rsidP="00807B0C">
            <w:pPr>
              <w:jc w:val="center"/>
              <w:rPr>
                <w:rFonts w:cstheme="minorHAnsi"/>
                <w:szCs w:val="22"/>
                <w:lang w:val="en-GB"/>
              </w:rPr>
            </w:pPr>
            <w:r>
              <w:rPr>
                <w:rFonts w:cstheme="minorHAnsi"/>
                <w:szCs w:val="22"/>
                <w:lang w:val="en-GB"/>
              </w:rPr>
              <w:t>FN.03-54</w:t>
            </w:r>
          </w:p>
        </w:tc>
        <w:tc>
          <w:tcPr>
            <w:tcW w:w="6178" w:type="dxa"/>
          </w:tcPr>
          <w:p w14:paraId="50191EDA" w14:textId="77777777" w:rsidR="00807B0C" w:rsidRPr="009D110A" w:rsidRDefault="00807B0C" w:rsidP="00807B0C">
            <w:pPr>
              <w:rPr>
                <w:rFonts w:eastAsia="Georgia" w:cstheme="minorHAnsi"/>
                <w:color w:val="000000"/>
                <w:szCs w:val="22"/>
              </w:rPr>
            </w:pPr>
            <w:r>
              <w:rPr>
                <w:lang w:val="en-GB"/>
              </w:rPr>
              <w:t>MNSW shall send to CBRA administrator confirmation of receipt of payment</w:t>
            </w:r>
          </w:p>
        </w:tc>
        <w:tc>
          <w:tcPr>
            <w:tcW w:w="1544" w:type="dxa"/>
          </w:tcPr>
          <w:p w14:paraId="6EC15E5E" w14:textId="77777777" w:rsidR="00807B0C" w:rsidRPr="009D110A" w:rsidRDefault="00807B0C" w:rsidP="00807B0C">
            <w:pPr>
              <w:jc w:val="center"/>
              <w:rPr>
                <w:rFonts w:cstheme="minorHAnsi"/>
                <w:szCs w:val="22"/>
                <w:lang w:val="en-GB"/>
              </w:rPr>
            </w:pPr>
            <w:r w:rsidRPr="00AA0A8D">
              <w:rPr>
                <w:rFonts w:cstheme="minorHAnsi"/>
                <w:szCs w:val="22"/>
                <w:lang w:val="en-GB"/>
              </w:rPr>
              <w:t>M</w:t>
            </w:r>
          </w:p>
        </w:tc>
        <w:tc>
          <w:tcPr>
            <w:tcW w:w="1544" w:type="dxa"/>
          </w:tcPr>
          <w:p w14:paraId="708B26A2" w14:textId="77777777" w:rsidR="00807B0C" w:rsidRPr="00AA0A8D" w:rsidRDefault="00807B0C" w:rsidP="00807B0C">
            <w:pPr>
              <w:jc w:val="center"/>
              <w:rPr>
                <w:rFonts w:cstheme="minorHAnsi"/>
                <w:szCs w:val="22"/>
                <w:lang w:val="en-GB"/>
              </w:rPr>
            </w:pPr>
          </w:p>
        </w:tc>
        <w:tc>
          <w:tcPr>
            <w:tcW w:w="3276" w:type="dxa"/>
          </w:tcPr>
          <w:p w14:paraId="4E73786A" w14:textId="77777777" w:rsidR="00807B0C" w:rsidRPr="00AA0A8D" w:rsidRDefault="00807B0C" w:rsidP="00807B0C">
            <w:pPr>
              <w:jc w:val="center"/>
              <w:rPr>
                <w:rFonts w:cstheme="minorHAnsi"/>
                <w:szCs w:val="22"/>
                <w:lang w:val="en-GB"/>
              </w:rPr>
            </w:pPr>
          </w:p>
        </w:tc>
      </w:tr>
      <w:tr w:rsidR="00807B0C" w:rsidRPr="009D110A" w14:paraId="31EECD5A" w14:textId="3EDF58C5" w:rsidTr="000B3A0B">
        <w:tc>
          <w:tcPr>
            <w:tcW w:w="1066" w:type="dxa"/>
          </w:tcPr>
          <w:p w14:paraId="53F2547E" w14:textId="77777777" w:rsidR="00807B0C" w:rsidRPr="009D110A" w:rsidRDefault="00807B0C" w:rsidP="00807B0C">
            <w:pPr>
              <w:jc w:val="center"/>
              <w:rPr>
                <w:rFonts w:cstheme="minorHAnsi"/>
                <w:szCs w:val="22"/>
                <w:lang w:val="en-GB"/>
              </w:rPr>
            </w:pPr>
            <w:r>
              <w:rPr>
                <w:rFonts w:cstheme="minorHAnsi"/>
                <w:szCs w:val="22"/>
                <w:lang w:val="en-GB"/>
              </w:rPr>
              <w:t>FN.03-55</w:t>
            </w:r>
          </w:p>
        </w:tc>
        <w:tc>
          <w:tcPr>
            <w:tcW w:w="6178" w:type="dxa"/>
          </w:tcPr>
          <w:p w14:paraId="12A04862" w14:textId="77777777" w:rsidR="00807B0C" w:rsidRDefault="00807B0C" w:rsidP="00807B0C">
            <w:pPr>
              <w:rPr>
                <w:lang w:val="en-GB"/>
              </w:rPr>
            </w:pPr>
            <w:r>
              <w:rPr>
                <w:lang w:val="en-GB"/>
              </w:rPr>
              <w:t>MNSW shall generate an email to CBRA supervisor in case SLA for issuing LPCO has been exceeded</w:t>
            </w:r>
          </w:p>
        </w:tc>
        <w:tc>
          <w:tcPr>
            <w:tcW w:w="1544" w:type="dxa"/>
          </w:tcPr>
          <w:p w14:paraId="2A058C94" w14:textId="77777777" w:rsidR="00807B0C" w:rsidRPr="009D110A" w:rsidRDefault="00807B0C" w:rsidP="00807B0C">
            <w:pPr>
              <w:jc w:val="center"/>
              <w:rPr>
                <w:rFonts w:cstheme="minorHAnsi"/>
                <w:szCs w:val="22"/>
                <w:lang w:val="en-GB"/>
              </w:rPr>
            </w:pPr>
            <w:r w:rsidRPr="00AA0A8D">
              <w:rPr>
                <w:rFonts w:cstheme="minorHAnsi"/>
                <w:szCs w:val="22"/>
                <w:lang w:val="en-GB"/>
              </w:rPr>
              <w:t>M</w:t>
            </w:r>
          </w:p>
        </w:tc>
        <w:tc>
          <w:tcPr>
            <w:tcW w:w="1544" w:type="dxa"/>
          </w:tcPr>
          <w:p w14:paraId="6E87590A" w14:textId="77777777" w:rsidR="00807B0C" w:rsidRPr="00AA0A8D" w:rsidRDefault="00807B0C" w:rsidP="00807B0C">
            <w:pPr>
              <w:jc w:val="center"/>
              <w:rPr>
                <w:rFonts w:cstheme="minorHAnsi"/>
                <w:szCs w:val="22"/>
                <w:lang w:val="en-GB"/>
              </w:rPr>
            </w:pPr>
          </w:p>
        </w:tc>
        <w:tc>
          <w:tcPr>
            <w:tcW w:w="3276" w:type="dxa"/>
          </w:tcPr>
          <w:p w14:paraId="195D4460" w14:textId="77777777" w:rsidR="00807B0C" w:rsidRPr="00AA0A8D" w:rsidRDefault="00807B0C" w:rsidP="00807B0C">
            <w:pPr>
              <w:jc w:val="center"/>
              <w:rPr>
                <w:rFonts w:cstheme="minorHAnsi"/>
                <w:szCs w:val="22"/>
                <w:lang w:val="en-GB"/>
              </w:rPr>
            </w:pPr>
          </w:p>
        </w:tc>
      </w:tr>
      <w:tr w:rsidR="00807B0C" w:rsidRPr="009D110A" w14:paraId="1A35A0A7" w14:textId="2A14E34E" w:rsidTr="000B3A0B">
        <w:tc>
          <w:tcPr>
            <w:tcW w:w="1066" w:type="dxa"/>
          </w:tcPr>
          <w:p w14:paraId="3148C964" w14:textId="77777777" w:rsidR="00807B0C" w:rsidRPr="009D110A" w:rsidRDefault="00807B0C" w:rsidP="00807B0C">
            <w:pPr>
              <w:jc w:val="center"/>
              <w:rPr>
                <w:rFonts w:cstheme="minorHAnsi"/>
                <w:szCs w:val="22"/>
                <w:lang w:val="en-GB"/>
              </w:rPr>
            </w:pPr>
            <w:r>
              <w:rPr>
                <w:rFonts w:cstheme="minorHAnsi"/>
                <w:szCs w:val="22"/>
                <w:lang w:val="en-GB"/>
              </w:rPr>
              <w:t>FN.03-56</w:t>
            </w:r>
          </w:p>
        </w:tc>
        <w:tc>
          <w:tcPr>
            <w:tcW w:w="6178" w:type="dxa"/>
          </w:tcPr>
          <w:p w14:paraId="5062D70C" w14:textId="77777777" w:rsidR="00807B0C" w:rsidRPr="009D110A" w:rsidRDefault="00807B0C" w:rsidP="00807B0C">
            <w:pPr>
              <w:rPr>
                <w:rFonts w:eastAsia="Georgia" w:cstheme="minorHAnsi"/>
                <w:color w:val="000000"/>
                <w:szCs w:val="22"/>
              </w:rPr>
            </w:pPr>
            <w:r>
              <w:rPr>
                <w:lang w:val="en-GB"/>
              </w:rPr>
              <w:t>MNSW shall notify applicant of (a) approved LPCO permit (b) rejection of LPCO application and notification as to why application has been rejected. If application is accepted and no fee is required for issue of permit, applicant will receive permit online in softcopy PDF format.</w:t>
            </w:r>
          </w:p>
        </w:tc>
        <w:tc>
          <w:tcPr>
            <w:tcW w:w="1544" w:type="dxa"/>
          </w:tcPr>
          <w:p w14:paraId="7AE0B967" w14:textId="77777777" w:rsidR="00807B0C" w:rsidRPr="009D110A" w:rsidRDefault="00807B0C" w:rsidP="00807B0C">
            <w:pPr>
              <w:jc w:val="center"/>
              <w:rPr>
                <w:rFonts w:cstheme="minorHAnsi"/>
                <w:szCs w:val="22"/>
                <w:lang w:val="en-GB"/>
              </w:rPr>
            </w:pPr>
            <w:r w:rsidRPr="000B3321">
              <w:rPr>
                <w:rFonts w:cstheme="minorHAnsi"/>
                <w:szCs w:val="22"/>
                <w:lang w:val="en-GB"/>
              </w:rPr>
              <w:t>M</w:t>
            </w:r>
          </w:p>
        </w:tc>
        <w:tc>
          <w:tcPr>
            <w:tcW w:w="1544" w:type="dxa"/>
          </w:tcPr>
          <w:p w14:paraId="315C120A" w14:textId="77777777" w:rsidR="00807B0C" w:rsidRPr="000B3321" w:rsidRDefault="00807B0C" w:rsidP="00807B0C">
            <w:pPr>
              <w:jc w:val="center"/>
              <w:rPr>
                <w:rFonts w:cstheme="minorHAnsi"/>
                <w:szCs w:val="22"/>
                <w:lang w:val="en-GB"/>
              </w:rPr>
            </w:pPr>
          </w:p>
        </w:tc>
        <w:tc>
          <w:tcPr>
            <w:tcW w:w="3276" w:type="dxa"/>
          </w:tcPr>
          <w:p w14:paraId="7E60E54C" w14:textId="77777777" w:rsidR="00807B0C" w:rsidRPr="000B3321" w:rsidRDefault="00807B0C" w:rsidP="00807B0C">
            <w:pPr>
              <w:jc w:val="center"/>
              <w:rPr>
                <w:rFonts w:cstheme="minorHAnsi"/>
                <w:szCs w:val="22"/>
                <w:lang w:val="en-GB"/>
              </w:rPr>
            </w:pPr>
          </w:p>
        </w:tc>
      </w:tr>
      <w:tr w:rsidR="00807B0C" w:rsidRPr="009D110A" w14:paraId="0E07B75C" w14:textId="66499D20" w:rsidTr="000B3A0B">
        <w:tc>
          <w:tcPr>
            <w:tcW w:w="1066" w:type="dxa"/>
          </w:tcPr>
          <w:p w14:paraId="1660E071" w14:textId="77777777" w:rsidR="00807B0C" w:rsidRPr="009D110A" w:rsidRDefault="00807B0C" w:rsidP="00807B0C">
            <w:pPr>
              <w:jc w:val="center"/>
              <w:rPr>
                <w:rFonts w:cstheme="minorHAnsi"/>
                <w:szCs w:val="22"/>
                <w:lang w:val="en-GB"/>
              </w:rPr>
            </w:pPr>
            <w:r>
              <w:rPr>
                <w:rFonts w:cstheme="minorHAnsi"/>
                <w:szCs w:val="22"/>
                <w:lang w:val="en-GB"/>
              </w:rPr>
              <w:t>FN.03-57</w:t>
            </w:r>
          </w:p>
        </w:tc>
        <w:tc>
          <w:tcPr>
            <w:tcW w:w="6178" w:type="dxa"/>
          </w:tcPr>
          <w:p w14:paraId="1D8F0441" w14:textId="77777777" w:rsidR="00807B0C" w:rsidRPr="009D110A" w:rsidRDefault="00807B0C" w:rsidP="00807B0C">
            <w:pPr>
              <w:rPr>
                <w:rFonts w:eastAsia="Georgia" w:cstheme="minorHAnsi"/>
                <w:color w:val="000000"/>
                <w:szCs w:val="22"/>
              </w:rPr>
            </w:pPr>
            <w:r>
              <w:rPr>
                <w:lang w:val="en-GB"/>
              </w:rPr>
              <w:t>If payment is required before permit is issued, MNSW will send invoice for payment to applicant. Invoice for payment will have a unique reference number.</w:t>
            </w:r>
          </w:p>
        </w:tc>
        <w:tc>
          <w:tcPr>
            <w:tcW w:w="1544" w:type="dxa"/>
          </w:tcPr>
          <w:p w14:paraId="12A2E3BE" w14:textId="77777777" w:rsidR="00807B0C" w:rsidRPr="009D110A" w:rsidRDefault="00807B0C" w:rsidP="00807B0C">
            <w:pPr>
              <w:jc w:val="center"/>
              <w:rPr>
                <w:rFonts w:cstheme="minorHAnsi"/>
                <w:szCs w:val="22"/>
                <w:lang w:val="en-GB"/>
              </w:rPr>
            </w:pPr>
            <w:r w:rsidRPr="000B3321">
              <w:rPr>
                <w:rFonts w:cstheme="minorHAnsi"/>
                <w:szCs w:val="22"/>
                <w:lang w:val="en-GB"/>
              </w:rPr>
              <w:t>M</w:t>
            </w:r>
          </w:p>
        </w:tc>
        <w:tc>
          <w:tcPr>
            <w:tcW w:w="1544" w:type="dxa"/>
          </w:tcPr>
          <w:p w14:paraId="396D0723" w14:textId="77777777" w:rsidR="00807B0C" w:rsidRPr="000B3321" w:rsidRDefault="00807B0C" w:rsidP="00807B0C">
            <w:pPr>
              <w:jc w:val="center"/>
              <w:rPr>
                <w:rFonts w:cstheme="minorHAnsi"/>
                <w:szCs w:val="22"/>
                <w:lang w:val="en-GB"/>
              </w:rPr>
            </w:pPr>
          </w:p>
        </w:tc>
        <w:tc>
          <w:tcPr>
            <w:tcW w:w="3276" w:type="dxa"/>
          </w:tcPr>
          <w:p w14:paraId="311DD308" w14:textId="77777777" w:rsidR="00807B0C" w:rsidRPr="000B3321" w:rsidRDefault="00807B0C" w:rsidP="00807B0C">
            <w:pPr>
              <w:jc w:val="center"/>
              <w:rPr>
                <w:rFonts w:cstheme="minorHAnsi"/>
                <w:szCs w:val="22"/>
                <w:lang w:val="en-GB"/>
              </w:rPr>
            </w:pPr>
          </w:p>
        </w:tc>
      </w:tr>
      <w:tr w:rsidR="00807B0C" w:rsidRPr="009D110A" w14:paraId="33D83AFC" w14:textId="60359DCA" w:rsidTr="000B3A0B">
        <w:tc>
          <w:tcPr>
            <w:tcW w:w="1066" w:type="dxa"/>
          </w:tcPr>
          <w:p w14:paraId="5911F4E6" w14:textId="77777777" w:rsidR="00807B0C" w:rsidRPr="009D110A" w:rsidRDefault="00807B0C" w:rsidP="00807B0C">
            <w:pPr>
              <w:jc w:val="center"/>
              <w:rPr>
                <w:rFonts w:cstheme="minorHAnsi"/>
                <w:szCs w:val="22"/>
                <w:lang w:val="en-GB"/>
              </w:rPr>
            </w:pPr>
            <w:r>
              <w:rPr>
                <w:rFonts w:cstheme="minorHAnsi"/>
                <w:szCs w:val="22"/>
                <w:lang w:val="en-GB"/>
              </w:rPr>
              <w:t>FN.03-58</w:t>
            </w:r>
          </w:p>
        </w:tc>
        <w:tc>
          <w:tcPr>
            <w:tcW w:w="6178" w:type="dxa"/>
          </w:tcPr>
          <w:p w14:paraId="20ED0967" w14:textId="77777777" w:rsidR="00807B0C" w:rsidRPr="009D110A" w:rsidRDefault="00807B0C" w:rsidP="00807B0C">
            <w:pPr>
              <w:rPr>
                <w:rFonts w:eastAsia="Georgia" w:cstheme="minorHAnsi"/>
                <w:color w:val="000000"/>
                <w:szCs w:val="22"/>
              </w:rPr>
            </w:pPr>
            <w:r>
              <w:rPr>
                <w:lang w:val="en-GB"/>
              </w:rPr>
              <w:t>MNSW shall send to CBRA administrator confirmation of receipt of payment.</w:t>
            </w:r>
          </w:p>
        </w:tc>
        <w:tc>
          <w:tcPr>
            <w:tcW w:w="1544" w:type="dxa"/>
          </w:tcPr>
          <w:p w14:paraId="408E72D5" w14:textId="77777777" w:rsidR="00807B0C" w:rsidRPr="009D110A" w:rsidRDefault="00807B0C" w:rsidP="00807B0C">
            <w:pPr>
              <w:jc w:val="center"/>
              <w:rPr>
                <w:rFonts w:cstheme="minorHAnsi"/>
                <w:szCs w:val="22"/>
                <w:lang w:val="en-GB"/>
              </w:rPr>
            </w:pPr>
            <w:r w:rsidRPr="000B3321">
              <w:rPr>
                <w:rFonts w:cstheme="minorHAnsi"/>
                <w:szCs w:val="22"/>
                <w:lang w:val="en-GB"/>
              </w:rPr>
              <w:t>M</w:t>
            </w:r>
          </w:p>
        </w:tc>
        <w:tc>
          <w:tcPr>
            <w:tcW w:w="1544" w:type="dxa"/>
          </w:tcPr>
          <w:p w14:paraId="6E8BAA70" w14:textId="77777777" w:rsidR="00807B0C" w:rsidRPr="000B3321" w:rsidRDefault="00807B0C" w:rsidP="00807B0C">
            <w:pPr>
              <w:jc w:val="center"/>
              <w:rPr>
                <w:rFonts w:cstheme="minorHAnsi"/>
                <w:szCs w:val="22"/>
                <w:lang w:val="en-GB"/>
              </w:rPr>
            </w:pPr>
          </w:p>
        </w:tc>
        <w:tc>
          <w:tcPr>
            <w:tcW w:w="3276" w:type="dxa"/>
          </w:tcPr>
          <w:p w14:paraId="03F33DF4" w14:textId="77777777" w:rsidR="00807B0C" w:rsidRPr="000B3321" w:rsidRDefault="00807B0C" w:rsidP="00807B0C">
            <w:pPr>
              <w:jc w:val="center"/>
              <w:rPr>
                <w:rFonts w:cstheme="minorHAnsi"/>
                <w:szCs w:val="22"/>
                <w:lang w:val="en-GB"/>
              </w:rPr>
            </w:pPr>
          </w:p>
        </w:tc>
      </w:tr>
      <w:tr w:rsidR="00807B0C" w:rsidRPr="009D110A" w14:paraId="42767859" w14:textId="259C7EE0" w:rsidTr="000B3A0B">
        <w:tc>
          <w:tcPr>
            <w:tcW w:w="1066" w:type="dxa"/>
          </w:tcPr>
          <w:p w14:paraId="095B94B7" w14:textId="77777777" w:rsidR="00807B0C" w:rsidRPr="009D110A" w:rsidRDefault="00807B0C" w:rsidP="00807B0C">
            <w:pPr>
              <w:jc w:val="center"/>
              <w:rPr>
                <w:rFonts w:cstheme="minorHAnsi"/>
                <w:szCs w:val="22"/>
                <w:lang w:val="en-GB"/>
              </w:rPr>
            </w:pPr>
            <w:r>
              <w:rPr>
                <w:rFonts w:cstheme="minorHAnsi"/>
                <w:szCs w:val="22"/>
                <w:lang w:val="en-GB"/>
              </w:rPr>
              <w:t>FN.03-59</w:t>
            </w:r>
          </w:p>
        </w:tc>
        <w:tc>
          <w:tcPr>
            <w:tcW w:w="6178" w:type="dxa"/>
          </w:tcPr>
          <w:p w14:paraId="1964E8AE" w14:textId="77777777" w:rsidR="00807B0C" w:rsidRPr="009D110A" w:rsidRDefault="00807B0C" w:rsidP="00807B0C">
            <w:pPr>
              <w:rPr>
                <w:rFonts w:eastAsia="Georgia" w:cstheme="minorHAnsi"/>
                <w:color w:val="000000"/>
                <w:szCs w:val="22"/>
              </w:rPr>
            </w:pPr>
            <w:r>
              <w:rPr>
                <w:lang w:val="en-GB"/>
              </w:rPr>
              <w:t>MNSW will receive LPCO from CBRA and generate a message to applicant with attached LPCO in applicant’s mailbox. LPCO will bear a unique permit reference number</w:t>
            </w:r>
          </w:p>
        </w:tc>
        <w:tc>
          <w:tcPr>
            <w:tcW w:w="1544" w:type="dxa"/>
          </w:tcPr>
          <w:p w14:paraId="4F3F1787" w14:textId="77777777" w:rsidR="00807B0C" w:rsidRPr="009D110A" w:rsidRDefault="00807B0C" w:rsidP="00807B0C">
            <w:pPr>
              <w:jc w:val="center"/>
              <w:rPr>
                <w:rFonts w:cstheme="minorHAnsi"/>
                <w:szCs w:val="22"/>
                <w:lang w:val="en-GB"/>
              </w:rPr>
            </w:pPr>
            <w:r w:rsidRPr="000B3321">
              <w:rPr>
                <w:rFonts w:cstheme="minorHAnsi"/>
                <w:szCs w:val="22"/>
                <w:lang w:val="en-GB"/>
              </w:rPr>
              <w:t>M</w:t>
            </w:r>
          </w:p>
        </w:tc>
        <w:tc>
          <w:tcPr>
            <w:tcW w:w="1544" w:type="dxa"/>
          </w:tcPr>
          <w:p w14:paraId="19FE76A7" w14:textId="77777777" w:rsidR="00807B0C" w:rsidRPr="000B3321" w:rsidRDefault="00807B0C" w:rsidP="00807B0C">
            <w:pPr>
              <w:jc w:val="center"/>
              <w:rPr>
                <w:rFonts w:cstheme="minorHAnsi"/>
                <w:szCs w:val="22"/>
                <w:lang w:val="en-GB"/>
              </w:rPr>
            </w:pPr>
          </w:p>
        </w:tc>
        <w:tc>
          <w:tcPr>
            <w:tcW w:w="3276" w:type="dxa"/>
          </w:tcPr>
          <w:p w14:paraId="7FBC2AEB" w14:textId="77777777" w:rsidR="00807B0C" w:rsidRPr="000B3321" w:rsidRDefault="00807B0C" w:rsidP="00807B0C">
            <w:pPr>
              <w:jc w:val="center"/>
              <w:rPr>
                <w:rFonts w:cstheme="minorHAnsi"/>
                <w:szCs w:val="22"/>
                <w:lang w:val="en-GB"/>
              </w:rPr>
            </w:pPr>
          </w:p>
        </w:tc>
      </w:tr>
      <w:tr w:rsidR="00807B0C" w:rsidRPr="009D110A" w14:paraId="70DE66C4" w14:textId="70C76783" w:rsidTr="000B3A0B">
        <w:tc>
          <w:tcPr>
            <w:tcW w:w="1066" w:type="dxa"/>
          </w:tcPr>
          <w:p w14:paraId="55F3D429" w14:textId="77777777" w:rsidR="00807B0C" w:rsidRPr="009D110A" w:rsidRDefault="00807B0C" w:rsidP="00807B0C">
            <w:pPr>
              <w:jc w:val="center"/>
              <w:rPr>
                <w:rFonts w:cstheme="minorHAnsi"/>
                <w:szCs w:val="22"/>
                <w:lang w:val="en-GB"/>
              </w:rPr>
            </w:pPr>
            <w:r>
              <w:rPr>
                <w:rFonts w:cstheme="minorHAnsi"/>
                <w:szCs w:val="22"/>
                <w:lang w:val="en-GB"/>
              </w:rPr>
              <w:lastRenderedPageBreak/>
              <w:t>FN.03-60</w:t>
            </w:r>
          </w:p>
        </w:tc>
        <w:tc>
          <w:tcPr>
            <w:tcW w:w="6178" w:type="dxa"/>
          </w:tcPr>
          <w:p w14:paraId="061EFCF8" w14:textId="77777777" w:rsidR="00807B0C" w:rsidRDefault="00807B0C" w:rsidP="00807B0C">
            <w:pPr>
              <w:rPr>
                <w:lang w:val="en-GB"/>
              </w:rPr>
            </w:pPr>
            <w:r>
              <w:rPr>
                <w:lang w:val="en-GB"/>
              </w:rPr>
              <w:t>MNSW will process data attached with the transmission of permit as follows:</w:t>
            </w:r>
          </w:p>
          <w:p w14:paraId="6DDB61ED" w14:textId="77777777" w:rsidR="00807B0C" w:rsidRDefault="00807B0C" w:rsidP="00807B0C">
            <w:pPr>
              <w:pStyle w:val="ListParagraph"/>
              <w:numPr>
                <w:ilvl w:val="0"/>
                <w:numId w:val="7"/>
              </w:numPr>
              <w:ind w:left="357" w:hanging="357"/>
              <w:jc w:val="left"/>
              <w:rPr>
                <w:lang w:val="en-GB"/>
              </w:rPr>
            </w:pPr>
            <w:r>
              <w:rPr>
                <w:lang w:val="en-GB"/>
              </w:rPr>
              <w:t>MNSW will link to UCR the unique permit reference number for the LPCO.</w:t>
            </w:r>
          </w:p>
          <w:p w14:paraId="1448A4E8" w14:textId="77777777" w:rsidR="00807B0C" w:rsidRPr="00434976" w:rsidRDefault="00807B0C" w:rsidP="00807B0C">
            <w:pPr>
              <w:pStyle w:val="ListParagraph"/>
              <w:numPr>
                <w:ilvl w:val="0"/>
                <w:numId w:val="7"/>
              </w:numPr>
              <w:ind w:left="357" w:hanging="357"/>
              <w:jc w:val="left"/>
              <w:rPr>
                <w:lang w:val="en-GB"/>
              </w:rPr>
            </w:pPr>
            <w:r w:rsidRPr="00434976">
              <w:rPr>
                <w:lang w:val="en-GB"/>
              </w:rPr>
              <w:t xml:space="preserve">If CBRA requests inspection when this LPCO is used, inspection request will be automatically </w:t>
            </w:r>
            <w:r>
              <w:rPr>
                <w:lang w:val="en-GB"/>
              </w:rPr>
              <w:t xml:space="preserve">linked </w:t>
            </w:r>
            <w:r w:rsidRPr="00434976">
              <w:rPr>
                <w:lang w:val="en-GB"/>
              </w:rPr>
              <w:t>to consignment.</w:t>
            </w:r>
          </w:p>
        </w:tc>
        <w:tc>
          <w:tcPr>
            <w:tcW w:w="1544" w:type="dxa"/>
          </w:tcPr>
          <w:p w14:paraId="41EB09A9" w14:textId="77777777" w:rsidR="00807B0C" w:rsidRPr="009D110A" w:rsidRDefault="00807B0C" w:rsidP="00807B0C">
            <w:pPr>
              <w:jc w:val="center"/>
              <w:rPr>
                <w:rFonts w:cstheme="minorHAnsi"/>
                <w:szCs w:val="22"/>
                <w:lang w:val="en-GB"/>
              </w:rPr>
            </w:pPr>
            <w:r w:rsidRPr="000B3321">
              <w:rPr>
                <w:rFonts w:cstheme="minorHAnsi"/>
                <w:szCs w:val="22"/>
                <w:lang w:val="en-GB"/>
              </w:rPr>
              <w:t>M</w:t>
            </w:r>
          </w:p>
        </w:tc>
        <w:tc>
          <w:tcPr>
            <w:tcW w:w="1544" w:type="dxa"/>
          </w:tcPr>
          <w:p w14:paraId="60881DE8" w14:textId="77777777" w:rsidR="00807B0C" w:rsidRPr="000B3321" w:rsidRDefault="00807B0C" w:rsidP="00807B0C">
            <w:pPr>
              <w:jc w:val="center"/>
              <w:rPr>
                <w:rFonts w:cstheme="minorHAnsi"/>
                <w:szCs w:val="22"/>
                <w:lang w:val="en-GB"/>
              </w:rPr>
            </w:pPr>
          </w:p>
        </w:tc>
        <w:tc>
          <w:tcPr>
            <w:tcW w:w="3276" w:type="dxa"/>
          </w:tcPr>
          <w:p w14:paraId="2CDB0D65" w14:textId="77777777" w:rsidR="00807B0C" w:rsidRPr="000B3321" w:rsidRDefault="00807B0C" w:rsidP="00807B0C">
            <w:pPr>
              <w:jc w:val="center"/>
              <w:rPr>
                <w:rFonts w:cstheme="minorHAnsi"/>
                <w:szCs w:val="22"/>
                <w:lang w:val="en-GB"/>
              </w:rPr>
            </w:pPr>
          </w:p>
        </w:tc>
      </w:tr>
      <w:tr w:rsidR="00807B0C" w:rsidRPr="009D110A" w14:paraId="438B681E" w14:textId="6A9D9875" w:rsidTr="000B3A0B">
        <w:tc>
          <w:tcPr>
            <w:tcW w:w="1066" w:type="dxa"/>
          </w:tcPr>
          <w:p w14:paraId="1F196D42" w14:textId="77777777" w:rsidR="00807B0C" w:rsidRPr="009D110A" w:rsidRDefault="00807B0C" w:rsidP="00807B0C">
            <w:pPr>
              <w:jc w:val="center"/>
              <w:rPr>
                <w:rFonts w:asciiTheme="minorHAnsi" w:hAnsiTheme="minorHAnsi" w:cstheme="minorHAnsi"/>
                <w:szCs w:val="22"/>
                <w:lang w:val="en-GB"/>
              </w:rPr>
            </w:pPr>
            <w:r>
              <w:rPr>
                <w:rFonts w:cstheme="minorHAnsi"/>
                <w:szCs w:val="22"/>
                <w:lang w:val="en-GB"/>
              </w:rPr>
              <w:t>FN.03-61</w:t>
            </w:r>
          </w:p>
        </w:tc>
        <w:tc>
          <w:tcPr>
            <w:tcW w:w="6178" w:type="dxa"/>
          </w:tcPr>
          <w:p w14:paraId="2D8140CA" w14:textId="77777777" w:rsidR="00807B0C" w:rsidRPr="009D110A" w:rsidRDefault="00807B0C" w:rsidP="00807B0C">
            <w:pPr>
              <w:rPr>
                <w:rFonts w:asciiTheme="minorHAnsi" w:eastAsia="Lucida Grande" w:hAnsiTheme="minorHAnsi" w:cstheme="minorHAnsi"/>
                <w:szCs w:val="22"/>
                <w:lang w:val="en-GB"/>
              </w:rPr>
            </w:pPr>
            <w:r w:rsidRPr="009D110A">
              <w:rPr>
                <w:rFonts w:asciiTheme="minorHAnsi" w:eastAsia="Georgia" w:hAnsiTheme="minorHAnsi" w:cstheme="minorHAnsi"/>
                <w:color w:val="000000"/>
                <w:szCs w:val="22"/>
              </w:rPr>
              <w:t xml:space="preserve">The system </w:t>
            </w:r>
            <w:r>
              <w:rPr>
                <w:rFonts w:asciiTheme="minorHAnsi" w:eastAsia="Georgia" w:hAnsiTheme="minorHAnsi" w:cstheme="minorHAnsi"/>
                <w:color w:val="000000"/>
                <w:szCs w:val="22"/>
              </w:rPr>
              <w:t xml:space="preserve">shall </w:t>
            </w:r>
            <w:r w:rsidRPr="009D110A">
              <w:rPr>
                <w:rFonts w:asciiTheme="minorHAnsi" w:eastAsia="Georgia" w:hAnsiTheme="minorHAnsi" w:cstheme="minorHAnsi"/>
                <w:color w:val="000000"/>
                <w:szCs w:val="22"/>
              </w:rPr>
              <w:t xml:space="preserve">display the current status of the application as it </w:t>
            </w:r>
            <w:r>
              <w:rPr>
                <w:rFonts w:asciiTheme="minorHAnsi" w:eastAsia="Georgia" w:hAnsiTheme="minorHAnsi" w:cstheme="minorHAnsi"/>
                <w:color w:val="000000"/>
                <w:szCs w:val="22"/>
              </w:rPr>
              <w:t xml:space="preserve">passes </w:t>
            </w:r>
            <w:r w:rsidRPr="009D110A">
              <w:rPr>
                <w:rFonts w:asciiTheme="minorHAnsi" w:eastAsia="Georgia" w:hAnsiTheme="minorHAnsi" w:cstheme="minorHAnsi"/>
                <w:color w:val="000000"/>
                <w:szCs w:val="22"/>
              </w:rPr>
              <w:t xml:space="preserve">through different stages of the </w:t>
            </w:r>
            <w:r>
              <w:rPr>
                <w:rFonts w:asciiTheme="minorHAnsi" w:eastAsia="Georgia" w:hAnsiTheme="minorHAnsi" w:cstheme="minorHAnsi"/>
                <w:color w:val="000000"/>
                <w:szCs w:val="22"/>
              </w:rPr>
              <w:t>processing</w:t>
            </w:r>
            <w:r w:rsidRPr="009D110A">
              <w:rPr>
                <w:rFonts w:asciiTheme="minorHAnsi" w:eastAsia="Georgia" w:hAnsiTheme="minorHAnsi" w:cstheme="minorHAnsi"/>
                <w:color w:val="000000"/>
                <w:szCs w:val="22"/>
              </w:rPr>
              <w:t xml:space="preserve">. </w:t>
            </w:r>
            <w:r>
              <w:rPr>
                <w:rFonts w:asciiTheme="minorHAnsi" w:eastAsia="Georgia" w:hAnsiTheme="minorHAnsi" w:cstheme="minorHAnsi"/>
                <w:color w:val="000000"/>
                <w:szCs w:val="22"/>
              </w:rPr>
              <w:t xml:space="preserve">Traders and CBRA </w:t>
            </w:r>
            <w:r w:rsidRPr="009D110A">
              <w:rPr>
                <w:rFonts w:asciiTheme="minorHAnsi" w:eastAsia="Georgia" w:hAnsiTheme="minorHAnsi" w:cstheme="minorHAnsi"/>
                <w:color w:val="000000"/>
                <w:szCs w:val="22"/>
              </w:rPr>
              <w:t>officials should be able to view</w:t>
            </w:r>
            <w:r>
              <w:rPr>
                <w:rFonts w:asciiTheme="minorHAnsi" w:eastAsia="Georgia" w:hAnsiTheme="minorHAnsi" w:cstheme="minorHAnsi"/>
                <w:color w:val="000000"/>
                <w:szCs w:val="22"/>
              </w:rPr>
              <w:t xml:space="preserve"> </w:t>
            </w:r>
            <w:r w:rsidRPr="009D110A">
              <w:rPr>
                <w:rFonts w:asciiTheme="minorHAnsi" w:eastAsia="Georgia" w:hAnsiTheme="minorHAnsi" w:cstheme="minorHAnsi"/>
                <w:color w:val="000000"/>
                <w:szCs w:val="22"/>
              </w:rPr>
              <w:t xml:space="preserve">status of </w:t>
            </w:r>
            <w:r>
              <w:rPr>
                <w:rFonts w:asciiTheme="minorHAnsi" w:eastAsia="Georgia" w:hAnsiTheme="minorHAnsi" w:cstheme="minorHAnsi"/>
                <w:color w:val="000000"/>
                <w:szCs w:val="22"/>
              </w:rPr>
              <w:t xml:space="preserve">an </w:t>
            </w:r>
            <w:r w:rsidRPr="009D110A">
              <w:rPr>
                <w:rFonts w:asciiTheme="minorHAnsi" w:eastAsia="Georgia" w:hAnsiTheme="minorHAnsi" w:cstheme="minorHAnsi"/>
                <w:color w:val="000000"/>
                <w:szCs w:val="22"/>
              </w:rPr>
              <w:t>application any time.</w:t>
            </w:r>
          </w:p>
        </w:tc>
        <w:tc>
          <w:tcPr>
            <w:tcW w:w="1544" w:type="dxa"/>
          </w:tcPr>
          <w:p w14:paraId="529F479E" w14:textId="77777777" w:rsidR="00807B0C" w:rsidRPr="009D110A" w:rsidRDefault="00807B0C" w:rsidP="00807B0C">
            <w:pPr>
              <w:jc w:val="center"/>
              <w:rPr>
                <w:rFonts w:asciiTheme="minorHAnsi" w:hAnsiTheme="minorHAnsi" w:cstheme="minorHAnsi"/>
                <w:szCs w:val="22"/>
                <w:lang w:val="en-GB"/>
              </w:rPr>
            </w:pPr>
            <w:r w:rsidRPr="009661F7">
              <w:rPr>
                <w:rFonts w:cstheme="minorHAnsi"/>
                <w:szCs w:val="22"/>
                <w:lang w:val="en-GB"/>
              </w:rPr>
              <w:t>M</w:t>
            </w:r>
          </w:p>
        </w:tc>
        <w:tc>
          <w:tcPr>
            <w:tcW w:w="1544" w:type="dxa"/>
          </w:tcPr>
          <w:p w14:paraId="79C8CE88" w14:textId="77777777" w:rsidR="00807B0C" w:rsidRPr="009661F7" w:rsidRDefault="00807B0C" w:rsidP="00807B0C">
            <w:pPr>
              <w:jc w:val="center"/>
              <w:rPr>
                <w:rFonts w:cstheme="minorHAnsi"/>
                <w:szCs w:val="22"/>
                <w:lang w:val="en-GB"/>
              </w:rPr>
            </w:pPr>
          </w:p>
        </w:tc>
        <w:tc>
          <w:tcPr>
            <w:tcW w:w="3276" w:type="dxa"/>
          </w:tcPr>
          <w:p w14:paraId="3AEEA642" w14:textId="77777777" w:rsidR="00807B0C" w:rsidRPr="009661F7" w:rsidRDefault="00807B0C" w:rsidP="00807B0C">
            <w:pPr>
              <w:jc w:val="center"/>
              <w:rPr>
                <w:rFonts w:cstheme="minorHAnsi"/>
                <w:szCs w:val="22"/>
                <w:lang w:val="en-GB"/>
              </w:rPr>
            </w:pPr>
          </w:p>
        </w:tc>
      </w:tr>
      <w:tr w:rsidR="00807B0C" w:rsidRPr="009D110A" w14:paraId="00BEA540" w14:textId="706CFF13" w:rsidTr="000B3A0B">
        <w:tc>
          <w:tcPr>
            <w:tcW w:w="1066" w:type="dxa"/>
          </w:tcPr>
          <w:p w14:paraId="56261A11" w14:textId="77777777" w:rsidR="00807B0C" w:rsidRPr="009D110A" w:rsidRDefault="00807B0C" w:rsidP="00807B0C">
            <w:pPr>
              <w:jc w:val="center"/>
              <w:rPr>
                <w:rFonts w:cstheme="minorHAnsi"/>
                <w:szCs w:val="22"/>
                <w:lang w:val="en-GB"/>
              </w:rPr>
            </w:pPr>
            <w:r>
              <w:rPr>
                <w:rFonts w:cstheme="minorHAnsi"/>
                <w:szCs w:val="22"/>
                <w:lang w:val="en-GB"/>
              </w:rPr>
              <w:t>FN.03-62</w:t>
            </w:r>
          </w:p>
        </w:tc>
        <w:tc>
          <w:tcPr>
            <w:tcW w:w="6178" w:type="dxa"/>
          </w:tcPr>
          <w:p w14:paraId="0EC2EFD8" w14:textId="77777777" w:rsidR="00807B0C" w:rsidRPr="009D110A" w:rsidRDefault="00807B0C" w:rsidP="00807B0C">
            <w:pPr>
              <w:rPr>
                <w:rFonts w:eastAsia="Georgia" w:cstheme="minorHAnsi"/>
                <w:color w:val="000000"/>
                <w:szCs w:val="22"/>
              </w:rPr>
            </w:pPr>
            <w:r w:rsidRPr="00110108">
              <w:rPr>
                <w:lang w:val="en-GB"/>
              </w:rPr>
              <w:t>Trader can cancel request for a LPCO. The request will include reason for cancellation. The CBRA will receive the cancellation request. When CBRA approves cancellation, the status of the LPCO will be changed to Cancelled.</w:t>
            </w:r>
          </w:p>
        </w:tc>
        <w:tc>
          <w:tcPr>
            <w:tcW w:w="1544" w:type="dxa"/>
          </w:tcPr>
          <w:p w14:paraId="6777F9FF" w14:textId="77777777" w:rsidR="00807B0C" w:rsidRPr="009D110A" w:rsidRDefault="00807B0C" w:rsidP="00807B0C">
            <w:pPr>
              <w:jc w:val="center"/>
              <w:rPr>
                <w:rFonts w:cstheme="minorHAnsi"/>
                <w:szCs w:val="22"/>
                <w:lang w:val="en-GB"/>
              </w:rPr>
            </w:pPr>
            <w:r w:rsidRPr="009661F7">
              <w:rPr>
                <w:rFonts w:cstheme="minorHAnsi"/>
                <w:szCs w:val="22"/>
                <w:lang w:val="en-GB"/>
              </w:rPr>
              <w:t>M</w:t>
            </w:r>
          </w:p>
        </w:tc>
        <w:tc>
          <w:tcPr>
            <w:tcW w:w="1544" w:type="dxa"/>
          </w:tcPr>
          <w:p w14:paraId="7AB235B1" w14:textId="77777777" w:rsidR="00807B0C" w:rsidRPr="009661F7" w:rsidRDefault="00807B0C" w:rsidP="00807B0C">
            <w:pPr>
              <w:jc w:val="center"/>
              <w:rPr>
                <w:rFonts w:cstheme="minorHAnsi"/>
                <w:szCs w:val="22"/>
                <w:lang w:val="en-GB"/>
              </w:rPr>
            </w:pPr>
          </w:p>
        </w:tc>
        <w:tc>
          <w:tcPr>
            <w:tcW w:w="3276" w:type="dxa"/>
          </w:tcPr>
          <w:p w14:paraId="20827896" w14:textId="77777777" w:rsidR="00807B0C" w:rsidRPr="009661F7" w:rsidRDefault="00807B0C" w:rsidP="00807B0C">
            <w:pPr>
              <w:jc w:val="center"/>
              <w:rPr>
                <w:rFonts w:cstheme="minorHAnsi"/>
                <w:szCs w:val="22"/>
                <w:lang w:val="en-GB"/>
              </w:rPr>
            </w:pPr>
          </w:p>
        </w:tc>
      </w:tr>
      <w:tr w:rsidR="00807B0C" w:rsidRPr="009D110A" w14:paraId="07D7F721" w14:textId="4858CF8F" w:rsidTr="000B3A0B">
        <w:tc>
          <w:tcPr>
            <w:tcW w:w="1066" w:type="dxa"/>
          </w:tcPr>
          <w:p w14:paraId="2CD63429" w14:textId="77777777" w:rsidR="00807B0C" w:rsidRPr="009D110A" w:rsidRDefault="00807B0C" w:rsidP="00807B0C">
            <w:pPr>
              <w:jc w:val="center"/>
              <w:rPr>
                <w:rFonts w:cstheme="minorHAnsi"/>
                <w:szCs w:val="22"/>
                <w:lang w:val="en-GB"/>
              </w:rPr>
            </w:pPr>
            <w:r>
              <w:rPr>
                <w:rFonts w:cstheme="minorHAnsi"/>
                <w:szCs w:val="22"/>
                <w:lang w:val="en-GB"/>
              </w:rPr>
              <w:t>FN.03-63</w:t>
            </w:r>
          </w:p>
        </w:tc>
        <w:tc>
          <w:tcPr>
            <w:tcW w:w="6178" w:type="dxa"/>
          </w:tcPr>
          <w:p w14:paraId="309BCD4E" w14:textId="77777777" w:rsidR="00807B0C" w:rsidRDefault="00807B0C" w:rsidP="00807B0C">
            <w:pPr>
              <w:rPr>
                <w:lang w:val="en-GB"/>
              </w:rPr>
            </w:pPr>
            <w:r w:rsidRPr="00110108">
              <w:rPr>
                <w:lang w:val="en-GB"/>
              </w:rPr>
              <w:t>Trader can see browse the list of LPCO applications that he has submitted and MNSW will display for each LPCO the status of the application. The status of an LPCO will be one of the following as per action that has been completed… some examples of status below:</w:t>
            </w:r>
          </w:p>
          <w:tbl>
            <w:tblPr>
              <w:tblStyle w:val="TableGrid"/>
              <w:tblW w:w="0" w:type="auto"/>
              <w:tblInd w:w="750" w:type="dxa"/>
              <w:tblLook w:val="00A0" w:firstRow="1" w:lastRow="0" w:firstColumn="1" w:lastColumn="0" w:noHBand="0" w:noVBand="0"/>
            </w:tblPr>
            <w:tblGrid>
              <w:gridCol w:w="2011"/>
              <w:gridCol w:w="3191"/>
            </w:tblGrid>
            <w:tr w:rsidR="00807B0C" w:rsidRPr="00110108" w14:paraId="33466D89" w14:textId="77777777" w:rsidTr="00807B0C">
              <w:tc>
                <w:tcPr>
                  <w:tcW w:w="2127" w:type="dxa"/>
                  <w:shd w:val="clear" w:color="auto" w:fill="E6E6E6"/>
                </w:tcPr>
                <w:p w14:paraId="64200875" w14:textId="77777777" w:rsidR="00807B0C" w:rsidRPr="00110108" w:rsidRDefault="00807B0C" w:rsidP="00807B0C">
                  <w:pPr>
                    <w:jc w:val="center"/>
                    <w:outlineLvl w:val="3"/>
                    <w:rPr>
                      <w:b/>
                      <w:lang w:val="en-GB"/>
                    </w:rPr>
                  </w:pPr>
                  <w:r w:rsidRPr="00110108">
                    <w:rPr>
                      <w:b/>
                      <w:lang w:val="en-GB"/>
                    </w:rPr>
                    <w:t>LPCO Status</w:t>
                  </w:r>
                </w:p>
              </w:tc>
              <w:tc>
                <w:tcPr>
                  <w:tcW w:w="3468" w:type="dxa"/>
                  <w:shd w:val="clear" w:color="auto" w:fill="E6E6E6"/>
                </w:tcPr>
                <w:p w14:paraId="3BF14DE7" w14:textId="77777777" w:rsidR="00807B0C" w:rsidRPr="00110108" w:rsidRDefault="00807B0C" w:rsidP="00807B0C">
                  <w:pPr>
                    <w:jc w:val="center"/>
                    <w:outlineLvl w:val="3"/>
                    <w:rPr>
                      <w:b/>
                      <w:lang w:val="en-GB"/>
                    </w:rPr>
                  </w:pPr>
                  <w:r w:rsidRPr="00110108">
                    <w:rPr>
                      <w:b/>
                      <w:lang w:val="en-GB"/>
                    </w:rPr>
                    <w:t>Trigger for Status</w:t>
                  </w:r>
                </w:p>
              </w:tc>
            </w:tr>
            <w:tr w:rsidR="00807B0C" w:rsidRPr="00110108" w14:paraId="58B986AB" w14:textId="77777777" w:rsidTr="00807B0C">
              <w:tc>
                <w:tcPr>
                  <w:tcW w:w="2127" w:type="dxa"/>
                </w:tcPr>
                <w:p w14:paraId="2FE4F9B6" w14:textId="77777777" w:rsidR="00807B0C" w:rsidRPr="00110108" w:rsidRDefault="00807B0C" w:rsidP="00807B0C">
                  <w:pPr>
                    <w:outlineLvl w:val="3"/>
                    <w:rPr>
                      <w:lang w:val="en-GB"/>
                    </w:rPr>
                  </w:pPr>
                  <w:r>
                    <w:rPr>
                      <w:lang w:val="en-GB"/>
                    </w:rPr>
                    <w:t xml:space="preserve">Receipt </w:t>
                  </w:r>
                </w:p>
              </w:tc>
              <w:tc>
                <w:tcPr>
                  <w:tcW w:w="3468" w:type="dxa"/>
                </w:tcPr>
                <w:p w14:paraId="7E4C85E4" w14:textId="77777777" w:rsidR="00807B0C" w:rsidRPr="00110108" w:rsidRDefault="00807B0C" w:rsidP="00807B0C">
                  <w:pPr>
                    <w:outlineLvl w:val="3"/>
                    <w:rPr>
                      <w:lang w:val="en-GB"/>
                    </w:rPr>
                  </w:pPr>
                  <w:r w:rsidRPr="00110108">
                    <w:rPr>
                      <w:lang w:val="en-GB"/>
                    </w:rPr>
                    <w:t>Submitted by trader</w:t>
                  </w:r>
                </w:p>
              </w:tc>
            </w:tr>
            <w:tr w:rsidR="00807B0C" w:rsidRPr="00110108" w14:paraId="57E5CE70" w14:textId="77777777" w:rsidTr="00807B0C">
              <w:tc>
                <w:tcPr>
                  <w:tcW w:w="2127" w:type="dxa"/>
                </w:tcPr>
                <w:p w14:paraId="60703E49" w14:textId="77777777" w:rsidR="00807B0C" w:rsidRPr="00110108" w:rsidRDefault="00807B0C" w:rsidP="00807B0C">
                  <w:pPr>
                    <w:outlineLvl w:val="3"/>
                    <w:rPr>
                      <w:lang w:val="en-GB"/>
                    </w:rPr>
                  </w:pPr>
                  <w:r w:rsidRPr="00110108">
                    <w:rPr>
                      <w:lang w:val="en-GB"/>
                    </w:rPr>
                    <w:t>In Process</w:t>
                  </w:r>
                </w:p>
              </w:tc>
              <w:tc>
                <w:tcPr>
                  <w:tcW w:w="3468" w:type="dxa"/>
                </w:tcPr>
                <w:p w14:paraId="4D127380" w14:textId="77777777" w:rsidR="00807B0C" w:rsidRPr="00110108" w:rsidRDefault="00807B0C" w:rsidP="00807B0C">
                  <w:pPr>
                    <w:outlineLvl w:val="3"/>
                    <w:rPr>
                      <w:lang w:val="en-GB"/>
                    </w:rPr>
                  </w:pPr>
                  <w:r w:rsidRPr="00110108">
                    <w:rPr>
                      <w:lang w:val="en-GB"/>
                    </w:rPr>
                    <w:t>LPCO application opened by CBRA officer</w:t>
                  </w:r>
                </w:p>
              </w:tc>
            </w:tr>
            <w:tr w:rsidR="00807B0C" w:rsidRPr="00110108" w14:paraId="68C77DDD" w14:textId="77777777" w:rsidTr="00807B0C">
              <w:tc>
                <w:tcPr>
                  <w:tcW w:w="2127" w:type="dxa"/>
                </w:tcPr>
                <w:p w14:paraId="262D8FD5" w14:textId="77777777" w:rsidR="00807B0C" w:rsidRPr="00110108" w:rsidRDefault="00807B0C" w:rsidP="00807B0C">
                  <w:pPr>
                    <w:jc w:val="left"/>
                    <w:outlineLvl w:val="3"/>
                    <w:rPr>
                      <w:lang w:val="en-GB"/>
                    </w:rPr>
                  </w:pPr>
                  <w:r>
                    <w:rPr>
                      <w:lang w:val="en-GB"/>
                    </w:rPr>
                    <w:t>Request for more information</w:t>
                  </w:r>
                </w:p>
              </w:tc>
              <w:tc>
                <w:tcPr>
                  <w:tcW w:w="3468" w:type="dxa"/>
                </w:tcPr>
                <w:p w14:paraId="3CF39C7F" w14:textId="77777777" w:rsidR="00807B0C" w:rsidRPr="00110108" w:rsidRDefault="00807B0C" w:rsidP="00807B0C">
                  <w:pPr>
                    <w:outlineLvl w:val="3"/>
                    <w:rPr>
                      <w:lang w:val="en-GB"/>
                    </w:rPr>
                  </w:pPr>
                  <w:r w:rsidRPr="00110108">
                    <w:rPr>
                      <w:lang w:val="en-GB"/>
                    </w:rPr>
                    <w:t>Additional information requested by CBRA</w:t>
                  </w:r>
                </w:p>
              </w:tc>
            </w:tr>
            <w:tr w:rsidR="00807B0C" w:rsidRPr="00110108" w14:paraId="40F4F5E3" w14:textId="77777777" w:rsidTr="00807B0C">
              <w:tc>
                <w:tcPr>
                  <w:tcW w:w="2127" w:type="dxa"/>
                </w:tcPr>
                <w:p w14:paraId="48347D4C" w14:textId="77777777" w:rsidR="00807B0C" w:rsidRPr="00110108" w:rsidRDefault="00807B0C" w:rsidP="00807B0C">
                  <w:pPr>
                    <w:outlineLvl w:val="3"/>
                    <w:rPr>
                      <w:lang w:val="en-GB"/>
                    </w:rPr>
                  </w:pPr>
                  <w:r>
                    <w:rPr>
                      <w:lang w:val="en-GB"/>
                    </w:rPr>
                    <w:t xml:space="preserve">Application Complete </w:t>
                  </w:r>
                </w:p>
              </w:tc>
              <w:tc>
                <w:tcPr>
                  <w:tcW w:w="3468" w:type="dxa"/>
                </w:tcPr>
                <w:p w14:paraId="20B7A9AC" w14:textId="77777777" w:rsidR="00807B0C" w:rsidRPr="00110108" w:rsidRDefault="00807B0C" w:rsidP="00807B0C">
                  <w:pPr>
                    <w:outlineLvl w:val="3"/>
                    <w:rPr>
                      <w:lang w:val="en-GB"/>
                    </w:rPr>
                  </w:pPr>
                  <w:r>
                    <w:rPr>
                      <w:lang w:val="en-GB"/>
                    </w:rPr>
                    <w:t>LPCO application reviewed and information complete</w:t>
                  </w:r>
                </w:p>
              </w:tc>
            </w:tr>
            <w:tr w:rsidR="00807B0C" w:rsidRPr="00110108" w14:paraId="271FA474" w14:textId="77777777" w:rsidTr="00807B0C">
              <w:tc>
                <w:tcPr>
                  <w:tcW w:w="2127" w:type="dxa"/>
                </w:tcPr>
                <w:p w14:paraId="1089ED78" w14:textId="77777777" w:rsidR="00807B0C" w:rsidRPr="00110108" w:rsidRDefault="00807B0C" w:rsidP="00807B0C">
                  <w:pPr>
                    <w:outlineLvl w:val="3"/>
                    <w:rPr>
                      <w:lang w:val="en-GB"/>
                    </w:rPr>
                  </w:pPr>
                  <w:r w:rsidRPr="00110108">
                    <w:rPr>
                      <w:lang w:val="en-GB"/>
                    </w:rPr>
                    <w:t>Pending payment</w:t>
                  </w:r>
                </w:p>
              </w:tc>
              <w:tc>
                <w:tcPr>
                  <w:tcW w:w="3468" w:type="dxa"/>
                </w:tcPr>
                <w:p w14:paraId="1667CC91" w14:textId="77777777" w:rsidR="00807B0C" w:rsidRPr="00110108" w:rsidRDefault="00807B0C" w:rsidP="00807B0C">
                  <w:pPr>
                    <w:outlineLvl w:val="3"/>
                    <w:rPr>
                      <w:lang w:val="en-GB"/>
                    </w:rPr>
                  </w:pPr>
                  <w:r w:rsidRPr="00110108">
                    <w:rPr>
                      <w:lang w:val="en-GB"/>
                    </w:rPr>
                    <w:t>Waiting for payment</w:t>
                  </w:r>
                </w:p>
              </w:tc>
            </w:tr>
            <w:tr w:rsidR="00807B0C" w:rsidRPr="00110108" w14:paraId="75805D88" w14:textId="77777777" w:rsidTr="00807B0C">
              <w:tc>
                <w:tcPr>
                  <w:tcW w:w="2127" w:type="dxa"/>
                </w:tcPr>
                <w:p w14:paraId="03F4BE73" w14:textId="77777777" w:rsidR="00807B0C" w:rsidRPr="00110108" w:rsidRDefault="00807B0C" w:rsidP="00807B0C">
                  <w:pPr>
                    <w:outlineLvl w:val="3"/>
                    <w:rPr>
                      <w:lang w:val="en-GB"/>
                    </w:rPr>
                  </w:pPr>
                  <w:r w:rsidRPr="00110108">
                    <w:rPr>
                      <w:lang w:val="en-GB"/>
                    </w:rPr>
                    <w:t>Approved</w:t>
                  </w:r>
                </w:p>
              </w:tc>
              <w:tc>
                <w:tcPr>
                  <w:tcW w:w="3468" w:type="dxa"/>
                </w:tcPr>
                <w:p w14:paraId="5F3B001E" w14:textId="77777777" w:rsidR="00807B0C" w:rsidRPr="00110108" w:rsidRDefault="00807B0C" w:rsidP="00807B0C">
                  <w:pPr>
                    <w:outlineLvl w:val="3"/>
                    <w:rPr>
                      <w:lang w:val="en-GB"/>
                    </w:rPr>
                  </w:pPr>
                  <w:r w:rsidRPr="00110108">
                    <w:rPr>
                      <w:lang w:val="en-GB"/>
                    </w:rPr>
                    <w:t>Approved by CBRA</w:t>
                  </w:r>
                </w:p>
              </w:tc>
            </w:tr>
            <w:tr w:rsidR="00807B0C" w:rsidRPr="00110108" w14:paraId="39E36C03" w14:textId="77777777" w:rsidTr="00807B0C">
              <w:tc>
                <w:tcPr>
                  <w:tcW w:w="2127" w:type="dxa"/>
                </w:tcPr>
                <w:p w14:paraId="5891140E" w14:textId="77777777" w:rsidR="00807B0C" w:rsidRPr="00110108" w:rsidRDefault="00807B0C" w:rsidP="00807B0C">
                  <w:pPr>
                    <w:outlineLvl w:val="3"/>
                    <w:rPr>
                      <w:lang w:val="en-GB"/>
                    </w:rPr>
                  </w:pPr>
                  <w:r w:rsidRPr="00110108">
                    <w:rPr>
                      <w:lang w:val="en-GB"/>
                    </w:rPr>
                    <w:t>Rejected</w:t>
                  </w:r>
                </w:p>
              </w:tc>
              <w:tc>
                <w:tcPr>
                  <w:tcW w:w="3468" w:type="dxa"/>
                </w:tcPr>
                <w:p w14:paraId="50BB3B6C" w14:textId="77777777" w:rsidR="00807B0C" w:rsidRPr="00110108" w:rsidRDefault="00807B0C" w:rsidP="00807B0C">
                  <w:pPr>
                    <w:outlineLvl w:val="3"/>
                    <w:rPr>
                      <w:lang w:val="en-GB"/>
                    </w:rPr>
                  </w:pPr>
                  <w:r w:rsidRPr="00110108">
                    <w:rPr>
                      <w:lang w:val="en-GB"/>
                    </w:rPr>
                    <w:t>Rejected by CBRA</w:t>
                  </w:r>
                </w:p>
              </w:tc>
            </w:tr>
            <w:tr w:rsidR="00807B0C" w:rsidRPr="00110108" w14:paraId="7617FB53" w14:textId="77777777" w:rsidTr="00807B0C">
              <w:tc>
                <w:tcPr>
                  <w:tcW w:w="2127" w:type="dxa"/>
                </w:tcPr>
                <w:p w14:paraId="64B37765" w14:textId="77777777" w:rsidR="00807B0C" w:rsidRPr="00110108" w:rsidRDefault="00807B0C" w:rsidP="00807B0C">
                  <w:pPr>
                    <w:outlineLvl w:val="3"/>
                    <w:rPr>
                      <w:lang w:val="en-GB"/>
                    </w:rPr>
                  </w:pPr>
                  <w:r w:rsidRPr="00110108">
                    <w:rPr>
                      <w:lang w:val="en-GB"/>
                    </w:rPr>
                    <w:t>Cancelled</w:t>
                  </w:r>
                </w:p>
              </w:tc>
              <w:tc>
                <w:tcPr>
                  <w:tcW w:w="3468" w:type="dxa"/>
                </w:tcPr>
                <w:p w14:paraId="53F84265" w14:textId="77777777" w:rsidR="00807B0C" w:rsidRPr="00110108" w:rsidRDefault="00807B0C" w:rsidP="00807B0C">
                  <w:pPr>
                    <w:outlineLvl w:val="3"/>
                    <w:rPr>
                      <w:lang w:val="en-GB"/>
                    </w:rPr>
                  </w:pPr>
                  <w:r w:rsidRPr="00110108">
                    <w:rPr>
                      <w:lang w:val="en-GB"/>
                    </w:rPr>
                    <w:t>Cancelled by trader</w:t>
                  </w:r>
                </w:p>
              </w:tc>
            </w:tr>
          </w:tbl>
          <w:p w14:paraId="111188CE" w14:textId="77777777" w:rsidR="00807B0C" w:rsidRDefault="00807B0C" w:rsidP="00807B0C">
            <w:pPr>
              <w:rPr>
                <w:rFonts w:eastAsia="Georgia" w:cstheme="minorHAnsi"/>
                <w:color w:val="000000"/>
                <w:szCs w:val="22"/>
              </w:rPr>
            </w:pPr>
          </w:p>
          <w:p w14:paraId="68B9FECE" w14:textId="77777777" w:rsidR="00807B0C" w:rsidRPr="002F70AC" w:rsidRDefault="00807B0C" w:rsidP="00807B0C">
            <w:pPr>
              <w:outlineLvl w:val="3"/>
              <w:rPr>
                <w:lang w:val="en-GB"/>
              </w:rPr>
            </w:pPr>
            <w:r w:rsidRPr="00110108">
              <w:rPr>
                <w:lang w:val="en-GB"/>
              </w:rPr>
              <w:lastRenderedPageBreak/>
              <w:t xml:space="preserve">When status changes for an LPCO, the MNSW will display the new status together with a timestamp. Previous status information will not be deleted. The MNSW will display the latest status. The </w:t>
            </w:r>
            <w:r>
              <w:rPr>
                <w:lang w:val="en-GB"/>
              </w:rPr>
              <w:t>applicant</w:t>
            </w:r>
            <w:r w:rsidRPr="00110108">
              <w:rPr>
                <w:lang w:val="en-GB"/>
              </w:rPr>
              <w:t xml:space="preserve"> has also the option of displaying the history of status changes for each LPCO he has submitted.</w:t>
            </w:r>
          </w:p>
        </w:tc>
        <w:tc>
          <w:tcPr>
            <w:tcW w:w="1544" w:type="dxa"/>
          </w:tcPr>
          <w:p w14:paraId="427118FA" w14:textId="77777777" w:rsidR="00807B0C" w:rsidRPr="009D110A" w:rsidRDefault="00807B0C" w:rsidP="00807B0C">
            <w:pPr>
              <w:jc w:val="center"/>
              <w:rPr>
                <w:rFonts w:cstheme="minorHAnsi"/>
                <w:szCs w:val="22"/>
                <w:lang w:val="en-GB"/>
              </w:rPr>
            </w:pPr>
            <w:r>
              <w:rPr>
                <w:rFonts w:cstheme="minorHAnsi"/>
                <w:szCs w:val="22"/>
                <w:lang w:val="en-GB"/>
              </w:rPr>
              <w:lastRenderedPageBreak/>
              <w:t>M</w:t>
            </w:r>
          </w:p>
        </w:tc>
        <w:tc>
          <w:tcPr>
            <w:tcW w:w="1544" w:type="dxa"/>
          </w:tcPr>
          <w:p w14:paraId="48AE8EB6" w14:textId="77777777" w:rsidR="00807B0C" w:rsidRDefault="00807B0C" w:rsidP="00807B0C">
            <w:pPr>
              <w:jc w:val="center"/>
              <w:rPr>
                <w:rFonts w:cstheme="minorHAnsi"/>
                <w:szCs w:val="22"/>
                <w:lang w:val="en-GB"/>
              </w:rPr>
            </w:pPr>
          </w:p>
        </w:tc>
        <w:tc>
          <w:tcPr>
            <w:tcW w:w="3276" w:type="dxa"/>
          </w:tcPr>
          <w:p w14:paraId="121F7C37" w14:textId="77777777" w:rsidR="00807B0C" w:rsidRDefault="00807B0C" w:rsidP="00807B0C">
            <w:pPr>
              <w:jc w:val="center"/>
              <w:rPr>
                <w:rFonts w:cstheme="minorHAnsi"/>
                <w:szCs w:val="22"/>
                <w:lang w:val="en-GB"/>
              </w:rPr>
            </w:pPr>
          </w:p>
        </w:tc>
      </w:tr>
      <w:tr w:rsidR="00807B0C" w:rsidRPr="009D110A" w14:paraId="25CA9A68" w14:textId="5CED0699" w:rsidTr="000B3A0B">
        <w:tc>
          <w:tcPr>
            <w:tcW w:w="1066" w:type="dxa"/>
          </w:tcPr>
          <w:p w14:paraId="03306B55" w14:textId="77777777" w:rsidR="00807B0C" w:rsidRPr="009D110A" w:rsidRDefault="00807B0C" w:rsidP="00807B0C">
            <w:pPr>
              <w:jc w:val="center"/>
              <w:rPr>
                <w:rFonts w:asciiTheme="minorHAnsi" w:hAnsiTheme="minorHAnsi" w:cstheme="minorHAnsi"/>
                <w:szCs w:val="22"/>
                <w:lang w:val="en-GB"/>
              </w:rPr>
            </w:pPr>
            <w:r>
              <w:rPr>
                <w:rFonts w:cstheme="minorHAnsi"/>
                <w:szCs w:val="22"/>
                <w:lang w:val="en-GB"/>
              </w:rPr>
              <w:t>FN.03-64</w:t>
            </w:r>
          </w:p>
        </w:tc>
        <w:tc>
          <w:tcPr>
            <w:tcW w:w="6178" w:type="dxa"/>
          </w:tcPr>
          <w:p w14:paraId="73925426" w14:textId="77777777" w:rsidR="00807B0C" w:rsidRPr="009D110A" w:rsidRDefault="00807B0C" w:rsidP="00807B0C">
            <w:pPr>
              <w:rPr>
                <w:rFonts w:asciiTheme="minorHAnsi" w:hAnsiTheme="minorHAnsi" w:cstheme="minorHAnsi"/>
                <w:szCs w:val="22"/>
                <w:lang w:val="en-GB"/>
              </w:rPr>
            </w:pPr>
            <w:r w:rsidRPr="009D110A">
              <w:rPr>
                <w:rFonts w:asciiTheme="minorHAnsi" w:eastAsia="Georgia" w:hAnsiTheme="minorHAnsi" w:cstheme="minorHAnsi"/>
                <w:color w:val="000000"/>
                <w:szCs w:val="22"/>
              </w:rPr>
              <w:t xml:space="preserve">An audit trail for all transactions including access to information, changes to data/information </w:t>
            </w:r>
            <w:r>
              <w:rPr>
                <w:rFonts w:asciiTheme="minorHAnsi" w:eastAsia="Georgia" w:hAnsiTheme="minorHAnsi" w:cstheme="minorHAnsi"/>
                <w:color w:val="000000"/>
                <w:szCs w:val="22"/>
              </w:rPr>
              <w:t>shall</w:t>
            </w:r>
            <w:r w:rsidRPr="009D110A">
              <w:rPr>
                <w:rFonts w:asciiTheme="minorHAnsi" w:eastAsia="Georgia" w:hAnsiTheme="minorHAnsi" w:cstheme="minorHAnsi"/>
                <w:color w:val="000000"/>
                <w:szCs w:val="22"/>
              </w:rPr>
              <w:t xml:space="preserve"> be maintained in the system </w:t>
            </w:r>
            <w:r>
              <w:rPr>
                <w:rFonts w:asciiTheme="minorHAnsi" w:eastAsia="Georgia" w:hAnsiTheme="minorHAnsi" w:cstheme="minorHAnsi"/>
                <w:color w:val="000000"/>
                <w:szCs w:val="22"/>
              </w:rPr>
              <w:t xml:space="preserve">such that information can </w:t>
            </w:r>
            <w:r w:rsidRPr="009D110A">
              <w:rPr>
                <w:rFonts w:asciiTheme="minorHAnsi" w:eastAsia="Georgia" w:hAnsiTheme="minorHAnsi" w:cstheme="minorHAnsi"/>
                <w:color w:val="000000"/>
                <w:szCs w:val="22"/>
              </w:rPr>
              <w:t xml:space="preserve">be </w:t>
            </w:r>
            <w:r>
              <w:rPr>
                <w:rFonts w:asciiTheme="minorHAnsi" w:eastAsia="Georgia" w:hAnsiTheme="minorHAnsi" w:cstheme="minorHAnsi"/>
                <w:color w:val="000000"/>
                <w:szCs w:val="22"/>
              </w:rPr>
              <w:t>viewed by applicant and CBRA staff</w:t>
            </w:r>
            <w:r w:rsidRPr="009D110A">
              <w:rPr>
                <w:rFonts w:asciiTheme="minorHAnsi" w:eastAsia="Georgia" w:hAnsiTheme="minorHAnsi" w:cstheme="minorHAnsi"/>
                <w:color w:val="000000"/>
                <w:szCs w:val="22"/>
              </w:rPr>
              <w:t xml:space="preserve">. </w:t>
            </w:r>
          </w:p>
        </w:tc>
        <w:tc>
          <w:tcPr>
            <w:tcW w:w="1544" w:type="dxa"/>
          </w:tcPr>
          <w:p w14:paraId="4FB31F75" w14:textId="77777777" w:rsidR="00807B0C" w:rsidRPr="009D110A" w:rsidRDefault="00807B0C" w:rsidP="00807B0C">
            <w:pPr>
              <w:jc w:val="center"/>
              <w:rPr>
                <w:rFonts w:asciiTheme="minorHAnsi" w:hAnsiTheme="minorHAnsi" w:cstheme="minorHAnsi"/>
                <w:szCs w:val="22"/>
                <w:lang w:val="en-GB"/>
              </w:rPr>
            </w:pPr>
            <w:r w:rsidRPr="00C94AA1">
              <w:rPr>
                <w:rFonts w:cstheme="minorHAnsi"/>
                <w:szCs w:val="22"/>
                <w:lang w:val="en-GB"/>
              </w:rPr>
              <w:t>M</w:t>
            </w:r>
          </w:p>
        </w:tc>
        <w:tc>
          <w:tcPr>
            <w:tcW w:w="1544" w:type="dxa"/>
          </w:tcPr>
          <w:p w14:paraId="4E92F190" w14:textId="77777777" w:rsidR="00807B0C" w:rsidRPr="00C94AA1" w:rsidRDefault="00807B0C" w:rsidP="00807B0C">
            <w:pPr>
              <w:jc w:val="center"/>
              <w:rPr>
                <w:rFonts w:cstheme="minorHAnsi"/>
                <w:szCs w:val="22"/>
                <w:lang w:val="en-GB"/>
              </w:rPr>
            </w:pPr>
          </w:p>
        </w:tc>
        <w:tc>
          <w:tcPr>
            <w:tcW w:w="3276" w:type="dxa"/>
          </w:tcPr>
          <w:p w14:paraId="0C22F367" w14:textId="77777777" w:rsidR="00807B0C" w:rsidRPr="00C94AA1" w:rsidRDefault="00807B0C" w:rsidP="00807B0C">
            <w:pPr>
              <w:jc w:val="center"/>
              <w:rPr>
                <w:rFonts w:cstheme="minorHAnsi"/>
                <w:szCs w:val="22"/>
                <w:lang w:val="en-GB"/>
              </w:rPr>
            </w:pPr>
          </w:p>
        </w:tc>
      </w:tr>
      <w:tr w:rsidR="00807B0C" w:rsidRPr="009D110A" w14:paraId="5290DFAB" w14:textId="33E06566" w:rsidTr="000B3A0B">
        <w:tc>
          <w:tcPr>
            <w:tcW w:w="1066" w:type="dxa"/>
          </w:tcPr>
          <w:p w14:paraId="68924585" w14:textId="77777777" w:rsidR="00807B0C" w:rsidRPr="009D110A" w:rsidRDefault="00807B0C" w:rsidP="00807B0C">
            <w:pPr>
              <w:jc w:val="center"/>
              <w:rPr>
                <w:rFonts w:asciiTheme="minorHAnsi" w:hAnsiTheme="minorHAnsi" w:cstheme="minorHAnsi"/>
                <w:szCs w:val="22"/>
                <w:lang w:val="en-GB"/>
              </w:rPr>
            </w:pPr>
            <w:r>
              <w:rPr>
                <w:rFonts w:cstheme="minorHAnsi"/>
                <w:szCs w:val="22"/>
                <w:lang w:val="en-GB"/>
              </w:rPr>
              <w:t>FN.03-65</w:t>
            </w:r>
          </w:p>
        </w:tc>
        <w:tc>
          <w:tcPr>
            <w:tcW w:w="6178" w:type="dxa"/>
          </w:tcPr>
          <w:p w14:paraId="4E81F2EE" w14:textId="77777777" w:rsidR="00807B0C" w:rsidRPr="009D110A" w:rsidRDefault="00807B0C" w:rsidP="00807B0C">
            <w:pPr>
              <w:rPr>
                <w:rFonts w:asciiTheme="minorHAnsi" w:hAnsiTheme="minorHAnsi" w:cstheme="minorHAnsi"/>
                <w:szCs w:val="22"/>
                <w:lang w:val="en-GB"/>
              </w:rPr>
            </w:pPr>
            <w:r w:rsidRPr="009D110A">
              <w:rPr>
                <w:rFonts w:asciiTheme="minorHAnsi" w:eastAsia="Georgia" w:hAnsiTheme="minorHAnsi" w:cstheme="minorHAnsi"/>
                <w:color w:val="000000"/>
                <w:szCs w:val="22"/>
              </w:rPr>
              <w:t xml:space="preserve">Access to the Audit trail should be restricted to authorized </w:t>
            </w:r>
            <w:r>
              <w:rPr>
                <w:rFonts w:asciiTheme="minorHAnsi" w:eastAsia="Georgia" w:hAnsiTheme="minorHAnsi" w:cstheme="minorHAnsi"/>
                <w:color w:val="000000"/>
                <w:szCs w:val="22"/>
              </w:rPr>
              <w:t xml:space="preserve">CBRA </w:t>
            </w:r>
            <w:r w:rsidRPr="009D110A">
              <w:rPr>
                <w:rFonts w:asciiTheme="minorHAnsi" w:eastAsia="Georgia" w:hAnsiTheme="minorHAnsi" w:cstheme="minorHAnsi"/>
                <w:color w:val="000000"/>
                <w:szCs w:val="22"/>
              </w:rPr>
              <w:t>personnel.</w:t>
            </w:r>
          </w:p>
        </w:tc>
        <w:tc>
          <w:tcPr>
            <w:tcW w:w="1544" w:type="dxa"/>
          </w:tcPr>
          <w:p w14:paraId="6A5178B6" w14:textId="77777777" w:rsidR="00807B0C" w:rsidRPr="009D110A" w:rsidRDefault="00807B0C" w:rsidP="00807B0C">
            <w:pPr>
              <w:jc w:val="center"/>
              <w:rPr>
                <w:rFonts w:asciiTheme="minorHAnsi" w:hAnsiTheme="minorHAnsi" w:cstheme="minorHAnsi"/>
                <w:szCs w:val="22"/>
                <w:lang w:val="en-GB"/>
              </w:rPr>
            </w:pPr>
            <w:r w:rsidRPr="00C94AA1">
              <w:rPr>
                <w:rFonts w:cstheme="minorHAnsi"/>
                <w:szCs w:val="22"/>
                <w:lang w:val="en-GB"/>
              </w:rPr>
              <w:t>M</w:t>
            </w:r>
          </w:p>
        </w:tc>
        <w:tc>
          <w:tcPr>
            <w:tcW w:w="1544" w:type="dxa"/>
          </w:tcPr>
          <w:p w14:paraId="1253F4E4" w14:textId="77777777" w:rsidR="00807B0C" w:rsidRPr="00C94AA1" w:rsidRDefault="00807B0C" w:rsidP="00807B0C">
            <w:pPr>
              <w:jc w:val="center"/>
              <w:rPr>
                <w:rFonts w:cstheme="minorHAnsi"/>
                <w:szCs w:val="22"/>
                <w:lang w:val="en-GB"/>
              </w:rPr>
            </w:pPr>
          </w:p>
        </w:tc>
        <w:tc>
          <w:tcPr>
            <w:tcW w:w="3276" w:type="dxa"/>
          </w:tcPr>
          <w:p w14:paraId="429ECF9F" w14:textId="77777777" w:rsidR="00807B0C" w:rsidRPr="00C94AA1" w:rsidRDefault="00807B0C" w:rsidP="00807B0C">
            <w:pPr>
              <w:jc w:val="center"/>
              <w:rPr>
                <w:rFonts w:cstheme="minorHAnsi"/>
                <w:szCs w:val="22"/>
                <w:lang w:val="en-GB"/>
              </w:rPr>
            </w:pPr>
          </w:p>
        </w:tc>
      </w:tr>
      <w:tr w:rsidR="00807B0C" w:rsidRPr="009D110A" w14:paraId="6C9BF248" w14:textId="618FF13C" w:rsidTr="000B3A0B">
        <w:tc>
          <w:tcPr>
            <w:tcW w:w="1066" w:type="dxa"/>
          </w:tcPr>
          <w:p w14:paraId="1AE17F23" w14:textId="77777777" w:rsidR="00807B0C" w:rsidRDefault="00807B0C" w:rsidP="00807B0C">
            <w:pPr>
              <w:jc w:val="center"/>
              <w:rPr>
                <w:rFonts w:cstheme="minorHAnsi"/>
                <w:szCs w:val="22"/>
                <w:lang w:val="en-GB"/>
              </w:rPr>
            </w:pPr>
            <w:r>
              <w:rPr>
                <w:rFonts w:cstheme="minorHAnsi"/>
                <w:szCs w:val="22"/>
                <w:lang w:val="en-GB"/>
              </w:rPr>
              <w:t>FN.03-66</w:t>
            </w:r>
          </w:p>
        </w:tc>
        <w:tc>
          <w:tcPr>
            <w:tcW w:w="6178" w:type="dxa"/>
          </w:tcPr>
          <w:p w14:paraId="57D7174A" w14:textId="77777777" w:rsidR="00807B0C" w:rsidRPr="009D110A" w:rsidRDefault="00807B0C" w:rsidP="00807B0C">
            <w:pPr>
              <w:rPr>
                <w:rFonts w:eastAsia="Georgia" w:cstheme="minorHAnsi"/>
                <w:color w:val="000000"/>
                <w:szCs w:val="22"/>
              </w:rPr>
            </w:pPr>
            <w:r w:rsidRPr="001712FF">
              <w:rPr>
                <w:lang w:val="en-GB"/>
              </w:rPr>
              <w:t xml:space="preserve">MNSW </w:t>
            </w:r>
            <w:r>
              <w:rPr>
                <w:lang w:val="en-GB"/>
              </w:rPr>
              <w:t xml:space="preserve">makes </w:t>
            </w:r>
            <w:r w:rsidRPr="001712FF">
              <w:rPr>
                <w:lang w:val="en-GB"/>
              </w:rPr>
              <w:t xml:space="preserve">LPCO </w:t>
            </w:r>
            <w:r>
              <w:rPr>
                <w:lang w:val="en-GB"/>
              </w:rPr>
              <w:t xml:space="preserve">available to </w:t>
            </w:r>
            <w:proofErr w:type="spellStart"/>
            <w:r w:rsidRPr="001712FF">
              <w:rPr>
                <w:lang w:val="en-GB"/>
              </w:rPr>
              <w:t>AsycudaWorld</w:t>
            </w:r>
            <w:proofErr w:type="spellEnd"/>
            <w:r w:rsidRPr="001712FF">
              <w:rPr>
                <w:lang w:val="en-GB"/>
              </w:rPr>
              <w:t xml:space="preserve"> </w:t>
            </w:r>
            <w:r>
              <w:rPr>
                <w:lang w:val="en-GB"/>
              </w:rPr>
              <w:t xml:space="preserve">data </w:t>
            </w:r>
            <w:r w:rsidRPr="001712FF">
              <w:rPr>
                <w:lang w:val="en-GB"/>
              </w:rPr>
              <w:t>in standardised format which consists of data extracted from the LPCO and which contains information that is needed by Customs</w:t>
            </w:r>
          </w:p>
        </w:tc>
        <w:tc>
          <w:tcPr>
            <w:tcW w:w="1544" w:type="dxa"/>
          </w:tcPr>
          <w:p w14:paraId="71A546D9" w14:textId="77777777" w:rsidR="00807B0C" w:rsidRPr="00C94AA1" w:rsidRDefault="00807B0C" w:rsidP="00807B0C">
            <w:pPr>
              <w:jc w:val="center"/>
              <w:rPr>
                <w:rFonts w:cstheme="minorHAnsi"/>
                <w:szCs w:val="22"/>
                <w:lang w:val="en-GB"/>
              </w:rPr>
            </w:pPr>
            <w:r>
              <w:rPr>
                <w:rFonts w:cstheme="minorHAnsi"/>
                <w:szCs w:val="22"/>
                <w:lang w:val="en-GB"/>
              </w:rPr>
              <w:t>M</w:t>
            </w:r>
          </w:p>
        </w:tc>
        <w:tc>
          <w:tcPr>
            <w:tcW w:w="1544" w:type="dxa"/>
          </w:tcPr>
          <w:p w14:paraId="5BD9B3BB" w14:textId="77777777" w:rsidR="00807B0C" w:rsidRDefault="00807B0C" w:rsidP="00807B0C">
            <w:pPr>
              <w:jc w:val="center"/>
              <w:rPr>
                <w:rFonts w:cstheme="minorHAnsi"/>
                <w:szCs w:val="22"/>
                <w:lang w:val="en-GB"/>
              </w:rPr>
            </w:pPr>
          </w:p>
        </w:tc>
        <w:tc>
          <w:tcPr>
            <w:tcW w:w="3276" w:type="dxa"/>
          </w:tcPr>
          <w:p w14:paraId="6A2668E8" w14:textId="77777777" w:rsidR="00807B0C" w:rsidRDefault="00807B0C" w:rsidP="00807B0C">
            <w:pPr>
              <w:jc w:val="center"/>
              <w:rPr>
                <w:rFonts w:cstheme="minorHAnsi"/>
                <w:szCs w:val="22"/>
                <w:lang w:val="en-GB"/>
              </w:rPr>
            </w:pPr>
          </w:p>
        </w:tc>
      </w:tr>
      <w:tr w:rsidR="00807B0C" w:rsidRPr="009D110A" w14:paraId="67BC8E42" w14:textId="5E936B83" w:rsidTr="000B3A0B">
        <w:tc>
          <w:tcPr>
            <w:tcW w:w="1066" w:type="dxa"/>
          </w:tcPr>
          <w:p w14:paraId="35AAB34F" w14:textId="77777777" w:rsidR="00807B0C" w:rsidRDefault="00807B0C" w:rsidP="00807B0C">
            <w:pPr>
              <w:jc w:val="center"/>
              <w:rPr>
                <w:rFonts w:cstheme="minorHAnsi"/>
                <w:szCs w:val="22"/>
                <w:lang w:val="en-GB"/>
              </w:rPr>
            </w:pPr>
            <w:r>
              <w:rPr>
                <w:rFonts w:cstheme="minorHAnsi"/>
                <w:szCs w:val="22"/>
                <w:lang w:val="en-GB"/>
              </w:rPr>
              <w:t>FN.03-67</w:t>
            </w:r>
          </w:p>
        </w:tc>
        <w:tc>
          <w:tcPr>
            <w:tcW w:w="6178" w:type="dxa"/>
          </w:tcPr>
          <w:p w14:paraId="70ADC0FA" w14:textId="77777777" w:rsidR="00807B0C" w:rsidRPr="004C2323" w:rsidRDefault="00807B0C" w:rsidP="00807B0C">
            <w:pPr>
              <w:outlineLvl w:val="3"/>
              <w:rPr>
                <w:lang w:val="en-GB"/>
              </w:rPr>
            </w:pPr>
            <w:r w:rsidRPr="004C2323">
              <w:rPr>
                <w:lang w:val="en-GB"/>
              </w:rPr>
              <w:t>The following notifications are sent by the MNSW to the trader for the following purposes:</w:t>
            </w:r>
          </w:p>
          <w:p w14:paraId="54D12A82" w14:textId="77777777" w:rsidR="00807B0C" w:rsidRPr="00110108" w:rsidRDefault="00807B0C" w:rsidP="00807B0C">
            <w:pPr>
              <w:pStyle w:val="ListParagraph"/>
              <w:numPr>
                <w:ilvl w:val="0"/>
                <w:numId w:val="6"/>
              </w:numPr>
              <w:suppressAutoHyphens w:val="0"/>
              <w:spacing w:after="200" w:line="300" w:lineRule="exact"/>
              <w:jc w:val="left"/>
              <w:outlineLvl w:val="4"/>
              <w:rPr>
                <w:lang w:val="en-GB"/>
              </w:rPr>
            </w:pPr>
            <w:r w:rsidRPr="00110108">
              <w:rPr>
                <w:lang w:val="en-GB"/>
              </w:rPr>
              <w:t>receipt of LPCO application</w:t>
            </w:r>
          </w:p>
          <w:p w14:paraId="7758A872" w14:textId="77777777" w:rsidR="00807B0C" w:rsidRPr="00110108" w:rsidRDefault="00807B0C" w:rsidP="00807B0C">
            <w:pPr>
              <w:pStyle w:val="ListParagraph"/>
              <w:numPr>
                <w:ilvl w:val="0"/>
                <w:numId w:val="6"/>
              </w:numPr>
              <w:suppressAutoHyphens w:val="0"/>
              <w:spacing w:after="200" w:line="300" w:lineRule="exact"/>
              <w:jc w:val="left"/>
              <w:outlineLvl w:val="4"/>
              <w:rPr>
                <w:lang w:val="en-GB"/>
              </w:rPr>
            </w:pPr>
            <w:r w:rsidRPr="00110108">
              <w:rPr>
                <w:lang w:val="en-GB"/>
              </w:rPr>
              <w:t>need for more information</w:t>
            </w:r>
          </w:p>
          <w:p w14:paraId="1F431AD9" w14:textId="77777777" w:rsidR="00807B0C" w:rsidRPr="00110108" w:rsidRDefault="00807B0C" w:rsidP="00807B0C">
            <w:pPr>
              <w:pStyle w:val="ListParagraph"/>
              <w:numPr>
                <w:ilvl w:val="0"/>
                <w:numId w:val="6"/>
              </w:numPr>
              <w:suppressAutoHyphens w:val="0"/>
              <w:spacing w:after="200" w:line="300" w:lineRule="exact"/>
              <w:jc w:val="left"/>
              <w:outlineLvl w:val="4"/>
              <w:rPr>
                <w:lang w:val="en-GB"/>
              </w:rPr>
            </w:pPr>
            <w:r w:rsidRPr="00110108">
              <w:rPr>
                <w:lang w:val="en-GB"/>
              </w:rPr>
              <w:t>Inspection needed</w:t>
            </w:r>
          </w:p>
          <w:p w14:paraId="6C69AD01" w14:textId="77777777" w:rsidR="00807B0C" w:rsidRPr="00110108" w:rsidRDefault="00807B0C" w:rsidP="00807B0C">
            <w:pPr>
              <w:pStyle w:val="ListParagraph"/>
              <w:numPr>
                <w:ilvl w:val="0"/>
                <w:numId w:val="6"/>
              </w:numPr>
              <w:suppressAutoHyphens w:val="0"/>
              <w:spacing w:after="200" w:line="300" w:lineRule="exact"/>
              <w:jc w:val="left"/>
              <w:outlineLvl w:val="4"/>
              <w:rPr>
                <w:lang w:val="en-GB"/>
              </w:rPr>
            </w:pPr>
            <w:r w:rsidRPr="00110108">
              <w:rPr>
                <w:lang w:val="en-GB"/>
              </w:rPr>
              <w:t>Payment required</w:t>
            </w:r>
          </w:p>
          <w:p w14:paraId="2D1EE5B8" w14:textId="77777777" w:rsidR="00807B0C" w:rsidRPr="00110108" w:rsidRDefault="00807B0C" w:rsidP="00807B0C">
            <w:pPr>
              <w:pStyle w:val="ListParagraph"/>
              <w:numPr>
                <w:ilvl w:val="0"/>
                <w:numId w:val="6"/>
              </w:numPr>
              <w:suppressAutoHyphens w:val="0"/>
              <w:spacing w:after="200" w:line="300" w:lineRule="exact"/>
              <w:jc w:val="left"/>
              <w:outlineLvl w:val="4"/>
              <w:rPr>
                <w:lang w:val="en-GB"/>
              </w:rPr>
            </w:pPr>
            <w:r w:rsidRPr="00110108">
              <w:rPr>
                <w:lang w:val="en-GB"/>
              </w:rPr>
              <w:t>Payment received</w:t>
            </w:r>
          </w:p>
          <w:p w14:paraId="155F7C1E" w14:textId="77777777" w:rsidR="00807B0C" w:rsidRPr="00110108" w:rsidRDefault="00807B0C" w:rsidP="00807B0C">
            <w:pPr>
              <w:pStyle w:val="ListParagraph"/>
              <w:numPr>
                <w:ilvl w:val="0"/>
                <w:numId w:val="6"/>
              </w:numPr>
              <w:suppressAutoHyphens w:val="0"/>
              <w:spacing w:after="200" w:line="300" w:lineRule="exact"/>
              <w:jc w:val="left"/>
              <w:outlineLvl w:val="4"/>
              <w:rPr>
                <w:lang w:val="en-GB"/>
              </w:rPr>
            </w:pPr>
            <w:r w:rsidRPr="00110108">
              <w:rPr>
                <w:lang w:val="en-GB"/>
              </w:rPr>
              <w:t>approval of LPCO</w:t>
            </w:r>
          </w:p>
          <w:p w14:paraId="0B294E30" w14:textId="77777777" w:rsidR="00807B0C" w:rsidRPr="0083175F" w:rsidRDefault="00807B0C" w:rsidP="00807B0C">
            <w:pPr>
              <w:pStyle w:val="ListParagraph"/>
              <w:numPr>
                <w:ilvl w:val="0"/>
                <w:numId w:val="6"/>
              </w:numPr>
              <w:tabs>
                <w:tab w:val="left" w:pos="1893"/>
              </w:tabs>
              <w:suppressAutoHyphens w:val="0"/>
              <w:spacing w:after="200" w:line="300" w:lineRule="exact"/>
              <w:jc w:val="left"/>
              <w:outlineLvl w:val="4"/>
              <w:rPr>
                <w:lang w:val="en-GB"/>
              </w:rPr>
            </w:pPr>
            <w:r w:rsidRPr="00110108">
              <w:rPr>
                <w:lang w:val="en-GB"/>
              </w:rPr>
              <w:t>rejection of LPCO applicatio</w:t>
            </w:r>
            <w:r>
              <w:rPr>
                <w:lang w:val="en-GB"/>
              </w:rPr>
              <w:t>n</w:t>
            </w:r>
          </w:p>
          <w:p w14:paraId="4AA93F42" w14:textId="77777777" w:rsidR="00807B0C" w:rsidRPr="001712FF" w:rsidRDefault="00807B0C" w:rsidP="00807B0C">
            <w:pPr>
              <w:rPr>
                <w:lang w:val="en-GB"/>
              </w:rPr>
            </w:pPr>
          </w:p>
        </w:tc>
        <w:tc>
          <w:tcPr>
            <w:tcW w:w="1544" w:type="dxa"/>
          </w:tcPr>
          <w:p w14:paraId="59ECAD2D" w14:textId="60601518" w:rsidR="00807B0C" w:rsidRPr="00C94AA1" w:rsidRDefault="00A64E26" w:rsidP="00807B0C">
            <w:pPr>
              <w:jc w:val="center"/>
              <w:rPr>
                <w:rFonts w:cstheme="minorHAnsi"/>
                <w:szCs w:val="22"/>
                <w:lang w:val="en-GB"/>
              </w:rPr>
            </w:pPr>
            <w:r>
              <w:rPr>
                <w:rFonts w:cstheme="minorHAnsi"/>
                <w:szCs w:val="22"/>
                <w:lang w:val="en-GB"/>
              </w:rPr>
              <w:t>M</w:t>
            </w:r>
          </w:p>
        </w:tc>
        <w:tc>
          <w:tcPr>
            <w:tcW w:w="1544" w:type="dxa"/>
          </w:tcPr>
          <w:p w14:paraId="6ED8C419" w14:textId="77777777" w:rsidR="00807B0C" w:rsidRDefault="00807B0C" w:rsidP="00807B0C">
            <w:pPr>
              <w:jc w:val="center"/>
              <w:rPr>
                <w:rFonts w:cstheme="minorHAnsi"/>
                <w:szCs w:val="22"/>
                <w:lang w:val="en-GB"/>
              </w:rPr>
            </w:pPr>
          </w:p>
        </w:tc>
        <w:tc>
          <w:tcPr>
            <w:tcW w:w="3276" w:type="dxa"/>
          </w:tcPr>
          <w:p w14:paraId="58907B9F" w14:textId="77777777" w:rsidR="00807B0C" w:rsidRDefault="00807B0C" w:rsidP="00807B0C">
            <w:pPr>
              <w:jc w:val="center"/>
              <w:rPr>
                <w:rFonts w:cstheme="minorHAnsi"/>
                <w:szCs w:val="22"/>
                <w:lang w:val="en-GB"/>
              </w:rPr>
            </w:pPr>
          </w:p>
        </w:tc>
      </w:tr>
    </w:tbl>
    <w:p w14:paraId="307A48E6" w14:textId="39E36658" w:rsidR="00807B0C" w:rsidRDefault="00807B0C"/>
    <w:p w14:paraId="63DA00CE" w14:textId="5DD6BE00" w:rsidR="00807B0C" w:rsidRDefault="00807B0C"/>
    <w:p w14:paraId="1243FA71" w14:textId="54EB7EDE" w:rsidR="000B3A0B" w:rsidRDefault="000B3A0B"/>
    <w:p w14:paraId="696EDEDE" w14:textId="5D68CAC8" w:rsidR="000B3A0B" w:rsidRDefault="000B3A0B"/>
    <w:p w14:paraId="18383639" w14:textId="3F84DAD6" w:rsidR="000B3A0B" w:rsidRDefault="000B3A0B"/>
    <w:p w14:paraId="66CC0B12" w14:textId="3CD1AEBF" w:rsidR="000B3A0B" w:rsidRDefault="000B3A0B"/>
    <w:p w14:paraId="53299CDE" w14:textId="7E73D56C" w:rsidR="000B3A0B" w:rsidRDefault="000B3A0B"/>
    <w:p w14:paraId="3CCF9C33" w14:textId="03A8360F" w:rsidR="000B3A0B" w:rsidRDefault="000B3A0B"/>
    <w:p w14:paraId="672E95A5" w14:textId="012FBDA0" w:rsidR="000B3A0B" w:rsidRDefault="000B3A0B"/>
    <w:p w14:paraId="1F8A5F12" w14:textId="1A6DF502" w:rsidR="000B3A0B" w:rsidRDefault="000B3A0B"/>
    <w:p w14:paraId="075D06F0" w14:textId="77777777" w:rsidR="000B3A0B" w:rsidRDefault="000B3A0B"/>
    <w:p w14:paraId="6890663C" w14:textId="77777777" w:rsidR="0062401C" w:rsidRPr="00356645" w:rsidRDefault="0062401C" w:rsidP="0062401C">
      <w:pPr>
        <w:rPr>
          <w:b/>
        </w:rPr>
      </w:pPr>
      <w:r w:rsidRPr="00356645">
        <w:rPr>
          <w:b/>
        </w:rPr>
        <w:t>Using LPCO</w:t>
      </w:r>
    </w:p>
    <w:p w14:paraId="6832310B" w14:textId="77777777" w:rsidR="0062401C" w:rsidRDefault="0062401C"/>
    <w:p w14:paraId="4FA514F8" w14:textId="0B223C66" w:rsidR="00807B0C" w:rsidRDefault="00807B0C"/>
    <w:tbl>
      <w:tblPr>
        <w:tblStyle w:val="TableGrid"/>
        <w:tblW w:w="0" w:type="auto"/>
        <w:tblInd w:w="279" w:type="dxa"/>
        <w:tblLayout w:type="fixed"/>
        <w:tblLook w:val="04A0" w:firstRow="1" w:lastRow="0" w:firstColumn="1" w:lastColumn="0" w:noHBand="0" w:noVBand="1"/>
      </w:tblPr>
      <w:tblGrid>
        <w:gridCol w:w="1064"/>
        <w:gridCol w:w="6307"/>
        <w:gridCol w:w="1701"/>
        <w:gridCol w:w="1479"/>
        <w:gridCol w:w="3100"/>
      </w:tblGrid>
      <w:tr w:rsidR="000B3A0B" w:rsidRPr="009D110A" w14:paraId="684DD2AA" w14:textId="49FCA9D7" w:rsidTr="000B3A0B">
        <w:tc>
          <w:tcPr>
            <w:tcW w:w="1064" w:type="dxa"/>
            <w:shd w:val="clear" w:color="auto" w:fill="70AD47" w:themeFill="accent6"/>
          </w:tcPr>
          <w:p w14:paraId="0B9F7EF6" w14:textId="77777777" w:rsidR="000B3A0B" w:rsidRPr="009D110A" w:rsidRDefault="000B3A0B" w:rsidP="000B3A0B">
            <w:pPr>
              <w:spacing w:before="60" w:after="60"/>
              <w:rPr>
                <w:rFonts w:asciiTheme="minorHAnsi" w:hAnsiTheme="minorHAnsi" w:cstheme="minorHAnsi"/>
                <w:szCs w:val="22"/>
                <w:lang w:val="en-GB"/>
              </w:rPr>
            </w:pPr>
            <w:r w:rsidRPr="009D110A">
              <w:rPr>
                <w:rFonts w:asciiTheme="minorHAnsi" w:eastAsia="Georgia" w:hAnsiTheme="minorHAnsi" w:cstheme="minorHAnsi"/>
                <w:b/>
                <w:color w:val="FFFFFF"/>
                <w:szCs w:val="22"/>
              </w:rPr>
              <w:t>#</w:t>
            </w:r>
          </w:p>
        </w:tc>
        <w:tc>
          <w:tcPr>
            <w:tcW w:w="6307" w:type="dxa"/>
            <w:shd w:val="clear" w:color="auto" w:fill="70AD47" w:themeFill="accent6"/>
            <w:vAlign w:val="center"/>
          </w:tcPr>
          <w:p w14:paraId="00D66888" w14:textId="77777777" w:rsidR="000B3A0B" w:rsidRPr="009D110A" w:rsidRDefault="000B3A0B" w:rsidP="000B3A0B">
            <w:pPr>
              <w:spacing w:before="60" w:after="60"/>
              <w:rPr>
                <w:rFonts w:asciiTheme="minorHAnsi" w:hAnsiTheme="minorHAnsi" w:cstheme="minorHAnsi"/>
                <w:szCs w:val="22"/>
                <w:lang w:val="en-GB"/>
              </w:rPr>
            </w:pPr>
            <w:r>
              <w:rPr>
                <w:rFonts w:asciiTheme="minorHAnsi" w:eastAsia="Georgia" w:hAnsiTheme="minorHAnsi" w:cstheme="minorHAnsi"/>
                <w:b/>
                <w:color w:val="FFFFFF"/>
                <w:szCs w:val="22"/>
              </w:rPr>
              <w:t xml:space="preserve">Using LPCO </w:t>
            </w:r>
          </w:p>
        </w:tc>
        <w:tc>
          <w:tcPr>
            <w:tcW w:w="1701" w:type="dxa"/>
            <w:shd w:val="clear" w:color="auto" w:fill="70AD47" w:themeFill="accent6"/>
          </w:tcPr>
          <w:p w14:paraId="3C74CF9F" w14:textId="51CBCF12" w:rsidR="000B3A0B" w:rsidRPr="009D110A" w:rsidRDefault="000B3A0B" w:rsidP="000B3A0B">
            <w:pPr>
              <w:spacing w:before="60" w:after="60"/>
              <w:rPr>
                <w:rFonts w:asciiTheme="minorHAnsi" w:hAnsiTheme="minorHAnsi" w:cstheme="minorHAnsi"/>
                <w:szCs w:val="22"/>
                <w:lang w:val="en-GB"/>
              </w:rPr>
            </w:pPr>
            <w:r>
              <w:rPr>
                <w:rFonts w:eastAsia="Georgia" w:cstheme="minorHAnsi"/>
                <w:b/>
                <w:color w:val="FFFFFF"/>
                <w:szCs w:val="22"/>
              </w:rPr>
              <w:t>Mandatory (M) / Preferred (P) / Optional (O)</w:t>
            </w:r>
          </w:p>
        </w:tc>
        <w:tc>
          <w:tcPr>
            <w:tcW w:w="1479" w:type="dxa"/>
            <w:shd w:val="clear" w:color="auto" w:fill="70AD47" w:themeFill="accent6"/>
          </w:tcPr>
          <w:p w14:paraId="72A30941" w14:textId="4D0770D4" w:rsidR="000B3A0B" w:rsidRPr="009D110A" w:rsidRDefault="000B3A0B" w:rsidP="000B3A0B">
            <w:pPr>
              <w:spacing w:before="60" w:after="60"/>
              <w:rPr>
                <w:rFonts w:eastAsia="Georgia" w:cstheme="minorHAnsi"/>
                <w:b/>
                <w:color w:val="FFFFFF"/>
                <w:szCs w:val="22"/>
              </w:rPr>
            </w:pPr>
            <w:r>
              <w:rPr>
                <w:rFonts w:eastAsia="Georgia" w:cstheme="minorHAnsi"/>
                <w:b/>
                <w:color w:val="FFFFFF"/>
                <w:szCs w:val="22"/>
              </w:rPr>
              <w:t>Configure (C) / Enhance (E) / New (N)</w:t>
            </w:r>
          </w:p>
        </w:tc>
        <w:tc>
          <w:tcPr>
            <w:tcW w:w="3100" w:type="dxa"/>
            <w:shd w:val="clear" w:color="auto" w:fill="70AD47" w:themeFill="accent6"/>
          </w:tcPr>
          <w:p w14:paraId="7D0C8A59" w14:textId="548EB6F2" w:rsidR="000B3A0B" w:rsidRPr="009D110A" w:rsidRDefault="000B3A0B" w:rsidP="000B3A0B">
            <w:pPr>
              <w:spacing w:before="60" w:after="60"/>
              <w:jc w:val="left"/>
              <w:rPr>
                <w:rFonts w:eastAsia="Georgia" w:cstheme="minorHAnsi"/>
                <w:b/>
                <w:color w:val="FFFFFF"/>
                <w:szCs w:val="22"/>
              </w:rPr>
            </w:pPr>
            <w:r>
              <w:rPr>
                <w:rFonts w:eastAsia="Georgia" w:cstheme="minorHAnsi"/>
                <w:b/>
                <w:color w:val="FFFFFF"/>
                <w:szCs w:val="22"/>
              </w:rPr>
              <w:t>Explanatory Note on Configuration, Enhancement, or New software</w:t>
            </w:r>
          </w:p>
        </w:tc>
      </w:tr>
      <w:tr w:rsidR="0062401C" w:rsidRPr="009D110A" w14:paraId="3CE6166F" w14:textId="65247217" w:rsidTr="000B3A0B">
        <w:tc>
          <w:tcPr>
            <w:tcW w:w="1064" w:type="dxa"/>
          </w:tcPr>
          <w:p w14:paraId="0C97A924" w14:textId="77777777" w:rsidR="0062401C" w:rsidRDefault="0062401C" w:rsidP="00807B0C">
            <w:pPr>
              <w:rPr>
                <w:rFonts w:cstheme="minorHAnsi"/>
                <w:szCs w:val="22"/>
                <w:lang w:val="en-GB"/>
              </w:rPr>
            </w:pPr>
          </w:p>
          <w:p w14:paraId="31407457" w14:textId="77777777" w:rsidR="0062401C" w:rsidRPr="009D110A" w:rsidRDefault="0062401C" w:rsidP="00807B0C">
            <w:pPr>
              <w:jc w:val="center"/>
              <w:rPr>
                <w:rFonts w:cstheme="minorHAnsi"/>
                <w:szCs w:val="22"/>
                <w:lang w:val="en-GB"/>
              </w:rPr>
            </w:pPr>
            <w:r>
              <w:rPr>
                <w:rFonts w:cstheme="minorHAnsi"/>
                <w:szCs w:val="22"/>
                <w:lang w:val="en-GB"/>
              </w:rPr>
              <w:t>FN.03-68</w:t>
            </w:r>
          </w:p>
        </w:tc>
        <w:tc>
          <w:tcPr>
            <w:tcW w:w="6307" w:type="dxa"/>
          </w:tcPr>
          <w:p w14:paraId="10BBF22B" w14:textId="77777777" w:rsidR="0062401C" w:rsidRPr="003F4DB8" w:rsidRDefault="0062401C" w:rsidP="00807B0C">
            <w:pPr>
              <w:rPr>
                <w:rFonts w:eastAsia="Georgia" w:cstheme="minorHAnsi"/>
                <w:color w:val="000000"/>
                <w:szCs w:val="22"/>
              </w:rPr>
            </w:pPr>
            <w:r>
              <w:rPr>
                <w:rFonts w:eastAsia="Georgia" w:cstheme="minorHAnsi"/>
                <w:color w:val="000000"/>
                <w:szCs w:val="22"/>
              </w:rPr>
              <w:t>MNSW shall receive from MCS CBRA identification, UCR number, LPCO number, declaration number, and information from declaration including: customs broker id, trader id, BL number, description of goods, quantity of goods imported / exported, value of goods declared, border post, vessel name, declaration date</w:t>
            </w:r>
          </w:p>
        </w:tc>
        <w:tc>
          <w:tcPr>
            <w:tcW w:w="1701" w:type="dxa"/>
          </w:tcPr>
          <w:p w14:paraId="154616D1" w14:textId="77777777" w:rsidR="0062401C" w:rsidRPr="009D110A" w:rsidRDefault="0062401C" w:rsidP="00807B0C">
            <w:pPr>
              <w:jc w:val="center"/>
              <w:rPr>
                <w:rFonts w:cstheme="minorHAnsi"/>
                <w:szCs w:val="22"/>
                <w:lang w:val="en-GB"/>
              </w:rPr>
            </w:pPr>
            <w:r w:rsidRPr="0023053F">
              <w:rPr>
                <w:rFonts w:cstheme="minorHAnsi"/>
                <w:szCs w:val="22"/>
                <w:lang w:val="en-GB"/>
              </w:rPr>
              <w:t>M</w:t>
            </w:r>
          </w:p>
        </w:tc>
        <w:tc>
          <w:tcPr>
            <w:tcW w:w="1479" w:type="dxa"/>
          </w:tcPr>
          <w:p w14:paraId="661EA089" w14:textId="77777777" w:rsidR="0062401C" w:rsidRPr="0023053F" w:rsidRDefault="0062401C" w:rsidP="00807B0C">
            <w:pPr>
              <w:jc w:val="center"/>
              <w:rPr>
                <w:rFonts w:cstheme="minorHAnsi"/>
                <w:szCs w:val="22"/>
                <w:lang w:val="en-GB"/>
              </w:rPr>
            </w:pPr>
          </w:p>
        </w:tc>
        <w:tc>
          <w:tcPr>
            <w:tcW w:w="3100" w:type="dxa"/>
          </w:tcPr>
          <w:p w14:paraId="4239BCA3" w14:textId="77777777" w:rsidR="0062401C" w:rsidRPr="0023053F" w:rsidRDefault="0062401C" w:rsidP="00807B0C">
            <w:pPr>
              <w:jc w:val="center"/>
              <w:rPr>
                <w:rFonts w:cstheme="minorHAnsi"/>
                <w:szCs w:val="22"/>
                <w:lang w:val="en-GB"/>
              </w:rPr>
            </w:pPr>
          </w:p>
        </w:tc>
      </w:tr>
      <w:tr w:rsidR="0062401C" w:rsidRPr="009D110A" w14:paraId="3F7136AA" w14:textId="3C06A2B7" w:rsidTr="000B3A0B">
        <w:trPr>
          <w:trHeight w:val="472"/>
        </w:trPr>
        <w:tc>
          <w:tcPr>
            <w:tcW w:w="1064" w:type="dxa"/>
          </w:tcPr>
          <w:p w14:paraId="61F7773D" w14:textId="77777777" w:rsidR="0062401C" w:rsidRPr="009D110A" w:rsidRDefault="0062401C" w:rsidP="00807B0C">
            <w:pPr>
              <w:jc w:val="center"/>
              <w:rPr>
                <w:rFonts w:cstheme="minorHAnsi"/>
                <w:szCs w:val="22"/>
                <w:lang w:val="en-GB"/>
              </w:rPr>
            </w:pPr>
            <w:r>
              <w:rPr>
                <w:rFonts w:cstheme="minorHAnsi"/>
                <w:szCs w:val="22"/>
                <w:lang w:val="en-GB"/>
              </w:rPr>
              <w:t>FN.03-69</w:t>
            </w:r>
          </w:p>
        </w:tc>
        <w:tc>
          <w:tcPr>
            <w:tcW w:w="6307" w:type="dxa"/>
          </w:tcPr>
          <w:p w14:paraId="6DA653F9" w14:textId="77777777" w:rsidR="0062401C" w:rsidRPr="005E4E36" w:rsidRDefault="0062401C" w:rsidP="00807B0C">
            <w:pPr>
              <w:rPr>
                <w:rFonts w:asciiTheme="minorHAnsi" w:eastAsia="Georgia" w:hAnsiTheme="minorHAnsi" w:cstheme="minorHAnsi"/>
                <w:color w:val="000000"/>
                <w:szCs w:val="22"/>
              </w:rPr>
            </w:pPr>
            <w:r>
              <w:rPr>
                <w:rFonts w:asciiTheme="minorHAnsi" w:eastAsia="Georgia" w:hAnsiTheme="minorHAnsi" w:cstheme="minorHAnsi"/>
                <w:color w:val="000000"/>
                <w:szCs w:val="22"/>
              </w:rPr>
              <w:t>MNSW will transmit to CBRA the MCS information on LPCO utilization for a declaration</w:t>
            </w:r>
          </w:p>
        </w:tc>
        <w:tc>
          <w:tcPr>
            <w:tcW w:w="1701" w:type="dxa"/>
          </w:tcPr>
          <w:p w14:paraId="20F0581E" w14:textId="77777777" w:rsidR="0062401C" w:rsidRPr="009D110A" w:rsidRDefault="0062401C" w:rsidP="00807B0C">
            <w:pPr>
              <w:jc w:val="center"/>
              <w:rPr>
                <w:rFonts w:cstheme="minorHAnsi"/>
                <w:szCs w:val="22"/>
                <w:lang w:val="en-GB"/>
              </w:rPr>
            </w:pPr>
            <w:r w:rsidRPr="0023053F">
              <w:rPr>
                <w:rFonts w:cstheme="minorHAnsi"/>
                <w:szCs w:val="22"/>
                <w:lang w:val="en-GB"/>
              </w:rPr>
              <w:t>M</w:t>
            </w:r>
          </w:p>
        </w:tc>
        <w:tc>
          <w:tcPr>
            <w:tcW w:w="1479" w:type="dxa"/>
          </w:tcPr>
          <w:p w14:paraId="1645FECB" w14:textId="77777777" w:rsidR="0062401C" w:rsidRPr="0023053F" w:rsidRDefault="0062401C" w:rsidP="00807B0C">
            <w:pPr>
              <w:jc w:val="center"/>
              <w:rPr>
                <w:rFonts w:cstheme="minorHAnsi"/>
                <w:szCs w:val="22"/>
                <w:lang w:val="en-GB"/>
              </w:rPr>
            </w:pPr>
          </w:p>
        </w:tc>
        <w:tc>
          <w:tcPr>
            <w:tcW w:w="3100" w:type="dxa"/>
          </w:tcPr>
          <w:p w14:paraId="659D16BA" w14:textId="77777777" w:rsidR="0062401C" w:rsidRPr="0023053F" w:rsidRDefault="0062401C" w:rsidP="00807B0C">
            <w:pPr>
              <w:jc w:val="center"/>
              <w:rPr>
                <w:rFonts w:cstheme="minorHAnsi"/>
                <w:szCs w:val="22"/>
                <w:lang w:val="en-GB"/>
              </w:rPr>
            </w:pPr>
          </w:p>
        </w:tc>
      </w:tr>
      <w:tr w:rsidR="0062401C" w:rsidRPr="009D110A" w14:paraId="478CC3AC" w14:textId="567DCC03" w:rsidTr="000B3A0B">
        <w:trPr>
          <w:trHeight w:val="1928"/>
        </w:trPr>
        <w:tc>
          <w:tcPr>
            <w:tcW w:w="1064" w:type="dxa"/>
          </w:tcPr>
          <w:p w14:paraId="754AE156" w14:textId="77777777" w:rsidR="0062401C" w:rsidRPr="009D110A" w:rsidRDefault="0062401C" w:rsidP="00807B0C">
            <w:pPr>
              <w:jc w:val="center"/>
              <w:rPr>
                <w:rFonts w:cstheme="minorHAnsi"/>
                <w:szCs w:val="22"/>
                <w:lang w:val="en-GB"/>
              </w:rPr>
            </w:pPr>
            <w:r>
              <w:rPr>
                <w:rFonts w:cstheme="minorHAnsi"/>
                <w:szCs w:val="22"/>
                <w:lang w:val="en-GB"/>
              </w:rPr>
              <w:t>FN.03-70</w:t>
            </w:r>
          </w:p>
        </w:tc>
        <w:tc>
          <w:tcPr>
            <w:tcW w:w="6307" w:type="dxa"/>
          </w:tcPr>
          <w:p w14:paraId="54B38851" w14:textId="77777777" w:rsidR="0062401C" w:rsidRDefault="0062401C" w:rsidP="00807B0C">
            <w:pPr>
              <w:outlineLvl w:val="3"/>
              <w:rPr>
                <w:lang w:val="en-GB"/>
              </w:rPr>
            </w:pPr>
            <w:r>
              <w:rPr>
                <w:lang w:val="en-GB"/>
              </w:rPr>
              <w:t xml:space="preserve">MNSW shall enable CBRA staff to enter inspection requirements for vessel / BL number. Inspection requirements shall consist of either: </w:t>
            </w:r>
          </w:p>
          <w:p w14:paraId="068170CF" w14:textId="77777777" w:rsidR="0062401C" w:rsidRDefault="0062401C" w:rsidP="00807B0C">
            <w:pPr>
              <w:pStyle w:val="ListParagraph"/>
              <w:numPr>
                <w:ilvl w:val="3"/>
                <w:numId w:val="8"/>
              </w:numPr>
              <w:ind w:left="357" w:hanging="357"/>
              <w:outlineLvl w:val="3"/>
              <w:rPr>
                <w:lang w:val="en-GB"/>
              </w:rPr>
            </w:pPr>
            <w:r w:rsidRPr="00EB1AF1">
              <w:rPr>
                <w:lang w:val="en-GB"/>
              </w:rPr>
              <w:t>No inspection</w:t>
            </w:r>
          </w:p>
          <w:p w14:paraId="2ED15F76" w14:textId="77777777" w:rsidR="0062401C" w:rsidRDefault="0062401C" w:rsidP="00807B0C">
            <w:pPr>
              <w:pStyle w:val="ListParagraph"/>
              <w:numPr>
                <w:ilvl w:val="3"/>
                <w:numId w:val="8"/>
              </w:numPr>
              <w:ind w:left="357" w:hanging="357"/>
              <w:outlineLvl w:val="3"/>
              <w:rPr>
                <w:lang w:val="en-GB"/>
              </w:rPr>
            </w:pPr>
            <w:r w:rsidRPr="00EB1AF1">
              <w:rPr>
                <w:lang w:val="en-GB"/>
              </w:rPr>
              <w:t>inspection needed</w:t>
            </w:r>
          </w:p>
          <w:p w14:paraId="3147F66E" w14:textId="77777777" w:rsidR="0062401C" w:rsidRDefault="0062401C" w:rsidP="00807B0C">
            <w:pPr>
              <w:pStyle w:val="ListParagraph"/>
              <w:numPr>
                <w:ilvl w:val="3"/>
                <w:numId w:val="8"/>
              </w:numPr>
              <w:ind w:left="357" w:hanging="357"/>
              <w:outlineLvl w:val="3"/>
              <w:rPr>
                <w:lang w:val="en-GB"/>
              </w:rPr>
            </w:pPr>
            <w:r w:rsidRPr="00EB1AF1">
              <w:rPr>
                <w:lang w:val="en-GB"/>
              </w:rPr>
              <w:t>sample needed</w:t>
            </w:r>
          </w:p>
          <w:p w14:paraId="30C59528" w14:textId="77777777" w:rsidR="0062401C" w:rsidRDefault="0062401C" w:rsidP="00807B0C">
            <w:pPr>
              <w:pStyle w:val="ListParagraph"/>
              <w:numPr>
                <w:ilvl w:val="3"/>
                <w:numId w:val="8"/>
              </w:numPr>
              <w:ind w:left="357" w:hanging="357"/>
              <w:outlineLvl w:val="3"/>
              <w:rPr>
                <w:lang w:val="en-GB"/>
              </w:rPr>
            </w:pPr>
            <w:r w:rsidRPr="00EB1AF1">
              <w:rPr>
                <w:lang w:val="en-GB"/>
              </w:rPr>
              <w:t>inspection at trader premises</w:t>
            </w:r>
          </w:p>
          <w:p w14:paraId="26F7E60A" w14:textId="77777777" w:rsidR="0062401C" w:rsidRPr="00EB1AF1" w:rsidRDefault="0062401C" w:rsidP="00807B0C">
            <w:pPr>
              <w:outlineLvl w:val="3"/>
              <w:rPr>
                <w:lang w:val="en-GB"/>
              </w:rPr>
            </w:pPr>
            <w:r>
              <w:rPr>
                <w:lang w:val="en-GB"/>
              </w:rPr>
              <w:t>Inspection requirements shall include requirements from MCS.</w:t>
            </w:r>
            <w:r w:rsidRPr="00EB1AF1">
              <w:rPr>
                <w:lang w:val="en-GB"/>
              </w:rPr>
              <w:t xml:space="preserve"> </w:t>
            </w:r>
          </w:p>
        </w:tc>
        <w:tc>
          <w:tcPr>
            <w:tcW w:w="1701" w:type="dxa"/>
          </w:tcPr>
          <w:p w14:paraId="0F40E48E" w14:textId="77777777" w:rsidR="0062401C" w:rsidRPr="009D110A" w:rsidRDefault="0062401C" w:rsidP="00807B0C">
            <w:pPr>
              <w:jc w:val="center"/>
              <w:rPr>
                <w:rFonts w:cstheme="minorHAnsi"/>
                <w:szCs w:val="22"/>
                <w:lang w:val="en-GB"/>
              </w:rPr>
            </w:pPr>
            <w:r w:rsidRPr="0023053F">
              <w:rPr>
                <w:rFonts w:cstheme="minorHAnsi"/>
                <w:szCs w:val="22"/>
                <w:lang w:val="en-GB"/>
              </w:rPr>
              <w:t>M</w:t>
            </w:r>
          </w:p>
        </w:tc>
        <w:tc>
          <w:tcPr>
            <w:tcW w:w="1479" w:type="dxa"/>
          </w:tcPr>
          <w:p w14:paraId="0D32BD9B" w14:textId="77777777" w:rsidR="0062401C" w:rsidRPr="0023053F" w:rsidRDefault="0062401C" w:rsidP="00807B0C">
            <w:pPr>
              <w:jc w:val="center"/>
              <w:rPr>
                <w:rFonts w:cstheme="minorHAnsi"/>
                <w:szCs w:val="22"/>
                <w:lang w:val="en-GB"/>
              </w:rPr>
            </w:pPr>
          </w:p>
        </w:tc>
        <w:tc>
          <w:tcPr>
            <w:tcW w:w="3100" w:type="dxa"/>
          </w:tcPr>
          <w:p w14:paraId="33088541" w14:textId="77777777" w:rsidR="0062401C" w:rsidRPr="0023053F" w:rsidRDefault="0062401C" w:rsidP="00807B0C">
            <w:pPr>
              <w:jc w:val="center"/>
              <w:rPr>
                <w:rFonts w:cstheme="minorHAnsi"/>
                <w:szCs w:val="22"/>
                <w:lang w:val="en-GB"/>
              </w:rPr>
            </w:pPr>
          </w:p>
        </w:tc>
      </w:tr>
      <w:tr w:rsidR="0062401C" w:rsidRPr="009D110A" w14:paraId="4B336E1B" w14:textId="68ECD33F" w:rsidTr="000B3A0B">
        <w:tc>
          <w:tcPr>
            <w:tcW w:w="1064" w:type="dxa"/>
          </w:tcPr>
          <w:p w14:paraId="7E3B7E23" w14:textId="77777777" w:rsidR="0062401C" w:rsidRPr="009D110A" w:rsidRDefault="0062401C" w:rsidP="00807B0C">
            <w:pPr>
              <w:jc w:val="center"/>
              <w:rPr>
                <w:rFonts w:cstheme="minorHAnsi"/>
                <w:szCs w:val="22"/>
                <w:lang w:val="en-GB"/>
              </w:rPr>
            </w:pPr>
            <w:r>
              <w:rPr>
                <w:rFonts w:cstheme="minorHAnsi"/>
                <w:szCs w:val="22"/>
                <w:lang w:val="en-GB"/>
              </w:rPr>
              <w:t>FN.03-71</w:t>
            </w:r>
          </w:p>
        </w:tc>
        <w:tc>
          <w:tcPr>
            <w:tcW w:w="6307" w:type="dxa"/>
          </w:tcPr>
          <w:p w14:paraId="4B63110E" w14:textId="77777777" w:rsidR="0062401C" w:rsidRDefault="0062401C" w:rsidP="00807B0C">
            <w:pPr>
              <w:rPr>
                <w:rFonts w:ascii="Georgia" w:eastAsia="Georgia" w:hAnsi="Georgia"/>
                <w:color w:val="000000"/>
              </w:rPr>
            </w:pPr>
            <w:r>
              <w:rPr>
                <w:rFonts w:ascii="Georgia" w:eastAsia="Georgia" w:hAnsi="Georgia"/>
                <w:color w:val="000000"/>
              </w:rPr>
              <w:t>MNSW shall enable CBRA staff to record outcome of inspection for a vessel / BL which can be either of following:</w:t>
            </w:r>
          </w:p>
          <w:p w14:paraId="3292282B" w14:textId="77777777" w:rsidR="0062401C" w:rsidRDefault="0062401C" w:rsidP="00807B0C">
            <w:pPr>
              <w:pStyle w:val="ListParagraph"/>
              <w:numPr>
                <w:ilvl w:val="3"/>
                <w:numId w:val="9"/>
              </w:numPr>
              <w:ind w:left="357" w:hanging="357"/>
              <w:outlineLvl w:val="3"/>
              <w:rPr>
                <w:lang w:val="en-GB"/>
              </w:rPr>
            </w:pPr>
            <w:r w:rsidRPr="00EB1AF1">
              <w:rPr>
                <w:lang w:val="en-GB"/>
              </w:rPr>
              <w:t>No inspection</w:t>
            </w:r>
          </w:p>
          <w:p w14:paraId="2C1BCA8C" w14:textId="77777777" w:rsidR="0062401C" w:rsidRDefault="0062401C" w:rsidP="00807B0C">
            <w:pPr>
              <w:pStyle w:val="ListParagraph"/>
              <w:numPr>
                <w:ilvl w:val="3"/>
                <w:numId w:val="9"/>
              </w:numPr>
              <w:ind w:left="357" w:hanging="357"/>
              <w:outlineLvl w:val="3"/>
              <w:rPr>
                <w:lang w:val="en-GB"/>
              </w:rPr>
            </w:pPr>
            <w:r>
              <w:rPr>
                <w:lang w:val="en-GB"/>
              </w:rPr>
              <w:t>Consignment to be held</w:t>
            </w:r>
          </w:p>
          <w:p w14:paraId="413616EE" w14:textId="77777777" w:rsidR="0062401C" w:rsidRDefault="0062401C" w:rsidP="00807B0C">
            <w:pPr>
              <w:pStyle w:val="ListParagraph"/>
              <w:numPr>
                <w:ilvl w:val="3"/>
                <w:numId w:val="9"/>
              </w:numPr>
              <w:ind w:left="357" w:hanging="357"/>
              <w:outlineLvl w:val="3"/>
              <w:rPr>
                <w:lang w:val="en-GB"/>
              </w:rPr>
            </w:pPr>
            <w:r>
              <w:rPr>
                <w:lang w:val="en-GB"/>
              </w:rPr>
              <w:t>Sample of Consignment required for tests</w:t>
            </w:r>
          </w:p>
          <w:p w14:paraId="531A7988" w14:textId="77777777" w:rsidR="0062401C" w:rsidRDefault="0062401C" w:rsidP="00807B0C">
            <w:pPr>
              <w:pStyle w:val="ListParagraph"/>
              <w:numPr>
                <w:ilvl w:val="3"/>
                <w:numId w:val="9"/>
              </w:numPr>
              <w:ind w:left="357" w:hanging="357"/>
              <w:outlineLvl w:val="3"/>
              <w:rPr>
                <w:lang w:val="en-GB"/>
              </w:rPr>
            </w:pPr>
            <w:r>
              <w:rPr>
                <w:lang w:val="en-GB"/>
              </w:rPr>
              <w:t>Release of parts of consignment</w:t>
            </w:r>
          </w:p>
          <w:p w14:paraId="39B544C7" w14:textId="77777777" w:rsidR="0062401C" w:rsidRDefault="0062401C" w:rsidP="00807B0C">
            <w:pPr>
              <w:pStyle w:val="ListParagraph"/>
              <w:numPr>
                <w:ilvl w:val="3"/>
                <w:numId w:val="9"/>
              </w:numPr>
              <w:ind w:left="357" w:hanging="357"/>
              <w:outlineLvl w:val="3"/>
              <w:rPr>
                <w:lang w:val="en-GB"/>
              </w:rPr>
            </w:pPr>
            <w:r>
              <w:rPr>
                <w:lang w:val="en-GB"/>
              </w:rPr>
              <w:t>Release entire consignment</w:t>
            </w:r>
          </w:p>
          <w:p w14:paraId="7A1C4F1F" w14:textId="77777777" w:rsidR="0062401C" w:rsidRDefault="0062401C" w:rsidP="00807B0C">
            <w:pPr>
              <w:rPr>
                <w:rFonts w:eastAsia="Georgia" w:cstheme="minorHAnsi"/>
                <w:color w:val="000000"/>
                <w:szCs w:val="22"/>
              </w:rPr>
            </w:pPr>
            <w:r>
              <w:rPr>
                <w:rFonts w:eastAsia="Georgia" w:cstheme="minorHAnsi"/>
                <w:color w:val="000000"/>
                <w:szCs w:val="22"/>
              </w:rPr>
              <w:lastRenderedPageBreak/>
              <w:t>MNSW will provide a Notes field such that text can be entered by CBRA staff to further describe outcome of inspection.</w:t>
            </w:r>
          </w:p>
          <w:p w14:paraId="2B144762" w14:textId="77777777" w:rsidR="0062401C" w:rsidRDefault="0062401C" w:rsidP="00807B0C">
            <w:pPr>
              <w:rPr>
                <w:rFonts w:eastAsia="Georgia" w:cstheme="minorHAnsi"/>
                <w:color w:val="000000"/>
                <w:szCs w:val="22"/>
              </w:rPr>
            </w:pPr>
            <w:r>
              <w:rPr>
                <w:rFonts w:eastAsia="Georgia" w:cstheme="minorHAnsi"/>
                <w:color w:val="000000"/>
                <w:szCs w:val="22"/>
              </w:rPr>
              <w:t>MNSW will record for each entry time stamp and CBRA user.</w:t>
            </w:r>
          </w:p>
        </w:tc>
        <w:tc>
          <w:tcPr>
            <w:tcW w:w="1701" w:type="dxa"/>
          </w:tcPr>
          <w:p w14:paraId="44033C77" w14:textId="77777777" w:rsidR="0062401C" w:rsidRPr="009D110A" w:rsidRDefault="0062401C" w:rsidP="00807B0C">
            <w:pPr>
              <w:jc w:val="center"/>
              <w:rPr>
                <w:rFonts w:cstheme="minorHAnsi"/>
                <w:szCs w:val="22"/>
                <w:lang w:val="en-GB"/>
              </w:rPr>
            </w:pPr>
            <w:r w:rsidRPr="00A07FDE">
              <w:rPr>
                <w:rFonts w:cstheme="minorHAnsi"/>
                <w:szCs w:val="22"/>
                <w:lang w:val="en-GB"/>
              </w:rPr>
              <w:lastRenderedPageBreak/>
              <w:t>M</w:t>
            </w:r>
          </w:p>
        </w:tc>
        <w:tc>
          <w:tcPr>
            <w:tcW w:w="1479" w:type="dxa"/>
          </w:tcPr>
          <w:p w14:paraId="2118F674" w14:textId="77777777" w:rsidR="0062401C" w:rsidRPr="00A07FDE" w:rsidRDefault="0062401C" w:rsidP="00807B0C">
            <w:pPr>
              <w:jc w:val="center"/>
              <w:rPr>
                <w:rFonts w:cstheme="minorHAnsi"/>
                <w:szCs w:val="22"/>
                <w:lang w:val="en-GB"/>
              </w:rPr>
            </w:pPr>
          </w:p>
        </w:tc>
        <w:tc>
          <w:tcPr>
            <w:tcW w:w="3100" w:type="dxa"/>
          </w:tcPr>
          <w:p w14:paraId="60710069" w14:textId="77777777" w:rsidR="0062401C" w:rsidRPr="00A07FDE" w:rsidRDefault="0062401C" w:rsidP="00807B0C">
            <w:pPr>
              <w:jc w:val="center"/>
              <w:rPr>
                <w:rFonts w:cstheme="minorHAnsi"/>
                <w:szCs w:val="22"/>
                <w:lang w:val="en-GB"/>
              </w:rPr>
            </w:pPr>
          </w:p>
        </w:tc>
      </w:tr>
      <w:tr w:rsidR="0062401C" w:rsidRPr="009D110A" w14:paraId="5C6E7B8E" w14:textId="6A29A4E4" w:rsidTr="000B3A0B">
        <w:tc>
          <w:tcPr>
            <w:tcW w:w="1064" w:type="dxa"/>
          </w:tcPr>
          <w:p w14:paraId="0F13E996" w14:textId="77777777" w:rsidR="0062401C" w:rsidRPr="009D110A" w:rsidRDefault="0062401C" w:rsidP="00807B0C">
            <w:pPr>
              <w:jc w:val="center"/>
              <w:rPr>
                <w:rFonts w:cstheme="minorHAnsi"/>
                <w:szCs w:val="22"/>
                <w:lang w:val="en-GB"/>
              </w:rPr>
            </w:pPr>
            <w:r>
              <w:rPr>
                <w:rFonts w:cstheme="minorHAnsi"/>
                <w:szCs w:val="22"/>
                <w:lang w:val="en-GB"/>
              </w:rPr>
              <w:t>FN.03-72</w:t>
            </w:r>
          </w:p>
        </w:tc>
        <w:tc>
          <w:tcPr>
            <w:tcW w:w="6307" w:type="dxa"/>
          </w:tcPr>
          <w:p w14:paraId="09F4E8ED" w14:textId="77777777" w:rsidR="0062401C" w:rsidRPr="007E6DBC" w:rsidRDefault="0062401C" w:rsidP="00807B0C">
            <w:pPr>
              <w:rPr>
                <w:rFonts w:asciiTheme="minorHAnsi" w:hAnsiTheme="minorHAnsi"/>
                <w:lang w:val="en-GB"/>
              </w:rPr>
            </w:pPr>
            <w:r>
              <w:rPr>
                <w:rFonts w:asciiTheme="minorHAnsi" w:hAnsiTheme="minorHAnsi"/>
                <w:lang w:val="en-GB"/>
              </w:rPr>
              <w:t>MNSW shall transmit to MCS outcome of inspection by CBRA to MCS</w:t>
            </w:r>
          </w:p>
        </w:tc>
        <w:tc>
          <w:tcPr>
            <w:tcW w:w="1701" w:type="dxa"/>
          </w:tcPr>
          <w:p w14:paraId="13987FE0" w14:textId="77777777" w:rsidR="0062401C" w:rsidRPr="009D110A" w:rsidRDefault="0062401C" w:rsidP="00807B0C">
            <w:pPr>
              <w:jc w:val="center"/>
              <w:rPr>
                <w:rFonts w:cstheme="minorHAnsi"/>
                <w:szCs w:val="22"/>
                <w:lang w:val="en-GB"/>
              </w:rPr>
            </w:pPr>
            <w:r w:rsidRPr="00A07FDE">
              <w:rPr>
                <w:rFonts w:cstheme="minorHAnsi"/>
                <w:szCs w:val="22"/>
                <w:lang w:val="en-GB"/>
              </w:rPr>
              <w:t>M</w:t>
            </w:r>
          </w:p>
        </w:tc>
        <w:tc>
          <w:tcPr>
            <w:tcW w:w="1479" w:type="dxa"/>
          </w:tcPr>
          <w:p w14:paraId="62EB2919" w14:textId="77777777" w:rsidR="0062401C" w:rsidRPr="00A07FDE" w:rsidRDefault="0062401C" w:rsidP="00807B0C">
            <w:pPr>
              <w:jc w:val="center"/>
              <w:rPr>
                <w:rFonts w:cstheme="minorHAnsi"/>
                <w:szCs w:val="22"/>
                <w:lang w:val="en-GB"/>
              </w:rPr>
            </w:pPr>
          </w:p>
        </w:tc>
        <w:tc>
          <w:tcPr>
            <w:tcW w:w="3100" w:type="dxa"/>
          </w:tcPr>
          <w:p w14:paraId="5AA7BC7B" w14:textId="77777777" w:rsidR="0062401C" w:rsidRPr="00A07FDE" w:rsidRDefault="0062401C" w:rsidP="00807B0C">
            <w:pPr>
              <w:jc w:val="center"/>
              <w:rPr>
                <w:rFonts w:cstheme="minorHAnsi"/>
                <w:szCs w:val="22"/>
                <w:lang w:val="en-GB"/>
              </w:rPr>
            </w:pPr>
          </w:p>
        </w:tc>
      </w:tr>
      <w:tr w:rsidR="0062401C" w:rsidRPr="009D110A" w14:paraId="29BD0FCC" w14:textId="6FF6ABF9" w:rsidTr="000B3A0B">
        <w:tc>
          <w:tcPr>
            <w:tcW w:w="1064" w:type="dxa"/>
          </w:tcPr>
          <w:p w14:paraId="1586E5DB" w14:textId="77777777" w:rsidR="0062401C" w:rsidRDefault="0062401C" w:rsidP="00807B0C">
            <w:pPr>
              <w:jc w:val="center"/>
              <w:rPr>
                <w:rFonts w:cstheme="minorHAnsi"/>
                <w:szCs w:val="22"/>
                <w:lang w:val="en-GB"/>
              </w:rPr>
            </w:pPr>
            <w:r>
              <w:rPr>
                <w:rFonts w:cstheme="minorHAnsi"/>
                <w:szCs w:val="22"/>
                <w:lang w:val="en-GB"/>
              </w:rPr>
              <w:t>FN.03-73</w:t>
            </w:r>
          </w:p>
        </w:tc>
        <w:tc>
          <w:tcPr>
            <w:tcW w:w="6307" w:type="dxa"/>
          </w:tcPr>
          <w:p w14:paraId="732CD248" w14:textId="77777777" w:rsidR="0062401C" w:rsidRDefault="0062401C" w:rsidP="00807B0C">
            <w:pPr>
              <w:rPr>
                <w:lang w:val="en-GB"/>
              </w:rPr>
            </w:pPr>
            <w:r>
              <w:rPr>
                <w:lang w:val="en-GB"/>
              </w:rPr>
              <w:t>MNSW shall receive from MCS authorisation to release consignment. Authorisation to release shall include release of entire consignment or release of selective items within consignment</w:t>
            </w:r>
          </w:p>
        </w:tc>
        <w:tc>
          <w:tcPr>
            <w:tcW w:w="1701" w:type="dxa"/>
          </w:tcPr>
          <w:p w14:paraId="198BF830" w14:textId="77777777" w:rsidR="0062401C" w:rsidRPr="00A07FDE" w:rsidRDefault="0062401C" w:rsidP="00807B0C">
            <w:pPr>
              <w:jc w:val="center"/>
              <w:rPr>
                <w:rFonts w:cstheme="minorHAnsi"/>
                <w:szCs w:val="22"/>
                <w:lang w:val="en-GB"/>
              </w:rPr>
            </w:pPr>
            <w:r>
              <w:rPr>
                <w:rFonts w:cstheme="minorHAnsi"/>
                <w:szCs w:val="22"/>
                <w:lang w:val="en-GB"/>
              </w:rPr>
              <w:t>M</w:t>
            </w:r>
          </w:p>
        </w:tc>
        <w:tc>
          <w:tcPr>
            <w:tcW w:w="1479" w:type="dxa"/>
          </w:tcPr>
          <w:p w14:paraId="4B021B1B" w14:textId="77777777" w:rsidR="0062401C" w:rsidRDefault="0062401C" w:rsidP="00807B0C">
            <w:pPr>
              <w:jc w:val="center"/>
              <w:rPr>
                <w:rFonts w:cstheme="minorHAnsi"/>
                <w:szCs w:val="22"/>
                <w:lang w:val="en-GB"/>
              </w:rPr>
            </w:pPr>
          </w:p>
        </w:tc>
        <w:tc>
          <w:tcPr>
            <w:tcW w:w="3100" w:type="dxa"/>
          </w:tcPr>
          <w:p w14:paraId="653061DF" w14:textId="77777777" w:rsidR="0062401C" w:rsidRDefault="0062401C" w:rsidP="00807B0C">
            <w:pPr>
              <w:jc w:val="center"/>
              <w:rPr>
                <w:rFonts w:cstheme="minorHAnsi"/>
                <w:szCs w:val="22"/>
                <w:lang w:val="en-GB"/>
              </w:rPr>
            </w:pPr>
          </w:p>
        </w:tc>
      </w:tr>
      <w:tr w:rsidR="0062401C" w:rsidRPr="009D110A" w14:paraId="45F4F0B9" w14:textId="0C278FF1" w:rsidTr="000B3A0B">
        <w:tc>
          <w:tcPr>
            <w:tcW w:w="1064" w:type="dxa"/>
          </w:tcPr>
          <w:p w14:paraId="5513CE17" w14:textId="77777777" w:rsidR="0062401C" w:rsidRDefault="0062401C" w:rsidP="00807B0C">
            <w:pPr>
              <w:jc w:val="center"/>
              <w:rPr>
                <w:rFonts w:cstheme="minorHAnsi"/>
                <w:szCs w:val="22"/>
                <w:lang w:val="en-GB"/>
              </w:rPr>
            </w:pPr>
            <w:r>
              <w:rPr>
                <w:rFonts w:cstheme="minorHAnsi"/>
                <w:szCs w:val="22"/>
                <w:lang w:val="en-GB"/>
              </w:rPr>
              <w:t>FN.03-74</w:t>
            </w:r>
          </w:p>
        </w:tc>
        <w:tc>
          <w:tcPr>
            <w:tcW w:w="6307" w:type="dxa"/>
          </w:tcPr>
          <w:p w14:paraId="73D61F0B" w14:textId="77777777" w:rsidR="0062401C" w:rsidRDefault="0062401C" w:rsidP="00807B0C">
            <w:pPr>
              <w:rPr>
                <w:lang w:val="en-GB"/>
              </w:rPr>
            </w:pPr>
            <w:r>
              <w:rPr>
                <w:lang w:val="en-GB"/>
              </w:rPr>
              <w:t xml:space="preserve">MNSW shall issue MCS release authorisation to MPL, MACL, bonder warehouse and other relevant cargo handlers </w:t>
            </w:r>
          </w:p>
        </w:tc>
        <w:tc>
          <w:tcPr>
            <w:tcW w:w="1701" w:type="dxa"/>
          </w:tcPr>
          <w:p w14:paraId="7871EF44" w14:textId="77777777" w:rsidR="0062401C" w:rsidRDefault="0062401C" w:rsidP="00807B0C">
            <w:pPr>
              <w:jc w:val="center"/>
              <w:rPr>
                <w:rFonts w:cstheme="minorHAnsi"/>
                <w:szCs w:val="22"/>
                <w:lang w:val="en-GB"/>
              </w:rPr>
            </w:pPr>
            <w:r>
              <w:rPr>
                <w:rFonts w:cstheme="minorHAnsi"/>
                <w:szCs w:val="22"/>
                <w:lang w:val="en-GB"/>
              </w:rPr>
              <w:t>M</w:t>
            </w:r>
          </w:p>
        </w:tc>
        <w:tc>
          <w:tcPr>
            <w:tcW w:w="1479" w:type="dxa"/>
          </w:tcPr>
          <w:p w14:paraId="0A449153" w14:textId="77777777" w:rsidR="0062401C" w:rsidRDefault="0062401C" w:rsidP="00807B0C">
            <w:pPr>
              <w:jc w:val="center"/>
              <w:rPr>
                <w:rFonts w:cstheme="minorHAnsi"/>
                <w:szCs w:val="22"/>
                <w:lang w:val="en-GB"/>
              </w:rPr>
            </w:pPr>
          </w:p>
        </w:tc>
        <w:tc>
          <w:tcPr>
            <w:tcW w:w="3100" w:type="dxa"/>
          </w:tcPr>
          <w:p w14:paraId="64C9C18D" w14:textId="77777777" w:rsidR="0062401C" w:rsidRDefault="0062401C" w:rsidP="00807B0C">
            <w:pPr>
              <w:jc w:val="center"/>
              <w:rPr>
                <w:rFonts w:cstheme="minorHAnsi"/>
                <w:szCs w:val="22"/>
                <w:lang w:val="en-GB"/>
              </w:rPr>
            </w:pPr>
          </w:p>
        </w:tc>
      </w:tr>
    </w:tbl>
    <w:p w14:paraId="3B73C16A" w14:textId="00C317D6" w:rsidR="00807B0C" w:rsidRDefault="00807B0C"/>
    <w:p w14:paraId="57762084" w14:textId="5475792F" w:rsidR="0062401C" w:rsidRDefault="0062401C"/>
    <w:p w14:paraId="39B6ECF2" w14:textId="39ACD6D5" w:rsidR="0062401C" w:rsidRDefault="0062401C"/>
    <w:p w14:paraId="36BA77D4" w14:textId="2A93E0AD" w:rsidR="0062401C" w:rsidRDefault="0062401C"/>
    <w:p w14:paraId="061F0C77" w14:textId="77777777" w:rsidR="0062401C" w:rsidRDefault="0062401C"/>
    <w:p w14:paraId="123EE3DF" w14:textId="38818318" w:rsidR="0062401C" w:rsidRPr="0062401C" w:rsidRDefault="0062401C">
      <w:pPr>
        <w:rPr>
          <w:b/>
        </w:rPr>
      </w:pPr>
      <w:proofErr w:type="spellStart"/>
      <w:proofErr w:type="gramStart"/>
      <w:r w:rsidRPr="0062401C">
        <w:rPr>
          <w:b/>
        </w:rPr>
        <w:t>ePayment</w:t>
      </w:r>
      <w:proofErr w:type="spellEnd"/>
      <w:proofErr w:type="gramEnd"/>
      <w:r w:rsidR="00A66DEB">
        <w:rPr>
          <w:b/>
        </w:rPr>
        <w:t xml:space="preserve">  </w:t>
      </w:r>
    </w:p>
    <w:p w14:paraId="5017E449" w14:textId="3F9DB403" w:rsidR="0062401C" w:rsidRDefault="0062401C"/>
    <w:tbl>
      <w:tblPr>
        <w:tblStyle w:val="TableGrid"/>
        <w:tblW w:w="0" w:type="auto"/>
        <w:tblInd w:w="137" w:type="dxa"/>
        <w:tblLayout w:type="fixed"/>
        <w:tblLook w:val="04A0" w:firstRow="1" w:lastRow="0" w:firstColumn="1" w:lastColumn="0" w:noHBand="0" w:noVBand="1"/>
      </w:tblPr>
      <w:tblGrid>
        <w:gridCol w:w="1028"/>
        <w:gridCol w:w="6343"/>
        <w:gridCol w:w="1701"/>
        <w:gridCol w:w="1559"/>
        <w:gridCol w:w="3119"/>
      </w:tblGrid>
      <w:tr w:rsidR="000B3A0B" w:rsidRPr="009D110A" w14:paraId="3C8CA823" w14:textId="01430970" w:rsidTr="00EC7934">
        <w:tc>
          <w:tcPr>
            <w:tcW w:w="1028" w:type="dxa"/>
            <w:shd w:val="clear" w:color="auto" w:fill="70AD47" w:themeFill="accent6"/>
          </w:tcPr>
          <w:p w14:paraId="16A15983" w14:textId="77777777" w:rsidR="000B3A0B" w:rsidRPr="009D110A" w:rsidRDefault="000B3A0B" w:rsidP="000B3A0B">
            <w:pPr>
              <w:spacing w:before="60" w:after="60"/>
              <w:rPr>
                <w:rFonts w:asciiTheme="minorHAnsi" w:hAnsiTheme="minorHAnsi" w:cstheme="minorHAnsi"/>
                <w:szCs w:val="22"/>
                <w:lang w:val="en-GB"/>
              </w:rPr>
            </w:pPr>
            <w:r w:rsidRPr="009D110A">
              <w:rPr>
                <w:rFonts w:asciiTheme="minorHAnsi" w:eastAsia="Georgia" w:hAnsiTheme="minorHAnsi" w:cstheme="minorHAnsi"/>
                <w:b/>
                <w:color w:val="FFFFFF"/>
                <w:szCs w:val="22"/>
              </w:rPr>
              <w:t>#</w:t>
            </w:r>
          </w:p>
        </w:tc>
        <w:tc>
          <w:tcPr>
            <w:tcW w:w="6343" w:type="dxa"/>
            <w:shd w:val="clear" w:color="auto" w:fill="70AD47" w:themeFill="accent6"/>
            <w:vAlign w:val="center"/>
          </w:tcPr>
          <w:p w14:paraId="46F3BDFF" w14:textId="77777777" w:rsidR="000B3A0B" w:rsidRPr="009D110A" w:rsidRDefault="000B3A0B" w:rsidP="000B3A0B">
            <w:pPr>
              <w:spacing w:before="60" w:after="60"/>
              <w:rPr>
                <w:rFonts w:asciiTheme="minorHAnsi" w:hAnsiTheme="minorHAnsi" w:cstheme="minorHAnsi"/>
                <w:szCs w:val="22"/>
                <w:lang w:val="en-GB"/>
              </w:rPr>
            </w:pPr>
            <w:proofErr w:type="spellStart"/>
            <w:r>
              <w:rPr>
                <w:rFonts w:asciiTheme="minorHAnsi" w:eastAsia="Georgia" w:hAnsiTheme="minorHAnsi" w:cstheme="minorHAnsi"/>
                <w:b/>
                <w:color w:val="FFFFFF"/>
                <w:szCs w:val="22"/>
              </w:rPr>
              <w:t>ePayment</w:t>
            </w:r>
            <w:proofErr w:type="spellEnd"/>
            <w:r>
              <w:rPr>
                <w:rFonts w:asciiTheme="minorHAnsi" w:eastAsia="Georgia" w:hAnsiTheme="minorHAnsi" w:cstheme="minorHAnsi"/>
                <w:b/>
                <w:color w:val="FFFFFF"/>
                <w:szCs w:val="22"/>
              </w:rPr>
              <w:t xml:space="preserve"> Requirements</w:t>
            </w:r>
          </w:p>
        </w:tc>
        <w:tc>
          <w:tcPr>
            <w:tcW w:w="1701" w:type="dxa"/>
            <w:shd w:val="clear" w:color="auto" w:fill="70AD47" w:themeFill="accent6"/>
          </w:tcPr>
          <w:p w14:paraId="0FCCBD73" w14:textId="5A75454E" w:rsidR="000B3A0B" w:rsidRDefault="000B3A0B" w:rsidP="000B3A0B">
            <w:pPr>
              <w:spacing w:before="60" w:after="60"/>
              <w:rPr>
                <w:rFonts w:eastAsia="Georgia" w:cstheme="minorHAnsi"/>
                <w:b/>
                <w:color w:val="FFFFFF"/>
                <w:szCs w:val="22"/>
              </w:rPr>
            </w:pPr>
            <w:r>
              <w:rPr>
                <w:rFonts w:eastAsia="Georgia" w:cstheme="minorHAnsi"/>
                <w:b/>
                <w:color w:val="FFFFFF"/>
                <w:szCs w:val="22"/>
              </w:rPr>
              <w:t>Mandatory (M) / Preferred (P) / Optional (O)</w:t>
            </w:r>
          </w:p>
        </w:tc>
        <w:tc>
          <w:tcPr>
            <w:tcW w:w="1559" w:type="dxa"/>
            <w:shd w:val="clear" w:color="auto" w:fill="70AD47" w:themeFill="accent6"/>
          </w:tcPr>
          <w:p w14:paraId="53734F2F" w14:textId="07CF4797" w:rsidR="000B3A0B" w:rsidRPr="009D110A" w:rsidRDefault="000B3A0B" w:rsidP="000B3A0B">
            <w:pPr>
              <w:spacing w:before="60" w:after="60"/>
              <w:rPr>
                <w:rFonts w:eastAsia="Georgia" w:cstheme="minorHAnsi"/>
                <w:b/>
                <w:color w:val="FFFFFF"/>
                <w:szCs w:val="22"/>
              </w:rPr>
            </w:pPr>
            <w:r>
              <w:rPr>
                <w:rFonts w:eastAsia="Georgia" w:cstheme="minorHAnsi"/>
                <w:b/>
                <w:color w:val="FFFFFF"/>
                <w:szCs w:val="22"/>
              </w:rPr>
              <w:t>Configure (C) / Enhance (E) / New (N)</w:t>
            </w:r>
          </w:p>
        </w:tc>
        <w:tc>
          <w:tcPr>
            <w:tcW w:w="3119" w:type="dxa"/>
            <w:shd w:val="clear" w:color="auto" w:fill="70AD47" w:themeFill="accent6"/>
          </w:tcPr>
          <w:p w14:paraId="03CDBEEB" w14:textId="14352F49" w:rsidR="000B3A0B" w:rsidRPr="009D110A" w:rsidRDefault="000B3A0B" w:rsidP="000B3A0B">
            <w:pPr>
              <w:spacing w:before="60" w:after="60"/>
              <w:rPr>
                <w:rFonts w:eastAsia="Georgia" w:cstheme="minorHAnsi"/>
                <w:b/>
                <w:color w:val="FFFFFF"/>
                <w:szCs w:val="22"/>
              </w:rPr>
            </w:pPr>
            <w:r>
              <w:rPr>
                <w:rFonts w:eastAsia="Georgia" w:cstheme="minorHAnsi"/>
                <w:b/>
                <w:color w:val="FFFFFF"/>
                <w:szCs w:val="22"/>
              </w:rPr>
              <w:t>Explanatory Note on Configuration, Enhancement, or New software</w:t>
            </w:r>
          </w:p>
        </w:tc>
      </w:tr>
      <w:tr w:rsidR="0062401C" w:rsidRPr="00110108" w14:paraId="5E33FCDC" w14:textId="0721FDD0" w:rsidTr="00EC7934">
        <w:tc>
          <w:tcPr>
            <w:tcW w:w="1028" w:type="dxa"/>
          </w:tcPr>
          <w:p w14:paraId="7B1B2BDD" w14:textId="77777777" w:rsidR="0062401C" w:rsidRPr="00110108" w:rsidRDefault="0062401C" w:rsidP="000B3A0B">
            <w:pPr>
              <w:jc w:val="center"/>
              <w:rPr>
                <w:lang w:val="en-GB"/>
              </w:rPr>
            </w:pPr>
            <w:r>
              <w:rPr>
                <w:lang w:val="en-GB"/>
              </w:rPr>
              <w:t>FN.04-1</w:t>
            </w:r>
          </w:p>
        </w:tc>
        <w:tc>
          <w:tcPr>
            <w:tcW w:w="6343" w:type="dxa"/>
          </w:tcPr>
          <w:p w14:paraId="5C6EC5BA" w14:textId="77777777" w:rsidR="0062401C" w:rsidRPr="00110108" w:rsidRDefault="0062401C" w:rsidP="000B3A0B">
            <w:pPr>
              <w:rPr>
                <w:lang w:val="en-GB"/>
              </w:rPr>
            </w:pPr>
            <w:r>
              <w:rPr>
                <w:lang w:val="en-GB"/>
              </w:rPr>
              <w:t xml:space="preserve">MNSW shall receive </w:t>
            </w:r>
            <w:proofErr w:type="spellStart"/>
            <w:r>
              <w:rPr>
                <w:lang w:val="en-GB"/>
              </w:rPr>
              <w:t>eInvoice</w:t>
            </w:r>
            <w:proofErr w:type="spellEnd"/>
            <w:r>
              <w:rPr>
                <w:lang w:val="en-GB"/>
              </w:rPr>
              <w:t xml:space="preserve"> from CBRA</w:t>
            </w:r>
          </w:p>
        </w:tc>
        <w:tc>
          <w:tcPr>
            <w:tcW w:w="1701" w:type="dxa"/>
          </w:tcPr>
          <w:p w14:paraId="20A467EF" w14:textId="77777777" w:rsidR="0062401C" w:rsidRDefault="0062401C" w:rsidP="000B3A0B">
            <w:pPr>
              <w:jc w:val="center"/>
              <w:rPr>
                <w:lang w:val="en-GB"/>
              </w:rPr>
            </w:pPr>
            <w:r w:rsidRPr="00175D50">
              <w:rPr>
                <w:rFonts w:cstheme="minorHAnsi"/>
                <w:szCs w:val="22"/>
                <w:lang w:val="en-GB"/>
              </w:rPr>
              <w:t>M</w:t>
            </w:r>
          </w:p>
        </w:tc>
        <w:tc>
          <w:tcPr>
            <w:tcW w:w="1559" w:type="dxa"/>
          </w:tcPr>
          <w:p w14:paraId="7D4BBB9B" w14:textId="77777777" w:rsidR="0062401C" w:rsidRPr="00175D50" w:rsidRDefault="0062401C" w:rsidP="000B3A0B">
            <w:pPr>
              <w:jc w:val="center"/>
              <w:rPr>
                <w:rFonts w:cstheme="minorHAnsi"/>
                <w:szCs w:val="22"/>
                <w:lang w:val="en-GB"/>
              </w:rPr>
            </w:pPr>
          </w:p>
        </w:tc>
        <w:tc>
          <w:tcPr>
            <w:tcW w:w="3119" w:type="dxa"/>
          </w:tcPr>
          <w:p w14:paraId="3E12DBA1" w14:textId="77777777" w:rsidR="0062401C" w:rsidRPr="00175D50" w:rsidRDefault="0062401C" w:rsidP="000B3A0B">
            <w:pPr>
              <w:jc w:val="center"/>
              <w:rPr>
                <w:rFonts w:cstheme="minorHAnsi"/>
                <w:szCs w:val="22"/>
                <w:lang w:val="en-GB"/>
              </w:rPr>
            </w:pPr>
          </w:p>
        </w:tc>
      </w:tr>
      <w:tr w:rsidR="0062401C" w:rsidRPr="00110108" w14:paraId="65DAED59" w14:textId="7480797F" w:rsidTr="00EC7934">
        <w:tc>
          <w:tcPr>
            <w:tcW w:w="1028" w:type="dxa"/>
          </w:tcPr>
          <w:p w14:paraId="0B78773D" w14:textId="77777777" w:rsidR="0062401C" w:rsidRPr="00110108" w:rsidRDefault="0062401C" w:rsidP="000B3A0B">
            <w:pPr>
              <w:jc w:val="center"/>
              <w:rPr>
                <w:lang w:val="en-GB"/>
              </w:rPr>
            </w:pPr>
            <w:r>
              <w:rPr>
                <w:lang w:val="en-GB"/>
              </w:rPr>
              <w:t>FN.04-2</w:t>
            </w:r>
          </w:p>
        </w:tc>
        <w:tc>
          <w:tcPr>
            <w:tcW w:w="6343" w:type="dxa"/>
          </w:tcPr>
          <w:p w14:paraId="2783278B" w14:textId="77777777" w:rsidR="0062401C" w:rsidRPr="00110108" w:rsidRDefault="0062401C" w:rsidP="000B3A0B">
            <w:pPr>
              <w:rPr>
                <w:lang w:val="en-GB"/>
              </w:rPr>
            </w:pPr>
            <w:r>
              <w:rPr>
                <w:lang w:val="en-GB"/>
              </w:rPr>
              <w:t xml:space="preserve">MNSW shall notify </w:t>
            </w:r>
            <w:r w:rsidRPr="00110108">
              <w:rPr>
                <w:lang w:val="en-GB"/>
              </w:rPr>
              <w:t xml:space="preserve">trader </w:t>
            </w:r>
            <w:r>
              <w:rPr>
                <w:lang w:val="en-GB"/>
              </w:rPr>
              <w:t xml:space="preserve">of </w:t>
            </w:r>
            <w:proofErr w:type="spellStart"/>
            <w:r>
              <w:rPr>
                <w:lang w:val="en-GB"/>
              </w:rPr>
              <w:t>eI</w:t>
            </w:r>
            <w:r w:rsidRPr="00110108">
              <w:rPr>
                <w:lang w:val="en-GB"/>
              </w:rPr>
              <w:t>nvoice</w:t>
            </w:r>
            <w:proofErr w:type="spellEnd"/>
            <w:r w:rsidRPr="00110108">
              <w:rPr>
                <w:lang w:val="en-GB"/>
              </w:rPr>
              <w:t xml:space="preserve"> </w:t>
            </w:r>
          </w:p>
        </w:tc>
        <w:tc>
          <w:tcPr>
            <w:tcW w:w="1701" w:type="dxa"/>
          </w:tcPr>
          <w:p w14:paraId="6D90C4CD" w14:textId="77777777" w:rsidR="0062401C" w:rsidRDefault="0062401C" w:rsidP="000B3A0B">
            <w:pPr>
              <w:jc w:val="center"/>
              <w:rPr>
                <w:lang w:val="en-GB"/>
              </w:rPr>
            </w:pPr>
            <w:r w:rsidRPr="00175D50">
              <w:rPr>
                <w:rFonts w:cstheme="minorHAnsi"/>
                <w:szCs w:val="22"/>
                <w:lang w:val="en-GB"/>
              </w:rPr>
              <w:t>M</w:t>
            </w:r>
          </w:p>
        </w:tc>
        <w:tc>
          <w:tcPr>
            <w:tcW w:w="1559" w:type="dxa"/>
          </w:tcPr>
          <w:p w14:paraId="27F7067E" w14:textId="77777777" w:rsidR="0062401C" w:rsidRPr="00175D50" w:rsidRDefault="0062401C" w:rsidP="000B3A0B">
            <w:pPr>
              <w:jc w:val="center"/>
              <w:rPr>
                <w:rFonts w:cstheme="minorHAnsi"/>
                <w:szCs w:val="22"/>
                <w:lang w:val="en-GB"/>
              </w:rPr>
            </w:pPr>
          </w:p>
        </w:tc>
        <w:tc>
          <w:tcPr>
            <w:tcW w:w="3119" w:type="dxa"/>
          </w:tcPr>
          <w:p w14:paraId="7FC1F086" w14:textId="77777777" w:rsidR="0062401C" w:rsidRPr="00175D50" w:rsidRDefault="0062401C" w:rsidP="000B3A0B">
            <w:pPr>
              <w:jc w:val="center"/>
              <w:rPr>
                <w:rFonts w:cstheme="minorHAnsi"/>
                <w:szCs w:val="22"/>
                <w:lang w:val="en-GB"/>
              </w:rPr>
            </w:pPr>
          </w:p>
        </w:tc>
      </w:tr>
      <w:tr w:rsidR="0062401C" w:rsidRPr="00110108" w14:paraId="3D10B542" w14:textId="4E353A64" w:rsidTr="00EC7934">
        <w:tc>
          <w:tcPr>
            <w:tcW w:w="1028" w:type="dxa"/>
          </w:tcPr>
          <w:p w14:paraId="1AD0595C" w14:textId="77777777" w:rsidR="0062401C" w:rsidRPr="00110108" w:rsidRDefault="0062401C" w:rsidP="000B3A0B">
            <w:pPr>
              <w:jc w:val="center"/>
              <w:rPr>
                <w:lang w:val="en-GB"/>
              </w:rPr>
            </w:pPr>
            <w:r>
              <w:rPr>
                <w:lang w:val="en-GB"/>
              </w:rPr>
              <w:t>FN.04-3</w:t>
            </w:r>
          </w:p>
        </w:tc>
        <w:tc>
          <w:tcPr>
            <w:tcW w:w="6343" w:type="dxa"/>
          </w:tcPr>
          <w:p w14:paraId="4600D2B9" w14:textId="77777777" w:rsidR="0062401C" w:rsidRPr="00110108" w:rsidRDefault="0062401C" w:rsidP="000B3A0B">
            <w:pPr>
              <w:rPr>
                <w:lang w:val="en-GB"/>
              </w:rPr>
            </w:pPr>
            <w:r>
              <w:rPr>
                <w:lang w:val="en-GB"/>
              </w:rPr>
              <w:t>MNSW shall e</w:t>
            </w:r>
            <w:r w:rsidRPr="00110108">
              <w:rPr>
                <w:lang w:val="en-GB"/>
              </w:rPr>
              <w:t xml:space="preserve">nable </w:t>
            </w:r>
            <w:proofErr w:type="spellStart"/>
            <w:r w:rsidRPr="00110108">
              <w:rPr>
                <w:lang w:val="en-GB"/>
              </w:rPr>
              <w:t>ePayment</w:t>
            </w:r>
            <w:proofErr w:type="spellEnd"/>
            <w:r w:rsidRPr="00110108">
              <w:rPr>
                <w:lang w:val="en-GB"/>
              </w:rPr>
              <w:t xml:space="preserve"> of </w:t>
            </w:r>
            <w:proofErr w:type="spellStart"/>
            <w:r>
              <w:rPr>
                <w:lang w:val="en-GB"/>
              </w:rPr>
              <w:t>eI</w:t>
            </w:r>
            <w:r w:rsidRPr="00110108">
              <w:rPr>
                <w:lang w:val="en-GB"/>
              </w:rPr>
              <w:t>nvoice</w:t>
            </w:r>
            <w:proofErr w:type="spellEnd"/>
            <w:r w:rsidRPr="00110108">
              <w:rPr>
                <w:lang w:val="en-GB"/>
              </w:rPr>
              <w:t xml:space="preserve"> by providing an interface to </w:t>
            </w:r>
            <w:r>
              <w:rPr>
                <w:lang w:val="en-GB"/>
              </w:rPr>
              <w:t>UPG</w:t>
            </w:r>
          </w:p>
        </w:tc>
        <w:tc>
          <w:tcPr>
            <w:tcW w:w="1701" w:type="dxa"/>
          </w:tcPr>
          <w:p w14:paraId="28A0D4CE" w14:textId="77777777" w:rsidR="0062401C" w:rsidRPr="00110108" w:rsidRDefault="0062401C" w:rsidP="000B3A0B">
            <w:pPr>
              <w:jc w:val="center"/>
              <w:rPr>
                <w:lang w:val="en-GB"/>
              </w:rPr>
            </w:pPr>
            <w:r w:rsidRPr="00175D50">
              <w:rPr>
                <w:rFonts w:cstheme="minorHAnsi"/>
                <w:szCs w:val="22"/>
                <w:lang w:val="en-GB"/>
              </w:rPr>
              <w:t>M</w:t>
            </w:r>
          </w:p>
        </w:tc>
        <w:tc>
          <w:tcPr>
            <w:tcW w:w="1559" w:type="dxa"/>
          </w:tcPr>
          <w:p w14:paraId="620C0908" w14:textId="77777777" w:rsidR="0062401C" w:rsidRPr="00175D50" w:rsidRDefault="0062401C" w:rsidP="000B3A0B">
            <w:pPr>
              <w:jc w:val="center"/>
              <w:rPr>
                <w:rFonts w:cstheme="minorHAnsi"/>
                <w:szCs w:val="22"/>
                <w:lang w:val="en-GB"/>
              </w:rPr>
            </w:pPr>
          </w:p>
        </w:tc>
        <w:tc>
          <w:tcPr>
            <w:tcW w:w="3119" w:type="dxa"/>
          </w:tcPr>
          <w:p w14:paraId="6B0DF5F4" w14:textId="77777777" w:rsidR="0062401C" w:rsidRPr="00175D50" w:rsidRDefault="0062401C" w:rsidP="000B3A0B">
            <w:pPr>
              <w:jc w:val="center"/>
              <w:rPr>
                <w:rFonts w:cstheme="minorHAnsi"/>
                <w:szCs w:val="22"/>
                <w:lang w:val="en-GB"/>
              </w:rPr>
            </w:pPr>
          </w:p>
        </w:tc>
      </w:tr>
      <w:tr w:rsidR="0062401C" w:rsidRPr="00110108" w14:paraId="4AD4A968" w14:textId="11A17380" w:rsidTr="00EC7934">
        <w:tc>
          <w:tcPr>
            <w:tcW w:w="1028" w:type="dxa"/>
          </w:tcPr>
          <w:p w14:paraId="45067753" w14:textId="77777777" w:rsidR="0062401C" w:rsidRPr="00110108" w:rsidRDefault="0062401C" w:rsidP="000B3A0B">
            <w:pPr>
              <w:jc w:val="center"/>
              <w:rPr>
                <w:lang w:val="en-GB"/>
              </w:rPr>
            </w:pPr>
            <w:r>
              <w:rPr>
                <w:lang w:val="en-GB"/>
              </w:rPr>
              <w:t>FN.04-4</w:t>
            </w:r>
          </w:p>
        </w:tc>
        <w:tc>
          <w:tcPr>
            <w:tcW w:w="6343" w:type="dxa"/>
          </w:tcPr>
          <w:p w14:paraId="241C7688" w14:textId="77777777" w:rsidR="0062401C" w:rsidRPr="00110108" w:rsidRDefault="0062401C" w:rsidP="000B3A0B">
            <w:pPr>
              <w:rPr>
                <w:lang w:val="en-GB"/>
              </w:rPr>
            </w:pPr>
            <w:r>
              <w:rPr>
                <w:lang w:val="en-GB"/>
              </w:rPr>
              <w:t xml:space="preserve">MNSW shall notify </w:t>
            </w:r>
            <w:r w:rsidRPr="00110108">
              <w:rPr>
                <w:lang w:val="en-GB"/>
              </w:rPr>
              <w:t xml:space="preserve">CBRA and trader once successful </w:t>
            </w:r>
            <w:proofErr w:type="spellStart"/>
            <w:r w:rsidRPr="00110108">
              <w:rPr>
                <w:lang w:val="en-GB"/>
              </w:rPr>
              <w:t>ePayment</w:t>
            </w:r>
            <w:proofErr w:type="spellEnd"/>
            <w:r w:rsidRPr="00110108">
              <w:rPr>
                <w:lang w:val="en-GB"/>
              </w:rPr>
              <w:t xml:space="preserve"> has been confirmed by </w:t>
            </w:r>
            <w:r>
              <w:rPr>
                <w:lang w:val="en-GB"/>
              </w:rPr>
              <w:t xml:space="preserve">UPG. Notification shall include </w:t>
            </w:r>
            <w:proofErr w:type="spellStart"/>
            <w:r>
              <w:rPr>
                <w:lang w:val="en-GB"/>
              </w:rPr>
              <w:t>eI</w:t>
            </w:r>
            <w:r w:rsidRPr="00110108">
              <w:rPr>
                <w:lang w:val="en-GB"/>
              </w:rPr>
              <w:t>nvoice</w:t>
            </w:r>
            <w:proofErr w:type="spellEnd"/>
            <w:r w:rsidRPr="00110108">
              <w:rPr>
                <w:lang w:val="en-GB"/>
              </w:rPr>
              <w:t xml:space="preserve"> </w:t>
            </w:r>
            <w:r>
              <w:rPr>
                <w:lang w:val="en-GB"/>
              </w:rPr>
              <w:t>number, payment reference number</w:t>
            </w:r>
            <w:r w:rsidRPr="00110108">
              <w:rPr>
                <w:lang w:val="en-GB"/>
              </w:rPr>
              <w:t xml:space="preserve"> </w:t>
            </w:r>
          </w:p>
        </w:tc>
        <w:tc>
          <w:tcPr>
            <w:tcW w:w="1701" w:type="dxa"/>
          </w:tcPr>
          <w:p w14:paraId="72FC0EE7" w14:textId="77777777" w:rsidR="0062401C" w:rsidRPr="00110108" w:rsidRDefault="0062401C" w:rsidP="000B3A0B">
            <w:pPr>
              <w:jc w:val="center"/>
              <w:rPr>
                <w:lang w:val="en-GB"/>
              </w:rPr>
            </w:pPr>
            <w:r w:rsidRPr="00BC7AAF">
              <w:rPr>
                <w:rFonts w:cstheme="minorHAnsi"/>
                <w:szCs w:val="22"/>
                <w:lang w:val="en-GB"/>
              </w:rPr>
              <w:t>M</w:t>
            </w:r>
          </w:p>
        </w:tc>
        <w:tc>
          <w:tcPr>
            <w:tcW w:w="1559" w:type="dxa"/>
          </w:tcPr>
          <w:p w14:paraId="19FE7FBE" w14:textId="77777777" w:rsidR="0062401C" w:rsidRPr="00BC7AAF" w:rsidRDefault="0062401C" w:rsidP="000B3A0B">
            <w:pPr>
              <w:jc w:val="center"/>
              <w:rPr>
                <w:rFonts w:cstheme="minorHAnsi"/>
                <w:szCs w:val="22"/>
                <w:lang w:val="en-GB"/>
              </w:rPr>
            </w:pPr>
          </w:p>
        </w:tc>
        <w:tc>
          <w:tcPr>
            <w:tcW w:w="3119" w:type="dxa"/>
          </w:tcPr>
          <w:p w14:paraId="79D8B1AA" w14:textId="77777777" w:rsidR="0062401C" w:rsidRPr="00BC7AAF" w:rsidRDefault="0062401C" w:rsidP="000B3A0B">
            <w:pPr>
              <w:jc w:val="center"/>
              <w:rPr>
                <w:rFonts w:cstheme="minorHAnsi"/>
                <w:szCs w:val="22"/>
                <w:lang w:val="en-GB"/>
              </w:rPr>
            </w:pPr>
          </w:p>
        </w:tc>
      </w:tr>
      <w:tr w:rsidR="0062401C" w:rsidRPr="00110108" w14:paraId="13FB873E" w14:textId="0924C17E" w:rsidTr="00EC7934">
        <w:tc>
          <w:tcPr>
            <w:tcW w:w="1028" w:type="dxa"/>
          </w:tcPr>
          <w:p w14:paraId="5B73CD6D" w14:textId="77777777" w:rsidR="0062401C" w:rsidRPr="00110108" w:rsidRDefault="0062401C" w:rsidP="000B3A0B">
            <w:pPr>
              <w:jc w:val="center"/>
              <w:rPr>
                <w:lang w:val="en-GB"/>
              </w:rPr>
            </w:pPr>
            <w:r>
              <w:rPr>
                <w:lang w:val="en-GB"/>
              </w:rPr>
              <w:t>FN.04-5</w:t>
            </w:r>
          </w:p>
        </w:tc>
        <w:tc>
          <w:tcPr>
            <w:tcW w:w="6343" w:type="dxa"/>
          </w:tcPr>
          <w:p w14:paraId="049CB5DA" w14:textId="77777777" w:rsidR="0062401C" w:rsidRPr="00110108" w:rsidRDefault="0062401C" w:rsidP="000B3A0B">
            <w:pPr>
              <w:rPr>
                <w:lang w:val="en-GB"/>
              </w:rPr>
            </w:pPr>
            <w:r w:rsidRPr="00110108">
              <w:rPr>
                <w:lang w:val="en-GB"/>
              </w:rPr>
              <w:t xml:space="preserve">Notify trader in case </w:t>
            </w:r>
            <w:proofErr w:type="spellStart"/>
            <w:r w:rsidRPr="00110108">
              <w:rPr>
                <w:lang w:val="en-GB"/>
              </w:rPr>
              <w:t>ePayment</w:t>
            </w:r>
            <w:proofErr w:type="spellEnd"/>
            <w:r w:rsidRPr="00110108">
              <w:rPr>
                <w:lang w:val="en-GB"/>
              </w:rPr>
              <w:t xml:space="preserve"> is not successful</w:t>
            </w:r>
          </w:p>
        </w:tc>
        <w:tc>
          <w:tcPr>
            <w:tcW w:w="1701" w:type="dxa"/>
          </w:tcPr>
          <w:p w14:paraId="0AF92B37" w14:textId="77777777" w:rsidR="0062401C" w:rsidRPr="00110108" w:rsidRDefault="0062401C" w:rsidP="000B3A0B">
            <w:pPr>
              <w:jc w:val="center"/>
              <w:rPr>
                <w:lang w:val="en-GB"/>
              </w:rPr>
            </w:pPr>
            <w:r w:rsidRPr="00BC7AAF">
              <w:rPr>
                <w:rFonts w:cstheme="minorHAnsi"/>
                <w:szCs w:val="22"/>
                <w:lang w:val="en-GB"/>
              </w:rPr>
              <w:t>M</w:t>
            </w:r>
          </w:p>
        </w:tc>
        <w:tc>
          <w:tcPr>
            <w:tcW w:w="1559" w:type="dxa"/>
          </w:tcPr>
          <w:p w14:paraId="256810B3" w14:textId="77777777" w:rsidR="0062401C" w:rsidRPr="00BC7AAF" w:rsidRDefault="0062401C" w:rsidP="000B3A0B">
            <w:pPr>
              <w:jc w:val="center"/>
              <w:rPr>
                <w:rFonts w:cstheme="minorHAnsi"/>
                <w:szCs w:val="22"/>
                <w:lang w:val="en-GB"/>
              </w:rPr>
            </w:pPr>
          </w:p>
        </w:tc>
        <w:tc>
          <w:tcPr>
            <w:tcW w:w="3119" w:type="dxa"/>
          </w:tcPr>
          <w:p w14:paraId="621FC6A1" w14:textId="77777777" w:rsidR="0062401C" w:rsidRPr="00BC7AAF" w:rsidRDefault="0062401C" w:rsidP="000B3A0B">
            <w:pPr>
              <w:jc w:val="center"/>
              <w:rPr>
                <w:rFonts w:cstheme="minorHAnsi"/>
                <w:szCs w:val="22"/>
                <w:lang w:val="en-GB"/>
              </w:rPr>
            </w:pPr>
          </w:p>
        </w:tc>
      </w:tr>
    </w:tbl>
    <w:p w14:paraId="200FBBB9" w14:textId="7813EFBE" w:rsidR="0062401C" w:rsidRDefault="0062401C"/>
    <w:p w14:paraId="2FE14363" w14:textId="7E326FD4" w:rsidR="0062401C" w:rsidRDefault="0062401C"/>
    <w:p w14:paraId="6FF922B5" w14:textId="43B55BFC" w:rsidR="00EC7934" w:rsidRDefault="00EC7934"/>
    <w:p w14:paraId="1F96B17C" w14:textId="73239AD7" w:rsidR="00EC7934" w:rsidRDefault="00EC7934"/>
    <w:p w14:paraId="37F81E2C" w14:textId="44AA3F66" w:rsidR="00EC7934" w:rsidRDefault="00EC7934"/>
    <w:p w14:paraId="524EF57C" w14:textId="3A2C7030" w:rsidR="00EC7934" w:rsidRDefault="00EC7934"/>
    <w:p w14:paraId="55D8A89E" w14:textId="77777777" w:rsidR="00EC7934" w:rsidRDefault="00EC7934"/>
    <w:p w14:paraId="6FD4492F" w14:textId="3E087AB3" w:rsidR="0062401C" w:rsidRDefault="0062401C"/>
    <w:p w14:paraId="3400B47B" w14:textId="77777777" w:rsidR="0062401C" w:rsidRPr="00356645" w:rsidRDefault="0062401C" w:rsidP="0062401C">
      <w:pPr>
        <w:rPr>
          <w:b/>
        </w:rPr>
      </w:pPr>
      <w:r w:rsidRPr="00356645">
        <w:rPr>
          <w:b/>
        </w:rPr>
        <w:t>Shipping Line Electronic Delivery Order</w:t>
      </w:r>
    </w:p>
    <w:p w14:paraId="6657EAC9" w14:textId="40153D0D" w:rsidR="0062401C" w:rsidRDefault="0062401C"/>
    <w:tbl>
      <w:tblPr>
        <w:tblStyle w:val="TableGrid"/>
        <w:tblW w:w="0" w:type="auto"/>
        <w:tblLook w:val="04A0" w:firstRow="1" w:lastRow="0" w:firstColumn="1" w:lastColumn="0" w:noHBand="0" w:noVBand="1"/>
      </w:tblPr>
      <w:tblGrid>
        <w:gridCol w:w="1165"/>
        <w:gridCol w:w="6485"/>
        <w:gridCol w:w="1559"/>
        <w:gridCol w:w="1559"/>
        <w:gridCol w:w="3119"/>
      </w:tblGrid>
      <w:tr w:rsidR="00EC7934" w:rsidRPr="00F64A39" w14:paraId="4CE5D30D" w14:textId="682C35DD" w:rsidTr="00EC7934">
        <w:tc>
          <w:tcPr>
            <w:tcW w:w="1165" w:type="dxa"/>
            <w:shd w:val="clear" w:color="auto" w:fill="70AD47" w:themeFill="accent6"/>
          </w:tcPr>
          <w:p w14:paraId="7018B47A" w14:textId="77777777" w:rsidR="00EC7934" w:rsidRPr="00F64A39" w:rsidRDefault="00EC7934" w:rsidP="00EC7934">
            <w:pPr>
              <w:rPr>
                <w:b/>
                <w:color w:val="FFFFFF" w:themeColor="background1"/>
                <w:lang w:val="en-GB"/>
              </w:rPr>
            </w:pPr>
            <w:r w:rsidRPr="00F64A39">
              <w:rPr>
                <w:b/>
                <w:color w:val="FFFFFF" w:themeColor="background1"/>
                <w:lang w:val="en-GB"/>
              </w:rPr>
              <w:t>#</w:t>
            </w:r>
          </w:p>
        </w:tc>
        <w:tc>
          <w:tcPr>
            <w:tcW w:w="6485" w:type="dxa"/>
            <w:shd w:val="clear" w:color="auto" w:fill="70AD47" w:themeFill="accent6"/>
          </w:tcPr>
          <w:p w14:paraId="7ED0B164" w14:textId="77777777" w:rsidR="00EC7934" w:rsidRPr="00F64A39" w:rsidRDefault="00EC7934" w:rsidP="00EC7934">
            <w:pPr>
              <w:rPr>
                <w:b/>
                <w:color w:val="FFFFFF" w:themeColor="background1"/>
                <w:lang w:val="en-GB"/>
              </w:rPr>
            </w:pPr>
            <w:proofErr w:type="spellStart"/>
            <w:r w:rsidRPr="00F64A39">
              <w:rPr>
                <w:b/>
                <w:color w:val="FFFFFF" w:themeColor="background1"/>
                <w:lang w:val="en-GB"/>
              </w:rPr>
              <w:t>eDO</w:t>
            </w:r>
            <w:proofErr w:type="spellEnd"/>
            <w:r w:rsidRPr="00F64A39">
              <w:rPr>
                <w:b/>
                <w:color w:val="FFFFFF" w:themeColor="background1"/>
                <w:lang w:val="en-GB"/>
              </w:rPr>
              <w:t xml:space="preserve"> Requirement</w:t>
            </w:r>
          </w:p>
        </w:tc>
        <w:tc>
          <w:tcPr>
            <w:tcW w:w="1559" w:type="dxa"/>
            <w:shd w:val="clear" w:color="auto" w:fill="70AD47" w:themeFill="accent6"/>
          </w:tcPr>
          <w:p w14:paraId="273239F2" w14:textId="47158EC9" w:rsidR="00EC7934" w:rsidRPr="00F64A39" w:rsidRDefault="00EC7934" w:rsidP="00EC7934">
            <w:pPr>
              <w:rPr>
                <w:b/>
                <w:color w:val="FFFFFF" w:themeColor="background1"/>
                <w:lang w:val="en-GB"/>
              </w:rPr>
            </w:pPr>
            <w:r>
              <w:rPr>
                <w:rFonts w:eastAsia="Georgia" w:cstheme="minorHAnsi"/>
                <w:b/>
                <w:color w:val="FFFFFF"/>
                <w:szCs w:val="22"/>
              </w:rPr>
              <w:t>Mandatory (M) / Preferred (P) / Optional (O)</w:t>
            </w:r>
          </w:p>
        </w:tc>
        <w:tc>
          <w:tcPr>
            <w:tcW w:w="1559" w:type="dxa"/>
            <w:shd w:val="clear" w:color="auto" w:fill="70AD47" w:themeFill="accent6"/>
          </w:tcPr>
          <w:p w14:paraId="47D2340D" w14:textId="3C34250D" w:rsidR="00EC7934" w:rsidRPr="00F64A39" w:rsidRDefault="00EC7934" w:rsidP="00EC7934">
            <w:pPr>
              <w:rPr>
                <w:b/>
                <w:color w:val="FFFFFF" w:themeColor="background1"/>
                <w:lang w:val="en-GB"/>
              </w:rPr>
            </w:pPr>
            <w:r>
              <w:rPr>
                <w:rFonts w:eastAsia="Georgia" w:cstheme="minorHAnsi"/>
                <w:b/>
                <w:color w:val="FFFFFF"/>
                <w:szCs w:val="22"/>
              </w:rPr>
              <w:t>Configure (C) / Enhance (E) / New (N)</w:t>
            </w:r>
          </w:p>
        </w:tc>
        <w:tc>
          <w:tcPr>
            <w:tcW w:w="3119" w:type="dxa"/>
            <w:shd w:val="clear" w:color="auto" w:fill="70AD47" w:themeFill="accent6"/>
          </w:tcPr>
          <w:p w14:paraId="031B5826" w14:textId="377E2A88" w:rsidR="00EC7934" w:rsidRPr="00F64A39" w:rsidRDefault="00EC7934" w:rsidP="00EC7934">
            <w:pPr>
              <w:rPr>
                <w:b/>
                <w:color w:val="FFFFFF" w:themeColor="background1"/>
                <w:lang w:val="en-GB"/>
              </w:rPr>
            </w:pPr>
            <w:r>
              <w:rPr>
                <w:rFonts w:eastAsia="Georgia" w:cstheme="minorHAnsi"/>
                <w:b/>
                <w:color w:val="FFFFFF"/>
                <w:szCs w:val="22"/>
              </w:rPr>
              <w:t>Explanatory Note on Configuration, Enhancement, or New software</w:t>
            </w:r>
          </w:p>
        </w:tc>
      </w:tr>
      <w:tr w:rsidR="0062401C" w:rsidRPr="00110108" w14:paraId="4AE462BD" w14:textId="4B115CC1" w:rsidTr="00EC7934">
        <w:tc>
          <w:tcPr>
            <w:tcW w:w="1165" w:type="dxa"/>
          </w:tcPr>
          <w:p w14:paraId="27DE8745" w14:textId="77777777" w:rsidR="0062401C" w:rsidRPr="00717A99" w:rsidRDefault="0062401C" w:rsidP="000B3A0B">
            <w:pPr>
              <w:jc w:val="center"/>
              <w:rPr>
                <w:lang w:val="en-GB"/>
              </w:rPr>
            </w:pPr>
            <w:r>
              <w:rPr>
                <w:lang w:val="en-GB"/>
              </w:rPr>
              <w:t>FN.05-1</w:t>
            </w:r>
          </w:p>
        </w:tc>
        <w:tc>
          <w:tcPr>
            <w:tcW w:w="6485" w:type="dxa"/>
          </w:tcPr>
          <w:p w14:paraId="1EF82AF9" w14:textId="77777777" w:rsidR="0062401C" w:rsidRPr="00110108" w:rsidRDefault="0062401C" w:rsidP="000B3A0B">
            <w:pPr>
              <w:rPr>
                <w:lang w:val="en-GB"/>
              </w:rPr>
            </w:pPr>
            <w:r w:rsidRPr="00110108">
              <w:rPr>
                <w:lang w:val="en-GB"/>
              </w:rPr>
              <w:t xml:space="preserve">MNSW will provide support for MPL authorised representative to record </w:t>
            </w:r>
            <w:r>
              <w:rPr>
                <w:lang w:val="en-GB"/>
              </w:rPr>
              <w:t>date for completion of cargo discharge for voyage</w:t>
            </w:r>
          </w:p>
        </w:tc>
        <w:tc>
          <w:tcPr>
            <w:tcW w:w="1559" w:type="dxa"/>
          </w:tcPr>
          <w:p w14:paraId="3195622F" w14:textId="77777777" w:rsidR="0062401C" w:rsidRPr="00110108" w:rsidRDefault="0062401C" w:rsidP="000B3A0B">
            <w:pPr>
              <w:jc w:val="center"/>
              <w:rPr>
                <w:lang w:val="en-GB"/>
              </w:rPr>
            </w:pPr>
            <w:r w:rsidRPr="00BC7AAF">
              <w:rPr>
                <w:rFonts w:cstheme="minorHAnsi"/>
                <w:szCs w:val="22"/>
                <w:lang w:val="en-GB"/>
              </w:rPr>
              <w:t>M</w:t>
            </w:r>
          </w:p>
        </w:tc>
        <w:tc>
          <w:tcPr>
            <w:tcW w:w="1559" w:type="dxa"/>
          </w:tcPr>
          <w:p w14:paraId="02C62FA7" w14:textId="77777777" w:rsidR="0062401C" w:rsidRPr="00BC7AAF" w:rsidRDefault="0062401C" w:rsidP="000B3A0B">
            <w:pPr>
              <w:jc w:val="center"/>
              <w:rPr>
                <w:rFonts w:cstheme="minorHAnsi"/>
                <w:szCs w:val="22"/>
                <w:lang w:val="en-GB"/>
              </w:rPr>
            </w:pPr>
          </w:p>
        </w:tc>
        <w:tc>
          <w:tcPr>
            <w:tcW w:w="3119" w:type="dxa"/>
          </w:tcPr>
          <w:p w14:paraId="742045BC" w14:textId="77777777" w:rsidR="0062401C" w:rsidRPr="00BC7AAF" w:rsidRDefault="0062401C" w:rsidP="000B3A0B">
            <w:pPr>
              <w:jc w:val="center"/>
              <w:rPr>
                <w:rFonts w:cstheme="minorHAnsi"/>
                <w:szCs w:val="22"/>
                <w:lang w:val="en-GB"/>
              </w:rPr>
            </w:pPr>
          </w:p>
        </w:tc>
      </w:tr>
      <w:tr w:rsidR="0062401C" w:rsidRPr="00110108" w14:paraId="39F3BEFF" w14:textId="1520242D" w:rsidTr="00EC7934">
        <w:tc>
          <w:tcPr>
            <w:tcW w:w="1165" w:type="dxa"/>
          </w:tcPr>
          <w:p w14:paraId="36ACD94F" w14:textId="77777777" w:rsidR="0062401C" w:rsidRPr="00717A99" w:rsidRDefault="0062401C" w:rsidP="000B3A0B">
            <w:pPr>
              <w:jc w:val="center"/>
              <w:rPr>
                <w:lang w:val="en-GB"/>
              </w:rPr>
            </w:pPr>
            <w:r>
              <w:rPr>
                <w:lang w:val="en-GB"/>
              </w:rPr>
              <w:t>FN.05-2</w:t>
            </w:r>
          </w:p>
        </w:tc>
        <w:tc>
          <w:tcPr>
            <w:tcW w:w="6485" w:type="dxa"/>
          </w:tcPr>
          <w:p w14:paraId="20196DB7" w14:textId="77777777" w:rsidR="0062401C" w:rsidRPr="00110108" w:rsidRDefault="0062401C" w:rsidP="000B3A0B">
            <w:pPr>
              <w:rPr>
                <w:lang w:val="en-GB"/>
              </w:rPr>
            </w:pPr>
            <w:r w:rsidRPr="00110108">
              <w:rPr>
                <w:lang w:val="en-GB"/>
              </w:rPr>
              <w:t xml:space="preserve">Authorised representatives of shipping line will </w:t>
            </w:r>
            <w:r>
              <w:rPr>
                <w:lang w:val="en-GB"/>
              </w:rPr>
              <w:t xml:space="preserve">authorise issue of </w:t>
            </w:r>
            <w:proofErr w:type="spellStart"/>
            <w:r>
              <w:rPr>
                <w:lang w:val="en-GB"/>
              </w:rPr>
              <w:t>eDO</w:t>
            </w:r>
            <w:proofErr w:type="spellEnd"/>
            <w:r>
              <w:rPr>
                <w:lang w:val="en-GB"/>
              </w:rPr>
              <w:t xml:space="preserve"> for specific BL. MNSW will provide a default number of free days which is set by the MNSW system administrator. Shipping Line can override the default number of free days. (Free days are measures as from data of completion of cargo discharge).</w:t>
            </w:r>
          </w:p>
        </w:tc>
        <w:tc>
          <w:tcPr>
            <w:tcW w:w="1559" w:type="dxa"/>
          </w:tcPr>
          <w:p w14:paraId="0A92B9EF" w14:textId="77777777" w:rsidR="0062401C" w:rsidRPr="00110108" w:rsidRDefault="0062401C" w:rsidP="000B3A0B">
            <w:pPr>
              <w:jc w:val="center"/>
              <w:rPr>
                <w:lang w:val="en-GB"/>
              </w:rPr>
            </w:pPr>
            <w:r w:rsidRPr="00BC7AAF">
              <w:rPr>
                <w:rFonts w:cstheme="minorHAnsi"/>
                <w:szCs w:val="22"/>
                <w:lang w:val="en-GB"/>
              </w:rPr>
              <w:t>M</w:t>
            </w:r>
          </w:p>
        </w:tc>
        <w:tc>
          <w:tcPr>
            <w:tcW w:w="1559" w:type="dxa"/>
          </w:tcPr>
          <w:p w14:paraId="1F1B885A" w14:textId="77777777" w:rsidR="0062401C" w:rsidRPr="00BC7AAF" w:rsidRDefault="0062401C" w:rsidP="000B3A0B">
            <w:pPr>
              <w:jc w:val="center"/>
              <w:rPr>
                <w:rFonts w:cstheme="minorHAnsi"/>
                <w:szCs w:val="22"/>
                <w:lang w:val="en-GB"/>
              </w:rPr>
            </w:pPr>
          </w:p>
        </w:tc>
        <w:tc>
          <w:tcPr>
            <w:tcW w:w="3119" w:type="dxa"/>
          </w:tcPr>
          <w:p w14:paraId="0D1894F6" w14:textId="77777777" w:rsidR="0062401C" w:rsidRPr="00BC7AAF" w:rsidRDefault="0062401C" w:rsidP="000B3A0B">
            <w:pPr>
              <w:jc w:val="center"/>
              <w:rPr>
                <w:rFonts w:cstheme="minorHAnsi"/>
                <w:szCs w:val="22"/>
                <w:lang w:val="en-GB"/>
              </w:rPr>
            </w:pPr>
          </w:p>
        </w:tc>
      </w:tr>
      <w:tr w:rsidR="0062401C" w:rsidRPr="00110108" w14:paraId="7FBC819A" w14:textId="03176734" w:rsidTr="00EC7934">
        <w:tc>
          <w:tcPr>
            <w:tcW w:w="1165" w:type="dxa"/>
          </w:tcPr>
          <w:p w14:paraId="56F306D1" w14:textId="77777777" w:rsidR="0062401C" w:rsidRPr="00717A99" w:rsidRDefault="0062401C" w:rsidP="000B3A0B">
            <w:pPr>
              <w:jc w:val="center"/>
              <w:rPr>
                <w:lang w:val="en-GB"/>
              </w:rPr>
            </w:pPr>
            <w:r>
              <w:rPr>
                <w:lang w:val="en-GB"/>
              </w:rPr>
              <w:t>FN.05-3</w:t>
            </w:r>
          </w:p>
        </w:tc>
        <w:tc>
          <w:tcPr>
            <w:tcW w:w="6485" w:type="dxa"/>
          </w:tcPr>
          <w:p w14:paraId="44595305" w14:textId="77777777" w:rsidR="0062401C" w:rsidRPr="00110108" w:rsidRDefault="0062401C" w:rsidP="000B3A0B">
            <w:pPr>
              <w:rPr>
                <w:lang w:val="en-GB"/>
              </w:rPr>
            </w:pPr>
            <w:r>
              <w:rPr>
                <w:lang w:val="en-GB"/>
              </w:rPr>
              <w:t xml:space="preserve">For consolidated cargo, shipping line representative will issue </w:t>
            </w:r>
            <w:proofErr w:type="spellStart"/>
            <w:r>
              <w:rPr>
                <w:lang w:val="en-GB"/>
              </w:rPr>
              <w:t>eDO</w:t>
            </w:r>
            <w:proofErr w:type="spellEnd"/>
            <w:r>
              <w:rPr>
                <w:lang w:val="en-GB"/>
              </w:rPr>
              <w:t xml:space="preserve"> for master BL and indicate number of free days. Freight forwarder will issue </w:t>
            </w:r>
            <w:proofErr w:type="spellStart"/>
            <w:r>
              <w:rPr>
                <w:lang w:val="en-GB"/>
              </w:rPr>
              <w:t>eDO</w:t>
            </w:r>
            <w:proofErr w:type="spellEnd"/>
            <w:r>
              <w:rPr>
                <w:lang w:val="en-GB"/>
              </w:rPr>
              <w:t xml:space="preserve"> for individual BLs of consolidated cargo.</w:t>
            </w:r>
          </w:p>
        </w:tc>
        <w:tc>
          <w:tcPr>
            <w:tcW w:w="1559" w:type="dxa"/>
          </w:tcPr>
          <w:p w14:paraId="31D2D184" w14:textId="77777777" w:rsidR="0062401C" w:rsidRDefault="0062401C" w:rsidP="000B3A0B">
            <w:pPr>
              <w:jc w:val="center"/>
              <w:rPr>
                <w:lang w:val="en-GB"/>
              </w:rPr>
            </w:pPr>
            <w:r w:rsidRPr="00BC7AAF">
              <w:rPr>
                <w:rFonts w:cstheme="minorHAnsi"/>
                <w:szCs w:val="22"/>
                <w:lang w:val="en-GB"/>
              </w:rPr>
              <w:t>M</w:t>
            </w:r>
          </w:p>
        </w:tc>
        <w:tc>
          <w:tcPr>
            <w:tcW w:w="1559" w:type="dxa"/>
          </w:tcPr>
          <w:p w14:paraId="12F5150F" w14:textId="77777777" w:rsidR="0062401C" w:rsidRPr="00BC7AAF" w:rsidRDefault="0062401C" w:rsidP="000B3A0B">
            <w:pPr>
              <w:jc w:val="center"/>
              <w:rPr>
                <w:rFonts w:cstheme="minorHAnsi"/>
                <w:szCs w:val="22"/>
                <w:lang w:val="en-GB"/>
              </w:rPr>
            </w:pPr>
          </w:p>
        </w:tc>
        <w:tc>
          <w:tcPr>
            <w:tcW w:w="3119" w:type="dxa"/>
          </w:tcPr>
          <w:p w14:paraId="33DEF475" w14:textId="77777777" w:rsidR="0062401C" w:rsidRPr="00BC7AAF" w:rsidRDefault="0062401C" w:rsidP="000B3A0B">
            <w:pPr>
              <w:jc w:val="center"/>
              <w:rPr>
                <w:rFonts w:cstheme="minorHAnsi"/>
                <w:szCs w:val="22"/>
                <w:lang w:val="en-GB"/>
              </w:rPr>
            </w:pPr>
          </w:p>
        </w:tc>
      </w:tr>
      <w:tr w:rsidR="0062401C" w:rsidRPr="00110108" w14:paraId="5B943223" w14:textId="0B54F9B0" w:rsidTr="00EC7934">
        <w:tc>
          <w:tcPr>
            <w:tcW w:w="1165" w:type="dxa"/>
          </w:tcPr>
          <w:p w14:paraId="7DC4EA2D" w14:textId="77777777" w:rsidR="0062401C" w:rsidRPr="00717A99" w:rsidRDefault="0062401C" w:rsidP="000B3A0B">
            <w:pPr>
              <w:jc w:val="center"/>
              <w:rPr>
                <w:lang w:val="en-GB"/>
              </w:rPr>
            </w:pPr>
            <w:r>
              <w:rPr>
                <w:lang w:val="en-GB"/>
              </w:rPr>
              <w:t>FN.05-4</w:t>
            </w:r>
          </w:p>
        </w:tc>
        <w:tc>
          <w:tcPr>
            <w:tcW w:w="6485" w:type="dxa"/>
          </w:tcPr>
          <w:p w14:paraId="0658BCA8" w14:textId="29324D04" w:rsidR="0062401C" w:rsidRPr="00110108" w:rsidRDefault="0062401C" w:rsidP="000B3A0B">
            <w:pPr>
              <w:rPr>
                <w:lang w:val="en-GB"/>
              </w:rPr>
            </w:pPr>
            <w:r>
              <w:rPr>
                <w:lang w:val="en-GB"/>
              </w:rPr>
              <w:t xml:space="preserve">Shipping lines can extend expired </w:t>
            </w:r>
            <w:proofErr w:type="spellStart"/>
            <w:r>
              <w:rPr>
                <w:lang w:val="en-GB"/>
              </w:rPr>
              <w:t>eDO</w:t>
            </w:r>
            <w:proofErr w:type="spellEnd"/>
            <w:r>
              <w:rPr>
                <w:lang w:val="en-GB"/>
              </w:rPr>
              <w:t xml:space="preserve">. </w:t>
            </w:r>
            <w:r w:rsidR="00A64E26">
              <w:rPr>
                <w:lang w:val="en-GB"/>
              </w:rPr>
              <w:t>Freight</w:t>
            </w:r>
            <w:r>
              <w:rPr>
                <w:lang w:val="en-GB"/>
              </w:rPr>
              <w:t xml:space="preserve"> forwarders will not have access to this feature. </w:t>
            </w:r>
          </w:p>
        </w:tc>
        <w:tc>
          <w:tcPr>
            <w:tcW w:w="1559" w:type="dxa"/>
          </w:tcPr>
          <w:p w14:paraId="154A39B3" w14:textId="77777777" w:rsidR="0062401C" w:rsidRDefault="0062401C" w:rsidP="000B3A0B">
            <w:pPr>
              <w:jc w:val="center"/>
              <w:rPr>
                <w:lang w:val="en-GB"/>
              </w:rPr>
            </w:pPr>
            <w:r w:rsidRPr="00BC7AAF">
              <w:rPr>
                <w:rFonts w:cstheme="minorHAnsi"/>
                <w:szCs w:val="22"/>
                <w:lang w:val="en-GB"/>
              </w:rPr>
              <w:t>M</w:t>
            </w:r>
          </w:p>
        </w:tc>
        <w:tc>
          <w:tcPr>
            <w:tcW w:w="1559" w:type="dxa"/>
          </w:tcPr>
          <w:p w14:paraId="2641F3B8" w14:textId="77777777" w:rsidR="0062401C" w:rsidRPr="00BC7AAF" w:rsidRDefault="0062401C" w:rsidP="000B3A0B">
            <w:pPr>
              <w:jc w:val="center"/>
              <w:rPr>
                <w:rFonts w:cstheme="minorHAnsi"/>
                <w:szCs w:val="22"/>
                <w:lang w:val="en-GB"/>
              </w:rPr>
            </w:pPr>
          </w:p>
        </w:tc>
        <w:tc>
          <w:tcPr>
            <w:tcW w:w="3119" w:type="dxa"/>
          </w:tcPr>
          <w:p w14:paraId="55FB7C80" w14:textId="77777777" w:rsidR="0062401C" w:rsidRPr="00BC7AAF" w:rsidRDefault="0062401C" w:rsidP="000B3A0B">
            <w:pPr>
              <w:jc w:val="center"/>
              <w:rPr>
                <w:rFonts w:cstheme="minorHAnsi"/>
                <w:szCs w:val="22"/>
                <w:lang w:val="en-GB"/>
              </w:rPr>
            </w:pPr>
          </w:p>
        </w:tc>
      </w:tr>
      <w:tr w:rsidR="0062401C" w:rsidRPr="00110108" w14:paraId="1460A0E5" w14:textId="2BE410BE" w:rsidTr="00EC7934">
        <w:tc>
          <w:tcPr>
            <w:tcW w:w="1165" w:type="dxa"/>
          </w:tcPr>
          <w:p w14:paraId="5F5445B3" w14:textId="77777777" w:rsidR="0062401C" w:rsidRPr="00717A99" w:rsidRDefault="0062401C" w:rsidP="000B3A0B">
            <w:pPr>
              <w:jc w:val="center"/>
              <w:rPr>
                <w:lang w:val="en-GB"/>
              </w:rPr>
            </w:pPr>
            <w:r>
              <w:rPr>
                <w:lang w:val="en-GB"/>
              </w:rPr>
              <w:t>FN.05-5</w:t>
            </w:r>
          </w:p>
        </w:tc>
        <w:tc>
          <w:tcPr>
            <w:tcW w:w="6485" w:type="dxa"/>
          </w:tcPr>
          <w:p w14:paraId="3F02CDD4" w14:textId="0E72D3DF" w:rsidR="0062401C" w:rsidRPr="00110108" w:rsidRDefault="0062401C" w:rsidP="00A64E26">
            <w:pPr>
              <w:rPr>
                <w:lang w:val="en-GB"/>
              </w:rPr>
            </w:pPr>
            <w:r>
              <w:rPr>
                <w:lang w:val="en-GB"/>
              </w:rPr>
              <w:t>For each BL, the MNSW will s</w:t>
            </w:r>
            <w:r w:rsidR="00A64E26">
              <w:rPr>
                <w:lang w:val="en-GB"/>
              </w:rPr>
              <w:t>end notification via email and SMS</w:t>
            </w:r>
            <w:r>
              <w:rPr>
                <w:lang w:val="en-GB"/>
              </w:rPr>
              <w:t xml:space="preserve"> associated with consignee and customs broker. The Shipping Line representative can override default email id and phone of consignee.</w:t>
            </w:r>
          </w:p>
        </w:tc>
        <w:tc>
          <w:tcPr>
            <w:tcW w:w="1559" w:type="dxa"/>
          </w:tcPr>
          <w:p w14:paraId="699F03C6" w14:textId="77777777" w:rsidR="0062401C" w:rsidRDefault="0062401C" w:rsidP="000B3A0B">
            <w:pPr>
              <w:jc w:val="center"/>
              <w:rPr>
                <w:lang w:val="en-GB"/>
              </w:rPr>
            </w:pPr>
            <w:r w:rsidRPr="00BC7AAF">
              <w:rPr>
                <w:rFonts w:cstheme="minorHAnsi"/>
                <w:szCs w:val="22"/>
                <w:lang w:val="en-GB"/>
              </w:rPr>
              <w:t>M</w:t>
            </w:r>
          </w:p>
        </w:tc>
        <w:tc>
          <w:tcPr>
            <w:tcW w:w="1559" w:type="dxa"/>
          </w:tcPr>
          <w:p w14:paraId="7CFF356B" w14:textId="77777777" w:rsidR="0062401C" w:rsidRPr="00BC7AAF" w:rsidRDefault="0062401C" w:rsidP="000B3A0B">
            <w:pPr>
              <w:jc w:val="center"/>
              <w:rPr>
                <w:rFonts w:cstheme="minorHAnsi"/>
                <w:szCs w:val="22"/>
                <w:lang w:val="en-GB"/>
              </w:rPr>
            </w:pPr>
          </w:p>
        </w:tc>
        <w:tc>
          <w:tcPr>
            <w:tcW w:w="3119" w:type="dxa"/>
          </w:tcPr>
          <w:p w14:paraId="6763257C" w14:textId="77777777" w:rsidR="0062401C" w:rsidRPr="00BC7AAF" w:rsidRDefault="0062401C" w:rsidP="000B3A0B">
            <w:pPr>
              <w:jc w:val="center"/>
              <w:rPr>
                <w:rFonts w:cstheme="minorHAnsi"/>
                <w:szCs w:val="22"/>
                <w:lang w:val="en-GB"/>
              </w:rPr>
            </w:pPr>
          </w:p>
        </w:tc>
      </w:tr>
      <w:tr w:rsidR="0062401C" w:rsidRPr="00110108" w14:paraId="01F5D3D4" w14:textId="61A1E56E" w:rsidTr="00EC7934">
        <w:tc>
          <w:tcPr>
            <w:tcW w:w="1165" w:type="dxa"/>
          </w:tcPr>
          <w:p w14:paraId="5A091C20" w14:textId="77777777" w:rsidR="0062401C" w:rsidRPr="00717A99" w:rsidRDefault="0062401C" w:rsidP="000B3A0B">
            <w:pPr>
              <w:jc w:val="center"/>
              <w:rPr>
                <w:lang w:val="en-GB"/>
              </w:rPr>
            </w:pPr>
            <w:r>
              <w:rPr>
                <w:lang w:val="en-GB"/>
              </w:rPr>
              <w:t>FN.05-6</w:t>
            </w:r>
          </w:p>
        </w:tc>
        <w:tc>
          <w:tcPr>
            <w:tcW w:w="6485" w:type="dxa"/>
          </w:tcPr>
          <w:p w14:paraId="2A88D48A" w14:textId="77777777" w:rsidR="0062401C" w:rsidRPr="00110108" w:rsidRDefault="0062401C" w:rsidP="000B3A0B">
            <w:pPr>
              <w:rPr>
                <w:lang w:val="en-GB"/>
              </w:rPr>
            </w:pPr>
            <w:r>
              <w:rPr>
                <w:lang w:val="en-GB"/>
              </w:rPr>
              <w:t xml:space="preserve">MNSW will transmit </w:t>
            </w:r>
            <w:proofErr w:type="spellStart"/>
            <w:r>
              <w:rPr>
                <w:lang w:val="en-GB"/>
              </w:rPr>
              <w:t>eDO</w:t>
            </w:r>
            <w:proofErr w:type="spellEnd"/>
            <w:r>
              <w:rPr>
                <w:lang w:val="en-GB"/>
              </w:rPr>
              <w:t xml:space="preserve"> to consignee and MPL. </w:t>
            </w:r>
          </w:p>
        </w:tc>
        <w:tc>
          <w:tcPr>
            <w:tcW w:w="1559" w:type="dxa"/>
          </w:tcPr>
          <w:p w14:paraId="5E4E6E99" w14:textId="77777777" w:rsidR="0062401C" w:rsidRDefault="0062401C" w:rsidP="000B3A0B">
            <w:pPr>
              <w:jc w:val="center"/>
              <w:rPr>
                <w:lang w:val="en-GB"/>
              </w:rPr>
            </w:pPr>
            <w:r w:rsidRPr="00BC7AAF">
              <w:rPr>
                <w:rFonts w:cstheme="minorHAnsi"/>
                <w:szCs w:val="22"/>
                <w:lang w:val="en-GB"/>
              </w:rPr>
              <w:t>M</w:t>
            </w:r>
          </w:p>
        </w:tc>
        <w:tc>
          <w:tcPr>
            <w:tcW w:w="1559" w:type="dxa"/>
          </w:tcPr>
          <w:p w14:paraId="5EA43EF0" w14:textId="77777777" w:rsidR="0062401C" w:rsidRPr="00BC7AAF" w:rsidRDefault="0062401C" w:rsidP="000B3A0B">
            <w:pPr>
              <w:jc w:val="center"/>
              <w:rPr>
                <w:rFonts w:cstheme="minorHAnsi"/>
                <w:szCs w:val="22"/>
                <w:lang w:val="en-GB"/>
              </w:rPr>
            </w:pPr>
          </w:p>
        </w:tc>
        <w:tc>
          <w:tcPr>
            <w:tcW w:w="3119" w:type="dxa"/>
          </w:tcPr>
          <w:p w14:paraId="1AEB8F92" w14:textId="77777777" w:rsidR="0062401C" w:rsidRPr="00BC7AAF" w:rsidRDefault="0062401C" w:rsidP="000B3A0B">
            <w:pPr>
              <w:jc w:val="center"/>
              <w:rPr>
                <w:rFonts w:cstheme="minorHAnsi"/>
                <w:szCs w:val="22"/>
                <w:lang w:val="en-GB"/>
              </w:rPr>
            </w:pPr>
          </w:p>
        </w:tc>
      </w:tr>
    </w:tbl>
    <w:p w14:paraId="09D3E59B" w14:textId="5568220A" w:rsidR="0062401C" w:rsidRDefault="0062401C"/>
    <w:p w14:paraId="16EEAD55" w14:textId="62D66ED7" w:rsidR="0062401C" w:rsidRDefault="0062401C"/>
    <w:p w14:paraId="576715CE" w14:textId="28BC68AA" w:rsidR="00EC7934" w:rsidRDefault="00EC7934"/>
    <w:p w14:paraId="5F07F9A7" w14:textId="500168D6" w:rsidR="00EC7934" w:rsidRDefault="00EC7934"/>
    <w:p w14:paraId="611FCC88" w14:textId="1BF661BD" w:rsidR="00EC7934" w:rsidRDefault="00EC7934"/>
    <w:p w14:paraId="56104B74" w14:textId="4A2B7908" w:rsidR="00EC7934" w:rsidRDefault="00EC7934"/>
    <w:p w14:paraId="00CF0439" w14:textId="20E1A9CB" w:rsidR="00EC7934" w:rsidRDefault="00EC7934"/>
    <w:p w14:paraId="0C3B953C" w14:textId="64D8DE85" w:rsidR="00EC7934" w:rsidRDefault="00EC7934"/>
    <w:p w14:paraId="6EDD93F4" w14:textId="77777777" w:rsidR="00EC7934" w:rsidRDefault="00EC7934"/>
    <w:p w14:paraId="0378E0D9" w14:textId="4F569456" w:rsidR="0062401C" w:rsidRDefault="0062401C"/>
    <w:p w14:paraId="68A189B2" w14:textId="77777777" w:rsidR="0062401C" w:rsidRPr="00356645" w:rsidRDefault="0062401C" w:rsidP="0062401C">
      <w:pPr>
        <w:rPr>
          <w:b/>
        </w:rPr>
      </w:pPr>
      <w:r w:rsidRPr="00356645">
        <w:rPr>
          <w:b/>
        </w:rPr>
        <w:t>Cargo Gate Exit</w:t>
      </w:r>
    </w:p>
    <w:p w14:paraId="4785873A" w14:textId="7761D9A2" w:rsidR="0062401C" w:rsidRDefault="0062401C"/>
    <w:tbl>
      <w:tblPr>
        <w:tblStyle w:val="TableGrid"/>
        <w:tblW w:w="0" w:type="auto"/>
        <w:tblLook w:val="04A0" w:firstRow="1" w:lastRow="0" w:firstColumn="1" w:lastColumn="0" w:noHBand="0" w:noVBand="1"/>
      </w:tblPr>
      <w:tblGrid>
        <w:gridCol w:w="1075"/>
        <w:gridCol w:w="6575"/>
        <w:gridCol w:w="1559"/>
        <w:gridCol w:w="1559"/>
        <w:gridCol w:w="2835"/>
      </w:tblGrid>
      <w:tr w:rsidR="00EC7934" w:rsidRPr="00F64A39" w14:paraId="5F710E49" w14:textId="3241C04A" w:rsidTr="00EC7934">
        <w:tc>
          <w:tcPr>
            <w:tcW w:w="1075" w:type="dxa"/>
            <w:shd w:val="clear" w:color="auto" w:fill="70AD47" w:themeFill="accent6"/>
          </w:tcPr>
          <w:p w14:paraId="508123BC" w14:textId="77777777" w:rsidR="00EC7934" w:rsidRPr="00F64A39" w:rsidRDefault="00EC7934" w:rsidP="00EC7934">
            <w:pPr>
              <w:jc w:val="left"/>
              <w:rPr>
                <w:rFonts w:asciiTheme="minorHAnsi" w:hAnsiTheme="minorHAnsi"/>
                <w:b/>
                <w:color w:val="FFFFFF" w:themeColor="background1"/>
                <w:lang w:val="en-GB"/>
              </w:rPr>
            </w:pPr>
            <w:r>
              <w:rPr>
                <w:rFonts w:asciiTheme="minorHAnsi" w:hAnsiTheme="minorHAnsi"/>
                <w:b/>
                <w:color w:val="FFFFFF" w:themeColor="background1"/>
                <w:lang w:val="en-GB"/>
              </w:rPr>
              <w:t>#</w:t>
            </w:r>
          </w:p>
        </w:tc>
        <w:tc>
          <w:tcPr>
            <w:tcW w:w="6575" w:type="dxa"/>
            <w:shd w:val="clear" w:color="auto" w:fill="70AD47" w:themeFill="accent6"/>
          </w:tcPr>
          <w:p w14:paraId="0544B0DA" w14:textId="77777777" w:rsidR="00EC7934" w:rsidRPr="00F64A39" w:rsidRDefault="00EC7934" w:rsidP="00EC7934">
            <w:pPr>
              <w:rPr>
                <w:rFonts w:asciiTheme="minorHAnsi" w:hAnsiTheme="minorHAnsi"/>
                <w:b/>
                <w:color w:val="FFFFFF" w:themeColor="background1"/>
                <w:lang w:val="en-GB"/>
              </w:rPr>
            </w:pPr>
            <w:r w:rsidRPr="00F64A39">
              <w:rPr>
                <w:rFonts w:asciiTheme="minorHAnsi" w:hAnsiTheme="minorHAnsi"/>
                <w:b/>
                <w:color w:val="FFFFFF" w:themeColor="background1"/>
                <w:lang w:val="en-GB"/>
              </w:rPr>
              <w:t>Gate Exit Requirement</w:t>
            </w:r>
          </w:p>
        </w:tc>
        <w:tc>
          <w:tcPr>
            <w:tcW w:w="1559" w:type="dxa"/>
            <w:shd w:val="clear" w:color="auto" w:fill="70AD47" w:themeFill="accent6"/>
          </w:tcPr>
          <w:p w14:paraId="37414E99" w14:textId="77B2A1B8" w:rsidR="00EC7934" w:rsidRPr="00F64A39" w:rsidRDefault="00EC7934" w:rsidP="00EC7934">
            <w:pPr>
              <w:rPr>
                <w:b/>
                <w:color w:val="FFFFFF" w:themeColor="background1"/>
                <w:lang w:val="en-GB"/>
              </w:rPr>
            </w:pPr>
            <w:r>
              <w:rPr>
                <w:rFonts w:eastAsia="Georgia" w:cstheme="minorHAnsi"/>
                <w:b/>
                <w:color w:val="FFFFFF"/>
                <w:szCs w:val="22"/>
              </w:rPr>
              <w:t>Mandatory (M) / Preferred (P) / Optional (O)</w:t>
            </w:r>
          </w:p>
        </w:tc>
        <w:tc>
          <w:tcPr>
            <w:tcW w:w="1559" w:type="dxa"/>
            <w:shd w:val="clear" w:color="auto" w:fill="70AD47" w:themeFill="accent6"/>
          </w:tcPr>
          <w:p w14:paraId="249E9EB7" w14:textId="3A8162C7" w:rsidR="00EC7934" w:rsidRDefault="00EC7934" w:rsidP="00EC7934">
            <w:pPr>
              <w:rPr>
                <w:b/>
                <w:color w:val="FFFFFF" w:themeColor="background1"/>
                <w:lang w:val="en-GB"/>
              </w:rPr>
            </w:pPr>
            <w:r>
              <w:rPr>
                <w:rFonts w:eastAsia="Georgia" w:cstheme="minorHAnsi"/>
                <w:b/>
                <w:color w:val="FFFFFF"/>
                <w:szCs w:val="22"/>
              </w:rPr>
              <w:t>Configure (C) / Enhance (E) / New (N)</w:t>
            </w:r>
          </w:p>
        </w:tc>
        <w:tc>
          <w:tcPr>
            <w:tcW w:w="2835" w:type="dxa"/>
            <w:shd w:val="clear" w:color="auto" w:fill="70AD47" w:themeFill="accent6"/>
          </w:tcPr>
          <w:p w14:paraId="1F7AB392" w14:textId="10B74B75" w:rsidR="00EC7934" w:rsidRDefault="00EC7934" w:rsidP="00EC7934">
            <w:pPr>
              <w:rPr>
                <w:b/>
                <w:color w:val="FFFFFF" w:themeColor="background1"/>
                <w:lang w:val="en-GB"/>
              </w:rPr>
            </w:pPr>
            <w:r>
              <w:rPr>
                <w:rFonts w:eastAsia="Georgia" w:cstheme="minorHAnsi"/>
                <w:b/>
                <w:color w:val="FFFFFF"/>
                <w:szCs w:val="22"/>
              </w:rPr>
              <w:t>Explanatory Note on Configuration, Enhancement, or New software</w:t>
            </w:r>
          </w:p>
        </w:tc>
      </w:tr>
      <w:tr w:rsidR="0062401C" w:rsidRPr="009C3094" w14:paraId="5719D755" w14:textId="4147B5F7" w:rsidTr="00EC7934">
        <w:tc>
          <w:tcPr>
            <w:tcW w:w="1075" w:type="dxa"/>
          </w:tcPr>
          <w:p w14:paraId="0F3DE409" w14:textId="77777777" w:rsidR="0062401C" w:rsidRPr="00493B05" w:rsidRDefault="0062401C" w:rsidP="000B3A0B">
            <w:pPr>
              <w:jc w:val="center"/>
              <w:rPr>
                <w:lang w:val="en-GB"/>
              </w:rPr>
            </w:pPr>
            <w:r>
              <w:rPr>
                <w:lang w:val="en-GB"/>
              </w:rPr>
              <w:t>FN.06-1</w:t>
            </w:r>
          </w:p>
        </w:tc>
        <w:tc>
          <w:tcPr>
            <w:tcW w:w="6575" w:type="dxa"/>
          </w:tcPr>
          <w:p w14:paraId="5461D4C1" w14:textId="77777777" w:rsidR="0062401C" w:rsidRPr="009C3094" w:rsidRDefault="0062401C" w:rsidP="000B3A0B">
            <w:pPr>
              <w:rPr>
                <w:rFonts w:asciiTheme="minorHAnsi" w:hAnsiTheme="minorHAnsi"/>
                <w:lang w:val="en-GB"/>
              </w:rPr>
            </w:pPr>
            <w:r w:rsidRPr="009C3094">
              <w:rPr>
                <w:rFonts w:asciiTheme="minorHAnsi" w:hAnsiTheme="minorHAnsi"/>
                <w:lang w:val="en-GB"/>
              </w:rPr>
              <w:t>MNSW shall provide an interface for MPL and MACL systems to transmit, whenever consignment leaves MPL / MACL cargo storage, cargo exit details which will include: BL, customs declaration registration number, transporter details, time stamp</w:t>
            </w:r>
            <w:r>
              <w:rPr>
                <w:rFonts w:asciiTheme="minorHAnsi" w:hAnsiTheme="minorHAnsi"/>
                <w:lang w:val="en-GB"/>
              </w:rPr>
              <w:t>. The cargo exit information shall indicate whether entire consignment delivered or partial consignment delivered.</w:t>
            </w:r>
          </w:p>
        </w:tc>
        <w:tc>
          <w:tcPr>
            <w:tcW w:w="1559" w:type="dxa"/>
          </w:tcPr>
          <w:p w14:paraId="482BE5C0" w14:textId="77777777" w:rsidR="0062401C" w:rsidRPr="009C3094" w:rsidRDefault="0062401C" w:rsidP="000B3A0B">
            <w:pPr>
              <w:jc w:val="center"/>
              <w:rPr>
                <w:lang w:val="en-GB"/>
              </w:rPr>
            </w:pPr>
            <w:r w:rsidRPr="00BC7AAF">
              <w:rPr>
                <w:rFonts w:cstheme="minorHAnsi"/>
                <w:szCs w:val="22"/>
                <w:lang w:val="en-GB"/>
              </w:rPr>
              <w:t>M</w:t>
            </w:r>
          </w:p>
        </w:tc>
        <w:tc>
          <w:tcPr>
            <w:tcW w:w="1559" w:type="dxa"/>
          </w:tcPr>
          <w:p w14:paraId="2B2452F4" w14:textId="77777777" w:rsidR="0062401C" w:rsidRPr="00BC7AAF" w:rsidRDefault="0062401C" w:rsidP="000B3A0B">
            <w:pPr>
              <w:jc w:val="center"/>
              <w:rPr>
                <w:rFonts w:cstheme="minorHAnsi"/>
                <w:szCs w:val="22"/>
                <w:lang w:val="en-GB"/>
              </w:rPr>
            </w:pPr>
          </w:p>
        </w:tc>
        <w:tc>
          <w:tcPr>
            <w:tcW w:w="2835" w:type="dxa"/>
          </w:tcPr>
          <w:p w14:paraId="771C9AF8" w14:textId="77777777" w:rsidR="0062401C" w:rsidRPr="00BC7AAF" w:rsidRDefault="0062401C" w:rsidP="000B3A0B">
            <w:pPr>
              <w:jc w:val="center"/>
              <w:rPr>
                <w:rFonts w:cstheme="minorHAnsi"/>
                <w:szCs w:val="22"/>
                <w:lang w:val="en-GB"/>
              </w:rPr>
            </w:pPr>
          </w:p>
        </w:tc>
      </w:tr>
      <w:tr w:rsidR="0062401C" w:rsidRPr="009C3094" w14:paraId="7A40122E" w14:textId="1F721EEC" w:rsidTr="00EC7934">
        <w:tc>
          <w:tcPr>
            <w:tcW w:w="1075" w:type="dxa"/>
          </w:tcPr>
          <w:p w14:paraId="1566B6E4" w14:textId="77777777" w:rsidR="0062401C" w:rsidRPr="00493B05" w:rsidRDefault="0062401C" w:rsidP="000B3A0B">
            <w:pPr>
              <w:jc w:val="center"/>
              <w:rPr>
                <w:rFonts w:asciiTheme="minorHAnsi" w:hAnsiTheme="minorHAnsi"/>
                <w:lang w:val="en-GB"/>
              </w:rPr>
            </w:pPr>
            <w:r>
              <w:rPr>
                <w:lang w:val="en-GB"/>
              </w:rPr>
              <w:t>FN.06-2</w:t>
            </w:r>
          </w:p>
        </w:tc>
        <w:tc>
          <w:tcPr>
            <w:tcW w:w="6575" w:type="dxa"/>
          </w:tcPr>
          <w:p w14:paraId="20830898" w14:textId="77777777" w:rsidR="0062401C" w:rsidRPr="009C3094" w:rsidRDefault="0062401C" w:rsidP="000B3A0B">
            <w:pPr>
              <w:rPr>
                <w:rFonts w:asciiTheme="minorHAnsi" w:hAnsiTheme="minorHAnsi"/>
                <w:lang w:val="en-GB"/>
              </w:rPr>
            </w:pPr>
            <w:r w:rsidRPr="009C3094">
              <w:rPr>
                <w:rFonts w:asciiTheme="minorHAnsi" w:hAnsiTheme="minorHAnsi"/>
                <w:lang w:val="en-GB"/>
              </w:rPr>
              <w:t>MNSW shall receive cargo exit information from MPL</w:t>
            </w:r>
            <w:r>
              <w:rPr>
                <w:rFonts w:asciiTheme="minorHAnsi" w:hAnsiTheme="minorHAnsi"/>
                <w:lang w:val="en-GB"/>
              </w:rPr>
              <w:t xml:space="preserve">, </w:t>
            </w:r>
            <w:r w:rsidRPr="009C3094">
              <w:rPr>
                <w:rFonts w:asciiTheme="minorHAnsi" w:hAnsiTheme="minorHAnsi"/>
                <w:lang w:val="en-GB"/>
              </w:rPr>
              <w:t>MAC</w:t>
            </w:r>
            <w:r>
              <w:rPr>
                <w:rFonts w:asciiTheme="minorHAnsi" w:hAnsiTheme="minorHAnsi"/>
                <w:lang w:val="en-GB"/>
              </w:rPr>
              <w:t>L, bonded warehouse and other cargo handlers</w:t>
            </w:r>
          </w:p>
        </w:tc>
        <w:tc>
          <w:tcPr>
            <w:tcW w:w="1559" w:type="dxa"/>
          </w:tcPr>
          <w:p w14:paraId="5DED78CC" w14:textId="77777777" w:rsidR="0062401C" w:rsidRPr="009C3094" w:rsidRDefault="0062401C" w:rsidP="000B3A0B">
            <w:pPr>
              <w:jc w:val="center"/>
              <w:rPr>
                <w:lang w:val="en-GB"/>
              </w:rPr>
            </w:pPr>
            <w:r w:rsidRPr="00BC7AAF">
              <w:rPr>
                <w:rFonts w:cstheme="minorHAnsi"/>
                <w:szCs w:val="22"/>
                <w:lang w:val="en-GB"/>
              </w:rPr>
              <w:t>M</w:t>
            </w:r>
          </w:p>
        </w:tc>
        <w:tc>
          <w:tcPr>
            <w:tcW w:w="1559" w:type="dxa"/>
          </w:tcPr>
          <w:p w14:paraId="2C734BAC" w14:textId="77777777" w:rsidR="0062401C" w:rsidRPr="00BC7AAF" w:rsidRDefault="0062401C" w:rsidP="000B3A0B">
            <w:pPr>
              <w:jc w:val="center"/>
              <w:rPr>
                <w:rFonts w:cstheme="minorHAnsi"/>
                <w:szCs w:val="22"/>
                <w:lang w:val="en-GB"/>
              </w:rPr>
            </w:pPr>
          </w:p>
        </w:tc>
        <w:tc>
          <w:tcPr>
            <w:tcW w:w="2835" w:type="dxa"/>
          </w:tcPr>
          <w:p w14:paraId="7818FCE7" w14:textId="77777777" w:rsidR="0062401C" w:rsidRPr="00BC7AAF" w:rsidRDefault="0062401C" w:rsidP="000B3A0B">
            <w:pPr>
              <w:jc w:val="center"/>
              <w:rPr>
                <w:rFonts w:cstheme="minorHAnsi"/>
                <w:szCs w:val="22"/>
                <w:lang w:val="en-GB"/>
              </w:rPr>
            </w:pPr>
          </w:p>
        </w:tc>
      </w:tr>
      <w:tr w:rsidR="0062401C" w:rsidRPr="009C3094" w14:paraId="5B6E2531" w14:textId="71AB1A75" w:rsidTr="00EC7934">
        <w:tc>
          <w:tcPr>
            <w:tcW w:w="1075" w:type="dxa"/>
          </w:tcPr>
          <w:p w14:paraId="07067A62" w14:textId="77777777" w:rsidR="0062401C" w:rsidRPr="00493B05" w:rsidRDefault="0062401C" w:rsidP="000B3A0B">
            <w:pPr>
              <w:jc w:val="center"/>
              <w:rPr>
                <w:lang w:val="en-GB"/>
              </w:rPr>
            </w:pPr>
            <w:r>
              <w:rPr>
                <w:lang w:val="en-GB"/>
              </w:rPr>
              <w:t>FN.06-3</w:t>
            </w:r>
          </w:p>
        </w:tc>
        <w:tc>
          <w:tcPr>
            <w:tcW w:w="6575" w:type="dxa"/>
          </w:tcPr>
          <w:p w14:paraId="1E91A4E5" w14:textId="77777777" w:rsidR="0062401C" w:rsidRPr="009C3094" w:rsidRDefault="0062401C" w:rsidP="000B3A0B">
            <w:pPr>
              <w:rPr>
                <w:rFonts w:asciiTheme="minorHAnsi" w:hAnsiTheme="minorHAnsi"/>
                <w:lang w:val="en-GB"/>
              </w:rPr>
            </w:pPr>
            <w:r w:rsidRPr="009C3094">
              <w:rPr>
                <w:rFonts w:asciiTheme="minorHAnsi" w:hAnsiTheme="minorHAnsi"/>
                <w:lang w:val="en-GB"/>
              </w:rPr>
              <w:t xml:space="preserve">MNSW shall transmit cargo exit information to Customs, shipping line, customs broker and consignee </w:t>
            </w:r>
          </w:p>
        </w:tc>
        <w:tc>
          <w:tcPr>
            <w:tcW w:w="1559" w:type="dxa"/>
          </w:tcPr>
          <w:p w14:paraId="546FADDF" w14:textId="77777777" w:rsidR="0062401C" w:rsidRPr="009C3094" w:rsidRDefault="0062401C" w:rsidP="000B3A0B">
            <w:pPr>
              <w:jc w:val="center"/>
              <w:rPr>
                <w:lang w:val="en-GB"/>
              </w:rPr>
            </w:pPr>
            <w:r w:rsidRPr="00BC7AAF">
              <w:rPr>
                <w:rFonts w:cstheme="minorHAnsi"/>
                <w:szCs w:val="22"/>
                <w:lang w:val="en-GB"/>
              </w:rPr>
              <w:t>M</w:t>
            </w:r>
          </w:p>
        </w:tc>
        <w:tc>
          <w:tcPr>
            <w:tcW w:w="1559" w:type="dxa"/>
          </w:tcPr>
          <w:p w14:paraId="2BBB1C5D" w14:textId="77777777" w:rsidR="0062401C" w:rsidRPr="00BC7AAF" w:rsidRDefault="0062401C" w:rsidP="000B3A0B">
            <w:pPr>
              <w:jc w:val="center"/>
              <w:rPr>
                <w:rFonts w:cstheme="minorHAnsi"/>
                <w:szCs w:val="22"/>
                <w:lang w:val="en-GB"/>
              </w:rPr>
            </w:pPr>
          </w:p>
        </w:tc>
        <w:tc>
          <w:tcPr>
            <w:tcW w:w="2835" w:type="dxa"/>
          </w:tcPr>
          <w:p w14:paraId="4C22F41D" w14:textId="77777777" w:rsidR="0062401C" w:rsidRPr="00BC7AAF" w:rsidRDefault="0062401C" w:rsidP="000B3A0B">
            <w:pPr>
              <w:jc w:val="center"/>
              <w:rPr>
                <w:rFonts w:cstheme="minorHAnsi"/>
                <w:szCs w:val="22"/>
                <w:lang w:val="en-GB"/>
              </w:rPr>
            </w:pPr>
          </w:p>
        </w:tc>
      </w:tr>
    </w:tbl>
    <w:p w14:paraId="7FE72019" w14:textId="73FBCEE1" w:rsidR="0062401C" w:rsidRDefault="0062401C"/>
    <w:p w14:paraId="1E3C7F7B" w14:textId="11F36156" w:rsidR="0062401C" w:rsidRDefault="0062401C"/>
    <w:p w14:paraId="40E9D6F1" w14:textId="77777777" w:rsidR="0062401C" w:rsidRDefault="0062401C"/>
    <w:sectPr w:rsidR="0062401C" w:rsidSect="00807B0C">
      <w:footerReference w:type="default" r:id="rId7"/>
      <w:pgSz w:w="16820" w:h="11900" w:orient="landscape"/>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08985CA" w14:textId="77777777" w:rsidR="00E030B2" w:rsidRDefault="00E030B2" w:rsidP="001F7ACD">
      <w:r>
        <w:separator/>
      </w:r>
    </w:p>
  </w:endnote>
  <w:endnote w:type="continuationSeparator" w:id="0">
    <w:p w14:paraId="4EA3AAF5" w14:textId="77777777" w:rsidR="00E030B2" w:rsidRDefault="00E030B2" w:rsidP="001F7A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Georgia">
    <w:panose1 w:val="02040502050405020303"/>
    <w:charset w:val="00"/>
    <w:family w:val="roman"/>
    <w:pitch w:val="variable"/>
    <w:sig w:usb0="00000287" w:usb1="00000000" w:usb2="00000000" w:usb3="00000000" w:csb0="0000009F" w:csb1="00000000"/>
  </w:font>
  <w:font w:name="Lucida Grande">
    <w:altName w:val="Arial"/>
    <w:charset w:val="00"/>
    <w:family w:val="swiss"/>
    <w:pitch w:val="variable"/>
    <w:sig w:usb0="00000000" w:usb1="5000A1FF" w:usb2="00000000" w:usb3="00000000" w:csb0="000001B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B53842" w14:textId="7A0683FD" w:rsidR="001F7ACD" w:rsidRDefault="001F7ACD" w:rsidP="001F7ACD">
    <w:pPr>
      <w:pStyle w:val="Footer"/>
      <w:pBdr>
        <w:top w:val="single" w:sz="4" w:space="1" w:color="auto"/>
      </w:pBdr>
    </w:pPr>
    <w:r>
      <w:rPr>
        <w:rFonts w:ascii="Times New Roman" w:hAnsi="Times New Roman" w:cs="Times New Roman"/>
      </w:rPr>
      <w:t xml:space="preserve">Page </w:t>
    </w:r>
    <w:r>
      <w:rPr>
        <w:rFonts w:ascii="Times New Roman" w:hAnsi="Times New Roman" w:cs="Times New Roman"/>
      </w:rPr>
      <w:fldChar w:fldCharType="begin"/>
    </w:r>
    <w:r>
      <w:rPr>
        <w:rFonts w:ascii="Times New Roman" w:hAnsi="Times New Roman" w:cs="Times New Roman"/>
      </w:rPr>
      <w:instrText xml:space="preserve"> PAGE </w:instrText>
    </w:r>
    <w:r>
      <w:rPr>
        <w:rFonts w:ascii="Times New Roman" w:hAnsi="Times New Roman" w:cs="Times New Roman"/>
      </w:rPr>
      <w:fldChar w:fldCharType="separate"/>
    </w:r>
    <w:r w:rsidR="000E5835">
      <w:rPr>
        <w:rFonts w:ascii="Times New Roman" w:hAnsi="Times New Roman" w:cs="Times New Roman"/>
        <w:noProof/>
      </w:rPr>
      <w:t>19</w:t>
    </w:r>
    <w:r>
      <w:rPr>
        <w:rFonts w:ascii="Times New Roman" w:hAnsi="Times New Roman" w:cs="Times New Roman"/>
      </w:rPr>
      <w:fldChar w:fldCharType="end"/>
    </w:r>
    <w:r>
      <w:rPr>
        <w:rFonts w:ascii="Times New Roman" w:hAnsi="Times New Roman" w:cs="Times New Roman"/>
      </w:rPr>
      <w:t xml:space="preserve"> of </w:t>
    </w:r>
    <w:r>
      <w:rPr>
        <w:rFonts w:ascii="Times New Roman" w:hAnsi="Times New Roman" w:cs="Times New Roman"/>
      </w:rPr>
      <w:fldChar w:fldCharType="begin"/>
    </w:r>
    <w:r>
      <w:rPr>
        <w:rFonts w:ascii="Times New Roman" w:hAnsi="Times New Roman" w:cs="Times New Roman"/>
      </w:rPr>
      <w:instrText xml:space="preserve"> NUMPAGES </w:instrText>
    </w:r>
    <w:r>
      <w:rPr>
        <w:rFonts w:ascii="Times New Roman" w:hAnsi="Times New Roman" w:cs="Times New Roman"/>
      </w:rPr>
      <w:fldChar w:fldCharType="separate"/>
    </w:r>
    <w:r w:rsidR="000E5835">
      <w:rPr>
        <w:rFonts w:ascii="Times New Roman" w:hAnsi="Times New Roman" w:cs="Times New Roman"/>
        <w:noProof/>
      </w:rPr>
      <w:t>20</w:t>
    </w:r>
    <w:r>
      <w:rPr>
        <w:rFonts w:ascii="Times New Roman" w:hAnsi="Times New Roman" w:cs="Times New Roman"/>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369D5B7" w14:textId="77777777" w:rsidR="00E030B2" w:rsidRDefault="00E030B2" w:rsidP="001F7ACD">
      <w:r>
        <w:separator/>
      </w:r>
    </w:p>
  </w:footnote>
  <w:footnote w:type="continuationSeparator" w:id="0">
    <w:p w14:paraId="7CFF3766" w14:textId="77777777" w:rsidR="00E030B2" w:rsidRDefault="00E030B2" w:rsidP="001F7AC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DC1570"/>
    <w:multiLevelType w:val="hybridMultilevel"/>
    <w:tmpl w:val="75B8A430"/>
    <w:lvl w:ilvl="0" w:tplc="AE72C778">
      <w:start w:val="1"/>
      <w:numFmt w:val="upperRoman"/>
      <w:lvlText w:val="%1."/>
      <w:lvlJc w:val="left"/>
      <w:pPr>
        <w:ind w:left="1800" w:hanging="720"/>
      </w:pPr>
      <w:rPr>
        <w:rFonts w:hint="default"/>
      </w:rPr>
    </w:lvl>
    <w:lvl w:ilvl="1" w:tplc="4086B7F8">
      <w:start w:val="1"/>
      <w:numFmt w:val="decimal"/>
      <w:lvlText w:val="%2."/>
      <w:lvlJc w:val="left"/>
      <w:pPr>
        <w:ind w:left="2160" w:hanging="360"/>
      </w:pPr>
      <w:rPr>
        <w:rFonts w:hint="default"/>
      </w:r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15:restartNumberingAfterBreak="0">
    <w:nsid w:val="34F72544"/>
    <w:multiLevelType w:val="hybridMultilevel"/>
    <w:tmpl w:val="AC7EFDAE"/>
    <w:lvl w:ilvl="0" w:tplc="4086B7F8">
      <w:start w:val="1"/>
      <w:numFmt w:val="decimal"/>
      <w:lvlText w:val="%1."/>
      <w:lvlJc w:val="left"/>
      <w:pPr>
        <w:ind w:left="21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25A46C3"/>
    <w:multiLevelType w:val="multilevel"/>
    <w:tmpl w:val="BC8E278C"/>
    <w:lvl w:ilvl="0">
      <w:start w:val="1"/>
      <w:numFmt w:val="decimal"/>
      <w:pStyle w:val="Head1"/>
      <w:lvlText w:val="%1."/>
      <w:lvlJc w:val="left"/>
      <w:pPr>
        <w:ind w:left="360" w:hanging="360"/>
      </w:pPr>
      <w:rPr>
        <w:rFonts w:hint="default"/>
      </w:rPr>
    </w:lvl>
    <w:lvl w:ilvl="1">
      <w:start w:val="1"/>
      <w:numFmt w:val="decimal"/>
      <w:pStyle w:val="Head2"/>
      <w:lvlText w:val="%1.%2."/>
      <w:lvlJc w:val="left"/>
      <w:pPr>
        <w:ind w:left="792" w:hanging="115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467235C7"/>
    <w:multiLevelType w:val="hybridMultilevel"/>
    <w:tmpl w:val="B4B4FE56"/>
    <w:lvl w:ilvl="0" w:tplc="08090015">
      <w:start w:val="1"/>
      <w:numFmt w:val="upperLetter"/>
      <w:lvlText w:val="%1."/>
      <w:lvlJc w:val="left"/>
      <w:pPr>
        <w:tabs>
          <w:tab w:val="num" w:pos="720"/>
        </w:tabs>
        <w:ind w:left="720" w:hanging="360"/>
      </w:pPr>
      <w:rPr>
        <w:rFonts w:hint="default"/>
      </w:rPr>
    </w:lvl>
    <w:lvl w:ilvl="1" w:tplc="04090011">
      <w:start w:val="1"/>
      <w:numFmt w:val="decimal"/>
      <w:lvlText w:val="%2)"/>
      <w:lvlJc w:val="left"/>
      <w:pPr>
        <w:ind w:left="10283" w:hanging="360"/>
      </w:pPr>
    </w:lvl>
    <w:lvl w:ilvl="2" w:tplc="0809001B">
      <w:start w:val="1"/>
      <w:numFmt w:val="lowerRoman"/>
      <w:lvlText w:val="%3."/>
      <w:lvlJc w:val="right"/>
      <w:pPr>
        <w:tabs>
          <w:tab w:val="num" w:pos="2160"/>
        </w:tabs>
        <w:ind w:left="2160" w:hanging="180"/>
      </w:pPr>
    </w:lvl>
    <w:lvl w:ilvl="3" w:tplc="CDBADEFC">
      <w:start w:val="1"/>
      <w:numFmt w:val="decimal"/>
      <w:lvlText w:val="%4."/>
      <w:lvlJc w:val="left"/>
      <w:pPr>
        <w:ind w:left="2880" w:hanging="360"/>
      </w:pPr>
      <w:rPr>
        <w:rFonts w:hint="default"/>
      </w:r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47F7110B"/>
    <w:multiLevelType w:val="multilevel"/>
    <w:tmpl w:val="E936596C"/>
    <w:lvl w:ilvl="0">
      <w:numFmt w:val="bullet"/>
      <w:lvlText w:val="·"/>
      <w:lvlJc w:val="left"/>
      <w:pPr>
        <w:tabs>
          <w:tab w:val="left" w:pos="360"/>
        </w:tabs>
      </w:pPr>
      <w:rPr>
        <w:rFonts w:ascii="Symbol" w:eastAsia="Symbol" w:hAnsi="Symbol"/>
        <w:color w:val="000000"/>
        <w:spacing w:val="0"/>
        <w:w w:val="100"/>
        <w:sz w:val="20"/>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48A7053B"/>
    <w:multiLevelType w:val="hybridMultilevel"/>
    <w:tmpl w:val="CCE629A2"/>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BEB07EC"/>
    <w:multiLevelType w:val="hybridMultilevel"/>
    <w:tmpl w:val="5FB0491C"/>
    <w:lvl w:ilvl="0" w:tplc="08090015">
      <w:start w:val="1"/>
      <w:numFmt w:val="upperLetter"/>
      <w:lvlText w:val="%1."/>
      <w:lvlJc w:val="left"/>
      <w:pPr>
        <w:tabs>
          <w:tab w:val="num" w:pos="720"/>
        </w:tabs>
        <w:ind w:left="720" w:hanging="360"/>
      </w:pPr>
      <w:rPr>
        <w:rFonts w:hint="default"/>
      </w:rPr>
    </w:lvl>
    <w:lvl w:ilvl="1" w:tplc="04090011">
      <w:start w:val="1"/>
      <w:numFmt w:val="decimal"/>
      <w:lvlText w:val="%2)"/>
      <w:lvlJc w:val="left"/>
      <w:pPr>
        <w:ind w:left="10283" w:hanging="360"/>
      </w:pPr>
    </w:lvl>
    <w:lvl w:ilvl="2" w:tplc="0809001B">
      <w:start w:val="1"/>
      <w:numFmt w:val="lowerRoman"/>
      <w:lvlText w:val="%3."/>
      <w:lvlJc w:val="right"/>
      <w:pPr>
        <w:tabs>
          <w:tab w:val="num" w:pos="2160"/>
        </w:tabs>
        <w:ind w:left="2160" w:hanging="180"/>
      </w:pPr>
    </w:lvl>
    <w:lvl w:ilvl="3" w:tplc="CDBADEFC">
      <w:start w:val="1"/>
      <w:numFmt w:val="decimal"/>
      <w:lvlText w:val="%4."/>
      <w:lvlJc w:val="left"/>
      <w:pPr>
        <w:ind w:left="2880" w:hanging="360"/>
      </w:pPr>
      <w:rPr>
        <w:rFonts w:hint="default"/>
      </w:r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 w15:restartNumberingAfterBreak="0">
    <w:nsid w:val="69E07187"/>
    <w:multiLevelType w:val="hybridMultilevel"/>
    <w:tmpl w:val="52CE32F2"/>
    <w:lvl w:ilvl="0" w:tplc="8EBADDEC">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30F59B1"/>
    <w:multiLevelType w:val="hybridMultilevel"/>
    <w:tmpl w:val="62D61C62"/>
    <w:lvl w:ilvl="0" w:tplc="94E21250">
      <w:start w:val="1"/>
      <w:numFmt w:val="decimal"/>
      <w:lvlText w:val="%1."/>
      <w:lvlJc w:val="left"/>
      <w:pPr>
        <w:ind w:left="54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num w:numId="1">
    <w:abstractNumId w:val="5"/>
  </w:num>
  <w:num w:numId="2">
    <w:abstractNumId w:val="2"/>
  </w:num>
  <w:num w:numId="3">
    <w:abstractNumId w:val="0"/>
  </w:num>
  <w:num w:numId="4">
    <w:abstractNumId w:val="8"/>
  </w:num>
  <w:num w:numId="5">
    <w:abstractNumId w:val="4"/>
  </w:num>
  <w:num w:numId="6">
    <w:abstractNumId w:val="7"/>
  </w:num>
  <w:num w:numId="7">
    <w:abstractNumId w:val="1"/>
  </w:num>
  <w:num w:numId="8">
    <w:abstractNumId w:val="6"/>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7B0C"/>
    <w:rsid w:val="000323C7"/>
    <w:rsid w:val="000A4B79"/>
    <w:rsid w:val="000B3A0B"/>
    <w:rsid w:val="000E5835"/>
    <w:rsid w:val="00132462"/>
    <w:rsid w:val="0019119A"/>
    <w:rsid w:val="001F7ACD"/>
    <w:rsid w:val="003A4480"/>
    <w:rsid w:val="0062401C"/>
    <w:rsid w:val="00807B0C"/>
    <w:rsid w:val="008C4D37"/>
    <w:rsid w:val="00945FF4"/>
    <w:rsid w:val="009D1A91"/>
    <w:rsid w:val="00A64E26"/>
    <w:rsid w:val="00A66DEB"/>
    <w:rsid w:val="00AA00A5"/>
    <w:rsid w:val="00AB6A19"/>
    <w:rsid w:val="00B36B35"/>
    <w:rsid w:val="00E030B2"/>
    <w:rsid w:val="00EC793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1F69F7"/>
  <w15:chartTrackingRefBased/>
  <w15:docId w15:val="{4E1CDAD4-E6FC-5647-8CED-E00533432B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eastAsiaTheme="minorEastAsia"/>
    </w:rPr>
  </w:style>
  <w:style w:type="paragraph" w:styleId="Heading2">
    <w:name w:val="heading 2"/>
    <w:basedOn w:val="Normal"/>
    <w:next w:val="Normal"/>
    <w:link w:val="Heading2Char"/>
    <w:uiPriority w:val="9"/>
    <w:semiHidden/>
    <w:unhideWhenUsed/>
    <w:qFormat/>
    <w:rsid w:val="00807B0C"/>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807B0C"/>
    <w:pPr>
      <w:suppressAutoHyphens/>
      <w:spacing w:after="120"/>
      <w:ind w:left="720"/>
      <w:contextualSpacing/>
      <w:jc w:val="both"/>
    </w:pPr>
    <w:rPr>
      <w:rFonts w:eastAsia="Times New Roman" w:cs="Times New Roman"/>
      <w:sz w:val="22"/>
      <w:szCs w:val="20"/>
    </w:rPr>
  </w:style>
  <w:style w:type="character" w:customStyle="1" w:styleId="ListParagraphChar">
    <w:name w:val="List Paragraph Char"/>
    <w:link w:val="ListParagraph"/>
    <w:rsid w:val="00807B0C"/>
    <w:rPr>
      <w:rFonts w:eastAsia="Times New Roman" w:cs="Times New Roman"/>
      <w:sz w:val="22"/>
      <w:szCs w:val="20"/>
    </w:rPr>
  </w:style>
  <w:style w:type="paragraph" w:customStyle="1" w:styleId="Head1">
    <w:name w:val="Head1"/>
    <w:next w:val="Normal"/>
    <w:rsid w:val="00807B0C"/>
    <w:pPr>
      <w:numPr>
        <w:numId w:val="2"/>
      </w:numPr>
      <w:spacing w:before="240" w:after="240"/>
    </w:pPr>
    <w:rPr>
      <w:rFonts w:eastAsia="Times New Roman" w:cs="Times New Roman"/>
      <w:b/>
      <w:smallCaps/>
      <w:sz w:val="28"/>
      <w:szCs w:val="48"/>
    </w:rPr>
  </w:style>
  <w:style w:type="paragraph" w:customStyle="1" w:styleId="Head2">
    <w:name w:val="Head2"/>
    <w:basedOn w:val="Heading2"/>
    <w:qFormat/>
    <w:rsid w:val="00807B0C"/>
    <w:pPr>
      <w:keepNext w:val="0"/>
      <w:keepLines w:val="0"/>
      <w:numPr>
        <w:ilvl w:val="1"/>
        <w:numId w:val="2"/>
      </w:numPr>
      <w:tabs>
        <w:tab w:val="num" w:pos="360"/>
      </w:tabs>
      <w:suppressAutoHyphens/>
      <w:spacing w:before="0" w:after="120"/>
      <w:ind w:left="0" w:firstLine="0"/>
    </w:pPr>
    <w:rPr>
      <w:rFonts w:asciiTheme="minorHAnsi" w:eastAsia="Times New Roman" w:hAnsiTheme="minorHAnsi" w:cs="Times New Roman"/>
      <w:b/>
      <w:color w:val="auto"/>
      <w:sz w:val="24"/>
      <w:szCs w:val="20"/>
    </w:rPr>
  </w:style>
  <w:style w:type="character" w:customStyle="1" w:styleId="Heading2Char">
    <w:name w:val="Heading 2 Char"/>
    <w:basedOn w:val="DefaultParagraphFont"/>
    <w:link w:val="Heading2"/>
    <w:uiPriority w:val="9"/>
    <w:semiHidden/>
    <w:rsid w:val="00807B0C"/>
    <w:rPr>
      <w:rFonts w:asciiTheme="majorHAnsi" w:eastAsiaTheme="majorEastAsia" w:hAnsiTheme="majorHAnsi" w:cstheme="majorBidi"/>
      <w:color w:val="2F5496" w:themeColor="accent1" w:themeShade="BF"/>
      <w:sz w:val="26"/>
      <w:szCs w:val="26"/>
    </w:rPr>
  </w:style>
  <w:style w:type="table" w:styleId="TableGrid">
    <w:name w:val="Table Grid"/>
    <w:basedOn w:val="TableNormal"/>
    <w:uiPriority w:val="39"/>
    <w:rsid w:val="00807B0C"/>
    <w:pPr>
      <w:suppressAutoHyphens/>
      <w:spacing w:after="120"/>
      <w:jc w:val="both"/>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1F7ACD"/>
    <w:pPr>
      <w:tabs>
        <w:tab w:val="center" w:pos="4680"/>
        <w:tab w:val="right" w:pos="9360"/>
      </w:tabs>
    </w:pPr>
  </w:style>
  <w:style w:type="character" w:customStyle="1" w:styleId="HeaderChar">
    <w:name w:val="Header Char"/>
    <w:basedOn w:val="DefaultParagraphFont"/>
    <w:link w:val="Header"/>
    <w:uiPriority w:val="99"/>
    <w:rsid w:val="001F7ACD"/>
    <w:rPr>
      <w:rFonts w:eastAsiaTheme="minorEastAsia"/>
    </w:rPr>
  </w:style>
  <w:style w:type="paragraph" w:styleId="Footer">
    <w:name w:val="footer"/>
    <w:basedOn w:val="Normal"/>
    <w:link w:val="FooterChar"/>
    <w:uiPriority w:val="99"/>
    <w:unhideWhenUsed/>
    <w:rsid w:val="001F7ACD"/>
    <w:pPr>
      <w:tabs>
        <w:tab w:val="center" w:pos="4680"/>
        <w:tab w:val="right" w:pos="9360"/>
      </w:tabs>
    </w:pPr>
  </w:style>
  <w:style w:type="character" w:customStyle="1" w:styleId="FooterChar">
    <w:name w:val="Footer Char"/>
    <w:basedOn w:val="DefaultParagraphFont"/>
    <w:link w:val="Footer"/>
    <w:uiPriority w:val="99"/>
    <w:rsid w:val="001F7ACD"/>
    <w:rPr>
      <w:rFonts w:eastAsiaTheme="minorEastAs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74</TotalTime>
  <Pages>20</Pages>
  <Words>4119</Words>
  <Characters>23483</Characters>
  <Application>Microsoft Office Word</Application>
  <DocSecurity>0</DocSecurity>
  <Lines>195</Lines>
  <Paragraphs>55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27547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Donald Lim Fat</dc:creator>
  <cp:keywords/>
  <dc:description/>
  <cp:lastModifiedBy>Aishath Samaha</cp:lastModifiedBy>
  <cp:revision>4</cp:revision>
  <dcterms:created xsi:type="dcterms:W3CDTF">2019-03-27T04:02:00Z</dcterms:created>
  <dcterms:modified xsi:type="dcterms:W3CDTF">2019-03-28T08:27:00Z</dcterms:modified>
</cp:coreProperties>
</file>