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B7BBE" w14:textId="77777777" w:rsidR="00274747" w:rsidRPr="00A520C8" w:rsidRDefault="00274747">
      <w:pPr>
        <w:pStyle w:val="Subtitle"/>
        <w:rPr>
          <w:rFonts w:ascii="Arial" w:hAnsi="Arial" w:cs="Arial"/>
        </w:rPr>
      </w:pPr>
      <w:bookmarkStart w:id="0" w:name="_Toc470507657"/>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A520C8" w:rsidRDefault="00274747"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A520C8">
        <w:rPr>
          <w:rFonts w:ascii="Arial" w:hAnsi="Arial" w:cs="Arial"/>
          <w:noProof/>
        </w:rPr>
        <w:t>A.</w:t>
      </w:r>
      <w:r w:rsidR="00FE7962" w:rsidRPr="00A520C8">
        <w:rPr>
          <w:rFonts w:ascii="Arial" w:hAnsi="Arial" w:cs="Arial"/>
          <w:b w:val="0"/>
          <w:noProof/>
          <w:szCs w:val="24"/>
        </w:rPr>
        <w:tab/>
      </w:r>
      <w:r w:rsidR="00FE7962" w:rsidRPr="00A520C8">
        <w:rPr>
          <w:rFonts w:ascii="Arial" w:hAnsi="Arial" w:cs="Arial"/>
          <w:noProof/>
        </w:rPr>
        <w:t>General</w:t>
      </w:r>
      <w:r w:rsidR="00FE7962" w:rsidRPr="00A520C8">
        <w:rPr>
          <w:rFonts w:ascii="Arial" w:hAnsi="Arial" w:cs="Arial"/>
          <w:noProof/>
        </w:rPr>
        <w:tab/>
      </w:r>
      <w:r w:rsidR="00880250">
        <w:rPr>
          <w:rFonts w:ascii="Arial" w:hAnsi="Arial" w:cs="Arial"/>
          <w:noProof/>
        </w:rPr>
        <w:t>1-</w:t>
      </w:r>
      <w:r w:rsidR="00FE7962" w:rsidRPr="00A520C8">
        <w:rPr>
          <w:rFonts w:ascii="Arial" w:hAnsi="Arial" w:cs="Arial"/>
          <w:noProof/>
        </w:rPr>
        <w:fldChar w:fldCharType="begin"/>
      </w:r>
      <w:r w:rsidR="00FE7962" w:rsidRPr="00A520C8">
        <w:rPr>
          <w:rFonts w:ascii="Arial" w:hAnsi="Arial" w:cs="Arial"/>
          <w:noProof/>
        </w:rPr>
        <w:instrText xml:space="preserve"> PAGEREF _Toc131906675 \h </w:instrText>
      </w:r>
      <w:r w:rsidR="00FE7962" w:rsidRPr="00A520C8">
        <w:rPr>
          <w:rFonts w:ascii="Arial" w:hAnsi="Arial" w:cs="Arial"/>
          <w:noProof/>
        </w:rPr>
      </w:r>
      <w:r w:rsidR="00FE7962" w:rsidRPr="00A520C8">
        <w:rPr>
          <w:rFonts w:ascii="Arial" w:hAnsi="Arial" w:cs="Arial"/>
          <w:noProof/>
        </w:rPr>
        <w:fldChar w:fldCharType="separate"/>
      </w:r>
      <w:r w:rsidR="00D242A5">
        <w:rPr>
          <w:rFonts w:ascii="Arial" w:hAnsi="Arial" w:cs="Arial"/>
          <w:noProof/>
        </w:rPr>
        <w:t>3</w:t>
      </w:r>
      <w:r w:rsidR="00FE7962" w:rsidRPr="00A520C8">
        <w:rPr>
          <w:rFonts w:ascii="Arial" w:hAnsi="Arial" w:cs="Arial"/>
          <w:noProof/>
        </w:rPr>
        <w:fldChar w:fldCharType="end"/>
      </w:r>
    </w:p>
    <w:p w14:paraId="7C38865C" w14:textId="177CF4AC" w:rsidR="00FE7962" w:rsidRPr="00F861AD" w:rsidRDefault="00FE7962" w:rsidP="00941DD9">
      <w:pPr>
        <w:pStyle w:val="TOC2"/>
        <w:spacing w:after="0"/>
        <w:rPr>
          <w:rFonts w:ascii="Arial" w:hAnsi="Arial" w:cs="Arial"/>
          <w:sz w:val="20"/>
        </w:rPr>
      </w:pPr>
      <w:r w:rsidRPr="00F861AD">
        <w:rPr>
          <w:rFonts w:ascii="Arial" w:hAnsi="Arial" w:cs="Arial"/>
          <w:sz w:val="20"/>
        </w:rPr>
        <w:t>1.</w:t>
      </w:r>
      <w:r w:rsidRPr="00F861AD">
        <w:rPr>
          <w:rFonts w:ascii="Arial" w:hAnsi="Arial" w:cs="Arial"/>
          <w:sz w:val="20"/>
        </w:rPr>
        <w:tab/>
        <w:t>Scope of Bid</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1F8780C5" w14:textId="6A64436B" w:rsidR="00FE7962" w:rsidRPr="00F861AD" w:rsidRDefault="00FE7962" w:rsidP="00941DD9">
      <w:pPr>
        <w:pStyle w:val="TOC2"/>
        <w:spacing w:after="0"/>
        <w:rPr>
          <w:rFonts w:ascii="Arial" w:hAnsi="Arial" w:cs="Arial"/>
          <w:sz w:val="20"/>
        </w:rPr>
      </w:pPr>
      <w:r w:rsidRPr="00F861AD">
        <w:rPr>
          <w:rFonts w:ascii="Arial" w:hAnsi="Arial" w:cs="Arial"/>
          <w:sz w:val="20"/>
        </w:rPr>
        <w:t>2.</w:t>
      </w:r>
      <w:r w:rsidRPr="00F861AD">
        <w:rPr>
          <w:rFonts w:ascii="Arial" w:hAnsi="Arial" w:cs="Arial"/>
          <w:sz w:val="20"/>
        </w:rPr>
        <w:tab/>
        <w:t>Source of Funds</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2C63C2A2" w14:textId="4BEB6F90" w:rsidR="00FE7962" w:rsidRPr="00F861AD" w:rsidRDefault="00FE7962" w:rsidP="00941DD9">
      <w:pPr>
        <w:pStyle w:val="TOC2"/>
        <w:spacing w:after="0"/>
        <w:rPr>
          <w:rFonts w:ascii="Arial" w:hAnsi="Arial" w:cs="Arial"/>
          <w:sz w:val="20"/>
        </w:rPr>
      </w:pPr>
      <w:r w:rsidRPr="00F861AD">
        <w:rPr>
          <w:rFonts w:ascii="Arial" w:hAnsi="Arial" w:cs="Arial"/>
          <w:sz w:val="20"/>
        </w:rPr>
        <w:t>3.</w:t>
      </w:r>
      <w:r w:rsidRPr="00F861AD">
        <w:rPr>
          <w:rFonts w:ascii="Arial" w:hAnsi="Arial" w:cs="Arial"/>
          <w:sz w:val="20"/>
        </w:rPr>
        <w:tab/>
      </w:r>
      <w:r w:rsidR="00BF48DC">
        <w:rPr>
          <w:rFonts w:ascii="Arial" w:hAnsi="Arial" w:cs="Arial"/>
          <w:sz w:val="20"/>
        </w:rPr>
        <w:t xml:space="preserve">Fraud and </w:t>
      </w:r>
      <w:r w:rsidRPr="00F861AD">
        <w:rPr>
          <w:rFonts w:ascii="Arial" w:hAnsi="Arial" w:cs="Arial"/>
          <w:sz w:val="20"/>
        </w:rPr>
        <w:t>Corrupt</w:t>
      </w:r>
      <w:r w:rsidR="00BF48DC">
        <w:rPr>
          <w:rFonts w:ascii="Arial" w:hAnsi="Arial" w:cs="Arial"/>
          <w:sz w:val="20"/>
        </w:rPr>
        <w:t>ion</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0A2E9C1E"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Pr="00F861AD">
        <w:rPr>
          <w:rFonts w:ascii="Arial" w:hAnsi="Arial" w:cs="Arial"/>
          <w:sz w:val="20"/>
        </w:rPr>
        <w:tab/>
        <w:t>Eligible Bidders</w:t>
      </w:r>
      <w:r w:rsidRPr="00F861AD">
        <w:rPr>
          <w:rFonts w:ascii="Arial" w:hAnsi="Arial" w:cs="Arial"/>
          <w:sz w:val="20"/>
        </w:rPr>
        <w:tab/>
      </w:r>
      <w:r w:rsidR="00880250">
        <w:rPr>
          <w:rFonts w:ascii="Arial" w:hAnsi="Arial" w:cs="Arial"/>
          <w:sz w:val="20"/>
        </w:rPr>
        <w:t>1-</w:t>
      </w:r>
      <w:r w:rsidR="00301183">
        <w:rPr>
          <w:rFonts w:ascii="Arial" w:hAnsi="Arial" w:cs="Arial"/>
          <w:sz w:val="20"/>
        </w:rPr>
        <w:t>6</w:t>
      </w:r>
    </w:p>
    <w:p w14:paraId="3927E784" w14:textId="4F0C59FB" w:rsidR="00FE7962" w:rsidRPr="00F861AD" w:rsidRDefault="00FE7962" w:rsidP="00941DD9">
      <w:pPr>
        <w:pStyle w:val="TOC2"/>
        <w:spacing w:after="0"/>
        <w:rPr>
          <w:rFonts w:ascii="Arial" w:hAnsi="Arial" w:cs="Arial"/>
          <w:sz w:val="20"/>
        </w:rPr>
      </w:pPr>
      <w:r w:rsidRPr="00F861AD">
        <w:rPr>
          <w:rFonts w:ascii="Arial" w:hAnsi="Arial" w:cs="Arial"/>
          <w:sz w:val="20"/>
        </w:rPr>
        <w:t>5.</w:t>
      </w:r>
      <w:r w:rsidRPr="00F861AD">
        <w:rPr>
          <w:rFonts w:ascii="Arial" w:hAnsi="Arial" w:cs="Arial"/>
          <w:sz w:val="20"/>
        </w:rPr>
        <w:tab/>
        <w:t>Eligible Goods and Related Services</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_Toc131906680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7</w:t>
      </w:r>
      <w:r w:rsidRPr="00F861AD">
        <w:rPr>
          <w:rFonts w:ascii="Arial" w:hAnsi="Arial" w:cs="Arial"/>
          <w:sz w:val="20"/>
        </w:rPr>
        <w:fldChar w:fldCharType="end"/>
      </w:r>
    </w:p>
    <w:p w14:paraId="4AE98AC5"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7C7D7CE8" w14:textId="0ECD1B5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B.</w:t>
      </w:r>
      <w:r w:rsidRPr="00A520C8">
        <w:rPr>
          <w:rFonts w:ascii="Arial" w:hAnsi="Arial" w:cs="Arial"/>
          <w:b w:val="0"/>
          <w:noProof/>
          <w:szCs w:val="24"/>
        </w:rPr>
        <w:tab/>
      </w:r>
      <w:r w:rsidRPr="00A520C8">
        <w:rPr>
          <w:rFonts w:ascii="Arial" w:hAnsi="Arial" w:cs="Arial"/>
          <w:noProof/>
        </w:rPr>
        <w:t>Contents of Bidding Document</w:t>
      </w:r>
      <w:r w:rsidRPr="00A520C8">
        <w:rPr>
          <w:rFonts w:ascii="Arial" w:hAnsi="Arial" w:cs="Arial"/>
          <w:noProof/>
        </w:rPr>
        <w:tab/>
      </w:r>
      <w:r w:rsidR="004E1609">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_Toc131906681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8</w:t>
      </w:r>
      <w:r w:rsidRPr="00A520C8">
        <w:rPr>
          <w:rFonts w:ascii="Arial" w:hAnsi="Arial" w:cs="Arial"/>
          <w:noProof/>
        </w:rPr>
        <w:fldChar w:fldCharType="end"/>
      </w:r>
    </w:p>
    <w:p w14:paraId="752DCC36" w14:textId="0EB1BBF6" w:rsidR="00FE7962" w:rsidRPr="00F861AD" w:rsidRDefault="00FE7962" w:rsidP="00941DD9">
      <w:pPr>
        <w:pStyle w:val="TOC2"/>
        <w:spacing w:after="0"/>
        <w:rPr>
          <w:rFonts w:ascii="Arial" w:hAnsi="Arial" w:cs="Arial"/>
          <w:sz w:val="20"/>
        </w:rPr>
      </w:pPr>
      <w:r w:rsidRPr="00F861AD">
        <w:rPr>
          <w:rFonts w:ascii="Arial" w:hAnsi="Arial" w:cs="Arial"/>
          <w:sz w:val="20"/>
        </w:rPr>
        <w:t>6.</w:t>
      </w:r>
      <w:r w:rsidRPr="00F861AD">
        <w:rPr>
          <w:rFonts w:ascii="Arial" w:hAnsi="Arial" w:cs="Arial"/>
          <w:sz w:val="20"/>
        </w:rPr>
        <w:tab/>
        <w:t>Sections of  the Bidding Document</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_Toc131906682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8</w:t>
      </w:r>
      <w:r w:rsidRPr="00F861AD">
        <w:rPr>
          <w:rFonts w:ascii="Arial" w:hAnsi="Arial" w:cs="Arial"/>
          <w:sz w:val="20"/>
        </w:rPr>
        <w:fldChar w:fldCharType="end"/>
      </w:r>
    </w:p>
    <w:p w14:paraId="79001E3D" w14:textId="77777777" w:rsidR="00FE7962" w:rsidRPr="00F861AD" w:rsidRDefault="00FE7962" w:rsidP="00941DD9">
      <w:pPr>
        <w:pStyle w:val="TOC2"/>
        <w:spacing w:after="0"/>
        <w:rPr>
          <w:rFonts w:ascii="Arial" w:hAnsi="Arial" w:cs="Arial"/>
          <w:sz w:val="20"/>
        </w:rPr>
      </w:pPr>
      <w:r w:rsidRPr="00F861AD">
        <w:rPr>
          <w:rFonts w:ascii="Arial" w:hAnsi="Arial" w:cs="Arial"/>
          <w:sz w:val="20"/>
        </w:rPr>
        <w:t>7.</w:t>
      </w:r>
      <w:r w:rsidRPr="00F861AD">
        <w:rPr>
          <w:rFonts w:ascii="Arial" w:hAnsi="Arial" w:cs="Arial"/>
          <w:sz w:val="20"/>
        </w:rPr>
        <w:tab/>
        <w:t>Clarification of Bidding Document</w:t>
      </w:r>
      <w:r w:rsidRPr="00F861AD">
        <w:rPr>
          <w:rFonts w:ascii="Arial" w:hAnsi="Arial" w:cs="Arial"/>
          <w:sz w:val="20"/>
        </w:rPr>
        <w:tab/>
      </w:r>
      <w:r w:rsidR="004E1609">
        <w:rPr>
          <w:rFonts w:ascii="Arial" w:hAnsi="Arial" w:cs="Arial"/>
          <w:sz w:val="20"/>
        </w:rPr>
        <w:t>1-</w:t>
      </w:r>
      <w:r w:rsidR="00301183">
        <w:rPr>
          <w:rFonts w:ascii="Arial" w:hAnsi="Arial" w:cs="Arial"/>
          <w:sz w:val="20"/>
        </w:rPr>
        <w:t>8</w:t>
      </w:r>
    </w:p>
    <w:p w14:paraId="1494F649" w14:textId="2536E433" w:rsidR="00FE7962" w:rsidRPr="00F861AD" w:rsidRDefault="00FE7962" w:rsidP="00941DD9">
      <w:pPr>
        <w:pStyle w:val="TOC2"/>
        <w:spacing w:after="0"/>
        <w:rPr>
          <w:rFonts w:ascii="Arial" w:hAnsi="Arial" w:cs="Arial"/>
          <w:sz w:val="20"/>
        </w:rPr>
      </w:pPr>
      <w:r w:rsidRPr="00F861AD">
        <w:rPr>
          <w:rFonts w:ascii="Arial" w:hAnsi="Arial" w:cs="Arial"/>
          <w:sz w:val="20"/>
        </w:rPr>
        <w:t>8.</w:t>
      </w:r>
      <w:r w:rsidRPr="00F861AD">
        <w:rPr>
          <w:rFonts w:ascii="Arial" w:hAnsi="Arial" w:cs="Arial"/>
          <w:sz w:val="20"/>
        </w:rPr>
        <w:tab/>
        <w:t>Amendment of Bidding Document</w:t>
      </w:r>
      <w:r w:rsidRPr="00F861AD">
        <w:rPr>
          <w:rFonts w:ascii="Arial" w:hAnsi="Arial" w:cs="Arial"/>
          <w:sz w:val="20"/>
        </w:rPr>
        <w:tab/>
      </w:r>
      <w:r w:rsidR="004E1609">
        <w:rPr>
          <w:rFonts w:ascii="Arial" w:hAnsi="Arial" w:cs="Arial"/>
          <w:sz w:val="20"/>
        </w:rPr>
        <w:t>1-</w:t>
      </w:r>
      <w:r w:rsidR="0060184C">
        <w:rPr>
          <w:rFonts w:ascii="Arial" w:hAnsi="Arial" w:cs="Arial"/>
          <w:sz w:val="20"/>
        </w:rPr>
        <w:t>9</w:t>
      </w:r>
    </w:p>
    <w:p w14:paraId="31B90631"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222F5E12" w14:textId="1CEFD5B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C.</w:t>
      </w:r>
      <w:r w:rsidRPr="00A520C8">
        <w:rPr>
          <w:rFonts w:ascii="Arial" w:hAnsi="Arial" w:cs="Arial"/>
          <w:b w:val="0"/>
          <w:noProof/>
          <w:szCs w:val="24"/>
        </w:rPr>
        <w:tab/>
      </w:r>
      <w:r w:rsidRPr="00A520C8">
        <w:rPr>
          <w:rFonts w:ascii="Arial" w:hAnsi="Arial" w:cs="Arial"/>
          <w:noProof/>
        </w:rPr>
        <w:t>Preparation of Bids</w:t>
      </w:r>
      <w:r w:rsidRPr="00A520C8">
        <w:rPr>
          <w:rFonts w:ascii="Arial" w:hAnsi="Arial" w:cs="Arial"/>
          <w:noProof/>
        </w:rPr>
        <w:tab/>
      </w:r>
      <w:r w:rsidR="00C05EBF">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_Toc131906685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9</w:t>
      </w:r>
      <w:r w:rsidRPr="00A520C8">
        <w:rPr>
          <w:rFonts w:ascii="Arial" w:hAnsi="Arial" w:cs="Arial"/>
          <w:noProof/>
        </w:rPr>
        <w:fldChar w:fldCharType="end"/>
      </w:r>
    </w:p>
    <w:p w14:paraId="0E388AF8" w14:textId="38B636C4" w:rsidR="00FE7962" w:rsidRPr="00F861AD" w:rsidRDefault="00FE7962" w:rsidP="00941DD9">
      <w:pPr>
        <w:pStyle w:val="TOC2"/>
        <w:spacing w:after="0"/>
        <w:rPr>
          <w:rFonts w:ascii="Arial" w:hAnsi="Arial" w:cs="Arial"/>
          <w:sz w:val="20"/>
        </w:rPr>
      </w:pPr>
      <w:r w:rsidRPr="00F861AD">
        <w:rPr>
          <w:rFonts w:ascii="Arial" w:hAnsi="Arial" w:cs="Arial"/>
          <w:sz w:val="20"/>
        </w:rPr>
        <w:t>9.</w:t>
      </w:r>
      <w:r w:rsidRPr="00F861AD">
        <w:rPr>
          <w:rFonts w:ascii="Arial" w:hAnsi="Arial" w:cs="Arial"/>
          <w:sz w:val="20"/>
        </w:rPr>
        <w:tab/>
        <w:t>Cost of Bidding</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2A3808F0" w14:textId="11BBB5D9" w:rsidR="00FE7962" w:rsidRPr="00F861AD" w:rsidRDefault="00FE7962" w:rsidP="00941DD9">
      <w:pPr>
        <w:pStyle w:val="TOC2"/>
        <w:spacing w:after="0"/>
        <w:rPr>
          <w:rFonts w:ascii="Arial" w:hAnsi="Arial" w:cs="Arial"/>
          <w:sz w:val="20"/>
        </w:rPr>
      </w:pPr>
      <w:r w:rsidRPr="00F861AD">
        <w:rPr>
          <w:rFonts w:ascii="Arial" w:hAnsi="Arial" w:cs="Arial"/>
          <w:sz w:val="20"/>
        </w:rPr>
        <w:t>10.</w:t>
      </w:r>
      <w:r w:rsidRPr="00F861AD">
        <w:rPr>
          <w:rFonts w:ascii="Arial" w:hAnsi="Arial" w:cs="Arial"/>
          <w:sz w:val="20"/>
        </w:rPr>
        <w:tab/>
        <w:t>Language of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42BBA58C" w14:textId="3E08CFAA" w:rsidR="00FE7962" w:rsidRPr="00F861AD" w:rsidRDefault="00FE7962" w:rsidP="00941DD9">
      <w:pPr>
        <w:pStyle w:val="TOC2"/>
        <w:spacing w:after="0"/>
        <w:rPr>
          <w:rFonts w:ascii="Arial" w:hAnsi="Arial" w:cs="Arial"/>
          <w:sz w:val="20"/>
        </w:rPr>
      </w:pPr>
      <w:r w:rsidRPr="00F861AD">
        <w:rPr>
          <w:rFonts w:ascii="Arial" w:hAnsi="Arial" w:cs="Arial"/>
          <w:sz w:val="20"/>
        </w:rPr>
        <w:t>11.</w:t>
      </w:r>
      <w:r w:rsidRPr="00F861AD">
        <w:rPr>
          <w:rFonts w:ascii="Arial" w:hAnsi="Arial" w:cs="Arial"/>
          <w:sz w:val="20"/>
        </w:rPr>
        <w:tab/>
        <w:t>Documents Comprising the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33CAB4D7" w14:textId="2F6ADEB2" w:rsidR="00FE7962" w:rsidRPr="00F861AD" w:rsidRDefault="00FE7962" w:rsidP="00941DD9">
      <w:pPr>
        <w:pStyle w:val="TOC2"/>
        <w:spacing w:after="0"/>
        <w:rPr>
          <w:rFonts w:ascii="Arial" w:hAnsi="Arial" w:cs="Arial"/>
          <w:sz w:val="20"/>
        </w:rPr>
      </w:pPr>
      <w:r w:rsidRPr="00F861AD">
        <w:rPr>
          <w:rFonts w:ascii="Arial" w:hAnsi="Arial" w:cs="Arial"/>
          <w:sz w:val="20"/>
        </w:rPr>
        <w:t>12.</w:t>
      </w:r>
      <w:r w:rsidRPr="00F861AD">
        <w:rPr>
          <w:rFonts w:ascii="Arial" w:hAnsi="Arial" w:cs="Arial"/>
          <w:sz w:val="20"/>
        </w:rPr>
        <w:tab/>
        <w:t>Bid Submission Sheet and Price Schedules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028872CD" w14:textId="5FA9DE2C" w:rsidR="00FE7962" w:rsidRPr="00F861AD" w:rsidRDefault="00FE7962" w:rsidP="00941DD9">
      <w:pPr>
        <w:pStyle w:val="TOC2"/>
        <w:spacing w:after="0"/>
        <w:rPr>
          <w:rFonts w:ascii="Arial" w:hAnsi="Arial" w:cs="Arial"/>
          <w:sz w:val="20"/>
        </w:rPr>
      </w:pPr>
      <w:r w:rsidRPr="00F861AD">
        <w:rPr>
          <w:rFonts w:ascii="Arial" w:hAnsi="Arial" w:cs="Arial"/>
          <w:sz w:val="20"/>
        </w:rPr>
        <w:t>13.</w:t>
      </w:r>
      <w:r w:rsidRPr="00F861AD">
        <w:rPr>
          <w:rFonts w:ascii="Arial" w:hAnsi="Arial" w:cs="Arial"/>
          <w:sz w:val="20"/>
        </w:rPr>
        <w:tab/>
        <w:t>Alternative Bids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47A8DC04" w14:textId="4CD507A3" w:rsidR="00FE7962" w:rsidRPr="00F861AD" w:rsidRDefault="00FE7962" w:rsidP="00941DD9">
      <w:pPr>
        <w:pStyle w:val="TOC2"/>
        <w:spacing w:after="0"/>
        <w:rPr>
          <w:rFonts w:ascii="Arial" w:hAnsi="Arial" w:cs="Arial"/>
          <w:sz w:val="20"/>
        </w:rPr>
      </w:pPr>
      <w:r w:rsidRPr="00F861AD">
        <w:rPr>
          <w:rFonts w:ascii="Arial" w:hAnsi="Arial" w:cs="Arial"/>
          <w:sz w:val="20"/>
        </w:rPr>
        <w:t>14.</w:t>
      </w:r>
      <w:r w:rsidRPr="00F861AD">
        <w:rPr>
          <w:rFonts w:ascii="Arial" w:hAnsi="Arial" w:cs="Arial"/>
          <w:sz w:val="20"/>
        </w:rPr>
        <w:tab/>
        <w:t>Bid Prices and Discounts</w:t>
      </w:r>
      <w:r w:rsidRPr="00F861AD">
        <w:rPr>
          <w:rFonts w:ascii="Arial" w:hAnsi="Arial" w:cs="Arial"/>
          <w:sz w:val="20"/>
        </w:rPr>
        <w:tab/>
      </w:r>
      <w:r w:rsidR="00783A74">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_Toc131906691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10</w:t>
      </w:r>
      <w:r w:rsidRPr="00F861AD">
        <w:rPr>
          <w:rFonts w:ascii="Arial" w:hAnsi="Arial" w:cs="Arial"/>
          <w:sz w:val="20"/>
        </w:rPr>
        <w:fldChar w:fldCharType="end"/>
      </w:r>
    </w:p>
    <w:p w14:paraId="340D727A" w14:textId="7E24CA58" w:rsidR="00FE7962" w:rsidRPr="00F861AD" w:rsidRDefault="00FE7962" w:rsidP="00941DD9">
      <w:pPr>
        <w:pStyle w:val="TOC2"/>
        <w:spacing w:after="0"/>
        <w:rPr>
          <w:rFonts w:ascii="Arial" w:hAnsi="Arial" w:cs="Arial"/>
          <w:sz w:val="20"/>
        </w:rPr>
      </w:pPr>
      <w:r w:rsidRPr="00F861AD">
        <w:rPr>
          <w:rFonts w:ascii="Arial" w:hAnsi="Arial" w:cs="Arial"/>
          <w:sz w:val="20"/>
        </w:rPr>
        <w:t>15.</w:t>
      </w:r>
      <w:r w:rsidRPr="00F861AD">
        <w:rPr>
          <w:rFonts w:ascii="Arial" w:hAnsi="Arial" w:cs="Arial"/>
          <w:sz w:val="20"/>
        </w:rPr>
        <w:tab/>
        <w:t>Currencies of Bid</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02ED87D1" w14:textId="3E686E6D" w:rsidR="00FE7962" w:rsidRPr="00F861AD" w:rsidRDefault="00FE7962" w:rsidP="00941DD9">
      <w:pPr>
        <w:pStyle w:val="TOC2"/>
        <w:spacing w:after="0"/>
        <w:rPr>
          <w:rFonts w:ascii="Arial" w:hAnsi="Arial" w:cs="Arial"/>
          <w:sz w:val="20"/>
        </w:rPr>
      </w:pPr>
      <w:r w:rsidRPr="00F861AD">
        <w:rPr>
          <w:rFonts w:ascii="Arial" w:hAnsi="Arial" w:cs="Arial"/>
          <w:sz w:val="20"/>
        </w:rPr>
        <w:t>16.</w:t>
      </w:r>
      <w:r w:rsidRPr="00F861AD">
        <w:rPr>
          <w:rFonts w:ascii="Arial" w:hAnsi="Arial" w:cs="Arial"/>
          <w:sz w:val="20"/>
        </w:rPr>
        <w:tab/>
        <w:t>Documents Establishing the Eligibility of the Bidder</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6D801A11" w14:textId="77777777" w:rsidR="00FE7962" w:rsidRPr="00F861AD" w:rsidRDefault="00FE7962" w:rsidP="00941DD9">
      <w:pPr>
        <w:pStyle w:val="TOC2"/>
        <w:spacing w:after="0"/>
        <w:rPr>
          <w:rFonts w:ascii="Arial" w:hAnsi="Arial" w:cs="Arial"/>
          <w:sz w:val="20"/>
        </w:rPr>
      </w:pPr>
      <w:r w:rsidRPr="00F861AD">
        <w:rPr>
          <w:rFonts w:ascii="Arial" w:hAnsi="Arial" w:cs="Arial"/>
          <w:sz w:val="20"/>
        </w:rPr>
        <w:t>17.</w:t>
      </w:r>
      <w:r w:rsidRPr="00F861AD">
        <w:rPr>
          <w:rFonts w:ascii="Arial" w:hAnsi="Arial" w:cs="Arial"/>
          <w:sz w:val="20"/>
        </w:rPr>
        <w:tab/>
        <w:t>Documents Establishing the Eligibility of the Goods and Related Services</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6674E068" w14:textId="77777777" w:rsidR="00FE7962" w:rsidRPr="00F861AD" w:rsidRDefault="00FE7962" w:rsidP="00941DD9">
      <w:pPr>
        <w:pStyle w:val="TOC2"/>
        <w:spacing w:after="0"/>
        <w:rPr>
          <w:rFonts w:ascii="Arial" w:hAnsi="Arial" w:cs="Arial"/>
          <w:sz w:val="20"/>
        </w:rPr>
      </w:pPr>
      <w:r w:rsidRPr="00F861AD">
        <w:rPr>
          <w:rFonts w:ascii="Arial" w:hAnsi="Arial" w:cs="Arial"/>
          <w:sz w:val="20"/>
        </w:rPr>
        <w:t>18.</w:t>
      </w:r>
      <w:r w:rsidRPr="00F861AD">
        <w:rPr>
          <w:rFonts w:ascii="Arial" w:hAnsi="Arial" w:cs="Arial"/>
          <w:sz w:val="20"/>
        </w:rPr>
        <w:tab/>
        <w:t>Documents Establishing the Conformity of the Goods and Related Services to the Bidding Document</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2CD1EBA5" w14:textId="77777777" w:rsidR="00FE7962" w:rsidRPr="00F861AD" w:rsidRDefault="00FE7962" w:rsidP="00941DD9">
      <w:pPr>
        <w:pStyle w:val="TOC2"/>
        <w:spacing w:after="0"/>
        <w:rPr>
          <w:rFonts w:ascii="Arial" w:hAnsi="Arial" w:cs="Arial"/>
          <w:sz w:val="20"/>
        </w:rPr>
      </w:pPr>
      <w:r w:rsidRPr="00F861AD">
        <w:rPr>
          <w:rFonts w:ascii="Arial" w:hAnsi="Arial" w:cs="Arial"/>
          <w:sz w:val="20"/>
        </w:rPr>
        <w:t>19.</w:t>
      </w:r>
      <w:r w:rsidRPr="00F861AD">
        <w:rPr>
          <w:rFonts w:ascii="Arial" w:hAnsi="Arial" w:cs="Arial"/>
          <w:sz w:val="20"/>
        </w:rPr>
        <w:tab/>
        <w:t>Documents Establishing the Qualifications of the Bidder</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0C49E812" w14:textId="76309C7C" w:rsidR="00FE7962" w:rsidRPr="00F861AD" w:rsidRDefault="00FE7962" w:rsidP="00941DD9">
      <w:pPr>
        <w:pStyle w:val="TOC2"/>
        <w:spacing w:after="0"/>
        <w:rPr>
          <w:rFonts w:ascii="Arial" w:hAnsi="Arial" w:cs="Arial"/>
          <w:sz w:val="20"/>
        </w:rPr>
      </w:pPr>
      <w:r w:rsidRPr="00F861AD">
        <w:rPr>
          <w:rFonts w:ascii="Arial" w:hAnsi="Arial" w:cs="Arial"/>
          <w:sz w:val="20"/>
        </w:rPr>
        <w:t>20.</w:t>
      </w:r>
      <w:r w:rsidRPr="00F861AD">
        <w:rPr>
          <w:rFonts w:ascii="Arial" w:hAnsi="Arial" w:cs="Arial"/>
          <w:sz w:val="20"/>
        </w:rPr>
        <w:tab/>
        <w:t>Period of Validity of Bids</w:t>
      </w:r>
      <w:r w:rsidRPr="00F861AD">
        <w:rPr>
          <w:rFonts w:ascii="Arial" w:hAnsi="Arial" w:cs="Arial"/>
          <w:sz w:val="20"/>
        </w:rPr>
        <w:tab/>
      </w:r>
      <w:r w:rsidR="00783A74">
        <w:rPr>
          <w:rFonts w:ascii="Arial" w:hAnsi="Arial" w:cs="Arial"/>
          <w:sz w:val="20"/>
        </w:rPr>
        <w:t>1-1</w:t>
      </w:r>
      <w:r w:rsidR="0060184C">
        <w:rPr>
          <w:rFonts w:ascii="Arial" w:hAnsi="Arial" w:cs="Arial"/>
          <w:sz w:val="20"/>
        </w:rPr>
        <w:t>3</w:t>
      </w:r>
    </w:p>
    <w:p w14:paraId="0A58A6D3" w14:textId="77777777" w:rsidR="00FE7962" w:rsidRPr="00F861AD" w:rsidRDefault="00FE7962" w:rsidP="00941DD9">
      <w:pPr>
        <w:pStyle w:val="TOC2"/>
        <w:spacing w:after="0"/>
        <w:rPr>
          <w:rFonts w:ascii="Arial" w:hAnsi="Arial" w:cs="Arial"/>
          <w:sz w:val="20"/>
        </w:rPr>
      </w:pPr>
      <w:r w:rsidRPr="00F861AD">
        <w:rPr>
          <w:rFonts w:ascii="Arial" w:hAnsi="Arial" w:cs="Arial"/>
          <w:sz w:val="20"/>
        </w:rPr>
        <w:t>21.</w:t>
      </w:r>
      <w:r w:rsidRPr="00F861AD">
        <w:rPr>
          <w:rFonts w:ascii="Arial" w:hAnsi="Arial" w:cs="Arial"/>
          <w:sz w:val="20"/>
        </w:rPr>
        <w:tab/>
        <w:t>Bid Security</w:t>
      </w:r>
      <w:r w:rsidR="00A11571">
        <w:rPr>
          <w:rFonts w:ascii="Arial" w:hAnsi="Arial" w:cs="Arial"/>
          <w:sz w:val="20"/>
        </w:rPr>
        <w:t>/Bid</w:t>
      </w:r>
      <w:r w:rsidR="00392ABD">
        <w:rPr>
          <w:rFonts w:ascii="Arial" w:hAnsi="Arial" w:cs="Arial"/>
          <w:sz w:val="20"/>
        </w:rPr>
        <w:t>-</w:t>
      </w:r>
      <w:r w:rsidR="00A11571">
        <w:rPr>
          <w:rFonts w:ascii="Arial" w:hAnsi="Arial" w:cs="Arial"/>
          <w:sz w:val="20"/>
        </w:rPr>
        <w:t>Securing Declaration</w:t>
      </w:r>
      <w:r w:rsidRPr="00F861AD">
        <w:rPr>
          <w:rFonts w:ascii="Arial" w:hAnsi="Arial" w:cs="Arial"/>
          <w:sz w:val="20"/>
        </w:rPr>
        <w:tab/>
      </w:r>
      <w:r w:rsidR="00783A74">
        <w:rPr>
          <w:rFonts w:ascii="Arial" w:hAnsi="Arial" w:cs="Arial"/>
          <w:sz w:val="20"/>
        </w:rPr>
        <w:t>1-1</w:t>
      </w:r>
      <w:r w:rsidR="00301183">
        <w:rPr>
          <w:rFonts w:ascii="Arial" w:hAnsi="Arial" w:cs="Arial"/>
          <w:sz w:val="20"/>
        </w:rPr>
        <w:t>3</w:t>
      </w:r>
    </w:p>
    <w:p w14:paraId="0604AD8B" w14:textId="77777777" w:rsidR="00FE7962" w:rsidRPr="00F861AD" w:rsidRDefault="00FE7962" w:rsidP="00941DD9">
      <w:pPr>
        <w:pStyle w:val="TOC2"/>
        <w:spacing w:after="0"/>
        <w:rPr>
          <w:rFonts w:ascii="Arial" w:hAnsi="Arial" w:cs="Arial"/>
          <w:sz w:val="20"/>
        </w:rPr>
      </w:pPr>
      <w:r w:rsidRPr="00F861AD">
        <w:rPr>
          <w:rFonts w:ascii="Arial" w:hAnsi="Arial" w:cs="Arial"/>
          <w:sz w:val="20"/>
        </w:rPr>
        <w:t>22.</w:t>
      </w:r>
      <w:r w:rsidRPr="00F861AD">
        <w:rPr>
          <w:rFonts w:ascii="Arial" w:hAnsi="Arial" w:cs="Arial"/>
          <w:sz w:val="20"/>
        </w:rPr>
        <w:tab/>
        <w:t>Format and Signing of Bid</w:t>
      </w:r>
      <w:r w:rsidRPr="00F861AD">
        <w:rPr>
          <w:rFonts w:ascii="Arial" w:hAnsi="Arial" w:cs="Arial"/>
          <w:sz w:val="20"/>
        </w:rPr>
        <w:tab/>
      </w:r>
      <w:r w:rsidR="00916DAA">
        <w:rPr>
          <w:rFonts w:ascii="Arial" w:hAnsi="Arial" w:cs="Arial"/>
          <w:sz w:val="20"/>
        </w:rPr>
        <w:t>1-1</w:t>
      </w:r>
      <w:r w:rsidR="00301183">
        <w:rPr>
          <w:rFonts w:ascii="Arial" w:hAnsi="Arial" w:cs="Arial"/>
          <w:sz w:val="20"/>
        </w:rPr>
        <w:t>4</w:t>
      </w:r>
    </w:p>
    <w:p w14:paraId="7C826C82" w14:textId="77777777" w:rsidR="00941DD9" w:rsidRPr="00A520C8" w:rsidRDefault="00941DD9" w:rsidP="00941DD9">
      <w:pPr>
        <w:pStyle w:val="TOC1"/>
        <w:tabs>
          <w:tab w:val="left" w:pos="720"/>
          <w:tab w:val="right" w:leader="dot" w:pos="8990"/>
        </w:tabs>
        <w:spacing w:before="0" w:after="0"/>
        <w:rPr>
          <w:rFonts w:ascii="Arial" w:hAnsi="Arial" w:cs="Arial"/>
          <w:noProof/>
        </w:rPr>
      </w:pPr>
    </w:p>
    <w:p w14:paraId="3289AE37" w14:textId="36EA7E1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D.</w:t>
      </w:r>
      <w:r w:rsidRPr="00A520C8">
        <w:rPr>
          <w:rFonts w:ascii="Arial" w:hAnsi="Arial" w:cs="Arial"/>
          <w:b w:val="0"/>
          <w:noProof/>
          <w:szCs w:val="24"/>
        </w:rPr>
        <w:tab/>
      </w:r>
      <w:r w:rsidRPr="00A520C8">
        <w:rPr>
          <w:rFonts w:ascii="Arial" w:hAnsi="Arial" w:cs="Arial"/>
          <w:noProof/>
        </w:rPr>
        <w:t>Submission and Opening of Bids</w:t>
      </w:r>
      <w:r w:rsidRPr="00A520C8">
        <w:rPr>
          <w:rFonts w:ascii="Arial" w:hAnsi="Arial" w:cs="Arial"/>
          <w:noProof/>
        </w:rPr>
        <w:tab/>
      </w:r>
      <w:r w:rsidR="00916DAA">
        <w:rPr>
          <w:rFonts w:ascii="Arial" w:hAnsi="Arial" w:cs="Arial"/>
          <w:noProof/>
        </w:rPr>
        <w:t>1-1</w:t>
      </w:r>
      <w:r w:rsidR="0060184C">
        <w:rPr>
          <w:rFonts w:ascii="Arial" w:hAnsi="Arial" w:cs="Arial"/>
          <w:noProof/>
        </w:rPr>
        <w:t>5</w:t>
      </w:r>
    </w:p>
    <w:p w14:paraId="66ED388A" w14:textId="31D9EBEF" w:rsidR="00FE7962" w:rsidRPr="00F861AD" w:rsidRDefault="00FE7962" w:rsidP="00941DD9">
      <w:pPr>
        <w:pStyle w:val="TOC2"/>
        <w:spacing w:after="0"/>
        <w:rPr>
          <w:rFonts w:ascii="Arial" w:hAnsi="Arial" w:cs="Arial"/>
          <w:sz w:val="20"/>
        </w:rPr>
      </w:pPr>
      <w:r w:rsidRPr="00F861AD">
        <w:rPr>
          <w:rFonts w:ascii="Arial" w:hAnsi="Arial" w:cs="Arial"/>
          <w:sz w:val="20"/>
        </w:rPr>
        <w:t>23.</w:t>
      </w:r>
      <w:r w:rsidRPr="00F861AD">
        <w:rPr>
          <w:rFonts w:ascii="Arial" w:hAnsi="Arial" w:cs="Arial"/>
          <w:sz w:val="20"/>
        </w:rPr>
        <w:tab/>
        <w:t>Sealing and Marking of Bids</w:t>
      </w:r>
      <w:r w:rsidRPr="00F861AD">
        <w:rPr>
          <w:rFonts w:ascii="Arial" w:hAnsi="Arial" w:cs="Arial"/>
          <w:sz w:val="20"/>
        </w:rPr>
        <w:tab/>
      </w:r>
      <w:r w:rsidR="00916DAA">
        <w:rPr>
          <w:rFonts w:ascii="Arial" w:hAnsi="Arial" w:cs="Arial"/>
          <w:sz w:val="20"/>
        </w:rPr>
        <w:t>1-1</w:t>
      </w:r>
      <w:r w:rsidR="0060184C">
        <w:rPr>
          <w:rFonts w:ascii="Arial" w:hAnsi="Arial" w:cs="Arial"/>
          <w:sz w:val="20"/>
        </w:rPr>
        <w:t>5</w:t>
      </w:r>
    </w:p>
    <w:p w14:paraId="359EE7B1" w14:textId="77777777" w:rsidR="00FE7962" w:rsidRPr="00F861AD" w:rsidRDefault="00FE7962" w:rsidP="00941DD9">
      <w:pPr>
        <w:pStyle w:val="TOC2"/>
        <w:spacing w:after="0"/>
        <w:rPr>
          <w:rFonts w:ascii="Arial" w:hAnsi="Arial" w:cs="Arial"/>
          <w:sz w:val="20"/>
        </w:rPr>
      </w:pPr>
      <w:r w:rsidRPr="00F861AD">
        <w:rPr>
          <w:rFonts w:ascii="Arial" w:hAnsi="Arial" w:cs="Arial"/>
          <w:sz w:val="20"/>
        </w:rPr>
        <w:t>24.</w:t>
      </w:r>
      <w:r w:rsidRPr="00F861AD">
        <w:rPr>
          <w:rFonts w:ascii="Arial" w:hAnsi="Arial" w:cs="Arial"/>
          <w:sz w:val="20"/>
        </w:rPr>
        <w:tab/>
        <w:t>Deadline for Submission of Bids</w:t>
      </w:r>
      <w:r w:rsidRPr="00F861AD">
        <w:rPr>
          <w:rFonts w:ascii="Arial" w:hAnsi="Arial" w:cs="Arial"/>
          <w:sz w:val="20"/>
        </w:rPr>
        <w:tab/>
      </w:r>
      <w:r w:rsidR="00916DAA">
        <w:rPr>
          <w:rFonts w:ascii="Arial" w:hAnsi="Arial" w:cs="Arial"/>
          <w:sz w:val="20"/>
        </w:rPr>
        <w:t>1-1</w:t>
      </w:r>
      <w:r w:rsidR="00301183">
        <w:rPr>
          <w:rFonts w:ascii="Arial" w:hAnsi="Arial" w:cs="Arial"/>
          <w:sz w:val="20"/>
        </w:rPr>
        <w:t>5</w:t>
      </w:r>
    </w:p>
    <w:p w14:paraId="2C2B37CF" w14:textId="535DD406" w:rsidR="00FE7962" w:rsidRPr="00F861AD" w:rsidRDefault="00FE7962" w:rsidP="00941DD9">
      <w:pPr>
        <w:pStyle w:val="TOC2"/>
        <w:spacing w:after="0"/>
        <w:rPr>
          <w:rFonts w:ascii="Arial" w:hAnsi="Arial" w:cs="Arial"/>
          <w:sz w:val="20"/>
        </w:rPr>
      </w:pPr>
      <w:r w:rsidRPr="00F861AD">
        <w:rPr>
          <w:rFonts w:ascii="Arial" w:hAnsi="Arial" w:cs="Arial"/>
          <w:sz w:val="20"/>
        </w:rPr>
        <w:t>25.</w:t>
      </w:r>
      <w:r w:rsidRPr="00F861AD">
        <w:rPr>
          <w:rFonts w:ascii="Arial" w:hAnsi="Arial" w:cs="Arial"/>
          <w:sz w:val="20"/>
        </w:rPr>
        <w:tab/>
        <w:t>Late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108D71F" w14:textId="609EDB45" w:rsidR="00FE7962" w:rsidRPr="00F861AD" w:rsidRDefault="00FE7962" w:rsidP="00941DD9">
      <w:pPr>
        <w:pStyle w:val="TOC2"/>
        <w:spacing w:after="0"/>
        <w:rPr>
          <w:rFonts w:ascii="Arial" w:hAnsi="Arial" w:cs="Arial"/>
          <w:sz w:val="20"/>
        </w:rPr>
      </w:pPr>
      <w:r w:rsidRPr="00F861AD">
        <w:rPr>
          <w:rFonts w:ascii="Arial" w:hAnsi="Arial" w:cs="Arial"/>
          <w:sz w:val="20"/>
        </w:rPr>
        <w:t>26.</w:t>
      </w:r>
      <w:r w:rsidRPr="00F861AD">
        <w:rPr>
          <w:rFonts w:ascii="Arial" w:hAnsi="Arial" w:cs="Arial"/>
          <w:sz w:val="20"/>
        </w:rPr>
        <w:tab/>
        <w:t>Withdrawal,  Substitution, and Modification of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B31685A" w14:textId="7007B7B7" w:rsidR="00FE7962" w:rsidRPr="00F861AD" w:rsidRDefault="00FE7962" w:rsidP="00941DD9">
      <w:pPr>
        <w:pStyle w:val="TOC2"/>
        <w:spacing w:after="0"/>
        <w:rPr>
          <w:rFonts w:ascii="Arial" w:hAnsi="Arial" w:cs="Arial"/>
          <w:sz w:val="20"/>
        </w:rPr>
      </w:pPr>
      <w:r w:rsidRPr="00F861AD">
        <w:rPr>
          <w:rFonts w:ascii="Arial" w:hAnsi="Arial" w:cs="Arial"/>
          <w:sz w:val="20"/>
        </w:rPr>
        <w:t>27.</w:t>
      </w:r>
      <w:r w:rsidRPr="00F861AD">
        <w:rPr>
          <w:rFonts w:ascii="Arial" w:hAnsi="Arial" w:cs="Arial"/>
          <w:sz w:val="20"/>
        </w:rPr>
        <w:tab/>
        <w:t>Bid Opening</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517CFEFD"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434F15E3"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E.</w:t>
      </w:r>
      <w:r w:rsidRPr="00A520C8">
        <w:rPr>
          <w:rFonts w:ascii="Arial" w:hAnsi="Arial" w:cs="Arial"/>
          <w:b w:val="0"/>
          <w:noProof/>
          <w:szCs w:val="24"/>
        </w:rPr>
        <w:tab/>
      </w:r>
      <w:r w:rsidRPr="00A520C8">
        <w:rPr>
          <w:rFonts w:ascii="Arial" w:hAnsi="Arial" w:cs="Arial"/>
          <w:noProof/>
        </w:rPr>
        <w:t>Evaluation and Comparison of Bids</w:t>
      </w:r>
      <w:r w:rsidRPr="00A520C8">
        <w:rPr>
          <w:rFonts w:ascii="Arial" w:hAnsi="Arial" w:cs="Arial"/>
          <w:noProof/>
        </w:rPr>
        <w:tab/>
      </w:r>
      <w:r w:rsidR="00D93C0D">
        <w:rPr>
          <w:rFonts w:ascii="Arial" w:hAnsi="Arial" w:cs="Arial"/>
          <w:noProof/>
        </w:rPr>
        <w:t>1-1</w:t>
      </w:r>
      <w:r w:rsidR="00C02DBB">
        <w:rPr>
          <w:rFonts w:ascii="Arial" w:hAnsi="Arial" w:cs="Arial"/>
          <w:noProof/>
        </w:rPr>
        <w:t>7</w:t>
      </w:r>
    </w:p>
    <w:p w14:paraId="4C078778" w14:textId="77777777" w:rsidR="00FE7962" w:rsidRPr="00F861AD" w:rsidRDefault="00FE7962" w:rsidP="00941DD9">
      <w:pPr>
        <w:pStyle w:val="TOC2"/>
        <w:spacing w:after="0"/>
        <w:rPr>
          <w:rFonts w:ascii="Arial" w:hAnsi="Arial" w:cs="Arial"/>
          <w:sz w:val="20"/>
        </w:rPr>
      </w:pPr>
      <w:r w:rsidRPr="00F861AD">
        <w:rPr>
          <w:rFonts w:ascii="Arial" w:hAnsi="Arial" w:cs="Arial"/>
          <w:spacing w:val="-4"/>
          <w:sz w:val="20"/>
        </w:rPr>
        <w:t>28.</w:t>
      </w:r>
      <w:r w:rsidRPr="00F861AD">
        <w:rPr>
          <w:rFonts w:ascii="Arial" w:hAnsi="Arial" w:cs="Arial"/>
          <w:sz w:val="20"/>
        </w:rPr>
        <w:tab/>
      </w:r>
      <w:r w:rsidRPr="00F861AD">
        <w:rPr>
          <w:rFonts w:ascii="Arial" w:hAnsi="Arial" w:cs="Arial"/>
          <w:spacing w:val="-4"/>
          <w:sz w:val="20"/>
        </w:rPr>
        <w:t>Confidentiality</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57E4F6E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29.</w:t>
      </w:r>
      <w:r w:rsidRPr="00F861AD">
        <w:rPr>
          <w:rFonts w:ascii="Arial" w:hAnsi="Arial" w:cs="Arial"/>
          <w:sz w:val="20"/>
        </w:rPr>
        <w:tab/>
        <w:t>Clarification of Bids</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05E12D34" w14:textId="2678BF65" w:rsidR="00FE7962" w:rsidRPr="00F861AD" w:rsidRDefault="00FE7962" w:rsidP="00941DD9">
      <w:pPr>
        <w:pStyle w:val="TOC2"/>
        <w:spacing w:after="0"/>
        <w:rPr>
          <w:rFonts w:ascii="Arial" w:hAnsi="Arial" w:cs="Arial"/>
          <w:sz w:val="20"/>
        </w:rPr>
      </w:pPr>
      <w:r w:rsidRPr="00F861AD">
        <w:rPr>
          <w:rFonts w:ascii="Arial" w:hAnsi="Arial" w:cs="Arial"/>
          <w:spacing w:val="-6"/>
          <w:sz w:val="20"/>
        </w:rPr>
        <w:t>30.</w:t>
      </w:r>
      <w:r w:rsidRPr="00F861AD">
        <w:rPr>
          <w:rFonts w:ascii="Arial" w:hAnsi="Arial" w:cs="Arial"/>
          <w:sz w:val="20"/>
        </w:rPr>
        <w:tab/>
        <w:t>Deviations, Reservations, and Omissions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2A8FCE3A" w14:textId="731ADD64" w:rsidR="00FE7962" w:rsidRPr="00F861AD" w:rsidRDefault="00FE7962" w:rsidP="00941DD9">
      <w:pPr>
        <w:pStyle w:val="TOC2"/>
        <w:spacing w:after="0"/>
        <w:rPr>
          <w:rFonts w:ascii="Arial" w:hAnsi="Arial" w:cs="Arial"/>
          <w:sz w:val="20"/>
        </w:rPr>
      </w:pPr>
      <w:r w:rsidRPr="00F861AD">
        <w:rPr>
          <w:rFonts w:ascii="Arial" w:hAnsi="Arial" w:cs="Arial"/>
          <w:sz w:val="20"/>
        </w:rPr>
        <w:t>31.</w:t>
      </w:r>
      <w:r w:rsidRPr="00F861AD">
        <w:rPr>
          <w:rFonts w:ascii="Arial" w:hAnsi="Arial" w:cs="Arial"/>
          <w:sz w:val="20"/>
        </w:rPr>
        <w:tab/>
      </w:r>
      <w:r w:rsidRPr="00F861AD">
        <w:rPr>
          <w:rFonts w:ascii="Arial" w:hAnsi="Arial" w:cs="Arial"/>
          <w:spacing w:val="-6"/>
          <w:sz w:val="20"/>
        </w:rPr>
        <w:t>Determination of Responsiveness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69E75299" w14:textId="77777777" w:rsidR="00FE7962" w:rsidRPr="00F861AD" w:rsidRDefault="00FE7962" w:rsidP="00941DD9">
      <w:pPr>
        <w:pStyle w:val="TOC2"/>
        <w:spacing w:after="0"/>
        <w:rPr>
          <w:rFonts w:ascii="Arial" w:hAnsi="Arial" w:cs="Arial"/>
          <w:sz w:val="20"/>
        </w:rPr>
      </w:pPr>
      <w:r w:rsidRPr="00F861AD">
        <w:rPr>
          <w:rFonts w:ascii="Arial" w:hAnsi="Arial" w:cs="Arial"/>
          <w:sz w:val="20"/>
        </w:rPr>
        <w:t>32.</w:t>
      </w:r>
      <w:r w:rsidRPr="00F861AD">
        <w:rPr>
          <w:rFonts w:ascii="Arial" w:hAnsi="Arial" w:cs="Arial"/>
          <w:sz w:val="20"/>
        </w:rPr>
        <w:tab/>
        <w:t>Nonmaterial Nonconformities</w:t>
      </w:r>
      <w:r w:rsidRPr="00F861AD">
        <w:rPr>
          <w:rFonts w:ascii="Arial" w:hAnsi="Arial" w:cs="Arial"/>
          <w:sz w:val="20"/>
        </w:rPr>
        <w:tab/>
      </w:r>
      <w:r w:rsidR="005062D8">
        <w:rPr>
          <w:rFonts w:ascii="Arial" w:hAnsi="Arial" w:cs="Arial"/>
          <w:sz w:val="20"/>
        </w:rPr>
        <w:t>1-1</w:t>
      </w:r>
      <w:r w:rsidR="00C02DBB">
        <w:rPr>
          <w:rFonts w:ascii="Arial" w:hAnsi="Arial" w:cs="Arial"/>
          <w:sz w:val="20"/>
        </w:rPr>
        <w:t>8</w:t>
      </w:r>
    </w:p>
    <w:p w14:paraId="6A589504" w14:textId="31E9273B" w:rsidR="00FE7962" w:rsidRPr="00F861AD" w:rsidRDefault="00FE7962" w:rsidP="00941DD9">
      <w:pPr>
        <w:pStyle w:val="TOC2"/>
        <w:spacing w:after="0"/>
        <w:rPr>
          <w:rFonts w:ascii="Arial" w:hAnsi="Arial" w:cs="Arial"/>
          <w:sz w:val="20"/>
        </w:rPr>
      </w:pPr>
      <w:r w:rsidRPr="00F861AD">
        <w:rPr>
          <w:rFonts w:ascii="Arial" w:hAnsi="Arial" w:cs="Arial"/>
          <w:sz w:val="20"/>
        </w:rPr>
        <w:t>33.</w:t>
      </w:r>
      <w:r w:rsidRPr="00F861AD">
        <w:rPr>
          <w:rFonts w:ascii="Arial" w:hAnsi="Arial" w:cs="Arial"/>
          <w:sz w:val="20"/>
        </w:rPr>
        <w:tab/>
        <w:t>Correction of Arithmetical Errors</w:t>
      </w:r>
      <w:r w:rsidRPr="00F861AD">
        <w:rPr>
          <w:rFonts w:ascii="Arial" w:hAnsi="Arial" w:cs="Arial"/>
          <w:sz w:val="20"/>
        </w:rPr>
        <w:tab/>
      </w:r>
      <w:r w:rsidR="005062D8">
        <w:rPr>
          <w:rFonts w:ascii="Arial" w:hAnsi="Arial" w:cs="Arial"/>
          <w:sz w:val="20"/>
        </w:rPr>
        <w:t>1-1</w:t>
      </w:r>
      <w:r w:rsidR="0060184C">
        <w:rPr>
          <w:rFonts w:ascii="Arial" w:hAnsi="Arial" w:cs="Arial"/>
          <w:sz w:val="20"/>
        </w:rPr>
        <w:t>9</w:t>
      </w:r>
    </w:p>
    <w:p w14:paraId="6359A7B2" w14:textId="77777777" w:rsidR="00FE7962" w:rsidRPr="00F861AD" w:rsidRDefault="00FE7962" w:rsidP="00941DD9">
      <w:pPr>
        <w:pStyle w:val="TOC2"/>
        <w:spacing w:after="0"/>
        <w:rPr>
          <w:rFonts w:ascii="Arial" w:hAnsi="Arial" w:cs="Arial"/>
          <w:sz w:val="20"/>
        </w:rPr>
      </w:pPr>
      <w:r w:rsidRPr="00F861AD">
        <w:rPr>
          <w:rFonts w:ascii="Arial" w:hAnsi="Arial" w:cs="Arial"/>
          <w:sz w:val="20"/>
        </w:rPr>
        <w:t>34.</w:t>
      </w:r>
      <w:r w:rsidRPr="00F861AD">
        <w:rPr>
          <w:rFonts w:ascii="Arial" w:hAnsi="Arial" w:cs="Arial"/>
          <w:sz w:val="20"/>
        </w:rPr>
        <w:tab/>
        <w:t>Conversion to Single Currency</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0183516D" w14:textId="77777777" w:rsidR="00FE7962" w:rsidRPr="00F861AD" w:rsidRDefault="00FE7962" w:rsidP="00941DD9">
      <w:pPr>
        <w:pStyle w:val="TOC2"/>
        <w:spacing w:after="0"/>
        <w:rPr>
          <w:rFonts w:ascii="Arial" w:hAnsi="Arial" w:cs="Arial"/>
          <w:sz w:val="20"/>
        </w:rPr>
      </w:pPr>
      <w:r w:rsidRPr="00F861AD">
        <w:rPr>
          <w:rFonts w:ascii="Arial" w:hAnsi="Arial" w:cs="Arial"/>
          <w:sz w:val="20"/>
        </w:rPr>
        <w:t>35.</w:t>
      </w:r>
      <w:r w:rsidRPr="00F861AD">
        <w:rPr>
          <w:rFonts w:ascii="Arial" w:hAnsi="Arial" w:cs="Arial"/>
          <w:sz w:val="20"/>
        </w:rPr>
        <w:tab/>
      </w:r>
      <w:r w:rsidR="008C6E25">
        <w:rPr>
          <w:rFonts w:ascii="Arial" w:hAnsi="Arial" w:cs="Arial"/>
          <w:sz w:val="20"/>
        </w:rPr>
        <w:t>Domestic</w:t>
      </w:r>
      <w:r w:rsidRPr="00F861AD">
        <w:rPr>
          <w:rFonts w:ascii="Arial" w:hAnsi="Arial" w:cs="Arial"/>
          <w:sz w:val="20"/>
        </w:rPr>
        <w:t xml:space="preserve"> Preference</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25D77C72" w14:textId="77777777" w:rsidR="00FE7962" w:rsidRPr="00F861AD" w:rsidRDefault="00FE7962" w:rsidP="00941DD9">
      <w:pPr>
        <w:pStyle w:val="TOC2"/>
        <w:spacing w:after="0"/>
        <w:rPr>
          <w:rFonts w:ascii="Arial" w:hAnsi="Arial" w:cs="Arial"/>
          <w:sz w:val="20"/>
        </w:rPr>
      </w:pPr>
      <w:r w:rsidRPr="00F861AD">
        <w:rPr>
          <w:rFonts w:ascii="Arial" w:hAnsi="Arial" w:cs="Arial"/>
          <w:sz w:val="20"/>
        </w:rPr>
        <w:lastRenderedPageBreak/>
        <w:t>36.</w:t>
      </w:r>
      <w:r w:rsidRPr="00F861AD">
        <w:rPr>
          <w:rFonts w:ascii="Arial" w:hAnsi="Arial" w:cs="Arial"/>
          <w:sz w:val="20"/>
        </w:rPr>
        <w:tab/>
        <w:t xml:space="preserve">Evaluation </w:t>
      </w:r>
      <w:r w:rsidR="008C6E25">
        <w:rPr>
          <w:rFonts w:ascii="Arial" w:hAnsi="Arial" w:cs="Arial"/>
          <w:sz w:val="20"/>
        </w:rPr>
        <w:t xml:space="preserve">and Comparison </w:t>
      </w:r>
      <w:r w:rsidRPr="00F861AD">
        <w:rPr>
          <w:rFonts w:ascii="Arial" w:hAnsi="Arial" w:cs="Arial"/>
          <w:sz w:val="20"/>
        </w:rPr>
        <w:t>of Bids</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56CDDD95" w14:textId="77777777" w:rsidR="00FE7962" w:rsidRPr="00F861AD" w:rsidRDefault="00FE7962" w:rsidP="00941DD9">
      <w:pPr>
        <w:pStyle w:val="TOC2"/>
        <w:spacing w:after="0"/>
        <w:rPr>
          <w:rFonts w:ascii="Arial" w:hAnsi="Arial" w:cs="Arial"/>
          <w:sz w:val="20"/>
        </w:rPr>
      </w:pPr>
      <w:r w:rsidRPr="00F861AD">
        <w:rPr>
          <w:rFonts w:ascii="Arial" w:hAnsi="Arial" w:cs="Arial"/>
          <w:sz w:val="20"/>
        </w:rPr>
        <w:t>37.</w:t>
      </w:r>
      <w:r w:rsidRPr="00F861AD">
        <w:rPr>
          <w:rFonts w:ascii="Arial" w:hAnsi="Arial" w:cs="Arial"/>
          <w:sz w:val="20"/>
        </w:rPr>
        <w:tab/>
      </w:r>
      <w:r w:rsidR="008C6E25">
        <w:rPr>
          <w:rFonts w:ascii="Arial" w:hAnsi="Arial" w:cs="Arial"/>
          <w:sz w:val="20"/>
        </w:rPr>
        <w:t>Abnormally Low</w:t>
      </w:r>
      <w:r w:rsidRPr="00F861AD">
        <w:rPr>
          <w:rFonts w:ascii="Arial" w:hAnsi="Arial" w:cs="Arial"/>
          <w:sz w:val="20"/>
        </w:rPr>
        <w:t xml:space="preserve"> Bids</w:t>
      </w:r>
      <w:r w:rsidRPr="00F861AD">
        <w:rPr>
          <w:rFonts w:ascii="Arial" w:hAnsi="Arial" w:cs="Arial"/>
          <w:sz w:val="20"/>
        </w:rPr>
        <w:tab/>
      </w:r>
      <w:r w:rsidR="00DA43FF">
        <w:rPr>
          <w:rFonts w:ascii="Arial" w:hAnsi="Arial" w:cs="Arial"/>
          <w:sz w:val="20"/>
        </w:rPr>
        <w:t>1-</w:t>
      </w:r>
      <w:r w:rsidR="00C02DBB">
        <w:rPr>
          <w:rFonts w:ascii="Arial" w:hAnsi="Arial" w:cs="Arial"/>
          <w:sz w:val="20"/>
        </w:rPr>
        <w:t>20</w:t>
      </w:r>
    </w:p>
    <w:p w14:paraId="32BA7D00" w14:textId="1355EF69" w:rsidR="00FE7962" w:rsidRPr="00F861AD" w:rsidRDefault="00FE7962" w:rsidP="00941DD9">
      <w:pPr>
        <w:pStyle w:val="TOC2"/>
        <w:spacing w:after="0"/>
        <w:rPr>
          <w:rFonts w:ascii="Arial" w:hAnsi="Arial" w:cs="Arial"/>
          <w:sz w:val="20"/>
        </w:rPr>
      </w:pPr>
      <w:r w:rsidRPr="00F861AD">
        <w:rPr>
          <w:rFonts w:ascii="Arial" w:hAnsi="Arial" w:cs="Arial"/>
          <w:sz w:val="20"/>
        </w:rPr>
        <w:t>38.</w:t>
      </w:r>
      <w:r w:rsidRPr="00F861AD">
        <w:rPr>
          <w:rFonts w:ascii="Arial" w:hAnsi="Arial" w:cs="Arial"/>
          <w:sz w:val="20"/>
        </w:rPr>
        <w:tab/>
        <w:t>Postqualification of the Bidder</w:t>
      </w:r>
      <w:r w:rsidRPr="00F861AD">
        <w:rPr>
          <w:rFonts w:ascii="Arial" w:hAnsi="Arial" w:cs="Arial"/>
          <w:sz w:val="20"/>
        </w:rPr>
        <w:tab/>
      </w:r>
      <w:r w:rsidR="00DA43FF">
        <w:rPr>
          <w:rFonts w:ascii="Arial" w:hAnsi="Arial" w:cs="Arial"/>
          <w:sz w:val="20"/>
        </w:rPr>
        <w:t>1-</w:t>
      </w:r>
      <w:r w:rsidR="00C02DBB">
        <w:rPr>
          <w:rFonts w:ascii="Arial" w:hAnsi="Arial" w:cs="Arial"/>
          <w:sz w:val="20"/>
        </w:rPr>
        <w:t>2</w:t>
      </w:r>
      <w:r w:rsidR="0060184C">
        <w:rPr>
          <w:rFonts w:ascii="Arial" w:hAnsi="Arial" w:cs="Arial"/>
          <w:sz w:val="20"/>
        </w:rPr>
        <w:t>1</w:t>
      </w:r>
    </w:p>
    <w:p w14:paraId="375A3F51" w14:textId="77777777" w:rsidR="00FE7962" w:rsidRDefault="00FE7962" w:rsidP="00941DD9">
      <w:pPr>
        <w:pStyle w:val="TOC2"/>
        <w:spacing w:after="0"/>
        <w:rPr>
          <w:rFonts w:ascii="Arial" w:hAnsi="Arial" w:cs="Arial"/>
          <w:sz w:val="20"/>
        </w:rPr>
      </w:pPr>
      <w:r w:rsidRPr="00F861AD">
        <w:rPr>
          <w:rFonts w:ascii="Arial" w:hAnsi="Arial" w:cs="Arial"/>
          <w:sz w:val="20"/>
        </w:rPr>
        <w:t>39.</w:t>
      </w:r>
      <w:r w:rsidRPr="00F861AD">
        <w:rPr>
          <w:rFonts w:ascii="Arial" w:hAnsi="Arial" w:cs="Arial"/>
          <w:sz w:val="20"/>
        </w:rPr>
        <w:tab/>
        <w:t>Purchaser’s Right to Accept Any Bid, and to Reject Any or All Bids</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1C3BE9DC" w14:textId="77777777" w:rsidR="0004757B" w:rsidRDefault="0004757B" w:rsidP="0004757B">
      <w:pPr>
        <w:pStyle w:val="TOC2"/>
        <w:spacing w:after="0"/>
        <w:rPr>
          <w:rFonts w:ascii="Arial" w:hAnsi="Arial" w:cs="Arial"/>
          <w:sz w:val="20"/>
        </w:rPr>
      </w:pPr>
      <w:r>
        <w:rPr>
          <w:rFonts w:ascii="Arial" w:hAnsi="Arial" w:cs="Arial"/>
          <w:sz w:val="20"/>
        </w:rPr>
        <w:t>40</w:t>
      </w:r>
      <w:r w:rsidRPr="00F861AD">
        <w:rPr>
          <w:rFonts w:ascii="Arial" w:hAnsi="Arial" w:cs="Arial"/>
          <w:sz w:val="20"/>
        </w:rPr>
        <w:t>.</w:t>
      </w:r>
      <w:r w:rsidRPr="00F861AD">
        <w:rPr>
          <w:rFonts w:ascii="Arial" w:hAnsi="Arial" w:cs="Arial"/>
          <w:sz w:val="20"/>
        </w:rPr>
        <w:tab/>
      </w:r>
      <w:r w:rsidRPr="00FD78A0">
        <w:rPr>
          <w:rFonts w:ascii="Arial" w:hAnsi="Arial" w:cs="Arial"/>
          <w:sz w:val="20"/>
        </w:rPr>
        <w:t>Notice of Intention for Award of Contract</w:t>
      </w:r>
      <w:r w:rsidRPr="00F861AD">
        <w:rPr>
          <w:rFonts w:ascii="Arial" w:hAnsi="Arial" w:cs="Arial"/>
          <w:sz w:val="20"/>
        </w:rPr>
        <w:tab/>
      </w:r>
      <w:r>
        <w:rPr>
          <w:rFonts w:ascii="Arial" w:hAnsi="Arial" w:cs="Arial"/>
          <w:sz w:val="20"/>
        </w:rPr>
        <w:t>1-21</w:t>
      </w:r>
    </w:p>
    <w:p w14:paraId="418751D2" w14:textId="77777777" w:rsidR="008C6E25" w:rsidRPr="00FD78A0" w:rsidRDefault="008C6E25" w:rsidP="00FD78A0">
      <w:pPr>
        <w:rPr>
          <w:noProof/>
        </w:rPr>
      </w:pPr>
    </w:p>
    <w:p w14:paraId="7F5AC844"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58C1D6E2"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F.</w:t>
      </w:r>
      <w:r w:rsidRPr="00A520C8">
        <w:rPr>
          <w:rFonts w:ascii="Arial" w:hAnsi="Arial" w:cs="Arial"/>
          <w:b w:val="0"/>
          <w:noProof/>
          <w:szCs w:val="24"/>
        </w:rPr>
        <w:tab/>
      </w:r>
      <w:r w:rsidRPr="00A520C8">
        <w:rPr>
          <w:rFonts w:ascii="Arial" w:hAnsi="Arial" w:cs="Arial"/>
          <w:noProof/>
        </w:rPr>
        <w:t>Award of Contract</w:t>
      </w:r>
      <w:r w:rsidRPr="00A520C8">
        <w:rPr>
          <w:rFonts w:ascii="Arial" w:hAnsi="Arial" w:cs="Arial"/>
          <w:noProof/>
        </w:rPr>
        <w:tab/>
      </w:r>
      <w:r w:rsidR="00265038">
        <w:rPr>
          <w:rFonts w:ascii="Arial" w:hAnsi="Arial" w:cs="Arial"/>
          <w:noProof/>
        </w:rPr>
        <w:t>1-</w:t>
      </w:r>
      <w:r w:rsidR="00C02DBB">
        <w:rPr>
          <w:rFonts w:ascii="Arial" w:hAnsi="Arial" w:cs="Arial"/>
          <w:noProof/>
        </w:rPr>
        <w:t>21</w:t>
      </w:r>
    </w:p>
    <w:p w14:paraId="1F5D7172"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1</w:t>
      </w:r>
      <w:r w:rsidRPr="00F861AD">
        <w:rPr>
          <w:rFonts w:ascii="Arial" w:hAnsi="Arial" w:cs="Arial"/>
          <w:sz w:val="20"/>
        </w:rPr>
        <w:t>.</w:t>
      </w:r>
      <w:r w:rsidRPr="00F861AD">
        <w:rPr>
          <w:rFonts w:ascii="Arial" w:hAnsi="Arial" w:cs="Arial"/>
          <w:sz w:val="20"/>
        </w:rPr>
        <w:tab/>
        <w:t>Award Criteria</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5ED5F7FB" w14:textId="1D070923"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2</w:t>
      </w:r>
      <w:r w:rsidRPr="00F861AD">
        <w:rPr>
          <w:rFonts w:ascii="Arial" w:hAnsi="Arial" w:cs="Arial"/>
          <w:sz w:val="20"/>
        </w:rPr>
        <w:t>.</w:t>
      </w:r>
      <w:r w:rsidRPr="00F861AD">
        <w:rPr>
          <w:rFonts w:ascii="Arial" w:hAnsi="Arial" w:cs="Arial"/>
          <w:sz w:val="20"/>
        </w:rPr>
        <w:tab/>
        <w:t>Purchaser’s Right to Vary Quantities at Time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519742A8" w14:textId="4DF2417F"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3</w:t>
      </w:r>
      <w:r w:rsidRPr="00F861AD">
        <w:rPr>
          <w:rFonts w:ascii="Arial" w:hAnsi="Arial" w:cs="Arial"/>
          <w:sz w:val="20"/>
        </w:rPr>
        <w:t>.</w:t>
      </w:r>
      <w:r w:rsidRPr="00F861AD">
        <w:rPr>
          <w:rFonts w:ascii="Arial" w:hAnsi="Arial" w:cs="Arial"/>
          <w:sz w:val="20"/>
        </w:rPr>
        <w:tab/>
        <w:t>Notification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32E50524"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4</w:t>
      </w:r>
      <w:r w:rsidRPr="00F861AD">
        <w:rPr>
          <w:rFonts w:ascii="Arial" w:hAnsi="Arial" w:cs="Arial"/>
          <w:sz w:val="20"/>
        </w:rPr>
        <w:t>.</w:t>
      </w:r>
      <w:r w:rsidRPr="00F861AD">
        <w:rPr>
          <w:rFonts w:ascii="Arial" w:hAnsi="Arial" w:cs="Arial"/>
          <w:sz w:val="20"/>
        </w:rPr>
        <w:tab/>
        <w:t>Signing of Contract</w:t>
      </w:r>
      <w:r w:rsidRPr="00F861AD">
        <w:rPr>
          <w:rFonts w:ascii="Arial" w:hAnsi="Arial" w:cs="Arial"/>
          <w:sz w:val="20"/>
        </w:rPr>
        <w:tab/>
      </w:r>
      <w:r w:rsidR="00265038">
        <w:rPr>
          <w:rFonts w:ascii="Arial" w:hAnsi="Arial" w:cs="Arial"/>
          <w:sz w:val="20"/>
        </w:rPr>
        <w:t>1-2</w:t>
      </w:r>
      <w:r w:rsidR="00C02DBB">
        <w:rPr>
          <w:rFonts w:ascii="Arial" w:hAnsi="Arial" w:cs="Arial"/>
          <w:sz w:val="20"/>
        </w:rPr>
        <w:t>2</w:t>
      </w:r>
    </w:p>
    <w:p w14:paraId="17031551" w14:textId="4058CC39" w:rsidR="00D75927" w:rsidRDefault="00FE7962" w:rsidP="00754753">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5</w:t>
      </w:r>
      <w:r w:rsidRPr="00F861AD">
        <w:rPr>
          <w:rFonts w:ascii="Arial" w:hAnsi="Arial" w:cs="Arial"/>
          <w:sz w:val="20"/>
        </w:rPr>
        <w:t>.</w:t>
      </w:r>
      <w:r w:rsidRPr="00F861AD">
        <w:rPr>
          <w:rFonts w:ascii="Arial" w:hAnsi="Arial" w:cs="Arial"/>
          <w:sz w:val="20"/>
        </w:rPr>
        <w:tab/>
        <w:t>Performance Security</w:t>
      </w:r>
      <w:r w:rsidRPr="00F861AD">
        <w:rPr>
          <w:rFonts w:ascii="Arial" w:hAnsi="Arial" w:cs="Arial"/>
          <w:sz w:val="20"/>
        </w:rPr>
        <w:tab/>
      </w:r>
      <w:r w:rsidR="00265038">
        <w:rPr>
          <w:rFonts w:ascii="Arial" w:hAnsi="Arial" w:cs="Arial"/>
          <w:sz w:val="20"/>
        </w:rPr>
        <w:t>1-2</w:t>
      </w:r>
      <w:r w:rsidR="0060184C">
        <w:rPr>
          <w:rFonts w:ascii="Arial" w:hAnsi="Arial" w:cs="Arial"/>
          <w:sz w:val="20"/>
        </w:rPr>
        <w:t>3</w:t>
      </w:r>
    </w:p>
    <w:p w14:paraId="6C5572BB" w14:textId="64530C37" w:rsidR="00754753" w:rsidRDefault="00754753" w:rsidP="00754753">
      <w:pPr>
        <w:pStyle w:val="TOC2"/>
        <w:spacing w:after="0"/>
        <w:rPr>
          <w:rFonts w:ascii="Arial" w:hAnsi="Arial" w:cs="Arial"/>
          <w:sz w:val="20"/>
        </w:rPr>
      </w:pPr>
      <w:r w:rsidRPr="00F861AD">
        <w:rPr>
          <w:rFonts w:ascii="Arial" w:hAnsi="Arial" w:cs="Arial"/>
          <w:sz w:val="20"/>
        </w:rPr>
        <w:t>4</w:t>
      </w:r>
      <w:r w:rsidR="00D75927">
        <w:rPr>
          <w:rFonts w:ascii="Arial" w:hAnsi="Arial" w:cs="Arial"/>
          <w:sz w:val="20"/>
        </w:rPr>
        <w:t>6</w:t>
      </w:r>
      <w:r w:rsidRPr="00F861AD">
        <w:rPr>
          <w:rFonts w:ascii="Arial" w:hAnsi="Arial" w:cs="Arial"/>
          <w:sz w:val="20"/>
        </w:rPr>
        <w:t>.</w:t>
      </w:r>
      <w:r w:rsidRPr="00F861AD">
        <w:rPr>
          <w:rFonts w:ascii="Arial" w:hAnsi="Arial" w:cs="Arial"/>
          <w:sz w:val="20"/>
        </w:rPr>
        <w:tab/>
      </w:r>
      <w:r w:rsidR="00D75927" w:rsidRPr="00FD78A0">
        <w:rPr>
          <w:rFonts w:ascii="Arial" w:hAnsi="Arial" w:cs="Arial"/>
          <w:sz w:val="20"/>
        </w:rPr>
        <w:t>Bidding-Related Complaints</w:t>
      </w:r>
      <w:r w:rsidRPr="00F861AD">
        <w:rPr>
          <w:rFonts w:ascii="Arial" w:hAnsi="Arial" w:cs="Arial"/>
          <w:sz w:val="20"/>
        </w:rPr>
        <w:tab/>
      </w:r>
      <w:r>
        <w:rPr>
          <w:rFonts w:ascii="Arial" w:hAnsi="Arial" w:cs="Arial"/>
          <w:sz w:val="20"/>
        </w:rPr>
        <w:t>1-2</w:t>
      </w:r>
      <w:r w:rsidR="0060184C">
        <w:rPr>
          <w:rFonts w:ascii="Arial" w:hAnsi="Arial" w:cs="Arial"/>
          <w:sz w:val="20"/>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32A580B8" w14:textId="77777777" w:rsidR="00274747" w:rsidRPr="00A520C8" w:rsidRDefault="00274747">
      <w:pPr>
        <w:pStyle w:val="TOC1"/>
        <w:tabs>
          <w:tab w:val="right" w:pos="9000"/>
        </w:tabs>
        <w:rPr>
          <w:rFonts w:ascii="Arial" w:hAnsi="Arial" w:cs="Arial"/>
        </w:rPr>
      </w:pPr>
    </w:p>
    <w:p w14:paraId="1247E199"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1" w:name="_Toc438438819"/>
            <w:bookmarkStart w:id="2" w:name="_Toc438532553"/>
            <w:bookmarkStart w:id="3" w:name="_Toc438733963"/>
            <w:bookmarkStart w:id="4" w:name="_Toc438962045"/>
            <w:bookmarkStart w:id="5" w:name="_Toc461939616"/>
            <w:bookmarkStart w:id="6" w:name="_Toc131906675"/>
            <w:r w:rsidR="00F456F9" w:rsidRPr="00AA0370">
              <w:rPr>
                <w:rFonts w:ascii="Arial" w:hAnsi="Arial" w:cs="Arial"/>
                <w:szCs w:val="28"/>
                <w:lang w:val="en-GB"/>
              </w:rPr>
              <w:t>General</w:t>
            </w:r>
            <w:bookmarkEnd w:id="1"/>
            <w:bookmarkEnd w:id="2"/>
            <w:bookmarkEnd w:id="3"/>
            <w:bookmarkEnd w:id="4"/>
            <w:bookmarkEnd w:id="5"/>
            <w:bookmarkEnd w:id="6"/>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7" w:name="_Toc131906676"/>
            <w:r w:rsidRPr="00B13A66">
              <w:rPr>
                <w:rFonts w:ascii="Arial" w:hAnsi="Arial" w:cs="Arial"/>
                <w:sz w:val="20"/>
              </w:rPr>
              <w:t>Scope of Bid</w:t>
            </w:r>
            <w:bookmarkEnd w:id="7"/>
          </w:p>
        </w:tc>
        <w:tc>
          <w:tcPr>
            <w:tcW w:w="7020" w:type="dxa"/>
          </w:tcPr>
          <w:p w14:paraId="7DAA6FF4" w14:textId="77777777"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 xml:space="preserve">.  The name, identification, and number of lots of the </w:t>
            </w:r>
            <w:r w:rsidR="008C6E25">
              <w:rPr>
                <w:rFonts w:ascii="Arial" w:hAnsi="Arial" w:cs="Arial"/>
                <w:sz w:val="20"/>
              </w:rPr>
              <w:t>open</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8C6E25">
              <w:rPr>
                <w:rFonts w:ascii="Arial" w:hAnsi="Arial" w:cs="Arial"/>
                <w:sz w:val="20"/>
              </w:rPr>
              <w:t>O</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8" w:name="_Toc438530847"/>
            <w:bookmarkStart w:id="9" w:name="_Toc438532555"/>
            <w:bookmarkEnd w:id="8"/>
            <w:bookmarkEnd w:id="9"/>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r w:rsidRPr="00B13A66">
              <w:rPr>
                <w:rFonts w:ascii="Arial" w:hAnsi="Arial" w:cs="Arial"/>
                <w:sz w:val="20"/>
              </w:rPr>
              <w:t xml:space="preserve">the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r w:rsidRPr="001033D0">
              <w:rPr>
                <w:rFonts w:ascii="Arial" w:hAnsi="Arial" w:cs="Arial"/>
                <w:sz w:val="20"/>
              </w:rPr>
              <w:t>except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“day”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0" w:name="_Toc438438821"/>
            <w:bookmarkStart w:id="11" w:name="_Toc438532556"/>
            <w:bookmarkStart w:id="12" w:name="_Toc438733965"/>
            <w:bookmarkStart w:id="13" w:name="_Toc438907006"/>
            <w:bookmarkStart w:id="14" w:name="_Toc438907205"/>
            <w:bookmarkStart w:id="15" w:name="_Toc131906677"/>
            <w:r w:rsidRPr="00B13A66">
              <w:rPr>
                <w:rFonts w:ascii="Arial" w:hAnsi="Arial" w:cs="Arial"/>
                <w:sz w:val="20"/>
              </w:rPr>
              <w:t>Source of Funds</w:t>
            </w:r>
            <w:bookmarkEnd w:id="10"/>
            <w:bookmarkEnd w:id="11"/>
            <w:bookmarkEnd w:id="12"/>
            <w:bookmarkEnd w:id="13"/>
            <w:bookmarkEnd w:id="14"/>
            <w:bookmarkEnd w:id="15"/>
          </w:p>
        </w:tc>
        <w:tc>
          <w:tcPr>
            <w:tcW w:w="7020" w:type="dxa"/>
          </w:tcPr>
          <w:p w14:paraId="6714CD91" w14:textId="77777777"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Borrower or Recipient (hereinafter called “Borrower”) indicated in the </w:t>
            </w:r>
            <w:r w:rsidRPr="00C204F9">
              <w:rPr>
                <w:rFonts w:ascii="Arial" w:hAnsi="Arial" w:cs="Arial"/>
                <w:sz w:val="20"/>
              </w:rPr>
              <w:t>BDS</w:t>
            </w:r>
            <w:r w:rsidRPr="00B13A66">
              <w:rPr>
                <w:rFonts w:ascii="Arial" w:hAnsi="Arial" w:cs="Arial"/>
                <w:sz w:val="20"/>
              </w:rPr>
              <w:t xml:space="preserve"> has applied for or received financing (hereinafter called “funds”) from the Asian Development Bank (hereinafter called “ADB”) toward the cost of the project named in the </w:t>
            </w:r>
            <w:r w:rsidR="00214502" w:rsidRPr="00C204F9">
              <w:rPr>
                <w:rFonts w:ascii="Arial" w:hAnsi="Arial" w:cs="Arial"/>
                <w:sz w:val="20"/>
              </w:rPr>
              <w:t>BDS</w:t>
            </w:r>
            <w:r w:rsidRPr="00B13A66">
              <w:rPr>
                <w:rFonts w:ascii="Arial" w:hAnsi="Arial" w:cs="Arial"/>
                <w:sz w:val="20"/>
              </w:rPr>
              <w:t>. The Borrower intends to apply a portion of the funds to eligible payments under the contract</w:t>
            </w:r>
            <w:r w:rsidR="00DE32F6">
              <w:rPr>
                <w:rFonts w:ascii="Arial" w:hAnsi="Arial" w:cs="Arial"/>
                <w:sz w:val="20"/>
              </w:rPr>
              <w:t>(s)</w:t>
            </w:r>
            <w:r w:rsidRPr="00B13A66">
              <w:rPr>
                <w:rFonts w:ascii="Arial" w:hAnsi="Arial" w:cs="Arial"/>
                <w:sz w:val="20"/>
              </w:rPr>
              <w:t xml:space="preserve"> for which this Bidding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6" w:name="_Toc438532557"/>
            <w:bookmarkEnd w:id="16"/>
          </w:p>
        </w:tc>
        <w:tc>
          <w:tcPr>
            <w:tcW w:w="7020" w:type="dxa"/>
          </w:tcPr>
          <w:p w14:paraId="756403D6" w14:textId="7777777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by ADB will be made only at the request of the Borrower and upon approval by ADB in accordance with the terms and conditions of the </w:t>
            </w:r>
            <w:r w:rsidR="00AA78B4">
              <w:rPr>
                <w:rFonts w:ascii="Arial" w:hAnsi="Arial" w:cs="Arial"/>
                <w:sz w:val="20"/>
              </w:rPr>
              <w:t>F</w:t>
            </w:r>
            <w:r w:rsidRPr="00B13A66">
              <w:rPr>
                <w:rFonts w:ascii="Arial" w:hAnsi="Arial" w:cs="Arial"/>
                <w:sz w:val="20"/>
              </w:rPr>
              <w:t xml:space="preserve">inancing </w:t>
            </w:r>
            <w:r w:rsidR="00AA78B4">
              <w:rPr>
                <w:rFonts w:ascii="Arial" w:hAnsi="Arial" w:cs="Arial"/>
                <w:sz w:val="20"/>
              </w:rPr>
              <w:t>A</w:t>
            </w:r>
            <w:r w:rsidRPr="00B13A66">
              <w:rPr>
                <w:rFonts w:ascii="Arial" w:hAnsi="Arial" w:cs="Arial"/>
                <w:sz w:val="20"/>
              </w:rPr>
              <w:t xml:space="preserve">greement between the Borrower and ADB (hereinafter called the </w:t>
            </w:r>
            <w:r w:rsidR="00AA78B4">
              <w:rPr>
                <w:rFonts w:ascii="Arial" w:hAnsi="Arial" w:cs="Arial"/>
                <w:sz w:val="20"/>
              </w:rPr>
              <w:t>Financing</w:t>
            </w:r>
            <w:r w:rsidRPr="00B13A66">
              <w:rPr>
                <w:rFonts w:ascii="Arial" w:hAnsi="Arial" w:cs="Arial"/>
                <w:sz w:val="20"/>
              </w:rPr>
              <w:t xml:space="preserve"> Agreement), and will be subject in all respects to the terms and conditions of that </w:t>
            </w:r>
            <w:r w:rsidR="00AA78B4">
              <w:rPr>
                <w:rFonts w:ascii="Arial" w:hAnsi="Arial" w:cs="Arial"/>
                <w:sz w:val="20"/>
              </w:rPr>
              <w:t>Financing</w:t>
            </w:r>
            <w:r w:rsidRPr="00B13A66">
              <w:rPr>
                <w:rFonts w:ascii="Arial" w:hAnsi="Arial" w:cs="Arial"/>
                <w:sz w:val="20"/>
              </w:rPr>
              <w:t xml:space="preserve"> Agreement. No party other than the Borrower shall derive any rights from the </w:t>
            </w:r>
            <w:r w:rsidR="00AA78B4">
              <w:rPr>
                <w:rFonts w:ascii="Arial" w:hAnsi="Arial" w:cs="Arial"/>
                <w:sz w:val="20"/>
              </w:rPr>
              <w:t>Financing</w:t>
            </w:r>
            <w:r w:rsidRPr="00B13A66">
              <w:rPr>
                <w:rFonts w:ascii="Arial" w:hAnsi="Arial" w:cs="Arial"/>
                <w:sz w:val="20"/>
              </w:rPr>
              <w:t xml:space="preserve"> Agreement or have any claim to the funds.</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7" w:name="_Toc438532558"/>
            <w:bookmarkStart w:id="18" w:name="_Toc438002631"/>
            <w:bookmarkEnd w:id="17"/>
            <w:r w:rsidRPr="00267600">
              <w:rPr>
                <w:rFonts w:ascii="Arial" w:hAnsi="Arial" w:cs="Arial"/>
                <w:sz w:val="20"/>
              </w:rPr>
              <w:br w:type="page"/>
            </w:r>
            <w:bookmarkStart w:id="19" w:name="_Toc438438822"/>
            <w:bookmarkStart w:id="20" w:name="_Toc438532559"/>
            <w:bookmarkStart w:id="21" w:name="_Toc438733966"/>
            <w:bookmarkStart w:id="22" w:name="_Toc438907007"/>
            <w:bookmarkStart w:id="23" w:name="_Toc438907206"/>
            <w:bookmarkStart w:id="24"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8"/>
            <w:bookmarkEnd w:id="19"/>
            <w:bookmarkEnd w:id="20"/>
            <w:bookmarkEnd w:id="21"/>
            <w:bookmarkEnd w:id="22"/>
            <w:bookmarkEnd w:id="23"/>
            <w:bookmarkEnd w:id="24"/>
            <w:r w:rsidRPr="00B13A66">
              <w:rPr>
                <w:rFonts w:ascii="Arial" w:hAnsi="Arial" w:cs="Arial"/>
                <w:sz w:val="20"/>
              </w:rPr>
              <w:t xml:space="preserve"> </w:t>
            </w:r>
          </w:p>
        </w:tc>
        <w:tc>
          <w:tcPr>
            <w:tcW w:w="7020" w:type="dxa"/>
          </w:tcPr>
          <w:p w14:paraId="6AC8E764" w14:textId="01D647DB" w:rsidR="00274747" w:rsidRPr="00AA0370" w:rsidRDefault="00274747" w:rsidP="00AA0370">
            <w:pPr>
              <w:pStyle w:val="Header2-SubClauses"/>
              <w:tabs>
                <w:tab w:val="clear" w:pos="504"/>
                <w:tab w:val="clear" w:pos="619"/>
              </w:tabs>
              <w:spacing w:after="260"/>
              <w:ind w:left="612" w:hanging="612"/>
              <w:rPr>
                <w:rFonts w:ascii="Arial" w:hAnsi="Arial" w:cs="Arial"/>
                <w:sz w:val="20"/>
              </w:rPr>
            </w:pPr>
            <w:r w:rsidRPr="00AA0370">
              <w:rPr>
                <w:rFonts w:ascii="Arial" w:hAnsi="Arial" w:cs="Arial"/>
                <w:sz w:val="20"/>
              </w:rPr>
              <w:t>ADB</w:t>
            </w:r>
            <w:r w:rsidR="00CC799B" w:rsidRPr="00CC799B">
              <w:rPr>
                <w:rFonts w:ascii="Arial" w:hAnsi="Arial" w:cs="Arial"/>
                <w:sz w:val="20"/>
              </w:rPr>
              <w:t xml:space="preserve"> </w:t>
            </w:r>
            <w:r w:rsidRPr="00AA0370">
              <w:rPr>
                <w:rFonts w:ascii="Arial" w:hAnsi="Arial" w:cs="Arial"/>
                <w:sz w:val="20"/>
              </w:rPr>
              <w:t xml:space="preserve">requires </w:t>
            </w:r>
            <w:r w:rsidR="00A62683" w:rsidRPr="00AA0370">
              <w:rPr>
                <w:rFonts w:ascii="Arial" w:hAnsi="Arial" w:cs="Arial"/>
                <w:sz w:val="20"/>
              </w:rPr>
              <w:t>B</w:t>
            </w:r>
            <w:r w:rsidRPr="00AA0370">
              <w:rPr>
                <w:rFonts w:ascii="Arial" w:hAnsi="Arial" w:cs="Arial"/>
                <w:sz w:val="20"/>
              </w:rPr>
              <w:t>orrowers (including beneficiaries of ADB-financed activity)</w:t>
            </w:r>
            <w:r w:rsidR="008F36F6" w:rsidRPr="008F36F6">
              <w:rPr>
                <w:rFonts w:ascii="Ideal Sans Light" w:eastAsia="Ideal Sans Light" w:hAnsi="Ideal Sans Light" w:cs="Ideal Sans Light"/>
                <w:color w:val="231F20"/>
                <w:sz w:val="21"/>
                <w:szCs w:val="22"/>
              </w:rPr>
              <w:t xml:space="preserve"> </w:t>
            </w:r>
            <w:r w:rsidR="008F36F6" w:rsidRPr="008F36F6">
              <w:rPr>
                <w:rFonts w:ascii="Arial" w:hAnsi="Arial" w:cs="Arial"/>
                <w:sz w:val="20"/>
              </w:rPr>
              <w:t>and their personnel</w:t>
            </w:r>
            <w:r w:rsidRPr="00AA0370">
              <w:rPr>
                <w:rFonts w:ascii="Arial" w:hAnsi="Arial" w:cs="Arial"/>
                <w:sz w:val="20"/>
              </w:rPr>
              <w:t xml:space="preserve">, as well as </w:t>
            </w:r>
            <w:r w:rsidR="008F36F6" w:rsidRPr="008F36F6">
              <w:rPr>
                <w:rFonts w:ascii="Arial" w:hAnsi="Arial" w:cs="Arial"/>
                <w:sz w:val="20"/>
              </w:rPr>
              <w:t xml:space="preserve">firms and individuals participating in an ADB-financed activity, including but not limited to, </w:t>
            </w:r>
            <w:r w:rsidR="00381196" w:rsidRPr="00AA0370">
              <w:rPr>
                <w:rFonts w:ascii="Arial" w:hAnsi="Arial" w:cs="Arial"/>
                <w:sz w:val="20"/>
              </w:rPr>
              <w:t>B</w:t>
            </w:r>
            <w:r w:rsidRPr="00AA0370">
              <w:rPr>
                <w:rFonts w:ascii="Arial" w:hAnsi="Arial" w:cs="Arial"/>
                <w:sz w:val="20"/>
              </w:rPr>
              <w:t xml:space="preserve">idders, </w:t>
            </w:r>
            <w:r w:rsidR="009E4317" w:rsidRPr="00AA0370">
              <w:rPr>
                <w:rFonts w:ascii="Arial" w:hAnsi="Arial" w:cs="Arial"/>
                <w:sz w:val="20"/>
              </w:rPr>
              <w:t>S</w:t>
            </w:r>
            <w:r w:rsidRPr="00AA0370">
              <w:rPr>
                <w:rFonts w:ascii="Arial" w:hAnsi="Arial" w:cs="Arial"/>
                <w:sz w:val="20"/>
              </w:rPr>
              <w:t xml:space="preserve">uppliers, and </w:t>
            </w:r>
            <w:r w:rsidR="009E4317" w:rsidRPr="00AA0370">
              <w:rPr>
                <w:rFonts w:ascii="Arial" w:hAnsi="Arial" w:cs="Arial"/>
                <w:sz w:val="20"/>
              </w:rPr>
              <w:t>C</w:t>
            </w:r>
            <w:r w:rsidRPr="00AA0370">
              <w:rPr>
                <w:rFonts w:ascii="Arial" w:hAnsi="Arial" w:cs="Arial"/>
                <w:sz w:val="20"/>
              </w:rPr>
              <w:t>ontractors</w:t>
            </w:r>
            <w:r w:rsidR="008F36F6" w:rsidRPr="008F36F6">
              <w:rPr>
                <w:rFonts w:ascii="Arial" w:hAnsi="Arial" w:cs="Arial"/>
                <w:sz w:val="20"/>
              </w:rPr>
              <w:t xml:space="preserve">, agents, subcontractors, subconsultants, service providers, </w:t>
            </w:r>
            <w:proofErr w:type="spellStart"/>
            <w:r w:rsidR="008F36F6" w:rsidRPr="008F36F6">
              <w:rPr>
                <w:rFonts w:ascii="Arial" w:hAnsi="Arial" w:cs="Arial"/>
                <w:sz w:val="20"/>
              </w:rPr>
              <w:t>subsuppliers</w:t>
            </w:r>
            <w:proofErr w:type="spellEnd"/>
            <w:r w:rsidR="008F36F6" w:rsidRPr="008F36F6">
              <w:rPr>
                <w:rFonts w:ascii="Arial" w:hAnsi="Arial" w:cs="Arial"/>
                <w:sz w:val="20"/>
              </w:rPr>
              <w:t>, manufacturers (including their respective officers, directors, employees and personnel)</w:t>
            </w:r>
            <w:r w:rsidRPr="00AA0370">
              <w:rPr>
                <w:rFonts w:ascii="Arial" w:hAnsi="Arial" w:cs="Arial"/>
                <w:sz w:val="20"/>
              </w:rPr>
              <w:t xml:space="preserve"> under ADB-financed contracts </w:t>
            </w:r>
            <w:r w:rsidR="008F36F6">
              <w:rPr>
                <w:rFonts w:ascii="Arial" w:hAnsi="Arial" w:cs="Arial"/>
                <w:sz w:val="20"/>
              </w:rPr>
              <w:t xml:space="preserve">to </w:t>
            </w:r>
            <w:r w:rsidRPr="00AA0370">
              <w:rPr>
                <w:rFonts w:ascii="Arial" w:hAnsi="Arial" w:cs="Arial"/>
                <w:sz w:val="20"/>
              </w:rPr>
              <w:t>observe the highest standard of ethics during the procurement and execution of such contracts</w:t>
            </w:r>
            <w:r w:rsidR="008F36F6" w:rsidRPr="008F36F6">
              <w:rPr>
                <w:rFonts w:ascii="Ideal Sans Light" w:eastAsia="Ideal Sans Light" w:hAnsi="Ideal Sans Light" w:cs="Ideal Sans Light"/>
                <w:color w:val="231F20"/>
                <w:sz w:val="22"/>
                <w:szCs w:val="22"/>
              </w:rPr>
              <w:t xml:space="preserve"> </w:t>
            </w:r>
            <w:r w:rsidR="008F36F6" w:rsidRPr="008F36F6">
              <w:rPr>
                <w:rFonts w:ascii="Arial" w:hAnsi="Arial" w:cs="Arial"/>
                <w:sz w:val="20"/>
              </w:rPr>
              <w:t>in accordance with ADB’s Anticorruption Policy (1998, as amended from time to time)</w:t>
            </w:r>
            <w:r w:rsidRPr="00AA0370">
              <w:rPr>
                <w:rFonts w:ascii="Arial" w:hAnsi="Arial" w:cs="Arial"/>
                <w:sz w:val="20"/>
              </w:rPr>
              <w:t>. In pursuance of this policy, ADB</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“corrupt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lastRenderedPageBreak/>
              <w:t xml:space="preserve">“coercive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r w:rsidR="000A217C" w:rsidRPr="00B13A66">
              <w:rPr>
                <w:rFonts w:ascii="Arial" w:hAnsi="Arial" w:cs="Arial"/>
                <w:sz w:val="20"/>
              </w:rPr>
              <w:t>collusive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77777777"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“conflict of interest” means any situation in which a party has interests that could improperly influence that party’s performance of official duties or responsibilities, contractual obligations, or compliance with applicable laws and regulations;</w:t>
            </w:r>
            <w:r w:rsidR="00361525">
              <w:rPr>
                <w:rFonts w:ascii="Arial" w:hAnsi="Arial" w:cs="Arial"/>
                <w:sz w:val="20"/>
              </w:rPr>
              <w:t xml:space="preserve"> and</w:t>
            </w:r>
          </w:p>
          <w:p w14:paraId="667B2ABF" w14:textId="0A1B79A6" w:rsidR="00425801" w:rsidRPr="00361525" w:rsidRDefault="00AC2284" w:rsidP="00361525">
            <w:pPr>
              <w:pStyle w:val="Heading4"/>
              <w:numPr>
                <w:ilvl w:val="3"/>
                <w:numId w:val="19"/>
              </w:numPr>
              <w:spacing w:after="120"/>
              <w:ind w:hanging="463"/>
              <w:rPr>
                <w:rFonts w:ascii="Arial" w:hAnsi="Arial" w:cs="Arial"/>
                <w:iCs/>
                <w:sz w:val="20"/>
              </w:rPr>
            </w:pPr>
            <w:r w:rsidRPr="00361525">
              <w:rPr>
                <w:rFonts w:ascii="Arial" w:hAnsi="Arial" w:cs="Arial"/>
                <w:sz w:val="20"/>
              </w:rPr>
              <w:t>“integrity</w:t>
            </w:r>
            <w:r w:rsidRPr="00361525">
              <w:rPr>
                <w:rFonts w:ascii="Arial" w:hAnsi="Arial" w:cs="Arial"/>
                <w:iCs/>
                <w:sz w:val="20"/>
              </w:rPr>
              <w:t xml:space="preserve"> violation" is any act</w:t>
            </w:r>
            <w:r w:rsidR="001F10FA" w:rsidRPr="00361525">
              <w:rPr>
                <w:rFonts w:ascii="Arial" w:hAnsi="Arial" w:cs="Arial"/>
                <w:iCs/>
                <w:sz w:val="20"/>
              </w:rPr>
              <w:t>, as defined under ADB’s Integrity Principles and Guidelines</w:t>
            </w:r>
            <w:r w:rsidR="00CC799B" w:rsidRPr="00361525">
              <w:rPr>
                <w:rFonts w:ascii="Arial" w:hAnsi="Arial" w:cs="Arial"/>
                <w:iCs/>
                <w:sz w:val="20"/>
              </w:rPr>
              <w:t xml:space="preserve"> (2015, as amended from time to time)</w:t>
            </w:r>
            <w:r w:rsidR="001F10FA" w:rsidRPr="00361525">
              <w:rPr>
                <w:rFonts w:ascii="Arial" w:hAnsi="Arial" w:cs="Arial"/>
                <w:iCs/>
                <w:sz w:val="20"/>
              </w:rPr>
              <w:t xml:space="preserve">, </w:t>
            </w:r>
            <w:r w:rsidRPr="00361525">
              <w:rPr>
                <w:rFonts w:ascii="Arial" w:hAnsi="Arial" w:cs="Arial"/>
                <w:iCs/>
                <w:sz w:val="20"/>
              </w:rPr>
              <w:t>which violates ADB’s Anticorruption Policy, including (i) to (v</w:t>
            </w:r>
            <w:r w:rsidR="001F10FA" w:rsidRPr="00361525">
              <w:rPr>
                <w:rFonts w:ascii="Arial" w:hAnsi="Arial" w:cs="Arial"/>
                <w:iCs/>
                <w:sz w:val="20"/>
              </w:rPr>
              <w:t>i</w:t>
            </w:r>
            <w:r w:rsidRPr="00361525">
              <w:rPr>
                <w:rFonts w:ascii="Arial" w:hAnsi="Arial" w:cs="Arial"/>
                <w:iCs/>
                <w:sz w:val="20"/>
              </w:rPr>
              <w:t xml:space="preserve">) above and the following: </w:t>
            </w:r>
            <w:r w:rsidR="00361525">
              <w:rPr>
                <w:rFonts w:ascii="Arial" w:hAnsi="Arial" w:cs="Arial"/>
                <w:iCs/>
                <w:sz w:val="20"/>
              </w:rPr>
              <w:t xml:space="preserve">obstructive practice, </w:t>
            </w:r>
            <w:r w:rsidRPr="00361525">
              <w:rPr>
                <w:rFonts w:ascii="Arial" w:hAnsi="Arial" w:cs="Arial"/>
                <w:iCs/>
                <w:sz w:val="20"/>
              </w:rPr>
              <w:t>violations of ADB sanctions, retaliation against whistleblowers or witnesses, and other violations of ADB's Anticorruption Policy</w:t>
            </w:r>
            <w:r w:rsidR="007C4257" w:rsidRPr="00361525">
              <w:rPr>
                <w:rFonts w:ascii="Arial" w:hAnsi="Arial" w:cs="Arial"/>
                <w:iCs/>
                <w:sz w:val="20"/>
              </w:rPr>
              <w:t>,</w:t>
            </w:r>
            <w:r w:rsidRPr="00361525">
              <w:rPr>
                <w:rFonts w:ascii="Arial" w:hAnsi="Arial" w:cs="Arial"/>
                <w:iCs/>
                <w:sz w:val="20"/>
              </w:rPr>
              <w:t xml:space="preserve"> including failure to adhere to the highest ethical standard</w:t>
            </w:r>
            <w:r w:rsidR="003D3EA6" w:rsidRPr="00361525">
              <w:rPr>
                <w:rFonts w:ascii="Arial" w:hAnsi="Arial" w:cs="Arial"/>
                <w:iCs/>
                <w:sz w:val="20"/>
              </w:rPr>
              <w:t>.</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0B53694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cancel the portion of the financing allocated to a contract if it determines at any time that representatives of the </w:t>
            </w:r>
            <w:r w:rsidR="006E3E55">
              <w:rPr>
                <w:rFonts w:ascii="Arial" w:hAnsi="Arial" w:cs="Arial"/>
                <w:sz w:val="20"/>
              </w:rPr>
              <w:t>B</w:t>
            </w:r>
            <w:r w:rsidRPr="00B13A66">
              <w:rPr>
                <w:rFonts w:ascii="Arial" w:hAnsi="Arial" w:cs="Arial"/>
                <w:sz w:val="20"/>
              </w:rPr>
              <w:t>orrower or of a beneficiary of ADB-financing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6E3E55">
              <w:rPr>
                <w:rFonts w:ascii="Arial" w:hAnsi="Arial" w:cs="Arial"/>
                <w:sz w:val="20"/>
              </w:rPr>
              <w:t>B</w:t>
            </w:r>
            <w:r w:rsidRPr="00B13A66">
              <w:rPr>
                <w:rFonts w:ascii="Arial" w:hAnsi="Arial" w:cs="Arial"/>
                <w:sz w:val="20"/>
              </w:rPr>
              <w:t>orrower having taken timely and appropriate action satisfactory to ADB to remedy the situation</w:t>
            </w:r>
            <w:r w:rsidR="006E3E55" w:rsidRPr="006E3E55">
              <w:rPr>
                <w:rFonts w:ascii="Arial" w:hAnsi="Arial" w:cs="Arial"/>
                <w:sz w:val="20"/>
              </w:rPr>
              <w:t>, including by failing to inform ADB in a timely manner at the time they knew of the integrity violations</w:t>
            </w:r>
            <w:r w:rsidRPr="00B13A66">
              <w:rPr>
                <w:rFonts w:ascii="Arial" w:hAnsi="Arial" w:cs="Arial"/>
                <w:sz w:val="20"/>
              </w:rPr>
              <w:t>;</w:t>
            </w:r>
            <w:r w:rsidR="00AA50FF" w:rsidRPr="00B13A66">
              <w:rPr>
                <w:rFonts w:ascii="Arial" w:hAnsi="Arial" w:cs="Arial"/>
                <w:sz w:val="20"/>
              </w:rPr>
              <w:t xml:space="preserve"> </w:t>
            </w:r>
          </w:p>
          <w:p w14:paraId="34CCCF0D" w14:textId="77777777" w:rsidR="00274747" w:rsidRPr="00F861AD" w:rsidRDefault="00AA50FF" w:rsidP="00996779">
            <w:pPr>
              <w:pStyle w:val="Header3-Paragraph"/>
              <w:numPr>
                <w:ilvl w:val="2"/>
                <w:numId w:val="20"/>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302FEFC1" w14:textId="77777777"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lastRenderedPageBreak/>
              <w:t>will have the right to require that a provision be included in bidding documents and in contracts financed</w:t>
            </w:r>
            <w:r w:rsidR="006E3E55" w:rsidRPr="006E3E55">
              <w:rPr>
                <w:rFonts w:ascii="Arial" w:hAnsi="Arial" w:cs="Arial"/>
                <w:sz w:val="20"/>
              </w:rPr>
              <w:t>, administered, or supported</w:t>
            </w:r>
            <w:r w:rsidRPr="001033D0">
              <w:rPr>
                <w:rFonts w:ascii="Arial" w:hAnsi="Arial" w:cs="Arial"/>
                <w:sz w:val="20"/>
              </w:rPr>
              <w:t xml:space="preserve"> by ADB, requiring Bidders, suppliers and contractors</w:t>
            </w:r>
            <w:r w:rsidR="006E3E55" w:rsidRPr="006E3E55">
              <w:rPr>
                <w:rFonts w:ascii="Arial" w:hAnsi="Arial" w:cs="Arial"/>
                <w:sz w:val="20"/>
              </w:rPr>
              <w:t>, consultants, manufacturers, service providers and other third parties engaged or involved in ADB-related activities, and their respective officers, directors, employees and personnel,</w:t>
            </w:r>
            <w:r w:rsidRPr="001033D0">
              <w:rPr>
                <w:rFonts w:ascii="Arial" w:hAnsi="Arial" w:cs="Arial"/>
                <w:sz w:val="20"/>
              </w:rPr>
              <w:t xml:space="preserve"> to permit ADB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accounts and records and other documents relating to the bid submission and contract performance and to have them audited by auditors appointed by ADB</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728F9EA0" w14:textId="647B1AEC"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w:t>
            </w:r>
            <w:r w:rsidR="009B5F11" w:rsidRPr="009B5F11">
              <w:rPr>
                <w:rFonts w:ascii="Arial" w:hAnsi="Arial" w:cs="Arial"/>
                <w:sz w:val="20"/>
              </w:rPr>
              <w:t>, manufacturers, service providers,</w:t>
            </w:r>
            <w:r w:rsidRPr="001347AF">
              <w:rPr>
                <w:rFonts w:ascii="Arial" w:hAnsi="Arial" w:cs="Arial"/>
                <w:sz w:val="20"/>
              </w:rPr>
              <w:t xml:space="preserve"> and other third parties engaged or involved in ADB-related activities</w:t>
            </w:r>
            <w:r w:rsidR="00EE5680" w:rsidRPr="00EE5680">
              <w:rPr>
                <w:rFonts w:ascii="Arial" w:hAnsi="Arial" w:cs="Arial"/>
                <w:sz w:val="20"/>
              </w:rPr>
              <w:t>, and their respective officers, directors, employees and personnel, are obliged</w:t>
            </w:r>
            <w:r w:rsidRPr="001347AF">
              <w:rPr>
                <w:rFonts w:ascii="Arial" w:hAnsi="Arial" w:cs="Arial"/>
                <w:sz w:val="20"/>
              </w:rPr>
              <w:t xml:space="preserve"> to cooperate fully in any  investigation when requested by ADB to do so. </w:t>
            </w:r>
            <w:r w:rsidR="00EE5680" w:rsidRPr="00EE5680">
              <w:rPr>
                <w:rFonts w:ascii="Arial" w:hAnsi="Arial" w:cs="Arial"/>
                <w:sz w:val="20"/>
              </w:rPr>
              <w:t xml:space="preserve">As determined on a case by case basis by ADB, </w:t>
            </w:r>
            <w:r w:rsidR="00EE5680">
              <w:rPr>
                <w:rFonts w:ascii="Arial" w:hAnsi="Arial" w:cs="Arial"/>
                <w:sz w:val="20"/>
              </w:rPr>
              <w:t>s</w:t>
            </w:r>
            <w:r w:rsidRPr="001347AF">
              <w:rPr>
                <w:rFonts w:ascii="Arial" w:hAnsi="Arial" w:cs="Arial"/>
                <w:sz w:val="20"/>
              </w:rPr>
              <w:t>uch cooperation includes, but is not limited to, the following:</w:t>
            </w:r>
          </w:p>
          <w:p w14:paraId="0AC5606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being available to be interviewed and replying fully and truthfully to all questions asked;</w:t>
            </w:r>
          </w:p>
          <w:p w14:paraId="5110280F"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73DD9CB7"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17D20D72" w14:textId="61C4B230"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705A96B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5E54F58C" w14:textId="77777777" w:rsidR="001347AF" w:rsidRPr="001347AF" w:rsidRDefault="001347AF" w:rsidP="00714A54">
            <w:pPr>
              <w:pStyle w:val="Header3-Paragraph"/>
              <w:numPr>
                <w:ilvl w:val="2"/>
                <w:numId w:val="23"/>
              </w:numPr>
              <w:tabs>
                <w:tab w:val="left" w:pos="1062"/>
              </w:tabs>
              <w:spacing w:after="120"/>
              <w:rPr>
                <w:rFonts w:ascii="Arial" w:hAnsi="Arial" w:cs="Arial"/>
                <w:sz w:val="20"/>
              </w:rPr>
            </w:pPr>
            <w:r w:rsidRPr="001347AF">
              <w:rPr>
                <w:rFonts w:ascii="Arial" w:hAnsi="Arial" w:cs="Arial"/>
                <w:sz w:val="20"/>
              </w:rPr>
              <w:t>preserving and protecting confidentiality of all information discussed with, and as required by, ADB.</w:t>
            </w:r>
          </w:p>
          <w:p w14:paraId="7C5CDA7E" w14:textId="67CEF455"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w:t>
            </w:r>
            <w:r w:rsidR="00E15CC9" w:rsidRPr="00E15CC9">
              <w:rPr>
                <w:rFonts w:ascii="Arial" w:hAnsi="Arial" w:cs="Arial"/>
                <w:sz w:val="20"/>
              </w:rPr>
              <w:t xml:space="preserve">require their officers, directors, employees, personnel, agents to </w:t>
            </w:r>
            <w:r w:rsidRPr="001F10FA">
              <w:rPr>
                <w:rFonts w:ascii="Arial" w:hAnsi="Arial" w:cs="Arial"/>
                <w:sz w:val="20"/>
              </w:rPr>
              <w:t>ensure that, in its contract</w:t>
            </w:r>
            <w:r w:rsidR="00E15CC9">
              <w:rPr>
                <w:rFonts w:ascii="Arial" w:hAnsi="Arial" w:cs="Arial"/>
                <w:sz w:val="20"/>
              </w:rPr>
              <w:t>s</w:t>
            </w:r>
            <w:r w:rsidRPr="001F10FA">
              <w:rPr>
                <w:rFonts w:ascii="Arial" w:hAnsi="Arial" w:cs="Arial"/>
                <w:sz w:val="20"/>
              </w:rPr>
              <w:t xml:space="preserve"> with its subconsultants, </w:t>
            </w:r>
            <w:r w:rsidR="00942142">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 and other third parties similarly</w:t>
            </w:r>
            <w:r w:rsidR="00E15CC9">
              <w:rPr>
                <w:rFonts w:ascii="Arial" w:hAnsi="Arial" w:cs="Arial"/>
                <w:sz w:val="20"/>
              </w:rPr>
              <w:t xml:space="preserve"> are obliged</w:t>
            </w:r>
            <w:r w:rsidRPr="001F10FA">
              <w:rPr>
                <w:rFonts w:ascii="Arial" w:hAnsi="Arial" w:cs="Arial"/>
                <w:sz w:val="20"/>
              </w:rPr>
              <w:t xml:space="preserve"> to cooperate fully in any investigation when requested by ADB to do so</w:t>
            </w:r>
            <w:r>
              <w:rPr>
                <w:rFonts w:ascii="Arial" w:hAnsi="Arial" w:cs="Arial"/>
                <w:sz w:val="20"/>
              </w:rPr>
              <w:t>.</w:t>
            </w:r>
          </w:p>
          <w:p w14:paraId="1136FD6D" w14:textId="7E22441F"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 xml:space="preserve">enture partner of the Bidder (if any) may not be able to receive any payments under the Contract if the Bidder or any of its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enture partners, as appropriate, is, or is owned (in whole or in part) by a person or entity subject to applicable sanctions</w:t>
            </w:r>
            <w:r>
              <w:rPr>
                <w:rFonts w:ascii="Arial" w:hAnsi="Arial" w:cs="Arial"/>
                <w:sz w:val="20"/>
              </w:rPr>
              <w:t>.</w:t>
            </w:r>
          </w:p>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lastRenderedPageBreak/>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lastRenderedPageBreak/>
              <w:br w:type="page"/>
            </w:r>
            <w:bookmarkStart w:id="25" w:name="_Toc438438823"/>
            <w:bookmarkStart w:id="26" w:name="_Toc438532560"/>
            <w:bookmarkStart w:id="27" w:name="_Toc438733967"/>
            <w:bookmarkStart w:id="28" w:name="_Toc438907008"/>
            <w:bookmarkStart w:id="29" w:name="_Toc438907207"/>
            <w:bookmarkStart w:id="30" w:name="_Toc131906679"/>
            <w:r w:rsidRPr="00B13A66">
              <w:rPr>
                <w:rFonts w:ascii="Arial" w:hAnsi="Arial" w:cs="Arial"/>
                <w:sz w:val="20"/>
              </w:rPr>
              <w:t>Eligible Bidders</w:t>
            </w:r>
            <w:bookmarkEnd w:id="25"/>
            <w:bookmarkEnd w:id="26"/>
            <w:bookmarkEnd w:id="27"/>
            <w:bookmarkEnd w:id="28"/>
            <w:bookmarkEnd w:id="29"/>
            <w:bookmarkEnd w:id="30"/>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r w:rsidRPr="00B13A66">
              <w:rPr>
                <w:rFonts w:ascii="Arial" w:hAnsi="Arial" w:cs="Arial"/>
                <w:sz w:val="20"/>
              </w:rPr>
              <w:t xml:space="preserve">all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r>
              <w:rPr>
                <w:rFonts w:ascii="Arial" w:hAnsi="Arial" w:cs="Arial"/>
                <w:sz w:val="20"/>
              </w:rPr>
              <w:t>the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1" w:name="_Toc438532561"/>
            <w:bookmarkStart w:id="32" w:name="_Toc438532562"/>
            <w:bookmarkEnd w:id="31"/>
            <w:bookmarkEnd w:id="32"/>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r>
              <w:rPr>
                <w:rFonts w:ascii="Arial" w:hAnsi="Arial" w:cs="Arial"/>
                <w:sz w:val="20"/>
              </w:rPr>
              <w:t>a</w:t>
            </w:r>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w:t>
            </w:r>
            <w:r w:rsidR="007B1312" w:rsidRPr="00B13A66">
              <w:rPr>
                <w:rFonts w:ascii="Arial" w:hAnsi="Arial" w:cs="Arial"/>
                <w:sz w:val="20"/>
              </w:rPr>
              <w:lastRenderedPageBreak/>
              <w:t xml:space="preserve">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6A67F555" w14:textId="77777777" w:rsidR="008C6E25" w:rsidRPr="00FD78A0" w:rsidRDefault="00E57D43" w:rsidP="00996779">
            <w:pPr>
              <w:pStyle w:val="Heading4"/>
              <w:numPr>
                <w:ilvl w:val="2"/>
                <w:numId w:val="17"/>
              </w:numPr>
              <w:spacing w:after="180"/>
            </w:pPr>
            <w:r>
              <w:rPr>
                <w:rFonts w:ascii="Arial" w:hAnsi="Arial" w:cs="Arial"/>
                <w:sz w:val="20"/>
              </w:rPr>
              <w:t>a</w:t>
            </w:r>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or Borrower as Project Manager for the contract</w:t>
            </w:r>
            <w:r w:rsidR="008C6E25">
              <w:rPr>
                <w:rFonts w:ascii="Arial" w:hAnsi="Arial" w:cs="Arial"/>
                <w:sz w:val="20"/>
              </w:rPr>
              <w:t>; or</w:t>
            </w:r>
          </w:p>
          <w:p w14:paraId="313BAA14" w14:textId="039C5CD7" w:rsidR="00C07F34" w:rsidRDefault="008C6E25" w:rsidP="00996779">
            <w:pPr>
              <w:pStyle w:val="Heading4"/>
              <w:numPr>
                <w:ilvl w:val="2"/>
                <w:numId w:val="17"/>
              </w:numPr>
              <w:spacing w:after="180"/>
              <w:rPr>
                <w:rFonts w:ascii="Arial" w:hAnsi="Arial" w:cs="Arial"/>
                <w:sz w:val="20"/>
              </w:rPr>
            </w:pPr>
            <w:r w:rsidRPr="008C6E25">
              <w:rPr>
                <w:rFonts w:ascii="Arial" w:hAnsi="Arial" w:cs="Arial"/>
                <w:sz w:val="20"/>
              </w:rPr>
              <w:t xml:space="preserve">a Bidder would be providing goods, works, or </w:t>
            </w:r>
            <w:proofErr w:type="spellStart"/>
            <w:r w:rsidRPr="008C6E25">
              <w:rPr>
                <w:rFonts w:ascii="Arial" w:hAnsi="Arial" w:cs="Arial"/>
                <w:sz w:val="20"/>
              </w:rPr>
              <w:t>nonconsulting</w:t>
            </w:r>
            <w:proofErr w:type="spellEnd"/>
            <w:r w:rsidRPr="008C6E25">
              <w:rPr>
                <w:rFonts w:ascii="Arial" w:hAnsi="Arial" w:cs="Arial"/>
                <w:sz w:val="20"/>
              </w:rPr>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8525A7">
              <w:rPr>
                <w:rFonts w:ascii="Arial" w:hAnsi="Arial" w:cs="Arial"/>
                <w:sz w:val="20"/>
              </w:rPr>
              <w:t>; or</w:t>
            </w:r>
          </w:p>
          <w:p w14:paraId="58F87FD4" w14:textId="77777777" w:rsidR="008525A7" w:rsidRPr="008525A7" w:rsidRDefault="008525A7" w:rsidP="008525A7">
            <w:pPr>
              <w:pStyle w:val="Heading4"/>
              <w:numPr>
                <w:ilvl w:val="2"/>
                <w:numId w:val="17"/>
              </w:numPr>
              <w:spacing w:after="180"/>
            </w:pPr>
            <w:r w:rsidRPr="00D242A5">
              <w:rPr>
                <w:rFonts w:ascii="Arial" w:hAnsi="Arial" w:cs="Arial"/>
                <w:sz w:val="20"/>
              </w:rPr>
              <w:t>A Bidder that has a financial or familial relationship with staff of the Purchaser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3" w:name="_Toc438532563"/>
            <w:bookmarkStart w:id="34" w:name="_Toc438532564"/>
            <w:bookmarkStart w:id="35" w:name="_Toc438532565"/>
            <w:bookmarkEnd w:id="33"/>
            <w:bookmarkEnd w:id="34"/>
            <w:bookmarkEnd w:id="35"/>
          </w:p>
        </w:tc>
        <w:tc>
          <w:tcPr>
            <w:tcW w:w="7020" w:type="dxa"/>
          </w:tcPr>
          <w:p w14:paraId="36F45152" w14:textId="20A25616"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 under an ADB-financed</w:t>
            </w:r>
            <w:r w:rsidR="009833F7">
              <w:rPr>
                <w:rFonts w:ascii="Arial" w:hAnsi="Arial" w:cs="Arial"/>
                <w:sz w:val="20"/>
              </w:rPr>
              <w:t xml:space="preserve">, </w:t>
            </w:r>
            <w:r w:rsidR="00B92C28">
              <w:rPr>
                <w:rFonts w:ascii="Arial" w:hAnsi="Arial" w:cs="Arial"/>
                <w:sz w:val="20"/>
              </w:rPr>
              <w:t>-</w:t>
            </w:r>
            <w:r w:rsidR="009833F7">
              <w:rPr>
                <w:rFonts w:ascii="Arial" w:hAnsi="Arial" w:cs="Arial"/>
                <w:sz w:val="20"/>
              </w:rPr>
              <w:t>administered</w:t>
            </w:r>
            <w:r w:rsidR="008172E4">
              <w:rPr>
                <w:rFonts w:ascii="Arial" w:hAnsi="Arial" w:cs="Arial"/>
                <w:sz w:val="20"/>
              </w:rPr>
              <w:t>,</w:t>
            </w:r>
            <w:r w:rsidRPr="00B13A66">
              <w:rPr>
                <w:rFonts w:ascii="Arial" w:hAnsi="Arial" w:cs="Arial"/>
                <w:sz w:val="20"/>
              </w:rPr>
              <w:t xml:space="preserve"> or </w:t>
            </w:r>
            <w:r w:rsidR="00B92C28">
              <w:rPr>
                <w:rFonts w:ascii="Arial" w:hAnsi="Arial" w:cs="Arial"/>
                <w:sz w:val="20"/>
              </w:rPr>
              <w:t>-</w:t>
            </w:r>
            <w:r w:rsidRPr="00B13A66">
              <w:rPr>
                <w:rFonts w:ascii="Arial" w:hAnsi="Arial" w:cs="Arial"/>
                <w:sz w:val="20"/>
              </w:rPr>
              <w:t xml:space="preserve">supported project 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ADB pursuant to its Anticorruption Policy (see ITB 3), whether such </w:t>
            </w:r>
            <w:r w:rsidR="009833F7">
              <w:rPr>
                <w:rFonts w:ascii="Arial" w:hAnsi="Arial" w:cs="Arial"/>
                <w:sz w:val="20"/>
              </w:rPr>
              <w:t>debarment</w:t>
            </w:r>
            <w:r w:rsidRPr="00B13A66">
              <w:rPr>
                <w:rFonts w:ascii="Arial" w:hAnsi="Arial" w:cs="Arial"/>
                <w:sz w:val="20"/>
              </w:rPr>
              <w:t xml:space="preserve"> was directly imposed by ADB, or </w:t>
            </w:r>
            <w:r w:rsidR="009833F7">
              <w:rPr>
                <w:rFonts w:ascii="Arial" w:hAnsi="Arial" w:cs="Arial"/>
                <w:sz w:val="20"/>
              </w:rPr>
              <w:t>enforced</w:t>
            </w:r>
            <w:r w:rsidRPr="00B13A66">
              <w:rPr>
                <w:rFonts w:ascii="Arial" w:hAnsi="Arial" w:cs="Arial"/>
                <w:sz w:val="20"/>
              </w:rPr>
              <w:t xml:space="preserve"> by ADB pursuant to the Agreement for Mutual Enforcement of Debarment Decisions. A bid from a </w:t>
            </w:r>
            <w:r w:rsidR="009833F7">
              <w:rPr>
                <w:rFonts w:ascii="Arial" w:hAnsi="Arial" w:cs="Arial"/>
                <w:sz w:val="20"/>
              </w:rPr>
              <w:t>temporar</w:t>
            </w:r>
            <w:r w:rsidR="008525A7">
              <w:rPr>
                <w:rFonts w:ascii="Arial" w:hAnsi="Arial" w:cs="Arial"/>
                <w:sz w:val="20"/>
              </w:rPr>
              <w:t>il</w:t>
            </w:r>
            <w:r w:rsidR="009833F7">
              <w:rPr>
                <w:rFonts w:ascii="Arial" w:hAnsi="Arial" w:cs="Arial"/>
                <w:sz w:val="20"/>
              </w:rPr>
              <w:t>y suspended or deba</w:t>
            </w:r>
            <w:r w:rsidR="007229D4">
              <w:rPr>
                <w:rFonts w:ascii="Arial" w:hAnsi="Arial" w:cs="Arial"/>
                <w:sz w:val="20"/>
              </w:rPr>
              <w:t>r</w:t>
            </w:r>
            <w:r w:rsidR="009833F7">
              <w:rPr>
                <w:rFonts w:ascii="Arial" w:hAnsi="Arial" w:cs="Arial"/>
                <w:sz w:val="20"/>
              </w:rPr>
              <w:t>red</w:t>
            </w:r>
            <w:r w:rsidRPr="00B13A66">
              <w:rPr>
                <w:rFonts w:ascii="Arial" w:hAnsi="Arial" w:cs="Arial"/>
                <w:sz w:val="20"/>
              </w:rPr>
              <w:t xml:space="preserve"> firm will be rejected</w:t>
            </w:r>
            <w:r w:rsidR="008525A7" w:rsidRPr="008525A7">
              <w:rPr>
                <w:rFonts w:ascii="Ideal Sans Light" w:eastAsia="Ideal Sans Light" w:hAnsi="Ideal Sans Light" w:cs="Ideal Sans Light"/>
                <w:color w:val="231F20"/>
                <w:sz w:val="21"/>
                <w:szCs w:val="21"/>
              </w:rPr>
              <w:t xml:space="preserve"> </w:t>
            </w:r>
            <w:r w:rsidR="008525A7" w:rsidRPr="008525A7">
              <w:rPr>
                <w:rFonts w:ascii="Arial" w:hAnsi="Arial" w:cs="Arial"/>
                <w:sz w:val="20"/>
              </w:rPr>
              <w:t>and such bid may be in breach of debarment conditions, thereby subject to further ADB’s investigation</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 xml:space="preserve">(i)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7B617C76"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Borrower’s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in respect of goods or services originating in that country. Where the Borrower’s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6" w:name="_Toc438532566"/>
            <w:bookmarkStart w:id="37" w:name="_Toc438532567"/>
            <w:bookmarkStart w:id="38" w:name="_Toc438438824"/>
            <w:bookmarkStart w:id="39" w:name="_Toc438532568"/>
            <w:bookmarkStart w:id="40" w:name="_Toc438733968"/>
            <w:bookmarkStart w:id="41" w:name="_Toc438907009"/>
            <w:bookmarkStart w:id="42" w:name="_Toc438907208"/>
            <w:bookmarkStart w:id="43" w:name="_Toc131906680"/>
            <w:bookmarkEnd w:id="36"/>
            <w:bookmarkEnd w:id="37"/>
            <w:r w:rsidRPr="00B13A66">
              <w:rPr>
                <w:rFonts w:ascii="Arial" w:hAnsi="Arial" w:cs="Arial"/>
                <w:sz w:val="20"/>
              </w:rPr>
              <w:t>Eligible Goods and Related Services</w:t>
            </w:r>
            <w:bookmarkEnd w:id="38"/>
            <w:bookmarkEnd w:id="39"/>
            <w:bookmarkEnd w:id="40"/>
            <w:bookmarkEnd w:id="41"/>
            <w:bookmarkEnd w:id="42"/>
            <w:bookmarkEnd w:id="43"/>
          </w:p>
        </w:tc>
        <w:tc>
          <w:tcPr>
            <w:tcW w:w="7020" w:type="dxa"/>
          </w:tcPr>
          <w:p w14:paraId="581BD71D" w14:textId="7777777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and financed by ADB,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lastRenderedPageBreak/>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r w:rsidR="00D91BCF" w:rsidRPr="00B13A66">
              <w:rPr>
                <w:rFonts w:ascii="Arial" w:hAnsi="Arial" w:cs="Arial"/>
                <w:sz w:val="20"/>
              </w:rPr>
              <w:t xml:space="preserve">commissioning,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4" w:name="_Toc438532569"/>
            <w:bookmarkStart w:id="45" w:name="_Toc438532570"/>
            <w:bookmarkEnd w:id="44"/>
            <w:bookmarkEnd w:id="45"/>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6" w:name="_Toc438532571"/>
            <w:bookmarkStart w:id="47" w:name="_Toc438532572"/>
            <w:bookmarkStart w:id="48" w:name="_Toc438438825"/>
            <w:bookmarkStart w:id="49" w:name="_Toc438532573"/>
            <w:bookmarkStart w:id="50" w:name="_Toc438733969"/>
            <w:bookmarkStart w:id="51" w:name="_Toc438962051"/>
            <w:bookmarkStart w:id="52" w:name="_Toc461939617"/>
            <w:bookmarkStart w:id="53" w:name="_Toc131906681"/>
            <w:bookmarkEnd w:id="46"/>
            <w:bookmarkEnd w:id="47"/>
            <w:r w:rsidRPr="00AA0370">
              <w:rPr>
                <w:rFonts w:ascii="Arial" w:hAnsi="Arial" w:cs="Arial"/>
                <w:szCs w:val="28"/>
                <w:lang w:val="en-GB"/>
              </w:rPr>
              <w:t>Contents</w:t>
            </w:r>
            <w:r w:rsidRPr="00F861AD">
              <w:rPr>
                <w:rFonts w:ascii="Arial" w:hAnsi="Arial" w:cs="Arial"/>
                <w:szCs w:val="28"/>
              </w:rPr>
              <w:t xml:space="preserve"> of Bidding Document</w:t>
            </w:r>
            <w:bookmarkEnd w:id="48"/>
            <w:bookmarkEnd w:id="49"/>
            <w:bookmarkEnd w:id="50"/>
            <w:bookmarkEnd w:id="51"/>
            <w:bookmarkEnd w:id="52"/>
            <w:bookmarkEnd w:id="53"/>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4" w:name="_Toc131906682"/>
            <w:r w:rsidRPr="00B13A66">
              <w:rPr>
                <w:rFonts w:ascii="Arial" w:hAnsi="Arial" w:cs="Arial"/>
                <w:sz w:val="20"/>
              </w:rPr>
              <w:t>Sections of the Bidding Document</w:t>
            </w:r>
            <w:bookmarkEnd w:id="54"/>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5" w:name="_Toc438438827"/>
            <w:bookmarkStart w:id="56" w:name="_Toc438532575"/>
            <w:bookmarkStart w:id="57" w:name="_Toc438733971"/>
            <w:bookmarkStart w:id="58" w:name="_Toc438907011"/>
            <w:bookmarkStart w:id="59" w:name="_Toc438907210"/>
            <w:bookmarkStart w:id="60" w:name="_Toc131906683"/>
            <w:r w:rsidRPr="00B13A66">
              <w:rPr>
                <w:rFonts w:ascii="Arial" w:hAnsi="Arial" w:cs="Arial"/>
                <w:sz w:val="20"/>
              </w:rPr>
              <w:t>Clarification of Bidding Document</w:t>
            </w:r>
            <w:bookmarkEnd w:id="55"/>
            <w:bookmarkEnd w:id="56"/>
            <w:bookmarkEnd w:id="57"/>
            <w:bookmarkEnd w:id="58"/>
            <w:bookmarkEnd w:id="59"/>
            <w:bookmarkEnd w:id="60"/>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xml:space="preserve">. The Purchaser will respond in writing to any request for clarification, provided that such request is received no </w:t>
            </w:r>
            <w:r w:rsidRPr="00B13A66">
              <w:rPr>
                <w:rFonts w:ascii="Arial" w:hAnsi="Arial" w:cs="Arial"/>
                <w:sz w:val="20"/>
              </w:rPr>
              <w:lastRenderedPageBreak/>
              <w:t>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1" w:name="_Toc131906684"/>
            <w:r w:rsidRPr="00B13A66">
              <w:rPr>
                <w:rFonts w:ascii="Arial" w:hAnsi="Arial" w:cs="Arial"/>
                <w:sz w:val="20"/>
              </w:rPr>
              <w:lastRenderedPageBreak/>
              <w:t>Amendment of Bidding Document</w:t>
            </w:r>
            <w:bookmarkEnd w:id="61"/>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2" w:name="_Toc438438829"/>
            <w:bookmarkStart w:id="63" w:name="_Toc438532577"/>
            <w:bookmarkStart w:id="64" w:name="_Toc438733973"/>
            <w:bookmarkStart w:id="65" w:name="_Toc438962055"/>
            <w:bookmarkStart w:id="66" w:name="_Toc461939618"/>
            <w:bookmarkStart w:id="67" w:name="_Toc131906685"/>
            <w:r w:rsidRPr="00AA0370">
              <w:rPr>
                <w:rFonts w:ascii="Arial" w:hAnsi="Arial" w:cs="Arial"/>
                <w:szCs w:val="28"/>
                <w:lang w:val="en-GB"/>
              </w:rPr>
              <w:t>Preparation</w:t>
            </w:r>
            <w:r w:rsidRPr="00F861AD">
              <w:rPr>
                <w:rFonts w:ascii="Arial" w:hAnsi="Arial" w:cs="Arial"/>
                <w:szCs w:val="28"/>
              </w:rPr>
              <w:t xml:space="preserve"> of Bids</w:t>
            </w:r>
            <w:bookmarkEnd w:id="62"/>
            <w:bookmarkEnd w:id="63"/>
            <w:bookmarkEnd w:id="64"/>
            <w:bookmarkEnd w:id="65"/>
            <w:bookmarkEnd w:id="66"/>
            <w:bookmarkEnd w:id="67"/>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8" w:name="_Toc438438830"/>
            <w:bookmarkStart w:id="69" w:name="_Toc438532578"/>
            <w:bookmarkStart w:id="70" w:name="_Toc438733974"/>
            <w:bookmarkStart w:id="71" w:name="_Toc438907013"/>
            <w:bookmarkStart w:id="72" w:name="_Toc438907212"/>
            <w:bookmarkStart w:id="73" w:name="_Toc131906686"/>
            <w:r w:rsidRPr="00B13A66">
              <w:rPr>
                <w:rFonts w:ascii="Arial" w:hAnsi="Arial" w:cs="Arial"/>
                <w:sz w:val="20"/>
              </w:rPr>
              <w:t>Cost of Bidding</w:t>
            </w:r>
            <w:bookmarkEnd w:id="68"/>
            <w:bookmarkEnd w:id="69"/>
            <w:bookmarkEnd w:id="70"/>
            <w:bookmarkEnd w:id="71"/>
            <w:bookmarkEnd w:id="72"/>
            <w:bookmarkEnd w:id="73"/>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4" w:name="_Toc438438831"/>
            <w:bookmarkStart w:id="75" w:name="_Toc438532579"/>
            <w:bookmarkStart w:id="76" w:name="_Toc438733975"/>
            <w:bookmarkStart w:id="77" w:name="_Toc438907014"/>
            <w:bookmarkStart w:id="78" w:name="_Toc438907213"/>
            <w:bookmarkStart w:id="79" w:name="_Toc131906687"/>
            <w:r w:rsidRPr="00B13A66">
              <w:rPr>
                <w:rFonts w:ascii="Arial" w:hAnsi="Arial" w:cs="Arial"/>
                <w:sz w:val="20"/>
              </w:rPr>
              <w:t>Language of Bid</w:t>
            </w:r>
            <w:bookmarkEnd w:id="74"/>
            <w:bookmarkEnd w:id="75"/>
            <w:bookmarkEnd w:id="76"/>
            <w:bookmarkEnd w:id="77"/>
            <w:bookmarkEnd w:id="78"/>
            <w:bookmarkEnd w:id="79"/>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0" w:name="_Toc438438832"/>
            <w:bookmarkStart w:id="81" w:name="_Toc438532580"/>
            <w:bookmarkStart w:id="82" w:name="_Toc438733976"/>
            <w:bookmarkStart w:id="83" w:name="_Toc438907015"/>
            <w:bookmarkStart w:id="84" w:name="_Toc438907214"/>
            <w:bookmarkStart w:id="85" w:name="_Toc131906688"/>
            <w:r w:rsidRPr="00B13A66">
              <w:rPr>
                <w:rFonts w:ascii="Arial" w:hAnsi="Arial" w:cs="Arial"/>
                <w:sz w:val="20"/>
              </w:rPr>
              <w:t>Documents Comprising the Bid</w:t>
            </w:r>
            <w:bookmarkEnd w:id="80"/>
            <w:bookmarkEnd w:id="81"/>
            <w:bookmarkEnd w:id="82"/>
            <w:bookmarkEnd w:id="83"/>
            <w:bookmarkEnd w:id="84"/>
            <w:bookmarkEnd w:id="85"/>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lastRenderedPageBreak/>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6" w:name="_Toc438532581"/>
            <w:bookmarkStart w:id="87" w:name="_Toc438532582"/>
            <w:bookmarkStart w:id="88" w:name="_Toc131906689"/>
            <w:bookmarkStart w:id="89" w:name="_Toc438438833"/>
            <w:bookmarkStart w:id="90" w:name="_Toc438532583"/>
            <w:bookmarkStart w:id="91" w:name="_Toc438733977"/>
            <w:bookmarkStart w:id="92" w:name="_Toc438907016"/>
            <w:bookmarkStart w:id="93" w:name="_Toc438907215"/>
            <w:bookmarkEnd w:id="86"/>
            <w:bookmarkEnd w:id="87"/>
            <w:r w:rsidRPr="00B13A66">
              <w:rPr>
                <w:rFonts w:ascii="Arial" w:hAnsi="Arial" w:cs="Arial"/>
                <w:sz w:val="20"/>
              </w:rPr>
              <w:lastRenderedPageBreak/>
              <w:t>Bid Submission Sheet and Price Schedules</w:t>
            </w:r>
            <w:bookmarkEnd w:id="88"/>
            <w:r w:rsidRPr="00B13A66">
              <w:rPr>
                <w:rFonts w:ascii="Arial" w:hAnsi="Arial" w:cs="Arial"/>
                <w:sz w:val="20"/>
              </w:rPr>
              <w:t xml:space="preserve"> </w:t>
            </w:r>
            <w:bookmarkEnd w:id="89"/>
            <w:bookmarkEnd w:id="90"/>
            <w:bookmarkEnd w:id="91"/>
            <w:bookmarkEnd w:id="92"/>
            <w:bookmarkEnd w:id="93"/>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4" w:name="_Toc438532584"/>
            <w:bookmarkStart w:id="95" w:name="_Toc438532585"/>
            <w:bookmarkStart w:id="96" w:name="_Toc438532586"/>
            <w:bookmarkEnd w:id="94"/>
            <w:bookmarkEnd w:id="95"/>
            <w:bookmarkEnd w:id="96"/>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7" w:name="_Toc438438834"/>
            <w:bookmarkStart w:id="98" w:name="_Toc438532587"/>
            <w:bookmarkStart w:id="99" w:name="_Toc438733978"/>
            <w:bookmarkStart w:id="100" w:name="_Toc438907017"/>
            <w:bookmarkStart w:id="101" w:name="_Toc438907216"/>
            <w:bookmarkStart w:id="102" w:name="_Toc131906690"/>
            <w:r w:rsidRPr="00B13A66">
              <w:rPr>
                <w:rFonts w:ascii="Arial" w:hAnsi="Arial" w:cs="Arial"/>
                <w:sz w:val="20"/>
              </w:rPr>
              <w:t>Alternative Bids</w:t>
            </w:r>
            <w:bookmarkEnd w:id="97"/>
            <w:bookmarkEnd w:id="98"/>
            <w:bookmarkEnd w:id="99"/>
            <w:bookmarkEnd w:id="100"/>
            <w:bookmarkEnd w:id="101"/>
            <w:bookmarkEnd w:id="102"/>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3" w:name="_Toc131906691"/>
            <w:r w:rsidRPr="00B13A66">
              <w:rPr>
                <w:rFonts w:ascii="Arial" w:hAnsi="Arial" w:cs="Arial"/>
                <w:sz w:val="20"/>
              </w:rPr>
              <w:t>Bid Prices and Discounts</w:t>
            </w:r>
            <w:bookmarkEnd w:id="103"/>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4" w:name="_Toc438532589"/>
            <w:bookmarkEnd w:id="104"/>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5" w:name="_Toc438532590"/>
            <w:bookmarkEnd w:id="105"/>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6" w:name="_Toc438532591"/>
            <w:bookmarkEnd w:id="106"/>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EXW (</w:t>
            </w:r>
            <w:proofErr w:type="spellStart"/>
            <w:r w:rsidRPr="00B13A66">
              <w:rPr>
                <w:rFonts w:ascii="Arial" w:hAnsi="Arial" w:cs="Arial"/>
                <w:sz w:val="20"/>
              </w:rPr>
              <w:t>ex works</w:t>
            </w:r>
            <w:proofErr w:type="spellEnd"/>
            <w:r w:rsidRPr="00B13A66">
              <w:rPr>
                <w:rFonts w:ascii="Arial" w:hAnsi="Arial" w:cs="Arial"/>
                <w:sz w:val="20"/>
              </w:rPr>
              <w:t xml:space="preserve">, </w:t>
            </w:r>
            <w:proofErr w:type="spellStart"/>
            <w:r w:rsidRPr="00B13A66">
              <w:rPr>
                <w:rFonts w:ascii="Arial" w:hAnsi="Arial" w:cs="Arial"/>
                <w:sz w:val="20"/>
              </w:rPr>
              <w:t>ex factory</w:t>
            </w:r>
            <w:proofErr w:type="spellEnd"/>
            <w:r w:rsidRPr="00B13A66">
              <w:rPr>
                <w:rFonts w:ascii="Arial" w:hAnsi="Arial" w:cs="Arial"/>
                <w:sz w:val="20"/>
              </w:rPr>
              <w:t xml:space="preserve">, ex warehouse, ex showroom, or off-the-shelf, as </w:t>
            </w:r>
            <w:r w:rsidRPr="00B13A66">
              <w:rPr>
                <w:rFonts w:ascii="Arial" w:hAnsi="Arial" w:cs="Arial"/>
                <w:sz w:val="20"/>
              </w:rPr>
              <w:lastRenderedPageBreak/>
              <w:t xml:space="preserve">applicable), including all customs duties and sales and other taxes already paid or payable on the components and raw material used in the manufacture or assembly of goods quoted ex works or </w:t>
            </w:r>
            <w:proofErr w:type="spellStart"/>
            <w:r w:rsidRPr="00B13A66">
              <w:rPr>
                <w:rFonts w:ascii="Arial" w:hAnsi="Arial" w:cs="Arial"/>
                <w:sz w:val="20"/>
              </w:rPr>
              <w:t>ex factory</w:t>
            </w:r>
            <w:proofErr w:type="spellEnd"/>
            <w:r w:rsidRPr="00B13A66">
              <w:rPr>
                <w:rFonts w:ascii="Arial" w:hAnsi="Arial" w:cs="Arial"/>
                <w:sz w:val="20"/>
              </w:rPr>
              <w:t>,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sales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r w:rsidRPr="00B13A66">
              <w:rPr>
                <w:rFonts w:ascii="Arial" w:hAnsi="Arial" w:cs="Arial"/>
                <w:sz w:val="20"/>
              </w:rPr>
              <w:t>the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r w:rsidRPr="00B13A66">
              <w:rPr>
                <w:rFonts w:ascii="Arial" w:hAnsi="Arial" w:cs="Arial"/>
                <w:sz w:val="20"/>
              </w:rPr>
              <w:t>the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7" w:name="_Toc438532592"/>
            <w:bookmarkStart w:id="108" w:name="_Toc438532594"/>
            <w:bookmarkStart w:id="109" w:name="_Toc438532595"/>
            <w:bookmarkEnd w:id="107"/>
            <w:bookmarkEnd w:id="108"/>
            <w:bookmarkEnd w:id="109"/>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so indicated </w:t>
            </w:r>
            <w:r w:rsidR="00D91BCF" w:rsidRPr="00B13A66">
              <w:rPr>
                <w:rFonts w:ascii="Arial" w:hAnsi="Arial" w:cs="Arial"/>
                <w:sz w:val="20"/>
              </w:rPr>
              <w:t xml:space="preserve">pursuant to </w:t>
            </w:r>
            <w:r w:rsidRPr="00B13A66">
              <w:rPr>
                <w:rFonts w:ascii="Arial" w:hAnsi="Arial" w:cs="Arial"/>
                <w:sz w:val="20"/>
              </w:rPr>
              <w:t>ITB 1.1, Bids are being invited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0" w:name="_Toc438438836"/>
            <w:bookmarkStart w:id="111" w:name="_Toc438532597"/>
            <w:bookmarkStart w:id="112" w:name="_Toc438733980"/>
            <w:bookmarkStart w:id="113" w:name="_Toc438907019"/>
            <w:bookmarkStart w:id="114" w:name="_Toc438907218"/>
            <w:bookmarkStart w:id="115" w:name="_Toc131906692"/>
            <w:r w:rsidRPr="00B13A66">
              <w:rPr>
                <w:rFonts w:ascii="Arial" w:hAnsi="Arial" w:cs="Arial"/>
                <w:sz w:val="20"/>
              </w:rPr>
              <w:lastRenderedPageBreak/>
              <w:t>Cu</w:t>
            </w:r>
            <w:bookmarkStart w:id="116" w:name="_Hlt438531797"/>
            <w:bookmarkEnd w:id="116"/>
            <w:r w:rsidRPr="00B13A66">
              <w:rPr>
                <w:rFonts w:ascii="Arial" w:hAnsi="Arial" w:cs="Arial"/>
                <w:sz w:val="20"/>
              </w:rPr>
              <w:t>rrencies of Bid</w:t>
            </w:r>
            <w:bookmarkEnd w:id="110"/>
            <w:bookmarkEnd w:id="111"/>
            <w:bookmarkEnd w:id="112"/>
            <w:bookmarkEnd w:id="113"/>
            <w:bookmarkEnd w:id="114"/>
            <w:bookmarkEnd w:id="115"/>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77777777"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7" w:name="_Toc438438837"/>
            <w:bookmarkStart w:id="118" w:name="_Toc438532598"/>
            <w:bookmarkStart w:id="119" w:name="_Toc438733981"/>
            <w:bookmarkStart w:id="120" w:name="_Toc438907020"/>
            <w:bookmarkStart w:id="121" w:name="_Toc438907219"/>
            <w:bookmarkStart w:id="122" w:name="_Toc131906693"/>
            <w:r w:rsidRPr="00B13A66">
              <w:rPr>
                <w:rFonts w:ascii="Arial" w:hAnsi="Arial" w:cs="Arial"/>
                <w:sz w:val="20"/>
              </w:rPr>
              <w:t xml:space="preserve">Documents </w:t>
            </w:r>
            <w:bookmarkStart w:id="123" w:name="_Hlt438531760"/>
            <w:bookmarkEnd w:id="123"/>
            <w:r w:rsidRPr="00B13A66">
              <w:rPr>
                <w:rFonts w:ascii="Arial" w:hAnsi="Arial" w:cs="Arial"/>
                <w:sz w:val="20"/>
              </w:rPr>
              <w:t>Establishing the Eligibility of the Bidder</w:t>
            </w:r>
            <w:bookmarkEnd w:id="117"/>
            <w:bookmarkEnd w:id="118"/>
            <w:bookmarkEnd w:id="119"/>
            <w:bookmarkEnd w:id="120"/>
            <w:bookmarkEnd w:id="121"/>
            <w:bookmarkEnd w:id="122"/>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4" w:name="_Hlt438531784"/>
            <w:bookmarkEnd w:id="124"/>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if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5" w:name="_Toc438438838"/>
            <w:bookmarkStart w:id="126" w:name="_Toc438532599"/>
            <w:bookmarkStart w:id="127" w:name="_Toc438733982"/>
            <w:bookmarkStart w:id="128" w:name="_Toc438907021"/>
            <w:bookmarkStart w:id="129" w:name="_Toc438907220"/>
            <w:bookmarkStart w:id="130" w:name="_Toc131906694"/>
            <w:r w:rsidRPr="00B13A66">
              <w:rPr>
                <w:rFonts w:ascii="Arial" w:hAnsi="Arial" w:cs="Arial"/>
                <w:sz w:val="20"/>
              </w:rPr>
              <w:t>Documents Establishing the Eligibility of the Goods and Related Services</w:t>
            </w:r>
            <w:bookmarkEnd w:id="125"/>
            <w:bookmarkEnd w:id="126"/>
            <w:bookmarkEnd w:id="127"/>
            <w:bookmarkEnd w:id="128"/>
            <w:bookmarkEnd w:id="129"/>
            <w:bookmarkEnd w:id="130"/>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country of origin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1" w:name="_Toc131906695"/>
            <w:r w:rsidRPr="00B13A66">
              <w:rPr>
                <w:rFonts w:ascii="Arial" w:hAnsi="Arial" w:cs="Arial"/>
                <w:sz w:val="20"/>
              </w:rPr>
              <w:t>Documents Establishing the Conformity of the Goods and Related Services to the Bidding Document</w:t>
            </w:r>
            <w:bookmarkEnd w:id="131"/>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2" w:name="_Toc438438840"/>
            <w:bookmarkStart w:id="133" w:name="_Toc438532603"/>
            <w:bookmarkStart w:id="134" w:name="_Toc438733984"/>
            <w:bookmarkStart w:id="135" w:name="_Toc438907023"/>
            <w:bookmarkStart w:id="136" w:name="_Toc438907222"/>
            <w:bookmarkStart w:id="137" w:name="_Toc131906696"/>
            <w:r w:rsidRPr="00B13A66">
              <w:rPr>
                <w:rFonts w:ascii="Arial" w:hAnsi="Arial" w:cs="Arial"/>
                <w:sz w:val="20"/>
              </w:rPr>
              <w:t xml:space="preserve">Documents Establishing the </w:t>
            </w:r>
            <w:r w:rsidRPr="00B13A66">
              <w:rPr>
                <w:rFonts w:ascii="Arial" w:hAnsi="Arial" w:cs="Arial"/>
                <w:sz w:val="20"/>
              </w:rPr>
              <w:lastRenderedPageBreak/>
              <w:t>Qualifications of the Bidder</w:t>
            </w:r>
            <w:bookmarkEnd w:id="132"/>
            <w:bookmarkEnd w:id="133"/>
            <w:bookmarkEnd w:id="134"/>
            <w:bookmarkEnd w:id="135"/>
            <w:bookmarkEnd w:id="136"/>
            <w:bookmarkEnd w:id="137"/>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lastRenderedPageBreak/>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8" w:name="_Toc438438841"/>
            <w:bookmarkStart w:id="139" w:name="_Toc438532604"/>
            <w:bookmarkStart w:id="140" w:name="_Toc438733985"/>
            <w:bookmarkStart w:id="141" w:name="_Toc438907024"/>
            <w:bookmarkStart w:id="142" w:name="_Toc438907223"/>
            <w:bookmarkStart w:id="143" w:name="_Toc131906697"/>
            <w:r w:rsidRPr="00B13A66">
              <w:rPr>
                <w:rFonts w:ascii="Arial" w:hAnsi="Arial" w:cs="Arial"/>
                <w:sz w:val="20"/>
              </w:rPr>
              <w:t>Period of Validity of Bids</w:t>
            </w:r>
            <w:bookmarkEnd w:id="138"/>
            <w:bookmarkEnd w:id="139"/>
            <w:bookmarkEnd w:id="140"/>
            <w:bookmarkEnd w:id="141"/>
            <w:bookmarkEnd w:id="142"/>
            <w:bookmarkEnd w:id="143"/>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4" w:name="_Toc131906698"/>
            <w:r w:rsidRPr="00B13A66">
              <w:rPr>
                <w:rFonts w:ascii="Arial" w:hAnsi="Arial" w:cs="Arial"/>
                <w:sz w:val="20"/>
              </w:rPr>
              <w:t>Bid Security</w:t>
            </w:r>
            <w:bookmarkEnd w:id="144"/>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Pr>
                <w:color w:val="231F20"/>
                <w:sz w:val="21"/>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r w:rsidRPr="00B13A66">
              <w:rPr>
                <w:rFonts w:ascii="Arial" w:hAnsi="Arial" w:cs="Arial"/>
                <w:sz w:val="20"/>
              </w:rPr>
              <w:t xml:space="preserve">all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w:t>
            </w:r>
            <w:r w:rsidRPr="00B13A66">
              <w:rPr>
                <w:rFonts w:ascii="Arial" w:hAnsi="Arial" w:cs="Arial"/>
                <w:sz w:val="20"/>
              </w:rPr>
              <w:lastRenderedPageBreak/>
              <w:t xml:space="preserve">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5" w:name="_Toc438532606"/>
            <w:bookmarkStart w:id="146" w:name="_Toc438532607"/>
            <w:bookmarkEnd w:id="145"/>
            <w:bookmarkEnd w:id="146"/>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7" w:name="_Toc438532608"/>
            <w:bookmarkEnd w:id="147"/>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8" w:name="_Toc438532609"/>
            <w:bookmarkStart w:id="149" w:name="_Toc438532610"/>
            <w:bookmarkEnd w:id="148"/>
            <w:bookmarkEnd w:id="149"/>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0"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0"/>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r w:rsidRPr="00B13A66">
              <w:rPr>
                <w:rFonts w:ascii="Arial" w:hAnsi="Arial" w:cs="Arial"/>
                <w:spacing w:val="-4"/>
                <w:sz w:val="20"/>
              </w:rPr>
              <w:t>sign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1" w:name="_Toc438267893"/>
            <w:r w:rsidRPr="00B13A66">
              <w:rPr>
                <w:rFonts w:ascii="Arial" w:hAnsi="Arial" w:cs="Arial"/>
                <w:sz w:val="20"/>
              </w:rPr>
              <w:t xml:space="preserve">furnish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1"/>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r w:rsidRPr="00D515D5">
              <w:rPr>
                <w:rFonts w:ascii="Arial" w:hAnsi="Arial" w:cs="Arial"/>
                <w:spacing w:val="-4"/>
                <w:sz w:val="20"/>
              </w:rPr>
              <w:t>accept</w:t>
            </w:r>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2" w:name="_Toc438438843"/>
            <w:bookmarkStart w:id="153" w:name="_Toc438532612"/>
            <w:bookmarkStart w:id="154" w:name="_Toc438733987"/>
            <w:bookmarkStart w:id="155" w:name="_Toc438907026"/>
            <w:bookmarkStart w:id="156" w:name="_Toc438907225"/>
            <w:bookmarkStart w:id="157" w:name="_Toc131906699"/>
            <w:r w:rsidRPr="00B13A66">
              <w:rPr>
                <w:rFonts w:ascii="Arial" w:hAnsi="Arial" w:cs="Arial"/>
                <w:sz w:val="20"/>
              </w:rPr>
              <w:t>Format and Signing of Bid</w:t>
            </w:r>
            <w:bookmarkEnd w:id="152"/>
            <w:bookmarkEnd w:id="153"/>
            <w:bookmarkEnd w:id="154"/>
            <w:bookmarkEnd w:id="155"/>
            <w:bookmarkEnd w:id="156"/>
            <w:bookmarkEnd w:id="157"/>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w:t>
            </w:r>
            <w:r w:rsidRPr="00B13A66">
              <w:rPr>
                <w:rFonts w:ascii="Arial" w:hAnsi="Arial" w:cs="Arial"/>
                <w:sz w:val="20"/>
              </w:rPr>
              <w:lastRenderedPageBreak/>
              <w:t xml:space="preserve">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8" w:name="_Toc438438844"/>
            <w:bookmarkStart w:id="159" w:name="_Toc438532613"/>
            <w:bookmarkStart w:id="160" w:name="_Toc438733988"/>
            <w:bookmarkStart w:id="161" w:name="_Toc438962070"/>
            <w:bookmarkStart w:id="162" w:name="_Toc461939619"/>
            <w:bookmarkStart w:id="163"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8"/>
            <w:bookmarkEnd w:id="159"/>
            <w:bookmarkEnd w:id="160"/>
            <w:bookmarkEnd w:id="161"/>
            <w:bookmarkEnd w:id="162"/>
            <w:bookmarkEnd w:id="163"/>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4" w:name="_Toc438438845"/>
            <w:bookmarkStart w:id="165" w:name="_Toc438532614"/>
            <w:bookmarkStart w:id="166" w:name="_Toc438733989"/>
            <w:bookmarkStart w:id="167" w:name="_Toc438907027"/>
            <w:bookmarkStart w:id="168" w:name="_Toc438907226"/>
            <w:bookmarkStart w:id="169" w:name="_Toc131906701"/>
            <w:r w:rsidRPr="00B13A66">
              <w:rPr>
                <w:rFonts w:ascii="Arial" w:hAnsi="Arial" w:cs="Arial"/>
                <w:sz w:val="20"/>
              </w:rPr>
              <w:t>Sealing and Marking of Bids</w:t>
            </w:r>
            <w:bookmarkEnd w:id="164"/>
            <w:bookmarkEnd w:id="165"/>
            <w:bookmarkEnd w:id="166"/>
            <w:bookmarkEnd w:id="167"/>
            <w:bookmarkEnd w:id="168"/>
            <w:bookmarkEnd w:id="169"/>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0" w:name="_Toc438532615"/>
            <w:bookmarkEnd w:id="170"/>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1" w:name="_Toc438532617"/>
            <w:bookmarkStart w:id="172" w:name="_Toc131906702"/>
            <w:bookmarkStart w:id="173" w:name="_Toc424009124"/>
            <w:bookmarkStart w:id="174" w:name="_Toc438438846"/>
            <w:bookmarkStart w:id="175" w:name="_Toc438532618"/>
            <w:bookmarkStart w:id="176" w:name="_Toc438733990"/>
            <w:bookmarkStart w:id="177" w:name="_Toc438907028"/>
            <w:bookmarkStart w:id="178" w:name="_Toc438907227"/>
            <w:bookmarkEnd w:id="171"/>
            <w:r w:rsidRPr="00B13A66">
              <w:rPr>
                <w:rFonts w:ascii="Arial" w:hAnsi="Arial" w:cs="Arial"/>
                <w:sz w:val="20"/>
              </w:rPr>
              <w:t>Deadline for Submission of Bids</w:t>
            </w:r>
            <w:bookmarkEnd w:id="172"/>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3"/>
      <w:bookmarkEnd w:id="174"/>
      <w:bookmarkEnd w:id="175"/>
      <w:bookmarkEnd w:id="176"/>
      <w:bookmarkEnd w:id="177"/>
      <w:bookmarkEnd w:id="178"/>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Purchaser may, at its discretion, extend the deadline for the submission of Bids by amending the Bidding Document in accordance with ITB 8, in which case all rights and obligations of the Purchaser and </w:t>
            </w:r>
            <w:r w:rsidRPr="00B13A66">
              <w:rPr>
                <w:rFonts w:ascii="Arial" w:hAnsi="Arial" w:cs="Arial"/>
                <w:sz w:val="20"/>
              </w:rPr>
              <w:lastRenderedPageBreak/>
              <w:t>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79" w:name="_Toc438438847"/>
            <w:bookmarkStart w:id="180" w:name="_Toc438532619"/>
            <w:bookmarkStart w:id="181" w:name="_Toc438733991"/>
            <w:bookmarkStart w:id="182" w:name="_Toc438907029"/>
            <w:bookmarkStart w:id="183" w:name="_Toc438907228"/>
            <w:bookmarkStart w:id="184" w:name="_Toc131906703"/>
            <w:r w:rsidRPr="00B13A66">
              <w:rPr>
                <w:rFonts w:ascii="Arial" w:hAnsi="Arial" w:cs="Arial"/>
                <w:sz w:val="20"/>
              </w:rPr>
              <w:lastRenderedPageBreak/>
              <w:t>Late Bids</w:t>
            </w:r>
            <w:bookmarkEnd w:id="179"/>
            <w:bookmarkEnd w:id="180"/>
            <w:bookmarkEnd w:id="181"/>
            <w:bookmarkEnd w:id="182"/>
            <w:bookmarkEnd w:id="183"/>
            <w:bookmarkEnd w:id="184"/>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131906704"/>
            <w:r w:rsidRPr="00B13A66">
              <w:rPr>
                <w:rFonts w:ascii="Arial" w:hAnsi="Arial" w:cs="Arial"/>
                <w:sz w:val="20"/>
              </w:rPr>
              <w:t>Withdrawal, Substitution, and Modification of Bids</w:t>
            </w:r>
            <w:bookmarkEnd w:id="185"/>
            <w:bookmarkEnd w:id="186"/>
            <w:bookmarkEnd w:id="187"/>
            <w:bookmarkEnd w:id="188"/>
            <w:bookmarkEnd w:id="189"/>
            <w:bookmarkEnd w:id="190"/>
            <w:bookmarkEnd w:id="191"/>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r w:rsidRPr="00B13A66">
              <w:rPr>
                <w:rFonts w:ascii="Arial" w:hAnsi="Arial" w:cs="Arial"/>
                <w:sz w:val="20"/>
              </w:rPr>
              <w:t>received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2" w:name="_Toc438532621"/>
            <w:bookmarkEnd w:id="192"/>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3" w:name="_Toc438532622"/>
            <w:bookmarkEnd w:id="193"/>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4" w:name="_Toc438438849"/>
            <w:bookmarkStart w:id="195" w:name="_Toc438532623"/>
            <w:bookmarkStart w:id="196" w:name="_Toc438733993"/>
            <w:bookmarkStart w:id="197" w:name="_Toc438907031"/>
            <w:bookmarkStart w:id="198" w:name="_Toc438907230"/>
            <w:bookmarkStart w:id="199" w:name="_Toc131906705"/>
            <w:r w:rsidRPr="00B13A66">
              <w:rPr>
                <w:rFonts w:ascii="Arial" w:hAnsi="Arial" w:cs="Arial"/>
                <w:sz w:val="20"/>
              </w:rPr>
              <w:t>Bid Opening</w:t>
            </w:r>
            <w:bookmarkEnd w:id="194"/>
            <w:bookmarkEnd w:id="195"/>
            <w:bookmarkEnd w:id="196"/>
            <w:bookmarkEnd w:id="197"/>
            <w:bookmarkEnd w:id="198"/>
            <w:bookmarkEnd w:id="199"/>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0" w:name="_Toc438532624"/>
            <w:bookmarkStart w:id="201" w:name="_Toc438532625"/>
            <w:bookmarkEnd w:id="200"/>
            <w:bookmarkEnd w:id="201"/>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2" w:name="_Toc438532626"/>
            <w:bookmarkEnd w:id="202"/>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3" w:name="_Toc438532627"/>
            <w:bookmarkEnd w:id="203"/>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4" w:name="_Toc438438850"/>
            <w:bookmarkStart w:id="205" w:name="_Toc438532629"/>
            <w:bookmarkStart w:id="206" w:name="_Toc438733994"/>
            <w:bookmarkStart w:id="207" w:name="_Toc438962076"/>
            <w:bookmarkStart w:id="208" w:name="_Toc461939620"/>
            <w:bookmarkStart w:id="209" w:name="_Toc131906706"/>
            <w:r w:rsidRPr="00F861AD">
              <w:rPr>
                <w:rFonts w:ascii="Arial" w:hAnsi="Arial" w:cs="Arial"/>
                <w:szCs w:val="28"/>
              </w:rPr>
              <w:t>Evaluation and Comparison of Bids</w:t>
            </w:r>
            <w:bookmarkEnd w:id="204"/>
            <w:bookmarkEnd w:id="205"/>
            <w:bookmarkEnd w:id="206"/>
            <w:bookmarkEnd w:id="207"/>
            <w:bookmarkEnd w:id="208"/>
            <w:bookmarkEnd w:id="209"/>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0" w:name="_Toc438532628"/>
            <w:bookmarkStart w:id="211" w:name="_Toc438438851"/>
            <w:bookmarkStart w:id="212" w:name="_Toc438532630"/>
            <w:bookmarkStart w:id="213" w:name="_Toc438733995"/>
            <w:bookmarkStart w:id="214" w:name="_Toc438907032"/>
            <w:bookmarkStart w:id="215" w:name="_Toc438907231"/>
            <w:bookmarkStart w:id="216" w:name="_Toc131906707"/>
            <w:bookmarkEnd w:id="210"/>
            <w:r w:rsidRPr="00B13A66">
              <w:rPr>
                <w:rFonts w:ascii="Arial" w:hAnsi="Arial" w:cs="Arial"/>
                <w:spacing w:val="-4"/>
                <w:sz w:val="20"/>
              </w:rPr>
              <w:t>Confidentiality</w:t>
            </w:r>
            <w:bookmarkEnd w:id="211"/>
            <w:bookmarkEnd w:id="212"/>
            <w:bookmarkEnd w:id="213"/>
            <w:bookmarkEnd w:id="214"/>
            <w:bookmarkEnd w:id="215"/>
            <w:bookmarkEnd w:id="216"/>
          </w:p>
        </w:tc>
        <w:tc>
          <w:tcPr>
            <w:tcW w:w="7020" w:type="dxa"/>
          </w:tcPr>
          <w:p w14:paraId="048CAEF0" w14:textId="78CFE2DA"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Information relating to the examination, evaluation, comparison, and post</w:t>
            </w:r>
            <w:r w:rsidR="00F0012D">
              <w:rPr>
                <w:rFonts w:ascii="Arial" w:hAnsi="Arial" w:cs="Arial"/>
                <w:sz w:val="20"/>
              </w:rPr>
              <w:t xml:space="preserve"> </w:t>
            </w:r>
            <w:r w:rsidRPr="00B13A66">
              <w:rPr>
                <w:rFonts w:ascii="Arial" w:hAnsi="Arial" w:cs="Arial"/>
                <w:sz w:val="20"/>
              </w:rPr>
              <w:t xml:space="preserve">qualification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5A3EB29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Any attempt by a Bidder to influence the Purchaser in the examination, evaluation, comparison, and post</w:t>
            </w:r>
            <w:r w:rsidR="00F0012D">
              <w:rPr>
                <w:rFonts w:ascii="Arial" w:hAnsi="Arial" w:cs="Arial"/>
                <w:sz w:val="20"/>
              </w:rPr>
              <w:t xml:space="preserve"> </w:t>
            </w:r>
            <w:r w:rsidRPr="00B13A66">
              <w:rPr>
                <w:rFonts w:ascii="Arial" w:hAnsi="Arial" w:cs="Arial"/>
                <w:sz w:val="20"/>
              </w:rPr>
              <w:t>qualification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7" w:name="_Toc424009129"/>
            <w:bookmarkStart w:id="218" w:name="_Toc438438852"/>
            <w:bookmarkStart w:id="219" w:name="_Toc438532631"/>
            <w:bookmarkStart w:id="220" w:name="_Toc438733996"/>
            <w:bookmarkStart w:id="221" w:name="_Toc438907033"/>
            <w:bookmarkStart w:id="222" w:name="_Toc438907232"/>
            <w:bookmarkStart w:id="223" w:name="_Toc131906708"/>
            <w:r w:rsidRPr="00B13A66">
              <w:rPr>
                <w:rFonts w:ascii="Arial" w:hAnsi="Arial" w:cs="Arial"/>
                <w:sz w:val="20"/>
              </w:rPr>
              <w:t>Clarification of Bids</w:t>
            </w:r>
            <w:bookmarkEnd w:id="217"/>
            <w:bookmarkEnd w:id="218"/>
            <w:bookmarkEnd w:id="219"/>
            <w:bookmarkEnd w:id="220"/>
            <w:bookmarkEnd w:id="221"/>
            <w:bookmarkEnd w:id="222"/>
            <w:bookmarkEnd w:id="223"/>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4" w:name="_Toc125783019"/>
            <w:bookmarkStart w:id="225" w:name="_Toc131906709"/>
            <w:r w:rsidRPr="00B13A66">
              <w:rPr>
                <w:rFonts w:ascii="Arial" w:hAnsi="Arial" w:cs="Arial"/>
                <w:sz w:val="20"/>
              </w:rPr>
              <w:lastRenderedPageBreak/>
              <w:t>Deviations, Reservations, and Omissions</w:t>
            </w:r>
            <w:bookmarkEnd w:id="224"/>
            <w:bookmarkEnd w:id="225"/>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6" w:name="_Toc424009130"/>
            <w:bookmarkStart w:id="227" w:name="_Toc438438853"/>
            <w:bookmarkStart w:id="228" w:name="_Toc438532632"/>
            <w:bookmarkStart w:id="229" w:name="_Toc438733997"/>
            <w:bookmarkStart w:id="230" w:name="_Toc438907034"/>
            <w:bookmarkStart w:id="231" w:name="_Toc438907233"/>
            <w:bookmarkStart w:id="232"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6"/>
            <w:bookmarkEnd w:id="227"/>
            <w:bookmarkEnd w:id="228"/>
            <w:bookmarkEnd w:id="229"/>
            <w:bookmarkEnd w:id="230"/>
            <w:bookmarkEnd w:id="231"/>
            <w:bookmarkEnd w:id="232"/>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r w:rsidRPr="00B13A66">
              <w:rPr>
                <w:rFonts w:ascii="Arial" w:hAnsi="Arial" w:cs="Arial"/>
                <w:sz w:val="20"/>
              </w:rPr>
              <w:t>limits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32562C30" w:rsidR="00274747" w:rsidRPr="00B13A66" w:rsidRDefault="002438CD" w:rsidP="007F3593">
            <w:pPr>
              <w:pStyle w:val="Header1-Clauses"/>
              <w:spacing w:after="240"/>
              <w:rPr>
                <w:rFonts w:ascii="Arial" w:hAnsi="Arial" w:cs="Arial"/>
                <w:sz w:val="20"/>
              </w:rPr>
            </w:pPr>
            <w:bookmarkStart w:id="233" w:name="_Toc438532633"/>
            <w:bookmarkStart w:id="234" w:name="_Toc438532634"/>
            <w:bookmarkStart w:id="235" w:name="_Toc438532635"/>
            <w:bookmarkStart w:id="236" w:name="_Toc438438854"/>
            <w:bookmarkStart w:id="237" w:name="_Toc438532636"/>
            <w:bookmarkStart w:id="238" w:name="_Toc438733998"/>
            <w:bookmarkStart w:id="239" w:name="_Toc438907035"/>
            <w:bookmarkStart w:id="240" w:name="_Toc438907234"/>
            <w:bookmarkStart w:id="241" w:name="_Toc131906711"/>
            <w:bookmarkEnd w:id="233"/>
            <w:bookmarkEnd w:id="234"/>
            <w:bookmarkEnd w:id="235"/>
            <w:r w:rsidRPr="00B13A66">
              <w:rPr>
                <w:rFonts w:ascii="Arial" w:hAnsi="Arial" w:cs="Arial"/>
                <w:sz w:val="20"/>
              </w:rPr>
              <w:t xml:space="preserve">Nonmaterial </w:t>
            </w:r>
            <w:r w:rsidR="00274747" w:rsidRPr="00B13A66">
              <w:rPr>
                <w:rFonts w:ascii="Arial" w:hAnsi="Arial" w:cs="Arial"/>
                <w:sz w:val="20"/>
              </w:rPr>
              <w:t>Non</w:t>
            </w:r>
            <w:r w:rsidR="00F0012D">
              <w:rPr>
                <w:rFonts w:ascii="Arial" w:hAnsi="Arial" w:cs="Arial"/>
                <w:sz w:val="20"/>
              </w:rPr>
              <w:t>-</w:t>
            </w:r>
            <w:proofErr w:type="spellStart"/>
            <w:r w:rsidR="00274747" w:rsidRPr="00B13A66">
              <w:rPr>
                <w:rFonts w:ascii="Arial" w:hAnsi="Arial" w:cs="Arial"/>
                <w:sz w:val="20"/>
              </w:rPr>
              <w:t>conformi</w:t>
            </w:r>
            <w:proofErr w:type="spellEnd"/>
            <w:r w:rsidR="00274747" w:rsidRPr="00B13A66">
              <w:rPr>
                <w:rFonts w:ascii="Arial" w:hAnsi="Arial" w:cs="Arial"/>
                <w:sz w:val="20"/>
              </w:rPr>
              <w:t>-ties</w:t>
            </w:r>
            <w:bookmarkStart w:id="242" w:name="_Hlt438533232"/>
            <w:bookmarkEnd w:id="236"/>
            <w:bookmarkEnd w:id="237"/>
            <w:bookmarkEnd w:id="238"/>
            <w:bookmarkEnd w:id="239"/>
            <w:bookmarkEnd w:id="240"/>
            <w:bookmarkEnd w:id="241"/>
            <w:bookmarkEnd w:id="242"/>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3" w:name="_Toc438532637"/>
            <w:bookmarkEnd w:id="243"/>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4" w:name="_Toc438532638"/>
            <w:bookmarkEnd w:id="244"/>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w:t>
            </w:r>
            <w:r w:rsidRPr="00B13A66">
              <w:rPr>
                <w:rFonts w:ascii="Arial" w:hAnsi="Arial" w:cs="Arial"/>
                <w:sz w:val="20"/>
              </w:rPr>
              <w:lastRenderedPageBreak/>
              <w:t xml:space="preserve">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5" w:name="_Toc438532639"/>
            <w:bookmarkStart w:id="246" w:name="_Toc131906712"/>
            <w:bookmarkEnd w:id="245"/>
            <w:r w:rsidRPr="00B13A66">
              <w:rPr>
                <w:rFonts w:ascii="Arial" w:hAnsi="Arial" w:cs="Arial"/>
                <w:sz w:val="20"/>
              </w:rPr>
              <w:lastRenderedPageBreak/>
              <w:t>Correction of Arithmetical Errors</w:t>
            </w:r>
            <w:bookmarkEnd w:id="246"/>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7" w:name="_Toc438438857"/>
            <w:bookmarkStart w:id="248" w:name="_Toc438532646"/>
            <w:bookmarkStart w:id="249" w:name="_Toc438734001"/>
            <w:bookmarkStart w:id="250" w:name="_Toc438907038"/>
            <w:bookmarkStart w:id="251" w:name="_Toc438907237"/>
            <w:bookmarkStart w:id="252" w:name="_Toc131906713"/>
            <w:r w:rsidRPr="00B13A66">
              <w:rPr>
                <w:rFonts w:ascii="Arial" w:hAnsi="Arial" w:cs="Arial"/>
                <w:sz w:val="20"/>
              </w:rPr>
              <w:t>Conversion to Single Currency</w:t>
            </w:r>
            <w:bookmarkEnd w:id="247"/>
            <w:bookmarkEnd w:id="248"/>
            <w:bookmarkEnd w:id="249"/>
            <w:bookmarkEnd w:id="250"/>
            <w:bookmarkEnd w:id="251"/>
            <w:bookmarkEnd w:id="252"/>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For evaluation and comparison purposes, the currency(</w:t>
            </w:r>
            <w:proofErr w:type="spellStart"/>
            <w:r w:rsidRPr="00B13A66">
              <w:rPr>
                <w:rFonts w:ascii="Arial" w:hAnsi="Arial" w:cs="Arial"/>
                <w:sz w:val="20"/>
              </w:rPr>
              <w:t>ies</w:t>
            </w:r>
            <w:proofErr w:type="spellEnd"/>
            <w:r w:rsidRPr="00B13A66">
              <w:rPr>
                <w:rFonts w:ascii="Arial" w:hAnsi="Arial" w:cs="Arial"/>
                <w:sz w:val="20"/>
              </w:rPr>
              <w:t xml:space="preserve">)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3" w:name="_Toc438438858"/>
            <w:bookmarkStart w:id="254" w:name="_Toc438532647"/>
            <w:bookmarkStart w:id="255" w:name="_Toc438734002"/>
            <w:bookmarkStart w:id="256" w:name="_Toc438907039"/>
            <w:bookmarkStart w:id="257" w:name="_Toc438907238"/>
            <w:bookmarkStart w:id="258" w:name="_Toc131906714"/>
            <w:r>
              <w:rPr>
                <w:rFonts w:ascii="Arial" w:hAnsi="Arial" w:cs="Arial"/>
                <w:sz w:val="20"/>
              </w:rPr>
              <w:t>Domestic</w:t>
            </w:r>
            <w:r w:rsidR="00274747" w:rsidRPr="00B13A66">
              <w:rPr>
                <w:rFonts w:ascii="Arial" w:hAnsi="Arial" w:cs="Arial"/>
                <w:sz w:val="20"/>
              </w:rPr>
              <w:t xml:space="preserve"> Preference</w:t>
            </w:r>
            <w:bookmarkEnd w:id="253"/>
            <w:bookmarkEnd w:id="254"/>
            <w:bookmarkEnd w:id="255"/>
            <w:bookmarkEnd w:id="256"/>
            <w:bookmarkEnd w:id="257"/>
            <w:bookmarkEnd w:id="258"/>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59" w:name="_Toc438532649"/>
            <w:bookmarkEnd w:id="259"/>
            <w:r w:rsidRPr="00F861AD">
              <w:rPr>
                <w:rFonts w:ascii="Arial" w:hAnsi="Arial" w:cs="Arial"/>
                <w:sz w:val="20"/>
              </w:rPr>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xml:space="preserve">. These criteria may include factors related to the characteristics, </w:t>
            </w:r>
            <w:r w:rsidRPr="00B13A66">
              <w:rPr>
                <w:rFonts w:ascii="Arial" w:hAnsi="Arial" w:cs="Arial"/>
                <w:sz w:val="20"/>
              </w:rPr>
              <w:lastRenderedPageBreak/>
              <w:t>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r w:rsidRPr="001033D0">
              <w:rPr>
                <w:rFonts w:ascii="Arial" w:hAnsi="Arial" w:cs="Arial"/>
                <w:sz w:val="20"/>
              </w:rPr>
              <w:t>converting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0" w:name="_Toc438532650"/>
            <w:bookmarkStart w:id="261" w:name="_Toc438532651"/>
            <w:bookmarkEnd w:id="260"/>
            <w:bookmarkEnd w:id="261"/>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r w:rsidRPr="00B13A66">
              <w:rPr>
                <w:rFonts w:ascii="Arial" w:hAnsi="Arial" w:cs="Arial"/>
                <w:sz w:val="20"/>
              </w:rPr>
              <w:t>any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2" w:name="_Toc438532652"/>
            <w:bookmarkStart w:id="263" w:name="_Toc438532653"/>
            <w:bookmarkStart w:id="264" w:name="_Toc131906716"/>
            <w:bookmarkEnd w:id="262"/>
            <w:bookmarkEnd w:id="263"/>
            <w:r>
              <w:rPr>
                <w:rFonts w:ascii="Arial" w:hAnsi="Arial" w:cs="Arial"/>
                <w:sz w:val="20"/>
              </w:rPr>
              <w:t>Abnormally Low</w:t>
            </w:r>
            <w:r w:rsidR="00274747" w:rsidRPr="00B13A66">
              <w:rPr>
                <w:rFonts w:ascii="Arial" w:hAnsi="Arial" w:cs="Arial"/>
                <w:sz w:val="20"/>
              </w:rPr>
              <w:t xml:space="preserve"> Bids</w:t>
            </w:r>
            <w:bookmarkEnd w:id="264"/>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r w:rsidRPr="00B22520">
              <w:rPr>
                <w:rFonts w:ascii="Arial" w:hAnsi="Arial" w:cs="Arial"/>
                <w:sz w:val="20"/>
              </w:rPr>
              <w:t>decide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w:t>
            </w:r>
            <w:r w:rsidRPr="00B22520">
              <w:rPr>
                <w:rFonts w:ascii="Arial" w:hAnsi="Arial" w:cs="Arial"/>
                <w:sz w:val="20"/>
              </w:rPr>
              <w:lastRenderedPageBreak/>
              <w:t xml:space="preserve">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D242A5" w:rsidRDefault="00B22520" w:rsidP="00996779">
            <w:pPr>
              <w:numPr>
                <w:ilvl w:val="0"/>
                <w:numId w:val="22"/>
              </w:numPr>
              <w:spacing w:after="200"/>
              <w:rPr>
                <w:rFonts w:ascii="Arial" w:hAnsi="Arial" w:cs="Arial"/>
                <w:color w:val="000000"/>
                <w:spacing w:val="-4"/>
                <w:w w:val="95"/>
                <w:sz w:val="20"/>
              </w:rPr>
            </w:pPr>
            <w:r w:rsidRPr="00D242A5">
              <w:rPr>
                <w:rFonts w:ascii="Arial" w:hAnsi="Arial" w:cs="Arial"/>
                <w:color w:val="000000"/>
                <w:spacing w:val="-4"/>
                <w:w w:val="95"/>
                <w:sz w:val="20"/>
              </w:rPr>
              <w:t>accept the bid, if the evidence provided satisfactorily accounts for the low bid price and costs, in which case the bid is not considered abnormally low;</w:t>
            </w:r>
          </w:p>
          <w:p w14:paraId="70C697F3" w14:textId="77777777" w:rsidR="00B22520" w:rsidRPr="00AA0370" w:rsidRDefault="00B22520" w:rsidP="00996779">
            <w:pPr>
              <w:numPr>
                <w:ilvl w:val="0"/>
                <w:numId w:val="22"/>
              </w:numPr>
              <w:spacing w:after="200"/>
              <w:rPr>
                <w:rFonts w:ascii="Arial" w:hAnsi="Arial" w:cs="Arial"/>
                <w:color w:val="000000"/>
                <w:spacing w:val="-4"/>
                <w:w w:val="95"/>
                <w:sz w:val="20"/>
              </w:rPr>
            </w:pPr>
            <w:r w:rsidRPr="00AA0370">
              <w:rPr>
                <w:rFonts w:ascii="Arial" w:hAnsi="Arial" w:cs="Arial"/>
                <w:color w:val="000000"/>
                <w:spacing w:val="-4"/>
                <w:w w:val="95"/>
                <w:sz w:val="20"/>
              </w:rPr>
              <w:t xml:space="preserve">accept the bid, but require that the amount of the performance security be increased at the expense of the bidder to a level sufficient to protect the </w:t>
            </w:r>
            <w:r w:rsidRPr="00AA0370">
              <w:rPr>
                <w:rFonts w:ascii="Arial" w:hAnsi="Arial" w:cs="Arial"/>
                <w:sz w:val="20"/>
              </w:rPr>
              <w:t xml:space="preserve">Purchaser </w:t>
            </w:r>
            <w:r w:rsidRPr="00AA0370">
              <w:rPr>
                <w:rFonts w:ascii="Arial" w:hAnsi="Arial" w:cs="Arial"/>
                <w:color w:val="000000"/>
                <w:spacing w:val="-4"/>
                <w:w w:val="95"/>
                <w:sz w:val="20"/>
              </w:rPr>
              <w:t xml:space="preserve">against financial loss. The amount of the performance security shall </w:t>
            </w:r>
            <w:r w:rsidR="00CE3CE3" w:rsidRPr="00AA0370">
              <w:rPr>
                <w:rFonts w:ascii="Arial" w:hAnsi="Arial" w:cs="Arial"/>
                <w:color w:val="000000"/>
                <w:spacing w:val="-4"/>
                <w:w w:val="95"/>
                <w:sz w:val="20"/>
              </w:rPr>
              <w:t>generally</w:t>
            </w:r>
            <w:r w:rsidRPr="00AA0370">
              <w:rPr>
                <w:rFonts w:ascii="Arial" w:hAnsi="Arial" w:cs="Arial"/>
                <w:color w:val="000000"/>
                <w:spacing w:val="-4"/>
                <w:w w:val="95"/>
                <w:sz w:val="20"/>
              </w:rPr>
              <w:t xml:space="preserve"> be </w:t>
            </w:r>
            <w:r w:rsidR="00CE3CE3" w:rsidRPr="00AA0370">
              <w:rPr>
                <w:rFonts w:ascii="Arial" w:hAnsi="Arial" w:cs="Arial"/>
                <w:color w:val="000000"/>
                <w:spacing w:val="-4"/>
                <w:w w:val="95"/>
                <w:sz w:val="20"/>
              </w:rPr>
              <w:t xml:space="preserve">not </w:t>
            </w:r>
            <w:r w:rsidRPr="00AA0370">
              <w:rPr>
                <w:rFonts w:ascii="Arial" w:hAnsi="Arial" w:cs="Arial"/>
                <w:color w:val="000000"/>
                <w:spacing w:val="-4"/>
                <w:w w:val="95"/>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AA0370">
              <w:rPr>
                <w:rFonts w:ascii="Arial" w:hAnsi="Arial" w:cs="Arial"/>
                <w:color w:val="000000"/>
                <w:spacing w:val="-4"/>
                <w:w w:val="95"/>
                <w:sz w:val="20"/>
              </w:rPr>
              <w:t xml:space="preserve">reject the bid if the evidence provided does not satisfactorily account for the low bid price, and make a similar determination for the next </w:t>
            </w:r>
            <w:r w:rsidR="00CE3CE3" w:rsidRPr="00AA0370">
              <w:rPr>
                <w:rFonts w:ascii="Arial" w:hAnsi="Arial" w:cs="Arial"/>
                <w:color w:val="000000"/>
                <w:spacing w:val="-4"/>
                <w:w w:val="95"/>
                <w:sz w:val="20"/>
              </w:rPr>
              <w:t>lowest evaluated</w:t>
            </w:r>
            <w:r w:rsidRPr="00AA0370">
              <w:rPr>
                <w:rFonts w:ascii="Arial" w:hAnsi="Arial" w:cs="Arial"/>
                <w:color w:val="000000"/>
                <w:spacing w:val="-4"/>
                <w:w w:val="95"/>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5" w:name="_Toc438438861"/>
            <w:bookmarkStart w:id="266" w:name="_Toc438532655"/>
            <w:bookmarkStart w:id="267" w:name="_Toc438734005"/>
            <w:bookmarkStart w:id="268" w:name="_Toc438907042"/>
            <w:bookmarkStart w:id="269" w:name="_Toc438907241"/>
            <w:bookmarkStart w:id="270" w:name="_Toc131906717"/>
            <w:r w:rsidRPr="00B13A66">
              <w:rPr>
                <w:rFonts w:ascii="Arial" w:hAnsi="Arial" w:cs="Arial"/>
                <w:sz w:val="20"/>
              </w:rPr>
              <w:lastRenderedPageBreak/>
              <w:t>Post-qualification</w:t>
            </w:r>
            <w:r w:rsidR="00274747" w:rsidRPr="00B13A66">
              <w:rPr>
                <w:rFonts w:ascii="Arial" w:hAnsi="Arial" w:cs="Arial"/>
                <w:sz w:val="20"/>
              </w:rPr>
              <w:t xml:space="preserve"> of the Bidder</w:t>
            </w:r>
            <w:bookmarkEnd w:id="265"/>
            <w:bookmarkEnd w:id="266"/>
            <w:bookmarkEnd w:id="267"/>
            <w:bookmarkEnd w:id="268"/>
            <w:bookmarkEnd w:id="269"/>
            <w:bookmarkEnd w:id="270"/>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id to 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1" w:name="_Toc438438862"/>
            <w:bookmarkStart w:id="272" w:name="_Toc438532656"/>
            <w:bookmarkStart w:id="273" w:name="_Toc438734006"/>
            <w:bookmarkStart w:id="274" w:name="_Toc438907043"/>
            <w:bookmarkStart w:id="275" w:name="_Toc438907242"/>
            <w:bookmarkStart w:id="276" w:name="_Toc131906718"/>
            <w:r w:rsidRPr="00B13A66">
              <w:rPr>
                <w:rFonts w:ascii="Arial" w:hAnsi="Arial" w:cs="Arial"/>
                <w:sz w:val="20"/>
              </w:rPr>
              <w:t>Purchaser’s Right to Accept Any Bid, and to Reject Any or All Bids</w:t>
            </w:r>
            <w:bookmarkEnd w:id="271"/>
            <w:bookmarkEnd w:id="272"/>
            <w:bookmarkEnd w:id="273"/>
            <w:bookmarkEnd w:id="274"/>
            <w:bookmarkEnd w:id="275"/>
            <w:bookmarkEnd w:id="276"/>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702235DC" w14:textId="77777777" w:rsidR="00B22520" w:rsidRPr="00B13A66"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7" w:name="_Toc438438863"/>
            <w:bookmarkStart w:id="278" w:name="_Toc438532657"/>
            <w:bookmarkStart w:id="279" w:name="_Toc438734007"/>
            <w:bookmarkStart w:id="280" w:name="_Toc438962089"/>
            <w:bookmarkStart w:id="281" w:name="_Toc461939621"/>
            <w:bookmarkStart w:id="282" w:name="_Toc131906719"/>
            <w:r w:rsidRPr="00F861AD">
              <w:rPr>
                <w:rFonts w:ascii="Arial" w:hAnsi="Arial" w:cs="Arial"/>
                <w:szCs w:val="28"/>
              </w:rPr>
              <w:t>Award of Contract</w:t>
            </w:r>
            <w:bookmarkEnd w:id="277"/>
            <w:bookmarkEnd w:id="278"/>
            <w:bookmarkEnd w:id="279"/>
            <w:bookmarkEnd w:id="280"/>
            <w:bookmarkEnd w:id="281"/>
            <w:bookmarkEnd w:id="282"/>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3" w:name="_Toc438438864"/>
            <w:bookmarkStart w:id="284" w:name="_Toc438532658"/>
            <w:bookmarkStart w:id="285" w:name="_Toc438734008"/>
            <w:bookmarkStart w:id="286" w:name="_Toc438907044"/>
            <w:bookmarkStart w:id="287" w:name="_Toc438907243"/>
            <w:bookmarkStart w:id="288" w:name="_Toc131906720"/>
            <w:r w:rsidRPr="00B13A66">
              <w:rPr>
                <w:rFonts w:ascii="Arial" w:hAnsi="Arial" w:cs="Arial"/>
                <w:sz w:val="20"/>
              </w:rPr>
              <w:t>Award Criteria</w:t>
            </w:r>
            <w:bookmarkEnd w:id="283"/>
            <w:bookmarkEnd w:id="284"/>
            <w:bookmarkEnd w:id="285"/>
            <w:bookmarkEnd w:id="286"/>
            <w:bookmarkEnd w:id="287"/>
            <w:bookmarkEnd w:id="288"/>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w:t>
            </w:r>
            <w:r w:rsidRPr="00B13A66">
              <w:rPr>
                <w:rFonts w:ascii="Arial" w:hAnsi="Arial" w:cs="Arial"/>
                <w:sz w:val="20"/>
              </w:rPr>
              <w:lastRenderedPageBreak/>
              <w:t>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89" w:name="_Toc438438865"/>
            <w:bookmarkStart w:id="290" w:name="_Toc438532659"/>
            <w:bookmarkStart w:id="291" w:name="_Toc438734009"/>
            <w:bookmarkStart w:id="292" w:name="_Toc438907045"/>
            <w:bookmarkStart w:id="293" w:name="_Toc438907244"/>
            <w:bookmarkStart w:id="294" w:name="_Toc131906721"/>
            <w:r w:rsidRPr="00B13A66">
              <w:rPr>
                <w:rFonts w:ascii="Arial" w:hAnsi="Arial" w:cs="Arial"/>
                <w:sz w:val="20"/>
              </w:rPr>
              <w:lastRenderedPageBreak/>
              <w:t>Purchaser’s Right to Vary Quantities at Time of Award</w:t>
            </w:r>
            <w:bookmarkEnd w:id="289"/>
            <w:bookmarkEnd w:id="290"/>
            <w:bookmarkEnd w:id="291"/>
            <w:bookmarkEnd w:id="292"/>
            <w:bookmarkEnd w:id="293"/>
            <w:bookmarkEnd w:id="294"/>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5" w:name="_Toc131906722"/>
            <w:r w:rsidRPr="00B13A66">
              <w:rPr>
                <w:rFonts w:ascii="Arial" w:hAnsi="Arial" w:cs="Arial"/>
                <w:sz w:val="20"/>
              </w:rPr>
              <w:t>Notification of Award</w:t>
            </w:r>
            <w:bookmarkEnd w:id="295"/>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777777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receipt of ADB’s confirmation of satisfactory resolution of the complaint, the </w:t>
            </w:r>
            <w:r w:rsidR="0006528E">
              <w:rPr>
                <w:rFonts w:ascii="Arial" w:hAnsi="Arial" w:cs="Arial"/>
                <w:sz w:val="20"/>
              </w:rPr>
              <w:t>B</w:t>
            </w:r>
            <w:r w:rsidRPr="002840B4">
              <w:rPr>
                <w:rFonts w:ascii="Arial" w:hAnsi="Arial" w:cs="Arial"/>
                <w:sz w:val="20"/>
              </w:rPr>
              <w:t>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name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6" w:name="_Toc131906723"/>
            <w:bookmarkStart w:id="297" w:name="_Toc438438867"/>
            <w:bookmarkStart w:id="298" w:name="_Toc438532661"/>
            <w:bookmarkStart w:id="299" w:name="_Toc438734011"/>
            <w:bookmarkStart w:id="300" w:name="_Toc438907047"/>
            <w:bookmarkStart w:id="301" w:name="_Toc438907246"/>
            <w:r w:rsidRPr="00B13A66">
              <w:rPr>
                <w:rFonts w:ascii="Arial" w:hAnsi="Arial" w:cs="Arial"/>
                <w:sz w:val="20"/>
              </w:rPr>
              <w:t>Signing of Contract</w:t>
            </w:r>
            <w:bookmarkEnd w:id="296"/>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7"/>
      <w:bookmarkEnd w:id="298"/>
      <w:bookmarkEnd w:id="299"/>
      <w:bookmarkEnd w:id="300"/>
      <w:bookmarkEnd w:id="301"/>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2" w:name="_Toc438438868"/>
            <w:bookmarkStart w:id="303" w:name="_Toc438532662"/>
            <w:bookmarkStart w:id="304" w:name="_Toc438734012"/>
            <w:bookmarkStart w:id="305" w:name="_Toc438907048"/>
            <w:bookmarkStart w:id="306" w:name="_Toc438907247"/>
            <w:bookmarkStart w:id="307" w:name="_Toc131906724"/>
            <w:r w:rsidRPr="00B13A66">
              <w:rPr>
                <w:rFonts w:ascii="Arial" w:hAnsi="Arial" w:cs="Arial"/>
                <w:sz w:val="20"/>
              </w:rPr>
              <w:lastRenderedPageBreak/>
              <w:t>Performance Security</w:t>
            </w:r>
            <w:bookmarkEnd w:id="302"/>
            <w:bookmarkEnd w:id="303"/>
            <w:bookmarkEnd w:id="304"/>
            <w:bookmarkEnd w:id="305"/>
            <w:bookmarkEnd w:id="306"/>
            <w:bookmarkEnd w:id="307"/>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 xml:space="preserve">If the bank issuing performance security is located outside the Purchaser’s country, it shall be counter-guaranteed or </w:t>
            </w:r>
            <w:proofErr w:type="spellStart"/>
            <w:r w:rsidR="0003056C" w:rsidRPr="0003056C">
              <w:rPr>
                <w:rFonts w:ascii="Arial" w:hAnsi="Arial" w:cs="Arial"/>
                <w:sz w:val="20"/>
              </w:rPr>
              <w:t>encashable</w:t>
            </w:r>
            <w:proofErr w:type="spellEnd"/>
            <w:r w:rsidR="0003056C" w:rsidRPr="0003056C">
              <w:rPr>
                <w:rFonts w:ascii="Arial" w:hAnsi="Arial" w:cs="Arial"/>
                <w:sz w:val="20"/>
              </w:rPr>
              <w:t xml:space="preserv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0F62" w14:textId="77777777" w:rsidR="009C542F" w:rsidRDefault="009C542F">
      <w:r>
        <w:separator/>
      </w:r>
    </w:p>
  </w:endnote>
  <w:endnote w:type="continuationSeparator" w:id="0">
    <w:p w14:paraId="40EBD89F" w14:textId="77777777" w:rsidR="009C542F" w:rsidRDefault="009C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B0604020202020204"/>
    <w:charset w:val="00"/>
    <w:family w:val="roman"/>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Ideal Sans Light">
    <w:altName w:val="Calibri"/>
    <w:panose1 w:val="020B0604020202020204"/>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B61F" w14:textId="5AECCAD9" w:rsidR="005062D8" w:rsidRPr="00F861AD" w:rsidRDefault="005062D8" w:rsidP="00DB6548">
    <w:pPr>
      <w:pStyle w:val="Footer"/>
      <w:pBdr>
        <w:top w:val="single" w:sz="4" w:space="1" w:color="auto"/>
      </w:pBdr>
      <w:tabs>
        <w:tab w:val="clear" w:pos="9504"/>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00785B3F">
      <w:rPr>
        <w:rFonts w:ascii="Arial" w:hAnsi="Arial" w:cs="Arial"/>
        <w:sz w:val="16"/>
        <w:szCs w:val="16"/>
      </w:rPr>
      <w:t>Design and supply of PCMS</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4CFE" w14:textId="7ADB8BA3" w:rsidR="005062D8" w:rsidRPr="00F861AD" w:rsidRDefault="005062D8" w:rsidP="00DB6548">
    <w:pPr>
      <w:pStyle w:val="Footer"/>
      <w:pBdr>
        <w:top w:val="single" w:sz="4" w:space="1" w:color="auto"/>
      </w:pBdr>
      <w:tabs>
        <w:tab w:val="clear" w:pos="9504"/>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00AB240B">
      <w:rPr>
        <w:rFonts w:ascii="Arial" w:hAnsi="Arial" w:cs="Arial"/>
        <w:sz w:val="16"/>
        <w:szCs w:val="16"/>
      </w:rPr>
      <w:t>design and supply of PCMS</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D915" w14:textId="77777777" w:rsidR="009C542F" w:rsidRDefault="009C542F">
      <w:r>
        <w:separator/>
      </w:r>
    </w:p>
  </w:footnote>
  <w:footnote w:type="continuationSeparator" w:id="0">
    <w:p w14:paraId="10C1CA15" w14:textId="77777777" w:rsidR="009C542F" w:rsidRDefault="009C542F">
      <w:r>
        <w:continuationSeparator/>
      </w:r>
    </w:p>
  </w:footnote>
  <w:footnote w:id="1">
    <w:p w14:paraId="24C10A31" w14:textId="77777777" w:rsidR="005062D8" w:rsidRPr="00633E07" w:rsidRDefault="005062D8"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091D" w14:textId="77777777"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22</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7A1A" w14:textId="77777777"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5"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16cid:durableId="858742304">
    <w:abstractNumId w:val="4"/>
  </w:num>
  <w:num w:numId="2" w16cid:durableId="1788888179">
    <w:abstractNumId w:val="12"/>
  </w:num>
  <w:num w:numId="3" w16cid:durableId="941718614">
    <w:abstractNumId w:val="13"/>
  </w:num>
  <w:num w:numId="4" w16cid:durableId="926380560">
    <w:abstractNumId w:val="7"/>
  </w:num>
  <w:num w:numId="5" w16cid:durableId="500655406">
    <w:abstractNumId w:val="14"/>
  </w:num>
  <w:num w:numId="6" w16cid:durableId="1465781104">
    <w:abstractNumId w:val="18"/>
  </w:num>
  <w:num w:numId="7" w16cid:durableId="1880848663">
    <w:abstractNumId w:val="2"/>
  </w:num>
  <w:num w:numId="8" w16cid:durableId="236747942">
    <w:abstractNumId w:val="10"/>
  </w:num>
  <w:num w:numId="9" w16cid:durableId="4439678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5963070">
    <w:abstractNumId w:val="7"/>
  </w:num>
  <w:num w:numId="11" w16cid:durableId="386800468">
    <w:abstractNumId w:val="8"/>
  </w:num>
  <w:num w:numId="12" w16cid:durableId="2090692595">
    <w:abstractNumId w:val="17"/>
  </w:num>
  <w:num w:numId="13" w16cid:durableId="1854955538">
    <w:abstractNumId w:val="7"/>
    <w:lvlOverride w:ilvl="0">
      <w:startOverride w:val="22"/>
    </w:lvlOverride>
  </w:num>
  <w:num w:numId="14" w16cid:durableId="703022132">
    <w:abstractNumId w:val="1"/>
  </w:num>
  <w:num w:numId="15" w16cid:durableId="671109470">
    <w:abstractNumId w:val="5"/>
  </w:num>
  <w:num w:numId="16" w16cid:durableId="23411472">
    <w:abstractNumId w:val="0"/>
  </w:num>
  <w:num w:numId="17" w16cid:durableId="1384210826">
    <w:abstractNumId w:val="3"/>
  </w:num>
  <w:num w:numId="18" w16cid:durableId="1964312022">
    <w:abstractNumId w:val="19"/>
  </w:num>
  <w:num w:numId="19" w16cid:durableId="196041562">
    <w:abstractNumId w:val="16"/>
  </w:num>
  <w:num w:numId="20" w16cid:durableId="187061119">
    <w:abstractNumId w:val="9"/>
  </w:num>
  <w:num w:numId="21" w16cid:durableId="2132240491">
    <w:abstractNumId w:val="6"/>
  </w:num>
  <w:num w:numId="22" w16cid:durableId="58332414">
    <w:abstractNumId w:val="15"/>
  </w:num>
  <w:num w:numId="23" w16cid:durableId="1790008290">
    <w:abstractNumId w:val="11"/>
  </w:num>
  <w:num w:numId="24" w16cid:durableId="39178135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mirrorMargins/>
  <w:activeWritingStyle w:appName="MSWord" w:lang="es-ES_tradnl" w:vendorID="9" w:dllVersion="512" w:checkStyle="1"/>
  <w:activeWritingStyle w:appName="MSWord" w:lang="en-US"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47"/>
    <w:rsid w:val="000003B2"/>
    <w:rsid w:val="000024B3"/>
    <w:rsid w:val="00010A31"/>
    <w:rsid w:val="00011E7A"/>
    <w:rsid w:val="0001266B"/>
    <w:rsid w:val="00012F07"/>
    <w:rsid w:val="00014616"/>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5AD"/>
    <w:rsid w:val="000D7DCA"/>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52A"/>
    <w:rsid w:val="001438CA"/>
    <w:rsid w:val="001468B8"/>
    <w:rsid w:val="001525BE"/>
    <w:rsid w:val="0015599E"/>
    <w:rsid w:val="001616D2"/>
    <w:rsid w:val="00164483"/>
    <w:rsid w:val="00164B38"/>
    <w:rsid w:val="00166655"/>
    <w:rsid w:val="00171AAE"/>
    <w:rsid w:val="0018084A"/>
    <w:rsid w:val="00180BE8"/>
    <w:rsid w:val="00183299"/>
    <w:rsid w:val="00183CBF"/>
    <w:rsid w:val="00184509"/>
    <w:rsid w:val="001934D8"/>
    <w:rsid w:val="0019543A"/>
    <w:rsid w:val="001968D0"/>
    <w:rsid w:val="00196AE4"/>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6622"/>
    <w:rsid w:val="0026240E"/>
    <w:rsid w:val="00265038"/>
    <w:rsid w:val="002665B2"/>
    <w:rsid w:val="00267600"/>
    <w:rsid w:val="002742F8"/>
    <w:rsid w:val="00274747"/>
    <w:rsid w:val="00281536"/>
    <w:rsid w:val="0028400E"/>
    <w:rsid w:val="002840B4"/>
    <w:rsid w:val="00287C17"/>
    <w:rsid w:val="002921AE"/>
    <w:rsid w:val="00293FAE"/>
    <w:rsid w:val="00295E6C"/>
    <w:rsid w:val="002A046B"/>
    <w:rsid w:val="002A3BD8"/>
    <w:rsid w:val="002B14F3"/>
    <w:rsid w:val="002B2E7D"/>
    <w:rsid w:val="002B39FE"/>
    <w:rsid w:val="002B3D88"/>
    <w:rsid w:val="002B41D5"/>
    <w:rsid w:val="002B528D"/>
    <w:rsid w:val="002C08EC"/>
    <w:rsid w:val="002D1250"/>
    <w:rsid w:val="002D5EC8"/>
    <w:rsid w:val="002E22B5"/>
    <w:rsid w:val="002E55A5"/>
    <w:rsid w:val="002E6131"/>
    <w:rsid w:val="002E6A3E"/>
    <w:rsid w:val="002E6C41"/>
    <w:rsid w:val="002F5EC1"/>
    <w:rsid w:val="002F6F99"/>
    <w:rsid w:val="002F745B"/>
    <w:rsid w:val="002F7879"/>
    <w:rsid w:val="00301183"/>
    <w:rsid w:val="00301497"/>
    <w:rsid w:val="00307091"/>
    <w:rsid w:val="0031171E"/>
    <w:rsid w:val="003120C2"/>
    <w:rsid w:val="00315258"/>
    <w:rsid w:val="00326A83"/>
    <w:rsid w:val="003278E1"/>
    <w:rsid w:val="003310DD"/>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9E5"/>
    <w:rsid w:val="00486ECC"/>
    <w:rsid w:val="00493A64"/>
    <w:rsid w:val="004945EF"/>
    <w:rsid w:val="00496E1D"/>
    <w:rsid w:val="004B1EE7"/>
    <w:rsid w:val="004B4165"/>
    <w:rsid w:val="004B4F79"/>
    <w:rsid w:val="004B556E"/>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30C48"/>
    <w:rsid w:val="005320D7"/>
    <w:rsid w:val="0053282E"/>
    <w:rsid w:val="00542AED"/>
    <w:rsid w:val="00557141"/>
    <w:rsid w:val="00560B82"/>
    <w:rsid w:val="00561E70"/>
    <w:rsid w:val="005633C7"/>
    <w:rsid w:val="00564F79"/>
    <w:rsid w:val="00570591"/>
    <w:rsid w:val="00575C7F"/>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78B3"/>
    <w:rsid w:val="006274B4"/>
    <w:rsid w:val="0062792F"/>
    <w:rsid w:val="00631F90"/>
    <w:rsid w:val="00633861"/>
    <w:rsid w:val="00636585"/>
    <w:rsid w:val="00646D6F"/>
    <w:rsid w:val="0064751B"/>
    <w:rsid w:val="00652B28"/>
    <w:rsid w:val="006559FE"/>
    <w:rsid w:val="006631C4"/>
    <w:rsid w:val="00667F2B"/>
    <w:rsid w:val="00673B25"/>
    <w:rsid w:val="00674B8A"/>
    <w:rsid w:val="0067779F"/>
    <w:rsid w:val="00680C6D"/>
    <w:rsid w:val="00691468"/>
    <w:rsid w:val="00694589"/>
    <w:rsid w:val="006A084F"/>
    <w:rsid w:val="006A297C"/>
    <w:rsid w:val="006A2BB9"/>
    <w:rsid w:val="006A399C"/>
    <w:rsid w:val="006B4BE1"/>
    <w:rsid w:val="006B5F91"/>
    <w:rsid w:val="006C1BF2"/>
    <w:rsid w:val="006C72F6"/>
    <w:rsid w:val="006D0BF2"/>
    <w:rsid w:val="006D439F"/>
    <w:rsid w:val="006E3E55"/>
    <w:rsid w:val="006E5E41"/>
    <w:rsid w:val="006E796C"/>
    <w:rsid w:val="006F4152"/>
    <w:rsid w:val="006F711C"/>
    <w:rsid w:val="006F7AEE"/>
    <w:rsid w:val="00710521"/>
    <w:rsid w:val="00714533"/>
    <w:rsid w:val="00714930"/>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8092E"/>
    <w:rsid w:val="00780FF5"/>
    <w:rsid w:val="00783A74"/>
    <w:rsid w:val="00785B3F"/>
    <w:rsid w:val="00786221"/>
    <w:rsid w:val="00787B3B"/>
    <w:rsid w:val="0079001E"/>
    <w:rsid w:val="00792CE9"/>
    <w:rsid w:val="007A22D1"/>
    <w:rsid w:val="007A27FA"/>
    <w:rsid w:val="007A35DA"/>
    <w:rsid w:val="007A4215"/>
    <w:rsid w:val="007A6E7E"/>
    <w:rsid w:val="007B09AB"/>
    <w:rsid w:val="007B1312"/>
    <w:rsid w:val="007B3AB8"/>
    <w:rsid w:val="007C28A2"/>
    <w:rsid w:val="007C2CBF"/>
    <w:rsid w:val="007C4257"/>
    <w:rsid w:val="007D4228"/>
    <w:rsid w:val="007D7C23"/>
    <w:rsid w:val="007E016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49CB"/>
    <w:rsid w:val="009262E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C542F"/>
    <w:rsid w:val="009D4592"/>
    <w:rsid w:val="009E0B9D"/>
    <w:rsid w:val="009E2B9B"/>
    <w:rsid w:val="009E4317"/>
    <w:rsid w:val="009E7B3D"/>
    <w:rsid w:val="009F579C"/>
    <w:rsid w:val="009F7BCD"/>
    <w:rsid w:val="00A02AB3"/>
    <w:rsid w:val="00A073A3"/>
    <w:rsid w:val="00A11571"/>
    <w:rsid w:val="00A17B6D"/>
    <w:rsid w:val="00A30B0F"/>
    <w:rsid w:val="00A33102"/>
    <w:rsid w:val="00A33CE0"/>
    <w:rsid w:val="00A520C8"/>
    <w:rsid w:val="00A54F2E"/>
    <w:rsid w:val="00A55EA6"/>
    <w:rsid w:val="00A62683"/>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B240B"/>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379A8"/>
    <w:rsid w:val="00B435F3"/>
    <w:rsid w:val="00B51C15"/>
    <w:rsid w:val="00B542FF"/>
    <w:rsid w:val="00B5492C"/>
    <w:rsid w:val="00B569FB"/>
    <w:rsid w:val="00B71D8F"/>
    <w:rsid w:val="00B83874"/>
    <w:rsid w:val="00B8697F"/>
    <w:rsid w:val="00B92C28"/>
    <w:rsid w:val="00B95A38"/>
    <w:rsid w:val="00BA1F57"/>
    <w:rsid w:val="00BA275C"/>
    <w:rsid w:val="00BA5C32"/>
    <w:rsid w:val="00BA6582"/>
    <w:rsid w:val="00BB04AD"/>
    <w:rsid w:val="00BB2B6B"/>
    <w:rsid w:val="00BB7537"/>
    <w:rsid w:val="00BB7A46"/>
    <w:rsid w:val="00BC00FA"/>
    <w:rsid w:val="00BC095F"/>
    <w:rsid w:val="00BC0EAF"/>
    <w:rsid w:val="00BC295F"/>
    <w:rsid w:val="00BD3689"/>
    <w:rsid w:val="00BD591C"/>
    <w:rsid w:val="00BE5035"/>
    <w:rsid w:val="00BF0C69"/>
    <w:rsid w:val="00BF39DF"/>
    <w:rsid w:val="00BF48DC"/>
    <w:rsid w:val="00BF5E4D"/>
    <w:rsid w:val="00C00265"/>
    <w:rsid w:val="00C02DBB"/>
    <w:rsid w:val="00C03589"/>
    <w:rsid w:val="00C0469E"/>
    <w:rsid w:val="00C052A0"/>
    <w:rsid w:val="00C05EBF"/>
    <w:rsid w:val="00C07F34"/>
    <w:rsid w:val="00C20230"/>
    <w:rsid w:val="00C204F9"/>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E108AA"/>
    <w:rsid w:val="00E1136B"/>
    <w:rsid w:val="00E15A2C"/>
    <w:rsid w:val="00E15CC9"/>
    <w:rsid w:val="00E169F4"/>
    <w:rsid w:val="00E23DB6"/>
    <w:rsid w:val="00E24F01"/>
    <w:rsid w:val="00E26AE3"/>
    <w:rsid w:val="00E35D3D"/>
    <w:rsid w:val="00E41E5E"/>
    <w:rsid w:val="00E45466"/>
    <w:rsid w:val="00E46735"/>
    <w:rsid w:val="00E4753D"/>
    <w:rsid w:val="00E4756D"/>
    <w:rsid w:val="00E47855"/>
    <w:rsid w:val="00E512A7"/>
    <w:rsid w:val="00E51BF1"/>
    <w:rsid w:val="00E5599F"/>
    <w:rsid w:val="00E577CD"/>
    <w:rsid w:val="00E57D43"/>
    <w:rsid w:val="00E61A6C"/>
    <w:rsid w:val="00E6687D"/>
    <w:rsid w:val="00E70C87"/>
    <w:rsid w:val="00E722DC"/>
    <w:rsid w:val="00E7602C"/>
    <w:rsid w:val="00E77332"/>
    <w:rsid w:val="00E77B7E"/>
    <w:rsid w:val="00E8244A"/>
    <w:rsid w:val="00E94B2E"/>
    <w:rsid w:val="00E9668C"/>
    <w:rsid w:val="00EA5A7F"/>
    <w:rsid w:val="00EA7227"/>
    <w:rsid w:val="00EB1A20"/>
    <w:rsid w:val="00EC6796"/>
    <w:rsid w:val="00EC7AE7"/>
    <w:rsid w:val="00ED78ED"/>
    <w:rsid w:val="00EE5680"/>
    <w:rsid w:val="00F0012D"/>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583C"/>
    <w:rsid w:val="00F60BC0"/>
    <w:rsid w:val="00F75D6B"/>
    <w:rsid w:val="00F8105D"/>
    <w:rsid w:val="00F82838"/>
    <w:rsid w:val="00F861AD"/>
    <w:rsid w:val="00F90E1D"/>
    <w:rsid w:val="00FA0EC8"/>
    <w:rsid w:val="00FA3BB7"/>
    <w:rsid w:val="00FA3E22"/>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798C-CB53-4A86-A471-350AFC27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D:\Program Files\Microsoft Office\Templates\master.dot</Template>
  <TotalTime>14</TotalTime>
  <Pages>23</Pages>
  <Words>8677</Words>
  <Characters>49461</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Dwipen Boruah</cp:lastModifiedBy>
  <cp:revision>17</cp:revision>
  <cp:lastPrinted>2009-08-11T06:04:00Z</cp:lastPrinted>
  <dcterms:created xsi:type="dcterms:W3CDTF">2021-12-15T03:45:00Z</dcterms:created>
  <dcterms:modified xsi:type="dcterms:W3CDTF">2023-01-29T09:44:00Z</dcterms:modified>
  <cp:category>PPFD</cp:category>
</cp:coreProperties>
</file>